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110C" w:rsidRPr="00A90622" w:rsidRDefault="005A110C" w:rsidP="005A110C">
      <w:pPr>
        <w:pStyle w:val="BodyText"/>
        <w:spacing w:after="0"/>
        <w:jc w:val="center"/>
        <w:rPr>
          <w:rFonts w:cs="Cordia New"/>
          <w:b/>
          <w:bCs/>
          <w:sz w:val="40"/>
          <w:szCs w:val="50"/>
          <w:lang w:bidi="th-TH"/>
        </w:rPr>
      </w:pPr>
      <w:r>
        <w:rPr>
          <w:rFonts w:cs="Times New Roman"/>
          <w:b/>
          <w:bCs/>
          <w:sz w:val="40"/>
          <w:szCs w:val="40"/>
          <w:rtl/>
          <w:cs/>
        </w:rPr>
        <w:br/>
      </w:r>
      <w:r>
        <w:rPr>
          <w:rFonts w:cs="Times New Roman"/>
          <w:b/>
          <w:bCs/>
          <w:sz w:val="40"/>
          <w:szCs w:val="40"/>
          <w:rtl/>
          <w:cs/>
        </w:rPr>
        <w:br/>
      </w:r>
      <w:r>
        <w:rPr>
          <w:rFonts w:cs="Times New Roman"/>
          <w:b/>
          <w:bCs/>
          <w:sz w:val="40"/>
          <w:szCs w:val="40"/>
        </w:rPr>
        <w:br/>
      </w:r>
      <w:r>
        <w:rPr>
          <w:rFonts w:cs="Times New Roman"/>
          <w:b/>
          <w:bCs/>
          <w:sz w:val="40"/>
          <w:szCs w:val="40"/>
        </w:rPr>
        <w:br/>
      </w:r>
      <w:r>
        <w:rPr>
          <w:rFonts w:cs="Times New Roman"/>
          <w:b/>
          <w:bCs/>
          <w:sz w:val="40"/>
          <w:szCs w:val="40"/>
        </w:rPr>
        <w:br/>
      </w:r>
      <w:r>
        <w:rPr>
          <w:rFonts w:cs="Times New Roman"/>
          <w:b/>
          <w:bCs/>
          <w:sz w:val="40"/>
          <w:szCs w:val="40"/>
          <w:rtl/>
          <w:cs/>
        </w:rPr>
        <w:br/>
      </w:r>
      <w:r>
        <w:rPr>
          <w:rFonts w:cs="Times New Roman"/>
          <w:b/>
          <w:bCs/>
          <w:sz w:val="40"/>
          <w:szCs w:val="40"/>
          <w:rtl/>
          <w:cs/>
        </w:rPr>
        <w:br/>
      </w:r>
      <w:r>
        <w:rPr>
          <w:rFonts w:cs="Times New Roman"/>
          <w:b/>
          <w:bCs/>
          <w:sz w:val="40"/>
          <w:szCs w:val="40"/>
          <w:rtl/>
          <w:cs/>
        </w:rPr>
        <w:br/>
      </w:r>
      <w:r>
        <w:rPr>
          <w:rFonts w:cs="Times New Roman"/>
          <w:b/>
          <w:bCs/>
          <w:sz w:val="40"/>
          <w:szCs w:val="40"/>
          <w:rtl/>
          <w:cs/>
        </w:rPr>
        <w:br/>
      </w:r>
      <w:proofErr w:type="spellStart"/>
      <w:r w:rsidRPr="00A90622">
        <w:rPr>
          <w:rFonts w:cs="Times New Roman"/>
          <w:b/>
          <w:bCs/>
          <w:sz w:val="40"/>
          <w:szCs w:val="40"/>
        </w:rPr>
        <w:t>Sermsuk</w:t>
      </w:r>
      <w:proofErr w:type="spellEnd"/>
      <w:r w:rsidRPr="00A90622">
        <w:rPr>
          <w:rFonts w:cs="Times New Roman"/>
          <w:b/>
          <w:bCs/>
          <w:sz w:val="40"/>
          <w:szCs w:val="40"/>
        </w:rPr>
        <w:t xml:space="preserve"> Public Company Limited</w:t>
      </w:r>
      <w:r w:rsidRPr="00A90622">
        <w:rPr>
          <w:rFonts w:cs="Times New Roman"/>
          <w:b/>
          <w:bCs/>
          <w:sz w:val="40"/>
          <w:szCs w:val="40"/>
        </w:rPr>
        <w:br/>
        <w:t>and its Subsidiaries</w:t>
      </w:r>
    </w:p>
    <w:p w:rsidR="005A110C" w:rsidRPr="00A90622" w:rsidRDefault="005A110C" w:rsidP="005A110C">
      <w:pPr>
        <w:pStyle w:val="BodyText"/>
        <w:spacing w:after="0"/>
        <w:jc w:val="center"/>
        <w:rPr>
          <w:rFonts w:cs="Cordia New"/>
          <w:b/>
          <w:bCs/>
          <w:szCs w:val="22"/>
          <w:lang w:bidi="th-TH"/>
        </w:rPr>
      </w:pPr>
    </w:p>
    <w:p w:rsidR="005A110C" w:rsidRPr="00A90622" w:rsidRDefault="005A110C" w:rsidP="005A110C">
      <w:pPr>
        <w:pStyle w:val="BodyText"/>
        <w:spacing w:after="0"/>
        <w:jc w:val="center"/>
        <w:rPr>
          <w:rFonts w:cs="Cordia New"/>
          <w:b/>
          <w:bCs/>
          <w:szCs w:val="22"/>
          <w:lang w:bidi="th-TH"/>
        </w:rPr>
      </w:pPr>
    </w:p>
    <w:p w:rsidR="005A110C" w:rsidRPr="00A90622" w:rsidRDefault="005A110C" w:rsidP="005A110C">
      <w:pPr>
        <w:pStyle w:val="CoverTitle"/>
        <w:spacing w:line="240" w:lineRule="atLeast"/>
        <w:jc w:val="center"/>
        <w:rPr>
          <w:spacing w:val="-3"/>
          <w:szCs w:val="36"/>
        </w:rPr>
      </w:pPr>
      <w:r w:rsidRPr="00A90622">
        <w:rPr>
          <w:spacing w:val="-3"/>
          <w:szCs w:val="36"/>
        </w:rPr>
        <w:t>Financial statements</w:t>
      </w:r>
      <w:r w:rsidRPr="00A90622">
        <w:t xml:space="preserve"> </w:t>
      </w:r>
      <w:r w:rsidRPr="00A90622">
        <w:rPr>
          <w:spacing w:val="-3"/>
          <w:szCs w:val="36"/>
        </w:rPr>
        <w:t xml:space="preserve">for the </w:t>
      </w:r>
      <w:r w:rsidR="002E20E8" w:rsidRPr="00A90622">
        <w:rPr>
          <w:spacing w:val="-3"/>
          <w:szCs w:val="36"/>
          <w:lang w:val="en-US" w:bidi="th-TH"/>
        </w:rPr>
        <w:t xml:space="preserve">year </w:t>
      </w:r>
      <w:r w:rsidRPr="00A90622">
        <w:rPr>
          <w:spacing w:val="-3"/>
          <w:szCs w:val="36"/>
        </w:rPr>
        <w:t>ended</w:t>
      </w:r>
    </w:p>
    <w:p w:rsidR="005A110C" w:rsidRPr="00A90622" w:rsidRDefault="005A110C" w:rsidP="005A110C">
      <w:pPr>
        <w:pStyle w:val="CoverTitle"/>
        <w:spacing w:line="240" w:lineRule="atLeast"/>
        <w:jc w:val="center"/>
        <w:rPr>
          <w:spacing w:val="-3"/>
          <w:szCs w:val="36"/>
        </w:rPr>
      </w:pPr>
      <w:r w:rsidRPr="00A90622">
        <w:rPr>
          <w:spacing w:val="-3"/>
          <w:szCs w:val="36"/>
        </w:rPr>
        <w:t>30 September 201</w:t>
      </w:r>
      <w:r w:rsidR="00103A9A">
        <w:rPr>
          <w:spacing w:val="-3"/>
          <w:szCs w:val="36"/>
          <w:lang w:bidi="th-TH"/>
        </w:rPr>
        <w:t>9</w:t>
      </w:r>
    </w:p>
    <w:p w:rsidR="005A110C" w:rsidRPr="00A90622" w:rsidRDefault="005A110C" w:rsidP="005A110C">
      <w:pPr>
        <w:pStyle w:val="CoverTitle"/>
        <w:spacing w:line="240" w:lineRule="atLeast"/>
        <w:jc w:val="center"/>
        <w:rPr>
          <w:spacing w:val="-3"/>
          <w:szCs w:val="36"/>
        </w:rPr>
      </w:pPr>
      <w:r w:rsidRPr="00A90622">
        <w:rPr>
          <w:spacing w:val="-3"/>
          <w:szCs w:val="36"/>
        </w:rPr>
        <w:t>and</w:t>
      </w:r>
    </w:p>
    <w:p w:rsidR="005A110C" w:rsidRPr="00A90622" w:rsidRDefault="005A110C" w:rsidP="005A110C">
      <w:pPr>
        <w:spacing w:line="240" w:lineRule="atLeast"/>
        <w:jc w:val="center"/>
        <w:rPr>
          <w:sz w:val="36"/>
          <w:szCs w:val="36"/>
        </w:rPr>
      </w:pPr>
      <w:r w:rsidRPr="00A90622">
        <w:rPr>
          <w:spacing w:val="-3"/>
          <w:sz w:val="36"/>
          <w:szCs w:val="36"/>
        </w:rPr>
        <w:t>Independent Auditor’s Report</w:t>
      </w:r>
    </w:p>
    <w:p w:rsidR="00E2500B" w:rsidRPr="00A90622" w:rsidRDefault="00E2500B" w:rsidP="005A110C">
      <w:pPr>
        <w:pStyle w:val="acctmainheading"/>
        <w:tabs>
          <w:tab w:val="left" w:pos="7810"/>
        </w:tabs>
        <w:spacing w:after="0" w:line="240" w:lineRule="atLeast"/>
        <w:ind w:left="540" w:firstLine="27"/>
        <w:outlineLvl w:val="0"/>
        <w:rPr>
          <w:rFonts w:cs="Times New Roman"/>
          <w:sz w:val="22"/>
          <w:szCs w:val="22"/>
        </w:rPr>
        <w:sectPr w:rsidR="00E2500B" w:rsidRPr="00A90622" w:rsidSect="00CC1CC7">
          <w:headerReference w:type="default" r:id="rId8"/>
          <w:pgSz w:w="11907" w:h="16840"/>
          <w:pgMar w:top="691" w:right="1152" w:bottom="576" w:left="1152" w:header="720" w:footer="720" w:gutter="0"/>
          <w:paperSrc w:first="7" w:other="7"/>
          <w:pgNumType w:start="0"/>
          <w:cols w:space="720"/>
        </w:sectPr>
      </w:pPr>
    </w:p>
    <w:p w:rsidR="005A110C" w:rsidRPr="00A90622" w:rsidRDefault="005A110C" w:rsidP="005A110C">
      <w:pPr>
        <w:spacing w:line="240" w:lineRule="atLeast"/>
        <w:rPr>
          <w:rFonts w:cs="Times New Roman"/>
          <w:b/>
          <w:bCs/>
          <w:sz w:val="28"/>
          <w:szCs w:val="28"/>
        </w:rPr>
      </w:pPr>
      <w:r w:rsidRPr="00A90622">
        <w:rPr>
          <w:rFonts w:cs="Times New Roman"/>
          <w:b/>
          <w:bCs/>
          <w:sz w:val="28"/>
          <w:szCs w:val="28"/>
        </w:rPr>
        <w:lastRenderedPageBreak/>
        <w:t>Independent Auditor’s Report</w:t>
      </w:r>
    </w:p>
    <w:p w:rsidR="005A110C" w:rsidRPr="00A90622" w:rsidRDefault="005A110C" w:rsidP="005A110C">
      <w:pPr>
        <w:spacing w:line="240" w:lineRule="atLeast"/>
        <w:jc w:val="both"/>
        <w:rPr>
          <w:rFonts w:cs="Times New Roman"/>
          <w:b/>
          <w:bCs/>
          <w:szCs w:val="22"/>
        </w:rPr>
      </w:pPr>
    </w:p>
    <w:p w:rsidR="005A110C" w:rsidRPr="00A90622" w:rsidRDefault="005A110C" w:rsidP="005A110C">
      <w:pPr>
        <w:spacing w:line="240" w:lineRule="atLeast"/>
        <w:jc w:val="both"/>
        <w:rPr>
          <w:rFonts w:cs="Times New Roman"/>
          <w:b/>
          <w:bCs/>
          <w:szCs w:val="22"/>
        </w:rPr>
      </w:pPr>
    </w:p>
    <w:p w:rsidR="005A110C" w:rsidRPr="00A90622" w:rsidRDefault="005A110C" w:rsidP="005A110C">
      <w:pPr>
        <w:spacing w:line="240" w:lineRule="atLeast"/>
        <w:jc w:val="both"/>
        <w:rPr>
          <w:rFonts w:cs="Cordia New"/>
          <w:b/>
          <w:bCs/>
          <w:sz w:val="24"/>
          <w:szCs w:val="24"/>
          <w:lang w:bidi="th-TH"/>
        </w:rPr>
      </w:pPr>
      <w:r w:rsidRPr="00A90622">
        <w:rPr>
          <w:rFonts w:cs="Times New Roman"/>
          <w:b/>
          <w:bCs/>
          <w:sz w:val="24"/>
          <w:szCs w:val="24"/>
        </w:rPr>
        <w:t xml:space="preserve">To the Shareholders of </w:t>
      </w:r>
      <w:proofErr w:type="spellStart"/>
      <w:r w:rsidRPr="00A90622">
        <w:rPr>
          <w:rFonts w:cs="Times New Roman"/>
          <w:b/>
          <w:bCs/>
          <w:sz w:val="24"/>
          <w:szCs w:val="24"/>
        </w:rPr>
        <w:t>Sermsuk</w:t>
      </w:r>
      <w:proofErr w:type="spellEnd"/>
      <w:r w:rsidRPr="00A90622">
        <w:rPr>
          <w:rFonts w:cs="Times New Roman"/>
          <w:b/>
          <w:bCs/>
          <w:sz w:val="24"/>
          <w:szCs w:val="24"/>
        </w:rPr>
        <w:t xml:space="preserve"> Public Company Limited</w:t>
      </w:r>
    </w:p>
    <w:p w:rsidR="005A110C" w:rsidRPr="00A90622" w:rsidRDefault="005A110C" w:rsidP="005A110C">
      <w:pPr>
        <w:spacing w:line="240" w:lineRule="atLeast"/>
        <w:jc w:val="both"/>
        <w:rPr>
          <w:rFonts w:cs="Cordia New"/>
          <w:b/>
          <w:bCs/>
          <w:szCs w:val="22"/>
          <w:lang w:bidi="th-TH"/>
        </w:rPr>
      </w:pPr>
    </w:p>
    <w:p w:rsidR="005A110C" w:rsidRPr="00A90622" w:rsidRDefault="005A110C" w:rsidP="005A110C">
      <w:pPr>
        <w:spacing w:line="240" w:lineRule="atLeast"/>
        <w:jc w:val="both"/>
        <w:rPr>
          <w:rFonts w:cs="Cordia New"/>
          <w:b/>
          <w:bCs/>
          <w:szCs w:val="22"/>
          <w:lang w:bidi="th-TH"/>
        </w:rPr>
      </w:pPr>
    </w:p>
    <w:p w:rsidR="004A7ECC" w:rsidRPr="00A90622" w:rsidRDefault="004A7ECC" w:rsidP="004A7ECC">
      <w:pPr>
        <w:jc w:val="thaiDistribute"/>
        <w:rPr>
          <w:rFonts w:cs="Times New Roman"/>
          <w:szCs w:val="28"/>
        </w:rPr>
      </w:pPr>
      <w:r w:rsidRPr="00A90622">
        <w:rPr>
          <w:rFonts w:cs="Times New Roman"/>
          <w:i/>
          <w:iCs/>
          <w:szCs w:val="28"/>
        </w:rPr>
        <w:t>Opinion</w:t>
      </w:r>
    </w:p>
    <w:p w:rsidR="004A7ECC" w:rsidRPr="00A90622" w:rsidRDefault="004A7ECC" w:rsidP="004A7ECC">
      <w:pPr>
        <w:jc w:val="thaiDistribute"/>
        <w:rPr>
          <w:rFonts w:cs="Times New Roman"/>
          <w:szCs w:val="28"/>
        </w:rPr>
      </w:pPr>
    </w:p>
    <w:p w:rsidR="00D51565" w:rsidRPr="00A90622" w:rsidRDefault="00D51565" w:rsidP="00D51565">
      <w:pPr>
        <w:jc w:val="both"/>
        <w:rPr>
          <w:rFonts w:cs="Times New Roman"/>
          <w:szCs w:val="22"/>
        </w:rPr>
      </w:pPr>
      <w:r w:rsidRPr="00A90622">
        <w:rPr>
          <w:rFonts w:cs="Times New Roman"/>
          <w:szCs w:val="22"/>
        </w:rPr>
        <w:t xml:space="preserve">I have audited the consolidated and separate financial statements of </w:t>
      </w:r>
      <w:proofErr w:type="spellStart"/>
      <w:r w:rsidRPr="00A90622">
        <w:rPr>
          <w:rFonts w:cs="Times New Roman"/>
          <w:szCs w:val="22"/>
        </w:rPr>
        <w:t>Sermsuk</w:t>
      </w:r>
      <w:proofErr w:type="spellEnd"/>
      <w:r w:rsidRPr="00A90622">
        <w:rPr>
          <w:rFonts w:cs="Times New Roman"/>
          <w:szCs w:val="22"/>
        </w:rPr>
        <w:t xml:space="preserve"> Public Company Limited and its subsidiaries (the “Group”) and of </w:t>
      </w:r>
      <w:proofErr w:type="spellStart"/>
      <w:r w:rsidRPr="00A90622">
        <w:rPr>
          <w:rFonts w:cs="Times New Roman"/>
          <w:szCs w:val="22"/>
        </w:rPr>
        <w:t>Sermsuk</w:t>
      </w:r>
      <w:proofErr w:type="spellEnd"/>
      <w:r w:rsidRPr="00A90622">
        <w:rPr>
          <w:rFonts w:cs="Times New Roman"/>
          <w:szCs w:val="22"/>
        </w:rPr>
        <w:t xml:space="preserve"> Public Company Limited (the “Company”), respectively, which comprise the consolidated and separate statements of financial position as at </w:t>
      </w:r>
      <w:r w:rsidRPr="00332F7A">
        <w:rPr>
          <w:rFonts w:cs="Times New Roman"/>
          <w:szCs w:val="22"/>
        </w:rPr>
        <w:t>30</w:t>
      </w:r>
      <w:r w:rsidRPr="00A90622">
        <w:rPr>
          <w:rFonts w:cs="Times New Roman"/>
          <w:szCs w:val="22"/>
        </w:rPr>
        <w:t xml:space="preserve"> September 201</w:t>
      </w:r>
      <w:r w:rsidR="00103A9A">
        <w:rPr>
          <w:rFonts w:cstheme="minorBidi"/>
          <w:szCs w:val="28"/>
          <w:lang w:val="en-US" w:bidi="th-TH"/>
        </w:rPr>
        <w:t>9</w:t>
      </w:r>
      <w:r w:rsidRPr="00A90622">
        <w:rPr>
          <w:rFonts w:cs="Times New Roman"/>
          <w:szCs w:val="22"/>
        </w:rPr>
        <w:t xml:space="preserve">, </w:t>
      </w:r>
      <w:r w:rsidRPr="00A90622">
        <w:rPr>
          <w:rFonts w:cs="Times New Roman"/>
          <w:szCs w:val="22"/>
        </w:rPr>
        <w:br/>
        <w:t>the consolidated and separate statements of</w:t>
      </w:r>
      <w:r w:rsidRPr="00A90622">
        <w:rPr>
          <w:rFonts w:cs="Times New Roman"/>
          <w:szCs w:val="22"/>
          <w:rtl/>
          <w:cs/>
        </w:rPr>
        <w:t xml:space="preserve"> </w:t>
      </w:r>
      <w:r w:rsidRPr="00A90622">
        <w:rPr>
          <w:rFonts w:cs="Times New Roman"/>
          <w:szCs w:val="22"/>
        </w:rPr>
        <w:t xml:space="preserve">comprehensive income, changes in equity and cash flows for the </w:t>
      </w:r>
      <w:r w:rsidRPr="00A90622">
        <w:rPr>
          <w:rFonts w:cs="Times New Roman"/>
          <w:spacing w:val="-3"/>
          <w:szCs w:val="22"/>
        </w:rPr>
        <w:t>year ended as of that date</w:t>
      </w:r>
      <w:r w:rsidRPr="00A90622">
        <w:rPr>
          <w:rFonts w:cs="Times New Roman"/>
          <w:szCs w:val="22"/>
        </w:rPr>
        <w:t>, and notes, comprising a summary of significant accounting policies and other explanatory information.</w:t>
      </w:r>
    </w:p>
    <w:p w:rsidR="004A7ECC" w:rsidRPr="00A90622" w:rsidRDefault="004A7ECC" w:rsidP="004A7ECC">
      <w:pPr>
        <w:jc w:val="thaiDistribute"/>
        <w:rPr>
          <w:rFonts w:cs="Times New Roman"/>
          <w:szCs w:val="22"/>
        </w:rPr>
      </w:pPr>
    </w:p>
    <w:p w:rsidR="004A7ECC" w:rsidRPr="00A90622" w:rsidRDefault="004A7ECC" w:rsidP="004A7ECC">
      <w:pPr>
        <w:jc w:val="thaiDistribute"/>
        <w:rPr>
          <w:rFonts w:cs="Times New Roman"/>
          <w:szCs w:val="28"/>
        </w:rPr>
      </w:pPr>
      <w:r w:rsidRPr="00A90622">
        <w:rPr>
          <w:rFonts w:cs="Times New Roman"/>
          <w:szCs w:val="28"/>
        </w:rPr>
        <w:t xml:space="preserve">In my opinion, the accompanying consolidated and separate financial statements present fairly, in all material respects, the financial position of the Group and the Company, respectively, as at </w:t>
      </w:r>
      <w:r w:rsidRPr="00A90622">
        <w:rPr>
          <w:rFonts w:cs="Times New Roman"/>
          <w:szCs w:val="22"/>
        </w:rPr>
        <w:t>30 September 201</w:t>
      </w:r>
      <w:r w:rsidR="00103A9A">
        <w:rPr>
          <w:rFonts w:cs="Times New Roman"/>
          <w:szCs w:val="22"/>
        </w:rPr>
        <w:t>9</w:t>
      </w:r>
      <w:r w:rsidRPr="00A90622">
        <w:rPr>
          <w:rFonts w:cs="Times New Roman"/>
          <w:szCs w:val="28"/>
        </w:rPr>
        <w:t xml:space="preserve"> and their financial performance and cash flows for the year then ended in accordance with Thai Financial Reporting Standards (TFRSs).</w:t>
      </w:r>
    </w:p>
    <w:p w:rsidR="004A7ECC" w:rsidRPr="00A90622" w:rsidRDefault="004A7ECC" w:rsidP="004A7ECC">
      <w:pPr>
        <w:jc w:val="thaiDistribute"/>
        <w:rPr>
          <w:rFonts w:cs="Times New Roman"/>
          <w:szCs w:val="28"/>
        </w:rPr>
      </w:pPr>
    </w:p>
    <w:p w:rsidR="002B4F5D" w:rsidRPr="00A90622" w:rsidRDefault="002B4F5D" w:rsidP="002B4F5D">
      <w:pPr>
        <w:spacing w:line="240" w:lineRule="atLeast"/>
        <w:jc w:val="thaiDistribute"/>
        <w:rPr>
          <w:szCs w:val="22"/>
          <w:lang w:val="en-US"/>
        </w:rPr>
      </w:pPr>
    </w:p>
    <w:p w:rsidR="002B4F5D" w:rsidRPr="00A90622" w:rsidRDefault="002B4F5D" w:rsidP="004A7ECC">
      <w:pPr>
        <w:jc w:val="thaiDistribute"/>
        <w:rPr>
          <w:rFonts w:cs="Times New Roman"/>
          <w:szCs w:val="28"/>
        </w:rPr>
      </w:pPr>
    </w:p>
    <w:p w:rsidR="002B4F5D" w:rsidRPr="00A90622" w:rsidRDefault="002B4F5D" w:rsidP="004A7ECC">
      <w:pPr>
        <w:jc w:val="thaiDistribute"/>
        <w:rPr>
          <w:rFonts w:cs="Times New Roman"/>
          <w:szCs w:val="28"/>
        </w:rPr>
      </w:pPr>
    </w:p>
    <w:p w:rsidR="00CC1CC7" w:rsidRPr="00A90622" w:rsidRDefault="00CC1CC7" w:rsidP="004A7ECC">
      <w:pPr>
        <w:jc w:val="thaiDistribute"/>
        <w:rPr>
          <w:rFonts w:cs="Times New Roman"/>
          <w:i/>
          <w:iCs/>
          <w:szCs w:val="28"/>
        </w:rPr>
        <w:sectPr w:rsidR="00CC1CC7" w:rsidRPr="00A90622" w:rsidSect="00CC1CC7">
          <w:headerReference w:type="default" r:id="rId9"/>
          <w:footerReference w:type="default" r:id="rId10"/>
          <w:pgSz w:w="11907" w:h="16840"/>
          <w:pgMar w:top="691" w:right="1152" w:bottom="576" w:left="1152" w:header="720" w:footer="720" w:gutter="0"/>
          <w:paperSrc w:first="7" w:other="7"/>
          <w:cols w:space="720"/>
        </w:sectPr>
      </w:pPr>
    </w:p>
    <w:p w:rsidR="004A7ECC" w:rsidRPr="00A90622" w:rsidRDefault="004A7ECC" w:rsidP="004A7ECC">
      <w:pPr>
        <w:jc w:val="thaiDistribute"/>
        <w:rPr>
          <w:rFonts w:cs="Times New Roman"/>
          <w:i/>
          <w:iCs/>
          <w:szCs w:val="28"/>
        </w:rPr>
      </w:pPr>
      <w:r w:rsidRPr="00A90622">
        <w:rPr>
          <w:rFonts w:cs="Times New Roman"/>
          <w:i/>
          <w:iCs/>
          <w:szCs w:val="28"/>
        </w:rPr>
        <w:lastRenderedPageBreak/>
        <w:t>Basis for Opinion</w:t>
      </w:r>
    </w:p>
    <w:p w:rsidR="004A7ECC" w:rsidRPr="00A90622" w:rsidRDefault="004A7ECC" w:rsidP="004A7ECC">
      <w:pPr>
        <w:jc w:val="thaiDistribute"/>
        <w:rPr>
          <w:rFonts w:cs="Times New Roman"/>
          <w:szCs w:val="28"/>
        </w:rPr>
      </w:pPr>
    </w:p>
    <w:p w:rsidR="004A7ECC" w:rsidRPr="00A90622" w:rsidRDefault="004A7ECC" w:rsidP="004A7ECC">
      <w:pPr>
        <w:jc w:val="both"/>
        <w:rPr>
          <w:rFonts w:cs="Times New Roman"/>
          <w:szCs w:val="28"/>
        </w:rPr>
      </w:pPr>
      <w:r w:rsidRPr="00A90622">
        <w:rPr>
          <w:rFonts w:cs="Times New Roman"/>
          <w:szCs w:val="2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w:t>
      </w:r>
      <w:r w:rsidRPr="00A90622">
        <w:rPr>
          <w:rFonts w:cs="Times New Roman"/>
          <w:szCs w:val="28"/>
        </w:rPr>
        <w:br/>
        <w:t xml:space="preserve">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A90622">
        <w:rPr>
          <w:rFonts w:cs="Times New Roman"/>
          <w:szCs w:val="28"/>
        </w:rPr>
        <w:t>sufficient</w:t>
      </w:r>
      <w:proofErr w:type="gramEnd"/>
      <w:r w:rsidRPr="00A90622">
        <w:rPr>
          <w:rFonts w:cs="Times New Roman"/>
          <w:szCs w:val="28"/>
        </w:rPr>
        <w:t xml:space="preserve"> and appropriate to provide a basis for my opinion.</w:t>
      </w:r>
    </w:p>
    <w:p w:rsidR="004A7ECC" w:rsidRPr="00A90622" w:rsidRDefault="004A7ECC" w:rsidP="004A7ECC">
      <w:pPr>
        <w:jc w:val="thaiDistribute"/>
        <w:rPr>
          <w:rFonts w:cs="Times New Roman"/>
          <w:szCs w:val="28"/>
        </w:rPr>
      </w:pPr>
    </w:p>
    <w:p w:rsidR="002D06F0" w:rsidRPr="00A90622" w:rsidRDefault="002D06F0" w:rsidP="002D06F0">
      <w:pPr>
        <w:jc w:val="thaiDistribute"/>
        <w:rPr>
          <w:rFonts w:cs="Times New Roman"/>
          <w:i/>
          <w:iCs/>
          <w:szCs w:val="28"/>
        </w:rPr>
      </w:pPr>
      <w:r w:rsidRPr="00A90622">
        <w:rPr>
          <w:rFonts w:cs="Times New Roman"/>
          <w:i/>
          <w:iCs/>
          <w:szCs w:val="28"/>
        </w:rPr>
        <w:t>Key Audit Matters</w:t>
      </w:r>
    </w:p>
    <w:p w:rsidR="002D06F0" w:rsidRPr="00A90622" w:rsidRDefault="002D06F0" w:rsidP="002D06F0">
      <w:pPr>
        <w:jc w:val="thaiDistribute"/>
        <w:rPr>
          <w:rFonts w:cs="Times New Roman"/>
          <w:szCs w:val="28"/>
        </w:rPr>
      </w:pPr>
    </w:p>
    <w:p w:rsidR="002D06F0" w:rsidRPr="00A90622" w:rsidRDefault="002D06F0" w:rsidP="002D06F0">
      <w:pPr>
        <w:jc w:val="both"/>
        <w:outlineLvl w:val="0"/>
        <w:rPr>
          <w:rFonts w:cs="Times New Roman"/>
          <w:szCs w:val="28"/>
        </w:rPr>
      </w:pPr>
      <w:r w:rsidRPr="00A90622">
        <w:rPr>
          <w:rFonts w:cs="Times New Roman"/>
          <w:szCs w:val="2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90622">
        <w:rPr>
          <w:rFonts w:cs="Times New Roman"/>
          <w:szCs w:val="28"/>
        </w:rPr>
        <w:t>statements as a whole, and</w:t>
      </w:r>
      <w:proofErr w:type="gramEnd"/>
      <w:r w:rsidRPr="00A90622">
        <w:rPr>
          <w:rFonts w:cs="Times New Roman"/>
          <w:szCs w:val="28"/>
        </w:rPr>
        <w:t xml:space="preserve"> in forming my opinion thereon, and I do not provide a separate opinion on these matters.</w:t>
      </w:r>
    </w:p>
    <w:p w:rsidR="002D06F0" w:rsidRPr="00A90622" w:rsidRDefault="002D06F0" w:rsidP="002D06F0">
      <w:pPr>
        <w:jc w:val="both"/>
        <w:outlineLvl w:val="0"/>
        <w:rPr>
          <w:rFonts w:cs="Times New Roman"/>
          <w:szCs w:val="28"/>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8"/>
        <w:gridCol w:w="4805"/>
      </w:tblGrid>
      <w:tr w:rsidR="002D06F0" w:rsidRPr="00A90622" w:rsidTr="00E26796">
        <w:trPr>
          <w:trHeight w:val="317"/>
        </w:trPr>
        <w:tc>
          <w:tcPr>
            <w:tcW w:w="9821" w:type="dxa"/>
            <w:gridSpan w:val="2"/>
            <w:tcBorders>
              <w:top w:val="single" w:sz="4" w:space="0" w:color="auto"/>
              <w:bottom w:val="single" w:sz="4" w:space="0" w:color="auto"/>
            </w:tcBorders>
            <w:shd w:val="clear" w:color="auto" w:fill="auto"/>
            <w:vAlign w:val="center"/>
          </w:tcPr>
          <w:p w:rsidR="002D06F0" w:rsidRPr="00A90622" w:rsidRDefault="002D06F0" w:rsidP="00E26796">
            <w:pPr>
              <w:rPr>
                <w:rFonts w:cs="Times New Roman"/>
                <w:szCs w:val="28"/>
              </w:rPr>
            </w:pPr>
            <w:r w:rsidRPr="00A90622">
              <w:rPr>
                <w:rFonts w:cs="Times New Roman"/>
                <w:szCs w:val="28"/>
              </w:rPr>
              <w:t>Valuation of property, plant and equipment</w:t>
            </w:r>
          </w:p>
        </w:tc>
      </w:tr>
      <w:tr w:rsidR="002D06F0" w:rsidRPr="00A90622" w:rsidTr="00E26796">
        <w:trPr>
          <w:trHeight w:val="317"/>
        </w:trPr>
        <w:tc>
          <w:tcPr>
            <w:tcW w:w="9821" w:type="dxa"/>
            <w:gridSpan w:val="2"/>
            <w:tcBorders>
              <w:top w:val="single" w:sz="4" w:space="0" w:color="auto"/>
              <w:bottom w:val="single" w:sz="4" w:space="0" w:color="auto"/>
            </w:tcBorders>
            <w:shd w:val="clear" w:color="auto" w:fill="auto"/>
            <w:vAlign w:val="center"/>
          </w:tcPr>
          <w:p w:rsidR="002D06F0" w:rsidRPr="00D70FF8" w:rsidRDefault="004C1C13" w:rsidP="00AE7941">
            <w:pPr>
              <w:rPr>
                <w:rFonts w:cstheme="minorBidi"/>
                <w:szCs w:val="28"/>
                <w:lang w:val="en-US" w:bidi="th-TH"/>
              </w:rPr>
            </w:pPr>
            <w:r w:rsidRPr="00A90622">
              <w:rPr>
                <w:rFonts w:cs="Times New Roman"/>
                <w:szCs w:val="28"/>
              </w:rPr>
              <w:t xml:space="preserve">Refer to notes </w:t>
            </w:r>
            <w:r w:rsidR="00D70FF8">
              <w:rPr>
                <w:rFonts w:cs="Times New Roman"/>
                <w:szCs w:val="28"/>
              </w:rPr>
              <w:t xml:space="preserve">2, </w:t>
            </w:r>
            <w:r w:rsidRPr="00A90622">
              <w:rPr>
                <w:rFonts w:cs="Times New Roman"/>
                <w:szCs w:val="28"/>
              </w:rPr>
              <w:t>3 and 1</w:t>
            </w:r>
            <w:r w:rsidR="005A628E">
              <w:rPr>
                <w:rFonts w:cs="Times New Roman"/>
                <w:szCs w:val="28"/>
              </w:rPr>
              <w:t>3</w:t>
            </w:r>
          </w:p>
        </w:tc>
      </w:tr>
      <w:tr w:rsidR="002D06F0" w:rsidRPr="00A90622" w:rsidTr="00E26796">
        <w:trPr>
          <w:trHeight w:val="317"/>
        </w:trPr>
        <w:tc>
          <w:tcPr>
            <w:tcW w:w="4910" w:type="dxa"/>
            <w:tcBorders>
              <w:top w:val="single" w:sz="4" w:space="0" w:color="auto"/>
              <w:bottom w:val="single" w:sz="4" w:space="0" w:color="auto"/>
              <w:right w:val="single" w:sz="4" w:space="0" w:color="auto"/>
            </w:tcBorders>
            <w:shd w:val="clear" w:color="auto" w:fill="auto"/>
            <w:vAlign w:val="center"/>
          </w:tcPr>
          <w:p w:rsidR="002D06F0" w:rsidRPr="00A90622" w:rsidRDefault="002D06F0" w:rsidP="00E26796">
            <w:pPr>
              <w:rPr>
                <w:rFonts w:cs="Times New Roman"/>
                <w:b/>
                <w:bCs/>
                <w:szCs w:val="28"/>
              </w:rPr>
            </w:pPr>
            <w:r w:rsidRPr="00A90622">
              <w:rPr>
                <w:rFonts w:cs="Times New Roman"/>
                <w:b/>
                <w:bCs/>
                <w:szCs w:val="28"/>
              </w:rPr>
              <w:t>The key audit matter</w:t>
            </w:r>
          </w:p>
        </w:tc>
        <w:tc>
          <w:tcPr>
            <w:tcW w:w="4911" w:type="dxa"/>
            <w:tcBorders>
              <w:top w:val="single" w:sz="4" w:space="0" w:color="auto"/>
              <w:left w:val="single" w:sz="4" w:space="0" w:color="auto"/>
              <w:bottom w:val="single" w:sz="4" w:space="0" w:color="auto"/>
            </w:tcBorders>
            <w:shd w:val="clear" w:color="auto" w:fill="auto"/>
            <w:vAlign w:val="center"/>
          </w:tcPr>
          <w:p w:rsidR="002D06F0" w:rsidRPr="00A90622" w:rsidRDefault="002D06F0" w:rsidP="00E26796">
            <w:pPr>
              <w:rPr>
                <w:rFonts w:cs="Times New Roman"/>
                <w:b/>
                <w:bCs/>
                <w:szCs w:val="28"/>
              </w:rPr>
            </w:pPr>
            <w:r w:rsidRPr="00A90622">
              <w:rPr>
                <w:rFonts w:cs="Times New Roman"/>
                <w:b/>
                <w:bCs/>
                <w:szCs w:val="28"/>
              </w:rPr>
              <w:t>How the matter was addressed in the audit</w:t>
            </w:r>
          </w:p>
        </w:tc>
      </w:tr>
      <w:tr w:rsidR="002D06F0" w:rsidRPr="00A90622" w:rsidTr="00E26796">
        <w:tc>
          <w:tcPr>
            <w:tcW w:w="4910" w:type="dxa"/>
            <w:tcBorders>
              <w:top w:val="single" w:sz="4" w:space="0" w:color="auto"/>
              <w:right w:val="single" w:sz="4" w:space="0" w:color="auto"/>
            </w:tcBorders>
            <w:shd w:val="clear" w:color="auto" w:fill="auto"/>
          </w:tcPr>
          <w:p w:rsidR="00BB0F5B" w:rsidRPr="008774F0" w:rsidRDefault="00BB0F5B" w:rsidP="00BB0F5B">
            <w:pPr>
              <w:spacing w:after="260"/>
              <w:jc w:val="thaiDistribute"/>
              <w:rPr>
                <w:rFonts w:cstheme="minorBidi"/>
                <w:cs/>
                <w:lang w:bidi="th-TH"/>
              </w:rPr>
            </w:pPr>
            <w:r w:rsidRPr="00A90622">
              <w:rPr>
                <w:rFonts w:cs="Times New Roman"/>
              </w:rPr>
              <w:t xml:space="preserve">The Group and the Company incurred </w:t>
            </w:r>
            <w:r>
              <w:rPr>
                <w:rFonts w:cs="Times New Roman"/>
              </w:rPr>
              <w:t>cumulative</w:t>
            </w:r>
            <w:r w:rsidRPr="00A90622">
              <w:rPr>
                <w:rFonts w:cs="Times New Roman"/>
              </w:rPr>
              <w:t xml:space="preserve"> losses in the consolidated and separate financial statements for many years resulting from market competition. These would trigger possible impairment indicators. As a result, the carrying amounts of the property, plant and equipment may exceed the recoverable amount. </w:t>
            </w:r>
          </w:p>
          <w:p w:rsidR="00BB0F5B" w:rsidRPr="00A90622" w:rsidRDefault="00BB0F5B" w:rsidP="00BB0F5B">
            <w:pPr>
              <w:jc w:val="both"/>
              <w:rPr>
                <w:rFonts w:eastAsia="Arial"/>
                <w:szCs w:val="22"/>
              </w:rPr>
            </w:pPr>
          </w:p>
          <w:p w:rsidR="004270D4" w:rsidRPr="00DD4730" w:rsidRDefault="004270D4" w:rsidP="004270D4">
            <w:pPr>
              <w:jc w:val="thaiDistribute"/>
              <w:rPr>
                <w:rFonts w:cs="Times New Roman"/>
                <w:color w:val="000000"/>
                <w:szCs w:val="28"/>
                <w:lang w:val="en-US" w:bidi="th-TH"/>
              </w:rPr>
            </w:pPr>
            <w:r w:rsidRPr="00A90622">
              <w:rPr>
                <w:rFonts w:eastAsia="Arial"/>
              </w:rPr>
              <w:t>In assessing the impairment issue</w:t>
            </w:r>
            <w:r w:rsidRPr="00F37DC1">
              <w:rPr>
                <w:rFonts w:eastAsia="Arial"/>
              </w:rPr>
              <w:t xml:space="preserve">, the management used fair value less costs to sell to determine the recoverable amount. </w:t>
            </w:r>
            <w:r w:rsidRPr="00C611D0">
              <w:rPr>
                <w:rFonts w:eastAsia="Arial"/>
                <w:lang w:val="en-US"/>
              </w:rPr>
              <w:t xml:space="preserve">In addition, the carrying value </w:t>
            </w:r>
            <w:proofErr w:type="gramStart"/>
            <w:r w:rsidRPr="00C611D0">
              <w:rPr>
                <w:rFonts w:eastAsia="Arial"/>
                <w:lang w:val="en-US"/>
              </w:rPr>
              <w:t>of  property</w:t>
            </w:r>
            <w:proofErr w:type="gramEnd"/>
            <w:r w:rsidRPr="00C611D0">
              <w:rPr>
                <w:rFonts w:eastAsia="Arial"/>
                <w:lang w:val="en-US"/>
              </w:rPr>
              <w:t>, plant and equipment are material to the Company’s financial statements</w:t>
            </w:r>
            <w:r>
              <w:rPr>
                <w:rFonts w:eastAsia="Arial"/>
                <w:lang w:val="en-US"/>
              </w:rPr>
              <w:t>. T</w:t>
            </w:r>
            <w:r w:rsidRPr="00DD4730">
              <w:rPr>
                <w:rFonts w:cs="Times New Roman"/>
                <w:color w:val="000000"/>
                <w:szCs w:val="28"/>
                <w:lang w:val="en-US" w:bidi="th-TH"/>
              </w:rPr>
              <w:t>his is the significant area which my audit is focus on.</w:t>
            </w:r>
          </w:p>
          <w:p w:rsidR="00BB0F5B" w:rsidRPr="004270D4" w:rsidRDefault="00BB0F5B" w:rsidP="00BB0F5B">
            <w:pPr>
              <w:pStyle w:val="BodyText"/>
              <w:spacing w:before="60" w:after="60"/>
              <w:jc w:val="both"/>
              <w:rPr>
                <w:rFonts w:cs="Times New Roman"/>
                <w:szCs w:val="22"/>
                <w:lang w:val="en-US"/>
              </w:rPr>
            </w:pPr>
          </w:p>
          <w:p w:rsidR="002D06F0" w:rsidRPr="00A90622" w:rsidRDefault="002D06F0" w:rsidP="00E26796">
            <w:pPr>
              <w:pStyle w:val="BodyText"/>
              <w:spacing w:before="60" w:after="60"/>
              <w:jc w:val="both"/>
              <w:rPr>
                <w:rFonts w:cs="Times New Roman"/>
                <w:szCs w:val="22"/>
              </w:rPr>
            </w:pPr>
          </w:p>
          <w:p w:rsidR="002D06F0" w:rsidRPr="00A90622" w:rsidRDefault="002D06F0" w:rsidP="002E47DD">
            <w:pPr>
              <w:pStyle w:val="Default"/>
              <w:jc w:val="thaiDistribute"/>
              <w:rPr>
                <w:rFonts w:cs="Times New Roman"/>
                <w:szCs w:val="28"/>
              </w:rPr>
            </w:pPr>
          </w:p>
        </w:tc>
        <w:tc>
          <w:tcPr>
            <w:tcW w:w="4911" w:type="dxa"/>
            <w:tcBorders>
              <w:top w:val="nil"/>
              <w:left w:val="single" w:sz="4" w:space="0" w:color="auto"/>
              <w:bottom w:val="single" w:sz="4" w:space="0" w:color="auto"/>
            </w:tcBorders>
            <w:shd w:val="clear" w:color="auto" w:fill="auto"/>
          </w:tcPr>
          <w:p w:rsidR="00BB0F5B" w:rsidRPr="00A90622" w:rsidRDefault="00BB0F5B" w:rsidP="00BB0F5B">
            <w:pPr>
              <w:rPr>
                <w:rFonts w:cs="Times New Roman"/>
                <w:szCs w:val="28"/>
              </w:rPr>
            </w:pPr>
            <w:r w:rsidRPr="00A90622">
              <w:rPr>
                <w:rFonts w:cs="Times New Roman"/>
                <w:szCs w:val="28"/>
              </w:rPr>
              <w:t>My audit procedures are as follows:</w:t>
            </w:r>
          </w:p>
          <w:p w:rsidR="00BB0F5B" w:rsidRPr="00A90622" w:rsidRDefault="00BB0F5B" w:rsidP="00BB0F5B">
            <w:pPr>
              <w:rPr>
                <w:rFonts w:cs="Times New Roman"/>
              </w:rPr>
            </w:pPr>
          </w:p>
          <w:p w:rsidR="00BB0F5B" w:rsidRDefault="00BB0F5B" w:rsidP="00BB0F5B">
            <w:pPr>
              <w:numPr>
                <w:ilvl w:val="0"/>
                <w:numId w:val="27"/>
              </w:numPr>
              <w:tabs>
                <w:tab w:val="num" w:pos="720"/>
              </w:tabs>
              <w:autoSpaceDE w:val="0"/>
              <w:autoSpaceDN w:val="0"/>
              <w:adjustRightInd w:val="0"/>
              <w:spacing w:line="240" w:lineRule="auto"/>
              <w:ind w:left="342"/>
              <w:contextualSpacing/>
              <w:jc w:val="thaiDistribute"/>
              <w:rPr>
                <w:rFonts w:cs="Times New Roman"/>
                <w:lang w:val="en-US"/>
              </w:rPr>
            </w:pPr>
            <w:r w:rsidRPr="003A5253">
              <w:rPr>
                <w:rFonts w:cs="Times New Roman"/>
                <w:lang w:val="en-US"/>
              </w:rPr>
              <w:t>gained understanding of the process for estimating the recoverable amount</w:t>
            </w:r>
            <w:r>
              <w:rPr>
                <w:rFonts w:cs="Times New Roman"/>
                <w:lang w:val="en-US"/>
              </w:rPr>
              <w:t xml:space="preserve"> </w:t>
            </w:r>
            <w:r w:rsidRPr="003A5253">
              <w:rPr>
                <w:rFonts w:cs="Times New Roman"/>
                <w:lang w:val="en-US"/>
              </w:rPr>
              <w:t>which derived from fair value less costs to sell</w:t>
            </w:r>
            <w:r>
              <w:rPr>
                <w:rFonts w:cs="Times New Roman"/>
                <w:lang w:val="en-US"/>
              </w:rPr>
              <w:t>;</w:t>
            </w:r>
          </w:p>
          <w:p w:rsidR="00BB0F5B" w:rsidRPr="0068023C" w:rsidRDefault="00BB0F5B" w:rsidP="00BB0F5B">
            <w:pPr>
              <w:autoSpaceDE w:val="0"/>
              <w:autoSpaceDN w:val="0"/>
              <w:adjustRightInd w:val="0"/>
              <w:spacing w:line="240" w:lineRule="auto"/>
              <w:ind w:left="342"/>
              <w:contextualSpacing/>
              <w:jc w:val="thaiDistribute"/>
              <w:rPr>
                <w:rFonts w:cs="Times New Roman"/>
                <w:lang w:val="en-US"/>
              </w:rPr>
            </w:pPr>
          </w:p>
          <w:p w:rsidR="00BB0F5B" w:rsidRDefault="00BB0F5B" w:rsidP="00BB0F5B">
            <w:pPr>
              <w:numPr>
                <w:ilvl w:val="0"/>
                <w:numId w:val="29"/>
              </w:numPr>
              <w:tabs>
                <w:tab w:val="num" w:pos="720"/>
              </w:tabs>
              <w:autoSpaceDE w:val="0"/>
              <w:autoSpaceDN w:val="0"/>
              <w:adjustRightInd w:val="0"/>
              <w:ind w:left="323"/>
              <w:jc w:val="thaiDistribute"/>
              <w:rPr>
                <w:rFonts w:cs="Times New Roman"/>
                <w:lang w:val="en-US"/>
              </w:rPr>
            </w:pPr>
            <w:r w:rsidRPr="006918D8">
              <w:rPr>
                <w:rFonts w:cs="Times New Roman"/>
                <w:lang w:val="en-US"/>
              </w:rPr>
              <w:t>inspected the relevant documents, which are engagement letter for the service provided by the independent property valuer to the Company and the valuation report, to obtain the understanding of objective, methodologies and assumptions used by valuer;</w:t>
            </w:r>
          </w:p>
          <w:p w:rsidR="00BB0F5B" w:rsidRPr="0068023C" w:rsidRDefault="00BB0F5B" w:rsidP="00BB0F5B">
            <w:pPr>
              <w:autoSpaceDE w:val="0"/>
              <w:autoSpaceDN w:val="0"/>
              <w:adjustRightInd w:val="0"/>
              <w:ind w:left="323"/>
              <w:jc w:val="thaiDistribute"/>
              <w:rPr>
                <w:rFonts w:cs="Times New Roman"/>
                <w:lang w:val="en-US"/>
              </w:rPr>
            </w:pPr>
          </w:p>
          <w:p w:rsidR="00BB0F5B" w:rsidRDefault="00BB0F5B" w:rsidP="00BB0F5B">
            <w:pPr>
              <w:numPr>
                <w:ilvl w:val="0"/>
                <w:numId w:val="29"/>
              </w:numPr>
              <w:tabs>
                <w:tab w:val="num" w:pos="720"/>
              </w:tabs>
              <w:autoSpaceDE w:val="0"/>
              <w:autoSpaceDN w:val="0"/>
              <w:adjustRightInd w:val="0"/>
              <w:ind w:left="323"/>
              <w:jc w:val="thaiDistribute"/>
              <w:rPr>
                <w:rFonts w:cs="Times New Roman"/>
                <w:lang w:val="en-US"/>
              </w:rPr>
            </w:pPr>
            <w:r w:rsidRPr="006918D8">
              <w:rPr>
                <w:rFonts w:cs="Times New Roman"/>
                <w:lang w:val="en-US"/>
              </w:rPr>
              <w:t>performed an evaluation of the competence, capabilities and objectivity of the valuer, engaged by the Company;</w:t>
            </w:r>
          </w:p>
          <w:p w:rsidR="00BB0F5B" w:rsidRPr="0068023C" w:rsidRDefault="00BB0F5B" w:rsidP="00BB0F5B">
            <w:pPr>
              <w:autoSpaceDE w:val="0"/>
              <w:autoSpaceDN w:val="0"/>
              <w:adjustRightInd w:val="0"/>
              <w:jc w:val="thaiDistribute"/>
              <w:rPr>
                <w:rFonts w:cs="Times New Roman"/>
                <w:lang w:val="en-US"/>
              </w:rPr>
            </w:pPr>
          </w:p>
          <w:p w:rsidR="00BB0F5B" w:rsidRDefault="00BB0F5B" w:rsidP="00BB0F5B">
            <w:pPr>
              <w:numPr>
                <w:ilvl w:val="0"/>
                <w:numId w:val="29"/>
              </w:numPr>
              <w:tabs>
                <w:tab w:val="num" w:pos="720"/>
              </w:tabs>
              <w:autoSpaceDE w:val="0"/>
              <w:autoSpaceDN w:val="0"/>
              <w:adjustRightInd w:val="0"/>
              <w:ind w:left="323"/>
              <w:jc w:val="thaiDistribute"/>
              <w:rPr>
                <w:rFonts w:cs="Times New Roman"/>
                <w:lang w:val="en-US"/>
              </w:rPr>
            </w:pPr>
            <w:r w:rsidRPr="006918D8">
              <w:rPr>
                <w:rFonts w:cs="Times New Roman"/>
                <w:lang w:val="en-US"/>
              </w:rPr>
              <w:t>checked the property detail provided to valuer with asset register and detail of property on valuation report for the completeness of property in valuation scope</w:t>
            </w:r>
            <w:r w:rsidR="00B40FB9">
              <w:rPr>
                <w:rFonts w:cs="Times New Roman"/>
                <w:lang w:val="en-US"/>
              </w:rPr>
              <w:t>.</w:t>
            </w:r>
          </w:p>
          <w:p w:rsidR="00E659B9" w:rsidRDefault="00E659B9" w:rsidP="00E659B9">
            <w:pPr>
              <w:pStyle w:val="ListParagraph"/>
              <w:rPr>
                <w:rFonts w:cs="Times New Roman"/>
                <w:lang w:val="en-US"/>
              </w:rPr>
            </w:pPr>
          </w:p>
          <w:p w:rsidR="00E659B9" w:rsidRDefault="00E659B9" w:rsidP="00BB0F5B">
            <w:pPr>
              <w:numPr>
                <w:ilvl w:val="0"/>
                <w:numId w:val="29"/>
              </w:numPr>
              <w:tabs>
                <w:tab w:val="num" w:pos="720"/>
              </w:tabs>
              <w:autoSpaceDE w:val="0"/>
              <w:autoSpaceDN w:val="0"/>
              <w:adjustRightInd w:val="0"/>
              <w:ind w:left="323"/>
              <w:jc w:val="thaiDistribute"/>
              <w:rPr>
                <w:rFonts w:cs="Times New Roman"/>
                <w:lang w:val="en-US"/>
              </w:rPr>
            </w:pPr>
            <w:r w:rsidRPr="00E659B9">
              <w:rPr>
                <w:rFonts w:cs="Times New Roman"/>
                <w:lang w:val="en-US"/>
              </w:rPr>
              <w:t>Use the work of expert engaged by KPMG in evaluating methodologies and key assumptions of the valuation</w:t>
            </w:r>
            <w:r>
              <w:rPr>
                <w:rFonts w:cs="Times New Roman"/>
                <w:lang w:val="en-US"/>
              </w:rPr>
              <w:t>; and</w:t>
            </w:r>
          </w:p>
          <w:p w:rsidR="00BB0F5B" w:rsidRPr="0068023C" w:rsidRDefault="00BB0F5B" w:rsidP="00BB0F5B">
            <w:pPr>
              <w:autoSpaceDE w:val="0"/>
              <w:autoSpaceDN w:val="0"/>
              <w:adjustRightInd w:val="0"/>
              <w:jc w:val="thaiDistribute"/>
              <w:rPr>
                <w:rFonts w:cs="Times New Roman"/>
                <w:lang w:val="en-US"/>
              </w:rPr>
            </w:pPr>
          </w:p>
          <w:p w:rsidR="002D06F0" w:rsidRDefault="00BB0F5B" w:rsidP="00BB0F5B">
            <w:pPr>
              <w:numPr>
                <w:ilvl w:val="0"/>
                <w:numId w:val="29"/>
              </w:numPr>
              <w:autoSpaceDE w:val="0"/>
              <w:autoSpaceDN w:val="0"/>
              <w:adjustRightInd w:val="0"/>
              <w:ind w:left="323"/>
              <w:jc w:val="thaiDistribute"/>
              <w:rPr>
                <w:rFonts w:cs="Times New Roman"/>
              </w:rPr>
            </w:pPr>
            <w:r w:rsidRPr="00A90622">
              <w:rPr>
                <w:rFonts w:cs="Times New Roman"/>
              </w:rPr>
              <w:t>Evaluating the adequacy of the disclosure in accordance with Thai Financial Reporting Standards</w:t>
            </w:r>
            <w:r w:rsidR="00B40FB9">
              <w:rPr>
                <w:rFonts w:cs="Times New Roman"/>
                <w:lang w:val="en-US"/>
              </w:rPr>
              <w:t>; and</w:t>
            </w:r>
          </w:p>
          <w:p w:rsidR="00B40FB9" w:rsidRPr="00B40FB9" w:rsidRDefault="00B40FB9" w:rsidP="00B40FB9">
            <w:pPr>
              <w:autoSpaceDE w:val="0"/>
              <w:autoSpaceDN w:val="0"/>
              <w:adjustRightInd w:val="0"/>
              <w:ind w:left="323"/>
              <w:jc w:val="thaiDistribute"/>
              <w:rPr>
                <w:rFonts w:cs="Times New Roman"/>
              </w:rPr>
            </w:pPr>
          </w:p>
          <w:p w:rsidR="00B40FB9" w:rsidRPr="00A90622" w:rsidRDefault="00B40FB9" w:rsidP="00E659B9">
            <w:pPr>
              <w:autoSpaceDE w:val="0"/>
              <w:autoSpaceDN w:val="0"/>
              <w:adjustRightInd w:val="0"/>
              <w:jc w:val="thaiDistribute"/>
              <w:rPr>
                <w:rFonts w:cs="Times New Roman"/>
              </w:rPr>
            </w:pPr>
          </w:p>
        </w:tc>
      </w:tr>
    </w:tbl>
    <w:p w:rsidR="002D06F0" w:rsidRPr="00A90622" w:rsidRDefault="002D06F0" w:rsidP="002D06F0">
      <w:pPr>
        <w:jc w:val="both"/>
        <w:outlineLvl w:val="0"/>
        <w:rPr>
          <w:rFonts w:cs="Times New Roman"/>
          <w:szCs w:val="28"/>
        </w:rPr>
      </w:pPr>
    </w:p>
    <w:p w:rsidR="002D06F0" w:rsidRPr="00A90622" w:rsidRDefault="002D06F0" w:rsidP="002D06F0">
      <w:pPr>
        <w:jc w:val="both"/>
        <w:outlineLvl w:val="0"/>
        <w:rPr>
          <w:rFonts w:cs="Times New Roman"/>
          <w:szCs w:val="28"/>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9"/>
        <w:gridCol w:w="4804"/>
      </w:tblGrid>
      <w:tr w:rsidR="002D06F0" w:rsidRPr="00A90622" w:rsidTr="00E26796">
        <w:trPr>
          <w:trHeight w:val="317"/>
        </w:trPr>
        <w:tc>
          <w:tcPr>
            <w:tcW w:w="9821" w:type="dxa"/>
            <w:gridSpan w:val="2"/>
            <w:tcBorders>
              <w:top w:val="single" w:sz="4" w:space="0" w:color="auto"/>
              <w:bottom w:val="single" w:sz="4" w:space="0" w:color="auto"/>
            </w:tcBorders>
            <w:shd w:val="clear" w:color="auto" w:fill="auto"/>
            <w:vAlign w:val="center"/>
          </w:tcPr>
          <w:p w:rsidR="002D06F0" w:rsidRPr="00A90622" w:rsidRDefault="002D06F0" w:rsidP="00E26796">
            <w:pPr>
              <w:rPr>
                <w:rFonts w:cs="Times New Roman"/>
                <w:szCs w:val="22"/>
              </w:rPr>
            </w:pPr>
            <w:r w:rsidRPr="00A90622">
              <w:rPr>
                <w:rFonts w:cs="Times New Roman"/>
                <w:szCs w:val="22"/>
              </w:rPr>
              <w:t>Recoverability of deferred tax assets</w:t>
            </w:r>
          </w:p>
        </w:tc>
      </w:tr>
      <w:tr w:rsidR="002D06F0" w:rsidRPr="00A90622" w:rsidTr="00E26796">
        <w:trPr>
          <w:trHeight w:val="317"/>
        </w:trPr>
        <w:tc>
          <w:tcPr>
            <w:tcW w:w="9821" w:type="dxa"/>
            <w:gridSpan w:val="2"/>
            <w:tcBorders>
              <w:top w:val="single" w:sz="4" w:space="0" w:color="auto"/>
              <w:bottom w:val="single" w:sz="4" w:space="0" w:color="auto"/>
            </w:tcBorders>
            <w:shd w:val="clear" w:color="auto" w:fill="auto"/>
            <w:vAlign w:val="center"/>
          </w:tcPr>
          <w:p w:rsidR="002D06F0" w:rsidRPr="00A7258B" w:rsidRDefault="004C1C13" w:rsidP="0045289C">
            <w:pPr>
              <w:rPr>
                <w:rFonts w:cs="Times New Roman"/>
                <w:szCs w:val="22"/>
                <w:lang w:val="en-US"/>
              </w:rPr>
            </w:pPr>
            <w:r w:rsidRPr="00A90622">
              <w:rPr>
                <w:rFonts w:cs="Times New Roman"/>
              </w:rPr>
              <w:t xml:space="preserve">Refer to notes </w:t>
            </w:r>
            <w:r w:rsidR="0045289C">
              <w:rPr>
                <w:rFonts w:cs="Times New Roman"/>
              </w:rPr>
              <w:t xml:space="preserve">2, </w:t>
            </w:r>
            <w:r w:rsidRPr="00A90622">
              <w:rPr>
                <w:rFonts w:cs="Times New Roman"/>
              </w:rPr>
              <w:t>3 and 1</w:t>
            </w:r>
            <w:r w:rsidR="00762BD4">
              <w:rPr>
                <w:rFonts w:cs="Times New Roman"/>
              </w:rPr>
              <w:t>5</w:t>
            </w:r>
          </w:p>
        </w:tc>
      </w:tr>
      <w:tr w:rsidR="002D06F0" w:rsidRPr="00A90622" w:rsidTr="00E26796">
        <w:trPr>
          <w:trHeight w:val="317"/>
        </w:trPr>
        <w:tc>
          <w:tcPr>
            <w:tcW w:w="4910" w:type="dxa"/>
            <w:tcBorders>
              <w:top w:val="single" w:sz="4" w:space="0" w:color="auto"/>
              <w:bottom w:val="single" w:sz="4" w:space="0" w:color="auto"/>
              <w:right w:val="single" w:sz="4" w:space="0" w:color="auto"/>
            </w:tcBorders>
            <w:shd w:val="clear" w:color="auto" w:fill="auto"/>
            <w:vAlign w:val="center"/>
          </w:tcPr>
          <w:p w:rsidR="002D06F0" w:rsidRPr="00A90622" w:rsidRDefault="002D06F0" w:rsidP="00E26796">
            <w:pPr>
              <w:rPr>
                <w:rFonts w:cs="Times New Roman"/>
                <w:b/>
                <w:bCs/>
                <w:szCs w:val="22"/>
              </w:rPr>
            </w:pPr>
            <w:r w:rsidRPr="00A90622">
              <w:rPr>
                <w:rFonts w:cs="Times New Roman"/>
                <w:b/>
                <w:bCs/>
                <w:szCs w:val="22"/>
              </w:rPr>
              <w:t>The key audit matter</w:t>
            </w:r>
          </w:p>
        </w:tc>
        <w:tc>
          <w:tcPr>
            <w:tcW w:w="4911" w:type="dxa"/>
            <w:tcBorders>
              <w:top w:val="single" w:sz="4" w:space="0" w:color="auto"/>
              <w:left w:val="single" w:sz="4" w:space="0" w:color="auto"/>
              <w:bottom w:val="single" w:sz="4" w:space="0" w:color="auto"/>
            </w:tcBorders>
            <w:shd w:val="clear" w:color="auto" w:fill="auto"/>
            <w:vAlign w:val="center"/>
          </w:tcPr>
          <w:p w:rsidR="002D06F0" w:rsidRPr="00A90622" w:rsidRDefault="002D06F0" w:rsidP="00E26796">
            <w:pPr>
              <w:rPr>
                <w:rFonts w:cs="Times New Roman"/>
                <w:b/>
                <w:bCs/>
                <w:szCs w:val="22"/>
              </w:rPr>
            </w:pPr>
            <w:r w:rsidRPr="00A90622">
              <w:rPr>
                <w:rFonts w:cs="Times New Roman"/>
                <w:b/>
                <w:bCs/>
                <w:szCs w:val="22"/>
              </w:rPr>
              <w:t>How the matter was addressed in the audit</w:t>
            </w:r>
          </w:p>
        </w:tc>
      </w:tr>
      <w:tr w:rsidR="002D06F0" w:rsidRPr="00A90622" w:rsidTr="00E26796">
        <w:tc>
          <w:tcPr>
            <w:tcW w:w="4910" w:type="dxa"/>
            <w:tcBorders>
              <w:top w:val="single" w:sz="4" w:space="0" w:color="auto"/>
              <w:right w:val="single" w:sz="4" w:space="0" w:color="auto"/>
            </w:tcBorders>
            <w:shd w:val="clear" w:color="auto" w:fill="auto"/>
          </w:tcPr>
          <w:p w:rsidR="004C1C13" w:rsidRPr="00A90622" w:rsidRDefault="004C1C13" w:rsidP="004C1C13">
            <w:pPr>
              <w:jc w:val="both"/>
              <w:rPr>
                <w:rFonts w:cs="Times New Roman"/>
              </w:rPr>
            </w:pPr>
            <w:r w:rsidRPr="00A90622">
              <w:rPr>
                <w:rFonts w:cs="Times New Roman"/>
              </w:rPr>
              <w:t>The Group</w:t>
            </w:r>
            <w:r w:rsidRPr="00A90622">
              <w:rPr>
                <w:rFonts w:cs="Cordia New" w:hint="cs"/>
                <w:rtl/>
                <w:cs/>
              </w:rPr>
              <w:t xml:space="preserve"> </w:t>
            </w:r>
            <w:r w:rsidRPr="00A90622">
              <w:rPr>
                <w:rFonts w:cs="Cordia New"/>
              </w:rPr>
              <w:t>and the Company</w:t>
            </w:r>
            <w:r w:rsidRPr="00A90622">
              <w:rPr>
                <w:rFonts w:cs="Times New Roman"/>
              </w:rPr>
              <w:t xml:space="preserve"> has recognised deferred tax assets from loss carry forward. The recoverability of the deferred tax asset is dependent on future taxable profits and the ability of the Group and the Company to utilise those losses in the future. Management </w:t>
            </w:r>
            <w:proofErr w:type="gramStart"/>
            <w:r w:rsidRPr="00A90622">
              <w:rPr>
                <w:rFonts w:cs="Times New Roman"/>
              </w:rPr>
              <w:t>has to</w:t>
            </w:r>
            <w:proofErr w:type="gramEnd"/>
            <w:r w:rsidRPr="00A90622">
              <w:rPr>
                <w:rFonts w:cs="Times New Roman"/>
              </w:rPr>
              <w:t xml:space="preserve"> use their judgement in forecasting future taxable profits so as to determine the amount of the deferred tax asset. The achievement of such forecasts is inherently uncertain, this is focus and of my audit.</w:t>
            </w:r>
          </w:p>
          <w:p w:rsidR="002D06F0" w:rsidRPr="00A90622" w:rsidRDefault="002D06F0" w:rsidP="00E26796">
            <w:pPr>
              <w:jc w:val="both"/>
              <w:rPr>
                <w:rFonts w:eastAsia="Arial" w:cs="Times New Roman"/>
                <w:szCs w:val="22"/>
              </w:rPr>
            </w:pPr>
          </w:p>
          <w:p w:rsidR="002D06F0" w:rsidRPr="00A90622" w:rsidRDefault="002D06F0" w:rsidP="00E26796">
            <w:pPr>
              <w:pStyle w:val="Default"/>
              <w:jc w:val="thaiDistribute"/>
              <w:rPr>
                <w:rFonts w:ascii="Times New Roman" w:hAnsi="Times New Roman" w:cs="Times New Roman"/>
                <w:sz w:val="22"/>
                <w:szCs w:val="22"/>
              </w:rPr>
            </w:pPr>
          </w:p>
        </w:tc>
        <w:tc>
          <w:tcPr>
            <w:tcW w:w="4911" w:type="dxa"/>
            <w:tcBorders>
              <w:top w:val="nil"/>
              <w:left w:val="single" w:sz="4" w:space="0" w:color="auto"/>
              <w:bottom w:val="single" w:sz="4" w:space="0" w:color="auto"/>
            </w:tcBorders>
            <w:shd w:val="clear" w:color="auto" w:fill="auto"/>
          </w:tcPr>
          <w:p w:rsidR="002D06F0" w:rsidRPr="00A90622" w:rsidRDefault="002D06F0" w:rsidP="00E26796">
            <w:pPr>
              <w:rPr>
                <w:rFonts w:cs="Times New Roman"/>
                <w:szCs w:val="22"/>
              </w:rPr>
            </w:pPr>
            <w:r w:rsidRPr="00A90622">
              <w:rPr>
                <w:rFonts w:cs="Times New Roman"/>
                <w:szCs w:val="22"/>
              </w:rPr>
              <w:t>My audit procedures are as follows:</w:t>
            </w:r>
          </w:p>
          <w:p w:rsidR="004C1C13" w:rsidRPr="00A90622" w:rsidRDefault="004C1C13" w:rsidP="004C1C13">
            <w:pPr>
              <w:jc w:val="both"/>
              <w:rPr>
                <w:rFonts w:cs="Times New Roman"/>
                <w:b/>
                <w:bCs/>
              </w:rPr>
            </w:pPr>
          </w:p>
          <w:p w:rsidR="004C1C13" w:rsidRPr="00A90622" w:rsidRDefault="004C1C13" w:rsidP="00C81E07">
            <w:pPr>
              <w:numPr>
                <w:ilvl w:val="0"/>
                <w:numId w:val="27"/>
              </w:numPr>
              <w:autoSpaceDE w:val="0"/>
              <w:autoSpaceDN w:val="0"/>
              <w:adjustRightInd w:val="0"/>
              <w:spacing w:line="240" w:lineRule="auto"/>
              <w:ind w:left="342"/>
              <w:contextualSpacing/>
              <w:jc w:val="thaiDistribute"/>
              <w:rPr>
                <w:rFonts w:cs="Times New Roman"/>
              </w:rPr>
            </w:pPr>
            <w:r w:rsidRPr="00A90622">
              <w:rPr>
                <w:rFonts w:cs="Times New Roman"/>
              </w:rPr>
              <w:t>Gain understanding of the process for measuring deferred tax assets.</w:t>
            </w:r>
          </w:p>
          <w:p w:rsidR="004C1C13" w:rsidRPr="00A90622" w:rsidRDefault="004C1C13" w:rsidP="004C1C13">
            <w:pPr>
              <w:spacing w:line="240" w:lineRule="auto"/>
              <w:contextualSpacing/>
              <w:jc w:val="both"/>
              <w:rPr>
                <w:szCs w:val="28"/>
                <w:cs/>
                <w:lang w:bidi="th-TH"/>
              </w:rPr>
            </w:pPr>
          </w:p>
          <w:p w:rsidR="004C1C13" w:rsidRPr="00A90622" w:rsidRDefault="004C1C13" w:rsidP="00C81E07">
            <w:pPr>
              <w:numPr>
                <w:ilvl w:val="0"/>
                <w:numId w:val="28"/>
              </w:numPr>
              <w:spacing w:line="240" w:lineRule="auto"/>
              <w:ind w:left="357"/>
              <w:contextualSpacing/>
              <w:jc w:val="both"/>
              <w:rPr>
                <w:rFonts w:cs="Times New Roman"/>
              </w:rPr>
            </w:pPr>
            <w:r w:rsidRPr="00A90622">
              <w:rPr>
                <w:rFonts w:cs="Times New Roman"/>
              </w:rPr>
              <w:t>Evaluating the management’s assumption used in projecting the Group’s future taxable profits in relevant profit. I compare key inputs used by the Group to forecast future taxable profits to externally available data such as economic forecasts and the Group’s own historical data and performance and assessed the sensitivity of the outcomes to reasonably possible changes in assumptions.</w:t>
            </w:r>
          </w:p>
          <w:p w:rsidR="004C1C13" w:rsidRPr="00A90622" w:rsidRDefault="004C1C13" w:rsidP="004C1C13">
            <w:pPr>
              <w:spacing w:line="240" w:lineRule="auto"/>
              <w:contextualSpacing/>
              <w:jc w:val="both"/>
              <w:rPr>
                <w:rFonts w:cs="Times New Roman"/>
              </w:rPr>
            </w:pPr>
          </w:p>
          <w:p w:rsidR="004C1C13" w:rsidRPr="00A90622" w:rsidRDefault="004C1C13" w:rsidP="00C81E07">
            <w:pPr>
              <w:pStyle w:val="ListParagraph"/>
              <w:numPr>
                <w:ilvl w:val="0"/>
                <w:numId w:val="28"/>
              </w:numPr>
              <w:spacing w:line="240" w:lineRule="auto"/>
              <w:ind w:left="318"/>
              <w:contextualSpacing/>
              <w:jc w:val="both"/>
              <w:rPr>
                <w:rFonts w:cs="Times New Roman"/>
              </w:rPr>
            </w:pPr>
            <w:r w:rsidRPr="00A90622">
              <w:rPr>
                <w:lang w:bidi="th-TH"/>
              </w:rPr>
              <w:t>Test calculation of cash flow projections.</w:t>
            </w:r>
          </w:p>
          <w:p w:rsidR="004C1C13" w:rsidRPr="00A90622" w:rsidRDefault="004C1C13" w:rsidP="004C1C13">
            <w:pPr>
              <w:ind w:left="357"/>
              <w:jc w:val="both"/>
              <w:rPr>
                <w:rFonts w:cs="Times New Roman"/>
              </w:rPr>
            </w:pPr>
          </w:p>
          <w:p w:rsidR="004C1C13" w:rsidRPr="00A90622" w:rsidRDefault="004C1C13" w:rsidP="00C81E07">
            <w:pPr>
              <w:numPr>
                <w:ilvl w:val="0"/>
                <w:numId w:val="27"/>
              </w:numPr>
              <w:autoSpaceDE w:val="0"/>
              <w:autoSpaceDN w:val="0"/>
              <w:adjustRightInd w:val="0"/>
              <w:spacing w:line="240" w:lineRule="auto"/>
              <w:ind w:left="342"/>
              <w:contextualSpacing/>
              <w:jc w:val="thaiDistribute"/>
              <w:rPr>
                <w:rFonts w:cs="Times New Roman"/>
              </w:rPr>
            </w:pPr>
            <w:r w:rsidRPr="00A90622">
              <w:rPr>
                <w:rFonts w:cs="Times New Roman"/>
              </w:rPr>
              <w:t>Evaluating the adequacy of the disclosure in accordance with Thai Financial Reporting Standards.</w:t>
            </w:r>
          </w:p>
          <w:p w:rsidR="002D06F0" w:rsidRPr="00A90622" w:rsidRDefault="002D06F0" w:rsidP="00E26796">
            <w:pPr>
              <w:rPr>
                <w:rFonts w:cs="Times New Roman"/>
                <w:szCs w:val="22"/>
              </w:rPr>
            </w:pPr>
          </w:p>
          <w:p w:rsidR="002D06F0" w:rsidRPr="00A90622" w:rsidRDefault="002D06F0" w:rsidP="00E26796">
            <w:pPr>
              <w:jc w:val="thaiDistribute"/>
              <w:rPr>
                <w:rFonts w:cs="Times New Roman"/>
                <w:szCs w:val="22"/>
              </w:rPr>
            </w:pPr>
          </w:p>
        </w:tc>
      </w:tr>
    </w:tbl>
    <w:p w:rsidR="002D06F0" w:rsidRPr="00A90622" w:rsidRDefault="002D06F0" w:rsidP="002D06F0">
      <w:pPr>
        <w:jc w:val="both"/>
        <w:outlineLvl w:val="0"/>
        <w:rPr>
          <w:rFonts w:cs="Times New Roman"/>
          <w:i/>
          <w:iCs/>
          <w:szCs w:val="22"/>
        </w:rPr>
      </w:pPr>
    </w:p>
    <w:p w:rsidR="002D06F0" w:rsidRPr="00A90622" w:rsidRDefault="002D06F0" w:rsidP="002D06F0">
      <w:pPr>
        <w:jc w:val="thaiDistribute"/>
        <w:rPr>
          <w:rFonts w:cs="Times New Roman"/>
          <w:i/>
          <w:iCs/>
          <w:szCs w:val="28"/>
        </w:rPr>
      </w:pPr>
      <w:r w:rsidRPr="00A90622">
        <w:rPr>
          <w:rFonts w:cs="Times New Roman"/>
          <w:i/>
          <w:iCs/>
          <w:szCs w:val="28"/>
        </w:rPr>
        <w:t xml:space="preserve">Other Information </w:t>
      </w:r>
    </w:p>
    <w:p w:rsidR="002D06F0" w:rsidRPr="00A90622" w:rsidRDefault="002D06F0" w:rsidP="002D06F0">
      <w:pPr>
        <w:jc w:val="thaiDistribute"/>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t xml:space="preserve">Management is responsible for the other information. The other information comprises the information included in the annual </w:t>
      </w:r>
      <w:proofErr w:type="gramStart"/>
      <w:r w:rsidRPr="00A90622">
        <w:rPr>
          <w:rFonts w:cs="Times New Roman"/>
          <w:szCs w:val="28"/>
        </w:rPr>
        <w:t>report,</w:t>
      </w:r>
      <w:r w:rsidR="00623EF8">
        <w:rPr>
          <w:rFonts w:cs="Times New Roman"/>
          <w:szCs w:val="28"/>
        </w:rPr>
        <w:t xml:space="preserve"> </w:t>
      </w:r>
      <w:r w:rsidRPr="00A90622">
        <w:rPr>
          <w:rFonts w:cs="Times New Roman"/>
          <w:szCs w:val="28"/>
        </w:rPr>
        <w:t>but</w:t>
      </w:r>
      <w:proofErr w:type="gramEnd"/>
      <w:r w:rsidRPr="00A90622">
        <w:rPr>
          <w:rFonts w:cs="Times New Roman"/>
          <w:szCs w:val="28"/>
        </w:rPr>
        <w:t xml:space="preserve"> does not include the consolidated and separate financial statements and </w:t>
      </w:r>
      <w:r w:rsidRPr="00A90622">
        <w:rPr>
          <w:rFonts w:cs="Times New Roman"/>
          <w:szCs w:val="28"/>
        </w:rPr>
        <w:br/>
        <w:t xml:space="preserve">my auditor’s report thereon. </w:t>
      </w:r>
    </w:p>
    <w:p w:rsidR="002D06F0" w:rsidRPr="00A90622" w:rsidRDefault="002D06F0" w:rsidP="002D06F0">
      <w:pPr>
        <w:jc w:val="thaiDistribute"/>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t xml:space="preserve">My opinion on the consolidated and separate financial statements does not cover the other information and </w:t>
      </w:r>
      <w:r w:rsidRPr="00A90622">
        <w:rPr>
          <w:rFonts w:cs="Times New Roman"/>
          <w:szCs w:val="28"/>
        </w:rPr>
        <w:br/>
        <w:t>I will not express any form of assurance conclusion thereon.</w:t>
      </w:r>
    </w:p>
    <w:p w:rsidR="002D06F0" w:rsidRPr="00A90622" w:rsidRDefault="002D06F0" w:rsidP="002D06F0">
      <w:pPr>
        <w:jc w:val="thaiDistribute"/>
        <w:rPr>
          <w:rFonts w:cs="Times New Roman"/>
          <w:szCs w:val="28"/>
        </w:rPr>
      </w:pPr>
    </w:p>
    <w:p w:rsidR="002D06F0" w:rsidRPr="00A90622" w:rsidRDefault="002D06F0" w:rsidP="002D06F0">
      <w:pPr>
        <w:autoSpaceDE w:val="0"/>
        <w:autoSpaceDN w:val="0"/>
        <w:adjustRightInd w:val="0"/>
        <w:jc w:val="both"/>
        <w:rPr>
          <w:rFonts w:cs="Times New Roman"/>
          <w:szCs w:val="28"/>
        </w:rPr>
      </w:pPr>
      <w:r w:rsidRPr="00A90622">
        <w:rPr>
          <w:rFonts w:cs="Times New Roman"/>
          <w:szCs w:val="28"/>
        </w:rPr>
        <w:t xml:space="preserve">In connection with my audit of the consolidated and separate financial statements, my responsibility is </w:t>
      </w:r>
      <w:r w:rsidRPr="00A90622">
        <w:rPr>
          <w:rFonts w:cs="Times New Roman"/>
          <w:szCs w:val="28"/>
        </w:rPr>
        <w:br/>
        <w:t>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the fact. I have nothing to report in this regard.</w:t>
      </w:r>
    </w:p>
    <w:p w:rsidR="002D06F0" w:rsidRPr="00A90622" w:rsidRDefault="002D06F0" w:rsidP="002D06F0">
      <w:pPr>
        <w:jc w:val="both"/>
        <w:outlineLvl w:val="0"/>
        <w:rPr>
          <w:rFonts w:cs="Times New Roman"/>
          <w:i/>
          <w:iCs/>
          <w:szCs w:val="22"/>
        </w:rPr>
      </w:pPr>
    </w:p>
    <w:p w:rsidR="002D06F0" w:rsidRPr="00A90622" w:rsidRDefault="002D06F0" w:rsidP="002D06F0">
      <w:pPr>
        <w:jc w:val="thaiDistribute"/>
        <w:rPr>
          <w:rFonts w:cs="Times New Roman"/>
          <w:i/>
          <w:iCs/>
          <w:szCs w:val="28"/>
        </w:rPr>
      </w:pPr>
      <w:r w:rsidRPr="00A90622">
        <w:rPr>
          <w:rFonts w:cs="Times New Roman"/>
          <w:i/>
          <w:iCs/>
          <w:szCs w:val="28"/>
        </w:rPr>
        <w:t xml:space="preserve">Responsibilities of Management and Those Charged with Governance for the Consolidated and Separate </w:t>
      </w:r>
      <w:r w:rsidRPr="00A90622">
        <w:rPr>
          <w:rFonts w:cs="Times New Roman"/>
          <w:i/>
          <w:iCs/>
          <w:szCs w:val="28"/>
        </w:rPr>
        <w:br/>
        <w:t xml:space="preserve">   Financial Statements</w:t>
      </w:r>
    </w:p>
    <w:p w:rsidR="002D06F0" w:rsidRPr="00A90622" w:rsidRDefault="002D06F0" w:rsidP="002D06F0">
      <w:pPr>
        <w:jc w:val="thaiDistribute"/>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t>Management is responsible for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2D06F0" w:rsidRPr="00A90622" w:rsidRDefault="002D06F0" w:rsidP="002D06F0">
      <w:pPr>
        <w:jc w:val="thaiDistribute"/>
        <w:rPr>
          <w:rFonts w:cs="Times New Roman"/>
          <w:szCs w:val="28"/>
        </w:rPr>
      </w:pPr>
    </w:p>
    <w:p w:rsidR="00E02408" w:rsidRPr="00A90622" w:rsidRDefault="00E02408" w:rsidP="002D06F0">
      <w:pPr>
        <w:jc w:val="thaiDistribute"/>
        <w:rPr>
          <w:rFonts w:cs="Times New Roman"/>
          <w:szCs w:val="28"/>
        </w:rPr>
      </w:pPr>
    </w:p>
    <w:p w:rsidR="00E02408" w:rsidRPr="00A90622" w:rsidRDefault="00E02408" w:rsidP="002D06F0">
      <w:pPr>
        <w:jc w:val="thaiDistribute"/>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lastRenderedPageBreak/>
        <w:t xml:space="preserve">In preparing the consolidated and separate financial statements, management is responsible for assessing </w:t>
      </w:r>
      <w:r w:rsidRPr="00A90622">
        <w:rPr>
          <w:rFonts w:cs="Times New Roman"/>
          <w:szCs w:val="28"/>
        </w:rPr>
        <w:br/>
        <w:t>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2D06F0" w:rsidRPr="00A90622" w:rsidRDefault="002D06F0" w:rsidP="002D06F0">
      <w:pPr>
        <w:jc w:val="thaiDistribute"/>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t>Those charged with governance are responsible for overseeing the Group’s and the Company’s financial reporting process.</w:t>
      </w:r>
    </w:p>
    <w:p w:rsidR="00E02408" w:rsidRPr="00A90622" w:rsidRDefault="00E02408" w:rsidP="002D06F0">
      <w:pPr>
        <w:jc w:val="thaiDistribute"/>
        <w:rPr>
          <w:rFonts w:cs="Times New Roman"/>
          <w:i/>
          <w:iCs/>
          <w:szCs w:val="28"/>
        </w:rPr>
      </w:pPr>
    </w:p>
    <w:p w:rsidR="002D06F0" w:rsidRPr="00A90622" w:rsidRDefault="002D06F0" w:rsidP="002D06F0">
      <w:pPr>
        <w:jc w:val="thaiDistribute"/>
        <w:rPr>
          <w:rFonts w:cs="Times New Roman"/>
          <w:i/>
          <w:iCs/>
          <w:szCs w:val="28"/>
        </w:rPr>
      </w:pPr>
      <w:r w:rsidRPr="00A90622">
        <w:rPr>
          <w:rFonts w:cs="Times New Roman"/>
          <w:i/>
          <w:iCs/>
          <w:szCs w:val="28"/>
        </w:rPr>
        <w:t>Auditor’s Responsibilities for the Audit of the Consolidated and Separate Financial Statements</w:t>
      </w:r>
    </w:p>
    <w:p w:rsidR="002D06F0" w:rsidRPr="00A90622" w:rsidRDefault="002D06F0" w:rsidP="002D06F0">
      <w:pPr>
        <w:jc w:val="thaiDistribute"/>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t xml:space="preserve">My objectives are to obtain reasonable assurance about whether the consolidated and separate financial statements </w:t>
      </w:r>
      <w:proofErr w:type="gramStart"/>
      <w:r w:rsidRPr="00A90622">
        <w:rPr>
          <w:rFonts w:cs="Times New Roman"/>
          <w:szCs w:val="28"/>
        </w:rPr>
        <w:t>as a whole are</w:t>
      </w:r>
      <w:proofErr w:type="gramEnd"/>
      <w:r w:rsidRPr="00A90622">
        <w:rPr>
          <w:rFonts w:cs="Times New Roman"/>
          <w:szCs w:val="28"/>
        </w:rPr>
        <w:t xml:space="preserve"> free from material misstatement, whether due to fraud or error, and to issue </w:t>
      </w:r>
      <w:r w:rsidRPr="00A90622">
        <w:rPr>
          <w:rFonts w:cs="Times New Roman"/>
          <w:szCs w:val="28"/>
        </w:rPr>
        <w:br/>
        <w:t xml:space="preserve">an auditor’s report that includes my opinion.  Reasonable assurance is a high level of </w:t>
      </w:r>
      <w:proofErr w:type="gramStart"/>
      <w:r w:rsidRPr="00A90622">
        <w:rPr>
          <w:rFonts w:cs="Times New Roman"/>
          <w:szCs w:val="28"/>
        </w:rPr>
        <w:t>assurance, but</w:t>
      </w:r>
      <w:proofErr w:type="gramEnd"/>
      <w:r w:rsidRPr="00A90622">
        <w:rPr>
          <w:rFonts w:cs="Times New Roman"/>
          <w:szCs w:val="28"/>
        </w:rPr>
        <w:t xml:space="preserve"> is not </w:t>
      </w:r>
      <w:r w:rsidRPr="00A90622">
        <w:rPr>
          <w:rFonts w:cs="Times New Roman"/>
          <w:szCs w:val="28"/>
        </w:rPr>
        <w:br/>
        <w:t xml:space="preserve">a guarantee that an audit conducted in accordance with TSAs will always detect a material misstatement when it exists.  Misstatements can arise from fraud or error and are considered material if, individually or </w:t>
      </w:r>
      <w:r w:rsidRPr="00A90622">
        <w:rPr>
          <w:rFonts w:cs="Times New Roman"/>
          <w:szCs w:val="28"/>
        </w:rPr>
        <w:br/>
        <w:t xml:space="preserve">in the aggregate, they could reasonably be expected to influence the economic decisions of users taken </w:t>
      </w:r>
      <w:proofErr w:type="gramStart"/>
      <w:r w:rsidRPr="00A90622">
        <w:rPr>
          <w:rFonts w:cs="Times New Roman"/>
          <w:szCs w:val="28"/>
        </w:rPr>
        <w:t>on the basis of</w:t>
      </w:r>
      <w:proofErr w:type="gramEnd"/>
      <w:r w:rsidRPr="00A90622">
        <w:rPr>
          <w:rFonts w:cs="Times New Roman"/>
          <w:szCs w:val="28"/>
        </w:rPr>
        <w:t xml:space="preserve"> these consolidated and separate financial statements.</w:t>
      </w:r>
    </w:p>
    <w:p w:rsidR="002D06F0" w:rsidRPr="00A90622" w:rsidRDefault="002D06F0" w:rsidP="002D06F0">
      <w:pPr>
        <w:jc w:val="thaiDistribute"/>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t xml:space="preserve">As part of an audit in accordance with TSAs, I exercise professional judgment and maintain professional </w:t>
      </w:r>
      <w:proofErr w:type="spellStart"/>
      <w:r w:rsidRPr="00A90622">
        <w:rPr>
          <w:rFonts w:cs="Times New Roman"/>
          <w:szCs w:val="28"/>
        </w:rPr>
        <w:t>skepticism</w:t>
      </w:r>
      <w:proofErr w:type="spellEnd"/>
      <w:r w:rsidRPr="00A90622">
        <w:rPr>
          <w:rFonts w:cs="Times New Roman"/>
          <w:szCs w:val="28"/>
        </w:rPr>
        <w:t xml:space="preserve"> throughout the audit. I also:</w:t>
      </w:r>
    </w:p>
    <w:p w:rsidR="002D06F0" w:rsidRPr="00A90622" w:rsidRDefault="002D06F0" w:rsidP="002D06F0">
      <w:pPr>
        <w:jc w:val="thaiDistribute"/>
        <w:rPr>
          <w:rFonts w:cs="Times New Roman"/>
          <w:szCs w:val="28"/>
        </w:rPr>
      </w:pPr>
    </w:p>
    <w:p w:rsidR="002D06F0" w:rsidRPr="00A90622" w:rsidRDefault="002D06F0" w:rsidP="00C81E07">
      <w:pPr>
        <w:numPr>
          <w:ilvl w:val="0"/>
          <w:numId w:val="26"/>
        </w:numPr>
        <w:spacing w:line="240" w:lineRule="atLeast"/>
        <w:ind w:left="360"/>
        <w:jc w:val="thaiDistribute"/>
        <w:rPr>
          <w:rFonts w:cs="Times New Roman"/>
          <w:szCs w:val="28"/>
        </w:rPr>
      </w:pPr>
      <w:r w:rsidRPr="00A90622">
        <w:rPr>
          <w:rFonts w:cs="Times New Roman"/>
          <w:szCs w:val="28"/>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A90622">
        <w:rPr>
          <w:rFonts w:cs="Times New Roman"/>
          <w:szCs w:val="28"/>
        </w:rPr>
        <w:t>sufficient</w:t>
      </w:r>
      <w:proofErr w:type="gramEnd"/>
      <w:r w:rsidRPr="00A90622">
        <w:rPr>
          <w:rFonts w:cs="Times New Roman"/>
          <w:szCs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D06F0" w:rsidRPr="00A90622" w:rsidRDefault="002D06F0" w:rsidP="002D06F0">
      <w:pPr>
        <w:jc w:val="thaiDistribute"/>
        <w:rPr>
          <w:rFonts w:cs="Times New Roman"/>
          <w:szCs w:val="28"/>
        </w:rPr>
      </w:pPr>
    </w:p>
    <w:p w:rsidR="002D06F0" w:rsidRPr="00A90622" w:rsidRDefault="002D06F0" w:rsidP="00C81E07">
      <w:pPr>
        <w:numPr>
          <w:ilvl w:val="0"/>
          <w:numId w:val="26"/>
        </w:numPr>
        <w:spacing w:line="240" w:lineRule="atLeast"/>
        <w:ind w:left="360"/>
        <w:jc w:val="thaiDistribute"/>
        <w:rPr>
          <w:rFonts w:cs="Times New Roman"/>
          <w:szCs w:val="28"/>
        </w:rPr>
      </w:pPr>
      <w:r w:rsidRPr="00A90622">
        <w:rPr>
          <w:rFonts w:cs="Times New Roman"/>
          <w:szCs w:val="28"/>
        </w:rPr>
        <w:t xml:space="preserve">Obtain an understanding of internal control relevant to the audit in order to design audit procedures </w:t>
      </w:r>
      <w:r w:rsidRPr="00A90622">
        <w:rPr>
          <w:rFonts w:cs="Times New Roman"/>
          <w:szCs w:val="28"/>
        </w:rPr>
        <w:br/>
        <w:t xml:space="preserve">that are appropriate in the circumstances, but not for the purpose of expressing an opinion on </w:t>
      </w:r>
      <w:r w:rsidRPr="00A90622">
        <w:rPr>
          <w:rFonts w:cs="Times New Roman"/>
          <w:szCs w:val="28"/>
        </w:rPr>
        <w:br/>
        <w:t>the effectiveness of the Group’s and the Company’s internal control.</w:t>
      </w:r>
    </w:p>
    <w:p w:rsidR="002D06F0" w:rsidRPr="00A90622" w:rsidRDefault="002D06F0" w:rsidP="002D06F0">
      <w:pPr>
        <w:ind w:left="360"/>
        <w:jc w:val="thaiDistribute"/>
        <w:rPr>
          <w:rFonts w:cs="Times New Roman"/>
          <w:szCs w:val="28"/>
        </w:rPr>
      </w:pPr>
    </w:p>
    <w:p w:rsidR="002D06F0" w:rsidRPr="00A90622" w:rsidRDefault="002D06F0" w:rsidP="00C81E07">
      <w:pPr>
        <w:numPr>
          <w:ilvl w:val="0"/>
          <w:numId w:val="26"/>
        </w:numPr>
        <w:spacing w:line="240" w:lineRule="atLeast"/>
        <w:ind w:left="360"/>
        <w:jc w:val="thaiDistribute"/>
        <w:rPr>
          <w:rFonts w:cs="Times New Roman"/>
          <w:szCs w:val="28"/>
        </w:rPr>
      </w:pPr>
      <w:r w:rsidRPr="00A90622">
        <w:rPr>
          <w:rFonts w:cs="Times New Roman"/>
          <w:szCs w:val="28"/>
        </w:rPr>
        <w:t>Evaluate the appropriateness of accounting policies used and the reasonableness of accounting estimates and related disclosures made by management.</w:t>
      </w:r>
    </w:p>
    <w:p w:rsidR="002D06F0" w:rsidRPr="00A90622" w:rsidRDefault="002D06F0" w:rsidP="002D06F0">
      <w:pPr>
        <w:ind w:left="360"/>
        <w:jc w:val="thaiDistribute"/>
        <w:rPr>
          <w:rFonts w:cs="Times New Roman"/>
          <w:szCs w:val="28"/>
        </w:rPr>
      </w:pPr>
    </w:p>
    <w:p w:rsidR="002D06F0" w:rsidRPr="00A90622" w:rsidRDefault="002D06F0" w:rsidP="00C81E07">
      <w:pPr>
        <w:numPr>
          <w:ilvl w:val="0"/>
          <w:numId w:val="26"/>
        </w:numPr>
        <w:spacing w:line="240" w:lineRule="atLeast"/>
        <w:ind w:left="360"/>
        <w:jc w:val="thaiDistribute"/>
        <w:rPr>
          <w:rFonts w:cs="Times New Roman"/>
          <w:szCs w:val="28"/>
        </w:rPr>
      </w:pPr>
      <w:r w:rsidRPr="00A90622">
        <w:rPr>
          <w:rFonts w:cs="Times New Roman"/>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Pr="00A90622">
        <w:rPr>
          <w:rFonts w:cs="Times New Roman"/>
          <w:szCs w:val="28"/>
        </w:rPr>
        <w:br/>
        <w:t xml:space="preserve">a going concern. If I conclude that a material uncertainty exists, I am required to draw attention in </w:t>
      </w:r>
      <w:r w:rsidRPr="00A90622">
        <w:rPr>
          <w:rFonts w:cs="Times New Roman"/>
          <w:szCs w:val="28"/>
        </w:rPr>
        <w:br/>
        <w:t xml:space="preserve">my auditor’s report to the related disclosures in the consolidated and separate financial statements or, </w:t>
      </w:r>
      <w:r w:rsidRPr="00A90622">
        <w:rPr>
          <w:rFonts w:cs="Times New Roman"/>
          <w:szCs w:val="28"/>
        </w:rPr>
        <w:br/>
      </w:r>
      <w:r w:rsidRPr="00A90622">
        <w:rPr>
          <w:rFonts w:cs="Times New Roman"/>
          <w:spacing w:val="-2"/>
          <w:szCs w:val="28"/>
        </w:rPr>
        <w:t>if such disclosures are inadequate, to modify my opinion. My conclusions are based on the audit evidence</w:t>
      </w:r>
      <w:r w:rsidRPr="00A90622">
        <w:rPr>
          <w:rFonts w:cs="Times New Roman"/>
          <w:szCs w:val="28"/>
        </w:rPr>
        <w:t xml:space="preserve"> obtained up to the date of my auditor’s report. However, future events or conditions may cause </w:t>
      </w:r>
      <w:r w:rsidRPr="00A90622">
        <w:rPr>
          <w:rFonts w:cs="Times New Roman"/>
          <w:szCs w:val="28"/>
        </w:rPr>
        <w:br/>
        <w:t>the Group and the Company to cease to continue as a going concern.</w:t>
      </w:r>
    </w:p>
    <w:p w:rsidR="002D06F0" w:rsidRPr="00A90622" w:rsidRDefault="002D06F0" w:rsidP="002D06F0">
      <w:pPr>
        <w:ind w:left="360"/>
        <w:jc w:val="thaiDistribute"/>
        <w:rPr>
          <w:rFonts w:cs="Times New Roman"/>
          <w:szCs w:val="28"/>
        </w:rPr>
      </w:pPr>
    </w:p>
    <w:p w:rsidR="002D06F0" w:rsidRPr="00A90622" w:rsidRDefault="002D06F0" w:rsidP="00C81E07">
      <w:pPr>
        <w:numPr>
          <w:ilvl w:val="0"/>
          <w:numId w:val="26"/>
        </w:numPr>
        <w:spacing w:line="240" w:lineRule="atLeast"/>
        <w:ind w:left="360"/>
        <w:jc w:val="thaiDistribute"/>
        <w:rPr>
          <w:rFonts w:cs="Times New Roman"/>
          <w:szCs w:val="28"/>
        </w:rPr>
      </w:pPr>
      <w:r w:rsidRPr="00A90622">
        <w:rPr>
          <w:rFonts w:cs="Times New Roman"/>
          <w:szCs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2D06F0" w:rsidRPr="00A90622" w:rsidRDefault="002D06F0" w:rsidP="002D06F0">
      <w:pPr>
        <w:ind w:left="360"/>
        <w:jc w:val="thaiDistribute"/>
        <w:rPr>
          <w:rFonts w:cs="Times New Roman"/>
          <w:szCs w:val="28"/>
        </w:rPr>
      </w:pPr>
    </w:p>
    <w:p w:rsidR="002D06F0" w:rsidRPr="00A90622" w:rsidRDefault="002D06F0" w:rsidP="00C81E07">
      <w:pPr>
        <w:numPr>
          <w:ilvl w:val="0"/>
          <w:numId w:val="26"/>
        </w:numPr>
        <w:spacing w:line="240" w:lineRule="atLeast"/>
        <w:ind w:left="360"/>
        <w:jc w:val="thaiDistribute"/>
        <w:rPr>
          <w:rFonts w:cs="Times New Roman"/>
          <w:szCs w:val="28"/>
        </w:rPr>
      </w:pPr>
      <w:r w:rsidRPr="00A90622">
        <w:rPr>
          <w:rFonts w:cs="Times New Roman"/>
          <w:szCs w:val="28"/>
        </w:rPr>
        <w:t xml:space="preserve">Obtain </w:t>
      </w:r>
      <w:proofErr w:type="gramStart"/>
      <w:r w:rsidRPr="00A90622">
        <w:rPr>
          <w:rFonts w:cs="Times New Roman"/>
          <w:szCs w:val="28"/>
        </w:rPr>
        <w:t>sufficient</w:t>
      </w:r>
      <w:proofErr w:type="gramEnd"/>
      <w:r w:rsidRPr="00A90622">
        <w:rPr>
          <w:rFonts w:cs="Times New Roman"/>
          <w:szCs w:val="28"/>
        </w:rPr>
        <w:t xml:space="preserve"> appropriate audit evidence regarding the financial information of the entities or business activities within the Group to express an opinion on the consolidated financial statements. </w:t>
      </w:r>
      <w:r w:rsidRPr="00A90622">
        <w:rPr>
          <w:rFonts w:cs="Times New Roman"/>
          <w:szCs w:val="28"/>
        </w:rPr>
        <w:br/>
        <w:t>I am responsible for the direction, supervision and performance of the group audit. I remain solely responsible for my audit opinion.</w:t>
      </w:r>
    </w:p>
    <w:p w:rsidR="002D06F0" w:rsidRPr="00A90622" w:rsidRDefault="002D06F0" w:rsidP="002D06F0">
      <w:pPr>
        <w:rPr>
          <w:rFonts w:cs="Times New Roman"/>
          <w:szCs w:val="28"/>
        </w:rPr>
      </w:pPr>
    </w:p>
    <w:p w:rsidR="002D06F0" w:rsidRPr="00A90622" w:rsidRDefault="002D06F0" w:rsidP="002D06F0">
      <w:pPr>
        <w:jc w:val="both"/>
        <w:rPr>
          <w:rFonts w:cs="Times New Roman"/>
          <w:szCs w:val="28"/>
        </w:rPr>
      </w:pPr>
      <w:r w:rsidRPr="00A90622">
        <w:rPr>
          <w:rFonts w:cs="Times New Roman"/>
          <w:szCs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2D06F0" w:rsidRPr="00A90622" w:rsidRDefault="002D06F0" w:rsidP="002D06F0">
      <w:pPr>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t xml:space="preserve">I also provide those charged with governance with a statement that I have complied with relevant ethical requirements regarding independence, and to communicate with them all relationships and other matters </w:t>
      </w:r>
      <w:r w:rsidRPr="00A90622">
        <w:rPr>
          <w:rFonts w:cs="Times New Roman"/>
          <w:szCs w:val="28"/>
        </w:rPr>
        <w:br/>
        <w:t>that may reasonably be thought to bear on my independence, and where applicable, related safeguards.</w:t>
      </w:r>
    </w:p>
    <w:p w:rsidR="002D06F0" w:rsidRPr="00A90622" w:rsidRDefault="002D06F0" w:rsidP="002D06F0">
      <w:pPr>
        <w:jc w:val="thaiDistribute"/>
        <w:rPr>
          <w:rFonts w:cs="Times New Roman"/>
          <w:szCs w:val="28"/>
        </w:rPr>
      </w:pPr>
    </w:p>
    <w:p w:rsidR="002D06F0" w:rsidRPr="00A90622" w:rsidRDefault="002D06F0" w:rsidP="002D06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A90622">
        <w:rPr>
          <w:rFonts w:cs="Times New Roman"/>
          <w:szCs w:val="28"/>
        </w:rPr>
        <w:t xml:space="preserve">From the matters communicated with those charged with governance, I determine those matters that were </w:t>
      </w:r>
      <w:r w:rsidRPr="00A90622">
        <w:rPr>
          <w:rFonts w:cs="Times New Roman"/>
          <w:szCs w:val="28"/>
        </w:rPr>
        <w:br/>
        <w:t xml:space="preserve">of most significance in the audit of the consolidated and separate financial statements of the current period and are therefore the key audit matters.  I describe these matters in my auditor’s report unless law or </w:t>
      </w:r>
      <w:r w:rsidRPr="00A90622">
        <w:rPr>
          <w:rFonts w:cs="Times New Roman"/>
          <w:spacing w:val="-2"/>
          <w:szCs w:val="28"/>
        </w:rPr>
        <w:t>regulation precludes public disclosure about the matter or when, in extremely rare circumstances, I determine</w:t>
      </w:r>
      <w:r w:rsidRPr="00A90622">
        <w:rPr>
          <w:rFonts w:cs="Times New Roman"/>
          <w:szCs w:val="28"/>
        </w:rPr>
        <w:t xml:space="preserve"> that a matter should not be communicated in my report because the adverse consequences of doing so would reasonably be expected to outweigh the public interest benefits of such communication.</w:t>
      </w:r>
    </w:p>
    <w:p w:rsidR="002D06F0" w:rsidRPr="00A90622" w:rsidRDefault="002D06F0" w:rsidP="002D06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rsidR="002D06F0" w:rsidRPr="00A90622" w:rsidRDefault="002D06F0" w:rsidP="002D06F0">
      <w:pPr>
        <w:pStyle w:val="E0"/>
        <w:spacing w:line="240" w:lineRule="atLeast"/>
        <w:ind w:left="0" w:right="-288"/>
        <w:jc w:val="both"/>
        <w:rPr>
          <w:rFonts w:cs="Times New Roman"/>
          <w:lang w:val="en-US"/>
        </w:rPr>
      </w:pPr>
    </w:p>
    <w:p w:rsidR="002D06F0" w:rsidRPr="00A90622" w:rsidRDefault="002D06F0" w:rsidP="002D06F0">
      <w:pPr>
        <w:pStyle w:val="E0"/>
        <w:spacing w:line="240" w:lineRule="atLeast"/>
        <w:ind w:left="0" w:right="-288"/>
        <w:jc w:val="both"/>
        <w:rPr>
          <w:rFonts w:cs="Times New Roman"/>
          <w:lang w:val="en-US"/>
        </w:rPr>
      </w:pPr>
    </w:p>
    <w:p w:rsidR="0060104A" w:rsidRPr="00A90622" w:rsidRDefault="0060104A" w:rsidP="002D06F0">
      <w:pPr>
        <w:pStyle w:val="E0"/>
        <w:spacing w:line="240" w:lineRule="atLeast"/>
        <w:ind w:left="0" w:right="-288"/>
        <w:jc w:val="both"/>
        <w:rPr>
          <w:rFonts w:cs="Times New Roman"/>
          <w:lang w:val="en-US"/>
        </w:rPr>
      </w:pPr>
    </w:p>
    <w:p w:rsidR="002D06F0" w:rsidRPr="00A90622" w:rsidRDefault="002D06F0" w:rsidP="002D06F0">
      <w:pPr>
        <w:pStyle w:val="E0"/>
        <w:spacing w:line="240" w:lineRule="atLeast"/>
        <w:ind w:left="0" w:right="-288"/>
        <w:jc w:val="both"/>
        <w:rPr>
          <w:rFonts w:cs="Times New Roman"/>
          <w:lang w:val="en-US"/>
        </w:rPr>
      </w:pPr>
    </w:p>
    <w:p w:rsidR="002D06F0" w:rsidRPr="00A90622" w:rsidRDefault="002D06F0" w:rsidP="002D06F0">
      <w:pPr>
        <w:pStyle w:val="E0"/>
        <w:spacing w:line="240" w:lineRule="atLeast"/>
        <w:ind w:left="0" w:right="-288"/>
        <w:jc w:val="both"/>
        <w:rPr>
          <w:rFonts w:cs="Times New Roman"/>
          <w:lang w:val="en-US"/>
        </w:rPr>
      </w:pPr>
    </w:p>
    <w:p w:rsidR="002D06F0" w:rsidRPr="00A90622" w:rsidRDefault="002D06F0" w:rsidP="002D06F0">
      <w:pPr>
        <w:pStyle w:val="E0"/>
        <w:spacing w:line="240" w:lineRule="atLeast"/>
        <w:ind w:left="0" w:right="-288"/>
        <w:jc w:val="both"/>
        <w:rPr>
          <w:rFonts w:cs="Times New Roman"/>
          <w:lang w:val="en-US"/>
        </w:rPr>
      </w:pPr>
    </w:p>
    <w:p w:rsidR="002D06F0" w:rsidRPr="00A90622" w:rsidRDefault="002D06F0" w:rsidP="002D06F0">
      <w:pPr>
        <w:pStyle w:val="BodyText"/>
        <w:tabs>
          <w:tab w:val="left" w:pos="3190"/>
        </w:tabs>
        <w:spacing w:after="0"/>
        <w:ind w:firstLine="14"/>
        <w:jc w:val="both"/>
        <w:rPr>
          <w:rFonts w:cs="Times New Roman"/>
          <w:szCs w:val="22"/>
        </w:rPr>
      </w:pPr>
      <w:r w:rsidRPr="00A90622">
        <w:rPr>
          <w:rFonts w:cs="Times New Roman"/>
          <w:szCs w:val="22"/>
        </w:rPr>
        <w:t>(Sureerat Thongarunsang)</w:t>
      </w:r>
    </w:p>
    <w:p w:rsidR="002D06F0" w:rsidRPr="00A90622" w:rsidRDefault="002D06F0" w:rsidP="002D06F0">
      <w:pPr>
        <w:pStyle w:val="BodyText"/>
        <w:tabs>
          <w:tab w:val="left" w:pos="3190"/>
        </w:tabs>
        <w:spacing w:after="0"/>
        <w:ind w:firstLine="14"/>
        <w:jc w:val="both"/>
        <w:rPr>
          <w:rFonts w:cs="Times New Roman"/>
          <w:szCs w:val="22"/>
        </w:rPr>
      </w:pPr>
      <w:r w:rsidRPr="00A90622">
        <w:rPr>
          <w:rFonts w:cs="Times New Roman"/>
          <w:szCs w:val="22"/>
        </w:rPr>
        <w:t xml:space="preserve">Certified Public Accountant </w:t>
      </w:r>
    </w:p>
    <w:p w:rsidR="002D06F0" w:rsidRPr="00A90622" w:rsidRDefault="002D06F0" w:rsidP="002D06F0">
      <w:pPr>
        <w:pStyle w:val="BodyText"/>
        <w:tabs>
          <w:tab w:val="left" w:pos="3190"/>
        </w:tabs>
        <w:spacing w:after="0"/>
        <w:ind w:firstLine="14"/>
        <w:jc w:val="both"/>
        <w:rPr>
          <w:rFonts w:cs="Times New Roman"/>
          <w:szCs w:val="22"/>
        </w:rPr>
      </w:pPr>
      <w:r w:rsidRPr="00A90622">
        <w:rPr>
          <w:rFonts w:cs="Times New Roman"/>
          <w:szCs w:val="22"/>
        </w:rPr>
        <w:t>Registration No. 4409</w:t>
      </w:r>
    </w:p>
    <w:p w:rsidR="002D06F0" w:rsidRPr="00A90622" w:rsidRDefault="002D06F0" w:rsidP="002D06F0">
      <w:pPr>
        <w:pStyle w:val="BodyText"/>
        <w:spacing w:after="0"/>
        <w:ind w:firstLine="14"/>
        <w:jc w:val="both"/>
        <w:rPr>
          <w:rFonts w:cs="Times New Roman"/>
          <w:szCs w:val="22"/>
        </w:rPr>
      </w:pPr>
    </w:p>
    <w:p w:rsidR="002D06F0" w:rsidRPr="00A90622" w:rsidRDefault="002D06F0" w:rsidP="002D06F0">
      <w:pPr>
        <w:pStyle w:val="BodyText"/>
        <w:spacing w:after="0"/>
        <w:ind w:firstLine="14"/>
        <w:jc w:val="both"/>
        <w:rPr>
          <w:rFonts w:cs="Times New Roman"/>
          <w:szCs w:val="22"/>
        </w:rPr>
      </w:pPr>
      <w:r w:rsidRPr="00A90622">
        <w:rPr>
          <w:rFonts w:cs="Times New Roman"/>
          <w:szCs w:val="22"/>
        </w:rPr>
        <w:t xml:space="preserve">KPMG </w:t>
      </w:r>
      <w:proofErr w:type="spellStart"/>
      <w:r w:rsidRPr="00A90622">
        <w:rPr>
          <w:rFonts w:cs="Times New Roman"/>
          <w:szCs w:val="22"/>
        </w:rPr>
        <w:t>Phoomchai</w:t>
      </w:r>
      <w:proofErr w:type="spellEnd"/>
      <w:r w:rsidRPr="00A90622">
        <w:rPr>
          <w:rFonts w:cs="Times New Roman"/>
          <w:szCs w:val="22"/>
        </w:rPr>
        <w:t xml:space="preserve"> Audit Ltd.</w:t>
      </w:r>
    </w:p>
    <w:p w:rsidR="002D06F0" w:rsidRPr="00A90622" w:rsidRDefault="002D06F0" w:rsidP="002D06F0">
      <w:pPr>
        <w:pStyle w:val="BodyText"/>
        <w:spacing w:after="0"/>
        <w:ind w:firstLine="14"/>
        <w:jc w:val="both"/>
        <w:rPr>
          <w:rFonts w:cs="Times New Roman"/>
          <w:szCs w:val="22"/>
        </w:rPr>
      </w:pPr>
      <w:r w:rsidRPr="00A90622">
        <w:rPr>
          <w:rFonts w:cs="Times New Roman"/>
          <w:szCs w:val="22"/>
        </w:rPr>
        <w:t>Bangkok</w:t>
      </w:r>
    </w:p>
    <w:p w:rsidR="002D06F0" w:rsidRPr="00A90622" w:rsidRDefault="00103A9A" w:rsidP="002D06F0">
      <w:pPr>
        <w:pStyle w:val="IndexHeading1"/>
        <w:spacing w:after="0" w:line="240" w:lineRule="atLeast"/>
        <w:jc w:val="both"/>
        <w:outlineLvl w:val="0"/>
        <w:rPr>
          <w:rFonts w:cs="Times New Roman"/>
          <w:b w:val="0"/>
          <w:bCs/>
          <w:szCs w:val="22"/>
          <w:lang w:val="en-US" w:bidi="th-TH"/>
        </w:rPr>
      </w:pPr>
      <w:r>
        <w:rPr>
          <w:rFonts w:cs="Times New Roman"/>
          <w:b w:val="0"/>
          <w:bCs/>
          <w:szCs w:val="22"/>
          <w:lang w:val="en-US" w:bidi="th-TH"/>
        </w:rPr>
        <w:t>20</w:t>
      </w:r>
      <w:r w:rsidR="002D06F0" w:rsidRPr="00A90622">
        <w:rPr>
          <w:rFonts w:cs="Times New Roman"/>
          <w:b w:val="0"/>
          <w:bCs/>
          <w:szCs w:val="22"/>
          <w:lang w:val="en-US" w:bidi="th-TH"/>
        </w:rPr>
        <w:t xml:space="preserve"> November </w:t>
      </w:r>
      <w:r w:rsidR="007439CE" w:rsidRPr="00A90622">
        <w:rPr>
          <w:rFonts w:cs="Times New Roman"/>
          <w:b w:val="0"/>
          <w:bCs/>
          <w:szCs w:val="22"/>
          <w:lang w:val="en-US" w:bidi="th-TH"/>
        </w:rPr>
        <w:t>201</w:t>
      </w:r>
      <w:r>
        <w:rPr>
          <w:rFonts w:cs="Times New Roman"/>
          <w:b w:val="0"/>
          <w:bCs/>
          <w:szCs w:val="22"/>
          <w:lang w:val="en-US" w:bidi="th-TH"/>
        </w:rPr>
        <w:t>9</w:t>
      </w:r>
    </w:p>
    <w:p w:rsidR="006966E1" w:rsidRPr="00A90622" w:rsidRDefault="006966E1" w:rsidP="005A110C">
      <w:pPr>
        <w:pStyle w:val="BodyText"/>
        <w:spacing w:after="0" w:line="240" w:lineRule="atLeast"/>
        <w:jc w:val="both"/>
        <w:rPr>
          <w:rFonts w:cs="Times New Roman"/>
          <w:szCs w:val="22"/>
          <w:lang w:val="en-US"/>
        </w:rPr>
      </w:pPr>
    </w:p>
    <w:p w:rsidR="00852142" w:rsidRPr="0059573E" w:rsidRDefault="00852142" w:rsidP="0059573E">
      <w:pPr>
        <w:pStyle w:val="IndexHeading1"/>
        <w:spacing w:after="0" w:line="240" w:lineRule="atLeast"/>
        <w:ind w:left="810" w:hanging="810"/>
        <w:outlineLvl w:val="0"/>
        <w:rPr>
          <w:rFonts w:cs="Times New Roman"/>
          <w:lang w:val="en-US"/>
        </w:rPr>
      </w:pPr>
      <w:bookmarkStart w:id="0" w:name="_GoBack"/>
      <w:bookmarkEnd w:id="0"/>
    </w:p>
    <w:sectPr w:rsidR="00852142" w:rsidRPr="0059573E" w:rsidSect="0059573E">
      <w:headerReference w:type="default" r:id="rId11"/>
      <w:footerReference w:type="default" r:id="rId12"/>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9D6" w:rsidRDefault="00D179D6">
      <w:r>
        <w:separator/>
      </w:r>
    </w:p>
  </w:endnote>
  <w:endnote w:type="continuationSeparator" w:id="0">
    <w:p w:rsidR="00D179D6" w:rsidRDefault="00D1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Pr="00CC1CC7" w:rsidRDefault="00BE29E8">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2302020"/>
      <w:docPartObj>
        <w:docPartGallery w:val="Page Numbers (Bottom of Page)"/>
        <w:docPartUnique/>
      </w:docPartObj>
    </w:sdtPr>
    <w:sdtEndPr>
      <w:rPr>
        <w:noProof/>
        <w:sz w:val="22"/>
        <w:szCs w:val="22"/>
      </w:rPr>
    </w:sdtEndPr>
    <w:sdtContent>
      <w:p w:rsidR="0059573E" w:rsidRPr="0059573E" w:rsidRDefault="0059573E">
        <w:pPr>
          <w:pStyle w:val="Footer"/>
          <w:jc w:val="center"/>
          <w:rPr>
            <w:sz w:val="22"/>
            <w:szCs w:val="22"/>
          </w:rPr>
        </w:pPr>
        <w:r w:rsidRPr="0059573E">
          <w:rPr>
            <w:sz w:val="22"/>
            <w:szCs w:val="22"/>
          </w:rPr>
          <w:fldChar w:fldCharType="begin"/>
        </w:r>
        <w:r w:rsidRPr="0059573E">
          <w:rPr>
            <w:sz w:val="22"/>
            <w:szCs w:val="22"/>
          </w:rPr>
          <w:instrText xml:space="preserve"> PAGE   \* MERGEFORMAT </w:instrText>
        </w:r>
        <w:r w:rsidRPr="0059573E">
          <w:rPr>
            <w:sz w:val="22"/>
            <w:szCs w:val="22"/>
          </w:rPr>
          <w:fldChar w:fldCharType="separate"/>
        </w:r>
        <w:r w:rsidRPr="0059573E">
          <w:rPr>
            <w:noProof/>
            <w:sz w:val="22"/>
            <w:szCs w:val="22"/>
          </w:rPr>
          <w:t>2</w:t>
        </w:r>
        <w:r w:rsidRPr="0059573E">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9D6" w:rsidRDefault="00D179D6">
      <w:r>
        <w:separator/>
      </w:r>
    </w:p>
  </w:footnote>
  <w:footnote w:type="continuationSeparator" w:id="0">
    <w:p w:rsidR="00D179D6" w:rsidRDefault="00D1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Default="00BE29E8">
    <w:pPr>
      <w:pStyle w:val="Header"/>
    </w:pPr>
  </w:p>
  <w:p w:rsidR="00BE29E8" w:rsidRDefault="00BE29E8">
    <w:pPr>
      <w:pStyle w:val="Header"/>
    </w:pPr>
  </w:p>
  <w:p w:rsidR="00BE29E8" w:rsidRDefault="00BE29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29E8" w:rsidRPr="00CC1CC7" w:rsidRDefault="00BE29E8" w:rsidP="00CC1CC7">
    <w:pPr>
      <w:pStyle w:val="Header"/>
      <w:spacing w:line="240" w:lineRule="atLeast"/>
      <w:rPr>
        <w:sz w:val="28"/>
        <w:szCs w:val="28"/>
      </w:rPr>
    </w:pPr>
  </w:p>
  <w:p w:rsidR="00BE29E8" w:rsidRPr="00CC1CC7" w:rsidRDefault="00BE29E8" w:rsidP="00CC1CC7">
    <w:pPr>
      <w:pStyle w:val="Header"/>
      <w:spacing w:line="240" w:lineRule="atLeast"/>
      <w:rPr>
        <w:sz w:val="28"/>
        <w:szCs w:val="28"/>
      </w:rPr>
    </w:pPr>
  </w:p>
  <w:p w:rsidR="00BE29E8" w:rsidRDefault="00BE29E8" w:rsidP="00CC1CC7">
    <w:pPr>
      <w:pStyle w:val="Header"/>
      <w:spacing w:line="240" w:lineRule="atLeast"/>
      <w:rPr>
        <w:sz w:val="28"/>
        <w:szCs w:val="28"/>
      </w:rPr>
    </w:pPr>
  </w:p>
  <w:p w:rsidR="00BE29E8" w:rsidRDefault="00BE29E8" w:rsidP="00CC1CC7">
    <w:pPr>
      <w:pStyle w:val="Header"/>
      <w:spacing w:line="240" w:lineRule="atLeast"/>
      <w:rPr>
        <w:sz w:val="28"/>
        <w:szCs w:val="28"/>
      </w:rPr>
    </w:pPr>
  </w:p>
  <w:p w:rsidR="00BE29E8" w:rsidRDefault="00BE29E8" w:rsidP="00CC1CC7">
    <w:pPr>
      <w:pStyle w:val="Header"/>
      <w:spacing w:line="240" w:lineRule="atLeast"/>
      <w:rPr>
        <w:sz w:val="28"/>
        <w:szCs w:val="28"/>
      </w:rPr>
    </w:pPr>
  </w:p>
  <w:p w:rsidR="00BE29E8" w:rsidRDefault="00BE29E8" w:rsidP="00CC1CC7">
    <w:pPr>
      <w:pStyle w:val="Header"/>
      <w:spacing w:line="240" w:lineRule="atLeast"/>
      <w:rPr>
        <w:sz w:val="28"/>
        <w:szCs w:val="28"/>
      </w:rPr>
    </w:pPr>
  </w:p>
  <w:p w:rsidR="00BE29E8" w:rsidRDefault="00BE29E8" w:rsidP="00CC1CC7">
    <w:pPr>
      <w:pStyle w:val="Header"/>
      <w:spacing w:line="240" w:lineRule="atLeast"/>
      <w:rPr>
        <w:sz w:val="28"/>
        <w:szCs w:val="28"/>
      </w:rPr>
    </w:pPr>
  </w:p>
  <w:p w:rsidR="00BE29E8" w:rsidRDefault="00BE29E8" w:rsidP="00CC1CC7">
    <w:pPr>
      <w:pStyle w:val="Header"/>
      <w:spacing w:line="240" w:lineRule="atLeast"/>
      <w:rPr>
        <w:sz w:val="28"/>
        <w:szCs w:val="28"/>
      </w:rPr>
    </w:pPr>
  </w:p>
  <w:p w:rsidR="00BE29E8" w:rsidRDefault="00BE29E8" w:rsidP="00CC1CC7">
    <w:pPr>
      <w:pStyle w:val="Header"/>
      <w:spacing w:line="240" w:lineRule="atLeast"/>
      <w:rPr>
        <w:sz w:val="28"/>
        <w:szCs w:val="28"/>
      </w:rPr>
    </w:pPr>
  </w:p>
  <w:p w:rsidR="00BE29E8" w:rsidRDefault="00BE29E8" w:rsidP="00CC1CC7">
    <w:pPr>
      <w:pStyle w:val="Header"/>
      <w:spacing w:line="240" w:lineRule="atLeast"/>
      <w:rPr>
        <w:sz w:val="28"/>
        <w:szCs w:val="28"/>
      </w:rPr>
    </w:pPr>
  </w:p>
  <w:p w:rsidR="00BE29E8" w:rsidRDefault="00BE29E8" w:rsidP="00CC1CC7">
    <w:pPr>
      <w:pStyle w:val="Header"/>
      <w:spacing w:line="240" w:lineRule="atLeast"/>
      <w:rPr>
        <w:sz w:val="28"/>
        <w:szCs w:val="28"/>
      </w:rPr>
    </w:pPr>
  </w:p>
  <w:p w:rsidR="00BE29E8" w:rsidRDefault="00BE29E8" w:rsidP="00CC1CC7">
    <w:pPr>
      <w:pStyle w:val="Header"/>
      <w:spacing w:line="240" w:lineRule="atLeast"/>
      <w:rPr>
        <w:sz w:val="28"/>
        <w:szCs w:val="28"/>
      </w:rPr>
    </w:pPr>
  </w:p>
  <w:p w:rsidR="00BE29E8" w:rsidRDefault="00BE29E8" w:rsidP="00CC1CC7">
    <w:pPr>
      <w:pStyle w:val="Header"/>
      <w:spacing w:line="240" w:lineRule="atLeast"/>
      <w:rPr>
        <w:sz w:val="28"/>
        <w:szCs w:val="28"/>
      </w:rPr>
    </w:pPr>
  </w:p>
  <w:p w:rsidR="00BE29E8" w:rsidRPr="00CC1CC7" w:rsidRDefault="00BE29E8" w:rsidP="00CC1CC7">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73E" w:rsidRPr="00CC1CC7" w:rsidRDefault="0059573E" w:rsidP="00CC1CC7">
    <w:pPr>
      <w:pStyle w:val="Header"/>
      <w:spacing w:line="240" w:lineRule="atLeast"/>
      <w:rPr>
        <w:sz w:val="28"/>
        <w:szCs w:val="28"/>
      </w:rPr>
    </w:pPr>
  </w:p>
  <w:p w:rsidR="0059573E" w:rsidRDefault="0059573E" w:rsidP="00CC1CC7">
    <w:pPr>
      <w:pStyle w:val="Header"/>
      <w:spacing w:line="240" w:lineRule="atLeast"/>
      <w:rPr>
        <w:sz w:val="28"/>
        <w:szCs w:val="28"/>
      </w:rPr>
    </w:pPr>
  </w:p>
  <w:p w:rsidR="0059573E" w:rsidRPr="00CC1CC7" w:rsidRDefault="0059573E" w:rsidP="00CC1CC7">
    <w:pPr>
      <w:pStyle w:val="Header"/>
      <w:spacing w:line="240" w:lineRule="atLeast"/>
      <w:rPr>
        <w:sz w:val="28"/>
        <w:szCs w:val="28"/>
      </w:rPr>
    </w:pPr>
  </w:p>
  <w:p w:rsidR="0059573E" w:rsidRPr="00CC1CC7" w:rsidRDefault="0059573E" w:rsidP="00CC1CC7">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8"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E041F9"/>
    <w:multiLevelType w:val="singleLevel"/>
    <w:tmpl w:val="3E9C6FDE"/>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3"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617C2EA2"/>
    <w:multiLevelType w:val="hybridMultilevel"/>
    <w:tmpl w:val="62AA8DFE"/>
    <w:lvl w:ilvl="0" w:tplc="28C0A97E">
      <w:start w:val="1"/>
      <w:numFmt w:val="bullet"/>
      <w:pStyle w:val="blockbullet2"/>
      <w:lvlText w:val="-"/>
      <w:lvlJc w:val="left"/>
      <w:pPr>
        <w:tabs>
          <w:tab w:val="num" w:pos="360"/>
        </w:tabs>
        <w:ind w:left="340" w:hanging="340"/>
      </w:pPr>
      <w:rPr>
        <w:rFonts w:ascii="Times New Roman" w:hAnsi="Times New Roman" w:cs="Times New Roman" w:hint="default"/>
      </w:rPr>
    </w:lvl>
    <w:lvl w:ilvl="1" w:tplc="ED603734" w:tentative="1">
      <w:start w:val="1"/>
      <w:numFmt w:val="bullet"/>
      <w:lvlText w:val="o"/>
      <w:lvlJc w:val="left"/>
      <w:pPr>
        <w:tabs>
          <w:tab w:val="num" w:pos="1100"/>
        </w:tabs>
        <w:ind w:left="1100" w:hanging="360"/>
      </w:pPr>
      <w:rPr>
        <w:rFonts w:ascii="Courier New" w:hAnsi="Courier New" w:hint="default"/>
      </w:rPr>
    </w:lvl>
    <w:lvl w:ilvl="2" w:tplc="1B503C80" w:tentative="1">
      <w:start w:val="1"/>
      <w:numFmt w:val="bullet"/>
      <w:lvlText w:val=""/>
      <w:lvlJc w:val="left"/>
      <w:pPr>
        <w:tabs>
          <w:tab w:val="num" w:pos="1820"/>
        </w:tabs>
        <w:ind w:left="1820" w:hanging="360"/>
      </w:pPr>
      <w:rPr>
        <w:rFonts w:ascii="Wingdings" w:hAnsi="Wingdings" w:hint="default"/>
      </w:rPr>
    </w:lvl>
    <w:lvl w:ilvl="3" w:tplc="59AA55F4" w:tentative="1">
      <w:start w:val="1"/>
      <w:numFmt w:val="bullet"/>
      <w:lvlText w:val=""/>
      <w:lvlJc w:val="left"/>
      <w:pPr>
        <w:tabs>
          <w:tab w:val="num" w:pos="2540"/>
        </w:tabs>
        <w:ind w:left="2540" w:hanging="360"/>
      </w:pPr>
      <w:rPr>
        <w:rFonts w:ascii="Symbol" w:hAnsi="Symbol" w:hint="default"/>
      </w:rPr>
    </w:lvl>
    <w:lvl w:ilvl="4" w:tplc="CAD01964" w:tentative="1">
      <w:start w:val="1"/>
      <w:numFmt w:val="bullet"/>
      <w:lvlText w:val="o"/>
      <w:lvlJc w:val="left"/>
      <w:pPr>
        <w:tabs>
          <w:tab w:val="num" w:pos="3260"/>
        </w:tabs>
        <w:ind w:left="3260" w:hanging="360"/>
      </w:pPr>
      <w:rPr>
        <w:rFonts w:ascii="Courier New" w:hAnsi="Courier New" w:hint="default"/>
      </w:rPr>
    </w:lvl>
    <w:lvl w:ilvl="5" w:tplc="8FA4310A" w:tentative="1">
      <w:start w:val="1"/>
      <w:numFmt w:val="bullet"/>
      <w:lvlText w:val=""/>
      <w:lvlJc w:val="left"/>
      <w:pPr>
        <w:tabs>
          <w:tab w:val="num" w:pos="3980"/>
        </w:tabs>
        <w:ind w:left="3980" w:hanging="360"/>
      </w:pPr>
      <w:rPr>
        <w:rFonts w:ascii="Wingdings" w:hAnsi="Wingdings" w:hint="default"/>
      </w:rPr>
    </w:lvl>
    <w:lvl w:ilvl="6" w:tplc="B2561ED8" w:tentative="1">
      <w:start w:val="1"/>
      <w:numFmt w:val="bullet"/>
      <w:lvlText w:val=""/>
      <w:lvlJc w:val="left"/>
      <w:pPr>
        <w:tabs>
          <w:tab w:val="num" w:pos="4700"/>
        </w:tabs>
        <w:ind w:left="4700" w:hanging="360"/>
      </w:pPr>
      <w:rPr>
        <w:rFonts w:ascii="Symbol" w:hAnsi="Symbol" w:hint="default"/>
      </w:rPr>
    </w:lvl>
    <w:lvl w:ilvl="7" w:tplc="B9183B60" w:tentative="1">
      <w:start w:val="1"/>
      <w:numFmt w:val="bullet"/>
      <w:lvlText w:val="o"/>
      <w:lvlJc w:val="left"/>
      <w:pPr>
        <w:tabs>
          <w:tab w:val="num" w:pos="5420"/>
        </w:tabs>
        <w:ind w:left="5420" w:hanging="360"/>
      </w:pPr>
      <w:rPr>
        <w:rFonts w:ascii="Courier New" w:hAnsi="Courier New" w:hint="default"/>
      </w:rPr>
    </w:lvl>
    <w:lvl w:ilvl="8" w:tplc="3F68F6DA" w:tentative="1">
      <w:start w:val="1"/>
      <w:numFmt w:val="bullet"/>
      <w:lvlText w:val=""/>
      <w:lvlJc w:val="left"/>
      <w:pPr>
        <w:tabs>
          <w:tab w:val="num" w:pos="6140"/>
        </w:tabs>
        <w:ind w:left="6140" w:hanging="360"/>
      </w:pPr>
      <w:rPr>
        <w:rFonts w:ascii="Wingdings" w:hAnsi="Wingdings" w:hint="default"/>
      </w:rPr>
    </w:lvl>
  </w:abstractNum>
  <w:abstractNum w:abstractNumId="28" w15:restartNumberingAfterBreak="0">
    <w:nsid w:val="63573ED1"/>
    <w:multiLevelType w:val="hybridMultilevel"/>
    <w:tmpl w:val="56C2E55C"/>
    <w:lvl w:ilvl="0" w:tplc="3742471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0"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2"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1F461BBC">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4"/>
  </w:num>
  <w:num w:numId="2">
    <w:abstractNumId w:val="3"/>
  </w:num>
  <w:num w:numId="3">
    <w:abstractNumId w:val="18"/>
  </w:num>
  <w:num w:numId="4">
    <w:abstractNumId w:val="7"/>
  </w:num>
  <w:num w:numId="5">
    <w:abstractNumId w:val="20"/>
  </w:num>
  <w:num w:numId="6">
    <w:abstractNumId w:val="17"/>
  </w:num>
  <w:num w:numId="7">
    <w:abstractNumId w:val="31"/>
  </w:num>
  <w:num w:numId="8">
    <w:abstractNumId w:val="26"/>
  </w:num>
  <w:num w:numId="9">
    <w:abstractNumId w:val="25"/>
  </w:num>
  <w:num w:numId="10">
    <w:abstractNumId w:val="35"/>
  </w:num>
  <w:num w:numId="11">
    <w:abstractNumId w:val="16"/>
  </w:num>
  <w:num w:numId="12">
    <w:abstractNumId w:val="27"/>
  </w:num>
  <w:num w:numId="13">
    <w:abstractNumId w:val="36"/>
  </w:num>
  <w:num w:numId="14">
    <w:abstractNumId w:val="10"/>
  </w:num>
  <w:num w:numId="15">
    <w:abstractNumId w:val="34"/>
  </w:num>
  <w:num w:numId="16">
    <w:abstractNumId w:val="0"/>
  </w:num>
  <w:num w:numId="17">
    <w:abstractNumId w:val="1"/>
  </w:num>
  <w:num w:numId="18">
    <w:abstractNumId w:val="2"/>
  </w:num>
  <w:num w:numId="19">
    <w:abstractNumId w:val="22"/>
  </w:num>
  <w:num w:numId="20">
    <w:abstractNumId w:val="19"/>
  </w:num>
  <w:num w:numId="21">
    <w:abstractNumId w:val="29"/>
  </w:num>
  <w:num w:numId="22">
    <w:abstractNumId w:val="12"/>
  </w:num>
  <w:num w:numId="23">
    <w:abstractNumId w:val="24"/>
  </w:num>
  <w:num w:numId="24">
    <w:abstractNumId w:val="6"/>
  </w:num>
  <w:num w:numId="25">
    <w:abstractNumId w:val="14"/>
  </w:num>
  <w:num w:numId="26">
    <w:abstractNumId w:val="28"/>
  </w:num>
  <w:num w:numId="27">
    <w:abstractNumId w:val="8"/>
  </w:num>
  <w:num w:numId="28">
    <w:abstractNumId w:val="5"/>
  </w:num>
  <w:num w:numId="29">
    <w:abstractNumId w:val="23"/>
  </w:num>
  <w:num w:numId="30">
    <w:abstractNumId w:val="13"/>
  </w:num>
  <w:num w:numId="31">
    <w:abstractNumId w:val="30"/>
  </w:num>
  <w:num w:numId="32">
    <w:abstractNumId w:val="32"/>
  </w:num>
  <w:num w:numId="33">
    <w:abstractNumId w:val="37"/>
  </w:num>
  <w:num w:numId="34">
    <w:abstractNumId w:val="9"/>
  </w:num>
  <w:num w:numId="35">
    <w:abstractNumId w:val="15"/>
  </w:num>
  <w:num w:numId="36">
    <w:abstractNumId w:val="21"/>
  </w:num>
  <w:num w:numId="37">
    <w:abstractNumId w:val="33"/>
  </w:num>
  <w:num w:numId="38">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1E56"/>
    <w:rsid w:val="00002C0A"/>
    <w:rsid w:val="0000334D"/>
    <w:rsid w:val="000037B6"/>
    <w:rsid w:val="00003F1A"/>
    <w:rsid w:val="00004100"/>
    <w:rsid w:val="000046BE"/>
    <w:rsid w:val="00004A25"/>
    <w:rsid w:val="00005223"/>
    <w:rsid w:val="00005431"/>
    <w:rsid w:val="00006623"/>
    <w:rsid w:val="000078C5"/>
    <w:rsid w:val="00007A24"/>
    <w:rsid w:val="00010695"/>
    <w:rsid w:val="00010B73"/>
    <w:rsid w:val="00011773"/>
    <w:rsid w:val="00011BF2"/>
    <w:rsid w:val="00011D55"/>
    <w:rsid w:val="0001285B"/>
    <w:rsid w:val="00012EFB"/>
    <w:rsid w:val="0001327B"/>
    <w:rsid w:val="000137C4"/>
    <w:rsid w:val="0001382C"/>
    <w:rsid w:val="00013DE4"/>
    <w:rsid w:val="00014BF2"/>
    <w:rsid w:val="00014D9F"/>
    <w:rsid w:val="00015B98"/>
    <w:rsid w:val="00015F39"/>
    <w:rsid w:val="0001636E"/>
    <w:rsid w:val="00016784"/>
    <w:rsid w:val="000168E4"/>
    <w:rsid w:val="00017430"/>
    <w:rsid w:val="00017946"/>
    <w:rsid w:val="000179C3"/>
    <w:rsid w:val="0002006E"/>
    <w:rsid w:val="000200E9"/>
    <w:rsid w:val="0002028A"/>
    <w:rsid w:val="000205F1"/>
    <w:rsid w:val="000213ED"/>
    <w:rsid w:val="000215B5"/>
    <w:rsid w:val="000215D8"/>
    <w:rsid w:val="00021B6C"/>
    <w:rsid w:val="00021C23"/>
    <w:rsid w:val="000221AD"/>
    <w:rsid w:val="00022960"/>
    <w:rsid w:val="00022C28"/>
    <w:rsid w:val="00023547"/>
    <w:rsid w:val="000235AB"/>
    <w:rsid w:val="00023AB2"/>
    <w:rsid w:val="00023B92"/>
    <w:rsid w:val="00023BDF"/>
    <w:rsid w:val="00023F4F"/>
    <w:rsid w:val="00024B5A"/>
    <w:rsid w:val="00024D76"/>
    <w:rsid w:val="00025996"/>
    <w:rsid w:val="00025B3A"/>
    <w:rsid w:val="000263CE"/>
    <w:rsid w:val="0002651A"/>
    <w:rsid w:val="0002656C"/>
    <w:rsid w:val="000265A7"/>
    <w:rsid w:val="00027BF0"/>
    <w:rsid w:val="00027FF6"/>
    <w:rsid w:val="00030886"/>
    <w:rsid w:val="000308F1"/>
    <w:rsid w:val="00030FED"/>
    <w:rsid w:val="00031222"/>
    <w:rsid w:val="0003130E"/>
    <w:rsid w:val="000313C0"/>
    <w:rsid w:val="00031DDD"/>
    <w:rsid w:val="000320D2"/>
    <w:rsid w:val="00032FA8"/>
    <w:rsid w:val="00033AE6"/>
    <w:rsid w:val="00033BBD"/>
    <w:rsid w:val="00033FA2"/>
    <w:rsid w:val="00033FED"/>
    <w:rsid w:val="0003454A"/>
    <w:rsid w:val="000346C3"/>
    <w:rsid w:val="0003481B"/>
    <w:rsid w:val="000349E0"/>
    <w:rsid w:val="00034A6A"/>
    <w:rsid w:val="000354AE"/>
    <w:rsid w:val="00035675"/>
    <w:rsid w:val="00035CF4"/>
    <w:rsid w:val="0003624E"/>
    <w:rsid w:val="000363DB"/>
    <w:rsid w:val="00036526"/>
    <w:rsid w:val="00036D54"/>
    <w:rsid w:val="00036E92"/>
    <w:rsid w:val="00037460"/>
    <w:rsid w:val="000374FA"/>
    <w:rsid w:val="000377EA"/>
    <w:rsid w:val="0003782D"/>
    <w:rsid w:val="00037A6A"/>
    <w:rsid w:val="000404A9"/>
    <w:rsid w:val="0004066B"/>
    <w:rsid w:val="00040A6F"/>
    <w:rsid w:val="00040B71"/>
    <w:rsid w:val="00041187"/>
    <w:rsid w:val="00041564"/>
    <w:rsid w:val="00041573"/>
    <w:rsid w:val="000421C6"/>
    <w:rsid w:val="0004283F"/>
    <w:rsid w:val="0004385D"/>
    <w:rsid w:val="00043D0D"/>
    <w:rsid w:val="00043DF9"/>
    <w:rsid w:val="000445AD"/>
    <w:rsid w:val="000445D9"/>
    <w:rsid w:val="000447BA"/>
    <w:rsid w:val="00044A7D"/>
    <w:rsid w:val="00044A7E"/>
    <w:rsid w:val="00044A7F"/>
    <w:rsid w:val="00045338"/>
    <w:rsid w:val="0004567C"/>
    <w:rsid w:val="0004578D"/>
    <w:rsid w:val="000458F9"/>
    <w:rsid w:val="00045BA6"/>
    <w:rsid w:val="0004608C"/>
    <w:rsid w:val="00046845"/>
    <w:rsid w:val="000468ED"/>
    <w:rsid w:val="000470DB"/>
    <w:rsid w:val="000471A9"/>
    <w:rsid w:val="000476AE"/>
    <w:rsid w:val="00047980"/>
    <w:rsid w:val="00047DED"/>
    <w:rsid w:val="00047F28"/>
    <w:rsid w:val="00050726"/>
    <w:rsid w:val="00051F8D"/>
    <w:rsid w:val="00052967"/>
    <w:rsid w:val="00052ADA"/>
    <w:rsid w:val="00052FD0"/>
    <w:rsid w:val="000530D4"/>
    <w:rsid w:val="000530ED"/>
    <w:rsid w:val="00054CED"/>
    <w:rsid w:val="000557BE"/>
    <w:rsid w:val="00055FA4"/>
    <w:rsid w:val="000569AF"/>
    <w:rsid w:val="00056B71"/>
    <w:rsid w:val="0005766C"/>
    <w:rsid w:val="00057F9C"/>
    <w:rsid w:val="000602B0"/>
    <w:rsid w:val="000608CE"/>
    <w:rsid w:val="00060EA4"/>
    <w:rsid w:val="00061080"/>
    <w:rsid w:val="0006155B"/>
    <w:rsid w:val="000619F0"/>
    <w:rsid w:val="00062272"/>
    <w:rsid w:val="0006292E"/>
    <w:rsid w:val="00062C75"/>
    <w:rsid w:val="00062D23"/>
    <w:rsid w:val="00062F6B"/>
    <w:rsid w:val="00063397"/>
    <w:rsid w:val="00064492"/>
    <w:rsid w:val="000647CF"/>
    <w:rsid w:val="000648F6"/>
    <w:rsid w:val="00065BEA"/>
    <w:rsid w:val="00070B1C"/>
    <w:rsid w:val="0007185A"/>
    <w:rsid w:val="00071B49"/>
    <w:rsid w:val="000726AE"/>
    <w:rsid w:val="00072A24"/>
    <w:rsid w:val="00072A77"/>
    <w:rsid w:val="000739D9"/>
    <w:rsid w:val="00074E75"/>
    <w:rsid w:val="000753DC"/>
    <w:rsid w:val="00075781"/>
    <w:rsid w:val="0007583C"/>
    <w:rsid w:val="00075C62"/>
    <w:rsid w:val="00075F3D"/>
    <w:rsid w:val="000764D3"/>
    <w:rsid w:val="000765D3"/>
    <w:rsid w:val="00076CBF"/>
    <w:rsid w:val="00076DAB"/>
    <w:rsid w:val="00076F82"/>
    <w:rsid w:val="00077E6B"/>
    <w:rsid w:val="0008018A"/>
    <w:rsid w:val="0008060A"/>
    <w:rsid w:val="00080EDE"/>
    <w:rsid w:val="00080FEB"/>
    <w:rsid w:val="00081118"/>
    <w:rsid w:val="00081957"/>
    <w:rsid w:val="00082CE7"/>
    <w:rsid w:val="000830B0"/>
    <w:rsid w:val="000831C5"/>
    <w:rsid w:val="00083516"/>
    <w:rsid w:val="00083582"/>
    <w:rsid w:val="000841FD"/>
    <w:rsid w:val="000848F1"/>
    <w:rsid w:val="00084D47"/>
    <w:rsid w:val="0008575D"/>
    <w:rsid w:val="00085D7B"/>
    <w:rsid w:val="000862FC"/>
    <w:rsid w:val="00086852"/>
    <w:rsid w:val="00086E5A"/>
    <w:rsid w:val="00087209"/>
    <w:rsid w:val="00087836"/>
    <w:rsid w:val="00087916"/>
    <w:rsid w:val="00087E3D"/>
    <w:rsid w:val="00090592"/>
    <w:rsid w:val="00091839"/>
    <w:rsid w:val="00091957"/>
    <w:rsid w:val="00091AB5"/>
    <w:rsid w:val="00091D93"/>
    <w:rsid w:val="0009280D"/>
    <w:rsid w:val="00092D0E"/>
    <w:rsid w:val="0009354F"/>
    <w:rsid w:val="000937A4"/>
    <w:rsid w:val="0009396E"/>
    <w:rsid w:val="0009399A"/>
    <w:rsid w:val="00093EBA"/>
    <w:rsid w:val="0009409A"/>
    <w:rsid w:val="000945F7"/>
    <w:rsid w:val="00094844"/>
    <w:rsid w:val="000948DF"/>
    <w:rsid w:val="00094B47"/>
    <w:rsid w:val="000954FA"/>
    <w:rsid w:val="00095603"/>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1A7C"/>
    <w:rsid w:val="000A1FF6"/>
    <w:rsid w:val="000A2B94"/>
    <w:rsid w:val="000A356C"/>
    <w:rsid w:val="000A35E4"/>
    <w:rsid w:val="000A3DF0"/>
    <w:rsid w:val="000A4812"/>
    <w:rsid w:val="000A4A20"/>
    <w:rsid w:val="000A5616"/>
    <w:rsid w:val="000A5621"/>
    <w:rsid w:val="000A58E4"/>
    <w:rsid w:val="000A5909"/>
    <w:rsid w:val="000A5C63"/>
    <w:rsid w:val="000A5FDF"/>
    <w:rsid w:val="000A6D7B"/>
    <w:rsid w:val="000A74AF"/>
    <w:rsid w:val="000A7A55"/>
    <w:rsid w:val="000A7B5C"/>
    <w:rsid w:val="000B0755"/>
    <w:rsid w:val="000B0C22"/>
    <w:rsid w:val="000B12DB"/>
    <w:rsid w:val="000B13CC"/>
    <w:rsid w:val="000B14C3"/>
    <w:rsid w:val="000B204E"/>
    <w:rsid w:val="000B221F"/>
    <w:rsid w:val="000B230A"/>
    <w:rsid w:val="000B26FC"/>
    <w:rsid w:val="000B27B2"/>
    <w:rsid w:val="000B2C70"/>
    <w:rsid w:val="000B2E6D"/>
    <w:rsid w:val="000B33D7"/>
    <w:rsid w:val="000B476C"/>
    <w:rsid w:val="000B499E"/>
    <w:rsid w:val="000B4A5B"/>
    <w:rsid w:val="000B4B1E"/>
    <w:rsid w:val="000B4BC0"/>
    <w:rsid w:val="000B4D68"/>
    <w:rsid w:val="000B5151"/>
    <w:rsid w:val="000B519F"/>
    <w:rsid w:val="000B55B6"/>
    <w:rsid w:val="000B597B"/>
    <w:rsid w:val="000B5CC1"/>
    <w:rsid w:val="000B6636"/>
    <w:rsid w:val="000B7BC3"/>
    <w:rsid w:val="000C0271"/>
    <w:rsid w:val="000C0378"/>
    <w:rsid w:val="000C0B95"/>
    <w:rsid w:val="000C0C76"/>
    <w:rsid w:val="000C1015"/>
    <w:rsid w:val="000C1162"/>
    <w:rsid w:val="000C27E8"/>
    <w:rsid w:val="000C3456"/>
    <w:rsid w:val="000C3B12"/>
    <w:rsid w:val="000C3E18"/>
    <w:rsid w:val="000C40E5"/>
    <w:rsid w:val="000C41AF"/>
    <w:rsid w:val="000C4A86"/>
    <w:rsid w:val="000C4D58"/>
    <w:rsid w:val="000C536E"/>
    <w:rsid w:val="000C5417"/>
    <w:rsid w:val="000C5F6E"/>
    <w:rsid w:val="000C615D"/>
    <w:rsid w:val="000C6298"/>
    <w:rsid w:val="000C6664"/>
    <w:rsid w:val="000C6F67"/>
    <w:rsid w:val="000C753C"/>
    <w:rsid w:val="000C7824"/>
    <w:rsid w:val="000D00CE"/>
    <w:rsid w:val="000D0289"/>
    <w:rsid w:val="000D0884"/>
    <w:rsid w:val="000D096B"/>
    <w:rsid w:val="000D096D"/>
    <w:rsid w:val="000D0979"/>
    <w:rsid w:val="000D0CE3"/>
    <w:rsid w:val="000D0E72"/>
    <w:rsid w:val="000D11FF"/>
    <w:rsid w:val="000D166B"/>
    <w:rsid w:val="000D1B70"/>
    <w:rsid w:val="000D2A4F"/>
    <w:rsid w:val="000D2BE1"/>
    <w:rsid w:val="000D2FD4"/>
    <w:rsid w:val="000D3801"/>
    <w:rsid w:val="000D3AC9"/>
    <w:rsid w:val="000D3AED"/>
    <w:rsid w:val="000D3B0D"/>
    <w:rsid w:val="000D3B73"/>
    <w:rsid w:val="000D489B"/>
    <w:rsid w:val="000D4FCE"/>
    <w:rsid w:val="000D5830"/>
    <w:rsid w:val="000D5EA8"/>
    <w:rsid w:val="000D6597"/>
    <w:rsid w:val="000D6A96"/>
    <w:rsid w:val="000D70D7"/>
    <w:rsid w:val="000D7AB0"/>
    <w:rsid w:val="000D7C96"/>
    <w:rsid w:val="000D7FF9"/>
    <w:rsid w:val="000E031F"/>
    <w:rsid w:val="000E0AB1"/>
    <w:rsid w:val="000E0D07"/>
    <w:rsid w:val="000E1550"/>
    <w:rsid w:val="000E15AC"/>
    <w:rsid w:val="000E1A8D"/>
    <w:rsid w:val="000E1D37"/>
    <w:rsid w:val="000E22A1"/>
    <w:rsid w:val="000E2EF2"/>
    <w:rsid w:val="000E3983"/>
    <w:rsid w:val="000E3FD6"/>
    <w:rsid w:val="000E42B1"/>
    <w:rsid w:val="000E4A0A"/>
    <w:rsid w:val="000E4B47"/>
    <w:rsid w:val="000E4E4C"/>
    <w:rsid w:val="000E515E"/>
    <w:rsid w:val="000E5430"/>
    <w:rsid w:val="000E5923"/>
    <w:rsid w:val="000E5A47"/>
    <w:rsid w:val="000E61E0"/>
    <w:rsid w:val="000E6579"/>
    <w:rsid w:val="000E659F"/>
    <w:rsid w:val="000E7425"/>
    <w:rsid w:val="000E7744"/>
    <w:rsid w:val="000E7C67"/>
    <w:rsid w:val="000F0158"/>
    <w:rsid w:val="000F05AF"/>
    <w:rsid w:val="000F12AB"/>
    <w:rsid w:val="000F188F"/>
    <w:rsid w:val="000F18C1"/>
    <w:rsid w:val="000F19CC"/>
    <w:rsid w:val="000F1C0C"/>
    <w:rsid w:val="000F285F"/>
    <w:rsid w:val="000F3690"/>
    <w:rsid w:val="000F387B"/>
    <w:rsid w:val="000F3A34"/>
    <w:rsid w:val="000F4041"/>
    <w:rsid w:val="000F4D23"/>
    <w:rsid w:val="000F518F"/>
    <w:rsid w:val="000F600C"/>
    <w:rsid w:val="000F646C"/>
    <w:rsid w:val="000F699C"/>
    <w:rsid w:val="000F6AB9"/>
    <w:rsid w:val="000F6B2B"/>
    <w:rsid w:val="000F6B9F"/>
    <w:rsid w:val="000F6C6A"/>
    <w:rsid w:val="000F6EDF"/>
    <w:rsid w:val="000F7335"/>
    <w:rsid w:val="000F7A86"/>
    <w:rsid w:val="001004E4"/>
    <w:rsid w:val="00101393"/>
    <w:rsid w:val="00101587"/>
    <w:rsid w:val="00101C89"/>
    <w:rsid w:val="00101F3A"/>
    <w:rsid w:val="00102434"/>
    <w:rsid w:val="0010262B"/>
    <w:rsid w:val="00103908"/>
    <w:rsid w:val="00103A8C"/>
    <w:rsid w:val="00103A9A"/>
    <w:rsid w:val="00103EF5"/>
    <w:rsid w:val="00104933"/>
    <w:rsid w:val="00104BAD"/>
    <w:rsid w:val="001059AD"/>
    <w:rsid w:val="00105D42"/>
    <w:rsid w:val="00106112"/>
    <w:rsid w:val="0010732C"/>
    <w:rsid w:val="001073E3"/>
    <w:rsid w:val="001074EA"/>
    <w:rsid w:val="00107940"/>
    <w:rsid w:val="00107C7F"/>
    <w:rsid w:val="001107F4"/>
    <w:rsid w:val="00111097"/>
    <w:rsid w:val="00111B0D"/>
    <w:rsid w:val="00112653"/>
    <w:rsid w:val="0011296E"/>
    <w:rsid w:val="00112A03"/>
    <w:rsid w:val="00112AB0"/>
    <w:rsid w:val="00112CC1"/>
    <w:rsid w:val="00112F3A"/>
    <w:rsid w:val="00113203"/>
    <w:rsid w:val="00113522"/>
    <w:rsid w:val="001149AB"/>
    <w:rsid w:val="00114A59"/>
    <w:rsid w:val="001150DF"/>
    <w:rsid w:val="001155AE"/>
    <w:rsid w:val="00115865"/>
    <w:rsid w:val="00116E79"/>
    <w:rsid w:val="00117144"/>
    <w:rsid w:val="001179CA"/>
    <w:rsid w:val="00117EDD"/>
    <w:rsid w:val="00120076"/>
    <w:rsid w:val="001203ED"/>
    <w:rsid w:val="0012054C"/>
    <w:rsid w:val="0012075B"/>
    <w:rsid w:val="001208EF"/>
    <w:rsid w:val="00120A79"/>
    <w:rsid w:val="00120D0B"/>
    <w:rsid w:val="00121A9E"/>
    <w:rsid w:val="00121C54"/>
    <w:rsid w:val="00121CFD"/>
    <w:rsid w:val="0012205F"/>
    <w:rsid w:val="001220FC"/>
    <w:rsid w:val="00122340"/>
    <w:rsid w:val="00122482"/>
    <w:rsid w:val="00122A45"/>
    <w:rsid w:val="00124D23"/>
    <w:rsid w:val="001250AC"/>
    <w:rsid w:val="001256DD"/>
    <w:rsid w:val="001260E0"/>
    <w:rsid w:val="00126CBD"/>
    <w:rsid w:val="00126D4C"/>
    <w:rsid w:val="00127719"/>
    <w:rsid w:val="001277F4"/>
    <w:rsid w:val="001303EE"/>
    <w:rsid w:val="00130A38"/>
    <w:rsid w:val="00130CD5"/>
    <w:rsid w:val="001318A1"/>
    <w:rsid w:val="00131E17"/>
    <w:rsid w:val="00131F53"/>
    <w:rsid w:val="0013232B"/>
    <w:rsid w:val="001326C5"/>
    <w:rsid w:val="00132743"/>
    <w:rsid w:val="00132786"/>
    <w:rsid w:val="0013407D"/>
    <w:rsid w:val="00134A6B"/>
    <w:rsid w:val="00134DFD"/>
    <w:rsid w:val="001352AC"/>
    <w:rsid w:val="00135E19"/>
    <w:rsid w:val="001361A6"/>
    <w:rsid w:val="00136AF0"/>
    <w:rsid w:val="00136C26"/>
    <w:rsid w:val="00137619"/>
    <w:rsid w:val="00137A71"/>
    <w:rsid w:val="00137C0A"/>
    <w:rsid w:val="001403CA"/>
    <w:rsid w:val="00141075"/>
    <w:rsid w:val="0014137B"/>
    <w:rsid w:val="0014185E"/>
    <w:rsid w:val="00141ABE"/>
    <w:rsid w:val="00141D47"/>
    <w:rsid w:val="00142FD6"/>
    <w:rsid w:val="00143F7E"/>
    <w:rsid w:val="00144563"/>
    <w:rsid w:val="00144778"/>
    <w:rsid w:val="00144BCD"/>
    <w:rsid w:val="00144CE8"/>
    <w:rsid w:val="001459FE"/>
    <w:rsid w:val="00145C90"/>
    <w:rsid w:val="00146137"/>
    <w:rsid w:val="001462CE"/>
    <w:rsid w:val="00146A65"/>
    <w:rsid w:val="00146EFB"/>
    <w:rsid w:val="00146F4C"/>
    <w:rsid w:val="00147A0C"/>
    <w:rsid w:val="00147B45"/>
    <w:rsid w:val="001503DC"/>
    <w:rsid w:val="001505B6"/>
    <w:rsid w:val="00150B74"/>
    <w:rsid w:val="00151257"/>
    <w:rsid w:val="00151470"/>
    <w:rsid w:val="0015190E"/>
    <w:rsid w:val="00151E8C"/>
    <w:rsid w:val="00152395"/>
    <w:rsid w:val="001525D8"/>
    <w:rsid w:val="00152D5A"/>
    <w:rsid w:val="00152D72"/>
    <w:rsid w:val="00152F84"/>
    <w:rsid w:val="00153606"/>
    <w:rsid w:val="00153BE5"/>
    <w:rsid w:val="00154B83"/>
    <w:rsid w:val="00155894"/>
    <w:rsid w:val="00155FF2"/>
    <w:rsid w:val="001564F6"/>
    <w:rsid w:val="001568A5"/>
    <w:rsid w:val="001568DF"/>
    <w:rsid w:val="0015690F"/>
    <w:rsid w:val="001570AC"/>
    <w:rsid w:val="0015722F"/>
    <w:rsid w:val="001600BF"/>
    <w:rsid w:val="001600F6"/>
    <w:rsid w:val="001602F8"/>
    <w:rsid w:val="001607FE"/>
    <w:rsid w:val="00161876"/>
    <w:rsid w:val="00161FBD"/>
    <w:rsid w:val="00162052"/>
    <w:rsid w:val="00162137"/>
    <w:rsid w:val="001621F1"/>
    <w:rsid w:val="00162495"/>
    <w:rsid w:val="00162496"/>
    <w:rsid w:val="00162520"/>
    <w:rsid w:val="00162833"/>
    <w:rsid w:val="00162988"/>
    <w:rsid w:val="00163387"/>
    <w:rsid w:val="001636AF"/>
    <w:rsid w:val="0016399D"/>
    <w:rsid w:val="00163C4A"/>
    <w:rsid w:val="00163CF6"/>
    <w:rsid w:val="001647EE"/>
    <w:rsid w:val="00164E6D"/>
    <w:rsid w:val="00164E9C"/>
    <w:rsid w:val="001652E3"/>
    <w:rsid w:val="00165398"/>
    <w:rsid w:val="001656CD"/>
    <w:rsid w:val="00165D92"/>
    <w:rsid w:val="00167434"/>
    <w:rsid w:val="001674CF"/>
    <w:rsid w:val="001675E1"/>
    <w:rsid w:val="001675F6"/>
    <w:rsid w:val="0016773A"/>
    <w:rsid w:val="00167B8F"/>
    <w:rsid w:val="00167E31"/>
    <w:rsid w:val="00167FC4"/>
    <w:rsid w:val="0017046B"/>
    <w:rsid w:val="0017069F"/>
    <w:rsid w:val="0017072D"/>
    <w:rsid w:val="0017093C"/>
    <w:rsid w:val="00170A3B"/>
    <w:rsid w:val="001720BC"/>
    <w:rsid w:val="001728C0"/>
    <w:rsid w:val="001728F0"/>
    <w:rsid w:val="001729DD"/>
    <w:rsid w:val="00172D4A"/>
    <w:rsid w:val="001735E2"/>
    <w:rsid w:val="00173DE2"/>
    <w:rsid w:val="00174695"/>
    <w:rsid w:val="0017535F"/>
    <w:rsid w:val="001754C7"/>
    <w:rsid w:val="001757EE"/>
    <w:rsid w:val="00175AA8"/>
    <w:rsid w:val="0017690D"/>
    <w:rsid w:val="0017707F"/>
    <w:rsid w:val="001770A0"/>
    <w:rsid w:val="001776B3"/>
    <w:rsid w:val="001778B4"/>
    <w:rsid w:val="00177BDB"/>
    <w:rsid w:val="001804D4"/>
    <w:rsid w:val="001806CD"/>
    <w:rsid w:val="00180E1C"/>
    <w:rsid w:val="0018108C"/>
    <w:rsid w:val="00181468"/>
    <w:rsid w:val="00181CD0"/>
    <w:rsid w:val="00182296"/>
    <w:rsid w:val="00182825"/>
    <w:rsid w:val="00182863"/>
    <w:rsid w:val="00182AB6"/>
    <w:rsid w:val="00183B32"/>
    <w:rsid w:val="001847AF"/>
    <w:rsid w:val="00184895"/>
    <w:rsid w:val="00184E7A"/>
    <w:rsid w:val="00185863"/>
    <w:rsid w:val="00185F62"/>
    <w:rsid w:val="00186308"/>
    <w:rsid w:val="00186387"/>
    <w:rsid w:val="0018640D"/>
    <w:rsid w:val="00187541"/>
    <w:rsid w:val="001878E4"/>
    <w:rsid w:val="00187B9D"/>
    <w:rsid w:val="00190638"/>
    <w:rsid w:val="001907BC"/>
    <w:rsid w:val="00190897"/>
    <w:rsid w:val="00190EE3"/>
    <w:rsid w:val="00191348"/>
    <w:rsid w:val="00191520"/>
    <w:rsid w:val="00191EA5"/>
    <w:rsid w:val="00191F93"/>
    <w:rsid w:val="001920E0"/>
    <w:rsid w:val="00192973"/>
    <w:rsid w:val="00193543"/>
    <w:rsid w:val="00193BF3"/>
    <w:rsid w:val="00193C48"/>
    <w:rsid w:val="0019406B"/>
    <w:rsid w:val="00194797"/>
    <w:rsid w:val="00194829"/>
    <w:rsid w:val="0019506D"/>
    <w:rsid w:val="00195AA6"/>
    <w:rsid w:val="00195CB3"/>
    <w:rsid w:val="0019617F"/>
    <w:rsid w:val="001968FF"/>
    <w:rsid w:val="00196DF3"/>
    <w:rsid w:val="00197A4D"/>
    <w:rsid w:val="00197B45"/>
    <w:rsid w:val="00197B9B"/>
    <w:rsid w:val="001A0552"/>
    <w:rsid w:val="001A07AF"/>
    <w:rsid w:val="001A1310"/>
    <w:rsid w:val="001A1A38"/>
    <w:rsid w:val="001A1C3B"/>
    <w:rsid w:val="001A3084"/>
    <w:rsid w:val="001A324F"/>
    <w:rsid w:val="001A36A4"/>
    <w:rsid w:val="001A3B7E"/>
    <w:rsid w:val="001A3CEC"/>
    <w:rsid w:val="001A432F"/>
    <w:rsid w:val="001A5409"/>
    <w:rsid w:val="001A6398"/>
    <w:rsid w:val="001A685D"/>
    <w:rsid w:val="001A6861"/>
    <w:rsid w:val="001A6EAA"/>
    <w:rsid w:val="001A7304"/>
    <w:rsid w:val="001A731A"/>
    <w:rsid w:val="001A7372"/>
    <w:rsid w:val="001A7D8C"/>
    <w:rsid w:val="001A7DEF"/>
    <w:rsid w:val="001A7EFB"/>
    <w:rsid w:val="001A7FBB"/>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F71"/>
    <w:rsid w:val="001B4140"/>
    <w:rsid w:val="001B429C"/>
    <w:rsid w:val="001B4328"/>
    <w:rsid w:val="001B472B"/>
    <w:rsid w:val="001B5A86"/>
    <w:rsid w:val="001B5C20"/>
    <w:rsid w:val="001B5F6B"/>
    <w:rsid w:val="001B5FDD"/>
    <w:rsid w:val="001B6382"/>
    <w:rsid w:val="001B6FE5"/>
    <w:rsid w:val="001B7261"/>
    <w:rsid w:val="001B7461"/>
    <w:rsid w:val="001B75EE"/>
    <w:rsid w:val="001B7E69"/>
    <w:rsid w:val="001C007C"/>
    <w:rsid w:val="001C06BA"/>
    <w:rsid w:val="001C0AC8"/>
    <w:rsid w:val="001C0CF2"/>
    <w:rsid w:val="001C0FF4"/>
    <w:rsid w:val="001C1086"/>
    <w:rsid w:val="001C1674"/>
    <w:rsid w:val="001C1701"/>
    <w:rsid w:val="001C1B35"/>
    <w:rsid w:val="001C1D38"/>
    <w:rsid w:val="001C234D"/>
    <w:rsid w:val="001C2499"/>
    <w:rsid w:val="001C27A9"/>
    <w:rsid w:val="001C28A7"/>
    <w:rsid w:val="001C2E0C"/>
    <w:rsid w:val="001C31D8"/>
    <w:rsid w:val="001C3322"/>
    <w:rsid w:val="001C35D5"/>
    <w:rsid w:val="001C3630"/>
    <w:rsid w:val="001C3A01"/>
    <w:rsid w:val="001C401A"/>
    <w:rsid w:val="001C455F"/>
    <w:rsid w:val="001C4925"/>
    <w:rsid w:val="001C4F6D"/>
    <w:rsid w:val="001C5123"/>
    <w:rsid w:val="001C523E"/>
    <w:rsid w:val="001C616F"/>
    <w:rsid w:val="001C61F2"/>
    <w:rsid w:val="001C63F8"/>
    <w:rsid w:val="001C6630"/>
    <w:rsid w:val="001C66D7"/>
    <w:rsid w:val="001C6881"/>
    <w:rsid w:val="001C7D35"/>
    <w:rsid w:val="001D0901"/>
    <w:rsid w:val="001D0B65"/>
    <w:rsid w:val="001D0B7A"/>
    <w:rsid w:val="001D0BEA"/>
    <w:rsid w:val="001D1A0A"/>
    <w:rsid w:val="001D1D99"/>
    <w:rsid w:val="001D21D2"/>
    <w:rsid w:val="001D2668"/>
    <w:rsid w:val="001D35E1"/>
    <w:rsid w:val="001D41B7"/>
    <w:rsid w:val="001D432A"/>
    <w:rsid w:val="001D46D7"/>
    <w:rsid w:val="001D48C2"/>
    <w:rsid w:val="001D51E7"/>
    <w:rsid w:val="001D5223"/>
    <w:rsid w:val="001D5E0B"/>
    <w:rsid w:val="001D60BD"/>
    <w:rsid w:val="001D689F"/>
    <w:rsid w:val="001D6C04"/>
    <w:rsid w:val="001D6E32"/>
    <w:rsid w:val="001D73E9"/>
    <w:rsid w:val="001D7EEF"/>
    <w:rsid w:val="001E025F"/>
    <w:rsid w:val="001E095C"/>
    <w:rsid w:val="001E1829"/>
    <w:rsid w:val="001E18E4"/>
    <w:rsid w:val="001E1F55"/>
    <w:rsid w:val="001E2B55"/>
    <w:rsid w:val="001E33C5"/>
    <w:rsid w:val="001E3570"/>
    <w:rsid w:val="001E40BC"/>
    <w:rsid w:val="001E4B6C"/>
    <w:rsid w:val="001E4CB5"/>
    <w:rsid w:val="001E5852"/>
    <w:rsid w:val="001E5A10"/>
    <w:rsid w:val="001E64DD"/>
    <w:rsid w:val="001E683F"/>
    <w:rsid w:val="001E6B54"/>
    <w:rsid w:val="001E7E70"/>
    <w:rsid w:val="001F02F8"/>
    <w:rsid w:val="001F0322"/>
    <w:rsid w:val="001F128A"/>
    <w:rsid w:val="001F144B"/>
    <w:rsid w:val="001F1525"/>
    <w:rsid w:val="001F17F1"/>
    <w:rsid w:val="001F32D5"/>
    <w:rsid w:val="001F33F8"/>
    <w:rsid w:val="001F364B"/>
    <w:rsid w:val="001F3B28"/>
    <w:rsid w:val="001F3C9D"/>
    <w:rsid w:val="001F3D8F"/>
    <w:rsid w:val="001F45D4"/>
    <w:rsid w:val="001F503D"/>
    <w:rsid w:val="001F50FF"/>
    <w:rsid w:val="001F5340"/>
    <w:rsid w:val="001F54E9"/>
    <w:rsid w:val="001F5B32"/>
    <w:rsid w:val="001F5BC7"/>
    <w:rsid w:val="001F5EAC"/>
    <w:rsid w:val="001F621D"/>
    <w:rsid w:val="001F634A"/>
    <w:rsid w:val="001F65AB"/>
    <w:rsid w:val="001F6ED0"/>
    <w:rsid w:val="001F7045"/>
    <w:rsid w:val="001F73F0"/>
    <w:rsid w:val="001F76CA"/>
    <w:rsid w:val="002000EA"/>
    <w:rsid w:val="002004F6"/>
    <w:rsid w:val="0020117C"/>
    <w:rsid w:val="0020134B"/>
    <w:rsid w:val="00201854"/>
    <w:rsid w:val="00202E1D"/>
    <w:rsid w:val="00203486"/>
    <w:rsid w:val="0020368F"/>
    <w:rsid w:val="002039B1"/>
    <w:rsid w:val="00203B96"/>
    <w:rsid w:val="00203FFE"/>
    <w:rsid w:val="0020497A"/>
    <w:rsid w:val="00204EC5"/>
    <w:rsid w:val="00205E24"/>
    <w:rsid w:val="00206313"/>
    <w:rsid w:val="0020647C"/>
    <w:rsid w:val="00206B62"/>
    <w:rsid w:val="002075BD"/>
    <w:rsid w:val="002101BC"/>
    <w:rsid w:val="002103F8"/>
    <w:rsid w:val="002105D1"/>
    <w:rsid w:val="002105D3"/>
    <w:rsid w:val="00211041"/>
    <w:rsid w:val="002115BB"/>
    <w:rsid w:val="00211603"/>
    <w:rsid w:val="00211C73"/>
    <w:rsid w:val="0021216B"/>
    <w:rsid w:val="00212255"/>
    <w:rsid w:val="002123BC"/>
    <w:rsid w:val="00212C33"/>
    <w:rsid w:val="00212EE4"/>
    <w:rsid w:val="0021301B"/>
    <w:rsid w:val="00213232"/>
    <w:rsid w:val="00213FB2"/>
    <w:rsid w:val="0021415E"/>
    <w:rsid w:val="002143F6"/>
    <w:rsid w:val="00214914"/>
    <w:rsid w:val="00215A54"/>
    <w:rsid w:val="00216013"/>
    <w:rsid w:val="00216D81"/>
    <w:rsid w:val="00217423"/>
    <w:rsid w:val="00217472"/>
    <w:rsid w:val="00217688"/>
    <w:rsid w:val="00217835"/>
    <w:rsid w:val="002200B1"/>
    <w:rsid w:val="002205D4"/>
    <w:rsid w:val="00220B0B"/>
    <w:rsid w:val="00220B1F"/>
    <w:rsid w:val="00220F67"/>
    <w:rsid w:val="0022204D"/>
    <w:rsid w:val="00222077"/>
    <w:rsid w:val="002221D5"/>
    <w:rsid w:val="00222AB1"/>
    <w:rsid w:val="00222EF6"/>
    <w:rsid w:val="002232F5"/>
    <w:rsid w:val="0022347C"/>
    <w:rsid w:val="002238A5"/>
    <w:rsid w:val="002238AD"/>
    <w:rsid w:val="00223F49"/>
    <w:rsid w:val="002240D9"/>
    <w:rsid w:val="00224549"/>
    <w:rsid w:val="002245AB"/>
    <w:rsid w:val="002245E5"/>
    <w:rsid w:val="002245EF"/>
    <w:rsid w:val="002246FC"/>
    <w:rsid w:val="00224CBD"/>
    <w:rsid w:val="00224E25"/>
    <w:rsid w:val="0022526C"/>
    <w:rsid w:val="00225BE4"/>
    <w:rsid w:val="00226285"/>
    <w:rsid w:val="00226398"/>
    <w:rsid w:val="00226942"/>
    <w:rsid w:val="00226AD2"/>
    <w:rsid w:val="0022722B"/>
    <w:rsid w:val="002277D6"/>
    <w:rsid w:val="002301DC"/>
    <w:rsid w:val="00230F3B"/>
    <w:rsid w:val="00230F7E"/>
    <w:rsid w:val="00232093"/>
    <w:rsid w:val="00232753"/>
    <w:rsid w:val="0023275F"/>
    <w:rsid w:val="0023279A"/>
    <w:rsid w:val="00232FE8"/>
    <w:rsid w:val="002337AA"/>
    <w:rsid w:val="00233809"/>
    <w:rsid w:val="00233A47"/>
    <w:rsid w:val="00234557"/>
    <w:rsid w:val="002345E9"/>
    <w:rsid w:val="002345F4"/>
    <w:rsid w:val="002349AF"/>
    <w:rsid w:val="00234EBE"/>
    <w:rsid w:val="002352C4"/>
    <w:rsid w:val="00235937"/>
    <w:rsid w:val="00235A9A"/>
    <w:rsid w:val="00235CE9"/>
    <w:rsid w:val="002360EB"/>
    <w:rsid w:val="002364BE"/>
    <w:rsid w:val="002364DF"/>
    <w:rsid w:val="00236A82"/>
    <w:rsid w:val="00236C87"/>
    <w:rsid w:val="00236EDF"/>
    <w:rsid w:val="00236EE3"/>
    <w:rsid w:val="00237382"/>
    <w:rsid w:val="00237412"/>
    <w:rsid w:val="002376DA"/>
    <w:rsid w:val="00237C15"/>
    <w:rsid w:val="00237FC7"/>
    <w:rsid w:val="002401BB"/>
    <w:rsid w:val="002401D5"/>
    <w:rsid w:val="00240505"/>
    <w:rsid w:val="00240EFC"/>
    <w:rsid w:val="00241B98"/>
    <w:rsid w:val="00242DDC"/>
    <w:rsid w:val="00242E5C"/>
    <w:rsid w:val="00243D4A"/>
    <w:rsid w:val="00243E30"/>
    <w:rsid w:val="00243FDD"/>
    <w:rsid w:val="002446D8"/>
    <w:rsid w:val="00244855"/>
    <w:rsid w:val="00244CFC"/>
    <w:rsid w:val="002458E9"/>
    <w:rsid w:val="002463C1"/>
    <w:rsid w:val="002477EF"/>
    <w:rsid w:val="002478A3"/>
    <w:rsid w:val="002478B6"/>
    <w:rsid w:val="002509C2"/>
    <w:rsid w:val="00250B28"/>
    <w:rsid w:val="00250BAE"/>
    <w:rsid w:val="00250E4E"/>
    <w:rsid w:val="00250EF8"/>
    <w:rsid w:val="0025105C"/>
    <w:rsid w:val="0025113B"/>
    <w:rsid w:val="00251224"/>
    <w:rsid w:val="002513DA"/>
    <w:rsid w:val="002517DB"/>
    <w:rsid w:val="00251DCF"/>
    <w:rsid w:val="0025230D"/>
    <w:rsid w:val="002531F4"/>
    <w:rsid w:val="0025350F"/>
    <w:rsid w:val="00253595"/>
    <w:rsid w:val="0025364B"/>
    <w:rsid w:val="002548DA"/>
    <w:rsid w:val="00255106"/>
    <w:rsid w:val="00255DE7"/>
    <w:rsid w:val="002560C5"/>
    <w:rsid w:val="0025654E"/>
    <w:rsid w:val="00256888"/>
    <w:rsid w:val="00256F72"/>
    <w:rsid w:val="00257C22"/>
    <w:rsid w:val="0026063D"/>
    <w:rsid w:val="00261357"/>
    <w:rsid w:val="00261665"/>
    <w:rsid w:val="00262774"/>
    <w:rsid w:val="002628B0"/>
    <w:rsid w:val="00263189"/>
    <w:rsid w:val="0026332D"/>
    <w:rsid w:val="00263C19"/>
    <w:rsid w:val="0026424B"/>
    <w:rsid w:val="00264296"/>
    <w:rsid w:val="00265ECA"/>
    <w:rsid w:val="0026625C"/>
    <w:rsid w:val="002665D8"/>
    <w:rsid w:val="00266C6D"/>
    <w:rsid w:val="00266F1F"/>
    <w:rsid w:val="00266F84"/>
    <w:rsid w:val="002672E2"/>
    <w:rsid w:val="00270BEC"/>
    <w:rsid w:val="002712ED"/>
    <w:rsid w:val="00271F4D"/>
    <w:rsid w:val="00272C05"/>
    <w:rsid w:val="00273ADF"/>
    <w:rsid w:val="00273CDC"/>
    <w:rsid w:val="0027465E"/>
    <w:rsid w:val="00274AFC"/>
    <w:rsid w:val="0027567F"/>
    <w:rsid w:val="00275D49"/>
    <w:rsid w:val="0027604F"/>
    <w:rsid w:val="00276241"/>
    <w:rsid w:val="00276AD4"/>
    <w:rsid w:val="00276F84"/>
    <w:rsid w:val="00277B92"/>
    <w:rsid w:val="00277C71"/>
    <w:rsid w:val="00277E9B"/>
    <w:rsid w:val="00280E81"/>
    <w:rsid w:val="0028112F"/>
    <w:rsid w:val="00281333"/>
    <w:rsid w:val="00281488"/>
    <w:rsid w:val="00281ACC"/>
    <w:rsid w:val="00281D48"/>
    <w:rsid w:val="0028249A"/>
    <w:rsid w:val="00282BC7"/>
    <w:rsid w:val="00282E4A"/>
    <w:rsid w:val="00283160"/>
    <w:rsid w:val="00283499"/>
    <w:rsid w:val="0028373D"/>
    <w:rsid w:val="00283BDF"/>
    <w:rsid w:val="002840F3"/>
    <w:rsid w:val="0028499F"/>
    <w:rsid w:val="00284C24"/>
    <w:rsid w:val="002853A0"/>
    <w:rsid w:val="0028565E"/>
    <w:rsid w:val="00285D85"/>
    <w:rsid w:val="00285E6E"/>
    <w:rsid w:val="00286F89"/>
    <w:rsid w:val="00287506"/>
    <w:rsid w:val="002877AF"/>
    <w:rsid w:val="00287D19"/>
    <w:rsid w:val="00287EB3"/>
    <w:rsid w:val="0029115F"/>
    <w:rsid w:val="00291531"/>
    <w:rsid w:val="00292014"/>
    <w:rsid w:val="002920B2"/>
    <w:rsid w:val="00292310"/>
    <w:rsid w:val="00293839"/>
    <w:rsid w:val="002938FA"/>
    <w:rsid w:val="00293BBE"/>
    <w:rsid w:val="002941CC"/>
    <w:rsid w:val="002947E1"/>
    <w:rsid w:val="00294D27"/>
    <w:rsid w:val="00294F2C"/>
    <w:rsid w:val="002954DE"/>
    <w:rsid w:val="00295D19"/>
    <w:rsid w:val="00296548"/>
    <w:rsid w:val="00296E13"/>
    <w:rsid w:val="00296EF1"/>
    <w:rsid w:val="00297033"/>
    <w:rsid w:val="00297609"/>
    <w:rsid w:val="00297E29"/>
    <w:rsid w:val="002A031C"/>
    <w:rsid w:val="002A22E6"/>
    <w:rsid w:val="002A252B"/>
    <w:rsid w:val="002A2F93"/>
    <w:rsid w:val="002A395C"/>
    <w:rsid w:val="002A3F34"/>
    <w:rsid w:val="002A49E0"/>
    <w:rsid w:val="002A4CE0"/>
    <w:rsid w:val="002A4DA1"/>
    <w:rsid w:val="002A5581"/>
    <w:rsid w:val="002A5CF7"/>
    <w:rsid w:val="002A6553"/>
    <w:rsid w:val="002A6598"/>
    <w:rsid w:val="002A65AB"/>
    <w:rsid w:val="002A6642"/>
    <w:rsid w:val="002A6DF7"/>
    <w:rsid w:val="002A7C1A"/>
    <w:rsid w:val="002B0798"/>
    <w:rsid w:val="002B0980"/>
    <w:rsid w:val="002B1437"/>
    <w:rsid w:val="002B1E18"/>
    <w:rsid w:val="002B1F2A"/>
    <w:rsid w:val="002B26D7"/>
    <w:rsid w:val="002B2D45"/>
    <w:rsid w:val="002B2F34"/>
    <w:rsid w:val="002B3F25"/>
    <w:rsid w:val="002B4060"/>
    <w:rsid w:val="002B44A1"/>
    <w:rsid w:val="002B450A"/>
    <w:rsid w:val="002B46CF"/>
    <w:rsid w:val="002B4892"/>
    <w:rsid w:val="002B4F5D"/>
    <w:rsid w:val="002B5261"/>
    <w:rsid w:val="002B5424"/>
    <w:rsid w:val="002B56C4"/>
    <w:rsid w:val="002B6150"/>
    <w:rsid w:val="002B64D0"/>
    <w:rsid w:val="002B66A2"/>
    <w:rsid w:val="002B6961"/>
    <w:rsid w:val="002B6D96"/>
    <w:rsid w:val="002B74D6"/>
    <w:rsid w:val="002C081B"/>
    <w:rsid w:val="002C0997"/>
    <w:rsid w:val="002C0A8D"/>
    <w:rsid w:val="002C191F"/>
    <w:rsid w:val="002C1D57"/>
    <w:rsid w:val="002C1F0C"/>
    <w:rsid w:val="002C1F89"/>
    <w:rsid w:val="002C3128"/>
    <w:rsid w:val="002C3E51"/>
    <w:rsid w:val="002C3F27"/>
    <w:rsid w:val="002C3FD7"/>
    <w:rsid w:val="002C4E68"/>
    <w:rsid w:val="002C5D6E"/>
    <w:rsid w:val="002C6714"/>
    <w:rsid w:val="002C6876"/>
    <w:rsid w:val="002C6DBE"/>
    <w:rsid w:val="002C6E11"/>
    <w:rsid w:val="002C751A"/>
    <w:rsid w:val="002C7F91"/>
    <w:rsid w:val="002D0653"/>
    <w:rsid w:val="002D06F0"/>
    <w:rsid w:val="002D172D"/>
    <w:rsid w:val="002D203C"/>
    <w:rsid w:val="002D2DF5"/>
    <w:rsid w:val="002D3AB9"/>
    <w:rsid w:val="002D3FFD"/>
    <w:rsid w:val="002D4017"/>
    <w:rsid w:val="002D466F"/>
    <w:rsid w:val="002D4771"/>
    <w:rsid w:val="002D4F9C"/>
    <w:rsid w:val="002D5053"/>
    <w:rsid w:val="002D5405"/>
    <w:rsid w:val="002D5576"/>
    <w:rsid w:val="002D594B"/>
    <w:rsid w:val="002D614A"/>
    <w:rsid w:val="002D65C5"/>
    <w:rsid w:val="002D6958"/>
    <w:rsid w:val="002D6A7D"/>
    <w:rsid w:val="002D6EEA"/>
    <w:rsid w:val="002D7396"/>
    <w:rsid w:val="002D74C7"/>
    <w:rsid w:val="002D754E"/>
    <w:rsid w:val="002D76EC"/>
    <w:rsid w:val="002D77C0"/>
    <w:rsid w:val="002D7B40"/>
    <w:rsid w:val="002D7C85"/>
    <w:rsid w:val="002E0B6C"/>
    <w:rsid w:val="002E1166"/>
    <w:rsid w:val="002E13D4"/>
    <w:rsid w:val="002E20B7"/>
    <w:rsid w:val="002E20E8"/>
    <w:rsid w:val="002E26B8"/>
    <w:rsid w:val="002E2817"/>
    <w:rsid w:val="002E2C96"/>
    <w:rsid w:val="002E34A1"/>
    <w:rsid w:val="002E3E8B"/>
    <w:rsid w:val="002E410E"/>
    <w:rsid w:val="002E47DD"/>
    <w:rsid w:val="002E4E94"/>
    <w:rsid w:val="002E58B7"/>
    <w:rsid w:val="002E5AE8"/>
    <w:rsid w:val="002E5F10"/>
    <w:rsid w:val="002E622E"/>
    <w:rsid w:val="002E690E"/>
    <w:rsid w:val="002E7E4F"/>
    <w:rsid w:val="002F0BFD"/>
    <w:rsid w:val="002F0C6E"/>
    <w:rsid w:val="002F1621"/>
    <w:rsid w:val="002F1D7C"/>
    <w:rsid w:val="002F1F3A"/>
    <w:rsid w:val="002F2049"/>
    <w:rsid w:val="002F2542"/>
    <w:rsid w:val="002F2703"/>
    <w:rsid w:val="002F28CA"/>
    <w:rsid w:val="002F38A6"/>
    <w:rsid w:val="002F39D0"/>
    <w:rsid w:val="002F3FC0"/>
    <w:rsid w:val="002F4041"/>
    <w:rsid w:val="002F4518"/>
    <w:rsid w:val="002F4C53"/>
    <w:rsid w:val="002F4F34"/>
    <w:rsid w:val="002F5CDD"/>
    <w:rsid w:val="002F6018"/>
    <w:rsid w:val="002F61B1"/>
    <w:rsid w:val="002F665E"/>
    <w:rsid w:val="002F6806"/>
    <w:rsid w:val="002F6E73"/>
    <w:rsid w:val="002F6F57"/>
    <w:rsid w:val="002F7292"/>
    <w:rsid w:val="002F7B17"/>
    <w:rsid w:val="002F7E73"/>
    <w:rsid w:val="0030021F"/>
    <w:rsid w:val="00300BE7"/>
    <w:rsid w:val="003015DE"/>
    <w:rsid w:val="00301975"/>
    <w:rsid w:val="00301A5B"/>
    <w:rsid w:val="00301C8B"/>
    <w:rsid w:val="00301E07"/>
    <w:rsid w:val="0030223E"/>
    <w:rsid w:val="00302DBC"/>
    <w:rsid w:val="00303041"/>
    <w:rsid w:val="003031EC"/>
    <w:rsid w:val="00303391"/>
    <w:rsid w:val="00303651"/>
    <w:rsid w:val="00303A06"/>
    <w:rsid w:val="00303DC0"/>
    <w:rsid w:val="00303F8D"/>
    <w:rsid w:val="003044C1"/>
    <w:rsid w:val="00304854"/>
    <w:rsid w:val="00305371"/>
    <w:rsid w:val="00305482"/>
    <w:rsid w:val="0030598B"/>
    <w:rsid w:val="00305AAE"/>
    <w:rsid w:val="00305AD5"/>
    <w:rsid w:val="00306626"/>
    <w:rsid w:val="003066A7"/>
    <w:rsid w:val="00306C2B"/>
    <w:rsid w:val="00306C64"/>
    <w:rsid w:val="00307756"/>
    <w:rsid w:val="0030778B"/>
    <w:rsid w:val="00307D81"/>
    <w:rsid w:val="00310B17"/>
    <w:rsid w:val="00310BE3"/>
    <w:rsid w:val="00310DCE"/>
    <w:rsid w:val="00310DEC"/>
    <w:rsid w:val="00311780"/>
    <w:rsid w:val="003121F5"/>
    <w:rsid w:val="003123BD"/>
    <w:rsid w:val="0031260E"/>
    <w:rsid w:val="003128CA"/>
    <w:rsid w:val="0031335A"/>
    <w:rsid w:val="0031388C"/>
    <w:rsid w:val="00313FC1"/>
    <w:rsid w:val="00314347"/>
    <w:rsid w:val="00314CAE"/>
    <w:rsid w:val="00314EC3"/>
    <w:rsid w:val="00315517"/>
    <w:rsid w:val="003155F7"/>
    <w:rsid w:val="00315D19"/>
    <w:rsid w:val="00316539"/>
    <w:rsid w:val="0031654C"/>
    <w:rsid w:val="00316584"/>
    <w:rsid w:val="00317896"/>
    <w:rsid w:val="00317A27"/>
    <w:rsid w:val="0032040F"/>
    <w:rsid w:val="00320713"/>
    <w:rsid w:val="003207DE"/>
    <w:rsid w:val="00320FE5"/>
    <w:rsid w:val="0032129B"/>
    <w:rsid w:val="00321771"/>
    <w:rsid w:val="00321916"/>
    <w:rsid w:val="0032253A"/>
    <w:rsid w:val="00322C7E"/>
    <w:rsid w:val="00323090"/>
    <w:rsid w:val="00323179"/>
    <w:rsid w:val="0032329B"/>
    <w:rsid w:val="003238FB"/>
    <w:rsid w:val="00323B41"/>
    <w:rsid w:val="0032421C"/>
    <w:rsid w:val="003248BD"/>
    <w:rsid w:val="003252B5"/>
    <w:rsid w:val="0032531B"/>
    <w:rsid w:val="00325F82"/>
    <w:rsid w:val="00326480"/>
    <w:rsid w:val="00327022"/>
    <w:rsid w:val="00327A72"/>
    <w:rsid w:val="00327B37"/>
    <w:rsid w:val="00327B7E"/>
    <w:rsid w:val="003302B2"/>
    <w:rsid w:val="00330637"/>
    <w:rsid w:val="00330697"/>
    <w:rsid w:val="00330B7F"/>
    <w:rsid w:val="00331C3C"/>
    <w:rsid w:val="00331C45"/>
    <w:rsid w:val="003328EA"/>
    <w:rsid w:val="00332DB0"/>
    <w:rsid w:val="00332F71"/>
    <w:rsid w:val="00332F7A"/>
    <w:rsid w:val="00333098"/>
    <w:rsid w:val="00333A61"/>
    <w:rsid w:val="00333D93"/>
    <w:rsid w:val="00334460"/>
    <w:rsid w:val="00334B1C"/>
    <w:rsid w:val="00334EE2"/>
    <w:rsid w:val="003352CF"/>
    <w:rsid w:val="00335878"/>
    <w:rsid w:val="00335955"/>
    <w:rsid w:val="0033598F"/>
    <w:rsid w:val="00335E17"/>
    <w:rsid w:val="00336DEF"/>
    <w:rsid w:val="00336FC4"/>
    <w:rsid w:val="00337323"/>
    <w:rsid w:val="00337678"/>
    <w:rsid w:val="00337945"/>
    <w:rsid w:val="00337F43"/>
    <w:rsid w:val="00340627"/>
    <w:rsid w:val="0034064F"/>
    <w:rsid w:val="00340693"/>
    <w:rsid w:val="00340713"/>
    <w:rsid w:val="00340B00"/>
    <w:rsid w:val="00340DCE"/>
    <w:rsid w:val="00340E80"/>
    <w:rsid w:val="003412C6"/>
    <w:rsid w:val="00341419"/>
    <w:rsid w:val="00341846"/>
    <w:rsid w:val="00341C3F"/>
    <w:rsid w:val="00341D45"/>
    <w:rsid w:val="00342B39"/>
    <w:rsid w:val="00342DF4"/>
    <w:rsid w:val="00343908"/>
    <w:rsid w:val="00344144"/>
    <w:rsid w:val="00344497"/>
    <w:rsid w:val="0034457B"/>
    <w:rsid w:val="00344A6B"/>
    <w:rsid w:val="003462A4"/>
    <w:rsid w:val="0034651F"/>
    <w:rsid w:val="00346A10"/>
    <w:rsid w:val="00346B9C"/>
    <w:rsid w:val="00347B15"/>
    <w:rsid w:val="00347EE8"/>
    <w:rsid w:val="00350B07"/>
    <w:rsid w:val="00350DCC"/>
    <w:rsid w:val="0035174F"/>
    <w:rsid w:val="003519FC"/>
    <w:rsid w:val="00351D5D"/>
    <w:rsid w:val="00351DAD"/>
    <w:rsid w:val="003521DB"/>
    <w:rsid w:val="00352641"/>
    <w:rsid w:val="00353099"/>
    <w:rsid w:val="003530E1"/>
    <w:rsid w:val="003531D0"/>
    <w:rsid w:val="0035331C"/>
    <w:rsid w:val="00353EC4"/>
    <w:rsid w:val="003541E7"/>
    <w:rsid w:val="00354685"/>
    <w:rsid w:val="003549AA"/>
    <w:rsid w:val="00355296"/>
    <w:rsid w:val="0035568C"/>
    <w:rsid w:val="003557A9"/>
    <w:rsid w:val="00355A59"/>
    <w:rsid w:val="00355AFE"/>
    <w:rsid w:val="00355F0C"/>
    <w:rsid w:val="003569A1"/>
    <w:rsid w:val="00356DE1"/>
    <w:rsid w:val="00357FC7"/>
    <w:rsid w:val="0036058C"/>
    <w:rsid w:val="00360614"/>
    <w:rsid w:val="0036061A"/>
    <w:rsid w:val="00360EE9"/>
    <w:rsid w:val="0036128E"/>
    <w:rsid w:val="003616C5"/>
    <w:rsid w:val="00361F84"/>
    <w:rsid w:val="0036215C"/>
    <w:rsid w:val="003621ED"/>
    <w:rsid w:val="003624DF"/>
    <w:rsid w:val="00362F51"/>
    <w:rsid w:val="00363352"/>
    <w:rsid w:val="00363D10"/>
    <w:rsid w:val="00363DC0"/>
    <w:rsid w:val="00363E12"/>
    <w:rsid w:val="00364E2E"/>
    <w:rsid w:val="0036572C"/>
    <w:rsid w:val="0036594A"/>
    <w:rsid w:val="00365DAB"/>
    <w:rsid w:val="003668ED"/>
    <w:rsid w:val="00366CD5"/>
    <w:rsid w:val="00367EAC"/>
    <w:rsid w:val="00370937"/>
    <w:rsid w:val="00371409"/>
    <w:rsid w:val="00371748"/>
    <w:rsid w:val="00372CEB"/>
    <w:rsid w:val="00372E3E"/>
    <w:rsid w:val="00372ECA"/>
    <w:rsid w:val="0037308D"/>
    <w:rsid w:val="00373958"/>
    <w:rsid w:val="00373B0C"/>
    <w:rsid w:val="00373EEE"/>
    <w:rsid w:val="00374242"/>
    <w:rsid w:val="00374280"/>
    <w:rsid w:val="003742CC"/>
    <w:rsid w:val="003743B2"/>
    <w:rsid w:val="00374714"/>
    <w:rsid w:val="00375377"/>
    <w:rsid w:val="00375894"/>
    <w:rsid w:val="003758E0"/>
    <w:rsid w:val="00375A3D"/>
    <w:rsid w:val="00375BA9"/>
    <w:rsid w:val="00376AFB"/>
    <w:rsid w:val="00377027"/>
    <w:rsid w:val="003803C0"/>
    <w:rsid w:val="0038061A"/>
    <w:rsid w:val="003810A7"/>
    <w:rsid w:val="0038153E"/>
    <w:rsid w:val="00381DA0"/>
    <w:rsid w:val="0038206E"/>
    <w:rsid w:val="003824A4"/>
    <w:rsid w:val="003826EF"/>
    <w:rsid w:val="00382A51"/>
    <w:rsid w:val="00383212"/>
    <w:rsid w:val="003832BC"/>
    <w:rsid w:val="00383553"/>
    <w:rsid w:val="00383EDD"/>
    <w:rsid w:val="00385441"/>
    <w:rsid w:val="003854CE"/>
    <w:rsid w:val="00385837"/>
    <w:rsid w:val="00385B00"/>
    <w:rsid w:val="00385DEC"/>
    <w:rsid w:val="00385F85"/>
    <w:rsid w:val="003867E7"/>
    <w:rsid w:val="00386D13"/>
    <w:rsid w:val="00387047"/>
    <w:rsid w:val="003876EC"/>
    <w:rsid w:val="003876F0"/>
    <w:rsid w:val="00390488"/>
    <w:rsid w:val="00390715"/>
    <w:rsid w:val="0039088F"/>
    <w:rsid w:val="00390FDC"/>
    <w:rsid w:val="0039119E"/>
    <w:rsid w:val="003912D8"/>
    <w:rsid w:val="0039132A"/>
    <w:rsid w:val="00391600"/>
    <w:rsid w:val="00391A8F"/>
    <w:rsid w:val="00392341"/>
    <w:rsid w:val="003927B8"/>
    <w:rsid w:val="00392D12"/>
    <w:rsid w:val="00392DF1"/>
    <w:rsid w:val="00393531"/>
    <w:rsid w:val="0039392A"/>
    <w:rsid w:val="00395139"/>
    <w:rsid w:val="00395184"/>
    <w:rsid w:val="003951D0"/>
    <w:rsid w:val="00395B39"/>
    <w:rsid w:val="00395BA3"/>
    <w:rsid w:val="003964CE"/>
    <w:rsid w:val="003968FF"/>
    <w:rsid w:val="00396BB5"/>
    <w:rsid w:val="00396DE0"/>
    <w:rsid w:val="00396F55"/>
    <w:rsid w:val="003978D7"/>
    <w:rsid w:val="003A0072"/>
    <w:rsid w:val="003A13A3"/>
    <w:rsid w:val="003A19D1"/>
    <w:rsid w:val="003A1B47"/>
    <w:rsid w:val="003A224F"/>
    <w:rsid w:val="003A2431"/>
    <w:rsid w:val="003A266E"/>
    <w:rsid w:val="003A26D5"/>
    <w:rsid w:val="003A2968"/>
    <w:rsid w:val="003A2A85"/>
    <w:rsid w:val="003A2B98"/>
    <w:rsid w:val="003A2FBD"/>
    <w:rsid w:val="003A327B"/>
    <w:rsid w:val="003A3705"/>
    <w:rsid w:val="003A3B97"/>
    <w:rsid w:val="003A4147"/>
    <w:rsid w:val="003A42A7"/>
    <w:rsid w:val="003A42D4"/>
    <w:rsid w:val="003A42E7"/>
    <w:rsid w:val="003A4FEB"/>
    <w:rsid w:val="003A508A"/>
    <w:rsid w:val="003A5510"/>
    <w:rsid w:val="003A5A7B"/>
    <w:rsid w:val="003A5E95"/>
    <w:rsid w:val="003A6681"/>
    <w:rsid w:val="003A692E"/>
    <w:rsid w:val="003A7A97"/>
    <w:rsid w:val="003B04A6"/>
    <w:rsid w:val="003B072F"/>
    <w:rsid w:val="003B0E32"/>
    <w:rsid w:val="003B0EB7"/>
    <w:rsid w:val="003B1640"/>
    <w:rsid w:val="003B1688"/>
    <w:rsid w:val="003B24E6"/>
    <w:rsid w:val="003B2B6E"/>
    <w:rsid w:val="003B2B95"/>
    <w:rsid w:val="003B3666"/>
    <w:rsid w:val="003B39BC"/>
    <w:rsid w:val="003B3D8A"/>
    <w:rsid w:val="003B3E63"/>
    <w:rsid w:val="003B3EF8"/>
    <w:rsid w:val="003B4328"/>
    <w:rsid w:val="003B473E"/>
    <w:rsid w:val="003B4C34"/>
    <w:rsid w:val="003B4E7C"/>
    <w:rsid w:val="003B5943"/>
    <w:rsid w:val="003B5D8B"/>
    <w:rsid w:val="003B60B7"/>
    <w:rsid w:val="003B6345"/>
    <w:rsid w:val="003B7A3B"/>
    <w:rsid w:val="003C0A44"/>
    <w:rsid w:val="003C1B7E"/>
    <w:rsid w:val="003C1C83"/>
    <w:rsid w:val="003C2014"/>
    <w:rsid w:val="003C33AC"/>
    <w:rsid w:val="003C350D"/>
    <w:rsid w:val="003C37B6"/>
    <w:rsid w:val="003C3ACC"/>
    <w:rsid w:val="003C4371"/>
    <w:rsid w:val="003C4BCA"/>
    <w:rsid w:val="003C4CF4"/>
    <w:rsid w:val="003C4EA5"/>
    <w:rsid w:val="003C4F94"/>
    <w:rsid w:val="003C5335"/>
    <w:rsid w:val="003C5DAC"/>
    <w:rsid w:val="003C5E77"/>
    <w:rsid w:val="003C6CA8"/>
    <w:rsid w:val="003C6F4E"/>
    <w:rsid w:val="003C783C"/>
    <w:rsid w:val="003C7895"/>
    <w:rsid w:val="003C7A9A"/>
    <w:rsid w:val="003D023E"/>
    <w:rsid w:val="003D06F7"/>
    <w:rsid w:val="003D090C"/>
    <w:rsid w:val="003D0971"/>
    <w:rsid w:val="003D09B0"/>
    <w:rsid w:val="003D17C4"/>
    <w:rsid w:val="003D1BCC"/>
    <w:rsid w:val="003D1DBC"/>
    <w:rsid w:val="003D2684"/>
    <w:rsid w:val="003D29A1"/>
    <w:rsid w:val="003D2D3B"/>
    <w:rsid w:val="003D3EC5"/>
    <w:rsid w:val="003D4649"/>
    <w:rsid w:val="003D4CEF"/>
    <w:rsid w:val="003D4F17"/>
    <w:rsid w:val="003D55D2"/>
    <w:rsid w:val="003D56C8"/>
    <w:rsid w:val="003D56CE"/>
    <w:rsid w:val="003D5AD5"/>
    <w:rsid w:val="003D5C50"/>
    <w:rsid w:val="003D6D4A"/>
    <w:rsid w:val="003D7B1C"/>
    <w:rsid w:val="003E041B"/>
    <w:rsid w:val="003E05A1"/>
    <w:rsid w:val="003E0767"/>
    <w:rsid w:val="003E14F3"/>
    <w:rsid w:val="003E18CA"/>
    <w:rsid w:val="003E271A"/>
    <w:rsid w:val="003E283B"/>
    <w:rsid w:val="003E2E4F"/>
    <w:rsid w:val="003E3540"/>
    <w:rsid w:val="003E3D75"/>
    <w:rsid w:val="003E4A21"/>
    <w:rsid w:val="003E4D12"/>
    <w:rsid w:val="003E4DC3"/>
    <w:rsid w:val="003E4DDB"/>
    <w:rsid w:val="003E4F99"/>
    <w:rsid w:val="003E563E"/>
    <w:rsid w:val="003E56F6"/>
    <w:rsid w:val="003E6AFA"/>
    <w:rsid w:val="003E6E0C"/>
    <w:rsid w:val="003E7666"/>
    <w:rsid w:val="003E76AA"/>
    <w:rsid w:val="003F054B"/>
    <w:rsid w:val="003F0624"/>
    <w:rsid w:val="003F1093"/>
    <w:rsid w:val="003F10DF"/>
    <w:rsid w:val="003F1162"/>
    <w:rsid w:val="003F22C2"/>
    <w:rsid w:val="003F2775"/>
    <w:rsid w:val="003F2E24"/>
    <w:rsid w:val="003F32E4"/>
    <w:rsid w:val="003F3499"/>
    <w:rsid w:val="003F3A21"/>
    <w:rsid w:val="003F3AEE"/>
    <w:rsid w:val="003F49D5"/>
    <w:rsid w:val="003F50B2"/>
    <w:rsid w:val="003F51C8"/>
    <w:rsid w:val="003F65B0"/>
    <w:rsid w:val="003F6708"/>
    <w:rsid w:val="003F6864"/>
    <w:rsid w:val="003F6E48"/>
    <w:rsid w:val="003F7396"/>
    <w:rsid w:val="004009AA"/>
    <w:rsid w:val="0040167B"/>
    <w:rsid w:val="004018AC"/>
    <w:rsid w:val="004019A5"/>
    <w:rsid w:val="00401B43"/>
    <w:rsid w:val="00401CD5"/>
    <w:rsid w:val="00401E4F"/>
    <w:rsid w:val="00401E57"/>
    <w:rsid w:val="004025B0"/>
    <w:rsid w:val="004028C7"/>
    <w:rsid w:val="004032DA"/>
    <w:rsid w:val="0040348F"/>
    <w:rsid w:val="0040387D"/>
    <w:rsid w:val="00404086"/>
    <w:rsid w:val="0040464E"/>
    <w:rsid w:val="00404663"/>
    <w:rsid w:val="00404B61"/>
    <w:rsid w:val="00405B15"/>
    <w:rsid w:val="00405DD0"/>
    <w:rsid w:val="00406031"/>
    <w:rsid w:val="00406088"/>
    <w:rsid w:val="004060D3"/>
    <w:rsid w:val="00406BA9"/>
    <w:rsid w:val="00407445"/>
    <w:rsid w:val="00407448"/>
    <w:rsid w:val="00407B00"/>
    <w:rsid w:val="00407C0E"/>
    <w:rsid w:val="00407D0A"/>
    <w:rsid w:val="00410327"/>
    <w:rsid w:val="0041047A"/>
    <w:rsid w:val="00410B85"/>
    <w:rsid w:val="00410EA5"/>
    <w:rsid w:val="00410FE4"/>
    <w:rsid w:val="00411331"/>
    <w:rsid w:val="004113CA"/>
    <w:rsid w:val="00411F25"/>
    <w:rsid w:val="0041279D"/>
    <w:rsid w:val="00412D97"/>
    <w:rsid w:val="004130F0"/>
    <w:rsid w:val="004137DB"/>
    <w:rsid w:val="0041384F"/>
    <w:rsid w:val="00413AFC"/>
    <w:rsid w:val="00414170"/>
    <w:rsid w:val="004141C4"/>
    <w:rsid w:val="00414527"/>
    <w:rsid w:val="0041507C"/>
    <w:rsid w:val="0041597E"/>
    <w:rsid w:val="0041660E"/>
    <w:rsid w:val="004168E1"/>
    <w:rsid w:val="0041719B"/>
    <w:rsid w:val="0042013C"/>
    <w:rsid w:val="00420471"/>
    <w:rsid w:val="00420D65"/>
    <w:rsid w:val="00420F69"/>
    <w:rsid w:val="0042167C"/>
    <w:rsid w:val="00421899"/>
    <w:rsid w:val="0042200A"/>
    <w:rsid w:val="0042206F"/>
    <w:rsid w:val="004222E6"/>
    <w:rsid w:val="004225C1"/>
    <w:rsid w:val="004226BD"/>
    <w:rsid w:val="00422C19"/>
    <w:rsid w:val="0042346D"/>
    <w:rsid w:val="00423922"/>
    <w:rsid w:val="0042398B"/>
    <w:rsid w:val="004239E9"/>
    <w:rsid w:val="00423A1F"/>
    <w:rsid w:val="00423D77"/>
    <w:rsid w:val="00423E85"/>
    <w:rsid w:val="00424E3E"/>
    <w:rsid w:val="004251DA"/>
    <w:rsid w:val="00425576"/>
    <w:rsid w:val="00425EE1"/>
    <w:rsid w:val="004263F7"/>
    <w:rsid w:val="00426ADD"/>
    <w:rsid w:val="004270D4"/>
    <w:rsid w:val="0042725C"/>
    <w:rsid w:val="00427395"/>
    <w:rsid w:val="00427583"/>
    <w:rsid w:val="00427D88"/>
    <w:rsid w:val="00430211"/>
    <w:rsid w:val="00430872"/>
    <w:rsid w:val="00430CCD"/>
    <w:rsid w:val="00431247"/>
    <w:rsid w:val="004313EC"/>
    <w:rsid w:val="004316BF"/>
    <w:rsid w:val="004317FB"/>
    <w:rsid w:val="00431AE5"/>
    <w:rsid w:val="00431AEE"/>
    <w:rsid w:val="0043340B"/>
    <w:rsid w:val="004335BA"/>
    <w:rsid w:val="00434222"/>
    <w:rsid w:val="00434E80"/>
    <w:rsid w:val="00435C46"/>
    <w:rsid w:val="0043652B"/>
    <w:rsid w:val="0043690A"/>
    <w:rsid w:val="00437886"/>
    <w:rsid w:val="00437961"/>
    <w:rsid w:val="0043796B"/>
    <w:rsid w:val="00437C09"/>
    <w:rsid w:val="00437D7F"/>
    <w:rsid w:val="00440B2C"/>
    <w:rsid w:val="00440E94"/>
    <w:rsid w:val="00440F6B"/>
    <w:rsid w:val="00441007"/>
    <w:rsid w:val="00441AEE"/>
    <w:rsid w:val="004422C9"/>
    <w:rsid w:val="00442404"/>
    <w:rsid w:val="00442CB4"/>
    <w:rsid w:val="0044342D"/>
    <w:rsid w:val="00443942"/>
    <w:rsid w:val="00443A6A"/>
    <w:rsid w:val="00443CB2"/>
    <w:rsid w:val="00443E7B"/>
    <w:rsid w:val="00443FD0"/>
    <w:rsid w:val="004441FF"/>
    <w:rsid w:val="00444789"/>
    <w:rsid w:val="00444EB5"/>
    <w:rsid w:val="0044538E"/>
    <w:rsid w:val="00446252"/>
    <w:rsid w:val="0044628A"/>
    <w:rsid w:val="00446916"/>
    <w:rsid w:val="00447183"/>
    <w:rsid w:val="00447265"/>
    <w:rsid w:val="00447DD0"/>
    <w:rsid w:val="00447E96"/>
    <w:rsid w:val="00447FD5"/>
    <w:rsid w:val="004506FC"/>
    <w:rsid w:val="0045071A"/>
    <w:rsid w:val="00450EF9"/>
    <w:rsid w:val="0045218B"/>
    <w:rsid w:val="0045289C"/>
    <w:rsid w:val="00452C8C"/>
    <w:rsid w:val="00453046"/>
    <w:rsid w:val="004531AA"/>
    <w:rsid w:val="004532F5"/>
    <w:rsid w:val="00453D05"/>
    <w:rsid w:val="00453EEC"/>
    <w:rsid w:val="004544DC"/>
    <w:rsid w:val="004552EB"/>
    <w:rsid w:val="00455413"/>
    <w:rsid w:val="00455BCA"/>
    <w:rsid w:val="00455CB0"/>
    <w:rsid w:val="004565EC"/>
    <w:rsid w:val="00456A43"/>
    <w:rsid w:val="00456ED0"/>
    <w:rsid w:val="00456FEF"/>
    <w:rsid w:val="00457815"/>
    <w:rsid w:val="00457FE4"/>
    <w:rsid w:val="004603E4"/>
    <w:rsid w:val="00460E41"/>
    <w:rsid w:val="00461F5A"/>
    <w:rsid w:val="004621E5"/>
    <w:rsid w:val="00462DB6"/>
    <w:rsid w:val="0046357F"/>
    <w:rsid w:val="00463E25"/>
    <w:rsid w:val="00464760"/>
    <w:rsid w:val="004651BE"/>
    <w:rsid w:val="0046530C"/>
    <w:rsid w:val="0046540E"/>
    <w:rsid w:val="0046587D"/>
    <w:rsid w:val="0046650D"/>
    <w:rsid w:val="00466CAD"/>
    <w:rsid w:val="00467094"/>
    <w:rsid w:val="00467644"/>
    <w:rsid w:val="0046782F"/>
    <w:rsid w:val="00467DF5"/>
    <w:rsid w:val="00467E1F"/>
    <w:rsid w:val="0047010A"/>
    <w:rsid w:val="00470281"/>
    <w:rsid w:val="004702D6"/>
    <w:rsid w:val="0047114E"/>
    <w:rsid w:val="004711F3"/>
    <w:rsid w:val="0047126F"/>
    <w:rsid w:val="00471C67"/>
    <w:rsid w:val="00472082"/>
    <w:rsid w:val="0047208F"/>
    <w:rsid w:val="00472B38"/>
    <w:rsid w:val="00472C16"/>
    <w:rsid w:val="00472FBA"/>
    <w:rsid w:val="00473CDC"/>
    <w:rsid w:val="004745C6"/>
    <w:rsid w:val="00474978"/>
    <w:rsid w:val="004750C6"/>
    <w:rsid w:val="00475549"/>
    <w:rsid w:val="00475B1E"/>
    <w:rsid w:val="00475E34"/>
    <w:rsid w:val="00476104"/>
    <w:rsid w:val="0047628D"/>
    <w:rsid w:val="004769E3"/>
    <w:rsid w:val="00476D9C"/>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42E0"/>
    <w:rsid w:val="004843BC"/>
    <w:rsid w:val="0048466F"/>
    <w:rsid w:val="00485535"/>
    <w:rsid w:val="004857C4"/>
    <w:rsid w:val="00486393"/>
    <w:rsid w:val="0048653C"/>
    <w:rsid w:val="004867F6"/>
    <w:rsid w:val="00486A67"/>
    <w:rsid w:val="004870FD"/>
    <w:rsid w:val="0048723C"/>
    <w:rsid w:val="00487A97"/>
    <w:rsid w:val="00487EA0"/>
    <w:rsid w:val="0049000D"/>
    <w:rsid w:val="004902A8"/>
    <w:rsid w:val="0049042C"/>
    <w:rsid w:val="004904EA"/>
    <w:rsid w:val="004918AC"/>
    <w:rsid w:val="00491CB1"/>
    <w:rsid w:val="004926EC"/>
    <w:rsid w:val="004933B8"/>
    <w:rsid w:val="00493816"/>
    <w:rsid w:val="00493ABA"/>
    <w:rsid w:val="00494071"/>
    <w:rsid w:val="00494140"/>
    <w:rsid w:val="0049461A"/>
    <w:rsid w:val="00494798"/>
    <w:rsid w:val="00494A73"/>
    <w:rsid w:val="00494E30"/>
    <w:rsid w:val="004956A6"/>
    <w:rsid w:val="0049593D"/>
    <w:rsid w:val="004961F8"/>
    <w:rsid w:val="00497398"/>
    <w:rsid w:val="0049759E"/>
    <w:rsid w:val="00497805"/>
    <w:rsid w:val="00497951"/>
    <w:rsid w:val="004A001C"/>
    <w:rsid w:val="004A018D"/>
    <w:rsid w:val="004A0246"/>
    <w:rsid w:val="004A094B"/>
    <w:rsid w:val="004A0BCE"/>
    <w:rsid w:val="004A0C19"/>
    <w:rsid w:val="004A0F8C"/>
    <w:rsid w:val="004A102D"/>
    <w:rsid w:val="004A186D"/>
    <w:rsid w:val="004A2937"/>
    <w:rsid w:val="004A2938"/>
    <w:rsid w:val="004A2D6B"/>
    <w:rsid w:val="004A2DC1"/>
    <w:rsid w:val="004A2E4B"/>
    <w:rsid w:val="004A38A6"/>
    <w:rsid w:val="004A3CDF"/>
    <w:rsid w:val="004A444C"/>
    <w:rsid w:val="004A461F"/>
    <w:rsid w:val="004A5131"/>
    <w:rsid w:val="004A53DA"/>
    <w:rsid w:val="004A5446"/>
    <w:rsid w:val="004A57ED"/>
    <w:rsid w:val="004A6550"/>
    <w:rsid w:val="004A6C99"/>
    <w:rsid w:val="004A7583"/>
    <w:rsid w:val="004A759B"/>
    <w:rsid w:val="004A7ECC"/>
    <w:rsid w:val="004B018B"/>
    <w:rsid w:val="004B01EA"/>
    <w:rsid w:val="004B1039"/>
    <w:rsid w:val="004B11AD"/>
    <w:rsid w:val="004B1E78"/>
    <w:rsid w:val="004B23C6"/>
    <w:rsid w:val="004B280E"/>
    <w:rsid w:val="004B29BC"/>
    <w:rsid w:val="004B2B21"/>
    <w:rsid w:val="004B2CE3"/>
    <w:rsid w:val="004B333F"/>
    <w:rsid w:val="004B3A31"/>
    <w:rsid w:val="004B3EFD"/>
    <w:rsid w:val="004B4059"/>
    <w:rsid w:val="004B4243"/>
    <w:rsid w:val="004B4771"/>
    <w:rsid w:val="004B47E2"/>
    <w:rsid w:val="004B48BF"/>
    <w:rsid w:val="004B53D1"/>
    <w:rsid w:val="004B5AAD"/>
    <w:rsid w:val="004B6054"/>
    <w:rsid w:val="004B6179"/>
    <w:rsid w:val="004B637D"/>
    <w:rsid w:val="004B638E"/>
    <w:rsid w:val="004B64BB"/>
    <w:rsid w:val="004B6CD0"/>
    <w:rsid w:val="004B743A"/>
    <w:rsid w:val="004B762E"/>
    <w:rsid w:val="004C046F"/>
    <w:rsid w:val="004C095F"/>
    <w:rsid w:val="004C10D2"/>
    <w:rsid w:val="004C1C13"/>
    <w:rsid w:val="004C1D19"/>
    <w:rsid w:val="004C205E"/>
    <w:rsid w:val="004C33A5"/>
    <w:rsid w:val="004C362A"/>
    <w:rsid w:val="004C3D1A"/>
    <w:rsid w:val="004C3F3A"/>
    <w:rsid w:val="004C447D"/>
    <w:rsid w:val="004C49D6"/>
    <w:rsid w:val="004C5C7F"/>
    <w:rsid w:val="004C5FE2"/>
    <w:rsid w:val="004C6020"/>
    <w:rsid w:val="004C6DCD"/>
    <w:rsid w:val="004C775E"/>
    <w:rsid w:val="004C7D09"/>
    <w:rsid w:val="004D03FB"/>
    <w:rsid w:val="004D05EF"/>
    <w:rsid w:val="004D09C0"/>
    <w:rsid w:val="004D0AF9"/>
    <w:rsid w:val="004D15D6"/>
    <w:rsid w:val="004D1F15"/>
    <w:rsid w:val="004D2248"/>
    <w:rsid w:val="004D272C"/>
    <w:rsid w:val="004D2A99"/>
    <w:rsid w:val="004D3029"/>
    <w:rsid w:val="004D3BB6"/>
    <w:rsid w:val="004D445B"/>
    <w:rsid w:val="004D563E"/>
    <w:rsid w:val="004D5B0A"/>
    <w:rsid w:val="004D671E"/>
    <w:rsid w:val="004D6CC2"/>
    <w:rsid w:val="004D6E8D"/>
    <w:rsid w:val="004D6EEC"/>
    <w:rsid w:val="004D7C5A"/>
    <w:rsid w:val="004E0B95"/>
    <w:rsid w:val="004E2582"/>
    <w:rsid w:val="004E2968"/>
    <w:rsid w:val="004E2DA1"/>
    <w:rsid w:val="004E3467"/>
    <w:rsid w:val="004E3D95"/>
    <w:rsid w:val="004E4B37"/>
    <w:rsid w:val="004E4C86"/>
    <w:rsid w:val="004E5791"/>
    <w:rsid w:val="004E5961"/>
    <w:rsid w:val="004E5E36"/>
    <w:rsid w:val="004E6CB8"/>
    <w:rsid w:val="004E6EC8"/>
    <w:rsid w:val="004E73D7"/>
    <w:rsid w:val="004E7442"/>
    <w:rsid w:val="004E7595"/>
    <w:rsid w:val="004E78E8"/>
    <w:rsid w:val="004F0392"/>
    <w:rsid w:val="004F08B3"/>
    <w:rsid w:val="004F1775"/>
    <w:rsid w:val="004F197B"/>
    <w:rsid w:val="004F1BD6"/>
    <w:rsid w:val="004F1CBA"/>
    <w:rsid w:val="004F1DE8"/>
    <w:rsid w:val="004F22DB"/>
    <w:rsid w:val="004F2780"/>
    <w:rsid w:val="004F2852"/>
    <w:rsid w:val="004F2BEE"/>
    <w:rsid w:val="004F34C0"/>
    <w:rsid w:val="004F3881"/>
    <w:rsid w:val="004F3A97"/>
    <w:rsid w:val="004F3EE9"/>
    <w:rsid w:val="004F4C33"/>
    <w:rsid w:val="004F4D28"/>
    <w:rsid w:val="004F4F50"/>
    <w:rsid w:val="004F5070"/>
    <w:rsid w:val="004F50CE"/>
    <w:rsid w:val="004F510A"/>
    <w:rsid w:val="004F5225"/>
    <w:rsid w:val="004F5285"/>
    <w:rsid w:val="004F53FE"/>
    <w:rsid w:val="004F566E"/>
    <w:rsid w:val="004F6484"/>
    <w:rsid w:val="004F6891"/>
    <w:rsid w:val="004F68FD"/>
    <w:rsid w:val="004F6C7E"/>
    <w:rsid w:val="004F6CE5"/>
    <w:rsid w:val="004F6E0E"/>
    <w:rsid w:val="004F6E21"/>
    <w:rsid w:val="004F765A"/>
    <w:rsid w:val="004F78A6"/>
    <w:rsid w:val="004F7D53"/>
    <w:rsid w:val="004F7E16"/>
    <w:rsid w:val="00500093"/>
    <w:rsid w:val="005001BC"/>
    <w:rsid w:val="00501CB4"/>
    <w:rsid w:val="00501E34"/>
    <w:rsid w:val="005027AB"/>
    <w:rsid w:val="00502818"/>
    <w:rsid w:val="00502922"/>
    <w:rsid w:val="00503FC2"/>
    <w:rsid w:val="00504A9A"/>
    <w:rsid w:val="00504D4D"/>
    <w:rsid w:val="0050500E"/>
    <w:rsid w:val="005064D1"/>
    <w:rsid w:val="0050660F"/>
    <w:rsid w:val="005068E9"/>
    <w:rsid w:val="00507527"/>
    <w:rsid w:val="00507556"/>
    <w:rsid w:val="005075F1"/>
    <w:rsid w:val="005076C1"/>
    <w:rsid w:val="00507C49"/>
    <w:rsid w:val="00507E2C"/>
    <w:rsid w:val="00507E9F"/>
    <w:rsid w:val="0051056A"/>
    <w:rsid w:val="00510CD3"/>
    <w:rsid w:val="00510F08"/>
    <w:rsid w:val="00511398"/>
    <w:rsid w:val="005116FA"/>
    <w:rsid w:val="00511922"/>
    <w:rsid w:val="00511D21"/>
    <w:rsid w:val="00511D96"/>
    <w:rsid w:val="0051267A"/>
    <w:rsid w:val="0051288C"/>
    <w:rsid w:val="005129AC"/>
    <w:rsid w:val="00512DA8"/>
    <w:rsid w:val="0051362C"/>
    <w:rsid w:val="005137EC"/>
    <w:rsid w:val="0051394B"/>
    <w:rsid w:val="0051426D"/>
    <w:rsid w:val="00514511"/>
    <w:rsid w:val="005147FC"/>
    <w:rsid w:val="00515E10"/>
    <w:rsid w:val="00515E70"/>
    <w:rsid w:val="00516246"/>
    <w:rsid w:val="005164D8"/>
    <w:rsid w:val="00516EAD"/>
    <w:rsid w:val="00520AE7"/>
    <w:rsid w:val="00520B64"/>
    <w:rsid w:val="00520E93"/>
    <w:rsid w:val="00520EFD"/>
    <w:rsid w:val="0052108F"/>
    <w:rsid w:val="0052117A"/>
    <w:rsid w:val="00521A33"/>
    <w:rsid w:val="00521C75"/>
    <w:rsid w:val="0052237A"/>
    <w:rsid w:val="005228E0"/>
    <w:rsid w:val="00522953"/>
    <w:rsid w:val="005229A1"/>
    <w:rsid w:val="00522F6A"/>
    <w:rsid w:val="0052378A"/>
    <w:rsid w:val="00523998"/>
    <w:rsid w:val="00523F98"/>
    <w:rsid w:val="0052451A"/>
    <w:rsid w:val="00524716"/>
    <w:rsid w:val="00524762"/>
    <w:rsid w:val="0052527A"/>
    <w:rsid w:val="00526208"/>
    <w:rsid w:val="00526496"/>
    <w:rsid w:val="00526AE3"/>
    <w:rsid w:val="0052768D"/>
    <w:rsid w:val="00527892"/>
    <w:rsid w:val="00527BE4"/>
    <w:rsid w:val="00527D03"/>
    <w:rsid w:val="00530182"/>
    <w:rsid w:val="00530238"/>
    <w:rsid w:val="005305AF"/>
    <w:rsid w:val="0053159A"/>
    <w:rsid w:val="005315AB"/>
    <w:rsid w:val="00531A35"/>
    <w:rsid w:val="00531BF9"/>
    <w:rsid w:val="0053234A"/>
    <w:rsid w:val="005328D7"/>
    <w:rsid w:val="00533466"/>
    <w:rsid w:val="005338EC"/>
    <w:rsid w:val="00533E76"/>
    <w:rsid w:val="00533EB6"/>
    <w:rsid w:val="00534465"/>
    <w:rsid w:val="00535242"/>
    <w:rsid w:val="0053534A"/>
    <w:rsid w:val="00535768"/>
    <w:rsid w:val="00536650"/>
    <w:rsid w:val="00536CC6"/>
    <w:rsid w:val="00542AF5"/>
    <w:rsid w:val="00542AFE"/>
    <w:rsid w:val="0054303F"/>
    <w:rsid w:val="005431A5"/>
    <w:rsid w:val="00543497"/>
    <w:rsid w:val="00543D3C"/>
    <w:rsid w:val="005444A8"/>
    <w:rsid w:val="00544881"/>
    <w:rsid w:val="00544E8E"/>
    <w:rsid w:val="005456D5"/>
    <w:rsid w:val="00545DE7"/>
    <w:rsid w:val="005466ED"/>
    <w:rsid w:val="00547575"/>
    <w:rsid w:val="0054784E"/>
    <w:rsid w:val="00550AE7"/>
    <w:rsid w:val="00550AEE"/>
    <w:rsid w:val="00552001"/>
    <w:rsid w:val="005523F2"/>
    <w:rsid w:val="0055241C"/>
    <w:rsid w:val="005527FC"/>
    <w:rsid w:val="005528AB"/>
    <w:rsid w:val="00552B8E"/>
    <w:rsid w:val="005532EA"/>
    <w:rsid w:val="00553C71"/>
    <w:rsid w:val="00553EB7"/>
    <w:rsid w:val="00554017"/>
    <w:rsid w:val="005542AF"/>
    <w:rsid w:val="005543F6"/>
    <w:rsid w:val="005553A9"/>
    <w:rsid w:val="005556BF"/>
    <w:rsid w:val="005556E7"/>
    <w:rsid w:val="00555A28"/>
    <w:rsid w:val="005561A5"/>
    <w:rsid w:val="005561C0"/>
    <w:rsid w:val="005563A4"/>
    <w:rsid w:val="00557414"/>
    <w:rsid w:val="00557490"/>
    <w:rsid w:val="0055761F"/>
    <w:rsid w:val="00557AD6"/>
    <w:rsid w:val="005606D2"/>
    <w:rsid w:val="00560828"/>
    <w:rsid w:val="00560F70"/>
    <w:rsid w:val="00561027"/>
    <w:rsid w:val="00561A9B"/>
    <w:rsid w:val="00561C83"/>
    <w:rsid w:val="00561D7B"/>
    <w:rsid w:val="00561EE2"/>
    <w:rsid w:val="00562F9E"/>
    <w:rsid w:val="00563E46"/>
    <w:rsid w:val="005640B1"/>
    <w:rsid w:val="005641AC"/>
    <w:rsid w:val="00564713"/>
    <w:rsid w:val="0056495A"/>
    <w:rsid w:val="005649EC"/>
    <w:rsid w:val="005650C8"/>
    <w:rsid w:val="00565B63"/>
    <w:rsid w:val="00565FDB"/>
    <w:rsid w:val="005662AD"/>
    <w:rsid w:val="005663D6"/>
    <w:rsid w:val="00566912"/>
    <w:rsid w:val="00567642"/>
    <w:rsid w:val="00567C22"/>
    <w:rsid w:val="00567E58"/>
    <w:rsid w:val="005707EF"/>
    <w:rsid w:val="0057090B"/>
    <w:rsid w:val="00570AA8"/>
    <w:rsid w:val="00570AE4"/>
    <w:rsid w:val="00570C7F"/>
    <w:rsid w:val="00571961"/>
    <w:rsid w:val="00571A12"/>
    <w:rsid w:val="0057253B"/>
    <w:rsid w:val="005729A5"/>
    <w:rsid w:val="0057367E"/>
    <w:rsid w:val="00573D44"/>
    <w:rsid w:val="005743BA"/>
    <w:rsid w:val="005755E0"/>
    <w:rsid w:val="00575BEC"/>
    <w:rsid w:val="00576022"/>
    <w:rsid w:val="005760BF"/>
    <w:rsid w:val="00576396"/>
    <w:rsid w:val="00576BC0"/>
    <w:rsid w:val="00577241"/>
    <w:rsid w:val="00577CA0"/>
    <w:rsid w:val="00577DA4"/>
    <w:rsid w:val="005805D0"/>
    <w:rsid w:val="00580680"/>
    <w:rsid w:val="00580B4B"/>
    <w:rsid w:val="00580D99"/>
    <w:rsid w:val="00581164"/>
    <w:rsid w:val="0058176A"/>
    <w:rsid w:val="0058266B"/>
    <w:rsid w:val="00582B67"/>
    <w:rsid w:val="0058302B"/>
    <w:rsid w:val="00583A85"/>
    <w:rsid w:val="0058439F"/>
    <w:rsid w:val="00584F35"/>
    <w:rsid w:val="00585078"/>
    <w:rsid w:val="005859F0"/>
    <w:rsid w:val="00585FE1"/>
    <w:rsid w:val="00586226"/>
    <w:rsid w:val="005862CB"/>
    <w:rsid w:val="0058633C"/>
    <w:rsid w:val="00586DB9"/>
    <w:rsid w:val="00586DE8"/>
    <w:rsid w:val="005872F3"/>
    <w:rsid w:val="00587B13"/>
    <w:rsid w:val="005907C3"/>
    <w:rsid w:val="00590C05"/>
    <w:rsid w:val="00590C92"/>
    <w:rsid w:val="00590D10"/>
    <w:rsid w:val="00591144"/>
    <w:rsid w:val="005915A4"/>
    <w:rsid w:val="005916E3"/>
    <w:rsid w:val="005920FF"/>
    <w:rsid w:val="005929AB"/>
    <w:rsid w:val="00592BFA"/>
    <w:rsid w:val="00593042"/>
    <w:rsid w:val="005933F2"/>
    <w:rsid w:val="0059354A"/>
    <w:rsid w:val="005937FF"/>
    <w:rsid w:val="00593AA9"/>
    <w:rsid w:val="00593B14"/>
    <w:rsid w:val="00593C32"/>
    <w:rsid w:val="005941C0"/>
    <w:rsid w:val="00594484"/>
    <w:rsid w:val="005944D0"/>
    <w:rsid w:val="005949A7"/>
    <w:rsid w:val="0059573E"/>
    <w:rsid w:val="00595A58"/>
    <w:rsid w:val="00595B01"/>
    <w:rsid w:val="00595BFD"/>
    <w:rsid w:val="005963BA"/>
    <w:rsid w:val="005964CE"/>
    <w:rsid w:val="00596ED7"/>
    <w:rsid w:val="0059731E"/>
    <w:rsid w:val="005975EE"/>
    <w:rsid w:val="00597949"/>
    <w:rsid w:val="00597ADD"/>
    <w:rsid w:val="00597AE9"/>
    <w:rsid w:val="00597DF2"/>
    <w:rsid w:val="00597F01"/>
    <w:rsid w:val="005A110C"/>
    <w:rsid w:val="005A156F"/>
    <w:rsid w:val="005A16E3"/>
    <w:rsid w:val="005A193A"/>
    <w:rsid w:val="005A1C15"/>
    <w:rsid w:val="005A1C6C"/>
    <w:rsid w:val="005A2D82"/>
    <w:rsid w:val="005A30E9"/>
    <w:rsid w:val="005A360D"/>
    <w:rsid w:val="005A398E"/>
    <w:rsid w:val="005A3A50"/>
    <w:rsid w:val="005A3AA8"/>
    <w:rsid w:val="005A42E6"/>
    <w:rsid w:val="005A44E4"/>
    <w:rsid w:val="005A4CDA"/>
    <w:rsid w:val="005A4FB1"/>
    <w:rsid w:val="005A507D"/>
    <w:rsid w:val="005A5789"/>
    <w:rsid w:val="005A57E0"/>
    <w:rsid w:val="005A628E"/>
    <w:rsid w:val="005A6B73"/>
    <w:rsid w:val="005A6CCA"/>
    <w:rsid w:val="005A6D48"/>
    <w:rsid w:val="005A7757"/>
    <w:rsid w:val="005A79EF"/>
    <w:rsid w:val="005B035A"/>
    <w:rsid w:val="005B0844"/>
    <w:rsid w:val="005B1551"/>
    <w:rsid w:val="005B19A1"/>
    <w:rsid w:val="005B2490"/>
    <w:rsid w:val="005B27E0"/>
    <w:rsid w:val="005B2AEE"/>
    <w:rsid w:val="005B2C9A"/>
    <w:rsid w:val="005B371D"/>
    <w:rsid w:val="005B3910"/>
    <w:rsid w:val="005B3B4B"/>
    <w:rsid w:val="005B46FC"/>
    <w:rsid w:val="005B4AEF"/>
    <w:rsid w:val="005B4BBD"/>
    <w:rsid w:val="005B4D44"/>
    <w:rsid w:val="005B4FA6"/>
    <w:rsid w:val="005B51B7"/>
    <w:rsid w:val="005B59C3"/>
    <w:rsid w:val="005B5B54"/>
    <w:rsid w:val="005B5D26"/>
    <w:rsid w:val="005B6103"/>
    <w:rsid w:val="005B6386"/>
    <w:rsid w:val="005B6D60"/>
    <w:rsid w:val="005B6F8B"/>
    <w:rsid w:val="005B7355"/>
    <w:rsid w:val="005B79E8"/>
    <w:rsid w:val="005B7A79"/>
    <w:rsid w:val="005B7E16"/>
    <w:rsid w:val="005C00A5"/>
    <w:rsid w:val="005C0CD2"/>
    <w:rsid w:val="005C0F67"/>
    <w:rsid w:val="005C0FE2"/>
    <w:rsid w:val="005C178D"/>
    <w:rsid w:val="005C1882"/>
    <w:rsid w:val="005C1F25"/>
    <w:rsid w:val="005C2D69"/>
    <w:rsid w:val="005C36B4"/>
    <w:rsid w:val="005C374A"/>
    <w:rsid w:val="005C3A53"/>
    <w:rsid w:val="005C3FF5"/>
    <w:rsid w:val="005C4604"/>
    <w:rsid w:val="005C5B54"/>
    <w:rsid w:val="005C61C5"/>
    <w:rsid w:val="005C662B"/>
    <w:rsid w:val="005C6CB9"/>
    <w:rsid w:val="005C7072"/>
    <w:rsid w:val="005C71ED"/>
    <w:rsid w:val="005C757B"/>
    <w:rsid w:val="005C773F"/>
    <w:rsid w:val="005C7BA3"/>
    <w:rsid w:val="005D0016"/>
    <w:rsid w:val="005D0374"/>
    <w:rsid w:val="005D05C6"/>
    <w:rsid w:val="005D07F8"/>
    <w:rsid w:val="005D0A32"/>
    <w:rsid w:val="005D13E9"/>
    <w:rsid w:val="005D24A3"/>
    <w:rsid w:val="005D2E37"/>
    <w:rsid w:val="005D4941"/>
    <w:rsid w:val="005D4FE0"/>
    <w:rsid w:val="005D526D"/>
    <w:rsid w:val="005D548E"/>
    <w:rsid w:val="005D5D01"/>
    <w:rsid w:val="005D635C"/>
    <w:rsid w:val="005D63A0"/>
    <w:rsid w:val="005D63B8"/>
    <w:rsid w:val="005D68A8"/>
    <w:rsid w:val="005D6AA8"/>
    <w:rsid w:val="005D6B17"/>
    <w:rsid w:val="005D7636"/>
    <w:rsid w:val="005D7CB9"/>
    <w:rsid w:val="005E0230"/>
    <w:rsid w:val="005E0C81"/>
    <w:rsid w:val="005E0D8F"/>
    <w:rsid w:val="005E1081"/>
    <w:rsid w:val="005E1D70"/>
    <w:rsid w:val="005E28AB"/>
    <w:rsid w:val="005E3B81"/>
    <w:rsid w:val="005E4B5A"/>
    <w:rsid w:val="005E4D14"/>
    <w:rsid w:val="005E4FA8"/>
    <w:rsid w:val="005E562D"/>
    <w:rsid w:val="005E5A8F"/>
    <w:rsid w:val="005E6690"/>
    <w:rsid w:val="005E6828"/>
    <w:rsid w:val="005E68D9"/>
    <w:rsid w:val="005E6929"/>
    <w:rsid w:val="005F039D"/>
    <w:rsid w:val="005F03D3"/>
    <w:rsid w:val="005F07F9"/>
    <w:rsid w:val="005F0DFE"/>
    <w:rsid w:val="005F0E33"/>
    <w:rsid w:val="005F10C0"/>
    <w:rsid w:val="005F114C"/>
    <w:rsid w:val="005F15CC"/>
    <w:rsid w:val="005F1C5A"/>
    <w:rsid w:val="005F215D"/>
    <w:rsid w:val="005F2212"/>
    <w:rsid w:val="005F2363"/>
    <w:rsid w:val="005F24C4"/>
    <w:rsid w:val="005F2C6A"/>
    <w:rsid w:val="005F2CD6"/>
    <w:rsid w:val="005F3295"/>
    <w:rsid w:val="005F38CC"/>
    <w:rsid w:val="005F3952"/>
    <w:rsid w:val="005F3B99"/>
    <w:rsid w:val="005F3BBF"/>
    <w:rsid w:val="005F3ECA"/>
    <w:rsid w:val="005F426D"/>
    <w:rsid w:val="005F4282"/>
    <w:rsid w:val="005F453F"/>
    <w:rsid w:val="005F4B34"/>
    <w:rsid w:val="005F4DAC"/>
    <w:rsid w:val="005F4EC2"/>
    <w:rsid w:val="005F5682"/>
    <w:rsid w:val="005F57F6"/>
    <w:rsid w:val="005F5877"/>
    <w:rsid w:val="005F589C"/>
    <w:rsid w:val="005F5F7F"/>
    <w:rsid w:val="005F6AE7"/>
    <w:rsid w:val="005F70C8"/>
    <w:rsid w:val="005F79EB"/>
    <w:rsid w:val="00600082"/>
    <w:rsid w:val="0060033A"/>
    <w:rsid w:val="006005F8"/>
    <w:rsid w:val="00600819"/>
    <w:rsid w:val="00600B4B"/>
    <w:rsid w:val="0060104A"/>
    <w:rsid w:val="00601907"/>
    <w:rsid w:val="00601E7C"/>
    <w:rsid w:val="0060214A"/>
    <w:rsid w:val="00602D1A"/>
    <w:rsid w:val="00602E68"/>
    <w:rsid w:val="0060312D"/>
    <w:rsid w:val="0060423F"/>
    <w:rsid w:val="0060425E"/>
    <w:rsid w:val="00604AA9"/>
    <w:rsid w:val="00605D9F"/>
    <w:rsid w:val="00605EB7"/>
    <w:rsid w:val="00606DD4"/>
    <w:rsid w:val="00606E64"/>
    <w:rsid w:val="00606FBC"/>
    <w:rsid w:val="006075A2"/>
    <w:rsid w:val="006100F9"/>
    <w:rsid w:val="00610348"/>
    <w:rsid w:val="00610536"/>
    <w:rsid w:val="006105B2"/>
    <w:rsid w:val="006106E6"/>
    <w:rsid w:val="006109F1"/>
    <w:rsid w:val="00611D05"/>
    <w:rsid w:val="00611F7F"/>
    <w:rsid w:val="006121D3"/>
    <w:rsid w:val="006139B8"/>
    <w:rsid w:val="00615485"/>
    <w:rsid w:val="00615683"/>
    <w:rsid w:val="00615710"/>
    <w:rsid w:val="00616353"/>
    <w:rsid w:val="00616801"/>
    <w:rsid w:val="00620514"/>
    <w:rsid w:val="0062146F"/>
    <w:rsid w:val="00621595"/>
    <w:rsid w:val="006216B6"/>
    <w:rsid w:val="00621716"/>
    <w:rsid w:val="00621908"/>
    <w:rsid w:val="00621DBA"/>
    <w:rsid w:val="00621DF6"/>
    <w:rsid w:val="00623C2B"/>
    <w:rsid w:val="00623CCD"/>
    <w:rsid w:val="00623EF8"/>
    <w:rsid w:val="00623F6F"/>
    <w:rsid w:val="00624045"/>
    <w:rsid w:val="00624288"/>
    <w:rsid w:val="00625094"/>
    <w:rsid w:val="006250F2"/>
    <w:rsid w:val="00625290"/>
    <w:rsid w:val="006252E9"/>
    <w:rsid w:val="00625673"/>
    <w:rsid w:val="00625922"/>
    <w:rsid w:val="00626A83"/>
    <w:rsid w:val="006276D1"/>
    <w:rsid w:val="00627D1A"/>
    <w:rsid w:val="006303D7"/>
    <w:rsid w:val="00630918"/>
    <w:rsid w:val="00630D02"/>
    <w:rsid w:val="00631923"/>
    <w:rsid w:val="006332A0"/>
    <w:rsid w:val="0063330D"/>
    <w:rsid w:val="0063472C"/>
    <w:rsid w:val="006347A4"/>
    <w:rsid w:val="00634B1F"/>
    <w:rsid w:val="00635247"/>
    <w:rsid w:val="0063531F"/>
    <w:rsid w:val="006354A0"/>
    <w:rsid w:val="00635637"/>
    <w:rsid w:val="00635814"/>
    <w:rsid w:val="0063628C"/>
    <w:rsid w:val="00636D6D"/>
    <w:rsid w:val="00637448"/>
    <w:rsid w:val="00637786"/>
    <w:rsid w:val="00637B14"/>
    <w:rsid w:val="006400B2"/>
    <w:rsid w:val="0064026E"/>
    <w:rsid w:val="00640AEC"/>
    <w:rsid w:val="00641277"/>
    <w:rsid w:val="006412E4"/>
    <w:rsid w:val="00641373"/>
    <w:rsid w:val="00642759"/>
    <w:rsid w:val="00642AC4"/>
    <w:rsid w:val="00642ACE"/>
    <w:rsid w:val="0064393D"/>
    <w:rsid w:val="00643A10"/>
    <w:rsid w:val="006440A6"/>
    <w:rsid w:val="00644289"/>
    <w:rsid w:val="00644299"/>
    <w:rsid w:val="0064498A"/>
    <w:rsid w:val="00645738"/>
    <w:rsid w:val="0064597C"/>
    <w:rsid w:val="00645CC9"/>
    <w:rsid w:val="00645F7F"/>
    <w:rsid w:val="00646342"/>
    <w:rsid w:val="00646571"/>
    <w:rsid w:val="00646BE7"/>
    <w:rsid w:val="00646C91"/>
    <w:rsid w:val="00647F15"/>
    <w:rsid w:val="006504D9"/>
    <w:rsid w:val="006507FA"/>
    <w:rsid w:val="006515FE"/>
    <w:rsid w:val="00651629"/>
    <w:rsid w:val="00651E5B"/>
    <w:rsid w:val="00652487"/>
    <w:rsid w:val="00652AE0"/>
    <w:rsid w:val="00653DE0"/>
    <w:rsid w:val="00654162"/>
    <w:rsid w:val="00654173"/>
    <w:rsid w:val="006548EA"/>
    <w:rsid w:val="006549A2"/>
    <w:rsid w:val="00654A1A"/>
    <w:rsid w:val="00654F6D"/>
    <w:rsid w:val="00655018"/>
    <w:rsid w:val="00655188"/>
    <w:rsid w:val="006554EA"/>
    <w:rsid w:val="00655803"/>
    <w:rsid w:val="00655901"/>
    <w:rsid w:val="00655908"/>
    <w:rsid w:val="00655D31"/>
    <w:rsid w:val="00655FF3"/>
    <w:rsid w:val="00657C60"/>
    <w:rsid w:val="00657CC6"/>
    <w:rsid w:val="00657D2D"/>
    <w:rsid w:val="00660015"/>
    <w:rsid w:val="006604C3"/>
    <w:rsid w:val="006604EA"/>
    <w:rsid w:val="00660A3F"/>
    <w:rsid w:val="00660BEF"/>
    <w:rsid w:val="00660D74"/>
    <w:rsid w:val="00660E91"/>
    <w:rsid w:val="00660ECB"/>
    <w:rsid w:val="00662110"/>
    <w:rsid w:val="0066251B"/>
    <w:rsid w:val="00662537"/>
    <w:rsid w:val="00662C21"/>
    <w:rsid w:val="0066357A"/>
    <w:rsid w:val="006635C3"/>
    <w:rsid w:val="00663632"/>
    <w:rsid w:val="00663873"/>
    <w:rsid w:val="0066393D"/>
    <w:rsid w:val="00663A28"/>
    <w:rsid w:val="00663B8D"/>
    <w:rsid w:val="006646B9"/>
    <w:rsid w:val="006648F7"/>
    <w:rsid w:val="00664ABC"/>
    <w:rsid w:val="00664AC6"/>
    <w:rsid w:val="00664E15"/>
    <w:rsid w:val="00664EA8"/>
    <w:rsid w:val="00664F22"/>
    <w:rsid w:val="00665ABF"/>
    <w:rsid w:val="00665F2B"/>
    <w:rsid w:val="00666309"/>
    <w:rsid w:val="00666856"/>
    <w:rsid w:val="00666958"/>
    <w:rsid w:val="006704A7"/>
    <w:rsid w:val="00670668"/>
    <w:rsid w:val="00672AB3"/>
    <w:rsid w:val="00672FB6"/>
    <w:rsid w:val="00673380"/>
    <w:rsid w:val="0067428E"/>
    <w:rsid w:val="0067451B"/>
    <w:rsid w:val="006749F0"/>
    <w:rsid w:val="00674A37"/>
    <w:rsid w:val="00674B00"/>
    <w:rsid w:val="00674E6E"/>
    <w:rsid w:val="00675495"/>
    <w:rsid w:val="006759FF"/>
    <w:rsid w:val="00675A3A"/>
    <w:rsid w:val="00675B06"/>
    <w:rsid w:val="00675E4A"/>
    <w:rsid w:val="006763EE"/>
    <w:rsid w:val="0067688C"/>
    <w:rsid w:val="006774E3"/>
    <w:rsid w:val="00680033"/>
    <w:rsid w:val="006807F8"/>
    <w:rsid w:val="00680A30"/>
    <w:rsid w:val="006814AC"/>
    <w:rsid w:val="00681784"/>
    <w:rsid w:val="006817E0"/>
    <w:rsid w:val="00681AB2"/>
    <w:rsid w:val="00681E88"/>
    <w:rsid w:val="00682031"/>
    <w:rsid w:val="006824C2"/>
    <w:rsid w:val="006826B5"/>
    <w:rsid w:val="00682961"/>
    <w:rsid w:val="00682FD4"/>
    <w:rsid w:val="006830D3"/>
    <w:rsid w:val="006831AA"/>
    <w:rsid w:val="00683E8E"/>
    <w:rsid w:val="00684198"/>
    <w:rsid w:val="006849E1"/>
    <w:rsid w:val="006856B2"/>
    <w:rsid w:val="00685958"/>
    <w:rsid w:val="00686050"/>
    <w:rsid w:val="006867E8"/>
    <w:rsid w:val="00686A17"/>
    <w:rsid w:val="00686AD9"/>
    <w:rsid w:val="0068726E"/>
    <w:rsid w:val="00687582"/>
    <w:rsid w:val="006877E5"/>
    <w:rsid w:val="00690491"/>
    <w:rsid w:val="006905DD"/>
    <w:rsid w:val="00690D14"/>
    <w:rsid w:val="0069122D"/>
    <w:rsid w:val="006916A8"/>
    <w:rsid w:val="00691D25"/>
    <w:rsid w:val="00691EB7"/>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6913"/>
    <w:rsid w:val="006975C9"/>
    <w:rsid w:val="0069763F"/>
    <w:rsid w:val="00697915"/>
    <w:rsid w:val="00697F71"/>
    <w:rsid w:val="006A0E51"/>
    <w:rsid w:val="006A1DC0"/>
    <w:rsid w:val="006A25BC"/>
    <w:rsid w:val="006A2935"/>
    <w:rsid w:val="006A3B88"/>
    <w:rsid w:val="006A3C99"/>
    <w:rsid w:val="006A3CC2"/>
    <w:rsid w:val="006A440D"/>
    <w:rsid w:val="006A441C"/>
    <w:rsid w:val="006A4C57"/>
    <w:rsid w:val="006A5050"/>
    <w:rsid w:val="006A5921"/>
    <w:rsid w:val="006A5A79"/>
    <w:rsid w:val="006A5D89"/>
    <w:rsid w:val="006A5DBE"/>
    <w:rsid w:val="006A6348"/>
    <w:rsid w:val="006A6510"/>
    <w:rsid w:val="006A657D"/>
    <w:rsid w:val="006A6767"/>
    <w:rsid w:val="006A67CB"/>
    <w:rsid w:val="006A6B12"/>
    <w:rsid w:val="006A6CA5"/>
    <w:rsid w:val="006A6FB9"/>
    <w:rsid w:val="006A70FE"/>
    <w:rsid w:val="006A75FD"/>
    <w:rsid w:val="006A7984"/>
    <w:rsid w:val="006A7ACD"/>
    <w:rsid w:val="006A7EE3"/>
    <w:rsid w:val="006B031C"/>
    <w:rsid w:val="006B0589"/>
    <w:rsid w:val="006B08BA"/>
    <w:rsid w:val="006B0A7D"/>
    <w:rsid w:val="006B0FAF"/>
    <w:rsid w:val="006B165C"/>
    <w:rsid w:val="006B2238"/>
    <w:rsid w:val="006B28E2"/>
    <w:rsid w:val="006B2A23"/>
    <w:rsid w:val="006B2ABC"/>
    <w:rsid w:val="006B2C7B"/>
    <w:rsid w:val="006B2CAA"/>
    <w:rsid w:val="006B30E1"/>
    <w:rsid w:val="006B3324"/>
    <w:rsid w:val="006B3529"/>
    <w:rsid w:val="006B36FA"/>
    <w:rsid w:val="006B4304"/>
    <w:rsid w:val="006B4658"/>
    <w:rsid w:val="006B469A"/>
    <w:rsid w:val="006B47A9"/>
    <w:rsid w:val="006B5557"/>
    <w:rsid w:val="006B5844"/>
    <w:rsid w:val="006B58CA"/>
    <w:rsid w:val="006B5CB1"/>
    <w:rsid w:val="006B66B5"/>
    <w:rsid w:val="006B6E8C"/>
    <w:rsid w:val="006B74F0"/>
    <w:rsid w:val="006B7655"/>
    <w:rsid w:val="006B782C"/>
    <w:rsid w:val="006B7A7E"/>
    <w:rsid w:val="006B7B3D"/>
    <w:rsid w:val="006C1107"/>
    <w:rsid w:val="006C13A0"/>
    <w:rsid w:val="006C14B5"/>
    <w:rsid w:val="006C1651"/>
    <w:rsid w:val="006C233D"/>
    <w:rsid w:val="006C298A"/>
    <w:rsid w:val="006C4184"/>
    <w:rsid w:val="006C4BBC"/>
    <w:rsid w:val="006C4F6C"/>
    <w:rsid w:val="006C5D2E"/>
    <w:rsid w:val="006C65D9"/>
    <w:rsid w:val="006C6B2A"/>
    <w:rsid w:val="006C6DE1"/>
    <w:rsid w:val="006C743C"/>
    <w:rsid w:val="006C7544"/>
    <w:rsid w:val="006C7A67"/>
    <w:rsid w:val="006D03B0"/>
    <w:rsid w:val="006D0597"/>
    <w:rsid w:val="006D0835"/>
    <w:rsid w:val="006D0B4A"/>
    <w:rsid w:val="006D140B"/>
    <w:rsid w:val="006D17EE"/>
    <w:rsid w:val="006D2037"/>
    <w:rsid w:val="006D2BEC"/>
    <w:rsid w:val="006D33BC"/>
    <w:rsid w:val="006D3749"/>
    <w:rsid w:val="006D389B"/>
    <w:rsid w:val="006D3D5D"/>
    <w:rsid w:val="006D446D"/>
    <w:rsid w:val="006D45E6"/>
    <w:rsid w:val="006D460E"/>
    <w:rsid w:val="006D4661"/>
    <w:rsid w:val="006D4E87"/>
    <w:rsid w:val="006D5252"/>
    <w:rsid w:val="006D54FC"/>
    <w:rsid w:val="006D5C54"/>
    <w:rsid w:val="006D64B0"/>
    <w:rsid w:val="006D656D"/>
    <w:rsid w:val="006D65B8"/>
    <w:rsid w:val="006D663E"/>
    <w:rsid w:val="006D7279"/>
    <w:rsid w:val="006D7AB3"/>
    <w:rsid w:val="006D7B8E"/>
    <w:rsid w:val="006D7D80"/>
    <w:rsid w:val="006D7E20"/>
    <w:rsid w:val="006D7F8B"/>
    <w:rsid w:val="006E0091"/>
    <w:rsid w:val="006E040A"/>
    <w:rsid w:val="006E05E3"/>
    <w:rsid w:val="006E0834"/>
    <w:rsid w:val="006E0A05"/>
    <w:rsid w:val="006E13F7"/>
    <w:rsid w:val="006E1535"/>
    <w:rsid w:val="006E19F0"/>
    <w:rsid w:val="006E2348"/>
    <w:rsid w:val="006E2D86"/>
    <w:rsid w:val="006E2DF7"/>
    <w:rsid w:val="006E36FC"/>
    <w:rsid w:val="006E3706"/>
    <w:rsid w:val="006E3EB1"/>
    <w:rsid w:val="006E441E"/>
    <w:rsid w:val="006E450E"/>
    <w:rsid w:val="006E48EC"/>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800"/>
    <w:rsid w:val="006F1B51"/>
    <w:rsid w:val="006F1CDC"/>
    <w:rsid w:val="006F2153"/>
    <w:rsid w:val="006F2185"/>
    <w:rsid w:val="006F2227"/>
    <w:rsid w:val="006F26CC"/>
    <w:rsid w:val="006F3144"/>
    <w:rsid w:val="006F3831"/>
    <w:rsid w:val="006F46F6"/>
    <w:rsid w:val="006F49BB"/>
    <w:rsid w:val="006F4BA5"/>
    <w:rsid w:val="006F4D5D"/>
    <w:rsid w:val="006F5051"/>
    <w:rsid w:val="006F52D9"/>
    <w:rsid w:val="006F5C76"/>
    <w:rsid w:val="006F6047"/>
    <w:rsid w:val="006F6493"/>
    <w:rsid w:val="006F6701"/>
    <w:rsid w:val="006F6BBC"/>
    <w:rsid w:val="006F6C43"/>
    <w:rsid w:val="006F6FFB"/>
    <w:rsid w:val="006F7011"/>
    <w:rsid w:val="007007E9"/>
    <w:rsid w:val="007009CE"/>
    <w:rsid w:val="00700C68"/>
    <w:rsid w:val="00700DB0"/>
    <w:rsid w:val="00700DE2"/>
    <w:rsid w:val="0070104F"/>
    <w:rsid w:val="00702891"/>
    <w:rsid w:val="007028CA"/>
    <w:rsid w:val="00703114"/>
    <w:rsid w:val="0070374A"/>
    <w:rsid w:val="00703A62"/>
    <w:rsid w:val="00703A8E"/>
    <w:rsid w:val="00703DD5"/>
    <w:rsid w:val="007049EA"/>
    <w:rsid w:val="00704D96"/>
    <w:rsid w:val="007051D5"/>
    <w:rsid w:val="007054C6"/>
    <w:rsid w:val="007056FB"/>
    <w:rsid w:val="007059D7"/>
    <w:rsid w:val="0070639A"/>
    <w:rsid w:val="0070650A"/>
    <w:rsid w:val="00706AE1"/>
    <w:rsid w:val="00706B81"/>
    <w:rsid w:val="00706D39"/>
    <w:rsid w:val="007072B0"/>
    <w:rsid w:val="007077AF"/>
    <w:rsid w:val="007077D0"/>
    <w:rsid w:val="00707B89"/>
    <w:rsid w:val="0071076D"/>
    <w:rsid w:val="00710BAC"/>
    <w:rsid w:val="0071110C"/>
    <w:rsid w:val="00711134"/>
    <w:rsid w:val="007120D7"/>
    <w:rsid w:val="00712952"/>
    <w:rsid w:val="00712BF9"/>
    <w:rsid w:val="007130AE"/>
    <w:rsid w:val="00713732"/>
    <w:rsid w:val="00713775"/>
    <w:rsid w:val="00713B4B"/>
    <w:rsid w:val="00713ED6"/>
    <w:rsid w:val="007145A9"/>
    <w:rsid w:val="00714A1D"/>
    <w:rsid w:val="0071596A"/>
    <w:rsid w:val="00715C6C"/>
    <w:rsid w:val="0071629B"/>
    <w:rsid w:val="00717448"/>
    <w:rsid w:val="0071746F"/>
    <w:rsid w:val="00717710"/>
    <w:rsid w:val="00717EB8"/>
    <w:rsid w:val="0072020B"/>
    <w:rsid w:val="0072055F"/>
    <w:rsid w:val="00720672"/>
    <w:rsid w:val="0072182A"/>
    <w:rsid w:val="00721DF1"/>
    <w:rsid w:val="00721E40"/>
    <w:rsid w:val="00721E74"/>
    <w:rsid w:val="00721EAD"/>
    <w:rsid w:val="00722220"/>
    <w:rsid w:val="00722539"/>
    <w:rsid w:val="00722724"/>
    <w:rsid w:val="00722A5E"/>
    <w:rsid w:val="00722B19"/>
    <w:rsid w:val="0072303A"/>
    <w:rsid w:val="00723402"/>
    <w:rsid w:val="007234C4"/>
    <w:rsid w:val="007239BF"/>
    <w:rsid w:val="00723E6D"/>
    <w:rsid w:val="00723EC6"/>
    <w:rsid w:val="007240A4"/>
    <w:rsid w:val="007246CC"/>
    <w:rsid w:val="00725C0F"/>
    <w:rsid w:val="0072677F"/>
    <w:rsid w:val="007267DE"/>
    <w:rsid w:val="00726B2A"/>
    <w:rsid w:val="00727091"/>
    <w:rsid w:val="00727684"/>
    <w:rsid w:val="007278FC"/>
    <w:rsid w:val="00727CAB"/>
    <w:rsid w:val="00727E07"/>
    <w:rsid w:val="00730332"/>
    <w:rsid w:val="00730DCC"/>
    <w:rsid w:val="007314D5"/>
    <w:rsid w:val="0073199A"/>
    <w:rsid w:val="00731F9D"/>
    <w:rsid w:val="00731FC3"/>
    <w:rsid w:val="0073241E"/>
    <w:rsid w:val="0073256B"/>
    <w:rsid w:val="00732618"/>
    <w:rsid w:val="00732A60"/>
    <w:rsid w:val="00732AD6"/>
    <w:rsid w:val="007338C7"/>
    <w:rsid w:val="00733933"/>
    <w:rsid w:val="00733D8B"/>
    <w:rsid w:val="0073474B"/>
    <w:rsid w:val="007348B9"/>
    <w:rsid w:val="007349B3"/>
    <w:rsid w:val="00734B19"/>
    <w:rsid w:val="00734D09"/>
    <w:rsid w:val="00735418"/>
    <w:rsid w:val="00735BC9"/>
    <w:rsid w:val="00736031"/>
    <w:rsid w:val="00736661"/>
    <w:rsid w:val="007373F3"/>
    <w:rsid w:val="00737A21"/>
    <w:rsid w:val="00737C26"/>
    <w:rsid w:val="00737E90"/>
    <w:rsid w:val="007405C5"/>
    <w:rsid w:val="00740637"/>
    <w:rsid w:val="0074068D"/>
    <w:rsid w:val="00740BA7"/>
    <w:rsid w:val="0074152B"/>
    <w:rsid w:val="007415EF"/>
    <w:rsid w:val="0074197A"/>
    <w:rsid w:val="00741FE6"/>
    <w:rsid w:val="0074227E"/>
    <w:rsid w:val="00742860"/>
    <w:rsid w:val="00742AC8"/>
    <w:rsid w:val="00742D34"/>
    <w:rsid w:val="00742D7D"/>
    <w:rsid w:val="00742F39"/>
    <w:rsid w:val="00743237"/>
    <w:rsid w:val="00743600"/>
    <w:rsid w:val="007439CE"/>
    <w:rsid w:val="00743D5C"/>
    <w:rsid w:val="007446D9"/>
    <w:rsid w:val="00744A49"/>
    <w:rsid w:val="007452A0"/>
    <w:rsid w:val="007453BF"/>
    <w:rsid w:val="00745824"/>
    <w:rsid w:val="00745992"/>
    <w:rsid w:val="00745AA4"/>
    <w:rsid w:val="0074645E"/>
    <w:rsid w:val="007464A9"/>
    <w:rsid w:val="00747ADE"/>
    <w:rsid w:val="00750211"/>
    <w:rsid w:val="007508DE"/>
    <w:rsid w:val="00750990"/>
    <w:rsid w:val="00750FC3"/>
    <w:rsid w:val="007516A7"/>
    <w:rsid w:val="00751BC4"/>
    <w:rsid w:val="00751C73"/>
    <w:rsid w:val="00752BE4"/>
    <w:rsid w:val="00752BFF"/>
    <w:rsid w:val="00753287"/>
    <w:rsid w:val="00753662"/>
    <w:rsid w:val="00753A8B"/>
    <w:rsid w:val="00753BAE"/>
    <w:rsid w:val="00754DDB"/>
    <w:rsid w:val="00754F67"/>
    <w:rsid w:val="007551A2"/>
    <w:rsid w:val="00755D52"/>
    <w:rsid w:val="00755F40"/>
    <w:rsid w:val="007569CA"/>
    <w:rsid w:val="00756D14"/>
    <w:rsid w:val="007572E4"/>
    <w:rsid w:val="007579FB"/>
    <w:rsid w:val="00760362"/>
    <w:rsid w:val="007606BC"/>
    <w:rsid w:val="00760917"/>
    <w:rsid w:val="00762149"/>
    <w:rsid w:val="007621D7"/>
    <w:rsid w:val="00762A82"/>
    <w:rsid w:val="00762BD4"/>
    <w:rsid w:val="0076372F"/>
    <w:rsid w:val="0076377E"/>
    <w:rsid w:val="00763C5F"/>
    <w:rsid w:val="00763DFE"/>
    <w:rsid w:val="00763EC7"/>
    <w:rsid w:val="00765155"/>
    <w:rsid w:val="00765D30"/>
    <w:rsid w:val="00766BF0"/>
    <w:rsid w:val="00766D76"/>
    <w:rsid w:val="00767973"/>
    <w:rsid w:val="00767C0D"/>
    <w:rsid w:val="00767E87"/>
    <w:rsid w:val="00770DF7"/>
    <w:rsid w:val="00770F49"/>
    <w:rsid w:val="00771003"/>
    <w:rsid w:val="00771877"/>
    <w:rsid w:val="00771F5E"/>
    <w:rsid w:val="00772374"/>
    <w:rsid w:val="00772663"/>
    <w:rsid w:val="00772888"/>
    <w:rsid w:val="00772A92"/>
    <w:rsid w:val="00772ADC"/>
    <w:rsid w:val="00772C8A"/>
    <w:rsid w:val="00772D9F"/>
    <w:rsid w:val="00773124"/>
    <w:rsid w:val="007737D9"/>
    <w:rsid w:val="00773CA0"/>
    <w:rsid w:val="00773CD5"/>
    <w:rsid w:val="00773EF8"/>
    <w:rsid w:val="00773FAC"/>
    <w:rsid w:val="0077434B"/>
    <w:rsid w:val="0077471D"/>
    <w:rsid w:val="00774A99"/>
    <w:rsid w:val="00774DD2"/>
    <w:rsid w:val="0077672A"/>
    <w:rsid w:val="00777276"/>
    <w:rsid w:val="00777471"/>
    <w:rsid w:val="007774C5"/>
    <w:rsid w:val="0078044F"/>
    <w:rsid w:val="00780BC6"/>
    <w:rsid w:val="00781183"/>
    <w:rsid w:val="0078120D"/>
    <w:rsid w:val="00781A3E"/>
    <w:rsid w:val="00781B84"/>
    <w:rsid w:val="00781D75"/>
    <w:rsid w:val="007822FE"/>
    <w:rsid w:val="00783016"/>
    <w:rsid w:val="00783106"/>
    <w:rsid w:val="007836CC"/>
    <w:rsid w:val="00783C25"/>
    <w:rsid w:val="00784025"/>
    <w:rsid w:val="00784320"/>
    <w:rsid w:val="00784326"/>
    <w:rsid w:val="007852B2"/>
    <w:rsid w:val="0078534A"/>
    <w:rsid w:val="00785A50"/>
    <w:rsid w:val="00785B32"/>
    <w:rsid w:val="00785C22"/>
    <w:rsid w:val="0078697C"/>
    <w:rsid w:val="00787435"/>
    <w:rsid w:val="00787547"/>
    <w:rsid w:val="00787B23"/>
    <w:rsid w:val="00787F5C"/>
    <w:rsid w:val="007901B4"/>
    <w:rsid w:val="00790252"/>
    <w:rsid w:val="0079055D"/>
    <w:rsid w:val="00790A22"/>
    <w:rsid w:val="007913C5"/>
    <w:rsid w:val="00791E52"/>
    <w:rsid w:val="007923E1"/>
    <w:rsid w:val="0079242B"/>
    <w:rsid w:val="007929FA"/>
    <w:rsid w:val="0079320D"/>
    <w:rsid w:val="007940B2"/>
    <w:rsid w:val="007943C7"/>
    <w:rsid w:val="00794ED3"/>
    <w:rsid w:val="007951FC"/>
    <w:rsid w:val="007952B4"/>
    <w:rsid w:val="0079563F"/>
    <w:rsid w:val="0079596A"/>
    <w:rsid w:val="00797188"/>
    <w:rsid w:val="007975CD"/>
    <w:rsid w:val="00797622"/>
    <w:rsid w:val="007976F3"/>
    <w:rsid w:val="007977EA"/>
    <w:rsid w:val="00797F02"/>
    <w:rsid w:val="007A0179"/>
    <w:rsid w:val="007A03E8"/>
    <w:rsid w:val="007A0476"/>
    <w:rsid w:val="007A09CA"/>
    <w:rsid w:val="007A0A14"/>
    <w:rsid w:val="007A0B81"/>
    <w:rsid w:val="007A15DC"/>
    <w:rsid w:val="007A1D02"/>
    <w:rsid w:val="007A1E94"/>
    <w:rsid w:val="007A219B"/>
    <w:rsid w:val="007A2742"/>
    <w:rsid w:val="007A2850"/>
    <w:rsid w:val="007A30C9"/>
    <w:rsid w:val="007A30CE"/>
    <w:rsid w:val="007A3148"/>
    <w:rsid w:val="007A33D1"/>
    <w:rsid w:val="007A3D6A"/>
    <w:rsid w:val="007A3DBE"/>
    <w:rsid w:val="007A3F72"/>
    <w:rsid w:val="007A4258"/>
    <w:rsid w:val="007A464E"/>
    <w:rsid w:val="007A4A25"/>
    <w:rsid w:val="007A4D70"/>
    <w:rsid w:val="007A501A"/>
    <w:rsid w:val="007A65BF"/>
    <w:rsid w:val="007A69CA"/>
    <w:rsid w:val="007A6E1A"/>
    <w:rsid w:val="007A6EC1"/>
    <w:rsid w:val="007A6F39"/>
    <w:rsid w:val="007A7807"/>
    <w:rsid w:val="007A7870"/>
    <w:rsid w:val="007B05DA"/>
    <w:rsid w:val="007B085B"/>
    <w:rsid w:val="007B0908"/>
    <w:rsid w:val="007B1143"/>
    <w:rsid w:val="007B176D"/>
    <w:rsid w:val="007B19C9"/>
    <w:rsid w:val="007B290A"/>
    <w:rsid w:val="007B351A"/>
    <w:rsid w:val="007B35BE"/>
    <w:rsid w:val="007B3938"/>
    <w:rsid w:val="007B3B88"/>
    <w:rsid w:val="007B3CA9"/>
    <w:rsid w:val="007B44E3"/>
    <w:rsid w:val="007B4CC3"/>
    <w:rsid w:val="007B4E58"/>
    <w:rsid w:val="007B5F03"/>
    <w:rsid w:val="007B64BE"/>
    <w:rsid w:val="007B7139"/>
    <w:rsid w:val="007C00AF"/>
    <w:rsid w:val="007C034D"/>
    <w:rsid w:val="007C048C"/>
    <w:rsid w:val="007C04E8"/>
    <w:rsid w:val="007C1233"/>
    <w:rsid w:val="007C1955"/>
    <w:rsid w:val="007C19E2"/>
    <w:rsid w:val="007C1C5E"/>
    <w:rsid w:val="007C2752"/>
    <w:rsid w:val="007C295E"/>
    <w:rsid w:val="007C2C78"/>
    <w:rsid w:val="007C2EE0"/>
    <w:rsid w:val="007C310B"/>
    <w:rsid w:val="007C3FAB"/>
    <w:rsid w:val="007C4581"/>
    <w:rsid w:val="007C4CE0"/>
    <w:rsid w:val="007C4F7B"/>
    <w:rsid w:val="007C4FF3"/>
    <w:rsid w:val="007C5E83"/>
    <w:rsid w:val="007C6217"/>
    <w:rsid w:val="007C6854"/>
    <w:rsid w:val="007C69FC"/>
    <w:rsid w:val="007C7382"/>
    <w:rsid w:val="007C7564"/>
    <w:rsid w:val="007C773B"/>
    <w:rsid w:val="007C79D5"/>
    <w:rsid w:val="007C7F32"/>
    <w:rsid w:val="007D0C2E"/>
    <w:rsid w:val="007D0FE1"/>
    <w:rsid w:val="007D10C8"/>
    <w:rsid w:val="007D1D93"/>
    <w:rsid w:val="007D23B6"/>
    <w:rsid w:val="007D26BA"/>
    <w:rsid w:val="007D2C3D"/>
    <w:rsid w:val="007D3367"/>
    <w:rsid w:val="007D35BF"/>
    <w:rsid w:val="007D38CF"/>
    <w:rsid w:val="007D3D78"/>
    <w:rsid w:val="007D3E5D"/>
    <w:rsid w:val="007D4235"/>
    <w:rsid w:val="007D5708"/>
    <w:rsid w:val="007D60A4"/>
    <w:rsid w:val="007D6775"/>
    <w:rsid w:val="007D6E90"/>
    <w:rsid w:val="007D7804"/>
    <w:rsid w:val="007D7A82"/>
    <w:rsid w:val="007D7BE4"/>
    <w:rsid w:val="007D7CD5"/>
    <w:rsid w:val="007E0504"/>
    <w:rsid w:val="007E119E"/>
    <w:rsid w:val="007E1465"/>
    <w:rsid w:val="007E21FB"/>
    <w:rsid w:val="007E230E"/>
    <w:rsid w:val="007E23C2"/>
    <w:rsid w:val="007E2966"/>
    <w:rsid w:val="007E2CCE"/>
    <w:rsid w:val="007E2F3D"/>
    <w:rsid w:val="007E3BB2"/>
    <w:rsid w:val="007E40D2"/>
    <w:rsid w:val="007E5BA7"/>
    <w:rsid w:val="007E5C6D"/>
    <w:rsid w:val="007E5FD1"/>
    <w:rsid w:val="007E5FE4"/>
    <w:rsid w:val="007E60BF"/>
    <w:rsid w:val="007E6B1C"/>
    <w:rsid w:val="007E7126"/>
    <w:rsid w:val="007F1020"/>
    <w:rsid w:val="007F1351"/>
    <w:rsid w:val="007F16EB"/>
    <w:rsid w:val="007F1A40"/>
    <w:rsid w:val="007F1D53"/>
    <w:rsid w:val="007F1E27"/>
    <w:rsid w:val="007F1F6F"/>
    <w:rsid w:val="007F2DFC"/>
    <w:rsid w:val="007F2DFF"/>
    <w:rsid w:val="007F3610"/>
    <w:rsid w:val="007F3AC3"/>
    <w:rsid w:val="007F3D98"/>
    <w:rsid w:val="007F3FBA"/>
    <w:rsid w:val="007F5CE5"/>
    <w:rsid w:val="007F5E4C"/>
    <w:rsid w:val="007F73C4"/>
    <w:rsid w:val="007F7BE7"/>
    <w:rsid w:val="0080003E"/>
    <w:rsid w:val="008007FA"/>
    <w:rsid w:val="00802026"/>
    <w:rsid w:val="008022D1"/>
    <w:rsid w:val="008027A9"/>
    <w:rsid w:val="00802AB2"/>
    <w:rsid w:val="00802C76"/>
    <w:rsid w:val="00803177"/>
    <w:rsid w:val="008031FD"/>
    <w:rsid w:val="008035CD"/>
    <w:rsid w:val="00803763"/>
    <w:rsid w:val="00803AD9"/>
    <w:rsid w:val="00803B56"/>
    <w:rsid w:val="00804613"/>
    <w:rsid w:val="008046E3"/>
    <w:rsid w:val="00804AB0"/>
    <w:rsid w:val="00804C0B"/>
    <w:rsid w:val="00804C96"/>
    <w:rsid w:val="00805BC8"/>
    <w:rsid w:val="008072B2"/>
    <w:rsid w:val="0080732E"/>
    <w:rsid w:val="008073FA"/>
    <w:rsid w:val="0080755D"/>
    <w:rsid w:val="00807C5A"/>
    <w:rsid w:val="008117C7"/>
    <w:rsid w:val="00811AB1"/>
    <w:rsid w:val="00811E14"/>
    <w:rsid w:val="008125CD"/>
    <w:rsid w:val="0081260D"/>
    <w:rsid w:val="00812695"/>
    <w:rsid w:val="0081277D"/>
    <w:rsid w:val="008127BB"/>
    <w:rsid w:val="008127E0"/>
    <w:rsid w:val="00812F59"/>
    <w:rsid w:val="00813116"/>
    <w:rsid w:val="008138A6"/>
    <w:rsid w:val="008138E3"/>
    <w:rsid w:val="00813AE4"/>
    <w:rsid w:val="00813C2A"/>
    <w:rsid w:val="0081470C"/>
    <w:rsid w:val="00814ADC"/>
    <w:rsid w:val="008151E9"/>
    <w:rsid w:val="00815808"/>
    <w:rsid w:val="00815CF8"/>
    <w:rsid w:val="00815E62"/>
    <w:rsid w:val="00816649"/>
    <w:rsid w:val="008167EB"/>
    <w:rsid w:val="00816D33"/>
    <w:rsid w:val="0082172A"/>
    <w:rsid w:val="00821D49"/>
    <w:rsid w:val="00821EC3"/>
    <w:rsid w:val="00821F89"/>
    <w:rsid w:val="0082202F"/>
    <w:rsid w:val="008221A3"/>
    <w:rsid w:val="00822385"/>
    <w:rsid w:val="00822892"/>
    <w:rsid w:val="008231AB"/>
    <w:rsid w:val="00823AB6"/>
    <w:rsid w:val="0082483A"/>
    <w:rsid w:val="00825419"/>
    <w:rsid w:val="00825520"/>
    <w:rsid w:val="00825FC5"/>
    <w:rsid w:val="008265A8"/>
    <w:rsid w:val="0082666A"/>
    <w:rsid w:val="00826A80"/>
    <w:rsid w:val="00826B6C"/>
    <w:rsid w:val="00827619"/>
    <w:rsid w:val="00827E0C"/>
    <w:rsid w:val="00827F8E"/>
    <w:rsid w:val="00830026"/>
    <w:rsid w:val="00830243"/>
    <w:rsid w:val="0083031F"/>
    <w:rsid w:val="00831513"/>
    <w:rsid w:val="008319F7"/>
    <w:rsid w:val="00832B11"/>
    <w:rsid w:val="008331DB"/>
    <w:rsid w:val="00833A74"/>
    <w:rsid w:val="008345B1"/>
    <w:rsid w:val="00834999"/>
    <w:rsid w:val="00835034"/>
    <w:rsid w:val="00835179"/>
    <w:rsid w:val="00835497"/>
    <w:rsid w:val="00835525"/>
    <w:rsid w:val="008355AE"/>
    <w:rsid w:val="00835944"/>
    <w:rsid w:val="00835E4A"/>
    <w:rsid w:val="008364D3"/>
    <w:rsid w:val="008366C9"/>
    <w:rsid w:val="00836F10"/>
    <w:rsid w:val="008377C9"/>
    <w:rsid w:val="00837A17"/>
    <w:rsid w:val="008403CE"/>
    <w:rsid w:val="00840BBF"/>
    <w:rsid w:val="00840E60"/>
    <w:rsid w:val="00841CF9"/>
    <w:rsid w:val="00841D0B"/>
    <w:rsid w:val="00842041"/>
    <w:rsid w:val="00842075"/>
    <w:rsid w:val="008421C9"/>
    <w:rsid w:val="00842E81"/>
    <w:rsid w:val="008432BF"/>
    <w:rsid w:val="0084376F"/>
    <w:rsid w:val="00843EAD"/>
    <w:rsid w:val="00843F6E"/>
    <w:rsid w:val="00845225"/>
    <w:rsid w:val="00845BC2"/>
    <w:rsid w:val="0084675D"/>
    <w:rsid w:val="008468E2"/>
    <w:rsid w:val="00846BB1"/>
    <w:rsid w:val="00847B7D"/>
    <w:rsid w:val="00847ECD"/>
    <w:rsid w:val="008506DD"/>
    <w:rsid w:val="0085084B"/>
    <w:rsid w:val="00850A21"/>
    <w:rsid w:val="00850EA9"/>
    <w:rsid w:val="0085111C"/>
    <w:rsid w:val="00851548"/>
    <w:rsid w:val="008518D8"/>
    <w:rsid w:val="0085191A"/>
    <w:rsid w:val="008519E5"/>
    <w:rsid w:val="00851A70"/>
    <w:rsid w:val="00851B7B"/>
    <w:rsid w:val="00851C9D"/>
    <w:rsid w:val="00852142"/>
    <w:rsid w:val="00852242"/>
    <w:rsid w:val="008525D6"/>
    <w:rsid w:val="00852A4F"/>
    <w:rsid w:val="00852E6C"/>
    <w:rsid w:val="00852F1A"/>
    <w:rsid w:val="0085351F"/>
    <w:rsid w:val="00853AC8"/>
    <w:rsid w:val="00854004"/>
    <w:rsid w:val="00854216"/>
    <w:rsid w:val="00854456"/>
    <w:rsid w:val="008544E8"/>
    <w:rsid w:val="00854917"/>
    <w:rsid w:val="00854D81"/>
    <w:rsid w:val="008551F8"/>
    <w:rsid w:val="008563C8"/>
    <w:rsid w:val="00856AE9"/>
    <w:rsid w:val="00856B38"/>
    <w:rsid w:val="00856DDD"/>
    <w:rsid w:val="00856DE4"/>
    <w:rsid w:val="00857573"/>
    <w:rsid w:val="0085797D"/>
    <w:rsid w:val="0086042C"/>
    <w:rsid w:val="008619B4"/>
    <w:rsid w:val="00861AD6"/>
    <w:rsid w:val="00861CB7"/>
    <w:rsid w:val="00862607"/>
    <w:rsid w:val="00863763"/>
    <w:rsid w:val="00863939"/>
    <w:rsid w:val="00863CD8"/>
    <w:rsid w:val="008640B3"/>
    <w:rsid w:val="00864C46"/>
    <w:rsid w:val="00864C7C"/>
    <w:rsid w:val="00865D80"/>
    <w:rsid w:val="0086610B"/>
    <w:rsid w:val="008662E1"/>
    <w:rsid w:val="00866DB0"/>
    <w:rsid w:val="00866E4B"/>
    <w:rsid w:val="00867D23"/>
    <w:rsid w:val="00867D52"/>
    <w:rsid w:val="008702F2"/>
    <w:rsid w:val="008704B1"/>
    <w:rsid w:val="008707CB"/>
    <w:rsid w:val="00870F3C"/>
    <w:rsid w:val="0087117E"/>
    <w:rsid w:val="008715FE"/>
    <w:rsid w:val="00871F52"/>
    <w:rsid w:val="00871F8C"/>
    <w:rsid w:val="0087250C"/>
    <w:rsid w:val="00872624"/>
    <w:rsid w:val="00872A2F"/>
    <w:rsid w:val="00873360"/>
    <w:rsid w:val="008735F6"/>
    <w:rsid w:val="00873E96"/>
    <w:rsid w:val="008747F5"/>
    <w:rsid w:val="00874E90"/>
    <w:rsid w:val="00875080"/>
    <w:rsid w:val="008750F4"/>
    <w:rsid w:val="008751E8"/>
    <w:rsid w:val="00875459"/>
    <w:rsid w:val="008755E7"/>
    <w:rsid w:val="008757C7"/>
    <w:rsid w:val="00875D48"/>
    <w:rsid w:val="00876204"/>
    <w:rsid w:val="00876747"/>
    <w:rsid w:val="00877408"/>
    <w:rsid w:val="00877597"/>
    <w:rsid w:val="008775F3"/>
    <w:rsid w:val="0087766E"/>
    <w:rsid w:val="00880060"/>
    <w:rsid w:val="008807CD"/>
    <w:rsid w:val="00880DE8"/>
    <w:rsid w:val="008811EF"/>
    <w:rsid w:val="00881411"/>
    <w:rsid w:val="008815C7"/>
    <w:rsid w:val="00881B2B"/>
    <w:rsid w:val="00882117"/>
    <w:rsid w:val="0088227B"/>
    <w:rsid w:val="008825D1"/>
    <w:rsid w:val="0088283B"/>
    <w:rsid w:val="00883A85"/>
    <w:rsid w:val="00883C4D"/>
    <w:rsid w:val="008844BF"/>
    <w:rsid w:val="008847E3"/>
    <w:rsid w:val="008849A7"/>
    <w:rsid w:val="00884B01"/>
    <w:rsid w:val="00884FEB"/>
    <w:rsid w:val="008856CF"/>
    <w:rsid w:val="00885865"/>
    <w:rsid w:val="00885C3D"/>
    <w:rsid w:val="00885C55"/>
    <w:rsid w:val="00886710"/>
    <w:rsid w:val="00886860"/>
    <w:rsid w:val="008869D4"/>
    <w:rsid w:val="00886A88"/>
    <w:rsid w:val="00886C2A"/>
    <w:rsid w:val="00886F61"/>
    <w:rsid w:val="00887524"/>
    <w:rsid w:val="0088775F"/>
    <w:rsid w:val="00890520"/>
    <w:rsid w:val="00890859"/>
    <w:rsid w:val="0089097D"/>
    <w:rsid w:val="00890D6B"/>
    <w:rsid w:val="00891378"/>
    <w:rsid w:val="00891818"/>
    <w:rsid w:val="008919D9"/>
    <w:rsid w:val="00892F5F"/>
    <w:rsid w:val="00893767"/>
    <w:rsid w:val="00893996"/>
    <w:rsid w:val="00893BC5"/>
    <w:rsid w:val="00893E16"/>
    <w:rsid w:val="00894368"/>
    <w:rsid w:val="00895BE9"/>
    <w:rsid w:val="008961A3"/>
    <w:rsid w:val="008961D7"/>
    <w:rsid w:val="0089620B"/>
    <w:rsid w:val="0089654B"/>
    <w:rsid w:val="00896773"/>
    <w:rsid w:val="00896D2E"/>
    <w:rsid w:val="00897053"/>
    <w:rsid w:val="00897380"/>
    <w:rsid w:val="008A093A"/>
    <w:rsid w:val="008A0CED"/>
    <w:rsid w:val="008A1F0F"/>
    <w:rsid w:val="008A2FC1"/>
    <w:rsid w:val="008A3AA9"/>
    <w:rsid w:val="008A3F24"/>
    <w:rsid w:val="008A3FBF"/>
    <w:rsid w:val="008A43E3"/>
    <w:rsid w:val="008A4781"/>
    <w:rsid w:val="008A4F8A"/>
    <w:rsid w:val="008A58D6"/>
    <w:rsid w:val="008A62C0"/>
    <w:rsid w:val="008A7432"/>
    <w:rsid w:val="008A76B0"/>
    <w:rsid w:val="008A7714"/>
    <w:rsid w:val="008A788B"/>
    <w:rsid w:val="008A7C06"/>
    <w:rsid w:val="008B0200"/>
    <w:rsid w:val="008B0804"/>
    <w:rsid w:val="008B097A"/>
    <w:rsid w:val="008B13DA"/>
    <w:rsid w:val="008B1CAE"/>
    <w:rsid w:val="008B1EA6"/>
    <w:rsid w:val="008B1EB6"/>
    <w:rsid w:val="008B1F75"/>
    <w:rsid w:val="008B2970"/>
    <w:rsid w:val="008B2FA0"/>
    <w:rsid w:val="008B2FB4"/>
    <w:rsid w:val="008B3D0D"/>
    <w:rsid w:val="008B3F12"/>
    <w:rsid w:val="008B4009"/>
    <w:rsid w:val="008B4215"/>
    <w:rsid w:val="008B46AE"/>
    <w:rsid w:val="008B4CF1"/>
    <w:rsid w:val="008B563D"/>
    <w:rsid w:val="008B5716"/>
    <w:rsid w:val="008B5815"/>
    <w:rsid w:val="008B5B26"/>
    <w:rsid w:val="008B5C7C"/>
    <w:rsid w:val="008B5E34"/>
    <w:rsid w:val="008B5E8B"/>
    <w:rsid w:val="008B60C4"/>
    <w:rsid w:val="008B6E4D"/>
    <w:rsid w:val="008B6FEF"/>
    <w:rsid w:val="008B7CE3"/>
    <w:rsid w:val="008B7D1F"/>
    <w:rsid w:val="008C12AF"/>
    <w:rsid w:val="008C1EAB"/>
    <w:rsid w:val="008C243C"/>
    <w:rsid w:val="008C2718"/>
    <w:rsid w:val="008C3195"/>
    <w:rsid w:val="008C3320"/>
    <w:rsid w:val="008C3C45"/>
    <w:rsid w:val="008C3F14"/>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4E3"/>
    <w:rsid w:val="008D165E"/>
    <w:rsid w:val="008D1D40"/>
    <w:rsid w:val="008D1FB9"/>
    <w:rsid w:val="008D261C"/>
    <w:rsid w:val="008D2700"/>
    <w:rsid w:val="008D27DB"/>
    <w:rsid w:val="008D27EB"/>
    <w:rsid w:val="008D28C8"/>
    <w:rsid w:val="008D2CB6"/>
    <w:rsid w:val="008D35B2"/>
    <w:rsid w:val="008D3783"/>
    <w:rsid w:val="008D3AC6"/>
    <w:rsid w:val="008D3C98"/>
    <w:rsid w:val="008D3EA5"/>
    <w:rsid w:val="008D3FAF"/>
    <w:rsid w:val="008D4245"/>
    <w:rsid w:val="008D43C0"/>
    <w:rsid w:val="008D4519"/>
    <w:rsid w:val="008D45C5"/>
    <w:rsid w:val="008D463E"/>
    <w:rsid w:val="008D4938"/>
    <w:rsid w:val="008D49AE"/>
    <w:rsid w:val="008D5486"/>
    <w:rsid w:val="008D5D53"/>
    <w:rsid w:val="008D5D5D"/>
    <w:rsid w:val="008D5E0D"/>
    <w:rsid w:val="008D612B"/>
    <w:rsid w:val="008D6502"/>
    <w:rsid w:val="008D6787"/>
    <w:rsid w:val="008D68DA"/>
    <w:rsid w:val="008D6EBB"/>
    <w:rsid w:val="008D72C0"/>
    <w:rsid w:val="008D784A"/>
    <w:rsid w:val="008D78BF"/>
    <w:rsid w:val="008E00A0"/>
    <w:rsid w:val="008E0469"/>
    <w:rsid w:val="008E09E4"/>
    <w:rsid w:val="008E0E19"/>
    <w:rsid w:val="008E10DD"/>
    <w:rsid w:val="008E1365"/>
    <w:rsid w:val="008E1BD5"/>
    <w:rsid w:val="008E20C4"/>
    <w:rsid w:val="008E2165"/>
    <w:rsid w:val="008E3417"/>
    <w:rsid w:val="008E3809"/>
    <w:rsid w:val="008E3989"/>
    <w:rsid w:val="008E3ADC"/>
    <w:rsid w:val="008E3B7C"/>
    <w:rsid w:val="008E3BDB"/>
    <w:rsid w:val="008E3CE2"/>
    <w:rsid w:val="008E4728"/>
    <w:rsid w:val="008E495E"/>
    <w:rsid w:val="008E4DD9"/>
    <w:rsid w:val="008E527B"/>
    <w:rsid w:val="008E5489"/>
    <w:rsid w:val="008E57BF"/>
    <w:rsid w:val="008E5966"/>
    <w:rsid w:val="008E66D1"/>
    <w:rsid w:val="008E67FB"/>
    <w:rsid w:val="008E6C09"/>
    <w:rsid w:val="008E71F1"/>
    <w:rsid w:val="008E74A0"/>
    <w:rsid w:val="008E7CA8"/>
    <w:rsid w:val="008E7E26"/>
    <w:rsid w:val="008E7E87"/>
    <w:rsid w:val="008F06E8"/>
    <w:rsid w:val="008F0B31"/>
    <w:rsid w:val="008F0C8F"/>
    <w:rsid w:val="008F10DC"/>
    <w:rsid w:val="008F17F5"/>
    <w:rsid w:val="008F1D06"/>
    <w:rsid w:val="008F2063"/>
    <w:rsid w:val="008F2C5D"/>
    <w:rsid w:val="008F2CE6"/>
    <w:rsid w:val="008F2CE9"/>
    <w:rsid w:val="008F2E84"/>
    <w:rsid w:val="008F32CC"/>
    <w:rsid w:val="008F3B4A"/>
    <w:rsid w:val="008F3D08"/>
    <w:rsid w:val="008F3FC8"/>
    <w:rsid w:val="008F40D5"/>
    <w:rsid w:val="008F434E"/>
    <w:rsid w:val="008F5074"/>
    <w:rsid w:val="008F50A1"/>
    <w:rsid w:val="008F54F8"/>
    <w:rsid w:val="008F5CFE"/>
    <w:rsid w:val="008F602F"/>
    <w:rsid w:val="008F6038"/>
    <w:rsid w:val="008F6103"/>
    <w:rsid w:val="008F62B8"/>
    <w:rsid w:val="008F73E8"/>
    <w:rsid w:val="008F79AC"/>
    <w:rsid w:val="008F7B76"/>
    <w:rsid w:val="008F7FD4"/>
    <w:rsid w:val="009002E8"/>
    <w:rsid w:val="009003CD"/>
    <w:rsid w:val="00900C90"/>
    <w:rsid w:val="00900F9D"/>
    <w:rsid w:val="009013B2"/>
    <w:rsid w:val="00901C9A"/>
    <w:rsid w:val="00901E0C"/>
    <w:rsid w:val="00901FFD"/>
    <w:rsid w:val="00902D76"/>
    <w:rsid w:val="009035E5"/>
    <w:rsid w:val="009037E7"/>
    <w:rsid w:val="00903E93"/>
    <w:rsid w:val="00903EBC"/>
    <w:rsid w:val="00904496"/>
    <w:rsid w:val="00904BD4"/>
    <w:rsid w:val="00904DEE"/>
    <w:rsid w:val="00904EF3"/>
    <w:rsid w:val="00905475"/>
    <w:rsid w:val="00905624"/>
    <w:rsid w:val="00905742"/>
    <w:rsid w:val="00905F5D"/>
    <w:rsid w:val="009063CE"/>
    <w:rsid w:val="0090671A"/>
    <w:rsid w:val="00906D97"/>
    <w:rsid w:val="00907529"/>
    <w:rsid w:val="009076CE"/>
    <w:rsid w:val="00907ACA"/>
    <w:rsid w:val="00907BC6"/>
    <w:rsid w:val="00907E86"/>
    <w:rsid w:val="00907FA1"/>
    <w:rsid w:val="00910811"/>
    <w:rsid w:val="009116E5"/>
    <w:rsid w:val="00911DF3"/>
    <w:rsid w:val="0091213F"/>
    <w:rsid w:val="00912AA9"/>
    <w:rsid w:val="00913024"/>
    <w:rsid w:val="009131F0"/>
    <w:rsid w:val="00913274"/>
    <w:rsid w:val="00913A88"/>
    <w:rsid w:val="00913CE7"/>
    <w:rsid w:val="00913E31"/>
    <w:rsid w:val="009141E2"/>
    <w:rsid w:val="00914E7C"/>
    <w:rsid w:val="00915255"/>
    <w:rsid w:val="00915279"/>
    <w:rsid w:val="0091576B"/>
    <w:rsid w:val="00915DA1"/>
    <w:rsid w:val="00916118"/>
    <w:rsid w:val="00916291"/>
    <w:rsid w:val="0091671E"/>
    <w:rsid w:val="00916731"/>
    <w:rsid w:val="00916A49"/>
    <w:rsid w:val="00916A76"/>
    <w:rsid w:val="00917C27"/>
    <w:rsid w:val="00917EA8"/>
    <w:rsid w:val="009200E9"/>
    <w:rsid w:val="00920219"/>
    <w:rsid w:val="00920907"/>
    <w:rsid w:val="009209B0"/>
    <w:rsid w:val="00920DBE"/>
    <w:rsid w:val="0092175A"/>
    <w:rsid w:val="00921B00"/>
    <w:rsid w:val="00921D82"/>
    <w:rsid w:val="00921FCC"/>
    <w:rsid w:val="00922BFA"/>
    <w:rsid w:val="00923095"/>
    <w:rsid w:val="00923A1D"/>
    <w:rsid w:val="00923A4B"/>
    <w:rsid w:val="00923AF6"/>
    <w:rsid w:val="00923CC1"/>
    <w:rsid w:val="009244FA"/>
    <w:rsid w:val="00924567"/>
    <w:rsid w:val="009246F2"/>
    <w:rsid w:val="00924BFB"/>
    <w:rsid w:val="0092522E"/>
    <w:rsid w:val="009253BB"/>
    <w:rsid w:val="009258E6"/>
    <w:rsid w:val="009259FB"/>
    <w:rsid w:val="00925C86"/>
    <w:rsid w:val="0092648C"/>
    <w:rsid w:val="00926816"/>
    <w:rsid w:val="0092690C"/>
    <w:rsid w:val="00926BE2"/>
    <w:rsid w:val="00930067"/>
    <w:rsid w:val="009307D2"/>
    <w:rsid w:val="00930C55"/>
    <w:rsid w:val="00930FDD"/>
    <w:rsid w:val="009310D2"/>
    <w:rsid w:val="0093172C"/>
    <w:rsid w:val="00931C24"/>
    <w:rsid w:val="00931F44"/>
    <w:rsid w:val="00932069"/>
    <w:rsid w:val="00932A2E"/>
    <w:rsid w:val="00932BDA"/>
    <w:rsid w:val="00933584"/>
    <w:rsid w:val="00933C5E"/>
    <w:rsid w:val="00934079"/>
    <w:rsid w:val="0093465C"/>
    <w:rsid w:val="009347DC"/>
    <w:rsid w:val="009348A4"/>
    <w:rsid w:val="009348DB"/>
    <w:rsid w:val="00934FF3"/>
    <w:rsid w:val="00935418"/>
    <w:rsid w:val="0093583C"/>
    <w:rsid w:val="00935E79"/>
    <w:rsid w:val="00936193"/>
    <w:rsid w:val="00936253"/>
    <w:rsid w:val="00936701"/>
    <w:rsid w:val="009368FD"/>
    <w:rsid w:val="00936EEC"/>
    <w:rsid w:val="0093722D"/>
    <w:rsid w:val="009374C4"/>
    <w:rsid w:val="009374F1"/>
    <w:rsid w:val="009376F6"/>
    <w:rsid w:val="00937A7E"/>
    <w:rsid w:val="00937ECE"/>
    <w:rsid w:val="009403FC"/>
    <w:rsid w:val="00940544"/>
    <w:rsid w:val="00941E28"/>
    <w:rsid w:val="00941E51"/>
    <w:rsid w:val="00941EC0"/>
    <w:rsid w:val="009420BF"/>
    <w:rsid w:val="0094225F"/>
    <w:rsid w:val="00942AF2"/>
    <w:rsid w:val="009431EF"/>
    <w:rsid w:val="009432D3"/>
    <w:rsid w:val="00943C07"/>
    <w:rsid w:val="0094449C"/>
    <w:rsid w:val="00944E51"/>
    <w:rsid w:val="00945895"/>
    <w:rsid w:val="009461FF"/>
    <w:rsid w:val="00947B52"/>
    <w:rsid w:val="00947DEF"/>
    <w:rsid w:val="00950490"/>
    <w:rsid w:val="0095077C"/>
    <w:rsid w:val="0095179D"/>
    <w:rsid w:val="00951888"/>
    <w:rsid w:val="00951CB9"/>
    <w:rsid w:val="00951EA0"/>
    <w:rsid w:val="00952498"/>
    <w:rsid w:val="00952901"/>
    <w:rsid w:val="00952FFE"/>
    <w:rsid w:val="00953778"/>
    <w:rsid w:val="00953BDD"/>
    <w:rsid w:val="0095459B"/>
    <w:rsid w:val="00954886"/>
    <w:rsid w:val="00954F7F"/>
    <w:rsid w:val="0095543D"/>
    <w:rsid w:val="00955604"/>
    <w:rsid w:val="00956712"/>
    <w:rsid w:val="00956BC3"/>
    <w:rsid w:val="0095775C"/>
    <w:rsid w:val="00957EC6"/>
    <w:rsid w:val="00961028"/>
    <w:rsid w:val="009613A3"/>
    <w:rsid w:val="0096173A"/>
    <w:rsid w:val="00961B6C"/>
    <w:rsid w:val="009627CA"/>
    <w:rsid w:val="00962965"/>
    <w:rsid w:val="00962C8A"/>
    <w:rsid w:val="00962D96"/>
    <w:rsid w:val="0096308E"/>
    <w:rsid w:val="00963124"/>
    <w:rsid w:val="009639FD"/>
    <w:rsid w:val="00963E3D"/>
    <w:rsid w:val="0096430C"/>
    <w:rsid w:val="0096437C"/>
    <w:rsid w:val="009643D2"/>
    <w:rsid w:val="009648F2"/>
    <w:rsid w:val="0096493A"/>
    <w:rsid w:val="00964FAA"/>
    <w:rsid w:val="00965C4A"/>
    <w:rsid w:val="009662ED"/>
    <w:rsid w:val="00966564"/>
    <w:rsid w:val="00966DAA"/>
    <w:rsid w:val="00967031"/>
    <w:rsid w:val="00967A62"/>
    <w:rsid w:val="00967EDE"/>
    <w:rsid w:val="00970128"/>
    <w:rsid w:val="009702FB"/>
    <w:rsid w:val="009703D4"/>
    <w:rsid w:val="009706B5"/>
    <w:rsid w:val="0097183B"/>
    <w:rsid w:val="00971B1A"/>
    <w:rsid w:val="00971E42"/>
    <w:rsid w:val="00972051"/>
    <w:rsid w:val="009720B0"/>
    <w:rsid w:val="00972144"/>
    <w:rsid w:val="00972815"/>
    <w:rsid w:val="00972ADD"/>
    <w:rsid w:val="00972CA4"/>
    <w:rsid w:val="009730CF"/>
    <w:rsid w:val="00973590"/>
    <w:rsid w:val="00973DEF"/>
    <w:rsid w:val="009745A7"/>
    <w:rsid w:val="00975683"/>
    <w:rsid w:val="009759CF"/>
    <w:rsid w:val="0097684B"/>
    <w:rsid w:val="00976F67"/>
    <w:rsid w:val="00976FFA"/>
    <w:rsid w:val="00977887"/>
    <w:rsid w:val="00977CE1"/>
    <w:rsid w:val="00977EFA"/>
    <w:rsid w:val="00977F66"/>
    <w:rsid w:val="009803C3"/>
    <w:rsid w:val="00980454"/>
    <w:rsid w:val="00980C14"/>
    <w:rsid w:val="0098124C"/>
    <w:rsid w:val="009812CF"/>
    <w:rsid w:val="009814E2"/>
    <w:rsid w:val="009815C0"/>
    <w:rsid w:val="00981713"/>
    <w:rsid w:val="0098180D"/>
    <w:rsid w:val="00981C12"/>
    <w:rsid w:val="0098243A"/>
    <w:rsid w:val="009827BD"/>
    <w:rsid w:val="00982B11"/>
    <w:rsid w:val="00982C43"/>
    <w:rsid w:val="00982E9D"/>
    <w:rsid w:val="00982F48"/>
    <w:rsid w:val="00983551"/>
    <w:rsid w:val="00983E60"/>
    <w:rsid w:val="00984854"/>
    <w:rsid w:val="00984D7B"/>
    <w:rsid w:val="00984FBE"/>
    <w:rsid w:val="00985856"/>
    <w:rsid w:val="00985A24"/>
    <w:rsid w:val="0098662C"/>
    <w:rsid w:val="00986DA4"/>
    <w:rsid w:val="009876D3"/>
    <w:rsid w:val="00987825"/>
    <w:rsid w:val="00987DCA"/>
    <w:rsid w:val="009909F2"/>
    <w:rsid w:val="00991BAA"/>
    <w:rsid w:val="0099257B"/>
    <w:rsid w:val="00992955"/>
    <w:rsid w:val="00992F11"/>
    <w:rsid w:val="00993296"/>
    <w:rsid w:val="0099351F"/>
    <w:rsid w:val="009935DD"/>
    <w:rsid w:val="009938F5"/>
    <w:rsid w:val="0099396A"/>
    <w:rsid w:val="0099448E"/>
    <w:rsid w:val="009945CA"/>
    <w:rsid w:val="00994B76"/>
    <w:rsid w:val="00994D0F"/>
    <w:rsid w:val="0099571C"/>
    <w:rsid w:val="00995CAB"/>
    <w:rsid w:val="009961A7"/>
    <w:rsid w:val="00996727"/>
    <w:rsid w:val="00996AC6"/>
    <w:rsid w:val="00996FF9"/>
    <w:rsid w:val="009970B2"/>
    <w:rsid w:val="00997D26"/>
    <w:rsid w:val="00997EF0"/>
    <w:rsid w:val="009A0702"/>
    <w:rsid w:val="009A08F3"/>
    <w:rsid w:val="009A099C"/>
    <w:rsid w:val="009A0AF0"/>
    <w:rsid w:val="009A0B4C"/>
    <w:rsid w:val="009A12A4"/>
    <w:rsid w:val="009A12D7"/>
    <w:rsid w:val="009A1B12"/>
    <w:rsid w:val="009A1C4C"/>
    <w:rsid w:val="009A20BA"/>
    <w:rsid w:val="009A212C"/>
    <w:rsid w:val="009A212E"/>
    <w:rsid w:val="009A235C"/>
    <w:rsid w:val="009A2458"/>
    <w:rsid w:val="009A289C"/>
    <w:rsid w:val="009A2C2F"/>
    <w:rsid w:val="009A34A5"/>
    <w:rsid w:val="009A3629"/>
    <w:rsid w:val="009A39BA"/>
    <w:rsid w:val="009A40B1"/>
    <w:rsid w:val="009A44B6"/>
    <w:rsid w:val="009A4782"/>
    <w:rsid w:val="009A490B"/>
    <w:rsid w:val="009A493B"/>
    <w:rsid w:val="009A5595"/>
    <w:rsid w:val="009A5694"/>
    <w:rsid w:val="009A58DB"/>
    <w:rsid w:val="009A6C15"/>
    <w:rsid w:val="009A6DDB"/>
    <w:rsid w:val="009A7070"/>
    <w:rsid w:val="009A72AE"/>
    <w:rsid w:val="009A74D1"/>
    <w:rsid w:val="009A7729"/>
    <w:rsid w:val="009B003D"/>
    <w:rsid w:val="009B0266"/>
    <w:rsid w:val="009B0817"/>
    <w:rsid w:val="009B0925"/>
    <w:rsid w:val="009B0F9C"/>
    <w:rsid w:val="009B1197"/>
    <w:rsid w:val="009B11E7"/>
    <w:rsid w:val="009B1485"/>
    <w:rsid w:val="009B25CC"/>
    <w:rsid w:val="009B338A"/>
    <w:rsid w:val="009B34FD"/>
    <w:rsid w:val="009B399B"/>
    <w:rsid w:val="009B3D26"/>
    <w:rsid w:val="009B448F"/>
    <w:rsid w:val="009B467B"/>
    <w:rsid w:val="009B4A23"/>
    <w:rsid w:val="009B52FF"/>
    <w:rsid w:val="009B5EFB"/>
    <w:rsid w:val="009B6096"/>
    <w:rsid w:val="009B62FA"/>
    <w:rsid w:val="009B64B8"/>
    <w:rsid w:val="009B6A33"/>
    <w:rsid w:val="009B74AD"/>
    <w:rsid w:val="009B7885"/>
    <w:rsid w:val="009B7C2D"/>
    <w:rsid w:val="009C0112"/>
    <w:rsid w:val="009C069D"/>
    <w:rsid w:val="009C08D7"/>
    <w:rsid w:val="009C0AF2"/>
    <w:rsid w:val="009C0E04"/>
    <w:rsid w:val="009C21C2"/>
    <w:rsid w:val="009C2604"/>
    <w:rsid w:val="009C3153"/>
    <w:rsid w:val="009C3312"/>
    <w:rsid w:val="009C3AD9"/>
    <w:rsid w:val="009C3E8C"/>
    <w:rsid w:val="009C4809"/>
    <w:rsid w:val="009C4849"/>
    <w:rsid w:val="009C4BB4"/>
    <w:rsid w:val="009C5297"/>
    <w:rsid w:val="009C5510"/>
    <w:rsid w:val="009C558D"/>
    <w:rsid w:val="009C5AA0"/>
    <w:rsid w:val="009C6061"/>
    <w:rsid w:val="009C60CB"/>
    <w:rsid w:val="009C66B3"/>
    <w:rsid w:val="009C6895"/>
    <w:rsid w:val="009C6C69"/>
    <w:rsid w:val="009C6D77"/>
    <w:rsid w:val="009C6EFE"/>
    <w:rsid w:val="009C7F0A"/>
    <w:rsid w:val="009D0428"/>
    <w:rsid w:val="009D04E2"/>
    <w:rsid w:val="009D0639"/>
    <w:rsid w:val="009D0D89"/>
    <w:rsid w:val="009D0F09"/>
    <w:rsid w:val="009D1013"/>
    <w:rsid w:val="009D143D"/>
    <w:rsid w:val="009D261E"/>
    <w:rsid w:val="009D2677"/>
    <w:rsid w:val="009D2AF6"/>
    <w:rsid w:val="009D3613"/>
    <w:rsid w:val="009D3647"/>
    <w:rsid w:val="009D38BF"/>
    <w:rsid w:val="009D54A8"/>
    <w:rsid w:val="009D5583"/>
    <w:rsid w:val="009D6115"/>
    <w:rsid w:val="009D64E1"/>
    <w:rsid w:val="009D7170"/>
    <w:rsid w:val="009D72C6"/>
    <w:rsid w:val="009D75E2"/>
    <w:rsid w:val="009D7660"/>
    <w:rsid w:val="009D78F4"/>
    <w:rsid w:val="009D7BCD"/>
    <w:rsid w:val="009D7C8F"/>
    <w:rsid w:val="009E003E"/>
    <w:rsid w:val="009E005F"/>
    <w:rsid w:val="009E010A"/>
    <w:rsid w:val="009E0359"/>
    <w:rsid w:val="009E0446"/>
    <w:rsid w:val="009E140A"/>
    <w:rsid w:val="009E1748"/>
    <w:rsid w:val="009E1E8C"/>
    <w:rsid w:val="009E1F32"/>
    <w:rsid w:val="009E27A8"/>
    <w:rsid w:val="009E2830"/>
    <w:rsid w:val="009E283C"/>
    <w:rsid w:val="009E40AD"/>
    <w:rsid w:val="009E4CB5"/>
    <w:rsid w:val="009E4F2B"/>
    <w:rsid w:val="009E5277"/>
    <w:rsid w:val="009E5F1A"/>
    <w:rsid w:val="009E5F68"/>
    <w:rsid w:val="009E6005"/>
    <w:rsid w:val="009E632D"/>
    <w:rsid w:val="009E7192"/>
    <w:rsid w:val="009E7B3F"/>
    <w:rsid w:val="009E7B9F"/>
    <w:rsid w:val="009F0A7D"/>
    <w:rsid w:val="009F0E50"/>
    <w:rsid w:val="009F192F"/>
    <w:rsid w:val="009F25F8"/>
    <w:rsid w:val="009F2771"/>
    <w:rsid w:val="009F2AB3"/>
    <w:rsid w:val="009F2F04"/>
    <w:rsid w:val="009F398C"/>
    <w:rsid w:val="009F3A13"/>
    <w:rsid w:val="009F3CA4"/>
    <w:rsid w:val="009F3D3C"/>
    <w:rsid w:val="009F3DB0"/>
    <w:rsid w:val="009F59D3"/>
    <w:rsid w:val="009F62E8"/>
    <w:rsid w:val="009F6545"/>
    <w:rsid w:val="009F6C30"/>
    <w:rsid w:val="009F6C92"/>
    <w:rsid w:val="00A0083B"/>
    <w:rsid w:val="00A015BD"/>
    <w:rsid w:val="00A01E04"/>
    <w:rsid w:val="00A023D2"/>
    <w:rsid w:val="00A02AF6"/>
    <w:rsid w:val="00A02AFB"/>
    <w:rsid w:val="00A03C3A"/>
    <w:rsid w:val="00A04095"/>
    <w:rsid w:val="00A042DF"/>
    <w:rsid w:val="00A0464A"/>
    <w:rsid w:val="00A04AB3"/>
    <w:rsid w:val="00A04C97"/>
    <w:rsid w:val="00A04CFC"/>
    <w:rsid w:val="00A05744"/>
    <w:rsid w:val="00A05812"/>
    <w:rsid w:val="00A061EB"/>
    <w:rsid w:val="00A065E6"/>
    <w:rsid w:val="00A0663F"/>
    <w:rsid w:val="00A06AF8"/>
    <w:rsid w:val="00A06CF6"/>
    <w:rsid w:val="00A06DE9"/>
    <w:rsid w:val="00A070AD"/>
    <w:rsid w:val="00A07BB3"/>
    <w:rsid w:val="00A07BF2"/>
    <w:rsid w:val="00A10D59"/>
    <w:rsid w:val="00A10E33"/>
    <w:rsid w:val="00A1125A"/>
    <w:rsid w:val="00A11A50"/>
    <w:rsid w:val="00A12A12"/>
    <w:rsid w:val="00A12E98"/>
    <w:rsid w:val="00A13740"/>
    <w:rsid w:val="00A14E74"/>
    <w:rsid w:val="00A154CC"/>
    <w:rsid w:val="00A15657"/>
    <w:rsid w:val="00A15AA7"/>
    <w:rsid w:val="00A15F15"/>
    <w:rsid w:val="00A160D7"/>
    <w:rsid w:val="00A16617"/>
    <w:rsid w:val="00A169CD"/>
    <w:rsid w:val="00A16F03"/>
    <w:rsid w:val="00A170E2"/>
    <w:rsid w:val="00A1731D"/>
    <w:rsid w:val="00A175E6"/>
    <w:rsid w:val="00A207DA"/>
    <w:rsid w:val="00A20CC4"/>
    <w:rsid w:val="00A21169"/>
    <w:rsid w:val="00A21240"/>
    <w:rsid w:val="00A216A4"/>
    <w:rsid w:val="00A21D8D"/>
    <w:rsid w:val="00A21F1C"/>
    <w:rsid w:val="00A224D4"/>
    <w:rsid w:val="00A2266E"/>
    <w:rsid w:val="00A22BC9"/>
    <w:rsid w:val="00A22D32"/>
    <w:rsid w:val="00A2309B"/>
    <w:rsid w:val="00A23D51"/>
    <w:rsid w:val="00A2406E"/>
    <w:rsid w:val="00A2411D"/>
    <w:rsid w:val="00A24443"/>
    <w:rsid w:val="00A24CBB"/>
    <w:rsid w:val="00A24DF7"/>
    <w:rsid w:val="00A24EB3"/>
    <w:rsid w:val="00A25351"/>
    <w:rsid w:val="00A25ADE"/>
    <w:rsid w:val="00A260A2"/>
    <w:rsid w:val="00A261AF"/>
    <w:rsid w:val="00A27374"/>
    <w:rsid w:val="00A278D5"/>
    <w:rsid w:val="00A27924"/>
    <w:rsid w:val="00A30027"/>
    <w:rsid w:val="00A30091"/>
    <w:rsid w:val="00A302F9"/>
    <w:rsid w:val="00A303C8"/>
    <w:rsid w:val="00A30402"/>
    <w:rsid w:val="00A3069A"/>
    <w:rsid w:val="00A30AD2"/>
    <w:rsid w:val="00A30DD1"/>
    <w:rsid w:val="00A3121F"/>
    <w:rsid w:val="00A3126D"/>
    <w:rsid w:val="00A3145A"/>
    <w:rsid w:val="00A32BD4"/>
    <w:rsid w:val="00A3390C"/>
    <w:rsid w:val="00A3392F"/>
    <w:rsid w:val="00A33AA1"/>
    <w:rsid w:val="00A33F72"/>
    <w:rsid w:val="00A34FEF"/>
    <w:rsid w:val="00A3517F"/>
    <w:rsid w:val="00A3539B"/>
    <w:rsid w:val="00A353A2"/>
    <w:rsid w:val="00A35BD5"/>
    <w:rsid w:val="00A365F1"/>
    <w:rsid w:val="00A3689C"/>
    <w:rsid w:val="00A36E84"/>
    <w:rsid w:val="00A37281"/>
    <w:rsid w:val="00A3791E"/>
    <w:rsid w:val="00A37957"/>
    <w:rsid w:val="00A403EB"/>
    <w:rsid w:val="00A40650"/>
    <w:rsid w:val="00A40DEF"/>
    <w:rsid w:val="00A40E5B"/>
    <w:rsid w:val="00A4124D"/>
    <w:rsid w:val="00A41467"/>
    <w:rsid w:val="00A42080"/>
    <w:rsid w:val="00A426F5"/>
    <w:rsid w:val="00A42980"/>
    <w:rsid w:val="00A42B11"/>
    <w:rsid w:val="00A42C4A"/>
    <w:rsid w:val="00A42DD7"/>
    <w:rsid w:val="00A433FB"/>
    <w:rsid w:val="00A442FB"/>
    <w:rsid w:val="00A44749"/>
    <w:rsid w:val="00A456DB"/>
    <w:rsid w:val="00A46305"/>
    <w:rsid w:val="00A4714D"/>
    <w:rsid w:val="00A47375"/>
    <w:rsid w:val="00A4747A"/>
    <w:rsid w:val="00A476E6"/>
    <w:rsid w:val="00A50591"/>
    <w:rsid w:val="00A5074F"/>
    <w:rsid w:val="00A5085B"/>
    <w:rsid w:val="00A50E54"/>
    <w:rsid w:val="00A51367"/>
    <w:rsid w:val="00A51734"/>
    <w:rsid w:val="00A5200D"/>
    <w:rsid w:val="00A521AE"/>
    <w:rsid w:val="00A525ED"/>
    <w:rsid w:val="00A5275B"/>
    <w:rsid w:val="00A5276A"/>
    <w:rsid w:val="00A529A6"/>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72A9"/>
    <w:rsid w:val="00A57F0A"/>
    <w:rsid w:val="00A57FFC"/>
    <w:rsid w:val="00A6076F"/>
    <w:rsid w:val="00A60DDC"/>
    <w:rsid w:val="00A61AEB"/>
    <w:rsid w:val="00A62295"/>
    <w:rsid w:val="00A6247E"/>
    <w:rsid w:val="00A62816"/>
    <w:rsid w:val="00A629C9"/>
    <w:rsid w:val="00A63DDE"/>
    <w:rsid w:val="00A64450"/>
    <w:rsid w:val="00A64D08"/>
    <w:rsid w:val="00A64E7B"/>
    <w:rsid w:val="00A651DC"/>
    <w:rsid w:val="00A65D20"/>
    <w:rsid w:val="00A660C2"/>
    <w:rsid w:val="00A66A7A"/>
    <w:rsid w:val="00A66B68"/>
    <w:rsid w:val="00A66D4B"/>
    <w:rsid w:val="00A67229"/>
    <w:rsid w:val="00A67D9D"/>
    <w:rsid w:val="00A67DB2"/>
    <w:rsid w:val="00A70339"/>
    <w:rsid w:val="00A70461"/>
    <w:rsid w:val="00A704AD"/>
    <w:rsid w:val="00A70BE0"/>
    <w:rsid w:val="00A71D17"/>
    <w:rsid w:val="00A720E0"/>
    <w:rsid w:val="00A7258B"/>
    <w:rsid w:val="00A72782"/>
    <w:rsid w:val="00A72F51"/>
    <w:rsid w:val="00A731FA"/>
    <w:rsid w:val="00A733DC"/>
    <w:rsid w:val="00A74026"/>
    <w:rsid w:val="00A74123"/>
    <w:rsid w:val="00A74AF9"/>
    <w:rsid w:val="00A74D2C"/>
    <w:rsid w:val="00A75F2B"/>
    <w:rsid w:val="00A76603"/>
    <w:rsid w:val="00A7697E"/>
    <w:rsid w:val="00A76EBE"/>
    <w:rsid w:val="00A7704F"/>
    <w:rsid w:val="00A77404"/>
    <w:rsid w:val="00A80475"/>
    <w:rsid w:val="00A80BA0"/>
    <w:rsid w:val="00A80F2B"/>
    <w:rsid w:val="00A8112B"/>
    <w:rsid w:val="00A8134A"/>
    <w:rsid w:val="00A81391"/>
    <w:rsid w:val="00A8177F"/>
    <w:rsid w:val="00A81798"/>
    <w:rsid w:val="00A8179B"/>
    <w:rsid w:val="00A82070"/>
    <w:rsid w:val="00A82FC3"/>
    <w:rsid w:val="00A82FF1"/>
    <w:rsid w:val="00A8349C"/>
    <w:rsid w:val="00A83B63"/>
    <w:rsid w:val="00A83D29"/>
    <w:rsid w:val="00A842B8"/>
    <w:rsid w:val="00A84B91"/>
    <w:rsid w:val="00A84C94"/>
    <w:rsid w:val="00A84F7A"/>
    <w:rsid w:val="00A862E9"/>
    <w:rsid w:val="00A863F1"/>
    <w:rsid w:val="00A8640C"/>
    <w:rsid w:val="00A86773"/>
    <w:rsid w:val="00A8681C"/>
    <w:rsid w:val="00A87099"/>
    <w:rsid w:val="00A8735D"/>
    <w:rsid w:val="00A876C3"/>
    <w:rsid w:val="00A90622"/>
    <w:rsid w:val="00A90D7E"/>
    <w:rsid w:val="00A91DEA"/>
    <w:rsid w:val="00A92006"/>
    <w:rsid w:val="00A92B9E"/>
    <w:rsid w:val="00A92FC7"/>
    <w:rsid w:val="00A931B3"/>
    <w:rsid w:val="00A93750"/>
    <w:rsid w:val="00A93D6E"/>
    <w:rsid w:val="00A945D0"/>
    <w:rsid w:val="00A96020"/>
    <w:rsid w:val="00A96AB4"/>
    <w:rsid w:val="00A96B8B"/>
    <w:rsid w:val="00A97365"/>
    <w:rsid w:val="00A976C0"/>
    <w:rsid w:val="00A97A67"/>
    <w:rsid w:val="00A97BD7"/>
    <w:rsid w:val="00AA0046"/>
    <w:rsid w:val="00AA03B0"/>
    <w:rsid w:val="00AA07DC"/>
    <w:rsid w:val="00AA088B"/>
    <w:rsid w:val="00AA14E5"/>
    <w:rsid w:val="00AA1797"/>
    <w:rsid w:val="00AA1C3D"/>
    <w:rsid w:val="00AA27FC"/>
    <w:rsid w:val="00AA2FF5"/>
    <w:rsid w:val="00AA308D"/>
    <w:rsid w:val="00AA337C"/>
    <w:rsid w:val="00AA3AE7"/>
    <w:rsid w:val="00AA3BED"/>
    <w:rsid w:val="00AA3CEC"/>
    <w:rsid w:val="00AA3E9C"/>
    <w:rsid w:val="00AA3EFA"/>
    <w:rsid w:val="00AA4002"/>
    <w:rsid w:val="00AA44E8"/>
    <w:rsid w:val="00AA459B"/>
    <w:rsid w:val="00AA47F2"/>
    <w:rsid w:val="00AA4AF3"/>
    <w:rsid w:val="00AA4E43"/>
    <w:rsid w:val="00AA5520"/>
    <w:rsid w:val="00AA56B8"/>
    <w:rsid w:val="00AA5A29"/>
    <w:rsid w:val="00AA6709"/>
    <w:rsid w:val="00AA6A77"/>
    <w:rsid w:val="00AA7123"/>
    <w:rsid w:val="00AA7604"/>
    <w:rsid w:val="00AA77BF"/>
    <w:rsid w:val="00AA7D00"/>
    <w:rsid w:val="00AA7FF1"/>
    <w:rsid w:val="00AB046D"/>
    <w:rsid w:val="00AB0915"/>
    <w:rsid w:val="00AB0925"/>
    <w:rsid w:val="00AB0F0A"/>
    <w:rsid w:val="00AB153E"/>
    <w:rsid w:val="00AB1ACE"/>
    <w:rsid w:val="00AB1EE7"/>
    <w:rsid w:val="00AB23DD"/>
    <w:rsid w:val="00AB2721"/>
    <w:rsid w:val="00AB2A92"/>
    <w:rsid w:val="00AB2D28"/>
    <w:rsid w:val="00AB2DDD"/>
    <w:rsid w:val="00AB3A62"/>
    <w:rsid w:val="00AB3B5D"/>
    <w:rsid w:val="00AB3D6F"/>
    <w:rsid w:val="00AB3F65"/>
    <w:rsid w:val="00AB453C"/>
    <w:rsid w:val="00AB4638"/>
    <w:rsid w:val="00AB4F5B"/>
    <w:rsid w:val="00AB5DD5"/>
    <w:rsid w:val="00AB6416"/>
    <w:rsid w:val="00AB6777"/>
    <w:rsid w:val="00AB6D17"/>
    <w:rsid w:val="00AB70B7"/>
    <w:rsid w:val="00AB7234"/>
    <w:rsid w:val="00AB7703"/>
    <w:rsid w:val="00AB77CF"/>
    <w:rsid w:val="00AB7A50"/>
    <w:rsid w:val="00AB7A60"/>
    <w:rsid w:val="00AB7B09"/>
    <w:rsid w:val="00AB7C17"/>
    <w:rsid w:val="00AC0DF6"/>
    <w:rsid w:val="00AC156A"/>
    <w:rsid w:val="00AC20FF"/>
    <w:rsid w:val="00AC23CC"/>
    <w:rsid w:val="00AC2A3E"/>
    <w:rsid w:val="00AC2D9D"/>
    <w:rsid w:val="00AC3480"/>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A30"/>
    <w:rsid w:val="00AC6CA9"/>
    <w:rsid w:val="00AC6D02"/>
    <w:rsid w:val="00AC6F73"/>
    <w:rsid w:val="00AC717C"/>
    <w:rsid w:val="00AC7537"/>
    <w:rsid w:val="00AC76DB"/>
    <w:rsid w:val="00AC7A74"/>
    <w:rsid w:val="00AC7F65"/>
    <w:rsid w:val="00AD01C9"/>
    <w:rsid w:val="00AD0706"/>
    <w:rsid w:val="00AD0828"/>
    <w:rsid w:val="00AD0982"/>
    <w:rsid w:val="00AD1192"/>
    <w:rsid w:val="00AD213F"/>
    <w:rsid w:val="00AD2329"/>
    <w:rsid w:val="00AD251C"/>
    <w:rsid w:val="00AD2632"/>
    <w:rsid w:val="00AD3262"/>
    <w:rsid w:val="00AD3398"/>
    <w:rsid w:val="00AD356A"/>
    <w:rsid w:val="00AD380F"/>
    <w:rsid w:val="00AD40D2"/>
    <w:rsid w:val="00AD44E9"/>
    <w:rsid w:val="00AD4A7A"/>
    <w:rsid w:val="00AD4A92"/>
    <w:rsid w:val="00AD5087"/>
    <w:rsid w:val="00AD5505"/>
    <w:rsid w:val="00AD6296"/>
    <w:rsid w:val="00AD674B"/>
    <w:rsid w:val="00AD6C18"/>
    <w:rsid w:val="00AD72D7"/>
    <w:rsid w:val="00AD7653"/>
    <w:rsid w:val="00AD7998"/>
    <w:rsid w:val="00AD7D6E"/>
    <w:rsid w:val="00AE03BB"/>
    <w:rsid w:val="00AE0636"/>
    <w:rsid w:val="00AE2B65"/>
    <w:rsid w:val="00AE309F"/>
    <w:rsid w:val="00AE3732"/>
    <w:rsid w:val="00AE3ACD"/>
    <w:rsid w:val="00AE3AFC"/>
    <w:rsid w:val="00AE4776"/>
    <w:rsid w:val="00AE5889"/>
    <w:rsid w:val="00AE5EB5"/>
    <w:rsid w:val="00AE6514"/>
    <w:rsid w:val="00AE70C3"/>
    <w:rsid w:val="00AE745E"/>
    <w:rsid w:val="00AE7941"/>
    <w:rsid w:val="00AE7BA0"/>
    <w:rsid w:val="00AE7BAB"/>
    <w:rsid w:val="00AF00ED"/>
    <w:rsid w:val="00AF04AD"/>
    <w:rsid w:val="00AF054A"/>
    <w:rsid w:val="00AF0E33"/>
    <w:rsid w:val="00AF13A7"/>
    <w:rsid w:val="00AF268B"/>
    <w:rsid w:val="00AF2A8D"/>
    <w:rsid w:val="00AF2B3E"/>
    <w:rsid w:val="00AF3175"/>
    <w:rsid w:val="00AF38C5"/>
    <w:rsid w:val="00AF44DE"/>
    <w:rsid w:val="00AF4FA1"/>
    <w:rsid w:val="00AF545E"/>
    <w:rsid w:val="00AF60E7"/>
    <w:rsid w:val="00AF6CC6"/>
    <w:rsid w:val="00AF6E25"/>
    <w:rsid w:val="00AF717F"/>
    <w:rsid w:val="00AF752C"/>
    <w:rsid w:val="00B003F0"/>
    <w:rsid w:val="00B004A5"/>
    <w:rsid w:val="00B00888"/>
    <w:rsid w:val="00B00981"/>
    <w:rsid w:val="00B00BBF"/>
    <w:rsid w:val="00B00D77"/>
    <w:rsid w:val="00B0103D"/>
    <w:rsid w:val="00B010F1"/>
    <w:rsid w:val="00B01953"/>
    <w:rsid w:val="00B01B64"/>
    <w:rsid w:val="00B030A7"/>
    <w:rsid w:val="00B0380A"/>
    <w:rsid w:val="00B043D7"/>
    <w:rsid w:val="00B0479D"/>
    <w:rsid w:val="00B049D8"/>
    <w:rsid w:val="00B053E6"/>
    <w:rsid w:val="00B05634"/>
    <w:rsid w:val="00B05A5C"/>
    <w:rsid w:val="00B05AC4"/>
    <w:rsid w:val="00B05B3F"/>
    <w:rsid w:val="00B05C47"/>
    <w:rsid w:val="00B06124"/>
    <w:rsid w:val="00B06A43"/>
    <w:rsid w:val="00B06AB5"/>
    <w:rsid w:val="00B06D1F"/>
    <w:rsid w:val="00B06FA1"/>
    <w:rsid w:val="00B072E1"/>
    <w:rsid w:val="00B07643"/>
    <w:rsid w:val="00B079F5"/>
    <w:rsid w:val="00B07F2A"/>
    <w:rsid w:val="00B1028D"/>
    <w:rsid w:val="00B102B4"/>
    <w:rsid w:val="00B102C0"/>
    <w:rsid w:val="00B10EF4"/>
    <w:rsid w:val="00B11604"/>
    <w:rsid w:val="00B11ACE"/>
    <w:rsid w:val="00B11BAD"/>
    <w:rsid w:val="00B11CE2"/>
    <w:rsid w:val="00B11D4B"/>
    <w:rsid w:val="00B12306"/>
    <w:rsid w:val="00B129AB"/>
    <w:rsid w:val="00B12A43"/>
    <w:rsid w:val="00B12FA5"/>
    <w:rsid w:val="00B12FCC"/>
    <w:rsid w:val="00B146C8"/>
    <w:rsid w:val="00B15138"/>
    <w:rsid w:val="00B15395"/>
    <w:rsid w:val="00B15AD9"/>
    <w:rsid w:val="00B15E02"/>
    <w:rsid w:val="00B16762"/>
    <w:rsid w:val="00B16B54"/>
    <w:rsid w:val="00B16BD3"/>
    <w:rsid w:val="00B1702A"/>
    <w:rsid w:val="00B174FE"/>
    <w:rsid w:val="00B17E7F"/>
    <w:rsid w:val="00B2033B"/>
    <w:rsid w:val="00B2048D"/>
    <w:rsid w:val="00B2051B"/>
    <w:rsid w:val="00B213E5"/>
    <w:rsid w:val="00B215F7"/>
    <w:rsid w:val="00B2184B"/>
    <w:rsid w:val="00B21907"/>
    <w:rsid w:val="00B223D8"/>
    <w:rsid w:val="00B22603"/>
    <w:rsid w:val="00B226B4"/>
    <w:rsid w:val="00B227BB"/>
    <w:rsid w:val="00B22B2C"/>
    <w:rsid w:val="00B23423"/>
    <w:rsid w:val="00B235F3"/>
    <w:rsid w:val="00B23721"/>
    <w:rsid w:val="00B23858"/>
    <w:rsid w:val="00B23ACF"/>
    <w:rsid w:val="00B23C08"/>
    <w:rsid w:val="00B241AD"/>
    <w:rsid w:val="00B24603"/>
    <w:rsid w:val="00B24B24"/>
    <w:rsid w:val="00B25252"/>
    <w:rsid w:val="00B254EC"/>
    <w:rsid w:val="00B2554F"/>
    <w:rsid w:val="00B25849"/>
    <w:rsid w:val="00B26682"/>
    <w:rsid w:val="00B267F2"/>
    <w:rsid w:val="00B2694A"/>
    <w:rsid w:val="00B26A76"/>
    <w:rsid w:val="00B26DF9"/>
    <w:rsid w:val="00B26E98"/>
    <w:rsid w:val="00B27A69"/>
    <w:rsid w:val="00B27FA7"/>
    <w:rsid w:val="00B304D2"/>
    <w:rsid w:val="00B31142"/>
    <w:rsid w:val="00B31600"/>
    <w:rsid w:val="00B32964"/>
    <w:rsid w:val="00B33398"/>
    <w:rsid w:val="00B335DC"/>
    <w:rsid w:val="00B34111"/>
    <w:rsid w:val="00B34E2C"/>
    <w:rsid w:val="00B35154"/>
    <w:rsid w:val="00B3533A"/>
    <w:rsid w:val="00B35CC2"/>
    <w:rsid w:val="00B361D0"/>
    <w:rsid w:val="00B36CF9"/>
    <w:rsid w:val="00B37227"/>
    <w:rsid w:val="00B37E87"/>
    <w:rsid w:val="00B40559"/>
    <w:rsid w:val="00B40A95"/>
    <w:rsid w:val="00B40B22"/>
    <w:rsid w:val="00B40FB9"/>
    <w:rsid w:val="00B4121A"/>
    <w:rsid w:val="00B41A9E"/>
    <w:rsid w:val="00B41B61"/>
    <w:rsid w:val="00B41DC1"/>
    <w:rsid w:val="00B42261"/>
    <w:rsid w:val="00B424D6"/>
    <w:rsid w:val="00B42E05"/>
    <w:rsid w:val="00B431FC"/>
    <w:rsid w:val="00B43E6D"/>
    <w:rsid w:val="00B44AC5"/>
    <w:rsid w:val="00B44B69"/>
    <w:rsid w:val="00B45447"/>
    <w:rsid w:val="00B455AC"/>
    <w:rsid w:val="00B45F4A"/>
    <w:rsid w:val="00B46788"/>
    <w:rsid w:val="00B46B54"/>
    <w:rsid w:val="00B470B7"/>
    <w:rsid w:val="00B47235"/>
    <w:rsid w:val="00B4726A"/>
    <w:rsid w:val="00B4737B"/>
    <w:rsid w:val="00B4787F"/>
    <w:rsid w:val="00B47B16"/>
    <w:rsid w:val="00B500BA"/>
    <w:rsid w:val="00B50341"/>
    <w:rsid w:val="00B51524"/>
    <w:rsid w:val="00B51CCE"/>
    <w:rsid w:val="00B51EC5"/>
    <w:rsid w:val="00B52860"/>
    <w:rsid w:val="00B52A51"/>
    <w:rsid w:val="00B52D99"/>
    <w:rsid w:val="00B53085"/>
    <w:rsid w:val="00B5323B"/>
    <w:rsid w:val="00B53570"/>
    <w:rsid w:val="00B536F9"/>
    <w:rsid w:val="00B539EA"/>
    <w:rsid w:val="00B53EFF"/>
    <w:rsid w:val="00B549EC"/>
    <w:rsid w:val="00B54FE7"/>
    <w:rsid w:val="00B55501"/>
    <w:rsid w:val="00B55B15"/>
    <w:rsid w:val="00B55CF1"/>
    <w:rsid w:val="00B55E39"/>
    <w:rsid w:val="00B55F2F"/>
    <w:rsid w:val="00B5601B"/>
    <w:rsid w:val="00B560B2"/>
    <w:rsid w:val="00B567D4"/>
    <w:rsid w:val="00B569CA"/>
    <w:rsid w:val="00B5709B"/>
    <w:rsid w:val="00B573C4"/>
    <w:rsid w:val="00B57490"/>
    <w:rsid w:val="00B5763F"/>
    <w:rsid w:val="00B57844"/>
    <w:rsid w:val="00B578C7"/>
    <w:rsid w:val="00B57B9C"/>
    <w:rsid w:val="00B61011"/>
    <w:rsid w:val="00B615A7"/>
    <w:rsid w:val="00B6257F"/>
    <w:rsid w:val="00B62FD4"/>
    <w:rsid w:val="00B635FE"/>
    <w:rsid w:val="00B63E0F"/>
    <w:rsid w:val="00B64256"/>
    <w:rsid w:val="00B6428F"/>
    <w:rsid w:val="00B6488A"/>
    <w:rsid w:val="00B650B5"/>
    <w:rsid w:val="00B6604D"/>
    <w:rsid w:val="00B6644F"/>
    <w:rsid w:val="00B665E4"/>
    <w:rsid w:val="00B6700D"/>
    <w:rsid w:val="00B673D7"/>
    <w:rsid w:val="00B6761F"/>
    <w:rsid w:val="00B6781D"/>
    <w:rsid w:val="00B67963"/>
    <w:rsid w:val="00B67A3D"/>
    <w:rsid w:val="00B67B4C"/>
    <w:rsid w:val="00B705DC"/>
    <w:rsid w:val="00B70B5E"/>
    <w:rsid w:val="00B71192"/>
    <w:rsid w:val="00B71434"/>
    <w:rsid w:val="00B71AC7"/>
    <w:rsid w:val="00B7203D"/>
    <w:rsid w:val="00B720A8"/>
    <w:rsid w:val="00B72587"/>
    <w:rsid w:val="00B728A3"/>
    <w:rsid w:val="00B72CCE"/>
    <w:rsid w:val="00B73709"/>
    <w:rsid w:val="00B740C8"/>
    <w:rsid w:val="00B742D9"/>
    <w:rsid w:val="00B74359"/>
    <w:rsid w:val="00B74469"/>
    <w:rsid w:val="00B74877"/>
    <w:rsid w:val="00B748BC"/>
    <w:rsid w:val="00B7538E"/>
    <w:rsid w:val="00B75404"/>
    <w:rsid w:val="00B75629"/>
    <w:rsid w:val="00B7598B"/>
    <w:rsid w:val="00B765A2"/>
    <w:rsid w:val="00B765D7"/>
    <w:rsid w:val="00B76D60"/>
    <w:rsid w:val="00B77761"/>
    <w:rsid w:val="00B7781D"/>
    <w:rsid w:val="00B7788C"/>
    <w:rsid w:val="00B77A02"/>
    <w:rsid w:val="00B77F0D"/>
    <w:rsid w:val="00B80D5E"/>
    <w:rsid w:val="00B81014"/>
    <w:rsid w:val="00B81070"/>
    <w:rsid w:val="00B8139B"/>
    <w:rsid w:val="00B81707"/>
    <w:rsid w:val="00B820E7"/>
    <w:rsid w:val="00B8246F"/>
    <w:rsid w:val="00B8263E"/>
    <w:rsid w:val="00B82910"/>
    <w:rsid w:val="00B834CA"/>
    <w:rsid w:val="00B83685"/>
    <w:rsid w:val="00B83A46"/>
    <w:rsid w:val="00B84AC7"/>
    <w:rsid w:val="00B84CE9"/>
    <w:rsid w:val="00B85219"/>
    <w:rsid w:val="00B854B6"/>
    <w:rsid w:val="00B85875"/>
    <w:rsid w:val="00B85E52"/>
    <w:rsid w:val="00B85F50"/>
    <w:rsid w:val="00B8629E"/>
    <w:rsid w:val="00B871C8"/>
    <w:rsid w:val="00B87301"/>
    <w:rsid w:val="00B87DF3"/>
    <w:rsid w:val="00B90023"/>
    <w:rsid w:val="00B90D27"/>
    <w:rsid w:val="00B90E54"/>
    <w:rsid w:val="00B9127D"/>
    <w:rsid w:val="00B91563"/>
    <w:rsid w:val="00B9175C"/>
    <w:rsid w:val="00B91A2E"/>
    <w:rsid w:val="00B91BB1"/>
    <w:rsid w:val="00B91D66"/>
    <w:rsid w:val="00B925BE"/>
    <w:rsid w:val="00B92A8E"/>
    <w:rsid w:val="00B92F07"/>
    <w:rsid w:val="00B92FFE"/>
    <w:rsid w:val="00B9395F"/>
    <w:rsid w:val="00B93A8D"/>
    <w:rsid w:val="00B9407E"/>
    <w:rsid w:val="00B94164"/>
    <w:rsid w:val="00B944E6"/>
    <w:rsid w:val="00B95164"/>
    <w:rsid w:val="00B9530E"/>
    <w:rsid w:val="00B959C4"/>
    <w:rsid w:val="00B9601C"/>
    <w:rsid w:val="00B962B2"/>
    <w:rsid w:val="00B96491"/>
    <w:rsid w:val="00B96699"/>
    <w:rsid w:val="00B96F79"/>
    <w:rsid w:val="00B97BB9"/>
    <w:rsid w:val="00BA150E"/>
    <w:rsid w:val="00BA24D1"/>
    <w:rsid w:val="00BA45AF"/>
    <w:rsid w:val="00BA45DD"/>
    <w:rsid w:val="00BA4B69"/>
    <w:rsid w:val="00BA5B58"/>
    <w:rsid w:val="00BA5D69"/>
    <w:rsid w:val="00BA5DC7"/>
    <w:rsid w:val="00BA64E8"/>
    <w:rsid w:val="00BA6A14"/>
    <w:rsid w:val="00BA6E18"/>
    <w:rsid w:val="00BA73FA"/>
    <w:rsid w:val="00BA7B4F"/>
    <w:rsid w:val="00BA7CEE"/>
    <w:rsid w:val="00BB0389"/>
    <w:rsid w:val="00BB062E"/>
    <w:rsid w:val="00BB09EA"/>
    <w:rsid w:val="00BB0F5B"/>
    <w:rsid w:val="00BB164B"/>
    <w:rsid w:val="00BB1888"/>
    <w:rsid w:val="00BB1A83"/>
    <w:rsid w:val="00BB21EE"/>
    <w:rsid w:val="00BB2605"/>
    <w:rsid w:val="00BB35EA"/>
    <w:rsid w:val="00BB3CD9"/>
    <w:rsid w:val="00BB3D5E"/>
    <w:rsid w:val="00BB3E12"/>
    <w:rsid w:val="00BB4FD5"/>
    <w:rsid w:val="00BB4FFB"/>
    <w:rsid w:val="00BB52F0"/>
    <w:rsid w:val="00BB607F"/>
    <w:rsid w:val="00BB6529"/>
    <w:rsid w:val="00BB6D6E"/>
    <w:rsid w:val="00BB6F89"/>
    <w:rsid w:val="00BB7092"/>
    <w:rsid w:val="00BB7D71"/>
    <w:rsid w:val="00BC0445"/>
    <w:rsid w:val="00BC0F47"/>
    <w:rsid w:val="00BC11D9"/>
    <w:rsid w:val="00BC16AF"/>
    <w:rsid w:val="00BC175B"/>
    <w:rsid w:val="00BC196C"/>
    <w:rsid w:val="00BC1B84"/>
    <w:rsid w:val="00BC1ED9"/>
    <w:rsid w:val="00BC26D6"/>
    <w:rsid w:val="00BC2851"/>
    <w:rsid w:val="00BC2893"/>
    <w:rsid w:val="00BC3266"/>
    <w:rsid w:val="00BC3566"/>
    <w:rsid w:val="00BC3D84"/>
    <w:rsid w:val="00BC42A7"/>
    <w:rsid w:val="00BC42E9"/>
    <w:rsid w:val="00BC5789"/>
    <w:rsid w:val="00BC5AF9"/>
    <w:rsid w:val="00BC74A3"/>
    <w:rsid w:val="00BC772C"/>
    <w:rsid w:val="00BC7795"/>
    <w:rsid w:val="00BD0132"/>
    <w:rsid w:val="00BD02EC"/>
    <w:rsid w:val="00BD07CE"/>
    <w:rsid w:val="00BD0A4D"/>
    <w:rsid w:val="00BD0A7C"/>
    <w:rsid w:val="00BD0B4B"/>
    <w:rsid w:val="00BD0E24"/>
    <w:rsid w:val="00BD1165"/>
    <w:rsid w:val="00BD13C9"/>
    <w:rsid w:val="00BD1433"/>
    <w:rsid w:val="00BD1955"/>
    <w:rsid w:val="00BD1DF7"/>
    <w:rsid w:val="00BD25CB"/>
    <w:rsid w:val="00BD28B7"/>
    <w:rsid w:val="00BD2A7E"/>
    <w:rsid w:val="00BD2E3D"/>
    <w:rsid w:val="00BD3092"/>
    <w:rsid w:val="00BD335B"/>
    <w:rsid w:val="00BD438D"/>
    <w:rsid w:val="00BD5119"/>
    <w:rsid w:val="00BD54D8"/>
    <w:rsid w:val="00BD5850"/>
    <w:rsid w:val="00BD5C1F"/>
    <w:rsid w:val="00BD5CB3"/>
    <w:rsid w:val="00BD5EA4"/>
    <w:rsid w:val="00BD6189"/>
    <w:rsid w:val="00BD669E"/>
    <w:rsid w:val="00BD6861"/>
    <w:rsid w:val="00BD6AE1"/>
    <w:rsid w:val="00BD7716"/>
    <w:rsid w:val="00BD78A8"/>
    <w:rsid w:val="00BD7F85"/>
    <w:rsid w:val="00BE0459"/>
    <w:rsid w:val="00BE084C"/>
    <w:rsid w:val="00BE110E"/>
    <w:rsid w:val="00BE1AA9"/>
    <w:rsid w:val="00BE1D40"/>
    <w:rsid w:val="00BE236F"/>
    <w:rsid w:val="00BE2456"/>
    <w:rsid w:val="00BE25E9"/>
    <w:rsid w:val="00BE290E"/>
    <w:rsid w:val="00BE297A"/>
    <w:rsid w:val="00BE29C9"/>
    <w:rsid w:val="00BE29E8"/>
    <w:rsid w:val="00BE3021"/>
    <w:rsid w:val="00BE364A"/>
    <w:rsid w:val="00BE3B54"/>
    <w:rsid w:val="00BE3FBC"/>
    <w:rsid w:val="00BE41C6"/>
    <w:rsid w:val="00BE545A"/>
    <w:rsid w:val="00BE5B97"/>
    <w:rsid w:val="00BE5F60"/>
    <w:rsid w:val="00BE6455"/>
    <w:rsid w:val="00BE6511"/>
    <w:rsid w:val="00BE7024"/>
    <w:rsid w:val="00BE742E"/>
    <w:rsid w:val="00BE79E4"/>
    <w:rsid w:val="00BE7B98"/>
    <w:rsid w:val="00BF0306"/>
    <w:rsid w:val="00BF0701"/>
    <w:rsid w:val="00BF07C7"/>
    <w:rsid w:val="00BF0943"/>
    <w:rsid w:val="00BF0CEC"/>
    <w:rsid w:val="00BF1107"/>
    <w:rsid w:val="00BF1631"/>
    <w:rsid w:val="00BF19FE"/>
    <w:rsid w:val="00BF2B37"/>
    <w:rsid w:val="00BF2FCA"/>
    <w:rsid w:val="00BF3313"/>
    <w:rsid w:val="00BF3BD7"/>
    <w:rsid w:val="00BF422E"/>
    <w:rsid w:val="00BF467D"/>
    <w:rsid w:val="00BF4CD0"/>
    <w:rsid w:val="00BF5C5A"/>
    <w:rsid w:val="00BF5D98"/>
    <w:rsid w:val="00BF5E32"/>
    <w:rsid w:val="00BF5E74"/>
    <w:rsid w:val="00BF62E3"/>
    <w:rsid w:val="00BF648C"/>
    <w:rsid w:val="00BF6CCD"/>
    <w:rsid w:val="00BF6E20"/>
    <w:rsid w:val="00BF70F7"/>
    <w:rsid w:val="00BF7695"/>
    <w:rsid w:val="00BF7BE9"/>
    <w:rsid w:val="00BF7D26"/>
    <w:rsid w:val="00C001C9"/>
    <w:rsid w:val="00C0030B"/>
    <w:rsid w:val="00C00DE1"/>
    <w:rsid w:val="00C011CE"/>
    <w:rsid w:val="00C013C7"/>
    <w:rsid w:val="00C019BC"/>
    <w:rsid w:val="00C01D97"/>
    <w:rsid w:val="00C0245F"/>
    <w:rsid w:val="00C02CC4"/>
    <w:rsid w:val="00C02FCE"/>
    <w:rsid w:val="00C03168"/>
    <w:rsid w:val="00C03B17"/>
    <w:rsid w:val="00C0441D"/>
    <w:rsid w:val="00C04A71"/>
    <w:rsid w:val="00C04BEF"/>
    <w:rsid w:val="00C04DD0"/>
    <w:rsid w:val="00C05CBF"/>
    <w:rsid w:val="00C06954"/>
    <w:rsid w:val="00C06F2E"/>
    <w:rsid w:val="00C071F8"/>
    <w:rsid w:val="00C07DFB"/>
    <w:rsid w:val="00C103C8"/>
    <w:rsid w:val="00C103E3"/>
    <w:rsid w:val="00C10C57"/>
    <w:rsid w:val="00C10C6F"/>
    <w:rsid w:val="00C10D11"/>
    <w:rsid w:val="00C112B5"/>
    <w:rsid w:val="00C11516"/>
    <w:rsid w:val="00C115F5"/>
    <w:rsid w:val="00C11743"/>
    <w:rsid w:val="00C1245C"/>
    <w:rsid w:val="00C126F1"/>
    <w:rsid w:val="00C12C71"/>
    <w:rsid w:val="00C134D6"/>
    <w:rsid w:val="00C14476"/>
    <w:rsid w:val="00C151CD"/>
    <w:rsid w:val="00C15291"/>
    <w:rsid w:val="00C1540B"/>
    <w:rsid w:val="00C1540D"/>
    <w:rsid w:val="00C158F5"/>
    <w:rsid w:val="00C15C5E"/>
    <w:rsid w:val="00C15E67"/>
    <w:rsid w:val="00C1608A"/>
    <w:rsid w:val="00C1615B"/>
    <w:rsid w:val="00C16CF5"/>
    <w:rsid w:val="00C17FDA"/>
    <w:rsid w:val="00C20898"/>
    <w:rsid w:val="00C20930"/>
    <w:rsid w:val="00C2097C"/>
    <w:rsid w:val="00C20AF4"/>
    <w:rsid w:val="00C20D5C"/>
    <w:rsid w:val="00C21160"/>
    <w:rsid w:val="00C2125E"/>
    <w:rsid w:val="00C216DD"/>
    <w:rsid w:val="00C21800"/>
    <w:rsid w:val="00C22140"/>
    <w:rsid w:val="00C221C8"/>
    <w:rsid w:val="00C22285"/>
    <w:rsid w:val="00C228B3"/>
    <w:rsid w:val="00C22E13"/>
    <w:rsid w:val="00C22F3F"/>
    <w:rsid w:val="00C232ED"/>
    <w:rsid w:val="00C23DF0"/>
    <w:rsid w:val="00C23F74"/>
    <w:rsid w:val="00C241E7"/>
    <w:rsid w:val="00C24319"/>
    <w:rsid w:val="00C24DF3"/>
    <w:rsid w:val="00C25551"/>
    <w:rsid w:val="00C25D6A"/>
    <w:rsid w:val="00C2612C"/>
    <w:rsid w:val="00C26B17"/>
    <w:rsid w:val="00C27073"/>
    <w:rsid w:val="00C307DF"/>
    <w:rsid w:val="00C30BF8"/>
    <w:rsid w:val="00C31C0F"/>
    <w:rsid w:val="00C31C8C"/>
    <w:rsid w:val="00C31D4C"/>
    <w:rsid w:val="00C32894"/>
    <w:rsid w:val="00C328BB"/>
    <w:rsid w:val="00C32D83"/>
    <w:rsid w:val="00C32F8A"/>
    <w:rsid w:val="00C33093"/>
    <w:rsid w:val="00C330E1"/>
    <w:rsid w:val="00C331B5"/>
    <w:rsid w:val="00C3329A"/>
    <w:rsid w:val="00C33520"/>
    <w:rsid w:val="00C33524"/>
    <w:rsid w:val="00C33589"/>
    <w:rsid w:val="00C338CC"/>
    <w:rsid w:val="00C33A05"/>
    <w:rsid w:val="00C33CC0"/>
    <w:rsid w:val="00C33EED"/>
    <w:rsid w:val="00C33F4D"/>
    <w:rsid w:val="00C3408A"/>
    <w:rsid w:val="00C342A9"/>
    <w:rsid w:val="00C34384"/>
    <w:rsid w:val="00C347D0"/>
    <w:rsid w:val="00C35620"/>
    <w:rsid w:val="00C356A4"/>
    <w:rsid w:val="00C356C4"/>
    <w:rsid w:val="00C358AD"/>
    <w:rsid w:val="00C35E07"/>
    <w:rsid w:val="00C35E9D"/>
    <w:rsid w:val="00C36D2C"/>
    <w:rsid w:val="00C36D7C"/>
    <w:rsid w:val="00C373EE"/>
    <w:rsid w:val="00C373F8"/>
    <w:rsid w:val="00C37483"/>
    <w:rsid w:val="00C375DD"/>
    <w:rsid w:val="00C401A8"/>
    <w:rsid w:val="00C401E6"/>
    <w:rsid w:val="00C401F9"/>
    <w:rsid w:val="00C411B6"/>
    <w:rsid w:val="00C412B6"/>
    <w:rsid w:val="00C41453"/>
    <w:rsid w:val="00C419B1"/>
    <w:rsid w:val="00C41BA1"/>
    <w:rsid w:val="00C41C1F"/>
    <w:rsid w:val="00C41C4C"/>
    <w:rsid w:val="00C42388"/>
    <w:rsid w:val="00C42855"/>
    <w:rsid w:val="00C42A3B"/>
    <w:rsid w:val="00C437D2"/>
    <w:rsid w:val="00C43CE3"/>
    <w:rsid w:val="00C444A1"/>
    <w:rsid w:val="00C447FA"/>
    <w:rsid w:val="00C448B6"/>
    <w:rsid w:val="00C459BF"/>
    <w:rsid w:val="00C45B05"/>
    <w:rsid w:val="00C45FC4"/>
    <w:rsid w:val="00C46333"/>
    <w:rsid w:val="00C4788C"/>
    <w:rsid w:val="00C47C04"/>
    <w:rsid w:val="00C50252"/>
    <w:rsid w:val="00C5074E"/>
    <w:rsid w:val="00C51A33"/>
    <w:rsid w:val="00C51E66"/>
    <w:rsid w:val="00C52926"/>
    <w:rsid w:val="00C52BE0"/>
    <w:rsid w:val="00C52E82"/>
    <w:rsid w:val="00C53603"/>
    <w:rsid w:val="00C5414F"/>
    <w:rsid w:val="00C5446C"/>
    <w:rsid w:val="00C54F04"/>
    <w:rsid w:val="00C551B7"/>
    <w:rsid w:val="00C55622"/>
    <w:rsid w:val="00C558DF"/>
    <w:rsid w:val="00C55A09"/>
    <w:rsid w:val="00C55C06"/>
    <w:rsid w:val="00C56167"/>
    <w:rsid w:val="00C578D2"/>
    <w:rsid w:val="00C60055"/>
    <w:rsid w:val="00C602ED"/>
    <w:rsid w:val="00C6125F"/>
    <w:rsid w:val="00C61695"/>
    <w:rsid w:val="00C617AF"/>
    <w:rsid w:val="00C624B3"/>
    <w:rsid w:val="00C62990"/>
    <w:rsid w:val="00C634CE"/>
    <w:rsid w:val="00C6379D"/>
    <w:rsid w:val="00C63DF4"/>
    <w:rsid w:val="00C64154"/>
    <w:rsid w:val="00C649C8"/>
    <w:rsid w:val="00C64F08"/>
    <w:rsid w:val="00C64F1B"/>
    <w:rsid w:val="00C65132"/>
    <w:rsid w:val="00C656D6"/>
    <w:rsid w:val="00C65B32"/>
    <w:rsid w:val="00C66497"/>
    <w:rsid w:val="00C66528"/>
    <w:rsid w:val="00C668C5"/>
    <w:rsid w:val="00C66EC2"/>
    <w:rsid w:val="00C66FF4"/>
    <w:rsid w:val="00C675DE"/>
    <w:rsid w:val="00C67664"/>
    <w:rsid w:val="00C679EE"/>
    <w:rsid w:val="00C703BE"/>
    <w:rsid w:val="00C70C78"/>
    <w:rsid w:val="00C710BB"/>
    <w:rsid w:val="00C71185"/>
    <w:rsid w:val="00C714FE"/>
    <w:rsid w:val="00C71C75"/>
    <w:rsid w:val="00C72192"/>
    <w:rsid w:val="00C728F4"/>
    <w:rsid w:val="00C72947"/>
    <w:rsid w:val="00C72A87"/>
    <w:rsid w:val="00C72DD5"/>
    <w:rsid w:val="00C739D2"/>
    <w:rsid w:val="00C73AC6"/>
    <w:rsid w:val="00C74213"/>
    <w:rsid w:val="00C74D71"/>
    <w:rsid w:val="00C74E54"/>
    <w:rsid w:val="00C7539F"/>
    <w:rsid w:val="00C7548C"/>
    <w:rsid w:val="00C75639"/>
    <w:rsid w:val="00C75C19"/>
    <w:rsid w:val="00C75FA1"/>
    <w:rsid w:val="00C766E6"/>
    <w:rsid w:val="00C76BC7"/>
    <w:rsid w:val="00C76F03"/>
    <w:rsid w:val="00C804D1"/>
    <w:rsid w:val="00C80EC9"/>
    <w:rsid w:val="00C81073"/>
    <w:rsid w:val="00C812ED"/>
    <w:rsid w:val="00C818E6"/>
    <w:rsid w:val="00C81E07"/>
    <w:rsid w:val="00C820EF"/>
    <w:rsid w:val="00C82245"/>
    <w:rsid w:val="00C82CB0"/>
    <w:rsid w:val="00C82CD2"/>
    <w:rsid w:val="00C8334A"/>
    <w:rsid w:val="00C84132"/>
    <w:rsid w:val="00C84BAB"/>
    <w:rsid w:val="00C85AA3"/>
    <w:rsid w:val="00C86054"/>
    <w:rsid w:val="00C86685"/>
    <w:rsid w:val="00C86966"/>
    <w:rsid w:val="00C86B31"/>
    <w:rsid w:val="00C86DFB"/>
    <w:rsid w:val="00C87818"/>
    <w:rsid w:val="00C87F1E"/>
    <w:rsid w:val="00C87FFC"/>
    <w:rsid w:val="00C90F97"/>
    <w:rsid w:val="00C9166A"/>
    <w:rsid w:val="00C91BEC"/>
    <w:rsid w:val="00C92484"/>
    <w:rsid w:val="00C932E0"/>
    <w:rsid w:val="00C937E0"/>
    <w:rsid w:val="00C937F0"/>
    <w:rsid w:val="00C93BCB"/>
    <w:rsid w:val="00C93BF4"/>
    <w:rsid w:val="00C93C15"/>
    <w:rsid w:val="00C93EF3"/>
    <w:rsid w:val="00C94636"/>
    <w:rsid w:val="00C94A6B"/>
    <w:rsid w:val="00C95275"/>
    <w:rsid w:val="00C95A99"/>
    <w:rsid w:val="00C96D50"/>
    <w:rsid w:val="00C973A7"/>
    <w:rsid w:val="00C974ED"/>
    <w:rsid w:val="00C97D8F"/>
    <w:rsid w:val="00C97EB0"/>
    <w:rsid w:val="00C97F51"/>
    <w:rsid w:val="00C97FE1"/>
    <w:rsid w:val="00CA0201"/>
    <w:rsid w:val="00CA059A"/>
    <w:rsid w:val="00CA0A10"/>
    <w:rsid w:val="00CA0A39"/>
    <w:rsid w:val="00CA0FDF"/>
    <w:rsid w:val="00CA12F8"/>
    <w:rsid w:val="00CA1423"/>
    <w:rsid w:val="00CA1560"/>
    <w:rsid w:val="00CA1D12"/>
    <w:rsid w:val="00CA23E7"/>
    <w:rsid w:val="00CA4152"/>
    <w:rsid w:val="00CA4346"/>
    <w:rsid w:val="00CA4CBA"/>
    <w:rsid w:val="00CA589B"/>
    <w:rsid w:val="00CA5974"/>
    <w:rsid w:val="00CA5B46"/>
    <w:rsid w:val="00CA6099"/>
    <w:rsid w:val="00CA68D0"/>
    <w:rsid w:val="00CA69C9"/>
    <w:rsid w:val="00CA6B9D"/>
    <w:rsid w:val="00CA75F0"/>
    <w:rsid w:val="00CA7CE1"/>
    <w:rsid w:val="00CA7F8B"/>
    <w:rsid w:val="00CA7FB3"/>
    <w:rsid w:val="00CB00D4"/>
    <w:rsid w:val="00CB018F"/>
    <w:rsid w:val="00CB0469"/>
    <w:rsid w:val="00CB07B4"/>
    <w:rsid w:val="00CB09EE"/>
    <w:rsid w:val="00CB0DAE"/>
    <w:rsid w:val="00CB106D"/>
    <w:rsid w:val="00CB1963"/>
    <w:rsid w:val="00CB1AA7"/>
    <w:rsid w:val="00CB204C"/>
    <w:rsid w:val="00CB2429"/>
    <w:rsid w:val="00CB3172"/>
    <w:rsid w:val="00CB34F8"/>
    <w:rsid w:val="00CB3D4D"/>
    <w:rsid w:val="00CB41FC"/>
    <w:rsid w:val="00CB43F7"/>
    <w:rsid w:val="00CB4AF3"/>
    <w:rsid w:val="00CB4BEA"/>
    <w:rsid w:val="00CB548C"/>
    <w:rsid w:val="00CB6152"/>
    <w:rsid w:val="00CB6DB7"/>
    <w:rsid w:val="00CB73B7"/>
    <w:rsid w:val="00CB7635"/>
    <w:rsid w:val="00CB79A8"/>
    <w:rsid w:val="00CB7CF1"/>
    <w:rsid w:val="00CB7DCB"/>
    <w:rsid w:val="00CC07DA"/>
    <w:rsid w:val="00CC0E45"/>
    <w:rsid w:val="00CC1CC7"/>
    <w:rsid w:val="00CC1DB9"/>
    <w:rsid w:val="00CC1F75"/>
    <w:rsid w:val="00CC284C"/>
    <w:rsid w:val="00CC3B41"/>
    <w:rsid w:val="00CC3C52"/>
    <w:rsid w:val="00CC3C75"/>
    <w:rsid w:val="00CC4455"/>
    <w:rsid w:val="00CC462F"/>
    <w:rsid w:val="00CC4B54"/>
    <w:rsid w:val="00CC4D0F"/>
    <w:rsid w:val="00CC4FC7"/>
    <w:rsid w:val="00CC5218"/>
    <w:rsid w:val="00CC5E12"/>
    <w:rsid w:val="00CC62BC"/>
    <w:rsid w:val="00CC684B"/>
    <w:rsid w:val="00CC6983"/>
    <w:rsid w:val="00CC7378"/>
    <w:rsid w:val="00CC73FC"/>
    <w:rsid w:val="00CC7D50"/>
    <w:rsid w:val="00CC7F99"/>
    <w:rsid w:val="00CD05A8"/>
    <w:rsid w:val="00CD05D2"/>
    <w:rsid w:val="00CD0A69"/>
    <w:rsid w:val="00CD0F46"/>
    <w:rsid w:val="00CD2109"/>
    <w:rsid w:val="00CD25A6"/>
    <w:rsid w:val="00CD2DF8"/>
    <w:rsid w:val="00CD2F17"/>
    <w:rsid w:val="00CD32A1"/>
    <w:rsid w:val="00CD32B3"/>
    <w:rsid w:val="00CD360D"/>
    <w:rsid w:val="00CD3684"/>
    <w:rsid w:val="00CD3EAF"/>
    <w:rsid w:val="00CD4205"/>
    <w:rsid w:val="00CD488D"/>
    <w:rsid w:val="00CD4972"/>
    <w:rsid w:val="00CD4E09"/>
    <w:rsid w:val="00CD52EB"/>
    <w:rsid w:val="00CD52F1"/>
    <w:rsid w:val="00CD6C9E"/>
    <w:rsid w:val="00CD6E90"/>
    <w:rsid w:val="00CD735F"/>
    <w:rsid w:val="00CD7A96"/>
    <w:rsid w:val="00CE00D7"/>
    <w:rsid w:val="00CE0287"/>
    <w:rsid w:val="00CE04CA"/>
    <w:rsid w:val="00CE04FE"/>
    <w:rsid w:val="00CE0FC9"/>
    <w:rsid w:val="00CE2033"/>
    <w:rsid w:val="00CE2F6C"/>
    <w:rsid w:val="00CE3785"/>
    <w:rsid w:val="00CE402A"/>
    <w:rsid w:val="00CE4185"/>
    <w:rsid w:val="00CE445D"/>
    <w:rsid w:val="00CE44D2"/>
    <w:rsid w:val="00CE4B5F"/>
    <w:rsid w:val="00CE57EF"/>
    <w:rsid w:val="00CE5BB6"/>
    <w:rsid w:val="00CE62EF"/>
    <w:rsid w:val="00CE637A"/>
    <w:rsid w:val="00CE65DF"/>
    <w:rsid w:val="00CE696E"/>
    <w:rsid w:val="00CE6B11"/>
    <w:rsid w:val="00CE71DA"/>
    <w:rsid w:val="00CE742C"/>
    <w:rsid w:val="00CE755B"/>
    <w:rsid w:val="00CE7A6C"/>
    <w:rsid w:val="00CF0010"/>
    <w:rsid w:val="00CF1121"/>
    <w:rsid w:val="00CF16F5"/>
    <w:rsid w:val="00CF1746"/>
    <w:rsid w:val="00CF1838"/>
    <w:rsid w:val="00CF1B5E"/>
    <w:rsid w:val="00CF2524"/>
    <w:rsid w:val="00CF252F"/>
    <w:rsid w:val="00CF2BA1"/>
    <w:rsid w:val="00CF2E18"/>
    <w:rsid w:val="00CF2F19"/>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870"/>
    <w:rsid w:val="00CF7CF6"/>
    <w:rsid w:val="00D0003D"/>
    <w:rsid w:val="00D0099A"/>
    <w:rsid w:val="00D00B9C"/>
    <w:rsid w:val="00D00BC8"/>
    <w:rsid w:val="00D0157F"/>
    <w:rsid w:val="00D01B3F"/>
    <w:rsid w:val="00D01CC2"/>
    <w:rsid w:val="00D02BDE"/>
    <w:rsid w:val="00D02BEC"/>
    <w:rsid w:val="00D02CA6"/>
    <w:rsid w:val="00D02CCF"/>
    <w:rsid w:val="00D043B8"/>
    <w:rsid w:val="00D0495B"/>
    <w:rsid w:val="00D04F15"/>
    <w:rsid w:val="00D05964"/>
    <w:rsid w:val="00D07155"/>
    <w:rsid w:val="00D076D5"/>
    <w:rsid w:val="00D07969"/>
    <w:rsid w:val="00D07B32"/>
    <w:rsid w:val="00D07BC0"/>
    <w:rsid w:val="00D11021"/>
    <w:rsid w:val="00D11309"/>
    <w:rsid w:val="00D11370"/>
    <w:rsid w:val="00D11864"/>
    <w:rsid w:val="00D11B93"/>
    <w:rsid w:val="00D11C40"/>
    <w:rsid w:val="00D11DF5"/>
    <w:rsid w:val="00D120A1"/>
    <w:rsid w:val="00D12A6D"/>
    <w:rsid w:val="00D13485"/>
    <w:rsid w:val="00D139D8"/>
    <w:rsid w:val="00D13A23"/>
    <w:rsid w:val="00D13B3D"/>
    <w:rsid w:val="00D13DF9"/>
    <w:rsid w:val="00D142CF"/>
    <w:rsid w:val="00D146B5"/>
    <w:rsid w:val="00D147A5"/>
    <w:rsid w:val="00D14FFE"/>
    <w:rsid w:val="00D15256"/>
    <w:rsid w:val="00D15A6B"/>
    <w:rsid w:val="00D16136"/>
    <w:rsid w:val="00D16531"/>
    <w:rsid w:val="00D171CE"/>
    <w:rsid w:val="00D17774"/>
    <w:rsid w:val="00D179D6"/>
    <w:rsid w:val="00D17B3C"/>
    <w:rsid w:val="00D2097E"/>
    <w:rsid w:val="00D20ABF"/>
    <w:rsid w:val="00D20BE7"/>
    <w:rsid w:val="00D21041"/>
    <w:rsid w:val="00D210A2"/>
    <w:rsid w:val="00D212B6"/>
    <w:rsid w:val="00D213A9"/>
    <w:rsid w:val="00D213B8"/>
    <w:rsid w:val="00D214D4"/>
    <w:rsid w:val="00D21568"/>
    <w:rsid w:val="00D219D8"/>
    <w:rsid w:val="00D21A8B"/>
    <w:rsid w:val="00D221D9"/>
    <w:rsid w:val="00D2272F"/>
    <w:rsid w:val="00D22782"/>
    <w:rsid w:val="00D22BF4"/>
    <w:rsid w:val="00D22D00"/>
    <w:rsid w:val="00D22D96"/>
    <w:rsid w:val="00D22E3A"/>
    <w:rsid w:val="00D22EB2"/>
    <w:rsid w:val="00D230FA"/>
    <w:rsid w:val="00D24358"/>
    <w:rsid w:val="00D25102"/>
    <w:rsid w:val="00D25398"/>
    <w:rsid w:val="00D259E1"/>
    <w:rsid w:val="00D26159"/>
    <w:rsid w:val="00D2653F"/>
    <w:rsid w:val="00D26950"/>
    <w:rsid w:val="00D271FD"/>
    <w:rsid w:val="00D27AA8"/>
    <w:rsid w:val="00D27ACD"/>
    <w:rsid w:val="00D27FE1"/>
    <w:rsid w:val="00D305C4"/>
    <w:rsid w:val="00D30614"/>
    <w:rsid w:val="00D31038"/>
    <w:rsid w:val="00D323C9"/>
    <w:rsid w:val="00D32508"/>
    <w:rsid w:val="00D32586"/>
    <w:rsid w:val="00D325EA"/>
    <w:rsid w:val="00D32ED3"/>
    <w:rsid w:val="00D32FAF"/>
    <w:rsid w:val="00D33037"/>
    <w:rsid w:val="00D33B6E"/>
    <w:rsid w:val="00D33F6E"/>
    <w:rsid w:val="00D33FC9"/>
    <w:rsid w:val="00D3483B"/>
    <w:rsid w:val="00D34B41"/>
    <w:rsid w:val="00D350A9"/>
    <w:rsid w:val="00D35643"/>
    <w:rsid w:val="00D35C90"/>
    <w:rsid w:val="00D35CBC"/>
    <w:rsid w:val="00D35D83"/>
    <w:rsid w:val="00D35EEA"/>
    <w:rsid w:val="00D36590"/>
    <w:rsid w:val="00D36B60"/>
    <w:rsid w:val="00D36BCE"/>
    <w:rsid w:val="00D37027"/>
    <w:rsid w:val="00D377A4"/>
    <w:rsid w:val="00D37859"/>
    <w:rsid w:val="00D37A24"/>
    <w:rsid w:val="00D37A5D"/>
    <w:rsid w:val="00D37E11"/>
    <w:rsid w:val="00D403CD"/>
    <w:rsid w:val="00D41059"/>
    <w:rsid w:val="00D415A5"/>
    <w:rsid w:val="00D41628"/>
    <w:rsid w:val="00D4168A"/>
    <w:rsid w:val="00D41B82"/>
    <w:rsid w:val="00D42723"/>
    <w:rsid w:val="00D43921"/>
    <w:rsid w:val="00D439DB"/>
    <w:rsid w:val="00D43AB8"/>
    <w:rsid w:val="00D44483"/>
    <w:rsid w:val="00D445A8"/>
    <w:rsid w:val="00D44726"/>
    <w:rsid w:val="00D448C6"/>
    <w:rsid w:val="00D4688C"/>
    <w:rsid w:val="00D469CC"/>
    <w:rsid w:val="00D46BCB"/>
    <w:rsid w:val="00D4712F"/>
    <w:rsid w:val="00D478D6"/>
    <w:rsid w:val="00D479FC"/>
    <w:rsid w:val="00D47C1A"/>
    <w:rsid w:val="00D47D89"/>
    <w:rsid w:val="00D47F36"/>
    <w:rsid w:val="00D50122"/>
    <w:rsid w:val="00D50461"/>
    <w:rsid w:val="00D50906"/>
    <w:rsid w:val="00D50BFE"/>
    <w:rsid w:val="00D50F02"/>
    <w:rsid w:val="00D50F43"/>
    <w:rsid w:val="00D51102"/>
    <w:rsid w:val="00D5117E"/>
    <w:rsid w:val="00D5150B"/>
    <w:rsid w:val="00D51565"/>
    <w:rsid w:val="00D51957"/>
    <w:rsid w:val="00D5250B"/>
    <w:rsid w:val="00D5391B"/>
    <w:rsid w:val="00D539FA"/>
    <w:rsid w:val="00D53AE8"/>
    <w:rsid w:val="00D53B0C"/>
    <w:rsid w:val="00D53DB2"/>
    <w:rsid w:val="00D54896"/>
    <w:rsid w:val="00D54C24"/>
    <w:rsid w:val="00D54FA4"/>
    <w:rsid w:val="00D54FAE"/>
    <w:rsid w:val="00D555C1"/>
    <w:rsid w:val="00D55A0F"/>
    <w:rsid w:val="00D55B9D"/>
    <w:rsid w:val="00D560DD"/>
    <w:rsid w:val="00D561C9"/>
    <w:rsid w:val="00D563D1"/>
    <w:rsid w:val="00D5641F"/>
    <w:rsid w:val="00D5674F"/>
    <w:rsid w:val="00D56BE2"/>
    <w:rsid w:val="00D56C5A"/>
    <w:rsid w:val="00D56DD3"/>
    <w:rsid w:val="00D56F60"/>
    <w:rsid w:val="00D56FD0"/>
    <w:rsid w:val="00D5718D"/>
    <w:rsid w:val="00D574F1"/>
    <w:rsid w:val="00D57A48"/>
    <w:rsid w:val="00D57AAE"/>
    <w:rsid w:val="00D57CE8"/>
    <w:rsid w:val="00D60505"/>
    <w:rsid w:val="00D609B8"/>
    <w:rsid w:val="00D610D0"/>
    <w:rsid w:val="00D623C9"/>
    <w:rsid w:val="00D623E2"/>
    <w:rsid w:val="00D62938"/>
    <w:rsid w:val="00D62E4C"/>
    <w:rsid w:val="00D63053"/>
    <w:rsid w:val="00D634AC"/>
    <w:rsid w:val="00D635B4"/>
    <w:rsid w:val="00D63B08"/>
    <w:rsid w:val="00D6437F"/>
    <w:rsid w:val="00D64821"/>
    <w:rsid w:val="00D6482F"/>
    <w:rsid w:val="00D64CD9"/>
    <w:rsid w:val="00D64E6A"/>
    <w:rsid w:val="00D64FA4"/>
    <w:rsid w:val="00D653C6"/>
    <w:rsid w:val="00D658A7"/>
    <w:rsid w:val="00D66090"/>
    <w:rsid w:val="00D662E3"/>
    <w:rsid w:val="00D662FD"/>
    <w:rsid w:val="00D6631A"/>
    <w:rsid w:val="00D66646"/>
    <w:rsid w:val="00D66D36"/>
    <w:rsid w:val="00D670BC"/>
    <w:rsid w:val="00D67EAA"/>
    <w:rsid w:val="00D70C3A"/>
    <w:rsid w:val="00D70E6A"/>
    <w:rsid w:val="00D70FD3"/>
    <w:rsid w:val="00D70FF8"/>
    <w:rsid w:val="00D71AB4"/>
    <w:rsid w:val="00D71DC8"/>
    <w:rsid w:val="00D724EF"/>
    <w:rsid w:val="00D72909"/>
    <w:rsid w:val="00D7291B"/>
    <w:rsid w:val="00D729BD"/>
    <w:rsid w:val="00D730F9"/>
    <w:rsid w:val="00D73C12"/>
    <w:rsid w:val="00D7414A"/>
    <w:rsid w:val="00D747AC"/>
    <w:rsid w:val="00D74B8A"/>
    <w:rsid w:val="00D74D02"/>
    <w:rsid w:val="00D75827"/>
    <w:rsid w:val="00D76A97"/>
    <w:rsid w:val="00D76BB1"/>
    <w:rsid w:val="00D7769E"/>
    <w:rsid w:val="00D77B71"/>
    <w:rsid w:val="00D800BC"/>
    <w:rsid w:val="00D80534"/>
    <w:rsid w:val="00D80D72"/>
    <w:rsid w:val="00D815B0"/>
    <w:rsid w:val="00D81947"/>
    <w:rsid w:val="00D81A13"/>
    <w:rsid w:val="00D81E41"/>
    <w:rsid w:val="00D82527"/>
    <w:rsid w:val="00D82950"/>
    <w:rsid w:val="00D82CF2"/>
    <w:rsid w:val="00D8365C"/>
    <w:rsid w:val="00D83809"/>
    <w:rsid w:val="00D83A0A"/>
    <w:rsid w:val="00D83ED4"/>
    <w:rsid w:val="00D842C8"/>
    <w:rsid w:val="00D84968"/>
    <w:rsid w:val="00D84DE2"/>
    <w:rsid w:val="00D8599A"/>
    <w:rsid w:val="00D85E58"/>
    <w:rsid w:val="00D86CD0"/>
    <w:rsid w:val="00D86E36"/>
    <w:rsid w:val="00D86E45"/>
    <w:rsid w:val="00D87EE8"/>
    <w:rsid w:val="00D87FF2"/>
    <w:rsid w:val="00D90472"/>
    <w:rsid w:val="00D90E9F"/>
    <w:rsid w:val="00D91616"/>
    <w:rsid w:val="00D916D3"/>
    <w:rsid w:val="00D91C00"/>
    <w:rsid w:val="00D91ECB"/>
    <w:rsid w:val="00D92A04"/>
    <w:rsid w:val="00D9315F"/>
    <w:rsid w:val="00D93465"/>
    <w:rsid w:val="00D939CD"/>
    <w:rsid w:val="00D94239"/>
    <w:rsid w:val="00D95234"/>
    <w:rsid w:val="00D9560D"/>
    <w:rsid w:val="00D957ED"/>
    <w:rsid w:val="00D95A2E"/>
    <w:rsid w:val="00D95B31"/>
    <w:rsid w:val="00D95E52"/>
    <w:rsid w:val="00D963F9"/>
    <w:rsid w:val="00D97C2B"/>
    <w:rsid w:val="00D97DD4"/>
    <w:rsid w:val="00DA0178"/>
    <w:rsid w:val="00DA02E0"/>
    <w:rsid w:val="00DA0477"/>
    <w:rsid w:val="00DA0B9E"/>
    <w:rsid w:val="00DA0C02"/>
    <w:rsid w:val="00DA0E8A"/>
    <w:rsid w:val="00DA16AA"/>
    <w:rsid w:val="00DA1A22"/>
    <w:rsid w:val="00DA1CF2"/>
    <w:rsid w:val="00DA1F8E"/>
    <w:rsid w:val="00DA2321"/>
    <w:rsid w:val="00DA2DD1"/>
    <w:rsid w:val="00DA304A"/>
    <w:rsid w:val="00DA304E"/>
    <w:rsid w:val="00DA3FA2"/>
    <w:rsid w:val="00DA458D"/>
    <w:rsid w:val="00DA4C60"/>
    <w:rsid w:val="00DA5231"/>
    <w:rsid w:val="00DA5688"/>
    <w:rsid w:val="00DA585B"/>
    <w:rsid w:val="00DA5B5C"/>
    <w:rsid w:val="00DA5B6E"/>
    <w:rsid w:val="00DA6C3B"/>
    <w:rsid w:val="00DA6EF4"/>
    <w:rsid w:val="00DA6FEA"/>
    <w:rsid w:val="00DA70C1"/>
    <w:rsid w:val="00DA7505"/>
    <w:rsid w:val="00DA7E11"/>
    <w:rsid w:val="00DB0193"/>
    <w:rsid w:val="00DB07FF"/>
    <w:rsid w:val="00DB1709"/>
    <w:rsid w:val="00DB18E0"/>
    <w:rsid w:val="00DB19AB"/>
    <w:rsid w:val="00DB1C21"/>
    <w:rsid w:val="00DB1EE3"/>
    <w:rsid w:val="00DB2EE5"/>
    <w:rsid w:val="00DB32DE"/>
    <w:rsid w:val="00DB3F3B"/>
    <w:rsid w:val="00DB4074"/>
    <w:rsid w:val="00DB40F2"/>
    <w:rsid w:val="00DB41BE"/>
    <w:rsid w:val="00DB5667"/>
    <w:rsid w:val="00DB5FD4"/>
    <w:rsid w:val="00DB638F"/>
    <w:rsid w:val="00DB6719"/>
    <w:rsid w:val="00DB675D"/>
    <w:rsid w:val="00DB691E"/>
    <w:rsid w:val="00DB6EA2"/>
    <w:rsid w:val="00DB7029"/>
    <w:rsid w:val="00DB7921"/>
    <w:rsid w:val="00DC03B5"/>
    <w:rsid w:val="00DC0A29"/>
    <w:rsid w:val="00DC0A90"/>
    <w:rsid w:val="00DC1331"/>
    <w:rsid w:val="00DC1929"/>
    <w:rsid w:val="00DC1D78"/>
    <w:rsid w:val="00DC1E6D"/>
    <w:rsid w:val="00DC24D4"/>
    <w:rsid w:val="00DC2765"/>
    <w:rsid w:val="00DC31B3"/>
    <w:rsid w:val="00DC39DE"/>
    <w:rsid w:val="00DC40E2"/>
    <w:rsid w:val="00DC4330"/>
    <w:rsid w:val="00DC46AF"/>
    <w:rsid w:val="00DC4CFF"/>
    <w:rsid w:val="00DC4DF9"/>
    <w:rsid w:val="00DC525B"/>
    <w:rsid w:val="00DC5A3D"/>
    <w:rsid w:val="00DC6667"/>
    <w:rsid w:val="00DC6AFB"/>
    <w:rsid w:val="00DC7246"/>
    <w:rsid w:val="00DC7C81"/>
    <w:rsid w:val="00DC7D88"/>
    <w:rsid w:val="00DD05EA"/>
    <w:rsid w:val="00DD17F9"/>
    <w:rsid w:val="00DD1A90"/>
    <w:rsid w:val="00DD1B80"/>
    <w:rsid w:val="00DD2C2C"/>
    <w:rsid w:val="00DD3D1B"/>
    <w:rsid w:val="00DD3DDF"/>
    <w:rsid w:val="00DD3E77"/>
    <w:rsid w:val="00DD5392"/>
    <w:rsid w:val="00DD548A"/>
    <w:rsid w:val="00DD5A51"/>
    <w:rsid w:val="00DD6E1A"/>
    <w:rsid w:val="00DD6F53"/>
    <w:rsid w:val="00DD6F96"/>
    <w:rsid w:val="00DD73C3"/>
    <w:rsid w:val="00DD7D25"/>
    <w:rsid w:val="00DE0075"/>
    <w:rsid w:val="00DE07B8"/>
    <w:rsid w:val="00DE0ABD"/>
    <w:rsid w:val="00DE0E68"/>
    <w:rsid w:val="00DE11D1"/>
    <w:rsid w:val="00DE1660"/>
    <w:rsid w:val="00DE17B4"/>
    <w:rsid w:val="00DE1A40"/>
    <w:rsid w:val="00DE2DF2"/>
    <w:rsid w:val="00DE39E1"/>
    <w:rsid w:val="00DE3B50"/>
    <w:rsid w:val="00DE41A1"/>
    <w:rsid w:val="00DE42C8"/>
    <w:rsid w:val="00DE4711"/>
    <w:rsid w:val="00DE50D0"/>
    <w:rsid w:val="00DE5253"/>
    <w:rsid w:val="00DE56A5"/>
    <w:rsid w:val="00DE5BCF"/>
    <w:rsid w:val="00DE5F0E"/>
    <w:rsid w:val="00DE607D"/>
    <w:rsid w:val="00DE6BC0"/>
    <w:rsid w:val="00DE6E4B"/>
    <w:rsid w:val="00DE7ECD"/>
    <w:rsid w:val="00DF001D"/>
    <w:rsid w:val="00DF0047"/>
    <w:rsid w:val="00DF05AF"/>
    <w:rsid w:val="00DF07A8"/>
    <w:rsid w:val="00DF0B95"/>
    <w:rsid w:val="00DF1050"/>
    <w:rsid w:val="00DF1735"/>
    <w:rsid w:val="00DF1938"/>
    <w:rsid w:val="00DF19F5"/>
    <w:rsid w:val="00DF1A7F"/>
    <w:rsid w:val="00DF1CE4"/>
    <w:rsid w:val="00DF40F5"/>
    <w:rsid w:val="00DF44A4"/>
    <w:rsid w:val="00DF4996"/>
    <w:rsid w:val="00DF762B"/>
    <w:rsid w:val="00DF7999"/>
    <w:rsid w:val="00DF7A2B"/>
    <w:rsid w:val="00DF7FD6"/>
    <w:rsid w:val="00E005DC"/>
    <w:rsid w:val="00E006D5"/>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4B8"/>
    <w:rsid w:val="00E048D6"/>
    <w:rsid w:val="00E04F88"/>
    <w:rsid w:val="00E054ED"/>
    <w:rsid w:val="00E05970"/>
    <w:rsid w:val="00E061F3"/>
    <w:rsid w:val="00E06892"/>
    <w:rsid w:val="00E0738E"/>
    <w:rsid w:val="00E07C5E"/>
    <w:rsid w:val="00E11A3F"/>
    <w:rsid w:val="00E11BA2"/>
    <w:rsid w:val="00E12250"/>
    <w:rsid w:val="00E1225B"/>
    <w:rsid w:val="00E123A4"/>
    <w:rsid w:val="00E12490"/>
    <w:rsid w:val="00E126D5"/>
    <w:rsid w:val="00E12AE6"/>
    <w:rsid w:val="00E12CC0"/>
    <w:rsid w:val="00E13848"/>
    <w:rsid w:val="00E1387D"/>
    <w:rsid w:val="00E1391B"/>
    <w:rsid w:val="00E13CB6"/>
    <w:rsid w:val="00E1477E"/>
    <w:rsid w:val="00E1557F"/>
    <w:rsid w:val="00E15672"/>
    <w:rsid w:val="00E15681"/>
    <w:rsid w:val="00E16F4C"/>
    <w:rsid w:val="00E174D9"/>
    <w:rsid w:val="00E17761"/>
    <w:rsid w:val="00E17BDE"/>
    <w:rsid w:val="00E17D10"/>
    <w:rsid w:val="00E20081"/>
    <w:rsid w:val="00E20288"/>
    <w:rsid w:val="00E208A1"/>
    <w:rsid w:val="00E20D32"/>
    <w:rsid w:val="00E2113E"/>
    <w:rsid w:val="00E214CE"/>
    <w:rsid w:val="00E21A07"/>
    <w:rsid w:val="00E21A68"/>
    <w:rsid w:val="00E22FC9"/>
    <w:rsid w:val="00E23684"/>
    <w:rsid w:val="00E24444"/>
    <w:rsid w:val="00E2500B"/>
    <w:rsid w:val="00E2557F"/>
    <w:rsid w:val="00E255E0"/>
    <w:rsid w:val="00E25B3B"/>
    <w:rsid w:val="00E25ED3"/>
    <w:rsid w:val="00E263CB"/>
    <w:rsid w:val="00E26620"/>
    <w:rsid w:val="00E26698"/>
    <w:rsid w:val="00E26701"/>
    <w:rsid w:val="00E26796"/>
    <w:rsid w:val="00E26AB3"/>
    <w:rsid w:val="00E27676"/>
    <w:rsid w:val="00E27C52"/>
    <w:rsid w:val="00E27EAD"/>
    <w:rsid w:val="00E30103"/>
    <w:rsid w:val="00E30881"/>
    <w:rsid w:val="00E30972"/>
    <w:rsid w:val="00E30A08"/>
    <w:rsid w:val="00E30CED"/>
    <w:rsid w:val="00E30D28"/>
    <w:rsid w:val="00E31A24"/>
    <w:rsid w:val="00E32BCE"/>
    <w:rsid w:val="00E32F15"/>
    <w:rsid w:val="00E33377"/>
    <w:rsid w:val="00E33D4F"/>
    <w:rsid w:val="00E34267"/>
    <w:rsid w:val="00E343B0"/>
    <w:rsid w:val="00E347E5"/>
    <w:rsid w:val="00E34DE2"/>
    <w:rsid w:val="00E355C6"/>
    <w:rsid w:val="00E359DB"/>
    <w:rsid w:val="00E35EF2"/>
    <w:rsid w:val="00E36147"/>
    <w:rsid w:val="00E36B80"/>
    <w:rsid w:val="00E36EB9"/>
    <w:rsid w:val="00E37361"/>
    <w:rsid w:val="00E37722"/>
    <w:rsid w:val="00E37C8F"/>
    <w:rsid w:val="00E40509"/>
    <w:rsid w:val="00E40538"/>
    <w:rsid w:val="00E40B07"/>
    <w:rsid w:val="00E41552"/>
    <w:rsid w:val="00E41DF2"/>
    <w:rsid w:val="00E41E4B"/>
    <w:rsid w:val="00E421F3"/>
    <w:rsid w:val="00E42606"/>
    <w:rsid w:val="00E42943"/>
    <w:rsid w:val="00E42EE8"/>
    <w:rsid w:val="00E433D7"/>
    <w:rsid w:val="00E449F4"/>
    <w:rsid w:val="00E45B82"/>
    <w:rsid w:val="00E45E3D"/>
    <w:rsid w:val="00E461ED"/>
    <w:rsid w:val="00E46252"/>
    <w:rsid w:val="00E4625E"/>
    <w:rsid w:val="00E46ABF"/>
    <w:rsid w:val="00E470C5"/>
    <w:rsid w:val="00E47115"/>
    <w:rsid w:val="00E4720F"/>
    <w:rsid w:val="00E475BD"/>
    <w:rsid w:val="00E47820"/>
    <w:rsid w:val="00E47902"/>
    <w:rsid w:val="00E479DD"/>
    <w:rsid w:val="00E47AF0"/>
    <w:rsid w:val="00E47DE5"/>
    <w:rsid w:val="00E50455"/>
    <w:rsid w:val="00E50C03"/>
    <w:rsid w:val="00E50C35"/>
    <w:rsid w:val="00E50E1E"/>
    <w:rsid w:val="00E510F6"/>
    <w:rsid w:val="00E5122B"/>
    <w:rsid w:val="00E518F6"/>
    <w:rsid w:val="00E51DEF"/>
    <w:rsid w:val="00E521ED"/>
    <w:rsid w:val="00E524B3"/>
    <w:rsid w:val="00E52DED"/>
    <w:rsid w:val="00E53B29"/>
    <w:rsid w:val="00E53C92"/>
    <w:rsid w:val="00E54194"/>
    <w:rsid w:val="00E5455C"/>
    <w:rsid w:val="00E54892"/>
    <w:rsid w:val="00E548B2"/>
    <w:rsid w:val="00E54BF6"/>
    <w:rsid w:val="00E55087"/>
    <w:rsid w:val="00E557E3"/>
    <w:rsid w:val="00E55B6E"/>
    <w:rsid w:val="00E55BA8"/>
    <w:rsid w:val="00E55DC2"/>
    <w:rsid w:val="00E560A0"/>
    <w:rsid w:val="00E56FCC"/>
    <w:rsid w:val="00E574AB"/>
    <w:rsid w:val="00E57AAF"/>
    <w:rsid w:val="00E57B52"/>
    <w:rsid w:val="00E57F80"/>
    <w:rsid w:val="00E605E0"/>
    <w:rsid w:val="00E6104F"/>
    <w:rsid w:val="00E6105F"/>
    <w:rsid w:val="00E615DE"/>
    <w:rsid w:val="00E6162C"/>
    <w:rsid w:val="00E61719"/>
    <w:rsid w:val="00E61A46"/>
    <w:rsid w:val="00E62140"/>
    <w:rsid w:val="00E6220C"/>
    <w:rsid w:val="00E6243D"/>
    <w:rsid w:val="00E63210"/>
    <w:rsid w:val="00E63AF2"/>
    <w:rsid w:val="00E63D51"/>
    <w:rsid w:val="00E64648"/>
    <w:rsid w:val="00E64AB1"/>
    <w:rsid w:val="00E659B9"/>
    <w:rsid w:val="00E65C16"/>
    <w:rsid w:val="00E65E10"/>
    <w:rsid w:val="00E65EA2"/>
    <w:rsid w:val="00E661A3"/>
    <w:rsid w:val="00E662CE"/>
    <w:rsid w:val="00E666A4"/>
    <w:rsid w:val="00E66D12"/>
    <w:rsid w:val="00E67AFC"/>
    <w:rsid w:val="00E702B4"/>
    <w:rsid w:val="00E70352"/>
    <w:rsid w:val="00E7046E"/>
    <w:rsid w:val="00E7085B"/>
    <w:rsid w:val="00E70C9C"/>
    <w:rsid w:val="00E71EA0"/>
    <w:rsid w:val="00E721C5"/>
    <w:rsid w:val="00E72911"/>
    <w:rsid w:val="00E73396"/>
    <w:rsid w:val="00E73708"/>
    <w:rsid w:val="00E738D0"/>
    <w:rsid w:val="00E73DD8"/>
    <w:rsid w:val="00E7442A"/>
    <w:rsid w:val="00E746B1"/>
    <w:rsid w:val="00E7473E"/>
    <w:rsid w:val="00E74D85"/>
    <w:rsid w:val="00E7537E"/>
    <w:rsid w:val="00E75687"/>
    <w:rsid w:val="00E75920"/>
    <w:rsid w:val="00E75924"/>
    <w:rsid w:val="00E76337"/>
    <w:rsid w:val="00E76C16"/>
    <w:rsid w:val="00E77DE7"/>
    <w:rsid w:val="00E80264"/>
    <w:rsid w:val="00E802F9"/>
    <w:rsid w:val="00E80A7B"/>
    <w:rsid w:val="00E80ADE"/>
    <w:rsid w:val="00E80BFD"/>
    <w:rsid w:val="00E80E4F"/>
    <w:rsid w:val="00E81394"/>
    <w:rsid w:val="00E82265"/>
    <w:rsid w:val="00E82DD8"/>
    <w:rsid w:val="00E82FEB"/>
    <w:rsid w:val="00E83351"/>
    <w:rsid w:val="00E833D7"/>
    <w:rsid w:val="00E8362D"/>
    <w:rsid w:val="00E837D4"/>
    <w:rsid w:val="00E83927"/>
    <w:rsid w:val="00E8409C"/>
    <w:rsid w:val="00E84349"/>
    <w:rsid w:val="00E8460C"/>
    <w:rsid w:val="00E847C9"/>
    <w:rsid w:val="00E84D72"/>
    <w:rsid w:val="00E850A6"/>
    <w:rsid w:val="00E857C6"/>
    <w:rsid w:val="00E85B85"/>
    <w:rsid w:val="00E85D96"/>
    <w:rsid w:val="00E863DB"/>
    <w:rsid w:val="00E86695"/>
    <w:rsid w:val="00E8674C"/>
    <w:rsid w:val="00E868D8"/>
    <w:rsid w:val="00E86EAD"/>
    <w:rsid w:val="00E87D5B"/>
    <w:rsid w:val="00E87F2D"/>
    <w:rsid w:val="00E901A3"/>
    <w:rsid w:val="00E90404"/>
    <w:rsid w:val="00E90422"/>
    <w:rsid w:val="00E904A3"/>
    <w:rsid w:val="00E90725"/>
    <w:rsid w:val="00E90BE2"/>
    <w:rsid w:val="00E90C1A"/>
    <w:rsid w:val="00E90DF8"/>
    <w:rsid w:val="00E9152B"/>
    <w:rsid w:val="00E9259A"/>
    <w:rsid w:val="00E9269D"/>
    <w:rsid w:val="00E926FD"/>
    <w:rsid w:val="00E928C4"/>
    <w:rsid w:val="00E92AF2"/>
    <w:rsid w:val="00E93170"/>
    <w:rsid w:val="00E9335C"/>
    <w:rsid w:val="00E93635"/>
    <w:rsid w:val="00E93662"/>
    <w:rsid w:val="00E93889"/>
    <w:rsid w:val="00E93B41"/>
    <w:rsid w:val="00E94349"/>
    <w:rsid w:val="00E94C6A"/>
    <w:rsid w:val="00E94DAB"/>
    <w:rsid w:val="00E951FD"/>
    <w:rsid w:val="00E95D79"/>
    <w:rsid w:val="00E9637F"/>
    <w:rsid w:val="00E9673F"/>
    <w:rsid w:val="00E9723E"/>
    <w:rsid w:val="00E9774D"/>
    <w:rsid w:val="00E978E4"/>
    <w:rsid w:val="00E97B80"/>
    <w:rsid w:val="00EA04B8"/>
    <w:rsid w:val="00EA09D0"/>
    <w:rsid w:val="00EA0BF8"/>
    <w:rsid w:val="00EA0C17"/>
    <w:rsid w:val="00EA13D5"/>
    <w:rsid w:val="00EA1BE6"/>
    <w:rsid w:val="00EA1EAA"/>
    <w:rsid w:val="00EA3188"/>
    <w:rsid w:val="00EA3195"/>
    <w:rsid w:val="00EA4B01"/>
    <w:rsid w:val="00EA4BD0"/>
    <w:rsid w:val="00EA50BB"/>
    <w:rsid w:val="00EA5258"/>
    <w:rsid w:val="00EA53AB"/>
    <w:rsid w:val="00EA55A0"/>
    <w:rsid w:val="00EA59A2"/>
    <w:rsid w:val="00EA60B4"/>
    <w:rsid w:val="00EA647B"/>
    <w:rsid w:val="00EA65EF"/>
    <w:rsid w:val="00EA68BA"/>
    <w:rsid w:val="00EA6DBE"/>
    <w:rsid w:val="00EA71A2"/>
    <w:rsid w:val="00EA72D5"/>
    <w:rsid w:val="00EA7318"/>
    <w:rsid w:val="00EA74CB"/>
    <w:rsid w:val="00EA7571"/>
    <w:rsid w:val="00EB02ED"/>
    <w:rsid w:val="00EB04CA"/>
    <w:rsid w:val="00EB0710"/>
    <w:rsid w:val="00EB18C3"/>
    <w:rsid w:val="00EB18DD"/>
    <w:rsid w:val="00EB1951"/>
    <w:rsid w:val="00EB2324"/>
    <w:rsid w:val="00EB2F3B"/>
    <w:rsid w:val="00EB3069"/>
    <w:rsid w:val="00EB30C6"/>
    <w:rsid w:val="00EB39F2"/>
    <w:rsid w:val="00EB46B7"/>
    <w:rsid w:val="00EB4A2D"/>
    <w:rsid w:val="00EB4C91"/>
    <w:rsid w:val="00EB5378"/>
    <w:rsid w:val="00EB5845"/>
    <w:rsid w:val="00EB5BE5"/>
    <w:rsid w:val="00EB6A05"/>
    <w:rsid w:val="00EB7304"/>
    <w:rsid w:val="00EB753C"/>
    <w:rsid w:val="00EB7686"/>
    <w:rsid w:val="00EC0532"/>
    <w:rsid w:val="00EC0E51"/>
    <w:rsid w:val="00EC185D"/>
    <w:rsid w:val="00EC19AE"/>
    <w:rsid w:val="00EC1FF8"/>
    <w:rsid w:val="00EC2405"/>
    <w:rsid w:val="00EC284F"/>
    <w:rsid w:val="00EC2894"/>
    <w:rsid w:val="00EC2C9D"/>
    <w:rsid w:val="00EC3A04"/>
    <w:rsid w:val="00EC41D7"/>
    <w:rsid w:val="00EC512C"/>
    <w:rsid w:val="00EC5277"/>
    <w:rsid w:val="00EC554F"/>
    <w:rsid w:val="00EC5800"/>
    <w:rsid w:val="00EC5947"/>
    <w:rsid w:val="00EC6BD2"/>
    <w:rsid w:val="00EC71E4"/>
    <w:rsid w:val="00EC7621"/>
    <w:rsid w:val="00EC7638"/>
    <w:rsid w:val="00EC76A7"/>
    <w:rsid w:val="00EC7F14"/>
    <w:rsid w:val="00ED0D8F"/>
    <w:rsid w:val="00ED0E5A"/>
    <w:rsid w:val="00ED186A"/>
    <w:rsid w:val="00ED18B0"/>
    <w:rsid w:val="00ED1B32"/>
    <w:rsid w:val="00ED1DF9"/>
    <w:rsid w:val="00ED2646"/>
    <w:rsid w:val="00ED26B4"/>
    <w:rsid w:val="00ED2A58"/>
    <w:rsid w:val="00ED2B71"/>
    <w:rsid w:val="00ED2F73"/>
    <w:rsid w:val="00ED321F"/>
    <w:rsid w:val="00ED3F5E"/>
    <w:rsid w:val="00ED4526"/>
    <w:rsid w:val="00ED4BEE"/>
    <w:rsid w:val="00ED549D"/>
    <w:rsid w:val="00ED5550"/>
    <w:rsid w:val="00ED60E3"/>
    <w:rsid w:val="00ED688C"/>
    <w:rsid w:val="00ED6956"/>
    <w:rsid w:val="00ED73DB"/>
    <w:rsid w:val="00EE0C51"/>
    <w:rsid w:val="00EE14A7"/>
    <w:rsid w:val="00EE212F"/>
    <w:rsid w:val="00EE239C"/>
    <w:rsid w:val="00EE240D"/>
    <w:rsid w:val="00EE27BC"/>
    <w:rsid w:val="00EE2F82"/>
    <w:rsid w:val="00EE3119"/>
    <w:rsid w:val="00EE3125"/>
    <w:rsid w:val="00EE3D1D"/>
    <w:rsid w:val="00EE4F42"/>
    <w:rsid w:val="00EE5112"/>
    <w:rsid w:val="00EE5683"/>
    <w:rsid w:val="00EE5732"/>
    <w:rsid w:val="00EE5B77"/>
    <w:rsid w:val="00EE5EAD"/>
    <w:rsid w:val="00EE7140"/>
    <w:rsid w:val="00EE751F"/>
    <w:rsid w:val="00EE7C53"/>
    <w:rsid w:val="00EE7FD2"/>
    <w:rsid w:val="00EF01B0"/>
    <w:rsid w:val="00EF0FC1"/>
    <w:rsid w:val="00EF21CE"/>
    <w:rsid w:val="00EF2FD2"/>
    <w:rsid w:val="00EF38BB"/>
    <w:rsid w:val="00EF3993"/>
    <w:rsid w:val="00EF3A4C"/>
    <w:rsid w:val="00EF427F"/>
    <w:rsid w:val="00EF4744"/>
    <w:rsid w:val="00EF52C1"/>
    <w:rsid w:val="00EF538A"/>
    <w:rsid w:val="00EF5957"/>
    <w:rsid w:val="00EF5F16"/>
    <w:rsid w:val="00EF666C"/>
    <w:rsid w:val="00EF69CB"/>
    <w:rsid w:val="00EF6AAE"/>
    <w:rsid w:val="00EF6E17"/>
    <w:rsid w:val="00EF7803"/>
    <w:rsid w:val="00EF7AEE"/>
    <w:rsid w:val="00EF7D38"/>
    <w:rsid w:val="00F00006"/>
    <w:rsid w:val="00F00032"/>
    <w:rsid w:val="00F00382"/>
    <w:rsid w:val="00F00785"/>
    <w:rsid w:val="00F00A58"/>
    <w:rsid w:val="00F00B38"/>
    <w:rsid w:val="00F00C7D"/>
    <w:rsid w:val="00F00E6F"/>
    <w:rsid w:val="00F01453"/>
    <w:rsid w:val="00F01C27"/>
    <w:rsid w:val="00F01F89"/>
    <w:rsid w:val="00F023C6"/>
    <w:rsid w:val="00F02532"/>
    <w:rsid w:val="00F029E9"/>
    <w:rsid w:val="00F02C1C"/>
    <w:rsid w:val="00F0314B"/>
    <w:rsid w:val="00F034C8"/>
    <w:rsid w:val="00F0360B"/>
    <w:rsid w:val="00F03B76"/>
    <w:rsid w:val="00F03E43"/>
    <w:rsid w:val="00F03EB8"/>
    <w:rsid w:val="00F054A6"/>
    <w:rsid w:val="00F05BD0"/>
    <w:rsid w:val="00F0601F"/>
    <w:rsid w:val="00F0603A"/>
    <w:rsid w:val="00F06354"/>
    <w:rsid w:val="00F06758"/>
    <w:rsid w:val="00F069D5"/>
    <w:rsid w:val="00F06F27"/>
    <w:rsid w:val="00F06F58"/>
    <w:rsid w:val="00F06FEA"/>
    <w:rsid w:val="00F07331"/>
    <w:rsid w:val="00F077BC"/>
    <w:rsid w:val="00F07B40"/>
    <w:rsid w:val="00F107B8"/>
    <w:rsid w:val="00F1089D"/>
    <w:rsid w:val="00F10F50"/>
    <w:rsid w:val="00F11022"/>
    <w:rsid w:val="00F1117A"/>
    <w:rsid w:val="00F12124"/>
    <w:rsid w:val="00F12432"/>
    <w:rsid w:val="00F12505"/>
    <w:rsid w:val="00F12669"/>
    <w:rsid w:val="00F12906"/>
    <w:rsid w:val="00F1298E"/>
    <w:rsid w:val="00F12A1D"/>
    <w:rsid w:val="00F12AC8"/>
    <w:rsid w:val="00F12F5F"/>
    <w:rsid w:val="00F13643"/>
    <w:rsid w:val="00F14045"/>
    <w:rsid w:val="00F144AA"/>
    <w:rsid w:val="00F148E9"/>
    <w:rsid w:val="00F14950"/>
    <w:rsid w:val="00F1499D"/>
    <w:rsid w:val="00F14C65"/>
    <w:rsid w:val="00F14D5A"/>
    <w:rsid w:val="00F14E07"/>
    <w:rsid w:val="00F154C1"/>
    <w:rsid w:val="00F159B1"/>
    <w:rsid w:val="00F15F7A"/>
    <w:rsid w:val="00F16199"/>
    <w:rsid w:val="00F1690D"/>
    <w:rsid w:val="00F16F4A"/>
    <w:rsid w:val="00F172D4"/>
    <w:rsid w:val="00F173CF"/>
    <w:rsid w:val="00F17535"/>
    <w:rsid w:val="00F1770B"/>
    <w:rsid w:val="00F17A2B"/>
    <w:rsid w:val="00F21192"/>
    <w:rsid w:val="00F21513"/>
    <w:rsid w:val="00F22227"/>
    <w:rsid w:val="00F224A7"/>
    <w:rsid w:val="00F229B9"/>
    <w:rsid w:val="00F238B5"/>
    <w:rsid w:val="00F23983"/>
    <w:rsid w:val="00F239CA"/>
    <w:rsid w:val="00F24C30"/>
    <w:rsid w:val="00F2616C"/>
    <w:rsid w:val="00F26D51"/>
    <w:rsid w:val="00F279D1"/>
    <w:rsid w:val="00F27BCD"/>
    <w:rsid w:val="00F3081E"/>
    <w:rsid w:val="00F30D0C"/>
    <w:rsid w:val="00F31957"/>
    <w:rsid w:val="00F32EE5"/>
    <w:rsid w:val="00F330A2"/>
    <w:rsid w:val="00F33649"/>
    <w:rsid w:val="00F33EBA"/>
    <w:rsid w:val="00F3484E"/>
    <w:rsid w:val="00F34C83"/>
    <w:rsid w:val="00F34F5B"/>
    <w:rsid w:val="00F35055"/>
    <w:rsid w:val="00F3511B"/>
    <w:rsid w:val="00F353CF"/>
    <w:rsid w:val="00F355F4"/>
    <w:rsid w:val="00F357D6"/>
    <w:rsid w:val="00F36919"/>
    <w:rsid w:val="00F36D94"/>
    <w:rsid w:val="00F374EF"/>
    <w:rsid w:val="00F37588"/>
    <w:rsid w:val="00F37C0C"/>
    <w:rsid w:val="00F37C8C"/>
    <w:rsid w:val="00F40627"/>
    <w:rsid w:val="00F41028"/>
    <w:rsid w:val="00F411AA"/>
    <w:rsid w:val="00F411BD"/>
    <w:rsid w:val="00F41954"/>
    <w:rsid w:val="00F41E0F"/>
    <w:rsid w:val="00F41FC5"/>
    <w:rsid w:val="00F426A1"/>
    <w:rsid w:val="00F42F2E"/>
    <w:rsid w:val="00F43235"/>
    <w:rsid w:val="00F4387D"/>
    <w:rsid w:val="00F438C4"/>
    <w:rsid w:val="00F43DAD"/>
    <w:rsid w:val="00F44BCB"/>
    <w:rsid w:val="00F453AD"/>
    <w:rsid w:val="00F45457"/>
    <w:rsid w:val="00F46553"/>
    <w:rsid w:val="00F46FAD"/>
    <w:rsid w:val="00F47D36"/>
    <w:rsid w:val="00F5068E"/>
    <w:rsid w:val="00F50D16"/>
    <w:rsid w:val="00F516D4"/>
    <w:rsid w:val="00F518B8"/>
    <w:rsid w:val="00F518C2"/>
    <w:rsid w:val="00F51983"/>
    <w:rsid w:val="00F51D6E"/>
    <w:rsid w:val="00F5209C"/>
    <w:rsid w:val="00F520B2"/>
    <w:rsid w:val="00F523B9"/>
    <w:rsid w:val="00F52526"/>
    <w:rsid w:val="00F52689"/>
    <w:rsid w:val="00F5288F"/>
    <w:rsid w:val="00F52B0E"/>
    <w:rsid w:val="00F52D2D"/>
    <w:rsid w:val="00F53AA1"/>
    <w:rsid w:val="00F53CBE"/>
    <w:rsid w:val="00F53D28"/>
    <w:rsid w:val="00F53FDC"/>
    <w:rsid w:val="00F547D5"/>
    <w:rsid w:val="00F549A8"/>
    <w:rsid w:val="00F54DC0"/>
    <w:rsid w:val="00F551C2"/>
    <w:rsid w:val="00F5576D"/>
    <w:rsid w:val="00F560C1"/>
    <w:rsid w:val="00F56350"/>
    <w:rsid w:val="00F56487"/>
    <w:rsid w:val="00F564EB"/>
    <w:rsid w:val="00F5655B"/>
    <w:rsid w:val="00F572F1"/>
    <w:rsid w:val="00F57B38"/>
    <w:rsid w:val="00F57F01"/>
    <w:rsid w:val="00F600AC"/>
    <w:rsid w:val="00F6117F"/>
    <w:rsid w:val="00F6167F"/>
    <w:rsid w:val="00F61AC6"/>
    <w:rsid w:val="00F61B5B"/>
    <w:rsid w:val="00F61E2F"/>
    <w:rsid w:val="00F621C4"/>
    <w:rsid w:val="00F62ACD"/>
    <w:rsid w:val="00F62ECA"/>
    <w:rsid w:val="00F6325A"/>
    <w:rsid w:val="00F63725"/>
    <w:rsid w:val="00F64111"/>
    <w:rsid w:val="00F64461"/>
    <w:rsid w:val="00F64576"/>
    <w:rsid w:val="00F64FB2"/>
    <w:rsid w:val="00F655CD"/>
    <w:rsid w:val="00F65A13"/>
    <w:rsid w:val="00F66922"/>
    <w:rsid w:val="00F66A2A"/>
    <w:rsid w:val="00F672EF"/>
    <w:rsid w:val="00F67BE2"/>
    <w:rsid w:val="00F67F3D"/>
    <w:rsid w:val="00F7024F"/>
    <w:rsid w:val="00F705DE"/>
    <w:rsid w:val="00F70690"/>
    <w:rsid w:val="00F707B6"/>
    <w:rsid w:val="00F70B11"/>
    <w:rsid w:val="00F710A9"/>
    <w:rsid w:val="00F71239"/>
    <w:rsid w:val="00F71FDC"/>
    <w:rsid w:val="00F72196"/>
    <w:rsid w:val="00F721B2"/>
    <w:rsid w:val="00F728AE"/>
    <w:rsid w:val="00F72A6A"/>
    <w:rsid w:val="00F72CB7"/>
    <w:rsid w:val="00F7392F"/>
    <w:rsid w:val="00F739A6"/>
    <w:rsid w:val="00F7422B"/>
    <w:rsid w:val="00F7458A"/>
    <w:rsid w:val="00F74900"/>
    <w:rsid w:val="00F74AD5"/>
    <w:rsid w:val="00F74AE2"/>
    <w:rsid w:val="00F7596C"/>
    <w:rsid w:val="00F75A3F"/>
    <w:rsid w:val="00F75AD8"/>
    <w:rsid w:val="00F76641"/>
    <w:rsid w:val="00F77055"/>
    <w:rsid w:val="00F7753D"/>
    <w:rsid w:val="00F776D7"/>
    <w:rsid w:val="00F77847"/>
    <w:rsid w:val="00F77862"/>
    <w:rsid w:val="00F803B4"/>
    <w:rsid w:val="00F80827"/>
    <w:rsid w:val="00F81AF1"/>
    <w:rsid w:val="00F82450"/>
    <w:rsid w:val="00F82501"/>
    <w:rsid w:val="00F825B0"/>
    <w:rsid w:val="00F82941"/>
    <w:rsid w:val="00F82A55"/>
    <w:rsid w:val="00F83402"/>
    <w:rsid w:val="00F8363E"/>
    <w:rsid w:val="00F8406D"/>
    <w:rsid w:val="00F843A6"/>
    <w:rsid w:val="00F84862"/>
    <w:rsid w:val="00F84EFD"/>
    <w:rsid w:val="00F852BD"/>
    <w:rsid w:val="00F85493"/>
    <w:rsid w:val="00F866E4"/>
    <w:rsid w:val="00F868BD"/>
    <w:rsid w:val="00F86D32"/>
    <w:rsid w:val="00F86E6C"/>
    <w:rsid w:val="00F87947"/>
    <w:rsid w:val="00F879D3"/>
    <w:rsid w:val="00F87A67"/>
    <w:rsid w:val="00F87F78"/>
    <w:rsid w:val="00F904AC"/>
    <w:rsid w:val="00F905F7"/>
    <w:rsid w:val="00F90918"/>
    <w:rsid w:val="00F9139F"/>
    <w:rsid w:val="00F91672"/>
    <w:rsid w:val="00F9180F"/>
    <w:rsid w:val="00F91BF2"/>
    <w:rsid w:val="00F92551"/>
    <w:rsid w:val="00F92E74"/>
    <w:rsid w:val="00F934C0"/>
    <w:rsid w:val="00F937F3"/>
    <w:rsid w:val="00F9386C"/>
    <w:rsid w:val="00F9395D"/>
    <w:rsid w:val="00F939A8"/>
    <w:rsid w:val="00F9456F"/>
    <w:rsid w:val="00F9481A"/>
    <w:rsid w:val="00F94D98"/>
    <w:rsid w:val="00F956EE"/>
    <w:rsid w:val="00F958B1"/>
    <w:rsid w:val="00F96023"/>
    <w:rsid w:val="00F9613F"/>
    <w:rsid w:val="00F96B09"/>
    <w:rsid w:val="00F96B2B"/>
    <w:rsid w:val="00F96ECD"/>
    <w:rsid w:val="00FA0103"/>
    <w:rsid w:val="00FA086A"/>
    <w:rsid w:val="00FA08CF"/>
    <w:rsid w:val="00FA13D6"/>
    <w:rsid w:val="00FA1D49"/>
    <w:rsid w:val="00FA1FEB"/>
    <w:rsid w:val="00FA2653"/>
    <w:rsid w:val="00FA2932"/>
    <w:rsid w:val="00FA2962"/>
    <w:rsid w:val="00FA29A7"/>
    <w:rsid w:val="00FA30CF"/>
    <w:rsid w:val="00FA311B"/>
    <w:rsid w:val="00FA357E"/>
    <w:rsid w:val="00FA35EB"/>
    <w:rsid w:val="00FA46BB"/>
    <w:rsid w:val="00FA46C4"/>
    <w:rsid w:val="00FA5141"/>
    <w:rsid w:val="00FA520B"/>
    <w:rsid w:val="00FA5DB4"/>
    <w:rsid w:val="00FA6631"/>
    <w:rsid w:val="00FA6AD5"/>
    <w:rsid w:val="00FA6E97"/>
    <w:rsid w:val="00FA730A"/>
    <w:rsid w:val="00FA7E39"/>
    <w:rsid w:val="00FA7FD7"/>
    <w:rsid w:val="00FB04C9"/>
    <w:rsid w:val="00FB0610"/>
    <w:rsid w:val="00FB0B96"/>
    <w:rsid w:val="00FB19E5"/>
    <w:rsid w:val="00FB1D50"/>
    <w:rsid w:val="00FB1F50"/>
    <w:rsid w:val="00FB2042"/>
    <w:rsid w:val="00FB20A3"/>
    <w:rsid w:val="00FB2E08"/>
    <w:rsid w:val="00FB3366"/>
    <w:rsid w:val="00FB34C1"/>
    <w:rsid w:val="00FB35B1"/>
    <w:rsid w:val="00FB3C2D"/>
    <w:rsid w:val="00FB44EE"/>
    <w:rsid w:val="00FB456C"/>
    <w:rsid w:val="00FB4BB6"/>
    <w:rsid w:val="00FB53C1"/>
    <w:rsid w:val="00FB5D5E"/>
    <w:rsid w:val="00FB5EF7"/>
    <w:rsid w:val="00FB69F7"/>
    <w:rsid w:val="00FB7229"/>
    <w:rsid w:val="00FB72B2"/>
    <w:rsid w:val="00FB78CC"/>
    <w:rsid w:val="00FB7996"/>
    <w:rsid w:val="00FB7BCB"/>
    <w:rsid w:val="00FB7E42"/>
    <w:rsid w:val="00FB7EC4"/>
    <w:rsid w:val="00FC002D"/>
    <w:rsid w:val="00FC0AEF"/>
    <w:rsid w:val="00FC0B78"/>
    <w:rsid w:val="00FC0CE4"/>
    <w:rsid w:val="00FC0D4C"/>
    <w:rsid w:val="00FC0E4E"/>
    <w:rsid w:val="00FC1942"/>
    <w:rsid w:val="00FC1FA2"/>
    <w:rsid w:val="00FC21C0"/>
    <w:rsid w:val="00FC2465"/>
    <w:rsid w:val="00FC2EDB"/>
    <w:rsid w:val="00FC35CA"/>
    <w:rsid w:val="00FC45CC"/>
    <w:rsid w:val="00FC4619"/>
    <w:rsid w:val="00FC4DFA"/>
    <w:rsid w:val="00FC590B"/>
    <w:rsid w:val="00FC67FB"/>
    <w:rsid w:val="00FC70EA"/>
    <w:rsid w:val="00FC7413"/>
    <w:rsid w:val="00FC7C9C"/>
    <w:rsid w:val="00FC7D7E"/>
    <w:rsid w:val="00FC7DD9"/>
    <w:rsid w:val="00FC7DF6"/>
    <w:rsid w:val="00FD0890"/>
    <w:rsid w:val="00FD0AEA"/>
    <w:rsid w:val="00FD13D1"/>
    <w:rsid w:val="00FD1F6C"/>
    <w:rsid w:val="00FD29F2"/>
    <w:rsid w:val="00FD2AE9"/>
    <w:rsid w:val="00FD2AEE"/>
    <w:rsid w:val="00FD310A"/>
    <w:rsid w:val="00FD3E48"/>
    <w:rsid w:val="00FD3F20"/>
    <w:rsid w:val="00FD47C8"/>
    <w:rsid w:val="00FD4943"/>
    <w:rsid w:val="00FD4D33"/>
    <w:rsid w:val="00FD572C"/>
    <w:rsid w:val="00FD5788"/>
    <w:rsid w:val="00FD5C30"/>
    <w:rsid w:val="00FD60C3"/>
    <w:rsid w:val="00FD6DC6"/>
    <w:rsid w:val="00FD7131"/>
    <w:rsid w:val="00FD7420"/>
    <w:rsid w:val="00FD769D"/>
    <w:rsid w:val="00FD76CC"/>
    <w:rsid w:val="00FD79DC"/>
    <w:rsid w:val="00FE089B"/>
    <w:rsid w:val="00FE123E"/>
    <w:rsid w:val="00FE135F"/>
    <w:rsid w:val="00FE1554"/>
    <w:rsid w:val="00FE1899"/>
    <w:rsid w:val="00FE2150"/>
    <w:rsid w:val="00FE21CE"/>
    <w:rsid w:val="00FE226F"/>
    <w:rsid w:val="00FE2B03"/>
    <w:rsid w:val="00FE2DBD"/>
    <w:rsid w:val="00FE2EFB"/>
    <w:rsid w:val="00FE31D2"/>
    <w:rsid w:val="00FE3404"/>
    <w:rsid w:val="00FE376C"/>
    <w:rsid w:val="00FE4927"/>
    <w:rsid w:val="00FE4D67"/>
    <w:rsid w:val="00FE4F1B"/>
    <w:rsid w:val="00FE54F9"/>
    <w:rsid w:val="00FE5627"/>
    <w:rsid w:val="00FE5D95"/>
    <w:rsid w:val="00FE6061"/>
    <w:rsid w:val="00FE7341"/>
    <w:rsid w:val="00FE7A59"/>
    <w:rsid w:val="00FE7BFB"/>
    <w:rsid w:val="00FF05C3"/>
    <w:rsid w:val="00FF080B"/>
    <w:rsid w:val="00FF1440"/>
    <w:rsid w:val="00FF204D"/>
    <w:rsid w:val="00FF2588"/>
    <w:rsid w:val="00FF25BD"/>
    <w:rsid w:val="00FF2688"/>
    <w:rsid w:val="00FF26DC"/>
    <w:rsid w:val="00FF2E81"/>
    <w:rsid w:val="00FF3D6C"/>
    <w:rsid w:val="00FF4B5A"/>
    <w:rsid w:val="00FF4E1E"/>
    <w:rsid w:val="00FF56D1"/>
    <w:rsid w:val="00FF5D4F"/>
    <w:rsid w:val="00FF6546"/>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6A371796-066D-4B46-A426-2C6D16610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5B3F"/>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
    <w:basedOn w:val="Normal"/>
    <w:link w:val="BodyTextChar1"/>
    <w:uiPriority w:val="99"/>
    <w:rsid w:val="001A1C3B"/>
    <w:pPr>
      <w:spacing w:after="260"/>
    </w:pPr>
  </w:style>
  <w:style w:type="character" w:customStyle="1" w:styleId="BodyTextChar1">
    <w:name w:val="Body Text Char1"/>
    <w:aliases w:val="bt Char,body text Char,Body Char1,Body Text Char Char,Body Char Char"/>
    <w:basedOn w:val="DefaultParagraphFont"/>
    <w:link w:val="BodyText"/>
    <w:uiPriority w:val="99"/>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8815C7"/>
    <w:pPr>
      <w:spacing w:after="0" w:line="240" w:lineRule="atLeast"/>
      <w:ind w:left="550" w:right="33"/>
      <w:jc w:val="both"/>
    </w:pPr>
    <w:rPr>
      <w:bCs/>
      <w:i/>
      <w:iCs/>
      <w:szCs w:val="22"/>
      <w:lang w:val="en-US" w:eastAsia="en-GB" w:bidi="th-TH"/>
    </w:rPr>
  </w:style>
  <w:style w:type="character" w:customStyle="1" w:styleId="AccPolicysubheadChar">
    <w:name w:val="Acc Policy sub head Char"/>
    <w:basedOn w:val="DefaultParagraphFont"/>
    <w:link w:val="AccPolicysubhead"/>
    <w:rsid w:val="008815C7"/>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D186A"/>
    <w:pPr>
      <w:spacing w:line="220" w:lineRule="exact"/>
      <w:ind w:left="547" w:right="0"/>
    </w:pPr>
  </w:style>
  <w:style w:type="character" w:customStyle="1" w:styleId="AccPolicyalternativeChar">
    <w:name w:val="Acc Policy alternative Char"/>
    <w:basedOn w:val="AccPolicysubheadChar"/>
    <w:link w:val="AccPolicyalternative"/>
    <w:rsid w:val="00ED186A"/>
    <w:rPr>
      <w:bCs/>
      <w:i/>
      <w:i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 w:type="paragraph" w:customStyle="1" w:styleId="Pa18">
    <w:name w:val="Pa18"/>
    <w:basedOn w:val="Normal"/>
    <w:next w:val="Normal"/>
    <w:uiPriority w:val="99"/>
    <w:rsid w:val="00285E6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032563">
      <w:bodyDiv w:val="1"/>
      <w:marLeft w:val="0"/>
      <w:marRight w:val="0"/>
      <w:marTop w:val="0"/>
      <w:marBottom w:val="0"/>
      <w:divBdr>
        <w:top w:val="none" w:sz="0" w:space="0" w:color="auto"/>
        <w:left w:val="none" w:sz="0" w:space="0" w:color="auto"/>
        <w:bottom w:val="none" w:sz="0" w:space="0" w:color="auto"/>
        <w:right w:val="none" w:sz="0" w:space="0" w:color="auto"/>
      </w:divBdr>
    </w:div>
    <w:div w:id="286087188">
      <w:bodyDiv w:val="1"/>
      <w:marLeft w:val="0"/>
      <w:marRight w:val="0"/>
      <w:marTop w:val="0"/>
      <w:marBottom w:val="0"/>
      <w:divBdr>
        <w:top w:val="none" w:sz="0" w:space="0" w:color="auto"/>
        <w:left w:val="none" w:sz="0" w:space="0" w:color="auto"/>
        <w:bottom w:val="none" w:sz="0" w:space="0" w:color="auto"/>
        <w:right w:val="none" w:sz="0" w:space="0" w:color="auto"/>
      </w:divBdr>
    </w:div>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951671858">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0E9DE-7F70-4B7E-941B-ECF392FD4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6</Pages>
  <Words>1773</Words>
  <Characters>10092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2019-11-11T10:32:00Z</cp:lastPrinted>
  <dcterms:created xsi:type="dcterms:W3CDTF">2019-11-20T06:28:00Z</dcterms:created>
  <dcterms:modified xsi:type="dcterms:W3CDTF">2019-11-20T06:37:00Z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