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B5A6E" w14:textId="77777777" w:rsidR="00B72D76" w:rsidRPr="00F077C0" w:rsidRDefault="00B72D76" w:rsidP="003846F2">
      <w:pPr>
        <w:pStyle w:val="Heading1"/>
        <w:spacing w:before="120"/>
        <w:jc w:val="left"/>
        <w:rPr>
          <w:rFonts w:ascii="Arial" w:hAnsi="Arial" w:cs="Arial"/>
          <w:b/>
          <w:bCs/>
          <w:sz w:val="22"/>
          <w:szCs w:val="22"/>
        </w:rPr>
      </w:pPr>
      <w:bookmarkStart w:id="0" w:name="_GoBack"/>
      <w:bookmarkEnd w:id="0"/>
      <w:r w:rsidRPr="00F077C0">
        <w:rPr>
          <w:rFonts w:ascii="Arial" w:hAnsi="Arial" w:cs="Arial"/>
          <w:b/>
          <w:bCs/>
          <w:sz w:val="22"/>
          <w:szCs w:val="22"/>
        </w:rPr>
        <w:t xml:space="preserve">Precious Shipping Public Company Limited and </w:t>
      </w:r>
      <w:r w:rsidR="00D12BF4" w:rsidRPr="00F077C0">
        <w:rPr>
          <w:rFonts w:ascii="Arial" w:hAnsi="Arial" w:cs="Arial"/>
          <w:b/>
          <w:bCs/>
          <w:sz w:val="22"/>
          <w:szCs w:val="22"/>
        </w:rPr>
        <w:t xml:space="preserve">its </w:t>
      </w:r>
      <w:r w:rsidRPr="00F077C0">
        <w:rPr>
          <w:rFonts w:ascii="Arial" w:hAnsi="Arial" w:cs="Arial"/>
          <w:b/>
          <w:bCs/>
          <w:sz w:val="22"/>
          <w:szCs w:val="22"/>
        </w:rPr>
        <w:t>subsidiaries</w:t>
      </w:r>
      <w:r w:rsidR="003846F2" w:rsidRPr="00F077C0">
        <w:rPr>
          <w:rFonts w:ascii="Arial" w:hAnsi="Arial" w:cs="Arial"/>
          <w:b/>
          <w:bCs/>
          <w:sz w:val="22"/>
          <w:szCs w:val="22"/>
        </w:rPr>
        <w:t xml:space="preserve"> </w:t>
      </w:r>
    </w:p>
    <w:p w14:paraId="58E927DE" w14:textId="77777777" w:rsidR="00B72D76" w:rsidRPr="00F077C0" w:rsidRDefault="00B72D76" w:rsidP="00B72D76">
      <w:pPr>
        <w:tabs>
          <w:tab w:val="left" w:pos="7200"/>
        </w:tabs>
        <w:spacing w:line="380" w:lineRule="exact"/>
        <w:rPr>
          <w:rFonts w:ascii="Arial" w:hAnsi="Arial" w:cs="Arial"/>
          <w:b/>
          <w:bCs/>
          <w:sz w:val="22"/>
          <w:szCs w:val="22"/>
        </w:rPr>
      </w:pPr>
      <w:r w:rsidRPr="00F077C0">
        <w:rPr>
          <w:rFonts w:ascii="Arial" w:hAnsi="Arial" w:cs="Arial"/>
          <w:b/>
          <w:bCs/>
          <w:sz w:val="22"/>
          <w:szCs w:val="22"/>
        </w:rPr>
        <w:t>Notes to consolidated financial statements</w:t>
      </w:r>
    </w:p>
    <w:p w14:paraId="03AB5DDF" w14:textId="334B2233" w:rsidR="00B72D76" w:rsidRPr="00F077C0" w:rsidRDefault="00B72D76" w:rsidP="00B72D76">
      <w:pPr>
        <w:tabs>
          <w:tab w:val="left" w:pos="7200"/>
        </w:tabs>
        <w:spacing w:after="120" w:line="380" w:lineRule="exact"/>
        <w:rPr>
          <w:rFonts w:ascii="Arial" w:hAnsi="Arial" w:cs="Arial"/>
          <w:b/>
          <w:bCs/>
          <w:sz w:val="22"/>
          <w:szCs w:val="22"/>
        </w:rPr>
      </w:pPr>
      <w:r w:rsidRPr="00F077C0">
        <w:rPr>
          <w:rFonts w:ascii="Arial" w:hAnsi="Arial" w:cs="Arial"/>
          <w:b/>
          <w:bCs/>
          <w:sz w:val="22"/>
          <w:szCs w:val="22"/>
        </w:rPr>
        <w:t xml:space="preserve">For the year ended 31 December </w:t>
      </w:r>
      <w:r w:rsidR="00FD796B">
        <w:rPr>
          <w:rFonts w:ascii="Arial" w:hAnsi="Arial" w:cs="Arial"/>
          <w:b/>
          <w:bCs/>
          <w:sz w:val="22"/>
          <w:szCs w:val="22"/>
        </w:rPr>
        <w:t>2019</w:t>
      </w:r>
    </w:p>
    <w:p w14:paraId="603CEEE7" w14:textId="77777777" w:rsidR="00B72D76" w:rsidRPr="00F077C0" w:rsidRDefault="00B72D76" w:rsidP="00904653">
      <w:pPr>
        <w:overflowPunct/>
        <w:autoSpaceDE/>
        <w:autoSpaceDN/>
        <w:adjustRightInd/>
        <w:spacing w:before="24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1.</w:t>
      </w:r>
      <w:r w:rsidRPr="00F077C0">
        <w:rPr>
          <w:rFonts w:ascii="Arial" w:hAnsi="Arial" w:cs="Arial"/>
          <w:b/>
          <w:bCs/>
          <w:sz w:val="22"/>
          <w:szCs w:val="22"/>
        </w:rPr>
        <w:tab/>
      </w:r>
      <w:r w:rsidR="00B369FD" w:rsidRPr="00F077C0">
        <w:rPr>
          <w:rFonts w:ascii="Arial" w:hAnsi="Arial" w:cs="Arial"/>
          <w:b/>
          <w:bCs/>
          <w:sz w:val="22"/>
          <w:szCs w:val="22"/>
        </w:rPr>
        <w:t>General</w:t>
      </w:r>
      <w:r w:rsidRPr="00F077C0">
        <w:rPr>
          <w:rFonts w:ascii="Arial" w:hAnsi="Arial" w:cs="Arial"/>
          <w:b/>
          <w:bCs/>
          <w:sz w:val="22"/>
          <w:szCs w:val="22"/>
        </w:rPr>
        <w:t xml:space="preserve"> information</w:t>
      </w:r>
    </w:p>
    <w:p w14:paraId="1CA60B48" w14:textId="3BE61B76" w:rsidR="00B72D76" w:rsidRPr="00F077C0" w:rsidRDefault="00B72D76" w:rsidP="00B72D76">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00F62900" w:rsidRPr="00F077C0">
        <w:rPr>
          <w:rFonts w:ascii="Arial" w:hAnsi="Arial" w:cs="Arial"/>
          <w:sz w:val="22"/>
          <w:szCs w:val="22"/>
        </w:rPr>
        <w:t>Precious Shipping Public Company Limited (“the Company”) is a public company incorporated and domiciled in Thailand. The Company is principally engaged as a holding company for investment in the marine transportation business. The registered office of the Company is</w:t>
      </w:r>
      <w:r w:rsidR="00F62900" w:rsidRPr="00F077C0">
        <w:rPr>
          <w:rFonts w:ascii="Arial" w:hAnsi="Arial" w:cs="Arial"/>
          <w:sz w:val="22"/>
          <w:szCs w:val="22"/>
          <w:cs/>
        </w:rPr>
        <w:t xml:space="preserve"> </w:t>
      </w:r>
      <w:r w:rsidR="00F62900" w:rsidRPr="00F077C0">
        <w:rPr>
          <w:rFonts w:ascii="Arial" w:hAnsi="Arial" w:cs="Arial"/>
          <w:sz w:val="22"/>
          <w:szCs w:val="22"/>
        </w:rPr>
        <w:t xml:space="preserve">at </w:t>
      </w:r>
      <w:r w:rsidR="007F4003">
        <w:rPr>
          <w:rFonts w:ascii="Arial" w:hAnsi="Arial" w:cs="Arial"/>
          <w:sz w:val="22"/>
          <w:szCs w:val="22"/>
        </w:rPr>
        <w:t xml:space="preserve">No. </w:t>
      </w:r>
      <w:r w:rsidR="00F62900" w:rsidRPr="00F077C0">
        <w:rPr>
          <w:rFonts w:ascii="Arial" w:hAnsi="Arial" w:cs="Arial"/>
          <w:sz w:val="22"/>
          <w:szCs w:val="22"/>
        </w:rPr>
        <w:t>8</w:t>
      </w:r>
      <w:r w:rsidR="007F4003">
        <w:rPr>
          <w:rFonts w:ascii="Arial" w:hAnsi="Arial" w:cs="Arial"/>
          <w:sz w:val="22"/>
          <w:szCs w:val="22"/>
        </w:rPr>
        <w:t>,</w:t>
      </w:r>
      <w:r w:rsidR="00F62900" w:rsidRPr="00F077C0">
        <w:rPr>
          <w:rFonts w:ascii="Arial" w:hAnsi="Arial" w:cs="Arial"/>
          <w:sz w:val="22"/>
          <w:szCs w:val="22"/>
        </w:rPr>
        <w:t xml:space="preserve"> North Sathorn Road, </w:t>
      </w:r>
      <w:r w:rsidR="007F4003">
        <w:rPr>
          <w:rFonts w:ascii="Arial" w:hAnsi="Arial" w:cs="Arial"/>
          <w:sz w:val="22"/>
          <w:szCs w:val="22"/>
        </w:rPr>
        <w:t xml:space="preserve">G, 7th, 8th and 9th floors, </w:t>
      </w:r>
      <w:r w:rsidR="00F62900" w:rsidRPr="00F077C0">
        <w:rPr>
          <w:rFonts w:ascii="Arial" w:hAnsi="Arial" w:cs="Arial"/>
          <w:sz w:val="22"/>
          <w:szCs w:val="22"/>
        </w:rPr>
        <w:t>Silom, Bangrak, Bangkok</w:t>
      </w:r>
      <w:r w:rsidR="00F62900" w:rsidRPr="00F077C0">
        <w:rPr>
          <w:rFonts w:ascii="Arial" w:hAnsi="Arial" w:cs="Arial"/>
          <w:sz w:val="22"/>
          <w:szCs w:val="22"/>
          <w:cs/>
        </w:rPr>
        <w:t xml:space="preserve"> </w:t>
      </w:r>
      <w:r w:rsidR="00F62900" w:rsidRPr="00F077C0">
        <w:rPr>
          <w:rFonts w:ascii="Arial" w:hAnsi="Arial" w:cs="Arial"/>
          <w:sz w:val="22"/>
          <w:szCs w:val="22"/>
        </w:rPr>
        <w:t>10500.</w:t>
      </w:r>
    </w:p>
    <w:p w14:paraId="290B8A32" w14:textId="77777777" w:rsidR="00B72D76" w:rsidRPr="00F077C0" w:rsidRDefault="00B72D76" w:rsidP="00B72D76">
      <w:pPr>
        <w:overflowPunct/>
        <w:autoSpaceDE/>
        <w:autoSpaceDN/>
        <w:adjustRightInd/>
        <w:spacing w:before="120" w:after="120" w:line="380" w:lineRule="exact"/>
        <w:ind w:left="547" w:hanging="547"/>
        <w:jc w:val="both"/>
        <w:textAlignment w:val="auto"/>
        <w:rPr>
          <w:rFonts w:ascii="Arial" w:hAnsi="Arial" w:cs="Arial"/>
          <w:b/>
          <w:bCs/>
          <w:sz w:val="22"/>
          <w:szCs w:val="22"/>
          <w:cs/>
        </w:rPr>
      </w:pPr>
      <w:r w:rsidRPr="00F077C0">
        <w:rPr>
          <w:rFonts w:ascii="Arial" w:hAnsi="Arial" w:cs="Arial"/>
          <w:b/>
          <w:bCs/>
          <w:sz w:val="22"/>
          <w:szCs w:val="22"/>
        </w:rPr>
        <w:t>2.</w:t>
      </w:r>
      <w:r w:rsidRPr="00F077C0">
        <w:rPr>
          <w:rFonts w:ascii="Arial" w:hAnsi="Arial" w:cs="Arial"/>
          <w:b/>
          <w:bCs/>
          <w:sz w:val="22"/>
          <w:szCs w:val="22"/>
        </w:rPr>
        <w:tab/>
        <w:t>Basis of preparation</w:t>
      </w:r>
    </w:p>
    <w:p w14:paraId="3AC16D1E" w14:textId="0ADCEE38" w:rsidR="00F62900" w:rsidRPr="00F077C0" w:rsidRDefault="00F62900" w:rsidP="00F62900">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2.1</w:t>
      </w:r>
      <w:r w:rsidRPr="00F077C0">
        <w:rPr>
          <w:rFonts w:ascii="Arial" w:hAnsi="Arial" w:cs="Arial"/>
          <w:sz w:val="22"/>
          <w:szCs w:val="22"/>
        </w:rPr>
        <w:tab/>
      </w:r>
      <w:r w:rsidR="00F65069" w:rsidRPr="00F077C0">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dated 11 October 2016, issued under the Accounting Act B.E. 2543</w:t>
      </w:r>
      <w:r w:rsidRPr="00F077C0">
        <w:rPr>
          <w:rFonts w:ascii="Arial" w:hAnsi="Arial" w:cs="Arial"/>
          <w:sz w:val="22"/>
          <w:szCs w:val="22"/>
        </w:rPr>
        <w:t>.</w:t>
      </w:r>
    </w:p>
    <w:p w14:paraId="2983E048" w14:textId="77777777" w:rsidR="00F62900" w:rsidRPr="00F077C0" w:rsidRDefault="00F62900" w:rsidP="00F62900">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These financial statements are presented in Thai Baht which is different from the functional currency of the Company, which is US</w:t>
      </w:r>
      <w:r w:rsidR="00613C01" w:rsidRPr="00F077C0">
        <w:rPr>
          <w:rFonts w:ascii="Arial" w:hAnsi="Arial" w:cs="Arial"/>
          <w:sz w:val="22"/>
          <w:szCs w:val="22"/>
        </w:rPr>
        <w:t xml:space="preserve"> Dollar</w:t>
      </w:r>
      <w:r w:rsidRPr="00F077C0">
        <w:rPr>
          <w:rFonts w:ascii="Arial" w:hAnsi="Arial" w:cs="Arial"/>
          <w:sz w:val="22"/>
          <w:szCs w:val="22"/>
        </w:rPr>
        <w:t>. The presentation is in Thai Baht in accordance with the regulatory requirements in Thailand.</w:t>
      </w:r>
    </w:p>
    <w:p w14:paraId="433FEF77" w14:textId="77777777" w:rsidR="00F62900" w:rsidRPr="00F077C0" w:rsidRDefault="00F62900" w:rsidP="00F62900">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The USD functional currency financial statements are translated into the Thai Baht presentation currency financial statements at the rate of exchange prevailing on the end of reporting period in respect of assets and liabilities, and at a rate that approximates the actual rate at the date of the transaction in respect of revenues and expenses, differences being recorded as “Exchange differences on translation of financial statements” in other comprehensive income, other components of shareholders' equity.</w:t>
      </w:r>
    </w:p>
    <w:p w14:paraId="06D282BF" w14:textId="77777777" w:rsidR="00B72D76" w:rsidRPr="00F077C0" w:rsidRDefault="00B72D76" w:rsidP="00B72D76">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00F62900" w:rsidRPr="00F077C0">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54EE9D0C" w14:textId="77777777" w:rsidR="00B72D76" w:rsidRPr="00F077C0" w:rsidRDefault="00B72D76" w:rsidP="00B72D76">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00F62900" w:rsidRPr="00F077C0">
        <w:rPr>
          <w:rFonts w:ascii="Arial" w:hAnsi="Arial" w:cs="Arial"/>
          <w:sz w:val="22"/>
          <w:szCs w:val="22"/>
        </w:rPr>
        <w:t>The financial statements have been prepared on a historical cost basis except where otherwise disclosed in the accounting policies.</w:t>
      </w:r>
    </w:p>
    <w:p w14:paraId="610BB005" w14:textId="77777777" w:rsidR="009C5225" w:rsidRPr="00F077C0" w:rsidRDefault="009C5225" w:rsidP="00B72D76">
      <w:pPr>
        <w:tabs>
          <w:tab w:val="left" w:pos="540"/>
        </w:tabs>
        <w:overflowPunct/>
        <w:autoSpaceDE/>
        <w:autoSpaceDN/>
        <w:adjustRightInd/>
        <w:spacing w:before="120" w:after="120" w:line="380" w:lineRule="exact"/>
        <w:jc w:val="both"/>
        <w:textAlignment w:val="auto"/>
        <w:rPr>
          <w:rFonts w:ascii="Arial" w:hAnsi="Arial" w:cs="Arial"/>
          <w:sz w:val="22"/>
          <w:szCs w:val="22"/>
        </w:rPr>
      </w:pPr>
    </w:p>
    <w:p w14:paraId="186CA7C8" w14:textId="77777777" w:rsidR="009C5225" w:rsidRPr="00F077C0" w:rsidRDefault="009C5225">
      <w:pPr>
        <w:overflowPunct/>
        <w:autoSpaceDE/>
        <w:autoSpaceDN/>
        <w:adjustRightInd/>
        <w:spacing w:after="200" w:line="276" w:lineRule="auto"/>
        <w:textAlignment w:val="auto"/>
        <w:rPr>
          <w:rFonts w:ascii="Arial" w:hAnsi="Arial" w:cs="Arial"/>
          <w:sz w:val="22"/>
          <w:szCs w:val="22"/>
        </w:rPr>
      </w:pPr>
      <w:r w:rsidRPr="00F077C0">
        <w:rPr>
          <w:rFonts w:ascii="Arial" w:hAnsi="Arial" w:cs="Arial"/>
          <w:sz w:val="22"/>
          <w:szCs w:val="22"/>
        </w:rPr>
        <w:br w:type="page"/>
      </w:r>
    </w:p>
    <w:p w14:paraId="1B6D4FB7" w14:textId="77777777" w:rsidR="00B72D76" w:rsidRPr="00F077C0" w:rsidRDefault="00B72D76" w:rsidP="00B72D76">
      <w:pPr>
        <w:tabs>
          <w:tab w:val="left" w:pos="540"/>
        </w:tabs>
        <w:overflowPunct/>
        <w:autoSpaceDE/>
        <w:autoSpaceDN/>
        <w:adjustRightInd/>
        <w:spacing w:before="120" w:after="120" w:line="380" w:lineRule="exact"/>
        <w:jc w:val="both"/>
        <w:textAlignment w:val="auto"/>
        <w:rPr>
          <w:rFonts w:ascii="Arial" w:hAnsi="Arial" w:cs="Arial"/>
          <w:sz w:val="22"/>
          <w:szCs w:val="22"/>
        </w:rPr>
      </w:pPr>
      <w:r w:rsidRPr="00F077C0">
        <w:rPr>
          <w:rFonts w:ascii="Arial" w:hAnsi="Arial" w:cs="Arial"/>
          <w:sz w:val="22"/>
          <w:szCs w:val="22"/>
        </w:rPr>
        <w:lastRenderedPageBreak/>
        <w:t>2.2</w:t>
      </w:r>
      <w:r w:rsidRPr="00F077C0">
        <w:rPr>
          <w:rFonts w:ascii="Arial" w:hAnsi="Arial" w:cs="Arial"/>
          <w:sz w:val="22"/>
          <w:szCs w:val="22"/>
        </w:rPr>
        <w:tab/>
        <w:t>Basis of consolidation</w:t>
      </w:r>
    </w:p>
    <w:p w14:paraId="4B97F1D4" w14:textId="77777777" w:rsidR="00B72D76" w:rsidRPr="00F077C0" w:rsidRDefault="00B72D76" w:rsidP="004E0887">
      <w:pPr>
        <w:tabs>
          <w:tab w:val="left" w:pos="540"/>
        </w:tabs>
        <w:overflowPunct/>
        <w:autoSpaceDE/>
        <w:autoSpaceDN/>
        <w:adjustRightInd/>
        <w:spacing w:before="120" w:line="380" w:lineRule="exact"/>
        <w:ind w:left="1080" w:hanging="1080"/>
        <w:jc w:val="both"/>
        <w:textAlignment w:val="auto"/>
        <w:rPr>
          <w:rFonts w:ascii="Arial" w:hAnsi="Arial" w:cs="Arial"/>
          <w:sz w:val="22"/>
          <w:szCs w:val="22"/>
        </w:rPr>
      </w:pPr>
      <w:r w:rsidRPr="00F077C0">
        <w:rPr>
          <w:rFonts w:ascii="Arial" w:hAnsi="Arial" w:cs="Arial"/>
          <w:bCs/>
          <w:sz w:val="22"/>
          <w:szCs w:val="22"/>
        </w:rPr>
        <w:tab/>
        <w:t>a)</w:t>
      </w:r>
      <w:r w:rsidRPr="00F077C0">
        <w:rPr>
          <w:rFonts w:ascii="Arial" w:hAnsi="Arial" w:cs="Arial"/>
          <w:sz w:val="22"/>
          <w:szCs w:val="22"/>
        </w:rPr>
        <w:tab/>
        <w:t xml:space="preserve">The consolidated financial statements include the financial statements of Precious Shipping Public Company Limited and the following subsidiaries </w:t>
      </w:r>
      <w:r w:rsidR="00D12BF4" w:rsidRPr="00F077C0">
        <w:rPr>
          <w:rFonts w:ascii="Arial" w:hAnsi="Arial" w:cs="Arial"/>
          <w:sz w:val="22"/>
          <w:szCs w:val="22"/>
        </w:rPr>
        <w:t>and</w:t>
      </w:r>
      <w:r w:rsidRPr="00F077C0">
        <w:rPr>
          <w:rFonts w:ascii="Arial" w:hAnsi="Arial" w:cs="Arial"/>
          <w:sz w:val="22"/>
          <w:szCs w:val="22"/>
        </w:rPr>
        <w:t xml:space="preserve"> associate </w:t>
      </w:r>
      <w:r w:rsidR="00281E3C" w:rsidRPr="00F077C0">
        <w:rPr>
          <w:rFonts w:ascii="Arial" w:hAnsi="Arial" w:cs="Arial"/>
          <w:sz w:val="22"/>
          <w:szCs w:val="22"/>
        </w:rPr>
        <w:t>(“the Group”)</w:t>
      </w:r>
      <w:r w:rsidR="004F5243" w:rsidRPr="00F077C0">
        <w:rPr>
          <w:rFonts w:ascii="Arial" w:hAnsi="Arial" w:cs="Arial"/>
          <w:sz w:val="22"/>
          <w:szCs w:val="22"/>
          <w:cs/>
        </w:rPr>
        <w:t>.</w:t>
      </w:r>
    </w:p>
    <w:tbl>
      <w:tblPr>
        <w:tblW w:w="8229" w:type="dxa"/>
        <w:tblInd w:w="990" w:type="dxa"/>
        <w:tblLayout w:type="fixed"/>
        <w:tblLook w:val="0000" w:firstRow="0" w:lastRow="0" w:firstColumn="0" w:lastColumn="0" w:noHBand="0" w:noVBand="0"/>
      </w:tblPr>
      <w:tblGrid>
        <w:gridCol w:w="3510"/>
        <w:gridCol w:w="1800"/>
        <w:gridCol w:w="1170"/>
        <w:gridCol w:w="897"/>
        <w:gridCol w:w="852"/>
      </w:tblGrid>
      <w:tr w:rsidR="00933DF5" w:rsidRPr="00F077C0" w14:paraId="73EFDB46" w14:textId="77777777" w:rsidTr="00F077C0">
        <w:trPr>
          <w:tblHeader/>
        </w:trPr>
        <w:tc>
          <w:tcPr>
            <w:tcW w:w="3510" w:type="dxa"/>
          </w:tcPr>
          <w:p w14:paraId="1F251D65" w14:textId="77777777" w:rsidR="00D12BF4" w:rsidRPr="00F077C0" w:rsidRDefault="00B72D76" w:rsidP="00DE5BBC">
            <w:pPr>
              <w:tabs>
                <w:tab w:val="left" w:pos="1440"/>
                <w:tab w:val="left" w:pos="8010"/>
              </w:tabs>
              <w:spacing w:line="290" w:lineRule="exact"/>
              <w:ind w:right="-44"/>
              <w:jc w:val="center"/>
              <w:rPr>
                <w:rFonts w:ascii="Arial" w:hAnsi="Arial" w:cs="Arial"/>
                <w:sz w:val="16"/>
                <w:szCs w:val="16"/>
              </w:rPr>
            </w:pPr>
            <w:r w:rsidRPr="00F077C0">
              <w:rPr>
                <w:rFonts w:ascii="Arial" w:hAnsi="Arial" w:cs="Arial"/>
                <w:sz w:val="16"/>
                <w:szCs w:val="16"/>
              </w:rPr>
              <w:tab/>
            </w:r>
          </w:p>
        </w:tc>
        <w:tc>
          <w:tcPr>
            <w:tcW w:w="1800" w:type="dxa"/>
          </w:tcPr>
          <w:p w14:paraId="6DE57B30" w14:textId="77777777" w:rsidR="00D12BF4" w:rsidRPr="00F077C0" w:rsidRDefault="00D12BF4" w:rsidP="00DE5BBC">
            <w:pPr>
              <w:tabs>
                <w:tab w:val="left" w:pos="1440"/>
                <w:tab w:val="left" w:pos="8010"/>
              </w:tabs>
              <w:spacing w:line="290" w:lineRule="exact"/>
              <w:ind w:right="-44"/>
              <w:jc w:val="center"/>
              <w:rPr>
                <w:rFonts w:ascii="Arial" w:hAnsi="Arial" w:cs="Arial"/>
                <w:sz w:val="16"/>
                <w:szCs w:val="16"/>
              </w:rPr>
            </w:pPr>
          </w:p>
        </w:tc>
        <w:tc>
          <w:tcPr>
            <w:tcW w:w="1170" w:type="dxa"/>
          </w:tcPr>
          <w:p w14:paraId="17B3D5EE" w14:textId="77777777" w:rsidR="00D12BF4" w:rsidRPr="00F077C0" w:rsidRDefault="00D12BF4" w:rsidP="00DE5BBC">
            <w:pPr>
              <w:tabs>
                <w:tab w:val="left" w:pos="1440"/>
                <w:tab w:val="left" w:pos="8010"/>
              </w:tabs>
              <w:spacing w:line="290" w:lineRule="exact"/>
              <w:ind w:right="-44"/>
              <w:jc w:val="center"/>
              <w:rPr>
                <w:rFonts w:ascii="Arial" w:hAnsi="Arial" w:cs="Arial"/>
                <w:sz w:val="16"/>
                <w:szCs w:val="16"/>
              </w:rPr>
            </w:pPr>
          </w:p>
        </w:tc>
        <w:tc>
          <w:tcPr>
            <w:tcW w:w="1749" w:type="dxa"/>
            <w:gridSpan w:val="2"/>
          </w:tcPr>
          <w:p w14:paraId="6922B7BE" w14:textId="77777777" w:rsidR="00D12BF4" w:rsidRPr="00F077C0" w:rsidRDefault="00D12BF4" w:rsidP="00DE5BBC">
            <w:pPr>
              <w:tabs>
                <w:tab w:val="left" w:pos="8010"/>
              </w:tabs>
              <w:spacing w:line="290" w:lineRule="exact"/>
              <w:ind w:right="12"/>
              <w:jc w:val="center"/>
              <w:rPr>
                <w:rFonts w:ascii="Arial" w:hAnsi="Arial" w:cs="Arial"/>
                <w:sz w:val="16"/>
                <w:szCs w:val="16"/>
              </w:rPr>
            </w:pPr>
            <w:r w:rsidRPr="00F077C0">
              <w:rPr>
                <w:rFonts w:ascii="Arial" w:hAnsi="Arial" w:cs="Arial"/>
                <w:sz w:val="16"/>
                <w:szCs w:val="16"/>
              </w:rPr>
              <w:t>Percentage directly</w:t>
            </w:r>
          </w:p>
        </w:tc>
      </w:tr>
      <w:tr w:rsidR="00933DF5" w:rsidRPr="00F077C0" w14:paraId="798EEF0E" w14:textId="77777777" w:rsidTr="00F077C0">
        <w:trPr>
          <w:tblHeader/>
        </w:trPr>
        <w:tc>
          <w:tcPr>
            <w:tcW w:w="3510" w:type="dxa"/>
          </w:tcPr>
          <w:p w14:paraId="53BBF1CF" w14:textId="77777777" w:rsidR="00D12BF4" w:rsidRPr="00F077C0" w:rsidRDefault="00D12BF4" w:rsidP="00DE5BBC">
            <w:pPr>
              <w:tabs>
                <w:tab w:val="left" w:pos="1440"/>
                <w:tab w:val="left" w:pos="8010"/>
              </w:tabs>
              <w:spacing w:line="290" w:lineRule="exact"/>
              <w:ind w:right="-44"/>
              <w:jc w:val="center"/>
              <w:rPr>
                <w:rFonts w:ascii="Arial" w:hAnsi="Arial" w:cs="Arial"/>
                <w:sz w:val="16"/>
                <w:szCs w:val="16"/>
              </w:rPr>
            </w:pPr>
          </w:p>
        </w:tc>
        <w:tc>
          <w:tcPr>
            <w:tcW w:w="1800" w:type="dxa"/>
          </w:tcPr>
          <w:p w14:paraId="6C3862E5" w14:textId="77777777" w:rsidR="00D12BF4" w:rsidRPr="00F077C0" w:rsidRDefault="00D12BF4" w:rsidP="00DE5BBC">
            <w:pPr>
              <w:tabs>
                <w:tab w:val="left" w:pos="1440"/>
                <w:tab w:val="left" w:pos="8010"/>
              </w:tabs>
              <w:spacing w:line="290" w:lineRule="exact"/>
              <w:ind w:right="-44"/>
              <w:jc w:val="center"/>
              <w:rPr>
                <w:rFonts w:ascii="Arial" w:hAnsi="Arial" w:cs="Arial"/>
                <w:sz w:val="16"/>
                <w:szCs w:val="16"/>
              </w:rPr>
            </w:pPr>
          </w:p>
        </w:tc>
        <w:tc>
          <w:tcPr>
            <w:tcW w:w="1170" w:type="dxa"/>
          </w:tcPr>
          <w:p w14:paraId="4A36DD15" w14:textId="77777777" w:rsidR="00D12BF4" w:rsidRPr="00F077C0" w:rsidRDefault="00D12BF4" w:rsidP="00DE5BBC">
            <w:pPr>
              <w:tabs>
                <w:tab w:val="left" w:pos="1440"/>
                <w:tab w:val="left" w:pos="8010"/>
              </w:tabs>
              <w:spacing w:line="290" w:lineRule="exact"/>
              <w:ind w:right="-44"/>
              <w:jc w:val="center"/>
              <w:rPr>
                <w:rFonts w:ascii="Arial" w:hAnsi="Arial" w:cs="Arial"/>
                <w:sz w:val="16"/>
                <w:szCs w:val="16"/>
              </w:rPr>
            </w:pPr>
            <w:r w:rsidRPr="00F077C0">
              <w:rPr>
                <w:rFonts w:ascii="Arial" w:hAnsi="Arial" w:cs="Arial"/>
                <w:sz w:val="16"/>
                <w:szCs w:val="16"/>
              </w:rPr>
              <w:t>Country of</w:t>
            </w:r>
          </w:p>
        </w:tc>
        <w:tc>
          <w:tcPr>
            <w:tcW w:w="1749" w:type="dxa"/>
            <w:gridSpan w:val="2"/>
          </w:tcPr>
          <w:p w14:paraId="35CC4C11" w14:textId="77777777" w:rsidR="00D12BF4" w:rsidRPr="00F077C0" w:rsidRDefault="00D12BF4" w:rsidP="00DE5BBC">
            <w:pPr>
              <w:tabs>
                <w:tab w:val="left" w:pos="1440"/>
                <w:tab w:val="left" w:pos="8010"/>
              </w:tabs>
              <w:spacing w:line="290" w:lineRule="exact"/>
              <w:ind w:right="12"/>
              <w:jc w:val="center"/>
              <w:rPr>
                <w:rFonts w:ascii="Arial" w:hAnsi="Arial" w:cs="Arial"/>
                <w:sz w:val="16"/>
                <w:szCs w:val="16"/>
              </w:rPr>
            </w:pPr>
            <w:r w:rsidRPr="00F077C0">
              <w:rPr>
                <w:rFonts w:ascii="Arial" w:hAnsi="Arial" w:cs="Arial"/>
                <w:sz w:val="16"/>
                <w:szCs w:val="16"/>
              </w:rPr>
              <w:t xml:space="preserve">and indirectly owned </w:t>
            </w:r>
          </w:p>
        </w:tc>
      </w:tr>
      <w:tr w:rsidR="00933DF5" w:rsidRPr="00F077C0" w14:paraId="33793D58" w14:textId="77777777" w:rsidTr="00F077C0">
        <w:trPr>
          <w:tblHeader/>
        </w:trPr>
        <w:tc>
          <w:tcPr>
            <w:tcW w:w="3510" w:type="dxa"/>
          </w:tcPr>
          <w:p w14:paraId="7B75E5D7" w14:textId="77777777" w:rsidR="00D12BF4" w:rsidRPr="00F077C0" w:rsidRDefault="00D12BF4" w:rsidP="00DE5BBC">
            <w:pPr>
              <w:pBdr>
                <w:bottom w:val="single" w:sz="4" w:space="1" w:color="auto"/>
              </w:pBdr>
              <w:tabs>
                <w:tab w:val="left" w:pos="1440"/>
                <w:tab w:val="left" w:pos="8010"/>
              </w:tabs>
              <w:spacing w:line="290" w:lineRule="exact"/>
              <w:ind w:right="12"/>
              <w:jc w:val="center"/>
              <w:rPr>
                <w:rFonts w:ascii="Arial" w:hAnsi="Arial" w:cs="Arial"/>
                <w:sz w:val="16"/>
                <w:szCs w:val="16"/>
              </w:rPr>
            </w:pPr>
            <w:r w:rsidRPr="00F077C0">
              <w:rPr>
                <w:rFonts w:ascii="Arial" w:hAnsi="Arial" w:cs="Arial"/>
                <w:sz w:val="16"/>
                <w:szCs w:val="16"/>
              </w:rPr>
              <w:t>Company’s name</w:t>
            </w:r>
          </w:p>
        </w:tc>
        <w:tc>
          <w:tcPr>
            <w:tcW w:w="1800" w:type="dxa"/>
          </w:tcPr>
          <w:p w14:paraId="74FF6FC0" w14:textId="77777777" w:rsidR="00D12BF4" w:rsidRPr="00F077C0" w:rsidRDefault="00D12BF4" w:rsidP="00DE5BBC">
            <w:pPr>
              <w:pBdr>
                <w:bottom w:val="single" w:sz="4" w:space="1" w:color="auto"/>
              </w:pBdr>
              <w:tabs>
                <w:tab w:val="left" w:pos="1440"/>
                <w:tab w:val="left" w:pos="8010"/>
              </w:tabs>
              <w:spacing w:line="290" w:lineRule="exact"/>
              <w:ind w:right="-44"/>
              <w:jc w:val="center"/>
              <w:rPr>
                <w:rFonts w:ascii="Arial" w:hAnsi="Arial" w:cs="Arial"/>
                <w:sz w:val="16"/>
                <w:szCs w:val="16"/>
              </w:rPr>
            </w:pPr>
            <w:r w:rsidRPr="00F077C0">
              <w:rPr>
                <w:rFonts w:ascii="Arial" w:hAnsi="Arial" w:cs="Arial"/>
                <w:sz w:val="16"/>
                <w:szCs w:val="16"/>
              </w:rPr>
              <w:t>Nature of business</w:t>
            </w:r>
          </w:p>
        </w:tc>
        <w:tc>
          <w:tcPr>
            <w:tcW w:w="1170" w:type="dxa"/>
          </w:tcPr>
          <w:p w14:paraId="066F0254" w14:textId="77777777" w:rsidR="00D12BF4" w:rsidRPr="00F077C0" w:rsidRDefault="00D12BF4" w:rsidP="00DE5BBC">
            <w:pPr>
              <w:pBdr>
                <w:bottom w:val="single" w:sz="4" w:space="1" w:color="auto"/>
              </w:pBdr>
              <w:tabs>
                <w:tab w:val="left" w:pos="1440"/>
                <w:tab w:val="left" w:pos="8010"/>
              </w:tabs>
              <w:spacing w:line="290" w:lineRule="exact"/>
              <w:ind w:right="-44"/>
              <w:jc w:val="center"/>
              <w:rPr>
                <w:rFonts w:ascii="Arial" w:hAnsi="Arial" w:cs="Arial"/>
                <w:sz w:val="16"/>
                <w:szCs w:val="16"/>
              </w:rPr>
            </w:pPr>
            <w:r w:rsidRPr="00F077C0">
              <w:rPr>
                <w:rFonts w:ascii="Arial" w:hAnsi="Arial" w:cs="Arial"/>
                <w:sz w:val="16"/>
                <w:szCs w:val="16"/>
              </w:rPr>
              <w:t>incorporation</w:t>
            </w:r>
          </w:p>
        </w:tc>
        <w:tc>
          <w:tcPr>
            <w:tcW w:w="1749" w:type="dxa"/>
            <w:gridSpan w:val="2"/>
          </w:tcPr>
          <w:p w14:paraId="6BB90171" w14:textId="77777777" w:rsidR="00D12BF4" w:rsidRPr="00F077C0" w:rsidRDefault="00D12BF4" w:rsidP="00DE5BBC">
            <w:pPr>
              <w:pBdr>
                <w:bottom w:val="single" w:sz="4" w:space="1" w:color="auto"/>
              </w:pBdr>
              <w:tabs>
                <w:tab w:val="left" w:pos="1440"/>
                <w:tab w:val="left" w:pos="8010"/>
              </w:tabs>
              <w:spacing w:line="290" w:lineRule="exact"/>
              <w:ind w:right="12"/>
              <w:jc w:val="center"/>
              <w:rPr>
                <w:rFonts w:ascii="Arial" w:hAnsi="Arial" w:cs="Arial"/>
                <w:sz w:val="16"/>
                <w:szCs w:val="16"/>
              </w:rPr>
            </w:pPr>
            <w:r w:rsidRPr="00F077C0">
              <w:rPr>
                <w:rFonts w:ascii="Arial" w:hAnsi="Arial" w:cs="Arial"/>
                <w:sz w:val="16"/>
                <w:szCs w:val="16"/>
              </w:rPr>
              <w:t>by the Company</w:t>
            </w:r>
          </w:p>
        </w:tc>
      </w:tr>
      <w:tr w:rsidR="00933DF5" w:rsidRPr="00F077C0" w14:paraId="7D43EBDA" w14:textId="77777777" w:rsidTr="00F077C0">
        <w:trPr>
          <w:tblHeader/>
        </w:trPr>
        <w:tc>
          <w:tcPr>
            <w:tcW w:w="3510" w:type="dxa"/>
          </w:tcPr>
          <w:p w14:paraId="4D332505" w14:textId="77777777" w:rsidR="00D12BF4" w:rsidRPr="00F077C0" w:rsidRDefault="00D12BF4" w:rsidP="00DE5BBC">
            <w:pPr>
              <w:tabs>
                <w:tab w:val="left" w:pos="8010"/>
              </w:tabs>
              <w:spacing w:line="290" w:lineRule="exact"/>
              <w:ind w:left="23" w:right="54" w:hanging="23"/>
              <w:jc w:val="both"/>
              <w:rPr>
                <w:rFonts w:ascii="Arial" w:hAnsi="Arial" w:cs="Arial"/>
                <w:sz w:val="16"/>
                <w:szCs w:val="16"/>
                <w:cs/>
              </w:rPr>
            </w:pPr>
          </w:p>
        </w:tc>
        <w:tc>
          <w:tcPr>
            <w:tcW w:w="1800" w:type="dxa"/>
          </w:tcPr>
          <w:p w14:paraId="3E2018AB" w14:textId="77777777" w:rsidR="00D12BF4" w:rsidRPr="00F077C0" w:rsidRDefault="00D12BF4" w:rsidP="00DE5BBC">
            <w:pPr>
              <w:tabs>
                <w:tab w:val="left" w:pos="1440"/>
                <w:tab w:val="left" w:pos="8010"/>
              </w:tabs>
              <w:spacing w:line="290" w:lineRule="exact"/>
              <w:ind w:right="54"/>
              <w:jc w:val="center"/>
              <w:rPr>
                <w:rFonts w:ascii="Arial" w:hAnsi="Arial" w:cs="Arial"/>
                <w:sz w:val="16"/>
                <w:szCs w:val="16"/>
              </w:rPr>
            </w:pPr>
          </w:p>
        </w:tc>
        <w:tc>
          <w:tcPr>
            <w:tcW w:w="1170" w:type="dxa"/>
          </w:tcPr>
          <w:p w14:paraId="705F2884" w14:textId="77777777" w:rsidR="00D12BF4" w:rsidRPr="00F077C0" w:rsidRDefault="00D12BF4" w:rsidP="00DE5BBC">
            <w:pPr>
              <w:tabs>
                <w:tab w:val="left" w:pos="8010"/>
              </w:tabs>
              <w:spacing w:line="290" w:lineRule="exact"/>
              <w:ind w:right="-44"/>
              <w:jc w:val="both"/>
              <w:rPr>
                <w:rFonts w:ascii="Arial" w:hAnsi="Arial" w:cs="Arial"/>
                <w:sz w:val="16"/>
                <w:szCs w:val="16"/>
              </w:rPr>
            </w:pPr>
          </w:p>
        </w:tc>
        <w:tc>
          <w:tcPr>
            <w:tcW w:w="897" w:type="dxa"/>
          </w:tcPr>
          <w:p w14:paraId="0DA24C56" w14:textId="7CFB3AF0" w:rsidR="00D12BF4" w:rsidRPr="00F077C0" w:rsidRDefault="00F25653" w:rsidP="00DE5BBC">
            <w:pPr>
              <w:pBdr>
                <w:bottom w:val="single" w:sz="4" w:space="1" w:color="auto"/>
              </w:pBdr>
              <w:spacing w:line="290" w:lineRule="exact"/>
              <w:ind w:right="54"/>
              <w:jc w:val="center"/>
              <w:rPr>
                <w:rFonts w:ascii="Arial" w:hAnsi="Arial" w:cs="Arial"/>
                <w:sz w:val="16"/>
                <w:szCs w:val="16"/>
              </w:rPr>
            </w:pPr>
            <w:r w:rsidRPr="00F077C0">
              <w:rPr>
                <w:rFonts w:ascii="Arial" w:hAnsi="Arial" w:cs="Arial"/>
                <w:sz w:val="16"/>
                <w:szCs w:val="16"/>
              </w:rPr>
              <w:t>201</w:t>
            </w:r>
            <w:r w:rsidR="007A33A2" w:rsidRPr="00F077C0">
              <w:rPr>
                <w:rFonts w:ascii="Arial" w:hAnsi="Arial" w:cs="Arial"/>
                <w:sz w:val="16"/>
                <w:szCs w:val="16"/>
              </w:rPr>
              <w:t>9</w:t>
            </w:r>
          </w:p>
        </w:tc>
        <w:tc>
          <w:tcPr>
            <w:tcW w:w="852" w:type="dxa"/>
          </w:tcPr>
          <w:p w14:paraId="265746CD" w14:textId="1F9CAA5B" w:rsidR="00D12BF4" w:rsidRPr="00F077C0" w:rsidRDefault="00F25653" w:rsidP="00DE5BBC">
            <w:pPr>
              <w:pBdr>
                <w:bottom w:val="single" w:sz="4" w:space="1" w:color="auto"/>
              </w:pBdr>
              <w:spacing w:line="290" w:lineRule="exact"/>
              <w:ind w:right="54"/>
              <w:jc w:val="center"/>
              <w:rPr>
                <w:rFonts w:ascii="Arial" w:hAnsi="Arial" w:cs="Arial"/>
                <w:sz w:val="16"/>
                <w:szCs w:val="16"/>
              </w:rPr>
            </w:pPr>
            <w:r w:rsidRPr="00F077C0">
              <w:rPr>
                <w:rFonts w:ascii="Arial" w:hAnsi="Arial" w:cs="Arial"/>
                <w:sz w:val="16"/>
                <w:szCs w:val="16"/>
              </w:rPr>
              <w:t>201</w:t>
            </w:r>
            <w:r w:rsidR="007A33A2" w:rsidRPr="00F077C0">
              <w:rPr>
                <w:rFonts w:ascii="Arial" w:hAnsi="Arial" w:cs="Arial"/>
                <w:sz w:val="16"/>
                <w:szCs w:val="16"/>
              </w:rPr>
              <w:t>8</w:t>
            </w:r>
          </w:p>
        </w:tc>
      </w:tr>
      <w:tr w:rsidR="00933DF5" w:rsidRPr="00F077C0" w14:paraId="56C7FD42" w14:textId="77777777" w:rsidTr="00F077C0">
        <w:trPr>
          <w:tblHeader/>
        </w:trPr>
        <w:tc>
          <w:tcPr>
            <w:tcW w:w="3510" w:type="dxa"/>
          </w:tcPr>
          <w:p w14:paraId="31BC120B" w14:textId="77777777" w:rsidR="00D12BF4" w:rsidRPr="00F077C0" w:rsidRDefault="00D12BF4" w:rsidP="00DE5BBC">
            <w:pPr>
              <w:tabs>
                <w:tab w:val="left" w:pos="8010"/>
              </w:tabs>
              <w:spacing w:line="290" w:lineRule="exact"/>
              <w:ind w:left="23" w:right="54" w:hanging="23"/>
              <w:jc w:val="both"/>
              <w:rPr>
                <w:rFonts w:ascii="Arial" w:hAnsi="Arial" w:cs="Arial"/>
                <w:sz w:val="16"/>
                <w:szCs w:val="16"/>
                <w:cs/>
              </w:rPr>
            </w:pPr>
          </w:p>
        </w:tc>
        <w:tc>
          <w:tcPr>
            <w:tcW w:w="1800" w:type="dxa"/>
          </w:tcPr>
          <w:p w14:paraId="170CEF9D" w14:textId="77777777" w:rsidR="00D12BF4" w:rsidRPr="00F077C0" w:rsidRDefault="00D12BF4" w:rsidP="00DE5BBC">
            <w:pPr>
              <w:tabs>
                <w:tab w:val="left" w:pos="1440"/>
                <w:tab w:val="left" w:pos="8010"/>
              </w:tabs>
              <w:spacing w:line="290" w:lineRule="exact"/>
              <w:ind w:right="54"/>
              <w:jc w:val="center"/>
              <w:rPr>
                <w:rFonts w:ascii="Arial" w:hAnsi="Arial" w:cs="Arial"/>
                <w:sz w:val="16"/>
                <w:szCs w:val="16"/>
              </w:rPr>
            </w:pPr>
          </w:p>
        </w:tc>
        <w:tc>
          <w:tcPr>
            <w:tcW w:w="1170" w:type="dxa"/>
          </w:tcPr>
          <w:p w14:paraId="665115AD" w14:textId="77777777" w:rsidR="00D12BF4" w:rsidRPr="00F077C0" w:rsidRDefault="00D12BF4" w:rsidP="00DE5BBC">
            <w:pPr>
              <w:tabs>
                <w:tab w:val="left" w:pos="8010"/>
              </w:tabs>
              <w:spacing w:line="290" w:lineRule="exact"/>
              <w:ind w:right="-44"/>
              <w:jc w:val="both"/>
              <w:rPr>
                <w:rFonts w:ascii="Arial" w:hAnsi="Arial" w:cs="Arial"/>
                <w:sz w:val="16"/>
                <w:szCs w:val="16"/>
              </w:rPr>
            </w:pPr>
          </w:p>
        </w:tc>
        <w:tc>
          <w:tcPr>
            <w:tcW w:w="897" w:type="dxa"/>
          </w:tcPr>
          <w:p w14:paraId="4FB97E2A" w14:textId="77777777" w:rsidR="00D12BF4" w:rsidRPr="00F077C0" w:rsidRDefault="00D12BF4" w:rsidP="00DE5BBC">
            <w:pPr>
              <w:tabs>
                <w:tab w:val="left" w:pos="1440"/>
                <w:tab w:val="left" w:pos="8010"/>
              </w:tabs>
              <w:spacing w:line="290" w:lineRule="exact"/>
              <w:ind w:right="54"/>
              <w:jc w:val="center"/>
              <w:rPr>
                <w:rFonts w:ascii="Arial" w:hAnsi="Arial" w:cs="Arial"/>
                <w:sz w:val="16"/>
                <w:szCs w:val="16"/>
              </w:rPr>
            </w:pPr>
            <w:r w:rsidRPr="00F077C0">
              <w:rPr>
                <w:rFonts w:ascii="Arial" w:hAnsi="Arial" w:cs="Arial"/>
                <w:sz w:val="16"/>
                <w:szCs w:val="16"/>
              </w:rPr>
              <w:t>%</w:t>
            </w:r>
          </w:p>
        </w:tc>
        <w:tc>
          <w:tcPr>
            <w:tcW w:w="852" w:type="dxa"/>
          </w:tcPr>
          <w:p w14:paraId="1A29F5D0" w14:textId="77777777" w:rsidR="00D12BF4" w:rsidRPr="00F077C0" w:rsidRDefault="00D12BF4" w:rsidP="00DE5BBC">
            <w:pPr>
              <w:tabs>
                <w:tab w:val="left" w:pos="1440"/>
                <w:tab w:val="left" w:pos="8010"/>
              </w:tabs>
              <w:spacing w:line="290" w:lineRule="exact"/>
              <w:ind w:right="54"/>
              <w:jc w:val="center"/>
              <w:rPr>
                <w:rFonts w:ascii="Arial" w:hAnsi="Arial" w:cs="Arial"/>
                <w:sz w:val="16"/>
                <w:szCs w:val="16"/>
              </w:rPr>
            </w:pPr>
            <w:r w:rsidRPr="00F077C0">
              <w:rPr>
                <w:rFonts w:ascii="Arial" w:hAnsi="Arial" w:cs="Arial"/>
                <w:sz w:val="16"/>
                <w:szCs w:val="16"/>
              </w:rPr>
              <w:t>%</w:t>
            </w:r>
          </w:p>
        </w:tc>
      </w:tr>
      <w:tr w:rsidR="00933DF5" w:rsidRPr="00F077C0" w14:paraId="6A2EC575" w14:textId="77777777" w:rsidTr="00F077C0">
        <w:tc>
          <w:tcPr>
            <w:tcW w:w="3510" w:type="dxa"/>
          </w:tcPr>
          <w:p w14:paraId="514BBEDE" w14:textId="77777777" w:rsidR="00D12BF4" w:rsidRPr="00F077C0" w:rsidRDefault="00D12BF4" w:rsidP="00DE5BBC">
            <w:pPr>
              <w:tabs>
                <w:tab w:val="left" w:pos="8010"/>
              </w:tabs>
              <w:spacing w:line="290" w:lineRule="exact"/>
              <w:ind w:left="23" w:right="-108" w:hanging="23"/>
              <w:rPr>
                <w:rFonts w:ascii="Arial" w:hAnsi="Arial" w:cs="Arial"/>
                <w:sz w:val="16"/>
                <w:szCs w:val="16"/>
                <w:u w:val="single"/>
              </w:rPr>
            </w:pPr>
            <w:r w:rsidRPr="00F077C0">
              <w:rPr>
                <w:rFonts w:ascii="Arial" w:hAnsi="Arial" w:cs="Arial"/>
                <w:sz w:val="16"/>
                <w:szCs w:val="16"/>
                <w:cs/>
              </w:rPr>
              <w:tab/>
              <w:t xml:space="preserve"> </w:t>
            </w:r>
            <w:r w:rsidRPr="00F077C0">
              <w:rPr>
                <w:rFonts w:ascii="Arial" w:hAnsi="Arial" w:cs="Arial"/>
                <w:sz w:val="16"/>
                <w:szCs w:val="16"/>
                <w:u w:val="single"/>
              </w:rPr>
              <w:t>Subsidiaries held by the Company</w:t>
            </w:r>
          </w:p>
        </w:tc>
        <w:tc>
          <w:tcPr>
            <w:tcW w:w="1800" w:type="dxa"/>
          </w:tcPr>
          <w:p w14:paraId="61E62815" w14:textId="77777777" w:rsidR="00D12BF4" w:rsidRPr="00F077C0" w:rsidRDefault="00D12BF4" w:rsidP="00DE5BBC">
            <w:pPr>
              <w:tabs>
                <w:tab w:val="left" w:pos="1440"/>
                <w:tab w:val="left" w:pos="8010"/>
              </w:tabs>
              <w:spacing w:line="290" w:lineRule="exact"/>
              <w:ind w:right="54"/>
              <w:jc w:val="center"/>
              <w:rPr>
                <w:rFonts w:ascii="Arial" w:hAnsi="Arial" w:cs="Arial"/>
                <w:sz w:val="16"/>
                <w:szCs w:val="16"/>
              </w:rPr>
            </w:pPr>
          </w:p>
        </w:tc>
        <w:tc>
          <w:tcPr>
            <w:tcW w:w="1170" w:type="dxa"/>
          </w:tcPr>
          <w:p w14:paraId="559C9AE0" w14:textId="77777777" w:rsidR="00D12BF4" w:rsidRPr="00F077C0" w:rsidRDefault="00D12BF4" w:rsidP="00DE5BBC">
            <w:pPr>
              <w:tabs>
                <w:tab w:val="left" w:pos="8010"/>
              </w:tabs>
              <w:spacing w:line="290" w:lineRule="exact"/>
              <w:ind w:right="-44"/>
              <w:jc w:val="both"/>
              <w:rPr>
                <w:rFonts w:ascii="Arial" w:hAnsi="Arial" w:cs="Arial"/>
                <w:sz w:val="16"/>
                <w:szCs w:val="16"/>
              </w:rPr>
            </w:pPr>
          </w:p>
        </w:tc>
        <w:tc>
          <w:tcPr>
            <w:tcW w:w="897" w:type="dxa"/>
          </w:tcPr>
          <w:p w14:paraId="73EE56C4" w14:textId="77777777" w:rsidR="00D12BF4" w:rsidRPr="00F077C0" w:rsidRDefault="00D12BF4" w:rsidP="00DE5BBC">
            <w:pPr>
              <w:tabs>
                <w:tab w:val="left" w:pos="1440"/>
                <w:tab w:val="left" w:pos="8010"/>
              </w:tabs>
              <w:spacing w:line="290" w:lineRule="exact"/>
              <w:ind w:right="54"/>
              <w:jc w:val="center"/>
              <w:rPr>
                <w:rFonts w:ascii="Arial" w:hAnsi="Arial" w:cs="Arial"/>
                <w:sz w:val="16"/>
                <w:szCs w:val="16"/>
                <w:u w:val="single"/>
              </w:rPr>
            </w:pPr>
          </w:p>
        </w:tc>
        <w:tc>
          <w:tcPr>
            <w:tcW w:w="852" w:type="dxa"/>
          </w:tcPr>
          <w:p w14:paraId="1983A3C7" w14:textId="77777777" w:rsidR="00D12BF4" w:rsidRPr="00F077C0" w:rsidRDefault="00D12BF4" w:rsidP="00DE5BBC">
            <w:pPr>
              <w:tabs>
                <w:tab w:val="left" w:pos="1440"/>
                <w:tab w:val="left" w:pos="8010"/>
              </w:tabs>
              <w:spacing w:line="290" w:lineRule="exact"/>
              <w:ind w:right="54"/>
              <w:jc w:val="center"/>
              <w:rPr>
                <w:rFonts w:ascii="Arial" w:hAnsi="Arial" w:cs="Arial"/>
                <w:sz w:val="16"/>
                <w:szCs w:val="16"/>
                <w:u w:val="single"/>
              </w:rPr>
            </w:pPr>
          </w:p>
        </w:tc>
      </w:tr>
      <w:tr w:rsidR="00F25653" w:rsidRPr="00F077C0" w14:paraId="57839966" w14:textId="77777777" w:rsidTr="00F077C0">
        <w:tc>
          <w:tcPr>
            <w:tcW w:w="3510" w:type="dxa"/>
          </w:tcPr>
          <w:p w14:paraId="1F5A143D"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cs/>
              </w:rPr>
              <w:tab/>
            </w:r>
            <w:r w:rsidRPr="00F077C0">
              <w:rPr>
                <w:rFonts w:ascii="Arial" w:hAnsi="Arial" w:cs="Arial"/>
                <w:sz w:val="16"/>
                <w:szCs w:val="16"/>
              </w:rPr>
              <w:t xml:space="preserve">1. </w:t>
            </w:r>
            <w:r w:rsidRPr="00F077C0">
              <w:rPr>
                <w:rFonts w:ascii="Arial" w:hAnsi="Arial" w:cs="Arial"/>
                <w:sz w:val="16"/>
                <w:szCs w:val="16"/>
              </w:rPr>
              <w:tab/>
              <w:t>Precious Metals Limited</w:t>
            </w:r>
          </w:p>
        </w:tc>
        <w:tc>
          <w:tcPr>
            <w:tcW w:w="1800" w:type="dxa"/>
          </w:tcPr>
          <w:p w14:paraId="5DC72FDD"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3D842AF8" w14:textId="77777777" w:rsidR="00F25653" w:rsidRPr="00F077C0" w:rsidRDefault="00F25653" w:rsidP="00DE5BBC">
            <w:pPr>
              <w:tabs>
                <w:tab w:val="left" w:pos="1440"/>
                <w:tab w:val="left" w:pos="8010"/>
              </w:tabs>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12714556" w14:textId="44330F6A"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1E7DB488" w14:textId="0D4FB02C"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1BC589A1" w14:textId="77777777" w:rsidTr="00F077C0">
        <w:tc>
          <w:tcPr>
            <w:tcW w:w="3510" w:type="dxa"/>
          </w:tcPr>
          <w:p w14:paraId="6EA0CFA5"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cs/>
              </w:rPr>
              <w:tab/>
            </w:r>
            <w:r w:rsidRPr="00F077C0">
              <w:rPr>
                <w:rFonts w:ascii="Arial" w:hAnsi="Arial" w:cs="Arial"/>
                <w:sz w:val="16"/>
                <w:szCs w:val="16"/>
              </w:rPr>
              <w:t xml:space="preserve">2. </w:t>
            </w:r>
            <w:r w:rsidRPr="00F077C0">
              <w:rPr>
                <w:rFonts w:ascii="Arial" w:hAnsi="Arial" w:cs="Arial"/>
                <w:sz w:val="16"/>
                <w:szCs w:val="16"/>
              </w:rPr>
              <w:tab/>
              <w:t>Precious Wishes Limited</w:t>
            </w:r>
          </w:p>
        </w:tc>
        <w:tc>
          <w:tcPr>
            <w:tcW w:w="1800" w:type="dxa"/>
          </w:tcPr>
          <w:p w14:paraId="2A4AD4DE"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13D52018"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723CEB38" w14:textId="2B7C3F4D"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2618AD85" w14:textId="671A2BA8"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17677487" w14:textId="77777777" w:rsidTr="00F077C0">
        <w:tc>
          <w:tcPr>
            <w:tcW w:w="3510" w:type="dxa"/>
          </w:tcPr>
          <w:p w14:paraId="043DB5D1"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cs/>
              </w:rPr>
              <w:tab/>
            </w:r>
            <w:r w:rsidRPr="00F077C0">
              <w:rPr>
                <w:rFonts w:ascii="Arial" w:hAnsi="Arial" w:cs="Arial"/>
                <w:sz w:val="16"/>
                <w:szCs w:val="16"/>
              </w:rPr>
              <w:t xml:space="preserve">3. </w:t>
            </w:r>
            <w:r w:rsidRPr="00F077C0">
              <w:rPr>
                <w:rFonts w:ascii="Arial" w:hAnsi="Arial" w:cs="Arial"/>
                <w:sz w:val="16"/>
                <w:szCs w:val="16"/>
                <w:cs/>
              </w:rPr>
              <w:tab/>
            </w:r>
            <w:r w:rsidRPr="00F077C0">
              <w:rPr>
                <w:rFonts w:ascii="Arial" w:hAnsi="Arial" w:cs="Arial"/>
                <w:sz w:val="16"/>
                <w:szCs w:val="16"/>
              </w:rPr>
              <w:t>Precious Stones Shipping Limited</w:t>
            </w:r>
          </w:p>
        </w:tc>
        <w:tc>
          <w:tcPr>
            <w:tcW w:w="1800" w:type="dxa"/>
          </w:tcPr>
          <w:p w14:paraId="4E74BB9C"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6F4E41B6"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283BCE7E" w14:textId="1D83719A"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196D767E" w14:textId="7B93FAFC"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15CAAC88" w14:textId="77777777" w:rsidTr="00F077C0">
        <w:tc>
          <w:tcPr>
            <w:tcW w:w="3510" w:type="dxa"/>
          </w:tcPr>
          <w:p w14:paraId="76EE0DB8"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cs/>
              </w:rPr>
              <w:tab/>
            </w:r>
            <w:r w:rsidRPr="00F077C0">
              <w:rPr>
                <w:rFonts w:ascii="Arial" w:hAnsi="Arial" w:cs="Arial"/>
                <w:sz w:val="16"/>
                <w:szCs w:val="16"/>
              </w:rPr>
              <w:t>4.</w:t>
            </w:r>
            <w:r w:rsidRPr="00F077C0">
              <w:rPr>
                <w:rFonts w:ascii="Arial" w:hAnsi="Arial" w:cs="Arial"/>
                <w:sz w:val="16"/>
                <w:szCs w:val="16"/>
                <w:cs/>
              </w:rPr>
              <w:tab/>
            </w:r>
            <w:r w:rsidRPr="00F077C0">
              <w:rPr>
                <w:rFonts w:ascii="Arial" w:hAnsi="Arial" w:cs="Arial"/>
                <w:sz w:val="16"/>
                <w:szCs w:val="16"/>
              </w:rPr>
              <w:t>Precious Minerals Limited</w:t>
            </w:r>
          </w:p>
        </w:tc>
        <w:tc>
          <w:tcPr>
            <w:tcW w:w="1800" w:type="dxa"/>
          </w:tcPr>
          <w:p w14:paraId="25915244"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530DCF72"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53DC32F6" w14:textId="4AA0AB02"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419BEC72" w14:textId="51A14041"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572EBE1C" w14:textId="77777777" w:rsidTr="00F077C0">
        <w:tc>
          <w:tcPr>
            <w:tcW w:w="3510" w:type="dxa"/>
          </w:tcPr>
          <w:p w14:paraId="1B498C17"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cs/>
              </w:rPr>
              <w:tab/>
            </w:r>
            <w:r w:rsidRPr="00F077C0">
              <w:rPr>
                <w:rFonts w:ascii="Arial" w:hAnsi="Arial" w:cs="Arial"/>
                <w:sz w:val="16"/>
                <w:szCs w:val="16"/>
              </w:rPr>
              <w:t xml:space="preserve">5. </w:t>
            </w:r>
            <w:r w:rsidRPr="00F077C0">
              <w:rPr>
                <w:rFonts w:ascii="Arial" w:hAnsi="Arial" w:cs="Arial"/>
                <w:sz w:val="16"/>
                <w:szCs w:val="16"/>
              </w:rPr>
              <w:tab/>
              <w:t>Precious Lands Limited</w:t>
            </w:r>
          </w:p>
        </w:tc>
        <w:tc>
          <w:tcPr>
            <w:tcW w:w="1800" w:type="dxa"/>
          </w:tcPr>
          <w:p w14:paraId="6F90080C"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0391AF52"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06FF931E" w14:textId="01355557"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15BB8D77" w14:textId="3424A5F2"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77EBFB81" w14:textId="77777777" w:rsidTr="00F077C0">
        <w:tc>
          <w:tcPr>
            <w:tcW w:w="3510" w:type="dxa"/>
          </w:tcPr>
          <w:p w14:paraId="374014A2" w14:textId="3FC72DFD"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cs/>
              </w:rPr>
              <w:tab/>
            </w:r>
            <w:r w:rsidRPr="00F077C0">
              <w:rPr>
                <w:rFonts w:ascii="Arial" w:hAnsi="Arial" w:cs="Arial"/>
                <w:sz w:val="16"/>
                <w:szCs w:val="16"/>
              </w:rPr>
              <w:t xml:space="preserve">6. </w:t>
            </w:r>
            <w:r w:rsidRPr="00F077C0">
              <w:rPr>
                <w:rFonts w:ascii="Arial" w:hAnsi="Arial" w:cs="Arial"/>
                <w:sz w:val="16"/>
                <w:szCs w:val="16"/>
              </w:rPr>
              <w:tab/>
              <w:t>Precious Rivers Limited</w:t>
            </w:r>
            <w:r w:rsidR="000B68E7" w:rsidRPr="00F077C0">
              <w:rPr>
                <w:rFonts w:ascii="Arial" w:hAnsi="Arial" w:cs="Arial"/>
                <w:sz w:val="16"/>
                <w:szCs w:val="16"/>
              </w:rPr>
              <w:t>*</w:t>
            </w:r>
          </w:p>
        </w:tc>
        <w:tc>
          <w:tcPr>
            <w:tcW w:w="1800" w:type="dxa"/>
          </w:tcPr>
          <w:p w14:paraId="30646A3D"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174C6268"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6867E4C1" w14:textId="21B801AC"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74BFAA0F" w14:textId="602510F0"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755B6F50" w14:textId="77777777" w:rsidTr="00F077C0">
        <w:tc>
          <w:tcPr>
            <w:tcW w:w="3510" w:type="dxa"/>
          </w:tcPr>
          <w:p w14:paraId="331C8005"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cs/>
              </w:rPr>
              <w:tab/>
            </w:r>
            <w:r w:rsidRPr="00F077C0">
              <w:rPr>
                <w:rFonts w:ascii="Arial" w:hAnsi="Arial" w:cs="Arial"/>
                <w:sz w:val="16"/>
                <w:szCs w:val="16"/>
              </w:rPr>
              <w:t xml:space="preserve">7. </w:t>
            </w:r>
            <w:r w:rsidRPr="00F077C0">
              <w:rPr>
                <w:rFonts w:ascii="Arial" w:hAnsi="Arial" w:cs="Arial"/>
                <w:sz w:val="16"/>
                <w:szCs w:val="16"/>
              </w:rPr>
              <w:tab/>
              <w:t>Precious Lakes Limited</w:t>
            </w:r>
          </w:p>
        </w:tc>
        <w:tc>
          <w:tcPr>
            <w:tcW w:w="1800" w:type="dxa"/>
          </w:tcPr>
          <w:p w14:paraId="676818E7"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1F905500"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7F1996DF" w14:textId="496F71A7"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13BDD9DB" w14:textId="085131D6"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65D9FDBA" w14:textId="77777777" w:rsidTr="00F077C0">
        <w:tc>
          <w:tcPr>
            <w:tcW w:w="3510" w:type="dxa"/>
          </w:tcPr>
          <w:p w14:paraId="4FCA3836" w14:textId="573C0632"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cs/>
              </w:rPr>
              <w:tab/>
            </w:r>
            <w:r w:rsidRPr="00F077C0">
              <w:rPr>
                <w:rFonts w:ascii="Arial" w:hAnsi="Arial" w:cs="Arial"/>
                <w:sz w:val="16"/>
                <w:szCs w:val="16"/>
              </w:rPr>
              <w:t xml:space="preserve">8. </w:t>
            </w:r>
            <w:r w:rsidRPr="00F077C0">
              <w:rPr>
                <w:rFonts w:ascii="Arial" w:hAnsi="Arial" w:cs="Arial"/>
                <w:sz w:val="16"/>
                <w:szCs w:val="16"/>
              </w:rPr>
              <w:tab/>
              <w:t>Precious Seas Limited</w:t>
            </w:r>
            <w:r w:rsidR="000B68E7" w:rsidRPr="00F077C0">
              <w:rPr>
                <w:rFonts w:ascii="Arial" w:hAnsi="Arial" w:cs="Arial"/>
                <w:sz w:val="16"/>
                <w:szCs w:val="16"/>
              </w:rPr>
              <w:t>*</w:t>
            </w:r>
          </w:p>
        </w:tc>
        <w:tc>
          <w:tcPr>
            <w:tcW w:w="1800" w:type="dxa"/>
          </w:tcPr>
          <w:p w14:paraId="1BDB5C0A"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4966BF1A"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05BE2FA0" w14:textId="5367E1E4"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6C35C52B" w14:textId="254A19A0"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79895766" w14:textId="77777777" w:rsidTr="00F077C0">
        <w:tc>
          <w:tcPr>
            <w:tcW w:w="3510" w:type="dxa"/>
          </w:tcPr>
          <w:p w14:paraId="76E7B331" w14:textId="34C68A5A"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cs/>
              </w:rPr>
              <w:tab/>
            </w:r>
            <w:r w:rsidRPr="00F077C0">
              <w:rPr>
                <w:rFonts w:ascii="Arial" w:hAnsi="Arial" w:cs="Arial"/>
                <w:sz w:val="16"/>
                <w:szCs w:val="16"/>
              </w:rPr>
              <w:t xml:space="preserve">9. </w:t>
            </w:r>
            <w:r w:rsidRPr="00F077C0">
              <w:rPr>
                <w:rFonts w:ascii="Arial" w:hAnsi="Arial" w:cs="Arial"/>
                <w:sz w:val="16"/>
                <w:szCs w:val="16"/>
              </w:rPr>
              <w:tab/>
              <w:t>Precious Stars Limited</w:t>
            </w:r>
            <w:r w:rsidR="000B68E7" w:rsidRPr="00F077C0">
              <w:rPr>
                <w:rFonts w:ascii="Arial" w:hAnsi="Arial" w:cs="Arial"/>
                <w:sz w:val="16"/>
                <w:szCs w:val="16"/>
              </w:rPr>
              <w:t>*</w:t>
            </w:r>
          </w:p>
        </w:tc>
        <w:tc>
          <w:tcPr>
            <w:tcW w:w="1800" w:type="dxa"/>
          </w:tcPr>
          <w:p w14:paraId="31D24AD9"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6B8E3DF9"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4AEC5CD0" w14:textId="5351D9F1"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68B16C01" w14:textId="0D42CE8D"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4F3578C3" w14:textId="77777777" w:rsidTr="00F077C0">
        <w:tc>
          <w:tcPr>
            <w:tcW w:w="3510" w:type="dxa"/>
          </w:tcPr>
          <w:p w14:paraId="24EAD99F"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rPr>
              <w:t>10.</w:t>
            </w:r>
            <w:r w:rsidRPr="00F077C0">
              <w:rPr>
                <w:rFonts w:ascii="Arial" w:hAnsi="Arial" w:cs="Arial"/>
                <w:sz w:val="16"/>
                <w:szCs w:val="16"/>
                <w:cs/>
              </w:rPr>
              <w:tab/>
            </w:r>
            <w:r w:rsidRPr="00F077C0">
              <w:rPr>
                <w:rFonts w:ascii="Arial" w:hAnsi="Arial" w:cs="Arial"/>
                <w:sz w:val="16"/>
                <w:szCs w:val="16"/>
              </w:rPr>
              <w:t xml:space="preserve">Precious Oceans Limited </w:t>
            </w:r>
          </w:p>
        </w:tc>
        <w:tc>
          <w:tcPr>
            <w:tcW w:w="1800" w:type="dxa"/>
          </w:tcPr>
          <w:p w14:paraId="60AB5C16"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28F8A218"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656F2DFC" w14:textId="269A1DA3"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75441062" w14:textId="6859B35F"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04B197C1" w14:textId="77777777" w:rsidTr="00F077C0">
        <w:tc>
          <w:tcPr>
            <w:tcW w:w="3510" w:type="dxa"/>
          </w:tcPr>
          <w:p w14:paraId="51669FBD"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rPr>
              <w:t>11.</w:t>
            </w:r>
            <w:r w:rsidRPr="00F077C0">
              <w:rPr>
                <w:rFonts w:ascii="Arial" w:hAnsi="Arial" w:cs="Arial"/>
                <w:sz w:val="16"/>
                <w:szCs w:val="16"/>
              </w:rPr>
              <w:tab/>
              <w:t>Precious Planets Limited</w:t>
            </w:r>
          </w:p>
        </w:tc>
        <w:tc>
          <w:tcPr>
            <w:tcW w:w="1800" w:type="dxa"/>
          </w:tcPr>
          <w:p w14:paraId="690AF9C3"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651CA174"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166AC366" w14:textId="016FCBDD"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18D6D4E2" w14:textId="30C0B53A"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01F0A82F" w14:textId="77777777" w:rsidTr="00F077C0">
        <w:tc>
          <w:tcPr>
            <w:tcW w:w="3510" w:type="dxa"/>
          </w:tcPr>
          <w:p w14:paraId="2C177CB0"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rPr>
              <w:t>12.</w:t>
            </w:r>
            <w:r w:rsidRPr="00F077C0">
              <w:rPr>
                <w:rFonts w:ascii="Arial" w:hAnsi="Arial" w:cs="Arial"/>
                <w:sz w:val="16"/>
                <w:szCs w:val="16"/>
              </w:rPr>
              <w:tab/>
              <w:t>Precious Diamonds Limited</w:t>
            </w:r>
          </w:p>
        </w:tc>
        <w:tc>
          <w:tcPr>
            <w:tcW w:w="1800" w:type="dxa"/>
          </w:tcPr>
          <w:p w14:paraId="1C1740E9"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4321DD5F"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05365E3B" w14:textId="22BFBBFC"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11C9B34F" w14:textId="3A4BD3E4"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2F497193" w14:textId="77777777" w:rsidTr="00F077C0">
        <w:tc>
          <w:tcPr>
            <w:tcW w:w="3510" w:type="dxa"/>
          </w:tcPr>
          <w:p w14:paraId="0870B552"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rPr>
              <w:t>13.</w:t>
            </w:r>
            <w:r w:rsidRPr="00F077C0">
              <w:rPr>
                <w:rFonts w:ascii="Arial" w:hAnsi="Arial" w:cs="Arial"/>
                <w:sz w:val="16"/>
                <w:szCs w:val="16"/>
              </w:rPr>
              <w:tab/>
              <w:t>Precious Sapphires Limited</w:t>
            </w:r>
          </w:p>
        </w:tc>
        <w:tc>
          <w:tcPr>
            <w:tcW w:w="1800" w:type="dxa"/>
          </w:tcPr>
          <w:p w14:paraId="66E8BEA4"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09E67EBA"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6A985200" w14:textId="74219FFC"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708EBF2F" w14:textId="1FAD38A1"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4272C6E2" w14:textId="77777777" w:rsidTr="00F077C0">
        <w:tc>
          <w:tcPr>
            <w:tcW w:w="3510" w:type="dxa"/>
          </w:tcPr>
          <w:p w14:paraId="2F96E5DA"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rPr>
              <w:t>14.</w:t>
            </w:r>
            <w:r w:rsidRPr="00F077C0">
              <w:rPr>
                <w:rFonts w:ascii="Arial" w:hAnsi="Arial" w:cs="Arial"/>
                <w:sz w:val="16"/>
                <w:szCs w:val="16"/>
              </w:rPr>
              <w:tab/>
              <w:t>Precious Emeralds Limited</w:t>
            </w:r>
          </w:p>
        </w:tc>
        <w:tc>
          <w:tcPr>
            <w:tcW w:w="1800" w:type="dxa"/>
          </w:tcPr>
          <w:p w14:paraId="4AFCA0AE"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58AD0DCC"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01F73C1B" w14:textId="15AE3865"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04C987FE" w14:textId="78AAAF7C"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665B8BED" w14:textId="77777777" w:rsidTr="00F077C0">
        <w:tc>
          <w:tcPr>
            <w:tcW w:w="3510" w:type="dxa"/>
          </w:tcPr>
          <w:p w14:paraId="4844B1FF"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rPr>
              <w:t>15.</w:t>
            </w:r>
            <w:r w:rsidRPr="00F077C0">
              <w:rPr>
                <w:rFonts w:ascii="Arial" w:hAnsi="Arial" w:cs="Arial"/>
                <w:sz w:val="16"/>
                <w:szCs w:val="16"/>
              </w:rPr>
              <w:tab/>
              <w:t>Precious Rubies Limited</w:t>
            </w:r>
          </w:p>
        </w:tc>
        <w:tc>
          <w:tcPr>
            <w:tcW w:w="1800" w:type="dxa"/>
          </w:tcPr>
          <w:p w14:paraId="0E6D4F64"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128B7B4F"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0C064039" w14:textId="57B6355C"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66DA78DC" w14:textId="7759F734"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03F6F298" w14:textId="77777777" w:rsidTr="00F077C0">
        <w:tc>
          <w:tcPr>
            <w:tcW w:w="3510" w:type="dxa"/>
          </w:tcPr>
          <w:p w14:paraId="6113F48A"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rPr>
              <w:t>16.</w:t>
            </w:r>
            <w:r w:rsidRPr="00F077C0">
              <w:rPr>
                <w:rFonts w:ascii="Arial" w:hAnsi="Arial" w:cs="Arial"/>
                <w:sz w:val="16"/>
                <w:szCs w:val="16"/>
              </w:rPr>
              <w:tab/>
              <w:t>Precious Opals Limited</w:t>
            </w:r>
          </w:p>
        </w:tc>
        <w:tc>
          <w:tcPr>
            <w:tcW w:w="1800" w:type="dxa"/>
          </w:tcPr>
          <w:p w14:paraId="55992C1F"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703E80DE"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28E2BC29" w14:textId="0429ECE2"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1D593FF2" w14:textId="6DDE6528"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11820DE7" w14:textId="77777777" w:rsidTr="00F077C0">
        <w:tc>
          <w:tcPr>
            <w:tcW w:w="3510" w:type="dxa"/>
          </w:tcPr>
          <w:p w14:paraId="33C5763B"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rPr>
              <w:t>17.</w:t>
            </w:r>
            <w:r w:rsidRPr="00F077C0">
              <w:rPr>
                <w:rFonts w:ascii="Arial" w:hAnsi="Arial" w:cs="Arial"/>
                <w:sz w:val="16"/>
                <w:szCs w:val="16"/>
              </w:rPr>
              <w:tab/>
              <w:t>Precious Garnets Limited</w:t>
            </w:r>
          </w:p>
        </w:tc>
        <w:tc>
          <w:tcPr>
            <w:tcW w:w="1800" w:type="dxa"/>
          </w:tcPr>
          <w:p w14:paraId="39557413"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1E52D10D"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6A2A9286" w14:textId="57714123"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7E43FE5C" w14:textId="0E90580D"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0BC1B536" w14:textId="77777777" w:rsidTr="00F077C0">
        <w:tc>
          <w:tcPr>
            <w:tcW w:w="3510" w:type="dxa"/>
          </w:tcPr>
          <w:p w14:paraId="455C21C5" w14:textId="77777777" w:rsidR="00F25653" w:rsidRPr="00F077C0" w:rsidRDefault="00F25653" w:rsidP="00DE5BBC">
            <w:pPr>
              <w:tabs>
                <w:tab w:val="right" w:pos="173"/>
                <w:tab w:val="left" w:pos="263"/>
              </w:tabs>
              <w:spacing w:line="290" w:lineRule="exact"/>
              <w:ind w:right="-108"/>
              <w:rPr>
                <w:rFonts w:ascii="Arial" w:hAnsi="Arial" w:cs="Arial"/>
                <w:sz w:val="16"/>
                <w:szCs w:val="16"/>
              </w:rPr>
            </w:pPr>
            <w:r w:rsidRPr="00F077C0">
              <w:rPr>
                <w:rFonts w:ascii="Arial" w:hAnsi="Arial" w:cs="Arial"/>
                <w:sz w:val="16"/>
                <w:szCs w:val="16"/>
              </w:rPr>
              <w:t>18.</w:t>
            </w:r>
            <w:r w:rsidRPr="00F077C0">
              <w:rPr>
                <w:rFonts w:ascii="Arial" w:hAnsi="Arial" w:cs="Arial"/>
                <w:sz w:val="16"/>
                <w:szCs w:val="16"/>
              </w:rPr>
              <w:tab/>
              <w:t>Precious Pearls Limited</w:t>
            </w:r>
          </w:p>
        </w:tc>
        <w:tc>
          <w:tcPr>
            <w:tcW w:w="1800" w:type="dxa"/>
          </w:tcPr>
          <w:p w14:paraId="7A886E03"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5EF1550F"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6B5916E9" w14:textId="2EDCCDE8"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53D0C927" w14:textId="42891105"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588783BC" w14:textId="77777777" w:rsidTr="00F077C0">
        <w:tc>
          <w:tcPr>
            <w:tcW w:w="3510" w:type="dxa"/>
          </w:tcPr>
          <w:p w14:paraId="21519C81"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19.</w:t>
            </w:r>
            <w:r w:rsidRPr="00F077C0">
              <w:rPr>
                <w:rFonts w:ascii="Arial" w:hAnsi="Arial" w:cs="Arial"/>
                <w:sz w:val="16"/>
                <w:szCs w:val="16"/>
              </w:rPr>
              <w:tab/>
              <w:t>Precious Flowers Limited</w:t>
            </w:r>
          </w:p>
        </w:tc>
        <w:tc>
          <w:tcPr>
            <w:tcW w:w="1800" w:type="dxa"/>
          </w:tcPr>
          <w:p w14:paraId="52EDCA11"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076DD9C7"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1C48547A" w14:textId="2A3F8946" w:rsidR="00F25653" w:rsidRPr="00F077C0" w:rsidRDefault="00E9707F" w:rsidP="00DE5BBC">
            <w:pPr>
              <w:tabs>
                <w:tab w:val="decimal" w:pos="357"/>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1DDD941B" w14:textId="0A8732CA" w:rsidR="00F25653" w:rsidRPr="00F077C0" w:rsidRDefault="00F25653" w:rsidP="00DE5BBC">
            <w:pPr>
              <w:tabs>
                <w:tab w:val="decimal" w:pos="357"/>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2F23AB4D" w14:textId="77777777" w:rsidTr="00F077C0">
        <w:tc>
          <w:tcPr>
            <w:tcW w:w="3510" w:type="dxa"/>
          </w:tcPr>
          <w:p w14:paraId="61D5986A"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20.</w:t>
            </w:r>
            <w:r w:rsidRPr="00F077C0">
              <w:rPr>
                <w:rFonts w:ascii="Arial" w:hAnsi="Arial" w:cs="Arial"/>
                <w:sz w:val="16"/>
                <w:szCs w:val="16"/>
              </w:rPr>
              <w:tab/>
              <w:t>Precious Forests Limited</w:t>
            </w:r>
          </w:p>
        </w:tc>
        <w:tc>
          <w:tcPr>
            <w:tcW w:w="1800" w:type="dxa"/>
          </w:tcPr>
          <w:p w14:paraId="5A450188"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2458B53F"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7A2DE882" w14:textId="4F021550"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4E3DAD06" w14:textId="3A6E1D55"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7E012F6B" w14:textId="77777777" w:rsidTr="00F077C0">
        <w:tc>
          <w:tcPr>
            <w:tcW w:w="3510" w:type="dxa"/>
          </w:tcPr>
          <w:p w14:paraId="066F86F0"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21.</w:t>
            </w:r>
            <w:r w:rsidRPr="00F077C0">
              <w:rPr>
                <w:rFonts w:ascii="Arial" w:hAnsi="Arial" w:cs="Arial"/>
                <w:sz w:val="16"/>
                <w:szCs w:val="16"/>
              </w:rPr>
              <w:tab/>
              <w:t>Precious Trees Limited</w:t>
            </w:r>
          </w:p>
        </w:tc>
        <w:tc>
          <w:tcPr>
            <w:tcW w:w="1800" w:type="dxa"/>
          </w:tcPr>
          <w:p w14:paraId="7F98501E"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1146922D"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5B6284D0" w14:textId="1DF86C11"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6D8E0FCD" w14:textId="0AF2516C"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53627E23" w14:textId="77777777" w:rsidTr="00F077C0">
        <w:tc>
          <w:tcPr>
            <w:tcW w:w="3510" w:type="dxa"/>
          </w:tcPr>
          <w:p w14:paraId="0E851722"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22.</w:t>
            </w:r>
            <w:r w:rsidRPr="00F077C0">
              <w:rPr>
                <w:rFonts w:ascii="Arial" w:hAnsi="Arial" w:cs="Arial"/>
                <w:sz w:val="16"/>
                <w:szCs w:val="16"/>
              </w:rPr>
              <w:tab/>
              <w:t>Precious Ponds Limited</w:t>
            </w:r>
          </w:p>
        </w:tc>
        <w:tc>
          <w:tcPr>
            <w:tcW w:w="1800" w:type="dxa"/>
          </w:tcPr>
          <w:p w14:paraId="22D51F30"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651A31E0"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38F85C7B" w14:textId="5E567F06"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2B00A90F" w14:textId="2A101880"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7558DD08" w14:textId="77777777" w:rsidTr="00F077C0">
        <w:tc>
          <w:tcPr>
            <w:tcW w:w="3510" w:type="dxa"/>
          </w:tcPr>
          <w:p w14:paraId="048DEED1"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23.</w:t>
            </w:r>
            <w:r w:rsidRPr="00F077C0">
              <w:rPr>
                <w:rFonts w:ascii="Arial" w:hAnsi="Arial" w:cs="Arial"/>
                <w:sz w:val="16"/>
                <w:szCs w:val="16"/>
              </w:rPr>
              <w:tab/>
              <w:t>Precious Ventures Limited</w:t>
            </w:r>
          </w:p>
        </w:tc>
        <w:tc>
          <w:tcPr>
            <w:tcW w:w="1800" w:type="dxa"/>
          </w:tcPr>
          <w:p w14:paraId="540F8331"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7228E2A3"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258B8060" w14:textId="3753E185"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73C8B1C6" w14:textId="03AFC4AA"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3120AA38" w14:textId="77777777" w:rsidTr="00F077C0">
        <w:tc>
          <w:tcPr>
            <w:tcW w:w="3510" w:type="dxa"/>
          </w:tcPr>
          <w:p w14:paraId="6D246F85"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24.</w:t>
            </w:r>
            <w:r w:rsidRPr="00F077C0">
              <w:rPr>
                <w:rFonts w:ascii="Arial" w:hAnsi="Arial" w:cs="Arial"/>
                <w:sz w:val="16"/>
                <w:szCs w:val="16"/>
              </w:rPr>
              <w:tab/>
              <w:t>Precious Capitals Limited</w:t>
            </w:r>
          </w:p>
        </w:tc>
        <w:tc>
          <w:tcPr>
            <w:tcW w:w="1800" w:type="dxa"/>
          </w:tcPr>
          <w:p w14:paraId="29D725A6"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3DCC0D2C"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58222FD8" w14:textId="27FF8B14"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329249A9" w14:textId="096DB46B"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0054DF95" w14:textId="77777777" w:rsidTr="00F077C0">
        <w:tc>
          <w:tcPr>
            <w:tcW w:w="3510" w:type="dxa"/>
          </w:tcPr>
          <w:p w14:paraId="4D2EE74E"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25.</w:t>
            </w:r>
            <w:r w:rsidRPr="00F077C0">
              <w:rPr>
                <w:rFonts w:ascii="Arial" w:hAnsi="Arial" w:cs="Arial"/>
                <w:sz w:val="16"/>
                <w:szCs w:val="16"/>
              </w:rPr>
              <w:tab/>
              <w:t>Precious Jasmines Limited</w:t>
            </w:r>
          </w:p>
        </w:tc>
        <w:tc>
          <w:tcPr>
            <w:tcW w:w="1800" w:type="dxa"/>
          </w:tcPr>
          <w:p w14:paraId="1B6C87AF"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2D9E1114"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2401F134" w14:textId="118736FD"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798F0F8F" w14:textId="6984477C"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17EB0873" w14:textId="77777777" w:rsidTr="00F077C0">
        <w:tc>
          <w:tcPr>
            <w:tcW w:w="3510" w:type="dxa"/>
          </w:tcPr>
          <w:p w14:paraId="531209B4"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26.</w:t>
            </w:r>
            <w:r w:rsidRPr="00F077C0">
              <w:rPr>
                <w:rFonts w:ascii="Arial" w:hAnsi="Arial" w:cs="Arial"/>
                <w:sz w:val="16"/>
                <w:szCs w:val="16"/>
              </w:rPr>
              <w:tab/>
              <w:t>Precious Orchids Limited</w:t>
            </w:r>
          </w:p>
        </w:tc>
        <w:tc>
          <w:tcPr>
            <w:tcW w:w="1800" w:type="dxa"/>
          </w:tcPr>
          <w:p w14:paraId="760B2F88"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262B6746"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6A25AD70" w14:textId="0B554EA5"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427B86B1" w14:textId="1D6AA627"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7BCF9E2B" w14:textId="77777777" w:rsidTr="00F077C0">
        <w:tc>
          <w:tcPr>
            <w:tcW w:w="3510" w:type="dxa"/>
          </w:tcPr>
          <w:p w14:paraId="2EAFD695"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27.</w:t>
            </w:r>
            <w:r w:rsidRPr="00F077C0">
              <w:rPr>
                <w:rFonts w:ascii="Arial" w:hAnsi="Arial" w:cs="Arial"/>
                <w:sz w:val="16"/>
                <w:szCs w:val="16"/>
              </w:rPr>
              <w:tab/>
              <w:t>Precious Lagoons Limited</w:t>
            </w:r>
          </w:p>
        </w:tc>
        <w:tc>
          <w:tcPr>
            <w:tcW w:w="1800" w:type="dxa"/>
          </w:tcPr>
          <w:p w14:paraId="2AC7CB73"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4DD4D2E4"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78AB660B" w14:textId="62B6D566"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62769F71" w14:textId="62554F06"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1F3DC5F0" w14:textId="77777777" w:rsidTr="00F077C0">
        <w:tc>
          <w:tcPr>
            <w:tcW w:w="3510" w:type="dxa"/>
          </w:tcPr>
          <w:p w14:paraId="66F3DBF1" w14:textId="34DBCD62"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28.</w:t>
            </w:r>
            <w:r w:rsidRPr="00F077C0">
              <w:rPr>
                <w:rFonts w:ascii="Arial" w:hAnsi="Arial" w:cs="Arial"/>
                <w:sz w:val="16"/>
                <w:szCs w:val="16"/>
              </w:rPr>
              <w:tab/>
              <w:t>Precious Cliffs Limited</w:t>
            </w:r>
            <w:r w:rsidR="000B68E7" w:rsidRPr="00F077C0">
              <w:rPr>
                <w:rFonts w:ascii="Arial" w:hAnsi="Arial" w:cs="Arial"/>
                <w:sz w:val="16"/>
                <w:szCs w:val="16"/>
              </w:rPr>
              <w:t>*</w:t>
            </w:r>
          </w:p>
        </w:tc>
        <w:tc>
          <w:tcPr>
            <w:tcW w:w="1800" w:type="dxa"/>
          </w:tcPr>
          <w:p w14:paraId="3449A45D"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08334846"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326859A8" w14:textId="1B259282"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68444CA8" w14:textId="1D07FF67"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20F76850" w14:textId="77777777" w:rsidTr="00F077C0">
        <w:tc>
          <w:tcPr>
            <w:tcW w:w="3510" w:type="dxa"/>
          </w:tcPr>
          <w:p w14:paraId="1FDF5A29" w14:textId="6F62E7EA"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29.</w:t>
            </w:r>
            <w:r w:rsidRPr="00F077C0">
              <w:rPr>
                <w:rFonts w:ascii="Arial" w:hAnsi="Arial" w:cs="Arial"/>
                <w:sz w:val="16"/>
                <w:szCs w:val="16"/>
              </w:rPr>
              <w:tab/>
              <w:t>Precious Hills Limited</w:t>
            </w:r>
            <w:r w:rsidR="000B68E7" w:rsidRPr="00F077C0">
              <w:rPr>
                <w:rFonts w:ascii="Arial" w:hAnsi="Arial" w:cs="Arial"/>
                <w:sz w:val="16"/>
                <w:szCs w:val="16"/>
              </w:rPr>
              <w:t>*</w:t>
            </w:r>
          </w:p>
        </w:tc>
        <w:tc>
          <w:tcPr>
            <w:tcW w:w="1800" w:type="dxa"/>
          </w:tcPr>
          <w:p w14:paraId="5692A5CB"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52EF40D9"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3F97B872" w14:textId="0B7240A6"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3A8BD1AB" w14:textId="15D82A0A"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14E7790D" w14:textId="77777777" w:rsidTr="00F077C0">
        <w:tc>
          <w:tcPr>
            <w:tcW w:w="3510" w:type="dxa"/>
          </w:tcPr>
          <w:p w14:paraId="4E697AB6" w14:textId="6D4F774D"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30.</w:t>
            </w:r>
            <w:r w:rsidRPr="00F077C0">
              <w:rPr>
                <w:rFonts w:ascii="Arial" w:hAnsi="Arial" w:cs="Arial"/>
                <w:sz w:val="16"/>
                <w:szCs w:val="16"/>
              </w:rPr>
              <w:tab/>
              <w:t>Precious Mountains Limited</w:t>
            </w:r>
            <w:r w:rsidR="000B68E7" w:rsidRPr="00F077C0">
              <w:rPr>
                <w:rFonts w:ascii="Arial" w:hAnsi="Arial" w:cs="Arial"/>
                <w:sz w:val="16"/>
                <w:szCs w:val="16"/>
              </w:rPr>
              <w:t>*</w:t>
            </w:r>
          </w:p>
        </w:tc>
        <w:tc>
          <w:tcPr>
            <w:tcW w:w="1800" w:type="dxa"/>
          </w:tcPr>
          <w:p w14:paraId="3F95740E"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6392120E"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75CB7C2C" w14:textId="3926D55B"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1A67A311" w14:textId="1D83D07C"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623053A5" w14:textId="77777777" w:rsidTr="00F077C0">
        <w:tc>
          <w:tcPr>
            <w:tcW w:w="3510" w:type="dxa"/>
          </w:tcPr>
          <w:p w14:paraId="0F1BB234"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31.</w:t>
            </w:r>
            <w:r w:rsidRPr="00F077C0">
              <w:rPr>
                <w:rFonts w:ascii="Arial" w:hAnsi="Arial" w:cs="Arial"/>
                <w:sz w:val="16"/>
                <w:szCs w:val="16"/>
              </w:rPr>
              <w:tab/>
              <w:t>Precious Resorts Limited</w:t>
            </w:r>
          </w:p>
        </w:tc>
        <w:tc>
          <w:tcPr>
            <w:tcW w:w="1800" w:type="dxa"/>
          </w:tcPr>
          <w:p w14:paraId="34903D7F"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1C940B5A"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768449D8" w14:textId="21D3CE9D"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4C11CE9E" w14:textId="4B0232E6"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13EAEFB6" w14:textId="77777777" w:rsidTr="00F077C0">
        <w:tc>
          <w:tcPr>
            <w:tcW w:w="3510" w:type="dxa"/>
          </w:tcPr>
          <w:p w14:paraId="7305CF62" w14:textId="4067E881"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32.</w:t>
            </w:r>
            <w:r w:rsidRPr="00F077C0">
              <w:rPr>
                <w:rFonts w:ascii="Arial" w:hAnsi="Arial" w:cs="Arial"/>
                <w:sz w:val="16"/>
                <w:szCs w:val="16"/>
              </w:rPr>
              <w:tab/>
              <w:t>Precious Cities Limited</w:t>
            </w:r>
            <w:r w:rsidR="000B68E7" w:rsidRPr="00F077C0">
              <w:rPr>
                <w:rFonts w:ascii="Arial" w:hAnsi="Arial" w:cs="Arial"/>
                <w:sz w:val="16"/>
                <w:szCs w:val="16"/>
              </w:rPr>
              <w:t>*</w:t>
            </w:r>
          </w:p>
        </w:tc>
        <w:tc>
          <w:tcPr>
            <w:tcW w:w="1800" w:type="dxa"/>
          </w:tcPr>
          <w:p w14:paraId="40F1D8C4"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19159BEA"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6D0B2923" w14:textId="55AA2C9C"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60360858" w14:textId="525A6A59"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2085B102" w14:textId="77777777" w:rsidTr="00F077C0">
        <w:tc>
          <w:tcPr>
            <w:tcW w:w="3510" w:type="dxa"/>
          </w:tcPr>
          <w:p w14:paraId="36FAE77E"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33.</w:t>
            </w:r>
            <w:r w:rsidRPr="00F077C0">
              <w:rPr>
                <w:rFonts w:ascii="Arial" w:hAnsi="Arial" w:cs="Arial"/>
                <w:sz w:val="16"/>
                <w:szCs w:val="16"/>
              </w:rPr>
              <w:tab/>
              <w:t>Precious Comets Limited</w:t>
            </w:r>
          </w:p>
        </w:tc>
        <w:tc>
          <w:tcPr>
            <w:tcW w:w="1800" w:type="dxa"/>
          </w:tcPr>
          <w:p w14:paraId="528FA676"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6BF1E6F7"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3A36735D" w14:textId="7C7E32C3"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55F48456" w14:textId="54BFA19F"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3996A325" w14:textId="77777777" w:rsidTr="00F077C0">
        <w:tc>
          <w:tcPr>
            <w:tcW w:w="3510" w:type="dxa"/>
          </w:tcPr>
          <w:p w14:paraId="43E4646E"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34.</w:t>
            </w:r>
            <w:r w:rsidRPr="00F077C0">
              <w:rPr>
                <w:rFonts w:ascii="Arial" w:hAnsi="Arial" w:cs="Arial"/>
                <w:sz w:val="16"/>
                <w:szCs w:val="16"/>
              </w:rPr>
              <w:tab/>
              <w:t>Precious Ornaments Limited</w:t>
            </w:r>
          </w:p>
        </w:tc>
        <w:tc>
          <w:tcPr>
            <w:tcW w:w="1800" w:type="dxa"/>
          </w:tcPr>
          <w:p w14:paraId="2BEDAD79"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5824C8CE"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16387C7A" w14:textId="106E57BB"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100C0E8B" w14:textId="0FE1004E"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56D79038" w14:textId="77777777" w:rsidTr="00F077C0">
        <w:tc>
          <w:tcPr>
            <w:tcW w:w="3510" w:type="dxa"/>
          </w:tcPr>
          <w:p w14:paraId="62FD8234"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35.</w:t>
            </w:r>
            <w:r w:rsidRPr="00F077C0">
              <w:rPr>
                <w:rFonts w:ascii="Arial" w:hAnsi="Arial" w:cs="Arial"/>
                <w:sz w:val="16"/>
                <w:szCs w:val="16"/>
              </w:rPr>
              <w:tab/>
              <w:t>Precious Moons Limited</w:t>
            </w:r>
          </w:p>
        </w:tc>
        <w:tc>
          <w:tcPr>
            <w:tcW w:w="1800" w:type="dxa"/>
          </w:tcPr>
          <w:p w14:paraId="3278F4D6"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65557774"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1AD48272" w14:textId="7DCFFFE8"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99.98</w:t>
            </w:r>
          </w:p>
        </w:tc>
        <w:tc>
          <w:tcPr>
            <w:tcW w:w="852" w:type="dxa"/>
          </w:tcPr>
          <w:p w14:paraId="659D1911" w14:textId="284B9E40"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99.98</w:t>
            </w:r>
          </w:p>
        </w:tc>
      </w:tr>
      <w:tr w:rsidR="00F25653" w:rsidRPr="00F077C0" w14:paraId="63D5B758" w14:textId="77777777" w:rsidTr="00F077C0">
        <w:tc>
          <w:tcPr>
            <w:tcW w:w="3510" w:type="dxa"/>
          </w:tcPr>
          <w:p w14:paraId="26C49587"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36.</w:t>
            </w:r>
            <w:r w:rsidRPr="00F077C0">
              <w:rPr>
                <w:rFonts w:ascii="Arial" w:hAnsi="Arial" w:cs="Arial"/>
                <w:sz w:val="16"/>
                <w:szCs w:val="16"/>
              </w:rPr>
              <w:tab/>
              <w:t>Precious Venus Limited</w:t>
            </w:r>
          </w:p>
        </w:tc>
        <w:tc>
          <w:tcPr>
            <w:tcW w:w="1800" w:type="dxa"/>
          </w:tcPr>
          <w:p w14:paraId="5EA92612"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1A266C10"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4F0C6E63" w14:textId="74286231"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2AF3BE3B" w14:textId="1E6FF123"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0B0D8E3D" w14:textId="77777777" w:rsidTr="00F077C0">
        <w:tc>
          <w:tcPr>
            <w:tcW w:w="3510" w:type="dxa"/>
          </w:tcPr>
          <w:p w14:paraId="18E7A9FA"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37.</w:t>
            </w:r>
            <w:r w:rsidRPr="00F077C0">
              <w:rPr>
                <w:rFonts w:ascii="Arial" w:hAnsi="Arial" w:cs="Arial"/>
                <w:sz w:val="16"/>
                <w:szCs w:val="16"/>
              </w:rPr>
              <w:tab/>
              <w:t>Precious Neptune Limited</w:t>
            </w:r>
          </w:p>
        </w:tc>
        <w:tc>
          <w:tcPr>
            <w:tcW w:w="1800" w:type="dxa"/>
          </w:tcPr>
          <w:p w14:paraId="0A708ABB"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tcPr>
          <w:p w14:paraId="1A86D02C" w14:textId="2B5C52AD"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Thailand</w:t>
            </w:r>
          </w:p>
        </w:tc>
        <w:tc>
          <w:tcPr>
            <w:tcW w:w="897" w:type="dxa"/>
          </w:tcPr>
          <w:p w14:paraId="40ECF037" w14:textId="4C4BFA05"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tcPr>
          <w:p w14:paraId="5CC84BB7" w14:textId="74844A67"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0B8FD8FF" w14:textId="77777777" w:rsidTr="00F077C0">
        <w:tc>
          <w:tcPr>
            <w:tcW w:w="3510" w:type="dxa"/>
            <w:shd w:val="clear" w:color="auto" w:fill="auto"/>
          </w:tcPr>
          <w:p w14:paraId="635C3A71" w14:textId="1EA5527A" w:rsidR="00F25653" w:rsidRPr="00F077C0" w:rsidRDefault="00DE234C" w:rsidP="00DE5BBC">
            <w:pPr>
              <w:tabs>
                <w:tab w:val="left" w:pos="263"/>
              </w:tabs>
              <w:spacing w:line="290" w:lineRule="exact"/>
              <w:ind w:right="-108"/>
              <w:rPr>
                <w:rFonts w:ascii="Arial" w:hAnsi="Arial" w:cs="Arial"/>
                <w:sz w:val="16"/>
                <w:szCs w:val="16"/>
              </w:rPr>
            </w:pPr>
            <w:r w:rsidRPr="00F077C0">
              <w:rPr>
                <w:rFonts w:ascii="Arial" w:hAnsi="Arial" w:cs="Arial"/>
                <w:sz w:val="16"/>
                <w:szCs w:val="16"/>
              </w:rPr>
              <w:lastRenderedPageBreak/>
              <w:t>38</w:t>
            </w:r>
            <w:r w:rsidR="00F25653" w:rsidRPr="00F077C0">
              <w:rPr>
                <w:rFonts w:ascii="Arial" w:hAnsi="Arial" w:cs="Arial"/>
                <w:sz w:val="16"/>
                <w:szCs w:val="16"/>
              </w:rPr>
              <w:t>.</w:t>
            </w:r>
            <w:r w:rsidR="00F25653" w:rsidRPr="00F077C0">
              <w:rPr>
                <w:rFonts w:ascii="Arial" w:hAnsi="Arial" w:cs="Arial"/>
                <w:sz w:val="16"/>
                <w:szCs w:val="16"/>
              </w:rPr>
              <w:tab/>
              <w:t>Precious Shipping (Panama) S.A.</w:t>
            </w:r>
          </w:p>
        </w:tc>
        <w:tc>
          <w:tcPr>
            <w:tcW w:w="1800" w:type="dxa"/>
            <w:shd w:val="clear" w:color="auto" w:fill="auto"/>
          </w:tcPr>
          <w:p w14:paraId="643AFCD5" w14:textId="77777777" w:rsidR="00F25653" w:rsidRPr="00F077C0" w:rsidRDefault="00F25653" w:rsidP="00DE5BBC">
            <w:pPr>
              <w:spacing w:line="290" w:lineRule="exact"/>
              <w:ind w:left="162" w:right="-198" w:hanging="162"/>
              <w:rPr>
                <w:rFonts w:ascii="Arial" w:hAnsi="Arial" w:cs="Arial"/>
                <w:sz w:val="16"/>
                <w:szCs w:val="16"/>
              </w:rPr>
            </w:pPr>
            <w:r w:rsidRPr="00F077C0">
              <w:rPr>
                <w:rFonts w:ascii="Arial" w:hAnsi="Arial" w:cs="Arial"/>
                <w:sz w:val="16"/>
                <w:szCs w:val="16"/>
              </w:rPr>
              <w:t>Shipowner/ Chartering</w:t>
            </w:r>
          </w:p>
        </w:tc>
        <w:tc>
          <w:tcPr>
            <w:tcW w:w="1170" w:type="dxa"/>
            <w:shd w:val="clear" w:color="auto" w:fill="auto"/>
          </w:tcPr>
          <w:p w14:paraId="460253EA"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 xml:space="preserve"> Panama</w:t>
            </w:r>
          </w:p>
        </w:tc>
        <w:tc>
          <w:tcPr>
            <w:tcW w:w="897" w:type="dxa"/>
            <w:shd w:val="clear" w:color="auto" w:fill="auto"/>
          </w:tcPr>
          <w:p w14:paraId="625A1E5C" w14:textId="19C3745A"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shd w:val="clear" w:color="auto" w:fill="auto"/>
          </w:tcPr>
          <w:p w14:paraId="364B8DE8" w14:textId="0C442A1B"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37B1A71B" w14:textId="77777777" w:rsidTr="00F077C0">
        <w:tc>
          <w:tcPr>
            <w:tcW w:w="3510" w:type="dxa"/>
            <w:shd w:val="clear" w:color="auto" w:fill="auto"/>
          </w:tcPr>
          <w:p w14:paraId="0E73973C" w14:textId="6E6483FC" w:rsidR="00F25653" w:rsidRPr="00F077C0" w:rsidRDefault="00DE234C"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39</w:t>
            </w:r>
            <w:r w:rsidR="00F25653" w:rsidRPr="00F077C0">
              <w:rPr>
                <w:rFonts w:ascii="Arial" w:hAnsi="Arial" w:cs="Arial"/>
                <w:sz w:val="16"/>
                <w:szCs w:val="16"/>
              </w:rPr>
              <w:t>.</w:t>
            </w:r>
            <w:r w:rsidR="00F25653" w:rsidRPr="00F077C0">
              <w:rPr>
                <w:rFonts w:ascii="Arial" w:hAnsi="Arial" w:cs="Arial"/>
                <w:sz w:val="16"/>
                <w:szCs w:val="16"/>
              </w:rPr>
              <w:tab/>
              <w:t>Precious Shipping (Singapore) Pte. Limited</w:t>
            </w:r>
          </w:p>
        </w:tc>
        <w:tc>
          <w:tcPr>
            <w:tcW w:w="1800" w:type="dxa"/>
            <w:shd w:val="clear" w:color="auto" w:fill="auto"/>
          </w:tcPr>
          <w:p w14:paraId="037D7F3D" w14:textId="77777777" w:rsidR="00F25653" w:rsidRPr="00F077C0" w:rsidRDefault="00F25653" w:rsidP="00DE5BBC">
            <w:pPr>
              <w:spacing w:line="290" w:lineRule="exact"/>
              <w:ind w:left="162" w:hanging="162"/>
              <w:rPr>
                <w:rFonts w:ascii="Arial" w:hAnsi="Arial" w:cs="Arial"/>
                <w:sz w:val="16"/>
                <w:szCs w:val="16"/>
              </w:rPr>
            </w:pPr>
            <w:r w:rsidRPr="00F077C0">
              <w:rPr>
                <w:rFonts w:ascii="Arial" w:hAnsi="Arial" w:cs="Arial"/>
                <w:sz w:val="16"/>
                <w:szCs w:val="16"/>
              </w:rPr>
              <w:t>Holding company/ Chartering</w:t>
            </w:r>
          </w:p>
        </w:tc>
        <w:tc>
          <w:tcPr>
            <w:tcW w:w="1170" w:type="dxa"/>
            <w:shd w:val="clear" w:color="auto" w:fill="auto"/>
          </w:tcPr>
          <w:p w14:paraId="0087019C"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 xml:space="preserve"> Singapore</w:t>
            </w:r>
          </w:p>
        </w:tc>
        <w:tc>
          <w:tcPr>
            <w:tcW w:w="897" w:type="dxa"/>
            <w:shd w:val="clear" w:color="auto" w:fill="auto"/>
          </w:tcPr>
          <w:p w14:paraId="565564DC" w14:textId="2A29298F"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250B25B0" w14:textId="399D81B5"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239F0801" w14:textId="77777777" w:rsidTr="00F077C0">
        <w:tc>
          <w:tcPr>
            <w:tcW w:w="3510" w:type="dxa"/>
            <w:shd w:val="clear" w:color="auto" w:fill="auto"/>
          </w:tcPr>
          <w:p w14:paraId="35648C4E" w14:textId="523391C4"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4</w:t>
            </w:r>
            <w:r w:rsidR="00DE234C" w:rsidRPr="00F077C0">
              <w:rPr>
                <w:rFonts w:ascii="Arial" w:hAnsi="Arial" w:cs="Arial"/>
                <w:sz w:val="16"/>
                <w:szCs w:val="16"/>
              </w:rPr>
              <w:t>0</w:t>
            </w:r>
            <w:r w:rsidRPr="00F077C0">
              <w:rPr>
                <w:rFonts w:ascii="Arial" w:hAnsi="Arial" w:cs="Arial"/>
                <w:sz w:val="16"/>
                <w:szCs w:val="16"/>
              </w:rPr>
              <w:t>.</w:t>
            </w:r>
            <w:r w:rsidRPr="00F077C0">
              <w:rPr>
                <w:rFonts w:ascii="Arial" w:hAnsi="Arial" w:cs="Arial"/>
                <w:sz w:val="16"/>
                <w:szCs w:val="16"/>
              </w:rPr>
              <w:tab/>
              <w:t>Precious Shipping (UK) Limited</w:t>
            </w:r>
          </w:p>
        </w:tc>
        <w:tc>
          <w:tcPr>
            <w:tcW w:w="1800" w:type="dxa"/>
            <w:shd w:val="clear" w:color="auto" w:fill="auto"/>
          </w:tcPr>
          <w:p w14:paraId="6D67497A" w14:textId="77777777"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r w:rsidRPr="00F077C0">
              <w:rPr>
                <w:rFonts w:ascii="Arial" w:hAnsi="Arial" w:cs="Arial"/>
                <w:sz w:val="16"/>
                <w:szCs w:val="16"/>
              </w:rPr>
              <w:t>Chartering</w:t>
            </w:r>
          </w:p>
        </w:tc>
        <w:tc>
          <w:tcPr>
            <w:tcW w:w="1170" w:type="dxa"/>
            <w:shd w:val="clear" w:color="auto" w:fill="auto"/>
          </w:tcPr>
          <w:p w14:paraId="2E7AAF8D"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 xml:space="preserve"> England</w:t>
            </w:r>
          </w:p>
        </w:tc>
        <w:tc>
          <w:tcPr>
            <w:tcW w:w="897" w:type="dxa"/>
            <w:shd w:val="clear" w:color="auto" w:fill="auto"/>
          </w:tcPr>
          <w:p w14:paraId="33AD9328" w14:textId="7A534EB3"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24F344B1" w14:textId="28A0B842"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2A4BA6BE" w14:textId="77777777" w:rsidTr="00F077C0">
        <w:tc>
          <w:tcPr>
            <w:tcW w:w="3510" w:type="dxa"/>
            <w:shd w:val="clear" w:color="auto" w:fill="auto"/>
          </w:tcPr>
          <w:p w14:paraId="2702CFB4" w14:textId="761C2274"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4</w:t>
            </w:r>
            <w:r w:rsidR="00DE234C" w:rsidRPr="00F077C0">
              <w:rPr>
                <w:rFonts w:ascii="Arial" w:hAnsi="Arial" w:cs="Arial"/>
                <w:sz w:val="16"/>
                <w:szCs w:val="16"/>
              </w:rPr>
              <w:t>1</w:t>
            </w:r>
            <w:r w:rsidRPr="00F077C0">
              <w:rPr>
                <w:rFonts w:ascii="Arial" w:hAnsi="Arial" w:cs="Arial"/>
                <w:sz w:val="16"/>
                <w:szCs w:val="16"/>
              </w:rPr>
              <w:t>.</w:t>
            </w:r>
            <w:r w:rsidRPr="00F077C0">
              <w:rPr>
                <w:rFonts w:ascii="Arial" w:hAnsi="Arial" w:cs="Arial"/>
                <w:sz w:val="16"/>
                <w:szCs w:val="16"/>
              </w:rPr>
              <w:tab/>
              <w:t>Great Circle Shipping Agency Limited</w:t>
            </w:r>
          </w:p>
        </w:tc>
        <w:tc>
          <w:tcPr>
            <w:tcW w:w="1800" w:type="dxa"/>
            <w:shd w:val="clear" w:color="auto" w:fill="auto"/>
          </w:tcPr>
          <w:p w14:paraId="31E6EEDA" w14:textId="77777777" w:rsidR="00F25653" w:rsidRPr="00F077C0" w:rsidRDefault="00F25653" w:rsidP="00DE5BBC">
            <w:pPr>
              <w:tabs>
                <w:tab w:val="left" w:pos="1583"/>
                <w:tab w:val="left" w:pos="8010"/>
              </w:tabs>
              <w:spacing w:line="290" w:lineRule="exact"/>
              <w:ind w:left="162" w:hanging="162"/>
              <w:rPr>
                <w:rFonts w:ascii="Arial" w:hAnsi="Arial" w:cs="Arial"/>
                <w:sz w:val="16"/>
                <w:szCs w:val="16"/>
              </w:rPr>
            </w:pPr>
            <w:r w:rsidRPr="00F077C0">
              <w:rPr>
                <w:rFonts w:ascii="Arial" w:hAnsi="Arial" w:cs="Arial"/>
                <w:sz w:val="16"/>
                <w:szCs w:val="16"/>
              </w:rPr>
              <w:t>Technical manager of ships</w:t>
            </w:r>
          </w:p>
        </w:tc>
        <w:tc>
          <w:tcPr>
            <w:tcW w:w="1170" w:type="dxa"/>
            <w:shd w:val="clear" w:color="auto" w:fill="auto"/>
          </w:tcPr>
          <w:p w14:paraId="0365FF76"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 xml:space="preserve"> Thailand</w:t>
            </w:r>
          </w:p>
        </w:tc>
        <w:tc>
          <w:tcPr>
            <w:tcW w:w="897" w:type="dxa"/>
            <w:shd w:val="clear" w:color="auto" w:fill="auto"/>
          </w:tcPr>
          <w:p w14:paraId="7B05F24F" w14:textId="68FF1718"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c>
          <w:tcPr>
            <w:tcW w:w="852" w:type="dxa"/>
            <w:shd w:val="clear" w:color="auto" w:fill="auto"/>
          </w:tcPr>
          <w:p w14:paraId="2E2DB37E" w14:textId="26D05842"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99.99</w:t>
            </w:r>
          </w:p>
        </w:tc>
      </w:tr>
      <w:tr w:rsidR="00F25653" w:rsidRPr="00F077C0" w14:paraId="38C2601F" w14:textId="77777777" w:rsidTr="00F077C0">
        <w:tc>
          <w:tcPr>
            <w:tcW w:w="3510" w:type="dxa"/>
            <w:shd w:val="clear" w:color="auto" w:fill="auto"/>
          </w:tcPr>
          <w:p w14:paraId="334882D1" w14:textId="60D02539" w:rsidR="00F25653" w:rsidRPr="00F077C0" w:rsidRDefault="00F25653"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4</w:t>
            </w:r>
            <w:r w:rsidR="00DE234C" w:rsidRPr="00F077C0">
              <w:rPr>
                <w:rFonts w:ascii="Arial" w:hAnsi="Arial" w:cs="Arial"/>
                <w:sz w:val="16"/>
                <w:szCs w:val="16"/>
              </w:rPr>
              <w:t>2</w:t>
            </w:r>
            <w:r w:rsidRPr="00F077C0">
              <w:rPr>
                <w:rFonts w:ascii="Arial" w:hAnsi="Arial" w:cs="Arial"/>
                <w:sz w:val="16"/>
                <w:szCs w:val="16"/>
              </w:rPr>
              <w:t>.</w:t>
            </w:r>
            <w:r w:rsidRPr="00F077C0">
              <w:rPr>
                <w:rFonts w:ascii="Arial" w:hAnsi="Arial" w:cs="Arial"/>
                <w:sz w:val="16"/>
                <w:szCs w:val="16"/>
              </w:rPr>
              <w:tab/>
              <w:t>Associated Bulk Carriers Pte. Limited</w:t>
            </w:r>
          </w:p>
        </w:tc>
        <w:tc>
          <w:tcPr>
            <w:tcW w:w="1800" w:type="dxa"/>
            <w:shd w:val="clear" w:color="auto" w:fill="auto"/>
          </w:tcPr>
          <w:p w14:paraId="7FCF63D0" w14:textId="77777777"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r w:rsidRPr="00F077C0">
              <w:rPr>
                <w:rFonts w:ascii="Arial" w:hAnsi="Arial" w:cs="Arial"/>
                <w:sz w:val="16"/>
                <w:szCs w:val="16"/>
              </w:rPr>
              <w:t>Holding company</w:t>
            </w:r>
          </w:p>
        </w:tc>
        <w:tc>
          <w:tcPr>
            <w:tcW w:w="1170" w:type="dxa"/>
            <w:shd w:val="clear" w:color="auto" w:fill="auto"/>
          </w:tcPr>
          <w:p w14:paraId="5235253D"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5BE2669B" w14:textId="1D25ED7B"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17873329" w14:textId="411BD1DD"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3378EA04" w14:textId="77777777" w:rsidTr="00F077C0">
        <w:tc>
          <w:tcPr>
            <w:tcW w:w="3510" w:type="dxa"/>
            <w:shd w:val="clear" w:color="auto" w:fill="auto"/>
          </w:tcPr>
          <w:p w14:paraId="13EE4FE5" w14:textId="77777777" w:rsidR="00F25653" w:rsidRPr="00F077C0" w:rsidRDefault="00F25653" w:rsidP="00DE5BBC">
            <w:pPr>
              <w:tabs>
                <w:tab w:val="left" w:pos="263"/>
              </w:tabs>
              <w:spacing w:line="290" w:lineRule="exact"/>
              <w:jc w:val="both"/>
              <w:rPr>
                <w:rFonts w:ascii="Arial" w:hAnsi="Arial" w:cs="Arial"/>
                <w:sz w:val="16"/>
                <w:szCs w:val="16"/>
              </w:rPr>
            </w:pPr>
            <w:r w:rsidRPr="00F077C0">
              <w:rPr>
                <w:rFonts w:ascii="Arial" w:hAnsi="Arial" w:cs="Arial"/>
                <w:sz w:val="16"/>
                <w:szCs w:val="16"/>
                <w:u w:val="single"/>
              </w:rPr>
              <w:t>Subsidiaries held by subsidiaries</w:t>
            </w:r>
          </w:p>
        </w:tc>
        <w:tc>
          <w:tcPr>
            <w:tcW w:w="1800" w:type="dxa"/>
            <w:shd w:val="clear" w:color="auto" w:fill="auto"/>
          </w:tcPr>
          <w:p w14:paraId="387BB45F" w14:textId="77777777"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p>
        </w:tc>
        <w:tc>
          <w:tcPr>
            <w:tcW w:w="1170" w:type="dxa"/>
            <w:shd w:val="clear" w:color="auto" w:fill="auto"/>
          </w:tcPr>
          <w:p w14:paraId="7CC3727B" w14:textId="77777777" w:rsidR="00F25653" w:rsidRPr="00F077C0" w:rsidRDefault="00F25653" w:rsidP="00DE5BBC">
            <w:pPr>
              <w:spacing w:line="290" w:lineRule="exact"/>
              <w:ind w:right="-44"/>
              <w:jc w:val="center"/>
              <w:rPr>
                <w:rFonts w:ascii="Arial" w:hAnsi="Arial" w:cs="Arial"/>
                <w:sz w:val="16"/>
                <w:szCs w:val="16"/>
              </w:rPr>
            </w:pPr>
          </w:p>
        </w:tc>
        <w:tc>
          <w:tcPr>
            <w:tcW w:w="897" w:type="dxa"/>
            <w:shd w:val="clear" w:color="auto" w:fill="auto"/>
          </w:tcPr>
          <w:p w14:paraId="710BCDF2" w14:textId="77777777" w:rsidR="00F25653" w:rsidRPr="00F077C0" w:rsidRDefault="00F25653" w:rsidP="00DE5BBC">
            <w:pPr>
              <w:tabs>
                <w:tab w:val="left" w:pos="1440"/>
                <w:tab w:val="left" w:pos="8010"/>
              </w:tabs>
              <w:spacing w:line="290" w:lineRule="exact"/>
              <w:ind w:right="54"/>
              <w:jc w:val="right"/>
              <w:rPr>
                <w:rFonts w:ascii="Arial" w:hAnsi="Arial" w:cs="Arial"/>
                <w:sz w:val="16"/>
                <w:szCs w:val="16"/>
              </w:rPr>
            </w:pPr>
          </w:p>
        </w:tc>
        <w:tc>
          <w:tcPr>
            <w:tcW w:w="852" w:type="dxa"/>
            <w:shd w:val="clear" w:color="auto" w:fill="auto"/>
          </w:tcPr>
          <w:p w14:paraId="6CE8A117" w14:textId="77777777" w:rsidR="00F25653" w:rsidRPr="00F077C0" w:rsidRDefault="00F25653" w:rsidP="00DE5BBC">
            <w:pPr>
              <w:tabs>
                <w:tab w:val="left" w:pos="1440"/>
                <w:tab w:val="left" w:pos="8010"/>
              </w:tabs>
              <w:spacing w:line="290" w:lineRule="exact"/>
              <w:ind w:right="54"/>
              <w:jc w:val="right"/>
              <w:rPr>
                <w:rFonts w:ascii="Arial" w:hAnsi="Arial" w:cs="Arial"/>
                <w:sz w:val="16"/>
                <w:szCs w:val="16"/>
              </w:rPr>
            </w:pPr>
          </w:p>
        </w:tc>
      </w:tr>
      <w:tr w:rsidR="00F25653" w:rsidRPr="00F077C0" w14:paraId="12FE146E" w14:textId="77777777" w:rsidTr="00F077C0">
        <w:tc>
          <w:tcPr>
            <w:tcW w:w="3510" w:type="dxa"/>
            <w:shd w:val="clear" w:color="auto" w:fill="auto"/>
          </w:tcPr>
          <w:p w14:paraId="40B65C44" w14:textId="6363093A" w:rsidR="00F25653" w:rsidRPr="00F077C0" w:rsidRDefault="00F25653" w:rsidP="00DE5BBC">
            <w:pPr>
              <w:tabs>
                <w:tab w:val="left" w:pos="263"/>
              </w:tabs>
              <w:spacing w:line="290" w:lineRule="exact"/>
              <w:jc w:val="both"/>
              <w:rPr>
                <w:rFonts w:ascii="Arial" w:hAnsi="Arial" w:cs="Arial"/>
                <w:sz w:val="16"/>
                <w:szCs w:val="16"/>
              </w:rPr>
            </w:pPr>
            <w:r w:rsidRPr="00F077C0">
              <w:rPr>
                <w:rFonts w:ascii="Arial" w:hAnsi="Arial" w:cs="Arial"/>
                <w:sz w:val="16"/>
                <w:szCs w:val="16"/>
              </w:rPr>
              <w:t>4</w:t>
            </w:r>
            <w:r w:rsidR="00DE234C" w:rsidRPr="00F077C0">
              <w:rPr>
                <w:rFonts w:ascii="Arial" w:hAnsi="Arial" w:cs="Arial"/>
                <w:sz w:val="16"/>
                <w:szCs w:val="16"/>
              </w:rPr>
              <w:t>3</w:t>
            </w:r>
            <w:r w:rsidRPr="00F077C0">
              <w:rPr>
                <w:rFonts w:ascii="Arial" w:hAnsi="Arial" w:cs="Arial"/>
                <w:sz w:val="16"/>
                <w:szCs w:val="16"/>
              </w:rPr>
              <w:t>. Precious Projects Pte. Limited</w:t>
            </w:r>
          </w:p>
        </w:tc>
        <w:tc>
          <w:tcPr>
            <w:tcW w:w="1800" w:type="dxa"/>
            <w:shd w:val="clear" w:color="auto" w:fill="auto"/>
          </w:tcPr>
          <w:p w14:paraId="2EFE7B1D" w14:textId="77777777" w:rsidR="00F25653" w:rsidRPr="00F077C0" w:rsidRDefault="00F25653" w:rsidP="00DE5BBC">
            <w:pPr>
              <w:tabs>
                <w:tab w:val="left" w:pos="1583"/>
                <w:tab w:val="left" w:pos="8010"/>
              </w:tabs>
              <w:spacing w:line="290" w:lineRule="exact"/>
              <w:ind w:left="162" w:right="-240" w:hanging="162"/>
              <w:rPr>
                <w:rFonts w:ascii="Arial" w:hAnsi="Arial" w:cs="Arial"/>
                <w:sz w:val="16"/>
                <w:szCs w:val="16"/>
              </w:rPr>
            </w:pPr>
            <w:r w:rsidRPr="00F077C0">
              <w:rPr>
                <w:rFonts w:ascii="Arial" w:hAnsi="Arial" w:cs="Arial"/>
                <w:sz w:val="16"/>
                <w:szCs w:val="16"/>
              </w:rPr>
              <w:t>Investment holding company</w:t>
            </w:r>
          </w:p>
        </w:tc>
        <w:tc>
          <w:tcPr>
            <w:tcW w:w="1170" w:type="dxa"/>
            <w:shd w:val="clear" w:color="auto" w:fill="auto"/>
          </w:tcPr>
          <w:p w14:paraId="73C5DC47"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08A07A58" w14:textId="53144187"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0F8240D6" w14:textId="625769B6"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6B2169FF" w14:textId="77777777" w:rsidTr="00F077C0">
        <w:tc>
          <w:tcPr>
            <w:tcW w:w="3510" w:type="dxa"/>
            <w:shd w:val="clear" w:color="auto" w:fill="auto"/>
          </w:tcPr>
          <w:p w14:paraId="6775CDC0" w14:textId="6BE19A78" w:rsidR="00F25653" w:rsidRPr="00F077C0" w:rsidRDefault="00DE234C"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44</w:t>
            </w:r>
            <w:r w:rsidR="00F25653" w:rsidRPr="00F077C0">
              <w:rPr>
                <w:rFonts w:ascii="Arial" w:hAnsi="Arial" w:cs="Arial"/>
                <w:sz w:val="16"/>
                <w:szCs w:val="16"/>
              </w:rPr>
              <w:t>.</w:t>
            </w:r>
            <w:r w:rsidR="00F25653" w:rsidRPr="00F077C0">
              <w:rPr>
                <w:rFonts w:ascii="Arial" w:hAnsi="Arial" w:cs="Arial"/>
                <w:sz w:val="16"/>
                <w:szCs w:val="16"/>
              </w:rPr>
              <w:tab/>
              <w:t>Precious Forests Pte. Ltd.</w:t>
            </w:r>
          </w:p>
        </w:tc>
        <w:tc>
          <w:tcPr>
            <w:tcW w:w="1800" w:type="dxa"/>
            <w:shd w:val="clear" w:color="auto" w:fill="auto"/>
          </w:tcPr>
          <w:p w14:paraId="2D633DC1" w14:textId="77777777" w:rsidR="00F25653" w:rsidRPr="00F077C0" w:rsidRDefault="00F25653" w:rsidP="00DE5BBC">
            <w:pPr>
              <w:tabs>
                <w:tab w:val="left" w:pos="1583"/>
                <w:tab w:val="left" w:pos="8010"/>
              </w:tabs>
              <w:spacing w:line="290" w:lineRule="exact"/>
              <w:ind w:left="162" w:right="-240"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5344EA61"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15E08034" w14:textId="4B22BA93"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60A3131F" w14:textId="24BA2B77"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195227D6" w14:textId="77777777" w:rsidTr="00F077C0">
        <w:tc>
          <w:tcPr>
            <w:tcW w:w="3510" w:type="dxa"/>
            <w:shd w:val="clear" w:color="auto" w:fill="auto"/>
          </w:tcPr>
          <w:p w14:paraId="7BEC3E64" w14:textId="6ABBA819" w:rsidR="00F25653" w:rsidRPr="00F077C0" w:rsidRDefault="00DE234C"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45</w:t>
            </w:r>
            <w:r w:rsidR="00F25653" w:rsidRPr="00F077C0">
              <w:rPr>
                <w:rFonts w:ascii="Arial" w:hAnsi="Arial" w:cs="Arial"/>
                <w:sz w:val="16"/>
                <w:szCs w:val="16"/>
              </w:rPr>
              <w:t>.</w:t>
            </w:r>
            <w:r w:rsidR="00F25653" w:rsidRPr="00F077C0">
              <w:rPr>
                <w:rFonts w:ascii="Arial" w:hAnsi="Arial" w:cs="Arial"/>
                <w:sz w:val="16"/>
                <w:szCs w:val="16"/>
              </w:rPr>
              <w:tab/>
              <w:t xml:space="preserve">Precious Fragrance Pte. Ltd.   </w:t>
            </w:r>
          </w:p>
        </w:tc>
        <w:tc>
          <w:tcPr>
            <w:tcW w:w="1800" w:type="dxa"/>
            <w:shd w:val="clear" w:color="auto" w:fill="auto"/>
          </w:tcPr>
          <w:p w14:paraId="31226BC1" w14:textId="77777777" w:rsidR="00F25653" w:rsidRPr="00F077C0" w:rsidRDefault="00F25653" w:rsidP="00DE5BBC">
            <w:pPr>
              <w:tabs>
                <w:tab w:val="left" w:pos="1583"/>
                <w:tab w:val="left" w:pos="8010"/>
              </w:tabs>
              <w:spacing w:line="290" w:lineRule="exact"/>
              <w:ind w:left="162" w:right="-240"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108C9479"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7C2892C3" w14:textId="0E5C6DC6"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3B933482" w14:textId="5F22A555"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13BAD754" w14:textId="77777777" w:rsidTr="00F077C0">
        <w:tc>
          <w:tcPr>
            <w:tcW w:w="3510" w:type="dxa"/>
            <w:shd w:val="clear" w:color="auto" w:fill="auto"/>
          </w:tcPr>
          <w:p w14:paraId="7FCEF097" w14:textId="532CB54C" w:rsidR="00F25653" w:rsidRPr="00F077C0" w:rsidRDefault="00DE234C"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46</w:t>
            </w:r>
            <w:r w:rsidR="00F25653" w:rsidRPr="00F077C0">
              <w:rPr>
                <w:rFonts w:ascii="Arial" w:hAnsi="Arial" w:cs="Arial"/>
                <w:sz w:val="16"/>
                <w:szCs w:val="16"/>
              </w:rPr>
              <w:t>.</w:t>
            </w:r>
            <w:r w:rsidR="00F25653" w:rsidRPr="00F077C0">
              <w:rPr>
                <w:rFonts w:ascii="Arial" w:hAnsi="Arial" w:cs="Arial"/>
                <w:sz w:val="16"/>
                <w:szCs w:val="16"/>
              </w:rPr>
              <w:tab/>
              <w:t xml:space="preserve">Precious Thoughts Pte. Ltd.   </w:t>
            </w:r>
          </w:p>
        </w:tc>
        <w:tc>
          <w:tcPr>
            <w:tcW w:w="1800" w:type="dxa"/>
            <w:shd w:val="clear" w:color="auto" w:fill="auto"/>
          </w:tcPr>
          <w:p w14:paraId="40F0C55F" w14:textId="77777777" w:rsidR="00F25653" w:rsidRPr="00F077C0" w:rsidRDefault="00F25653" w:rsidP="00DE5BBC">
            <w:pPr>
              <w:tabs>
                <w:tab w:val="left" w:pos="1583"/>
                <w:tab w:val="left" w:pos="8010"/>
              </w:tabs>
              <w:spacing w:line="290" w:lineRule="exact"/>
              <w:ind w:left="162" w:right="-240"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6FD0925E"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2F8C1D94" w14:textId="0AEC0CA4"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2D57934E" w14:textId="2209E084"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771A4B98" w14:textId="77777777" w:rsidTr="00F077C0">
        <w:tc>
          <w:tcPr>
            <w:tcW w:w="3510" w:type="dxa"/>
            <w:shd w:val="clear" w:color="auto" w:fill="auto"/>
          </w:tcPr>
          <w:p w14:paraId="01E369A4" w14:textId="3EED24FE" w:rsidR="00F25653" w:rsidRPr="00F077C0" w:rsidRDefault="00DE234C"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47</w:t>
            </w:r>
            <w:r w:rsidR="00F25653" w:rsidRPr="00F077C0">
              <w:rPr>
                <w:rFonts w:ascii="Arial" w:hAnsi="Arial" w:cs="Arial"/>
                <w:sz w:val="16"/>
                <w:szCs w:val="16"/>
              </w:rPr>
              <w:t>.</w:t>
            </w:r>
            <w:r w:rsidR="00F25653" w:rsidRPr="00F077C0">
              <w:rPr>
                <w:rFonts w:ascii="Arial" w:hAnsi="Arial" w:cs="Arial"/>
                <w:sz w:val="16"/>
                <w:szCs w:val="16"/>
              </w:rPr>
              <w:tab/>
              <w:t xml:space="preserve">Precious Comforts Pte. Ltd.   </w:t>
            </w:r>
          </w:p>
        </w:tc>
        <w:tc>
          <w:tcPr>
            <w:tcW w:w="1800" w:type="dxa"/>
            <w:shd w:val="clear" w:color="auto" w:fill="auto"/>
          </w:tcPr>
          <w:p w14:paraId="0C586DEE" w14:textId="77777777" w:rsidR="00F25653" w:rsidRPr="00F077C0" w:rsidRDefault="00F25653" w:rsidP="00DE5BBC">
            <w:pPr>
              <w:tabs>
                <w:tab w:val="left" w:pos="1583"/>
                <w:tab w:val="left" w:pos="8010"/>
              </w:tabs>
              <w:spacing w:line="290" w:lineRule="exact"/>
              <w:ind w:left="162" w:right="-240"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377E0387"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785A2820" w14:textId="1CAD9C8A"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35C2393B" w14:textId="6F54F9B6"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0F445CD6" w14:textId="77777777" w:rsidTr="00F077C0">
        <w:tc>
          <w:tcPr>
            <w:tcW w:w="3510" w:type="dxa"/>
            <w:shd w:val="clear" w:color="auto" w:fill="auto"/>
          </w:tcPr>
          <w:p w14:paraId="46D30B24" w14:textId="2FA7EB2B" w:rsidR="00F25653" w:rsidRPr="00F077C0" w:rsidRDefault="00DE234C"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48</w:t>
            </w:r>
            <w:r w:rsidR="00F25653" w:rsidRPr="00F077C0">
              <w:rPr>
                <w:rFonts w:ascii="Arial" w:hAnsi="Arial" w:cs="Arial"/>
                <w:sz w:val="16"/>
                <w:szCs w:val="16"/>
              </w:rPr>
              <w:t>.</w:t>
            </w:r>
            <w:r w:rsidR="00F25653" w:rsidRPr="00F077C0">
              <w:rPr>
                <w:rFonts w:ascii="Arial" w:hAnsi="Arial" w:cs="Arial"/>
                <w:sz w:val="16"/>
                <w:szCs w:val="16"/>
              </w:rPr>
              <w:tab/>
              <w:t xml:space="preserve">Precious Sparks Pte. Ltd.   </w:t>
            </w:r>
          </w:p>
        </w:tc>
        <w:tc>
          <w:tcPr>
            <w:tcW w:w="1800" w:type="dxa"/>
            <w:shd w:val="clear" w:color="auto" w:fill="auto"/>
          </w:tcPr>
          <w:p w14:paraId="295F46E9" w14:textId="77777777" w:rsidR="00F25653" w:rsidRPr="00F077C0" w:rsidRDefault="00F25653" w:rsidP="00DE5BBC">
            <w:pPr>
              <w:tabs>
                <w:tab w:val="left" w:pos="1583"/>
                <w:tab w:val="left" w:pos="8010"/>
              </w:tabs>
              <w:spacing w:line="290" w:lineRule="exact"/>
              <w:ind w:left="162" w:right="-240"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47302286"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1CA94C45" w14:textId="4B5B0D02"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25DFA186" w14:textId="7BDB1B28"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5D1379F5" w14:textId="77777777" w:rsidTr="00F077C0">
        <w:tc>
          <w:tcPr>
            <w:tcW w:w="3510" w:type="dxa"/>
            <w:shd w:val="clear" w:color="auto" w:fill="auto"/>
          </w:tcPr>
          <w:p w14:paraId="4CAA3856" w14:textId="7F300390" w:rsidR="00F25653" w:rsidRPr="00F077C0" w:rsidRDefault="00DE234C"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49</w:t>
            </w:r>
            <w:r w:rsidR="00F25653" w:rsidRPr="00F077C0">
              <w:rPr>
                <w:rFonts w:ascii="Arial" w:hAnsi="Arial" w:cs="Arial"/>
                <w:sz w:val="16"/>
                <w:szCs w:val="16"/>
              </w:rPr>
              <w:t>.</w:t>
            </w:r>
            <w:r w:rsidR="00F25653" w:rsidRPr="00F077C0">
              <w:rPr>
                <w:rFonts w:ascii="Arial" w:hAnsi="Arial" w:cs="Arial"/>
                <w:sz w:val="16"/>
                <w:szCs w:val="16"/>
              </w:rPr>
              <w:tab/>
              <w:t xml:space="preserve">Precious Visions Pte. Ltd.   </w:t>
            </w:r>
          </w:p>
        </w:tc>
        <w:tc>
          <w:tcPr>
            <w:tcW w:w="1800" w:type="dxa"/>
            <w:shd w:val="clear" w:color="auto" w:fill="auto"/>
          </w:tcPr>
          <w:p w14:paraId="394016BB" w14:textId="77777777" w:rsidR="00F25653" w:rsidRPr="00F077C0" w:rsidRDefault="00F25653" w:rsidP="00DE5BBC">
            <w:pPr>
              <w:tabs>
                <w:tab w:val="left" w:pos="1583"/>
                <w:tab w:val="left" w:pos="8010"/>
              </w:tabs>
              <w:spacing w:line="290" w:lineRule="exact"/>
              <w:ind w:left="162" w:right="-240"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6AB4D574"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366DB4F5" w14:textId="7F0EEC60"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29C3F179" w14:textId="69DCF57D"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11D08597" w14:textId="77777777" w:rsidTr="00F077C0">
        <w:tc>
          <w:tcPr>
            <w:tcW w:w="3510" w:type="dxa"/>
            <w:shd w:val="clear" w:color="auto" w:fill="auto"/>
          </w:tcPr>
          <w:p w14:paraId="4F3AA563" w14:textId="3C7526EA" w:rsidR="00F25653" w:rsidRPr="00F077C0" w:rsidRDefault="00F25653"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5</w:t>
            </w:r>
            <w:r w:rsidR="00DE234C" w:rsidRPr="00F077C0">
              <w:rPr>
                <w:rFonts w:ascii="Arial" w:hAnsi="Arial" w:cs="Arial"/>
                <w:sz w:val="16"/>
                <w:szCs w:val="16"/>
              </w:rPr>
              <w:t>0</w:t>
            </w:r>
            <w:r w:rsidRPr="00F077C0">
              <w:rPr>
                <w:rFonts w:ascii="Arial" w:hAnsi="Arial" w:cs="Arial"/>
                <w:sz w:val="16"/>
                <w:szCs w:val="16"/>
              </w:rPr>
              <w:t>.</w:t>
            </w:r>
            <w:r w:rsidRPr="00F077C0">
              <w:rPr>
                <w:rFonts w:ascii="Arial" w:hAnsi="Arial" w:cs="Arial"/>
                <w:sz w:val="16"/>
                <w:szCs w:val="16"/>
              </w:rPr>
              <w:tab/>
              <w:t>Precious Bridges Pte. Ltd.</w:t>
            </w:r>
          </w:p>
        </w:tc>
        <w:tc>
          <w:tcPr>
            <w:tcW w:w="1800" w:type="dxa"/>
            <w:shd w:val="clear" w:color="auto" w:fill="auto"/>
          </w:tcPr>
          <w:p w14:paraId="17E7AAB2" w14:textId="77777777"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2D8C3F70"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786A7E2E" w14:textId="7A8F193B"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2877AA64" w14:textId="351B4C99"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7B11AE23" w14:textId="77777777" w:rsidTr="00F077C0">
        <w:tc>
          <w:tcPr>
            <w:tcW w:w="3510" w:type="dxa"/>
            <w:shd w:val="clear" w:color="auto" w:fill="auto"/>
          </w:tcPr>
          <w:p w14:paraId="07A19B5F" w14:textId="1DD93705" w:rsidR="00F25653" w:rsidRPr="00F077C0" w:rsidRDefault="00F25653"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5</w:t>
            </w:r>
            <w:r w:rsidR="00DE234C" w:rsidRPr="00F077C0">
              <w:rPr>
                <w:rFonts w:ascii="Arial" w:hAnsi="Arial" w:cs="Arial"/>
                <w:sz w:val="16"/>
                <w:szCs w:val="16"/>
              </w:rPr>
              <w:t>1</w:t>
            </w:r>
            <w:r w:rsidRPr="00F077C0">
              <w:rPr>
                <w:rFonts w:ascii="Arial" w:hAnsi="Arial" w:cs="Arial"/>
                <w:sz w:val="16"/>
                <w:szCs w:val="16"/>
              </w:rPr>
              <w:t>.</w:t>
            </w:r>
            <w:r w:rsidRPr="00F077C0">
              <w:rPr>
                <w:rFonts w:ascii="Arial" w:hAnsi="Arial" w:cs="Arial"/>
                <w:sz w:val="16"/>
                <w:szCs w:val="16"/>
              </w:rPr>
              <w:tab/>
              <w:t>Precious Tides Pte. Ltd.</w:t>
            </w:r>
          </w:p>
        </w:tc>
        <w:tc>
          <w:tcPr>
            <w:tcW w:w="1800" w:type="dxa"/>
            <w:shd w:val="clear" w:color="auto" w:fill="auto"/>
          </w:tcPr>
          <w:p w14:paraId="5DD230C0" w14:textId="77777777"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63A51A27"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4FE9334B" w14:textId="5EC7DE19"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40619804" w14:textId="518D764C"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161188A5" w14:textId="77777777" w:rsidTr="00F077C0">
        <w:tc>
          <w:tcPr>
            <w:tcW w:w="3510" w:type="dxa"/>
            <w:shd w:val="clear" w:color="auto" w:fill="auto"/>
          </w:tcPr>
          <w:p w14:paraId="70526900" w14:textId="437FDD6B" w:rsidR="00F25653" w:rsidRPr="00F077C0" w:rsidRDefault="00F25653"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5</w:t>
            </w:r>
            <w:r w:rsidR="00DE234C" w:rsidRPr="00F077C0">
              <w:rPr>
                <w:rFonts w:ascii="Arial" w:hAnsi="Arial" w:cs="Arial"/>
                <w:sz w:val="16"/>
                <w:szCs w:val="16"/>
              </w:rPr>
              <w:t>2</w:t>
            </w:r>
            <w:r w:rsidRPr="00F077C0">
              <w:rPr>
                <w:rFonts w:ascii="Arial" w:hAnsi="Arial" w:cs="Arial"/>
                <w:sz w:val="16"/>
                <w:szCs w:val="16"/>
              </w:rPr>
              <w:t>.</w:t>
            </w:r>
            <w:r w:rsidRPr="00F077C0">
              <w:rPr>
                <w:rFonts w:ascii="Arial" w:hAnsi="Arial" w:cs="Arial"/>
                <w:sz w:val="16"/>
                <w:szCs w:val="16"/>
              </w:rPr>
              <w:tab/>
              <w:t>Precious Skies Pte. Ltd.</w:t>
            </w:r>
          </w:p>
        </w:tc>
        <w:tc>
          <w:tcPr>
            <w:tcW w:w="1800" w:type="dxa"/>
            <w:shd w:val="clear" w:color="auto" w:fill="auto"/>
          </w:tcPr>
          <w:p w14:paraId="2493219C" w14:textId="77777777"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3B7D13D8"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486F2BD2" w14:textId="34A0540D"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6BF0F5C5" w14:textId="0F82CCEF"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16690559" w14:textId="77777777" w:rsidTr="00F077C0">
        <w:tc>
          <w:tcPr>
            <w:tcW w:w="3510" w:type="dxa"/>
            <w:shd w:val="clear" w:color="auto" w:fill="auto"/>
          </w:tcPr>
          <w:p w14:paraId="39B3E201" w14:textId="3EA2F5BB" w:rsidR="00F25653" w:rsidRPr="00F077C0" w:rsidRDefault="00DE234C"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53</w:t>
            </w:r>
            <w:r w:rsidR="00F25653" w:rsidRPr="00F077C0">
              <w:rPr>
                <w:rFonts w:ascii="Arial" w:hAnsi="Arial" w:cs="Arial"/>
                <w:sz w:val="16"/>
                <w:szCs w:val="16"/>
              </w:rPr>
              <w:t>. Precious Grace Pte. Ltd.</w:t>
            </w:r>
          </w:p>
        </w:tc>
        <w:tc>
          <w:tcPr>
            <w:tcW w:w="1800" w:type="dxa"/>
            <w:shd w:val="clear" w:color="auto" w:fill="auto"/>
          </w:tcPr>
          <w:p w14:paraId="44F225D1"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18A19A85"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0AB1A0C2" w14:textId="05C550F1"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5B70EE0B" w14:textId="222E352E"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69C64A1D" w14:textId="77777777" w:rsidTr="00F077C0">
        <w:tc>
          <w:tcPr>
            <w:tcW w:w="3510" w:type="dxa"/>
            <w:shd w:val="clear" w:color="auto" w:fill="auto"/>
          </w:tcPr>
          <w:p w14:paraId="55FEE9A4" w14:textId="551ABAD9" w:rsidR="00F25653" w:rsidRPr="00F077C0" w:rsidRDefault="00DE234C"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54</w:t>
            </w:r>
            <w:r w:rsidR="00F25653" w:rsidRPr="00F077C0">
              <w:rPr>
                <w:rFonts w:ascii="Arial" w:hAnsi="Arial" w:cs="Arial"/>
                <w:sz w:val="16"/>
                <w:szCs w:val="16"/>
              </w:rPr>
              <w:t>.</w:t>
            </w:r>
            <w:r w:rsidR="00F25653" w:rsidRPr="00F077C0">
              <w:rPr>
                <w:rFonts w:ascii="Arial" w:hAnsi="Arial" w:cs="Arial"/>
                <w:sz w:val="16"/>
                <w:szCs w:val="16"/>
              </w:rPr>
              <w:tab/>
              <w:t>Precious Sonnets Pte. Ltd.</w:t>
            </w:r>
          </w:p>
        </w:tc>
        <w:tc>
          <w:tcPr>
            <w:tcW w:w="1800" w:type="dxa"/>
            <w:shd w:val="clear" w:color="auto" w:fill="auto"/>
          </w:tcPr>
          <w:p w14:paraId="2F562F44"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186012C1"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38BC41CB" w14:textId="7DBED556"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2934CDC2" w14:textId="5BB72F3E"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61C5E57E" w14:textId="77777777" w:rsidTr="00F077C0">
        <w:tc>
          <w:tcPr>
            <w:tcW w:w="3510" w:type="dxa"/>
            <w:shd w:val="clear" w:color="auto" w:fill="auto"/>
          </w:tcPr>
          <w:p w14:paraId="7716350A" w14:textId="4D2721F6" w:rsidR="00F25653" w:rsidRPr="00F077C0" w:rsidRDefault="00DE234C"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55</w:t>
            </w:r>
            <w:r w:rsidR="00F25653" w:rsidRPr="00F077C0">
              <w:rPr>
                <w:rFonts w:ascii="Arial" w:hAnsi="Arial" w:cs="Arial"/>
                <w:sz w:val="16"/>
                <w:szCs w:val="16"/>
              </w:rPr>
              <w:t>. Precious Glories Pte. Ltd.</w:t>
            </w:r>
          </w:p>
        </w:tc>
        <w:tc>
          <w:tcPr>
            <w:tcW w:w="1800" w:type="dxa"/>
            <w:shd w:val="clear" w:color="auto" w:fill="auto"/>
          </w:tcPr>
          <w:p w14:paraId="29FDC02A" w14:textId="77777777" w:rsidR="00F25653" w:rsidRPr="00F077C0" w:rsidRDefault="00F25653" w:rsidP="00DE5BBC">
            <w:pPr>
              <w:spacing w:line="290" w:lineRule="exact"/>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06C1C4BB"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52A4F99F" w14:textId="1D0B2F64"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1E0931BD" w14:textId="0D43F99E"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049E8248" w14:textId="77777777" w:rsidTr="00F077C0">
        <w:tc>
          <w:tcPr>
            <w:tcW w:w="3510" w:type="dxa"/>
            <w:shd w:val="clear" w:color="auto" w:fill="auto"/>
          </w:tcPr>
          <w:p w14:paraId="0001F7B5" w14:textId="522E4237" w:rsidR="00F25653" w:rsidRPr="00F077C0" w:rsidRDefault="00DE234C"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56</w:t>
            </w:r>
            <w:r w:rsidR="00F25653" w:rsidRPr="00F077C0">
              <w:rPr>
                <w:rFonts w:ascii="Arial" w:hAnsi="Arial" w:cs="Arial"/>
                <w:sz w:val="16"/>
                <w:szCs w:val="16"/>
              </w:rPr>
              <w:t>. Precious Wisdom Pte. Ltd.</w:t>
            </w:r>
          </w:p>
        </w:tc>
        <w:tc>
          <w:tcPr>
            <w:tcW w:w="1800" w:type="dxa"/>
            <w:shd w:val="clear" w:color="auto" w:fill="auto"/>
          </w:tcPr>
          <w:p w14:paraId="66888191" w14:textId="77777777" w:rsidR="00F25653" w:rsidRPr="00F077C0" w:rsidRDefault="00F25653" w:rsidP="00DE5BBC">
            <w:pPr>
              <w:tabs>
                <w:tab w:val="left" w:pos="263"/>
              </w:tabs>
              <w:spacing w:line="290" w:lineRule="exact"/>
              <w:ind w:right="-108"/>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1DDF74F7"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2096EE8A" w14:textId="5125DF93"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5949F08F" w14:textId="3BB0DCE1"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63EBF098" w14:textId="77777777" w:rsidTr="00F077C0">
        <w:tc>
          <w:tcPr>
            <w:tcW w:w="3510" w:type="dxa"/>
            <w:shd w:val="clear" w:color="auto" w:fill="auto"/>
          </w:tcPr>
          <w:p w14:paraId="4FF8BFF3" w14:textId="3075DFFC" w:rsidR="00F25653" w:rsidRPr="00F077C0" w:rsidRDefault="00DE234C"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57</w:t>
            </w:r>
            <w:r w:rsidR="00F25653" w:rsidRPr="00F077C0">
              <w:rPr>
                <w:rFonts w:ascii="Arial" w:hAnsi="Arial" w:cs="Arial"/>
                <w:sz w:val="16"/>
                <w:szCs w:val="16"/>
              </w:rPr>
              <w:t>.</w:t>
            </w:r>
            <w:r w:rsidR="00F25653" w:rsidRPr="00F077C0">
              <w:rPr>
                <w:rFonts w:ascii="Arial" w:hAnsi="Arial" w:cs="Arial"/>
                <w:sz w:val="16"/>
                <w:szCs w:val="16"/>
              </w:rPr>
              <w:tab/>
              <w:t>ABC One Pte. Ltd.</w:t>
            </w:r>
          </w:p>
        </w:tc>
        <w:tc>
          <w:tcPr>
            <w:tcW w:w="1800" w:type="dxa"/>
            <w:shd w:val="clear" w:color="auto" w:fill="auto"/>
          </w:tcPr>
          <w:p w14:paraId="14E8A52C" w14:textId="77777777"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3C153EEF"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161C2846" w14:textId="34FEF8D9"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5141C9EA" w14:textId="76A3420A"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68DD0013" w14:textId="77777777" w:rsidTr="00F077C0">
        <w:tc>
          <w:tcPr>
            <w:tcW w:w="3510" w:type="dxa"/>
            <w:shd w:val="clear" w:color="auto" w:fill="auto"/>
          </w:tcPr>
          <w:p w14:paraId="6D79E835" w14:textId="5C4809FB" w:rsidR="00F25653" w:rsidRPr="00F077C0" w:rsidRDefault="00DE234C"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58</w:t>
            </w:r>
            <w:r w:rsidR="00F25653" w:rsidRPr="00F077C0">
              <w:rPr>
                <w:rFonts w:ascii="Arial" w:hAnsi="Arial" w:cs="Arial"/>
                <w:sz w:val="16"/>
                <w:szCs w:val="16"/>
              </w:rPr>
              <w:t>.</w:t>
            </w:r>
            <w:r w:rsidR="00F25653" w:rsidRPr="00F077C0">
              <w:rPr>
                <w:rFonts w:ascii="Arial" w:hAnsi="Arial" w:cs="Arial"/>
                <w:sz w:val="16"/>
                <w:szCs w:val="16"/>
              </w:rPr>
              <w:tab/>
              <w:t>ABC Two Pte. Ltd.</w:t>
            </w:r>
          </w:p>
        </w:tc>
        <w:tc>
          <w:tcPr>
            <w:tcW w:w="1800" w:type="dxa"/>
            <w:shd w:val="clear" w:color="auto" w:fill="auto"/>
          </w:tcPr>
          <w:p w14:paraId="78CE3628" w14:textId="77777777"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1A0094F2"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235EB77F" w14:textId="349D6CA2"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03B243BB" w14:textId="03AF476C"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51B59A19" w14:textId="77777777" w:rsidTr="00F077C0">
        <w:tc>
          <w:tcPr>
            <w:tcW w:w="3510" w:type="dxa"/>
            <w:shd w:val="clear" w:color="auto" w:fill="auto"/>
          </w:tcPr>
          <w:p w14:paraId="0158BA03" w14:textId="0648EB33" w:rsidR="00F25653" w:rsidRPr="00F077C0" w:rsidRDefault="00DE234C"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59</w:t>
            </w:r>
            <w:r w:rsidR="00F25653" w:rsidRPr="00F077C0">
              <w:rPr>
                <w:rFonts w:ascii="Arial" w:hAnsi="Arial" w:cs="Arial"/>
                <w:sz w:val="16"/>
                <w:szCs w:val="16"/>
              </w:rPr>
              <w:t>.</w:t>
            </w:r>
            <w:r w:rsidR="00F25653" w:rsidRPr="00F077C0">
              <w:rPr>
                <w:rFonts w:ascii="Arial" w:hAnsi="Arial" w:cs="Arial"/>
                <w:sz w:val="16"/>
                <w:szCs w:val="16"/>
              </w:rPr>
              <w:tab/>
              <w:t>ABC Three Pte. Ltd.</w:t>
            </w:r>
          </w:p>
        </w:tc>
        <w:tc>
          <w:tcPr>
            <w:tcW w:w="1800" w:type="dxa"/>
            <w:shd w:val="clear" w:color="auto" w:fill="auto"/>
          </w:tcPr>
          <w:p w14:paraId="43E4C827" w14:textId="77777777"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r w:rsidRPr="00F077C0">
              <w:rPr>
                <w:rFonts w:ascii="Arial" w:hAnsi="Arial" w:cs="Arial"/>
                <w:sz w:val="16"/>
                <w:szCs w:val="16"/>
              </w:rPr>
              <w:t>Shipowner</w:t>
            </w:r>
          </w:p>
        </w:tc>
        <w:tc>
          <w:tcPr>
            <w:tcW w:w="1170" w:type="dxa"/>
            <w:shd w:val="clear" w:color="auto" w:fill="auto"/>
          </w:tcPr>
          <w:p w14:paraId="3ADF4973"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shd w:val="clear" w:color="auto" w:fill="auto"/>
          </w:tcPr>
          <w:p w14:paraId="23119872" w14:textId="165D477D"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shd w:val="clear" w:color="auto" w:fill="auto"/>
          </w:tcPr>
          <w:p w14:paraId="751214D1" w14:textId="0330714F"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76FA49A7" w14:textId="77777777" w:rsidTr="00F077C0">
        <w:tc>
          <w:tcPr>
            <w:tcW w:w="3510" w:type="dxa"/>
          </w:tcPr>
          <w:p w14:paraId="3EE59ACE" w14:textId="663D6916" w:rsidR="00F25653" w:rsidRPr="00F077C0" w:rsidRDefault="00DE234C" w:rsidP="00DE5BBC">
            <w:pPr>
              <w:tabs>
                <w:tab w:val="left" w:pos="263"/>
                <w:tab w:val="left" w:pos="1440"/>
                <w:tab w:val="left" w:pos="8010"/>
              </w:tabs>
              <w:spacing w:line="290" w:lineRule="exact"/>
              <w:ind w:right="-108"/>
              <w:jc w:val="both"/>
              <w:rPr>
                <w:rFonts w:ascii="Arial" w:hAnsi="Arial" w:cs="Arial"/>
                <w:sz w:val="16"/>
                <w:szCs w:val="16"/>
              </w:rPr>
            </w:pPr>
            <w:r w:rsidRPr="00F077C0">
              <w:rPr>
                <w:rFonts w:ascii="Arial" w:hAnsi="Arial" w:cs="Arial"/>
                <w:sz w:val="16"/>
                <w:szCs w:val="16"/>
              </w:rPr>
              <w:t>60</w:t>
            </w:r>
            <w:r w:rsidR="00F25653" w:rsidRPr="00F077C0">
              <w:rPr>
                <w:rFonts w:ascii="Arial" w:hAnsi="Arial" w:cs="Arial"/>
                <w:sz w:val="16"/>
                <w:szCs w:val="16"/>
              </w:rPr>
              <w:t>.</w:t>
            </w:r>
            <w:r w:rsidR="00F25653" w:rsidRPr="00F077C0">
              <w:rPr>
                <w:rFonts w:ascii="Arial" w:hAnsi="Arial" w:cs="Arial"/>
                <w:sz w:val="16"/>
                <w:szCs w:val="16"/>
              </w:rPr>
              <w:tab/>
              <w:t>ABC Four Pte. Ltd.</w:t>
            </w:r>
          </w:p>
        </w:tc>
        <w:tc>
          <w:tcPr>
            <w:tcW w:w="1800" w:type="dxa"/>
          </w:tcPr>
          <w:p w14:paraId="0970B5FE" w14:textId="77777777"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r w:rsidRPr="00F077C0">
              <w:rPr>
                <w:rFonts w:ascii="Arial" w:hAnsi="Arial" w:cs="Arial"/>
                <w:sz w:val="16"/>
                <w:szCs w:val="16"/>
              </w:rPr>
              <w:t>Shipowner</w:t>
            </w:r>
          </w:p>
        </w:tc>
        <w:tc>
          <w:tcPr>
            <w:tcW w:w="1170" w:type="dxa"/>
          </w:tcPr>
          <w:p w14:paraId="44028CFE"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Singapore</w:t>
            </w:r>
          </w:p>
        </w:tc>
        <w:tc>
          <w:tcPr>
            <w:tcW w:w="897" w:type="dxa"/>
          </w:tcPr>
          <w:p w14:paraId="30E7BD32" w14:textId="138C4893"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c>
          <w:tcPr>
            <w:tcW w:w="852" w:type="dxa"/>
          </w:tcPr>
          <w:p w14:paraId="45520799" w14:textId="2D5C4F17"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100.00</w:t>
            </w:r>
          </w:p>
        </w:tc>
      </w:tr>
      <w:tr w:rsidR="00F25653" w:rsidRPr="00F077C0" w14:paraId="58CA2A4B" w14:textId="77777777" w:rsidTr="00F077C0">
        <w:tc>
          <w:tcPr>
            <w:tcW w:w="3510" w:type="dxa"/>
          </w:tcPr>
          <w:p w14:paraId="7AE87A09" w14:textId="77777777" w:rsidR="00F25653" w:rsidRPr="00F077C0" w:rsidRDefault="00F25653" w:rsidP="00DE5BBC">
            <w:pPr>
              <w:tabs>
                <w:tab w:val="left" w:pos="263"/>
                <w:tab w:val="left" w:pos="1440"/>
                <w:tab w:val="left" w:pos="8010"/>
              </w:tabs>
              <w:spacing w:line="290" w:lineRule="exact"/>
              <w:ind w:right="-108"/>
              <w:jc w:val="both"/>
              <w:rPr>
                <w:rFonts w:ascii="Arial" w:hAnsi="Arial" w:cs="Arial"/>
                <w:sz w:val="16"/>
                <w:szCs w:val="16"/>
                <w:u w:val="single"/>
              </w:rPr>
            </w:pPr>
            <w:r w:rsidRPr="00F077C0">
              <w:rPr>
                <w:rFonts w:ascii="Arial" w:hAnsi="Arial" w:cs="Arial"/>
                <w:sz w:val="16"/>
                <w:szCs w:val="16"/>
                <w:u w:val="single"/>
              </w:rPr>
              <w:t>Associate held by a subsidiary</w:t>
            </w:r>
          </w:p>
        </w:tc>
        <w:tc>
          <w:tcPr>
            <w:tcW w:w="1800" w:type="dxa"/>
          </w:tcPr>
          <w:p w14:paraId="439E9A8A" w14:textId="77777777"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p>
        </w:tc>
        <w:tc>
          <w:tcPr>
            <w:tcW w:w="1170" w:type="dxa"/>
          </w:tcPr>
          <w:p w14:paraId="369B6FEF" w14:textId="77777777" w:rsidR="00F25653" w:rsidRPr="00F077C0" w:rsidRDefault="00F25653" w:rsidP="00DE5BBC">
            <w:pPr>
              <w:spacing w:line="290" w:lineRule="exact"/>
              <w:ind w:right="-44"/>
              <w:jc w:val="center"/>
              <w:rPr>
                <w:rFonts w:ascii="Arial" w:hAnsi="Arial" w:cs="Arial"/>
                <w:sz w:val="16"/>
                <w:szCs w:val="16"/>
              </w:rPr>
            </w:pPr>
          </w:p>
        </w:tc>
        <w:tc>
          <w:tcPr>
            <w:tcW w:w="897" w:type="dxa"/>
          </w:tcPr>
          <w:p w14:paraId="0421E876" w14:textId="77777777" w:rsidR="00F25653" w:rsidRPr="00F077C0" w:rsidRDefault="00F25653" w:rsidP="00DE5BBC">
            <w:pPr>
              <w:tabs>
                <w:tab w:val="left" w:pos="1440"/>
                <w:tab w:val="left" w:pos="8010"/>
              </w:tabs>
              <w:spacing w:line="290" w:lineRule="exact"/>
              <w:ind w:right="54"/>
              <w:jc w:val="right"/>
              <w:rPr>
                <w:rFonts w:ascii="Arial" w:hAnsi="Arial" w:cs="Arial"/>
                <w:sz w:val="16"/>
                <w:szCs w:val="16"/>
              </w:rPr>
            </w:pPr>
          </w:p>
        </w:tc>
        <w:tc>
          <w:tcPr>
            <w:tcW w:w="852" w:type="dxa"/>
          </w:tcPr>
          <w:p w14:paraId="23DFB908" w14:textId="77777777" w:rsidR="00F25653" w:rsidRPr="00F077C0" w:rsidRDefault="00F25653" w:rsidP="00DE5BBC">
            <w:pPr>
              <w:tabs>
                <w:tab w:val="left" w:pos="1440"/>
                <w:tab w:val="left" w:pos="8010"/>
              </w:tabs>
              <w:spacing w:line="290" w:lineRule="exact"/>
              <w:ind w:right="54"/>
              <w:jc w:val="right"/>
              <w:rPr>
                <w:rFonts w:ascii="Arial" w:hAnsi="Arial" w:cs="Arial"/>
                <w:sz w:val="16"/>
                <w:szCs w:val="16"/>
              </w:rPr>
            </w:pPr>
          </w:p>
        </w:tc>
      </w:tr>
      <w:tr w:rsidR="00F25653" w:rsidRPr="00F077C0" w14:paraId="0CDAB38E" w14:textId="77777777" w:rsidTr="00F077C0">
        <w:tc>
          <w:tcPr>
            <w:tcW w:w="3510" w:type="dxa"/>
          </w:tcPr>
          <w:p w14:paraId="5EC55689" w14:textId="1D9AD96D" w:rsidR="00F25653" w:rsidRPr="00F077C0" w:rsidRDefault="00F25653" w:rsidP="00DE5BBC">
            <w:pPr>
              <w:tabs>
                <w:tab w:val="left" w:pos="249"/>
                <w:tab w:val="left" w:pos="1440"/>
                <w:tab w:val="left" w:pos="8010"/>
              </w:tabs>
              <w:spacing w:line="290" w:lineRule="exact"/>
              <w:ind w:left="339" w:right="-108" w:hanging="339"/>
              <w:rPr>
                <w:rFonts w:ascii="Arial" w:hAnsi="Arial" w:cs="Arial"/>
                <w:sz w:val="16"/>
                <w:szCs w:val="16"/>
              </w:rPr>
            </w:pPr>
            <w:r w:rsidRPr="00F077C0">
              <w:rPr>
                <w:rFonts w:ascii="Arial" w:hAnsi="Arial" w:cs="Arial"/>
                <w:sz w:val="16"/>
                <w:szCs w:val="16"/>
              </w:rPr>
              <w:t>6</w:t>
            </w:r>
            <w:r w:rsidR="00DE234C" w:rsidRPr="00F077C0">
              <w:rPr>
                <w:rFonts w:ascii="Arial" w:hAnsi="Arial" w:cs="Arial"/>
                <w:sz w:val="16"/>
                <w:szCs w:val="16"/>
              </w:rPr>
              <w:t>1</w:t>
            </w:r>
            <w:r w:rsidRPr="00F077C0">
              <w:rPr>
                <w:rFonts w:ascii="Arial" w:hAnsi="Arial" w:cs="Arial"/>
                <w:sz w:val="16"/>
                <w:szCs w:val="16"/>
              </w:rPr>
              <w:t>.</w:t>
            </w:r>
            <w:r w:rsidRPr="00F077C0">
              <w:rPr>
                <w:rFonts w:ascii="Arial" w:hAnsi="Arial" w:cs="Arial"/>
                <w:sz w:val="16"/>
                <w:szCs w:val="16"/>
              </w:rPr>
              <w:tab/>
              <w:t>International Seaports (Haldia)                       Private Limited</w:t>
            </w:r>
          </w:p>
        </w:tc>
        <w:tc>
          <w:tcPr>
            <w:tcW w:w="1800" w:type="dxa"/>
          </w:tcPr>
          <w:p w14:paraId="5395B70F" w14:textId="130F6DED" w:rsidR="00F25653" w:rsidRPr="00F077C0" w:rsidRDefault="00F25653" w:rsidP="00DE5BBC">
            <w:pPr>
              <w:tabs>
                <w:tab w:val="left" w:pos="1440"/>
                <w:tab w:val="left" w:pos="8010"/>
              </w:tabs>
              <w:spacing w:line="290" w:lineRule="exact"/>
              <w:ind w:left="162" w:right="-34" w:hanging="162"/>
              <w:rPr>
                <w:rFonts w:ascii="Arial" w:hAnsi="Arial" w:cs="Arial"/>
                <w:sz w:val="16"/>
                <w:szCs w:val="16"/>
              </w:rPr>
            </w:pPr>
            <w:r w:rsidRPr="00F077C0">
              <w:rPr>
                <w:rFonts w:ascii="Arial" w:hAnsi="Arial" w:cs="Arial"/>
                <w:sz w:val="16"/>
                <w:szCs w:val="16"/>
              </w:rPr>
              <w:t>Port development</w:t>
            </w:r>
          </w:p>
        </w:tc>
        <w:tc>
          <w:tcPr>
            <w:tcW w:w="1170" w:type="dxa"/>
          </w:tcPr>
          <w:p w14:paraId="319CACDE" w14:textId="77777777" w:rsidR="00F25653" w:rsidRPr="00F077C0" w:rsidRDefault="00F25653" w:rsidP="00DE5BBC">
            <w:pPr>
              <w:spacing w:line="290" w:lineRule="exact"/>
              <w:ind w:right="-44"/>
              <w:jc w:val="center"/>
              <w:rPr>
                <w:rFonts w:ascii="Arial" w:hAnsi="Arial" w:cs="Arial"/>
                <w:sz w:val="16"/>
                <w:szCs w:val="16"/>
              </w:rPr>
            </w:pPr>
            <w:r w:rsidRPr="00F077C0">
              <w:rPr>
                <w:rFonts w:ascii="Arial" w:hAnsi="Arial" w:cs="Arial"/>
                <w:sz w:val="16"/>
                <w:szCs w:val="16"/>
              </w:rPr>
              <w:t>India</w:t>
            </w:r>
          </w:p>
        </w:tc>
        <w:tc>
          <w:tcPr>
            <w:tcW w:w="897" w:type="dxa"/>
          </w:tcPr>
          <w:p w14:paraId="62A08222" w14:textId="07C8F1CB" w:rsidR="00F25653" w:rsidRPr="00F077C0" w:rsidRDefault="00E9707F"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22.40</w:t>
            </w:r>
          </w:p>
        </w:tc>
        <w:tc>
          <w:tcPr>
            <w:tcW w:w="852" w:type="dxa"/>
          </w:tcPr>
          <w:p w14:paraId="42AD491D" w14:textId="0C8E5B73" w:rsidR="00F25653" w:rsidRPr="00F077C0" w:rsidRDefault="00F25653" w:rsidP="00DE5BBC">
            <w:pPr>
              <w:tabs>
                <w:tab w:val="left" w:pos="1440"/>
                <w:tab w:val="left" w:pos="8010"/>
              </w:tabs>
              <w:spacing w:line="290" w:lineRule="exact"/>
              <w:ind w:right="54"/>
              <w:jc w:val="right"/>
              <w:rPr>
                <w:rFonts w:ascii="Arial" w:hAnsi="Arial" w:cs="Arial"/>
                <w:sz w:val="16"/>
                <w:szCs w:val="16"/>
              </w:rPr>
            </w:pPr>
            <w:r w:rsidRPr="00F077C0">
              <w:rPr>
                <w:rFonts w:ascii="Arial" w:hAnsi="Arial" w:cs="Arial"/>
                <w:sz w:val="16"/>
                <w:szCs w:val="16"/>
              </w:rPr>
              <w:t>22.40</w:t>
            </w:r>
          </w:p>
        </w:tc>
      </w:tr>
    </w:tbl>
    <w:p w14:paraId="5102D898" w14:textId="167636E8" w:rsidR="00673DF5" w:rsidRPr="00F077C0" w:rsidRDefault="00673DF5" w:rsidP="00673DF5">
      <w:pPr>
        <w:tabs>
          <w:tab w:val="left" w:pos="360"/>
        </w:tabs>
        <w:spacing w:line="280" w:lineRule="exact"/>
        <w:ind w:left="1080" w:hanging="1123"/>
        <w:jc w:val="both"/>
        <w:rPr>
          <w:rFonts w:ascii="Arial" w:hAnsi="Arial" w:cs="Arial"/>
          <w:sz w:val="28"/>
        </w:rPr>
      </w:pPr>
      <w:r w:rsidRPr="00F077C0">
        <w:rPr>
          <w:rFonts w:ascii="Arial" w:hAnsi="Arial" w:cs="Arial"/>
          <w:sz w:val="22"/>
          <w:szCs w:val="22"/>
        </w:rPr>
        <w:tab/>
      </w:r>
      <w:r w:rsidRPr="00F077C0">
        <w:rPr>
          <w:rFonts w:ascii="Arial" w:hAnsi="Arial" w:cs="Arial"/>
          <w:sz w:val="22"/>
          <w:szCs w:val="22"/>
        </w:rPr>
        <w:tab/>
      </w:r>
      <w:r w:rsidRPr="00F077C0">
        <w:rPr>
          <w:rFonts w:ascii="Arial" w:hAnsi="Arial" w:cs="Arial"/>
          <w:sz w:val="12"/>
          <w:szCs w:val="12"/>
        </w:rPr>
        <w:t>*</w:t>
      </w:r>
      <w:r w:rsidR="00262620" w:rsidRPr="00F077C0">
        <w:rPr>
          <w:rFonts w:ascii="Arial" w:hAnsi="Arial" w:cs="Arial"/>
          <w:sz w:val="12"/>
          <w:szCs w:val="12"/>
        </w:rPr>
        <w:t>Registered their dissolution in 2019 and u</w:t>
      </w:r>
      <w:r w:rsidRPr="00F077C0">
        <w:rPr>
          <w:rFonts w:ascii="Arial" w:hAnsi="Arial" w:cs="Arial"/>
          <w:sz w:val="12"/>
          <w:szCs w:val="12"/>
        </w:rPr>
        <w:t>nder liquidation process</w:t>
      </w:r>
    </w:p>
    <w:p w14:paraId="68A0BC40" w14:textId="288E29C0" w:rsidR="008776B6" w:rsidRPr="00F077C0" w:rsidRDefault="008776B6" w:rsidP="00862871">
      <w:pPr>
        <w:spacing w:before="120" w:after="120" w:line="380" w:lineRule="exact"/>
        <w:ind w:left="1080" w:hanging="547"/>
        <w:jc w:val="thaiDistribute"/>
        <w:rPr>
          <w:rFonts w:ascii="Arial" w:hAnsi="Arial" w:cs="Arial"/>
          <w:sz w:val="22"/>
          <w:szCs w:val="22"/>
        </w:rPr>
      </w:pPr>
      <w:r w:rsidRPr="00F077C0">
        <w:rPr>
          <w:rFonts w:ascii="Arial" w:hAnsi="Arial" w:cs="Arial"/>
          <w:sz w:val="22"/>
          <w:szCs w:val="22"/>
        </w:rPr>
        <w:t>b)</w:t>
      </w:r>
      <w:r w:rsidRPr="00F077C0">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7962E4A6" w14:textId="1C38F386" w:rsidR="001B4300" w:rsidRPr="00F077C0" w:rsidRDefault="008776B6" w:rsidP="00862871">
      <w:pPr>
        <w:spacing w:before="120" w:after="120" w:line="380" w:lineRule="exact"/>
        <w:ind w:left="1080" w:hanging="547"/>
        <w:jc w:val="thaiDistribute"/>
        <w:rPr>
          <w:rFonts w:ascii="Arial" w:hAnsi="Arial" w:cs="Arial"/>
          <w:sz w:val="22"/>
          <w:szCs w:val="22"/>
        </w:rPr>
      </w:pPr>
      <w:r w:rsidRPr="00F077C0">
        <w:rPr>
          <w:rFonts w:ascii="Arial" w:hAnsi="Arial" w:cs="Arial"/>
          <w:sz w:val="22"/>
          <w:szCs w:val="22"/>
        </w:rPr>
        <w:t>c</w:t>
      </w:r>
      <w:r w:rsidR="001B4300" w:rsidRPr="00F077C0">
        <w:rPr>
          <w:rFonts w:ascii="Arial" w:hAnsi="Arial" w:cs="Arial"/>
          <w:sz w:val="22"/>
          <w:szCs w:val="22"/>
        </w:rPr>
        <w:t>)</w:t>
      </w:r>
      <w:r w:rsidR="001B4300" w:rsidRPr="00F077C0">
        <w:rPr>
          <w:rFonts w:ascii="Arial" w:hAnsi="Arial" w:cs="Arial"/>
          <w:sz w:val="22"/>
          <w:szCs w:val="22"/>
        </w:rPr>
        <w:tab/>
        <w:t>Subsidiaries are fully consolidated, being the date on which the Company obtains control, and continue to be consolidated until the date when such control ceases.</w:t>
      </w:r>
    </w:p>
    <w:p w14:paraId="218F6338" w14:textId="77777777" w:rsidR="00DE5BBC" w:rsidRPr="00F077C0" w:rsidRDefault="00DE5BBC">
      <w:pPr>
        <w:overflowPunct/>
        <w:autoSpaceDE/>
        <w:autoSpaceDN/>
        <w:adjustRightInd/>
        <w:spacing w:after="200" w:line="276" w:lineRule="auto"/>
        <w:textAlignment w:val="auto"/>
        <w:rPr>
          <w:rFonts w:ascii="Arial" w:hAnsi="Arial" w:cs="Arial"/>
          <w:sz w:val="22"/>
          <w:szCs w:val="22"/>
        </w:rPr>
      </w:pPr>
      <w:r w:rsidRPr="00F077C0">
        <w:rPr>
          <w:rFonts w:ascii="Arial" w:hAnsi="Arial" w:cs="Arial"/>
          <w:sz w:val="22"/>
          <w:szCs w:val="22"/>
        </w:rPr>
        <w:br w:type="page"/>
      </w:r>
    </w:p>
    <w:p w14:paraId="61EAA8BE" w14:textId="73EB364F" w:rsidR="001B4300" w:rsidRPr="00F077C0" w:rsidRDefault="00904653" w:rsidP="00862871">
      <w:pPr>
        <w:tabs>
          <w:tab w:val="left" w:pos="540"/>
        </w:tabs>
        <w:overflowPunct/>
        <w:autoSpaceDE/>
        <w:autoSpaceDN/>
        <w:adjustRightInd/>
        <w:spacing w:before="120" w:after="120" w:line="380" w:lineRule="exact"/>
        <w:ind w:left="1080" w:hanging="547"/>
        <w:jc w:val="both"/>
        <w:textAlignment w:val="auto"/>
        <w:rPr>
          <w:rFonts w:ascii="Arial" w:hAnsi="Arial" w:cs="Arial"/>
          <w:sz w:val="22"/>
          <w:szCs w:val="22"/>
        </w:rPr>
      </w:pPr>
      <w:r w:rsidRPr="00F077C0">
        <w:rPr>
          <w:rFonts w:ascii="Arial" w:hAnsi="Arial" w:cs="Arial"/>
          <w:sz w:val="22"/>
          <w:szCs w:val="22"/>
        </w:rPr>
        <w:lastRenderedPageBreak/>
        <w:tab/>
      </w:r>
      <w:r w:rsidR="00823D9C" w:rsidRPr="00F077C0">
        <w:rPr>
          <w:rFonts w:ascii="Arial" w:hAnsi="Arial" w:cs="Arial"/>
          <w:sz w:val="22"/>
          <w:szCs w:val="22"/>
        </w:rPr>
        <w:tab/>
      </w:r>
      <w:r w:rsidR="001B4300" w:rsidRPr="00F077C0">
        <w:rPr>
          <w:rFonts w:ascii="Arial" w:hAnsi="Arial" w:cs="Arial"/>
          <w:sz w:val="22"/>
          <w:szCs w:val="22"/>
        </w:rPr>
        <w:t>Investment in associate is accounted for using the equity method and is recognised initially at cost. The consolidated financial statements include the Group’s share of the income and expenses and equity movements of equity accounted investee from the date that significant influence incurs until the date that significant influence ceases.</w:t>
      </w:r>
    </w:p>
    <w:p w14:paraId="0258655B" w14:textId="77777777" w:rsidR="001C4CA4" w:rsidRPr="00F077C0" w:rsidRDefault="008776B6" w:rsidP="00862871">
      <w:pPr>
        <w:spacing w:before="120" w:after="120" w:line="380" w:lineRule="exact"/>
        <w:ind w:left="1080" w:hanging="547"/>
        <w:jc w:val="thaiDistribute"/>
        <w:rPr>
          <w:rFonts w:ascii="Arial" w:hAnsi="Arial" w:cs="Arial"/>
          <w:sz w:val="22"/>
          <w:szCs w:val="22"/>
        </w:rPr>
      </w:pPr>
      <w:r w:rsidRPr="00F077C0">
        <w:rPr>
          <w:rFonts w:ascii="Arial" w:hAnsi="Arial" w:cs="Arial"/>
          <w:sz w:val="22"/>
          <w:szCs w:val="22"/>
        </w:rPr>
        <w:t>d</w:t>
      </w:r>
      <w:r w:rsidR="001C4CA4" w:rsidRPr="00F077C0">
        <w:rPr>
          <w:rFonts w:ascii="Arial" w:hAnsi="Arial" w:cs="Arial"/>
          <w:sz w:val="22"/>
          <w:szCs w:val="22"/>
        </w:rPr>
        <w:t>)</w:t>
      </w:r>
      <w:r w:rsidR="001C4CA4" w:rsidRPr="00F077C0">
        <w:rPr>
          <w:rFonts w:ascii="Arial" w:hAnsi="Arial" w:cs="Arial"/>
          <w:sz w:val="22"/>
          <w:szCs w:val="22"/>
        </w:rPr>
        <w:tab/>
        <w:t>The financial statements of the subsidiaries are prepared for the same reporting period as the Company and using the same significant accounting policies as the Company.</w:t>
      </w:r>
    </w:p>
    <w:p w14:paraId="14350FDB" w14:textId="77777777" w:rsidR="00B72D76" w:rsidRPr="00F077C0" w:rsidRDefault="00B72D76" w:rsidP="00862871">
      <w:pPr>
        <w:tabs>
          <w:tab w:val="left" w:pos="540"/>
        </w:tabs>
        <w:overflowPunct/>
        <w:autoSpaceDE/>
        <w:autoSpaceDN/>
        <w:adjustRightInd/>
        <w:spacing w:before="120" w:after="120" w:line="380" w:lineRule="exact"/>
        <w:ind w:left="1080" w:hanging="547"/>
        <w:jc w:val="both"/>
        <w:textAlignment w:val="auto"/>
        <w:rPr>
          <w:rFonts w:ascii="Arial" w:hAnsi="Arial" w:cs="Arial"/>
          <w:sz w:val="22"/>
          <w:szCs w:val="22"/>
        </w:rPr>
      </w:pPr>
      <w:r w:rsidRPr="00F077C0">
        <w:rPr>
          <w:rFonts w:ascii="Arial" w:hAnsi="Arial" w:cs="Arial"/>
          <w:sz w:val="22"/>
          <w:szCs w:val="22"/>
        </w:rPr>
        <w:tab/>
      </w:r>
      <w:r w:rsidR="00862871" w:rsidRPr="00F077C0">
        <w:rPr>
          <w:rFonts w:ascii="Arial" w:hAnsi="Arial" w:cs="Arial"/>
          <w:sz w:val="22"/>
          <w:szCs w:val="22"/>
        </w:rPr>
        <w:tab/>
      </w:r>
      <w:r w:rsidRPr="00F077C0">
        <w:rPr>
          <w:rFonts w:ascii="Arial" w:hAnsi="Arial" w:cs="Arial"/>
          <w:sz w:val="22"/>
          <w:szCs w:val="22"/>
        </w:rPr>
        <w:t>The financial statements of the associate are prepared for a reporting date that differs from that of the Company by no more than three months. In this respect, the accounting periods and differences are consistent and the financial statements are prepared using the same significant accounting policies as the Company.</w:t>
      </w:r>
    </w:p>
    <w:p w14:paraId="52ADF616" w14:textId="77777777" w:rsidR="001C4CA4" w:rsidRPr="00F077C0" w:rsidRDefault="008776B6" w:rsidP="00862871">
      <w:pPr>
        <w:tabs>
          <w:tab w:val="left" w:pos="540"/>
        </w:tabs>
        <w:overflowPunct/>
        <w:autoSpaceDE/>
        <w:autoSpaceDN/>
        <w:adjustRightInd/>
        <w:spacing w:before="120" w:after="120" w:line="380" w:lineRule="exact"/>
        <w:ind w:left="1080" w:hanging="547"/>
        <w:jc w:val="both"/>
        <w:textAlignment w:val="auto"/>
        <w:rPr>
          <w:rFonts w:ascii="Arial" w:hAnsi="Arial" w:cs="Arial"/>
          <w:sz w:val="22"/>
          <w:szCs w:val="22"/>
        </w:rPr>
      </w:pPr>
      <w:r w:rsidRPr="00F077C0">
        <w:rPr>
          <w:rFonts w:ascii="Arial" w:hAnsi="Arial" w:cs="Arial"/>
          <w:sz w:val="22"/>
          <w:szCs w:val="22"/>
        </w:rPr>
        <w:t>e</w:t>
      </w:r>
      <w:r w:rsidR="00B72D76" w:rsidRPr="00F077C0">
        <w:rPr>
          <w:rFonts w:ascii="Arial" w:hAnsi="Arial" w:cs="Arial"/>
          <w:sz w:val="22"/>
          <w:szCs w:val="22"/>
        </w:rPr>
        <w:t>)</w:t>
      </w:r>
      <w:r w:rsidR="00B72D76" w:rsidRPr="00F077C0">
        <w:rPr>
          <w:rFonts w:ascii="Arial" w:hAnsi="Arial" w:cs="Arial"/>
          <w:sz w:val="22"/>
          <w:szCs w:val="22"/>
        </w:rPr>
        <w:tab/>
      </w:r>
      <w:r w:rsidR="001C4CA4" w:rsidRPr="00F077C0">
        <w:rPr>
          <w:rFonts w:ascii="Arial" w:hAnsi="Arial" w:cs="Arial"/>
          <w:sz w:val="22"/>
          <w:szCs w:val="22"/>
        </w:rPr>
        <w:t>The financial statements of all subsidiaries</w:t>
      </w:r>
      <w:r w:rsidR="00AD6F20" w:rsidRPr="00F077C0">
        <w:rPr>
          <w:rFonts w:ascii="Arial" w:hAnsi="Arial" w:cs="Arial"/>
          <w:sz w:val="22"/>
          <w:szCs w:val="22"/>
        </w:rPr>
        <w:t xml:space="preserve"> and</w:t>
      </w:r>
      <w:r w:rsidR="001C4CA4" w:rsidRPr="00F077C0">
        <w:rPr>
          <w:rFonts w:ascii="Arial" w:hAnsi="Arial" w:cs="Arial"/>
          <w:sz w:val="22"/>
          <w:szCs w:val="22"/>
        </w:rPr>
        <w:t xml:space="preserve"> </w:t>
      </w:r>
      <w:r w:rsidR="001C735B" w:rsidRPr="00F077C0">
        <w:rPr>
          <w:rFonts w:ascii="Arial" w:hAnsi="Arial" w:cs="Arial"/>
          <w:sz w:val="22"/>
          <w:szCs w:val="22"/>
        </w:rPr>
        <w:t>ass</w:t>
      </w:r>
      <w:r w:rsidR="00B71869" w:rsidRPr="00F077C0">
        <w:rPr>
          <w:rFonts w:ascii="Arial" w:hAnsi="Arial" w:cs="Arial"/>
          <w:sz w:val="22"/>
          <w:szCs w:val="22"/>
        </w:rPr>
        <w:t>o</w:t>
      </w:r>
      <w:r w:rsidR="001C735B" w:rsidRPr="00F077C0">
        <w:rPr>
          <w:rFonts w:ascii="Arial" w:hAnsi="Arial" w:cs="Arial"/>
          <w:sz w:val="22"/>
          <w:szCs w:val="22"/>
        </w:rPr>
        <w:t>c</w:t>
      </w:r>
      <w:r w:rsidR="00B71869" w:rsidRPr="00F077C0">
        <w:rPr>
          <w:rFonts w:ascii="Arial" w:hAnsi="Arial" w:cs="Arial"/>
          <w:sz w:val="22"/>
          <w:szCs w:val="22"/>
        </w:rPr>
        <w:t>i</w:t>
      </w:r>
      <w:r w:rsidR="001C735B" w:rsidRPr="00F077C0">
        <w:rPr>
          <w:rFonts w:ascii="Arial" w:hAnsi="Arial" w:cs="Arial"/>
          <w:sz w:val="22"/>
          <w:szCs w:val="22"/>
        </w:rPr>
        <w:t xml:space="preserve">ate </w:t>
      </w:r>
      <w:r w:rsidR="001C4CA4" w:rsidRPr="00F077C0">
        <w:rPr>
          <w:rFonts w:ascii="Arial" w:hAnsi="Arial" w:cs="Arial"/>
          <w:sz w:val="22"/>
          <w:szCs w:val="22"/>
        </w:rPr>
        <w:t xml:space="preserve">are prepared in their respective functional currencies.  Where the functional currency is not USD, the financial statements are translated into USD </w:t>
      </w:r>
      <w:r w:rsidR="00946802" w:rsidRPr="00F077C0">
        <w:rPr>
          <w:rFonts w:ascii="Arial" w:hAnsi="Arial" w:cs="Arial"/>
          <w:sz w:val="22"/>
          <w:szCs w:val="22"/>
        </w:rPr>
        <w:t xml:space="preserve">using the exchange rate prevailing on the end of reporting period </w:t>
      </w:r>
      <w:r w:rsidR="001C4CA4" w:rsidRPr="00F077C0">
        <w:rPr>
          <w:rFonts w:ascii="Arial" w:hAnsi="Arial" w:cs="Arial"/>
          <w:sz w:val="22"/>
          <w:szCs w:val="22"/>
        </w:rPr>
        <w:t>in respect of assets and liabilities, and at a rate that approximates the actual rate at the date of the transaction in respect of revenues and expenses. The resultant differences have been shown under the caption of “Exchange differences on translation of financial statements” in other comprehensive income, other components of shareholders' equity.</w:t>
      </w:r>
    </w:p>
    <w:p w14:paraId="76C69D4E" w14:textId="790A3262" w:rsidR="00B72D76" w:rsidRPr="00F077C0" w:rsidRDefault="008776B6" w:rsidP="00862871">
      <w:pPr>
        <w:tabs>
          <w:tab w:val="left" w:pos="540"/>
        </w:tabs>
        <w:overflowPunct/>
        <w:autoSpaceDE/>
        <w:autoSpaceDN/>
        <w:adjustRightInd/>
        <w:spacing w:before="120" w:after="120" w:line="380" w:lineRule="exact"/>
        <w:ind w:left="1080" w:hanging="547"/>
        <w:jc w:val="both"/>
        <w:textAlignment w:val="auto"/>
        <w:rPr>
          <w:rFonts w:ascii="Arial" w:hAnsi="Arial" w:cs="Arial"/>
          <w:sz w:val="22"/>
          <w:szCs w:val="22"/>
        </w:rPr>
      </w:pPr>
      <w:r w:rsidRPr="00F077C0">
        <w:rPr>
          <w:rFonts w:ascii="Arial" w:hAnsi="Arial" w:cs="Arial"/>
          <w:sz w:val="22"/>
          <w:szCs w:val="22"/>
        </w:rPr>
        <w:t>f</w:t>
      </w:r>
      <w:r w:rsidR="00B72D76" w:rsidRPr="00F077C0">
        <w:rPr>
          <w:rFonts w:ascii="Arial" w:hAnsi="Arial" w:cs="Arial"/>
          <w:sz w:val="22"/>
          <w:szCs w:val="22"/>
        </w:rPr>
        <w:t>)</w:t>
      </w:r>
      <w:r w:rsidR="00B72D76" w:rsidRPr="00F077C0">
        <w:rPr>
          <w:rFonts w:ascii="Arial" w:hAnsi="Arial" w:cs="Arial"/>
          <w:sz w:val="22"/>
          <w:szCs w:val="22"/>
        </w:rPr>
        <w:tab/>
        <w:t xml:space="preserve">Material balances and transactions between </w:t>
      </w:r>
      <w:r w:rsidR="000B68E7" w:rsidRPr="00F077C0">
        <w:rPr>
          <w:rFonts w:ascii="Arial" w:hAnsi="Arial" w:cs="Arial"/>
          <w:sz w:val="22"/>
          <w:szCs w:val="22"/>
        </w:rPr>
        <w:t>the Group</w:t>
      </w:r>
      <w:r w:rsidR="00B72D76" w:rsidRPr="00F077C0">
        <w:rPr>
          <w:rFonts w:ascii="Arial" w:hAnsi="Arial" w:cs="Arial"/>
          <w:sz w:val="22"/>
          <w:szCs w:val="22"/>
        </w:rPr>
        <w:t>, and investments in subsidiaries by the Company and shareholders’ equity of the subsidiaries have been eliminated from the consolidated financial statements.</w:t>
      </w:r>
    </w:p>
    <w:p w14:paraId="3C8DA815" w14:textId="77777777" w:rsidR="006F4741" w:rsidRPr="00F077C0" w:rsidRDefault="008776B6" w:rsidP="00862871">
      <w:pPr>
        <w:spacing w:before="120" w:after="120" w:line="380" w:lineRule="exact"/>
        <w:ind w:left="1080" w:hanging="547"/>
        <w:jc w:val="thaiDistribute"/>
        <w:rPr>
          <w:rFonts w:ascii="Arial" w:hAnsi="Arial" w:cs="Arial"/>
          <w:sz w:val="22"/>
          <w:szCs w:val="22"/>
        </w:rPr>
      </w:pPr>
      <w:r w:rsidRPr="00F077C0">
        <w:rPr>
          <w:rFonts w:ascii="Arial" w:hAnsi="Arial" w:cs="Arial"/>
          <w:sz w:val="22"/>
          <w:szCs w:val="22"/>
        </w:rPr>
        <w:t>g</w:t>
      </w:r>
      <w:r w:rsidR="006F4741" w:rsidRPr="00F077C0">
        <w:rPr>
          <w:rFonts w:ascii="Arial" w:hAnsi="Arial" w:cs="Arial"/>
          <w:sz w:val="22"/>
          <w:szCs w:val="22"/>
        </w:rPr>
        <w:t>)</w:t>
      </w:r>
      <w:r w:rsidR="006F4741" w:rsidRPr="00F077C0">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w:t>
      </w:r>
      <w:r w:rsidR="0088753E" w:rsidRPr="00F077C0">
        <w:rPr>
          <w:rFonts w:ascii="Arial" w:hAnsi="Arial" w:cs="Arial"/>
          <w:sz w:val="22"/>
          <w:szCs w:val="22"/>
        </w:rPr>
        <w:t>income statement</w:t>
      </w:r>
      <w:r w:rsidR="006F4741" w:rsidRPr="00F077C0">
        <w:rPr>
          <w:rFonts w:ascii="Arial" w:hAnsi="Arial" w:cs="Arial"/>
          <w:sz w:val="22"/>
          <w:szCs w:val="22"/>
        </w:rPr>
        <w:t xml:space="preserve"> and within equity in the consolidated statement of financial position. </w:t>
      </w:r>
    </w:p>
    <w:p w14:paraId="2175F317" w14:textId="77777777" w:rsidR="00683BD9" w:rsidRPr="00F077C0" w:rsidRDefault="00B72D76" w:rsidP="00862871">
      <w:pPr>
        <w:tabs>
          <w:tab w:val="left" w:pos="1440"/>
        </w:tabs>
        <w:spacing w:before="120" w:after="120" w:line="380" w:lineRule="exact"/>
        <w:ind w:left="540" w:hanging="547"/>
        <w:jc w:val="thaiDistribute"/>
        <w:outlineLvl w:val="0"/>
        <w:rPr>
          <w:rFonts w:ascii="Arial" w:hAnsi="Arial" w:cs="Arial"/>
          <w:sz w:val="22"/>
          <w:szCs w:val="22"/>
        </w:rPr>
      </w:pPr>
      <w:r w:rsidRPr="00F077C0">
        <w:rPr>
          <w:rFonts w:ascii="Arial" w:hAnsi="Arial" w:cs="Arial"/>
          <w:sz w:val="22"/>
          <w:szCs w:val="22"/>
        </w:rPr>
        <w:t>2.3</w:t>
      </w:r>
      <w:r w:rsidRPr="00F077C0">
        <w:rPr>
          <w:rFonts w:ascii="Arial" w:hAnsi="Arial" w:cs="Arial"/>
          <w:sz w:val="22"/>
          <w:szCs w:val="22"/>
        </w:rPr>
        <w:tab/>
        <w:t>The separate financial statements present investments in sub</w:t>
      </w:r>
      <w:r w:rsidR="008776B6" w:rsidRPr="00F077C0">
        <w:rPr>
          <w:rFonts w:ascii="Arial" w:hAnsi="Arial" w:cs="Arial"/>
          <w:sz w:val="22"/>
          <w:szCs w:val="22"/>
        </w:rPr>
        <w:t>sidiaries under the cost method</w:t>
      </w:r>
      <w:r w:rsidRPr="00F077C0">
        <w:rPr>
          <w:rFonts w:ascii="Arial" w:hAnsi="Arial" w:cs="Arial"/>
          <w:sz w:val="22"/>
          <w:szCs w:val="22"/>
        </w:rPr>
        <w:t>.</w:t>
      </w:r>
    </w:p>
    <w:p w14:paraId="23194143" w14:textId="77777777" w:rsidR="00DE5BBC" w:rsidRPr="00F077C0" w:rsidRDefault="00DE5BBC">
      <w:pPr>
        <w:overflowPunct/>
        <w:autoSpaceDE/>
        <w:autoSpaceDN/>
        <w:adjustRightInd/>
        <w:spacing w:after="200" w:line="276" w:lineRule="auto"/>
        <w:textAlignment w:val="auto"/>
        <w:rPr>
          <w:rFonts w:ascii="Arial" w:eastAsia="Calibri" w:hAnsi="Arial" w:cs="Arial"/>
          <w:b/>
          <w:bCs/>
          <w:sz w:val="22"/>
          <w:szCs w:val="22"/>
        </w:rPr>
      </w:pPr>
      <w:r w:rsidRPr="00F077C0">
        <w:rPr>
          <w:rFonts w:ascii="Arial" w:eastAsia="Calibri" w:hAnsi="Arial" w:cs="Arial"/>
          <w:b/>
          <w:bCs/>
          <w:sz w:val="22"/>
          <w:szCs w:val="22"/>
        </w:rPr>
        <w:br w:type="page"/>
      </w:r>
    </w:p>
    <w:p w14:paraId="4DC3D276" w14:textId="272748B1" w:rsidR="00950FBF" w:rsidRPr="00F077C0" w:rsidRDefault="00950FBF" w:rsidP="00950FBF">
      <w:pPr>
        <w:tabs>
          <w:tab w:val="left" w:pos="360"/>
          <w:tab w:val="left" w:pos="4140"/>
          <w:tab w:val="left" w:pos="6390"/>
        </w:tabs>
        <w:overflowPunct/>
        <w:autoSpaceDE/>
        <w:autoSpaceDN/>
        <w:adjustRightInd/>
        <w:spacing w:before="120" w:after="120" w:line="380" w:lineRule="exact"/>
        <w:ind w:left="547" w:hanging="547"/>
        <w:jc w:val="thaiDistribute"/>
        <w:textAlignment w:val="auto"/>
        <w:rPr>
          <w:rFonts w:ascii="Arial" w:eastAsia="Arial Unicode MS" w:hAnsi="Arial" w:cs="Arial"/>
          <w:b/>
          <w:bCs/>
          <w:sz w:val="22"/>
          <w:szCs w:val="22"/>
        </w:rPr>
      </w:pPr>
      <w:r w:rsidRPr="00F077C0">
        <w:rPr>
          <w:rFonts w:ascii="Arial" w:eastAsia="Arial Unicode MS" w:hAnsi="Arial" w:cs="Arial"/>
          <w:b/>
          <w:bCs/>
          <w:sz w:val="22"/>
          <w:szCs w:val="22"/>
        </w:rPr>
        <w:lastRenderedPageBreak/>
        <w:t>3.</w:t>
      </w:r>
      <w:r w:rsidRPr="00F077C0">
        <w:rPr>
          <w:rFonts w:ascii="Arial" w:eastAsia="Arial Unicode MS" w:hAnsi="Arial" w:cs="Arial"/>
          <w:b/>
          <w:bCs/>
          <w:sz w:val="22"/>
          <w:szCs w:val="22"/>
        </w:rPr>
        <w:tab/>
      </w:r>
      <w:r w:rsidRPr="00F077C0">
        <w:rPr>
          <w:rFonts w:ascii="Arial" w:eastAsia="Arial Unicode MS" w:hAnsi="Arial" w:cs="Arial"/>
          <w:b/>
          <w:bCs/>
          <w:sz w:val="22"/>
          <w:szCs w:val="22"/>
        </w:rPr>
        <w:tab/>
        <w:t>New financial reporting standards</w:t>
      </w:r>
    </w:p>
    <w:p w14:paraId="6C6DD52D" w14:textId="7F213D4E" w:rsidR="00950FBF" w:rsidRPr="00F077C0" w:rsidRDefault="00950FBF" w:rsidP="00950FBF">
      <w:pPr>
        <w:tabs>
          <w:tab w:val="left" w:pos="360"/>
          <w:tab w:val="left" w:pos="900"/>
          <w:tab w:val="left" w:pos="4140"/>
          <w:tab w:val="left" w:pos="6390"/>
        </w:tabs>
        <w:overflowPunct/>
        <w:autoSpaceDE/>
        <w:autoSpaceDN/>
        <w:adjustRightInd/>
        <w:spacing w:before="120" w:after="120" w:line="380" w:lineRule="exact"/>
        <w:ind w:left="547" w:hanging="547"/>
        <w:jc w:val="thaiDistribute"/>
        <w:textAlignment w:val="auto"/>
        <w:rPr>
          <w:rFonts w:ascii="Arial" w:eastAsia="Arial Unicode MS" w:hAnsi="Arial" w:cs="Arial"/>
          <w:b/>
          <w:bCs/>
          <w:sz w:val="22"/>
          <w:szCs w:val="22"/>
        </w:rPr>
      </w:pPr>
      <w:r w:rsidRPr="00F077C0">
        <w:rPr>
          <w:rFonts w:ascii="Arial" w:eastAsia="Arial Unicode MS" w:hAnsi="Arial" w:cs="Arial"/>
          <w:b/>
          <w:bCs/>
          <w:sz w:val="22"/>
          <w:szCs w:val="22"/>
        </w:rPr>
        <w:tab/>
      </w:r>
      <w:r w:rsidRPr="00F077C0">
        <w:rPr>
          <w:rFonts w:ascii="Arial" w:eastAsia="Arial Unicode MS" w:hAnsi="Arial" w:cs="Arial"/>
          <w:b/>
          <w:bCs/>
          <w:sz w:val="22"/>
          <w:szCs w:val="22"/>
        </w:rPr>
        <w:tab/>
        <w:t>(a)</w:t>
      </w:r>
      <w:r w:rsidRPr="00F077C0">
        <w:rPr>
          <w:rFonts w:ascii="Arial" w:eastAsia="Arial Unicode MS" w:hAnsi="Arial" w:cs="Arial"/>
          <w:b/>
          <w:bCs/>
          <w:sz w:val="22"/>
          <w:szCs w:val="22"/>
          <w:cs/>
        </w:rPr>
        <w:tab/>
      </w:r>
      <w:r w:rsidRPr="00F077C0">
        <w:rPr>
          <w:rFonts w:ascii="Arial" w:hAnsi="Arial" w:cs="Arial"/>
          <w:b/>
          <w:bCs/>
          <w:sz w:val="22"/>
          <w:szCs w:val="22"/>
        </w:rPr>
        <w:t xml:space="preserve">Financial reporting standards that became effective in the current </w:t>
      </w:r>
      <w:r w:rsidR="00FC41AC" w:rsidRPr="00F077C0">
        <w:rPr>
          <w:rFonts w:ascii="Arial" w:hAnsi="Arial" w:cs="Arial"/>
          <w:b/>
          <w:bCs/>
          <w:sz w:val="22"/>
          <w:szCs w:val="22"/>
        </w:rPr>
        <w:t>year</w:t>
      </w:r>
    </w:p>
    <w:p w14:paraId="4C981728" w14:textId="7B5CB066" w:rsidR="00950FBF" w:rsidRPr="00F077C0" w:rsidRDefault="00950FBF" w:rsidP="00950FBF">
      <w:pPr>
        <w:tabs>
          <w:tab w:val="left" w:pos="360"/>
          <w:tab w:val="left" w:pos="4140"/>
          <w:tab w:val="left" w:pos="6390"/>
        </w:tabs>
        <w:overflowPunct/>
        <w:autoSpaceDE/>
        <w:autoSpaceDN/>
        <w:adjustRightInd/>
        <w:spacing w:before="120" w:after="120" w:line="380" w:lineRule="exact"/>
        <w:ind w:left="900" w:hanging="900"/>
        <w:jc w:val="thaiDistribute"/>
        <w:textAlignment w:val="auto"/>
        <w:rPr>
          <w:rFonts w:ascii="Arial" w:eastAsia="Arial Unicode MS" w:hAnsi="Arial" w:cs="Arial"/>
          <w:sz w:val="22"/>
          <w:szCs w:val="22"/>
        </w:rPr>
      </w:pPr>
      <w:r w:rsidRPr="00F077C0">
        <w:rPr>
          <w:rFonts w:ascii="Arial" w:eastAsia="Arial Unicode MS" w:hAnsi="Arial" w:cs="Arial"/>
          <w:sz w:val="22"/>
          <w:szCs w:val="22"/>
        </w:rPr>
        <w:tab/>
      </w:r>
      <w:r w:rsidRPr="00F077C0">
        <w:rPr>
          <w:rFonts w:ascii="Arial" w:eastAsia="Arial Unicode MS" w:hAnsi="Arial" w:cs="Arial"/>
          <w:sz w:val="22"/>
          <w:szCs w:val="22"/>
        </w:rPr>
        <w:tab/>
        <w:t xml:space="preserve">During the </w:t>
      </w:r>
      <w:r w:rsidR="00FC41AC" w:rsidRPr="00F077C0">
        <w:rPr>
          <w:rFonts w:ascii="Arial" w:eastAsia="Arial Unicode MS" w:hAnsi="Arial" w:cs="Arial"/>
          <w:sz w:val="22"/>
          <w:szCs w:val="22"/>
        </w:rPr>
        <w:t>year</w:t>
      </w:r>
      <w:r w:rsidRPr="00F077C0">
        <w:rPr>
          <w:rFonts w:ascii="Arial" w:eastAsia="Arial Unicode MS" w:hAnsi="Arial" w:cs="Arial"/>
          <w:sz w:val="22"/>
          <w:szCs w:val="22"/>
        </w:rPr>
        <w:t>, the</w:t>
      </w:r>
      <w:r w:rsidR="00F26B17" w:rsidRPr="00F077C0">
        <w:rPr>
          <w:rFonts w:ascii="Arial" w:eastAsia="Arial Unicode MS" w:hAnsi="Arial" w:cs="Arial"/>
          <w:sz w:val="22"/>
          <w:szCs w:val="22"/>
        </w:rPr>
        <w:t xml:space="preserve"> Group</w:t>
      </w:r>
      <w:r w:rsidRPr="00F077C0">
        <w:rPr>
          <w:rFonts w:ascii="Arial" w:eastAsia="Arial Unicode MS" w:hAnsi="Arial" w:cs="Arial"/>
          <w:sz w:val="22"/>
          <w:szCs w:val="22"/>
        </w:rPr>
        <w:t xml:space="preserve"> ha</w:t>
      </w:r>
      <w:r w:rsidR="007E77D6" w:rsidRPr="00F077C0">
        <w:rPr>
          <w:rFonts w:ascii="Arial" w:eastAsia="Arial Unicode MS" w:hAnsi="Arial" w:cs="Arial"/>
          <w:sz w:val="22"/>
          <w:szCs w:val="22"/>
        </w:rPr>
        <w:t>s</w:t>
      </w:r>
      <w:r w:rsidRPr="00F077C0">
        <w:rPr>
          <w:rFonts w:ascii="Arial" w:eastAsia="Arial Unicode MS" w:hAnsi="Arial" w:cs="Arial"/>
          <w:sz w:val="22"/>
          <w:szCs w:val="22"/>
        </w:rPr>
        <w:t xml:space="preserve"> adopted the revised (revised 2018) and new financial reporting standards and interpretations which are effective for fiscal </w:t>
      </w:r>
      <w:r w:rsidR="00FC41AC" w:rsidRPr="00F077C0">
        <w:rPr>
          <w:rFonts w:ascii="Arial" w:eastAsia="Arial Unicode MS" w:hAnsi="Arial" w:cs="Arial"/>
          <w:sz w:val="22"/>
          <w:szCs w:val="22"/>
        </w:rPr>
        <w:t>year</w:t>
      </w:r>
      <w:r w:rsidRPr="00F077C0">
        <w:rPr>
          <w:rFonts w:ascii="Arial" w:eastAsia="Arial Unicode MS" w:hAnsi="Arial" w:cs="Arial"/>
          <w:sz w:val="22"/>
          <w:szCs w:val="22"/>
        </w:rPr>
        <w:t>s beginning on or after 1 January 2019. These financial reporting standards were aimed at alignment with the corresponding International Financial Reporting Standards with most of the changes</w:t>
      </w:r>
      <w:r w:rsidRPr="00F077C0">
        <w:rPr>
          <w:rFonts w:ascii="Arial" w:eastAsia="Arial Unicode MS" w:hAnsi="Arial" w:cs="Arial"/>
          <w:sz w:val="22"/>
          <w:szCs w:val="22"/>
          <w:cs/>
        </w:rPr>
        <w:t xml:space="preserve"> </w:t>
      </w:r>
      <w:r w:rsidRPr="00F077C0">
        <w:rPr>
          <w:rFonts w:ascii="Arial" w:eastAsia="Arial Unicode MS" w:hAnsi="Arial" w:cs="Arial"/>
          <w:sz w:val="22"/>
          <w:szCs w:val="22"/>
        </w:rPr>
        <w:t xml:space="preserve">directed towards clarifying accounting treatment and providing accounting guidance for users of the standards. The adoption of these financial reporting standards does not have any significant impact on the </w:t>
      </w:r>
      <w:r w:rsidR="00FC41AC" w:rsidRPr="00F077C0">
        <w:rPr>
          <w:rFonts w:ascii="Arial" w:eastAsia="Arial Unicode MS" w:hAnsi="Arial" w:cs="Arial"/>
          <w:sz w:val="22"/>
          <w:szCs w:val="22"/>
        </w:rPr>
        <w:t>Group’s</w:t>
      </w:r>
      <w:r w:rsidRPr="00F077C0">
        <w:rPr>
          <w:rFonts w:ascii="Arial" w:eastAsia="Arial Unicode MS" w:hAnsi="Arial" w:cs="Arial"/>
          <w:sz w:val="22"/>
          <w:szCs w:val="22"/>
        </w:rPr>
        <w:t xml:space="preserve"> financial statements. However, the new standard involves changes to key principles, which are summarised below:</w:t>
      </w:r>
    </w:p>
    <w:p w14:paraId="01BD4475" w14:textId="77777777" w:rsidR="00950FBF" w:rsidRPr="00F077C0" w:rsidRDefault="00950FBF" w:rsidP="00950FBF">
      <w:pPr>
        <w:spacing w:before="120" w:after="120" w:line="380" w:lineRule="exact"/>
        <w:ind w:left="900"/>
        <w:jc w:val="thaiDistribute"/>
        <w:rPr>
          <w:rFonts w:ascii="Arial" w:hAnsi="Arial" w:cs="Arial"/>
          <w:b/>
          <w:bCs/>
          <w:sz w:val="22"/>
          <w:szCs w:val="22"/>
        </w:rPr>
      </w:pPr>
      <w:r w:rsidRPr="00F077C0">
        <w:rPr>
          <w:rFonts w:ascii="Arial" w:hAnsi="Arial" w:cs="Arial"/>
          <w:b/>
          <w:bCs/>
          <w:sz w:val="22"/>
          <w:szCs w:val="22"/>
        </w:rPr>
        <w:t>TFRS 15 Revenue from Contracts with Customers</w:t>
      </w:r>
    </w:p>
    <w:p w14:paraId="54F7F7B2" w14:textId="639F8318" w:rsidR="00950FBF" w:rsidRPr="00F077C0" w:rsidRDefault="00950FBF" w:rsidP="00950FBF">
      <w:pPr>
        <w:spacing w:before="120" w:after="120" w:line="380" w:lineRule="exact"/>
        <w:ind w:left="900"/>
        <w:jc w:val="thaiDistribute"/>
        <w:rPr>
          <w:rFonts w:ascii="Arial" w:hAnsi="Arial" w:cs="Arial"/>
          <w:sz w:val="22"/>
          <w:szCs w:val="22"/>
        </w:rPr>
      </w:pPr>
      <w:r w:rsidRPr="00F077C0">
        <w:rPr>
          <w:rFonts w:ascii="Arial" w:hAnsi="Arial" w:cs="Arial"/>
          <w:sz w:val="22"/>
          <w:szCs w:val="22"/>
        </w:rPr>
        <w:t xml:space="preserve">TFRS 15 supersedes the following accounting standards together with related interpretations. </w:t>
      </w:r>
    </w:p>
    <w:tbl>
      <w:tblPr>
        <w:tblW w:w="8892" w:type="dxa"/>
        <w:tblInd w:w="738" w:type="dxa"/>
        <w:tblLayout w:type="fixed"/>
        <w:tblLook w:val="04A0" w:firstRow="1" w:lastRow="0" w:firstColumn="1" w:lastColumn="0" w:noHBand="0" w:noVBand="1"/>
      </w:tblPr>
      <w:tblGrid>
        <w:gridCol w:w="2682"/>
        <w:gridCol w:w="6210"/>
      </w:tblGrid>
      <w:tr w:rsidR="00950FBF" w:rsidRPr="00F077C0" w14:paraId="7B5095AC" w14:textId="77777777" w:rsidTr="00F077C0">
        <w:trPr>
          <w:trHeight w:val="224"/>
        </w:trPr>
        <w:tc>
          <w:tcPr>
            <w:tcW w:w="2682" w:type="dxa"/>
            <w:shd w:val="clear" w:color="auto" w:fill="auto"/>
          </w:tcPr>
          <w:p w14:paraId="6164A591" w14:textId="77777777" w:rsidR="00950FBF" w:rsidRPr="00F077C0" w:rsidRDefault="00950FBF" w:rsidP="00F077C0">
            <w:pPr>
              <w:pStyle w:val="ListParagraph"/>
              <w:spacing w:line="380" w:lineRule="exact"/>
              <w:ind w:left="60"/>
              <w:contextualSpacing w:val="0"/>
              <w:jc w:val="thaiDistribute"/>
              <w:rPr>
                <w:rFonts w:ascii="Arial" w:hAnsi="Arial" w:cs="Arial"/>
                <w:color w:val="000000"/>
                <w:sz w:val="22"/>
                <w:szCs w:val="22"/>
              </w:rPr>
            </w:pPr>
            <w:r w:rsidRPr="00F077C0">
              <w:rPr>
                <w:rFonts w:ascii="Arial" w:hAnsi="Arial" w:cs="Arial"/>
                <w:color w:val="000000"/>
                <w:sz w:val="22"/>
                <w:szCs w:val="22"/>
              </w:rPr>
              <w:t>TAS 11 (revised 2017)</w:t>
            </w:r>
          </w:p>
        </w:tc>
        <w:tc>
          <w:tcPr>
            <w:tcW w:w="6210" w:type="dxa"/>
            <w:shd w:val="clear" w:color="auto" w:fill="auto"/>
          </w:tcPr>
          <w:p w14:paraId="6D3091A7" w14:textId="77777777" w:rsidR="00950FBF" w:rsidRPr="00F077C0" w:rsidRDefault="00950FBF" w:rsidP="008C13A4">
            <w:pPr>
              <w:pStyle w:val="ListParagraph"/>
              <w:spacing w:line="380" w:lineRule="exact"/>
              <w:ind w:left="0"/>
              <w:contextualSpacing w:val="0"/>
              <w:jc w:val="thaiDistribute"/>
              <w:rPr>
                <w:rFonts w:ascii="Arial" w:hAnsi="Arial" w:cs="Arial"/>
                <w:color w:val="000000"/>
                <w:sz w:val="22"/>
                <w:szCs w:val="22"/>
              </w:rPr>
            </w:pPr>
            <w:r w:rsidRPr="00F077C0">
              <w:rPr>
                <w:rFonts w:ascii="Arial" w:hAnsi="Arial" w:cs="Arial"/>
                <w:color w:val="000000"/>
                <w:sz w:val="22"/>
                <w:szCs w:val="22"/>
              </w:rPr>
              <w:t>Construction Contracts</w:t>
            </w:r>
          </w:p>
        </w:tc>
      </w:tr>
      <w:tr w:rsidR="00950FBF" w:rsidRPr="00F077C0" w14:paraId="4EF4951C" w14:textId="77777777" w:rsidTr="00F077C0">
        <w:trPr>
          <w:trHeight w:val="224"/>
        </w:trPr>
        <w:tc>
          <w:tcPr>
            <w:tcW w:w="2682" w:type="dxa"/>
            <w:shd w:val="clear" w:color="auto" w:fill="auto"/>
          </w:tcPr>
          <w:p w14:paraId="5D8AD7CD" w14:textId="77777777" w:rsidR="00950FBF" w:rsidRPr="00F077C0" w:rsidRDefault="00950FBF" w:rsidP="00F077C0">
            <w:pPr>
              <w:pStyle w:val="ListParagraph"/>
              <w:spacing w:line="380" w:lineRule="exact"/>
              <w:ind w:left="60"/>
              <w:contextualSpacing w:val="0"/>
              <w:jc w:val="thaiDistribute"/>
              <w:rPr>
                <w:rFonts w:ascii="Arial" w:hAnsi="Arial" w:cs="Arial"/>
                <w:color w:val="000000"/>
                <w:sz w:val="22"/>
                <w:szCs w:val="22"/>
              </w:rPr>
            </w:pPr>
            <w:r w:rsidRPr="00F077C0">
              <w:rPr>
                <w:rFonts w:ascii="Arial" w:hAnsi="Arial" w:cs="Arial"/>
                <w:color w:val="000000"/>
                <w:sz w:val="22"/>
                <w:szCs w:val="22"/>
              </w:rPr>
              <w:t>TAS 18 (revised 2017)</w:t>
            </w:r>
          </w:p>
        </w:tc>
        <w:tc>
          <w:tcPr>
            <w:tcW w:w="6210" w:type="dxa"/>
            <w:shd w:val="clear" w:color="auto" w:fill="auto"/>
          </w:tcPr>
          <w:p w14:paraId="3285B81A" w14:textId="77777777" w:rsidR="00950FBF" w:rsidRPr="00F077C0" w:rsidRDefault="00950FBF" w:rsidP="008C13A4">
            <w:pPr>
              <w:pStyle w:val="ListParagraph"/>
              <w:spacing w:line="380" w:lineRule="exact"/>
              <w:ind w:left="0"/>
              <w:contextualSpacing w:val="0"/>
              <w:jc w:val="thaiDistribute"/>
              <w:rPr>
                <w:rFonts w:ascii="Arial" w:hAnsi="Arial" w:cs="Arial"/>
                <w:color w:val="000000"/>
                <w:sz w:val="22"/>
                <w:szCs w:val="22"/>
              </w:rPr>
            </w:pPr>
            <w:r w:rsidRPr="00F077C0">
              <w:rPr>
                <w:rFonts w:ascii="Arial" w:hAnsi="Arial" w:cs="Arial"/>
                <w:color w:val="000000"/>
                <w:sz w:val="22"/>
                <w:szCs w:val="22"/>
              </w:rPr>
              <w:t>Revenue</w:t>
            </w:r>
          </w:p>
        </w:tc>
      </w:tr>
      <w:tr w:rsidR="00950FBF" w:rsidRPr="00F077C0" w14:paraId="34AB2226" w14:textId="77777777" w:rsidTr="00F077C0">
        <w:trPr>
          <w:trHeight w:val="224"/>
        </w:trPr>
        <w:tc>
          <w:tcPr>
            <w:tcW w:w="2682" w:type="dxa"/>
            <w:shd w:val="clear" w:color="auto" w:fill="auto"/>
          </w:tcPr>
          <w:p w14:paraId="180940F2" w14:textId="77777777" w:rsidR="00950FBF" w:rsidRPr="00F077C0" w:rsidRDefault="00950FBF" w:rsidP="00F077C0">
            <w:pPr>
              <w:pStyle w:val="ListParagraph"/>
              <w:spacing w:line="380" w:lineRule="exact"/>
              <w:ind w:left="60"/>
              <w:contextualSpacing w:val="0"/>
              <w:jc w:val="thaiDistribute"/>
              <w:rPr>
                <w:rFonts w:ascii="Arial" w:hAnsi="Arial" w:cs="Arial"/>
                <w:color w:val="000000"/>
                <w:sz w:val="22"/>
                <w:szCs w:val="22"/>
              </w:rPr>
            </w:pPr>
            <w:r w:rsidRPr="00F077C0">
              <w:rPr>
                <w:rFonts w:ascii="Arial" w:hAnsi="Arial" w:cs="Arial"/>
                <w:color w:val="000000"/>
                <w:sz w:val="22"/>
                <w:szCs w:val="22"/>
              </w:rPr>
              <w:t>TSIC 31 (revised 2017)</w:t>
            </w:r>
          </w:p>
        </w:tc>
        <w:tc>
          <w:tcPr>
            <w:tcW w:w="6210" w:type="dxa"/>
            <w:shd w:val="clear" w:color="auto" w:fill="auto"/>
          </w:tcPr>
          <w:p w14:paraId="360D3B5D" w14:textId="77777777" w:rsidR="00950FBF" w:rsidRPr="00F077C0" w:rsidRDefault="00950FBF" w:rsidP="008C13A4">
            <w:pPr>
              <w:pStyle w:val="ListParagraph"/>
              <w:spacing w:line="380" w:lineRule="exact"/>
              <w:ind w:left="0"/>
              <w:contextualSpacing w:val="0"/>
              <w:jc w:val="thaiDistribute"/>
              <w:rPr>
                <w:rFonts w:ascii="Arial" w:hAnsi="Arial" w:cs="Arial"/>
                <w:color w:val="000000"/>
                <w:sz w:val="22"/>
                <w:szCs w:val="22"/>
              </w:rPr>
            </w:pPr>
            <w:r w:rsidRPr="00F077C0">
              <w:rPr>
                <w:rFonts w:ascii="Arial" w:hAnsi="Arial" w:cs="Arial"/>
                <w:color w:val="000000"/>
                <w:sz w:val="22"/>
                <w:szCs w:val="22"/>
              </w:rPr>
              <w:t>Revenue - Barter Transactions Involving Advertising Services</w:t>
            </w:r>
          </w:p>
        </w:tc>
      </w:tr>
      <w:tr w:rsidR="00950FBF" w:rsidRPr="00F077C0" w14:paraId="703459E5" w14:textId="77777777" w:rsidTr="00F077C0">
        <w:trPr>
          <w:trHeight w:val="237"/>
        </w:trPr>
        <w:tc>
          <w:tcPr>
            <w:tcW w:w="2682" w:type="dxa"/>
            <w:shd w:val="clear" w:color="auto" w:fill="auto"/>
          </w:tcPr>
          <w:p w14:paraId="2449CA99" w14:textId="77777777" w:rsidR="00950FBF" w:rsidRPr="00F077C0" w:rsidRDefault="00950FBF" w:rsidP="00F077C0">
            <w:pPr>
              <w:pStyle w:val="ListParagraph"/>
              <w:spacing w:line="380" w:lineRule="exact"/>
              <w:ind w:left="60"/>
              <w:contextualSpacing w:val="0"/>
              <w:jc w:val="thaiDistribute"/>
              <w:rPr>
                <w:rFonts w:ascii="Arial" w:hAnsi="Arial" w:cs="Arial"/>
                <w:color w:val="000000"/>
                <w:sz w:val="22"/>
                <w:szCs w:val="22"/>
              </w:rPr>
            </w:pPr>
            <w:r w:rsidRPr="00F077C0">
              <w:rPr>
                <w:rFonts w:ascii="Arial" w:hAnsi="Arial" w:cs="Arial"/>
                <w:color w:val="000000"/>
                <w:sz w:val="22"/>
                <w:szCs w:val="22"/>
              </w:rPr>
              <w:t>TFRIC 13 (revised 2017)</w:t>
            </w:r>
          </w:p>
        </w:tc>
        <w:tc>
          <w:tcPr>
            <w:tcW w:w="6210" w:type="dxa"/>
            <w:shd w:val="clear" w:color="auto" w:fill="auto"/>
          </w:tcPr>
          <w:p w14:paraId="3DEE0B4D" w14:textId="77777777" w:rsidR="00950FBF" w:rsidRPr="00F077C0" w:rsidRDefault="00950FBF" w:rsidP="008C13A4">
            <w:pPr>
              <w:pStyle w:val="ListParagraph"/>
              <w:spacing w:line="380" w:lineRule="exact"/>
              <w:ind w:left="0"/>
              <w:contextualSpacing w:val="0"/>
              <w:jc w:val="thaiDistribute"/>
              <w:rPr>
                <w:rFonts w:ascii="Arial" w:hAnsi="Arial" w:cs="Arial"/>
                <w:color w:val="000000"/>
                <w:sz w:val="22"/>
                <w:szCs w:val="22"/>
              </w:rPr>
            </w:pPr>
            <w:r w:rsidRPr="00F077C0">
              <w:rPr>
                <w:rFonts w:ascii="Arial" w:hAnsi="Arial" w:cs="Arial"/>
                <w:color w:val="000000"/>
                <w:sz w:val="22"/>
                <w:szCs w:val="22"/>
              </w:rPr>
              <w:t>Customer Loyalty Programmes</w:t>
            </w:r>
          </w:p>
        </w:tc>
      </w:tr>
      <w:tr w:rsidR="00950FBF" w:rsidRPr="00F077C0" w14:paraId="1D5F4168" w14:textId="77777777" w:rsidTr="00F077C0">
        <w:trPr>
          <w:trHeight w:val="224"/>
        </w:trPr>
        <w:tc>
          <w:tcPr>
            <w:tcW w:w="2682" w:type="dxa"/>
            <w:shd w:val="clear" w:color="auto" w:fill="auto"/>
          </w:tcPr>
          <w:p w14:paraId="236986A0" w14:textId="77777777" w:rsidR="00950FBF" w:rsidRPr="00F077C0" w:rsidRDefault="00950FBF" w:rsidP="00F077C0">
            <w:pPr>
              <w:pStyle w:val="ListParagraph"/>
              <w:spacing w:line="380" w:lineRule="exact"/>
              <w:ind w:left="60"/>
              <w:contextualSpacing w:val="0"/>
              <w:jc w:val="thaiDistribute"/>
              <w:rPr>
                <w:rFonts w:ascii="Arial" w:hAnsi="Arial" w:cs="Arial"/>
                <w:color w:val="000000"/>
                <w:sz w:val="22"/>
                <w:szCs w:val="22"/>
              </w:rPr>
            </w:pPr>
            <w:r w:rsidRPr="00F077C0">
              <w:rPr>
                <w:rFonts w:ascii="Arial" w:hAnsi="Arial" w:cs="Arial"/>
                <w:color w:val="000000"/>
                <w:sz w:val="22"/>
                <w:szCs w:val="22"/>
              </w:rPr>
              <w:t>TFRIC 15 (revised 2017)</w:t>
            </w:r>
          </w:p>
        </w:tc>
        <w:tc>
          <w:tcPr>
            <w:tcW w:w="6210" w:type="dxa"/>
            <w:shd w:val="clear" w:color="auto" w:fill="auto"/>
          </w:tcPr>
          <w:p w14:paraId="225E7946" w14:textId="77777777" w:rsidR="00950FBF" w:rsidRPr="00F077C0" w:rsidRDefault="00950FBF" w:rsidP="008C13A4">
            <w:pPr>
              <w:pStyle w:val="ListParagraph"/>
              <w:spacing w:line="380" w:lineRule="exact"/>
              <w:ind w:left="0"/>
              <w:contextualSpacing w:val="0"/>
              <w:jc w:val="thaiDistribute"/>
              <w:rPr>
                <w:rFonts w:ascii="Arial" w:hAnsi="Arial" w:cs="Arial"/>
                <w:color w:val="000000"/>
                <w:sz w:val="22"/>
                <w:szCs w:val="22"/>
              </w:rPr>
            </w:pPr>
            <w:r w:rsidRPr="00F077C0">
              <w:rPr>
                <w:rFonts w:ascii="Arial" w:hAnsi="Arial" w:cs="Arial"/>
                <w:color w:val="000000"/>
                <w:sz w:val="22"/>
                <w:szCs w:val="22"/>
              </w:rPr>
              <w:t>Agreements for the Construction of Real Estate</w:t>
            </w:r>
          </w:p>
        </w:tc>
      </w:tr>
      <w:tr w:rsidR="00950FBF" w:rsidRPr="00F077C0" w14:paraId="1745338D" w14:textId="77777777" w:rsidTr="00F077C0">
        <w:trPr>
          <w:trHeight w:val="224"/>
        </w:trPr>
        <w:tc>
          <w:tcPr>
            <w:tcW w:w="2682" w:type="dxa"/>
            <w:shd w:val="clear" w:color="auto" w:fill="auto"/>
          </w:tcPr>
          <w:p w14:paraId="6A5CF77D" w14:textId="77777777" w:rsidR="00950FBF" w:rsidRPr="00F077C0" w:rsidRDefault="00950FBF" w:rsidP="00F077C0">
            <w:pPr>
              <w:pStyle w:val="ListParagraph"/>
              <w:spacing w:line="380" w:lineRule="exact"/>
              <w:ind w:left="60"/>
              <w:contextualSpacing w:val="0"/>
              <w:jc w:val="thaiDistribute"/>
              <w:rPr>
                <w:rFonts w:ascii="Arial" w:hAnsi="Arial" w:cs="Arial"/>
                <w:color w:val="000000"/>
                <w:sz w:val="22"/>
                <w:szCs w:val="22"/>
              </w:rPr>
            </w:pPr>
            <w:r w:rsidRPr="00F077C0">
              <w:rPr>
                <w:rFonts w:ascii="Arial" w:hAnsi="Arial" w:cs="Arial"/>
                <w:color w:val="000000"/>
                <w:sz w:val="22"/>
                <w:szCs w:val="22"/>
              </w:rPr>
              <w:t>TFRIC 18 (revised 2017)</w:t>
            </w:r>
          </w:p>
        </w:tc>
        <w:tc>
          <w:tcPr>
            <w:tcW w:w="6210" w:type="dxa"/>
            <w:shd w:val="clear" w:color="auto" w:fill="auto"/>
          </w:tcPr>
          <w:p w14:paraId="0B8F65E8" w14:textId="77777777" w:rsidR="00950FBF" w:rsidRPr="00F077C0" w:rsidRDefault="00950FBF" w:rsidP="008C13A4">
            <w:pPr>
              <w:pStyle w:val="ListParagraph"/>
              <w:spacing w:line="380" w:lineRule="exact"/>
              <w:ind w:left="0"/>
              <w:contextualSpacing w:val="0"/>
              <w:jc w:val="thaiDistribute"/>
              <w:rPr>
                <w:rFonts w:ascii="Arial" w:hAnsi="Arial" w:cs="Arial"/>
                <w:color w:val="000000"/>
                <w:sz w:val="22"/>
                <w:szCs w:val="22"/>
              </w:rPr>
            </w:pPr>
            <w:r w:rsidRPr="00F077C0">
              <w:rPr>
                <w:rFonts w:ascii="Arial" w:hAnsi="Arial" w:cs="Arial"/>
                <w:color w:val="000000"/>
                <w:sz w:val="22"/>
                <w:szCs w:val="22"/>
              </w:rPr>
              <w:t>Transfers of Assets from Customers</w:t>
            </w:r>
          </w:p>
        </w:tc>
      </w:tr>
    </w:tbl>
    <w:p w14:paraId="4C92F39B" w14:textId="77777777" w:rsidR="00950FBF" w:rsidRPr="00F077C0" w:rsidRDefault="00950FBF" w:rsidP="00950FBF">
      <w:pPr>
        <w:tabs>
          <w:tab w:val="left" w:pos="360"/>
          <w:tab w:val="left" w:pos="4140"/>
          <w:tab w:val="left" w:pos="6390"/>
        </w:tabs>
        <w:overflowPunct/>
        <w:autoSpaceDE/>
        <w:autoSpaceDN/>
        <w:adjustRightInd/>
        <w:spacing w:before="120" w:after="120" w:line="380" w:lineRule="exact"/>
        <w:ind w:left="900" w:hanging="900"/>
        <w:jc w:val="thaiDistribute"/>
        <w:textAlignment w:val="auto"/>
        <w:rPr>
          <w:rFonts w:ascii="Arial" w:eastAsia="Arial Unicode MS" w:hAnsi="Arial" w:cs="Arial"/>
          <w:sz w:val="22"/>
          <w:szCs w:val="22"/>
        </w:rPr>
      </w:pPr>
      <w:r w:rsidRPr="00F077C0">
        <w:rPr>
          <w:rFonts w:ascii="Arial" w:eastAsia="Arial Unicode MS" w:hAnsi="Arial" w:cs="Arial"/>
          <w:sz w:val="22"/>
          <w:szCs w:val="22"/>
        </w:rPr>
        <w:tab/>
      </w:r>
      <w:r w:rsidRPr="00F077C0">
        <w:rPr>
          <w:rFonts w:ascii="Arial" w:eastAsia="Arial Unicode MS" w:hAnsi="Arial" w:cs="Arial"/>
          <w:sz w:val="22"/>
          <w:szCs w:val="22"/>
        </w:rPr>
        <w:tab/>
        <w:t xml:space="preserve">Entities are to apply this standard to all contracts with customers unless those </w:t>
      </w:r>
      <w:r w:rsidRPr="00F077C0">
        <w:rPr>
          <w:rFonts w:ascii="Arial" w:eastAsia="Arial Unicode MS" w:hAnsi="Arial" w:cs="Arial"/>
          <w:spacing w:val="-2"/>
          <w:sz w:val="22"/>
          <w:szCs w:val="22"/>
        </w:rPr>
        <w:t>contracts fall within the scope of other standards. The standard establishes a five-step</w:t>
      </w:r>
      <w:r w:rsidRPr="00F077C0">
        <w:rPr>
          <w:rFonts w:ascii="Arial" w:eastAsia="Arial Unicode MS" w:hAnsi="Arial" w:cs="Arial"/>
          <w:sz w:val="22"/>
          <w:szCs w:val="22"/>
        </w:rPr>
        <w:t xml:space="preserve">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3C986F87" w14:textId="4F36E227" w:rsidR="00950FBF" w:rsidRPr="00F077C0" w:rsidRDefault="00950FBF" w:rsidP="00950FBF">
      <w:pPr>
        <w:tabs>
          <w:tab w:val="left" w:pos="360"/>
          <w:tab w:val="left" w:pos="4140"/>
          <w:tab w:val="left" w:pos="6390"/>
        </w:tabs>
        <w:overflowPunct/>
        <w:autoSpaceDE/>
        <w:autoSpaceDN/>
        <w:adjustRightInd/>
        <w:spacing w:before="120" w:after="120" w:line="380" w:lineRule="exact"/>
        <w:ind w:left="900" w:hanging="900"/>
        <w:jc w:val="thaiDistribute"/>
        <w:textAlignment w:val="auto"/>
        <w:rPr>
          <w:rFonts w:ascii="Arial" w:eastAsia="Arial Unicode MS" w:hAnsi="Arial" w:cs="Arial"/>
          <w:sz w:val="22"/>
          <w:szCs w:val="22"/>
        </w:rPr>
      </w:pPr>
      <w:r w:rsidRPr="00F077C0">
        <w:rPr>
          <w:rFonts w:ascii="Arial" w:eastAsia="Arial Unicode MS" w:hAnsi="Arial" w:cs="Arial"/>
          <w:sz w:val="22"/>
          <w:szCs w:val="22"/>
        </w:rPr>
        <w:tab/>
      </w:r>
      <w:r w:rsidRPr="00F077C0">
        <w:rPr>
          <w:rFonts w:ascii="Arial" w:eastAsia="Arial Unicode MS" w:hAnsi="Arial" w:cs="Arial"/>
          <w:sz w:val="22"/>
          <w:szCs w:val="22"/>
        </w:rPr>
        <w:tab/>
        <w:t>This standard does not have any significant impact on the Group’s financial statements.</w:t>
      </w:r>
    </w:p>
    <w:p w14:paraId="70048C80" w14:textId="77777777" w:rsidR="00432C07" w:rsidRPr="00F077C0" w:rsidRDefault="00432C07">
      <w:pPr>
        <w:overflowPunct/>
        <w:autoSpaceDE/>
        <w:autoSpaceDN/>
        <w:adjustRightInd/>
        <w:spacing w:after="200" w:line="276" w:lineRule="auto"/>
        <w:textAlignment w:val="auto"/>
        <w:rPr>
          <w:rFonts w:ascii="Arial" w:eastAsia="Arial Unicode MS" w:hAnsi="Arial" w:cs="Arial"/>
          <w:b/>
          <w:bCs/>
          <w:sz w:val="22"/>
          <w:szCs w:val="22"/>
        </w:rPr>
      </w:pPr>
      <w:r w:rsidRPr="00F077C0">
        <w:rPr>
          <w:rFonts w:ascii="Arial" w:eastAsia="Arial Unicode MS" w:hAnsi="Arial" w:cs="Arial"/>
          <w:b/>
          <w:bCs/>
          <w:sz w:val="22"/>
          <w:szCs w:val="22"/>
        </w:rPr>
        <w:br w:type="page"/>
      </w:r>
    </w:p>
    <w:p w14:paraId="3EFB6F4D" w14:textId="24B8D55D" w:rsidR="00950FBF" w:rsidRPr="00F077C0" w:rsidRDefault="00950FBF" w:rsidP="00950FBF">
      <w:pPr>
        <w:tabs>
          <w:tab w:val="left" w:pos="360"/>
          <w:tab w:val="left" w:pos="900"/>
          <w:tab w:val="left" w:pos="4140"/>
          <w:tab w:val="left" w:pos="6390"/>
        </w:tabs>
        <w:overflowPunct/>
        <w:autoSpaceDE/>
        <w:autoSpaceDN/>
        <w:adjustRightInd/>
        <w:spacing w:before="120" w:after="120" w:line="380" w:lineRule="exact"/>
        <w:ind w:left="900" w:hanging="547"/>
        <w:jc w:val="thaiDistribute"/>
        <w:textAlignment w:val="auto"/>
        <w:rPr>
          <w:rFonts w:ascii="Arial" w:eastAsia="Arial Unicode MS" w:hAnsi="Arial" w:cs="Arial"/>
          <w:b/>
          <w:bCs/>
          <w:sz w:val="22"/>
          <w:szCs w:val="22"/>
        </w:rPr>
      </w:pPr>
      <w:r w:rsidRPr="00F077C0">
        <w:rPr>
          <w:rFonts w:ascii="Arial" w:eastAsia="Arial Unicode MS" w:hAnsi="Arial" w:cs="Arial"/>
          <w:b/>
          <w:bCs/>
          <w:sz w:val="22"/>
          <w:szCs w:val="22"/>
        </w:rPr>
        <w:lastRenderedPageBreak/>
        <w:tab/>
        <w:t>(b)</w:t>
      </w:r>
      <w:r w:rsidRPr="00F077C0">
        <w:rPr>
          <w:rFonts w:ascii="Arial" w:eastAsia="Arial Unicode MS" w:hAnsi="Arial" w:cs="Arial"/>
          <w:b/>
          <w:bCs/>
          <w:sz w:val="22"/>
          <w:szCs w:val="22"/>
          <w:cs/>
        </w:rPr>
        <w:tab/>
      </w:r>
      <w:r w:rsidRPr="00F077C0">
        <w:rPr>
          <w:rFonts w:ascii="Arial" w:eastAsia="Arial Unicode MS" w:hAnsi="Arial" w:cs="Arial"/>
          <w:b/>
          <w:bCs/>
          <w:sz w:val="22"/>
          <w:szCs w:val="22"/>
        </w:rPr>
        <w:t xml:space="preserve">Financial reporting standards that </w:t>
      </w:r>
      <w:r w:rsidR="00910BB9">
        <w:rPr>
          <w:rFonts w:ascii="Arial" w:eastAsia="Arial Unicode MS" w:hAnsi="Arial" w:cs="Arial"/>
          <w:b/>
          <w:bCs/>
          <w:sz w:val="22"/>
          <w:szCs w:val="22"/>
        </w:rPr>
        <w:t xml:space="preserve">will </w:t>
      </w:r>
      <w:r w:rsidRPr="00F077C0">
        <w:rPr>
          <w:rFonts w:ascii="Arial" w:eastAsia="Arial Unicode MS" w:hAnsi="Arial" w:cs="Arial"/>
          <w:b/>
          <w:bCs/>
          <w:sz w:val="22"/>
          <w:szCs w:val="22"/>
        </w:rPr>
        <w:t>bec</w:t>
      </w:r>
      <w:r w:rsidR="00910BB9">
        <w:rPr>
          <w:rFonts w:ascii="Arial" w:eastAsia="Arial Unicode MS" w:hAnsi="Arial" w:cs="Arial"/>
          <w:b/>
          <w:bCs/>
          <w:sz w:val="22"/>
          <w:szCs w:val="22"/>
        </w:rPr>
        <w:t>o</w:t>
      </w:r>
      <w:r w:rsidRPr="00F077C0">
        <w:rPr>
          <w:rFonts w:ascii="Arial" w:eastAsia="Arial Unicode MS" w:hAnsi="Arial" w:cs="Arial"/>
          <w:b/>
          <w:bCs/>
          <w:sz w:val="22"/>
          <w:szCs w:val="22"/>
        </w:rPr>
        <w:t>me effective for fiscal years beginning on or after 1 January 2020</w:t>
      </w:r>
    </w:p>
    <w:p w14:paraId="4EE9ADF8" w14:textId="77777777" w:rsidR="00950FBF" w:rsidRPr="00F077C0" w:rsidRDefault="00950FBF" w:rsidP="00950FBF">
      <w:pPr>
        <w:tabs>
          <w:tab w:val="left" w:pos="360"/>
          <w:tab w:val="left" w:pos="4140"/>
          <w:tab w:val="left" w:pos="6390"/>
        </w:tabs>
        <w:overflowPunct/>
        <w:autoSpaceDE/>
        <w:autoSpaceDN/>
        <w:adjustRightInd/>
        <w:spacing w:before="120" w:after="120" w:line="380" w:lineRule="exact"/>
        <w:ind w:left="900" w:hanging="900"/>
        <w:jc w:val="thaiDistribute"/>
        <w:textAlignment w:val="auto"/>
        <w:rPr>
          <w:rFonts w:ascii="Arial" w:eastAsia="Arial Unicode MS" w:hAnsi="Arial" w:cs="Arial"/>
          <w:sz w:val="22"/>
          <w:szCs w:val="22"/>
        </w:rPr>
      </w:pPr>
      <w:r w:rsidRPr="00F077C0">
        <w:rPr>
          <w:rFonts w:ascii="Arial" w:eastAsia="Arial Unicode MS" w:hAnsi="Arial" w:cs="Arial"/>
          <w:sz w:val="22"/>
          <w:szCs w:val="22"/>
        </w:rPr>
        <w:tab/>
      </w:r>
      <w:r w:rsidRPr="00F077C0">
        <w:rPr>
          <w:rFonts w:ascii="Arial" w:eastAsia="Arial Unicode MS" w:hAnsi="Arial" w:cs="Arial"/>
          <w:sz w:val="22"/>
          <w:szCs w:val="22"/>
        </w:rPr>
        <w:tab/>
        <w:t>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14:paraId="75C3EA7E" w14:textId="77777777" w:rsidR="00950FBF" w:rsidRPr="00F077C0" w:rsidRDefault="00950FBF" w:rsidP="00950FBF">
      <w:pPr>
        <w:spacing w:before="120" w:after="120" w:line="380" w:lineRule="exact"/>
        <w:ind w:left="900"/>
        <w:jc w:val="thaiDistribute"/>
        <w:rPr>
          <w:rFonts w:ascii="Arial" w:hAnsi="Arial" w:cs="Arial"/>
          <w:b/>
          <w:bCs/>
          <w:sz w:val="22"/>
          <w:szCs w:val="22"/>
        </w:rPr>
      </w:pPr>
      <w:r w:rsidRPr="00F077C0">
        <w:rPr>
          <w:rFonts w:ascii="Arial" w:hAnsi="Arial" w:cs="Arial"/>
          <w:b/>
          <w:bCs/>
          <w:sz w:val="22"/>
          <w:szCs w:val="22"/>
        </w:rPr>
        <w:t>Financial reporting standards related to financial instruments</w:t>
      </w:r>
    </w:p>
    <w:p w14:paraId="7807D716" w14:textId="77777777" w:rsidR="00950FBF" w:rsidRPr="00F077C0" w:rsidRDefault="00950FBF" w:rsidP="00950FBF">
      <w:pPr>
        <w:tabs>
          <w:tab w:val="left" w:pos="360"/>
          <w:tab w:val="left" w:pos="4140"/>
          <w:tab w:val="left" w:pos="6390"/>
        </w:tabs>
        <w:overflowPunct/>
        <w:autoSpaceDE/>
        <w:autoSpaceDN/>
        <w:adjustRightInd/>
        <w:spacing w:before="120" w:after="120" w:line="380" w:lineRule="exact"/>
        <w:ind w:left="900" w:hanging="900"/>
        <w:jc w:val="thaiDistribute"/>
        <w:textAlignment w:val="auto"/>
        <w:rPr>
          <w:rFonts w:ascii="Arial" w:eastAsia="Arial Unicode MS" w:hAnsi="Arial" w:cs="Arial"/>
          <w:sz w:val="22"/>
          <w:szCs w:val="22"/>
        </w:rPr>
      </w:pPr>
      <w:r w:rsidRPr="00F077C0">
        <w:rPr>
          <w:rFonts w:ascii="Arial" w:eastAsia="Arial Unicode MS" w:hAnsi="Arial" w:cs="Arial"/>
          <w:sz w:val="22"/>
          <w:szCs w:val="22"/>
        </w:rPr>
        <w:tab/>
      </w:r>
      <w:r w:rsidRPr="00F077C0">
        <w:rPr>
          <w:rFonts w:ascii="Arial" w:eastAsia="Arial Unicode MS" w:hAnsi="Arial" w:cs="Arial"/>
          <w:sz w:val="22"/>
          <w:szCs w:val="22"/>
        </w:rPr>
        <w:tab/>
        <w:t>A set of TFRSs related to financial instruments consists of five accounting standards and interpretations, as follows:</w:t>
      </w:r>
    </w:p>
    <w:p w14:paraId="5FD355CF" w14:textId="77777777" w:rsidR="00950FBF" w:rsidRPr="00F077C0" w:rsidRDefault="00950FBF" w:rsidP="00950FBF">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F077C0">
        <w:rPr>
          <w:rFonts w:ascii="Arial" w:eastAsia="Calibri" w:hAnsi="Arial" w:cs="Arial"/>
          <w:sz w:val="22"/>
          <w:szCs w:val="22"/>
        </w:rPr>
        <w:t xml:space="preserve">   </w:t>
      </w:r>
      <w:r w:rsidRPr="00F077C0">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950FBF" w:rsidRPr="00F077C0" w14:paraId="35410A6D" w14:textId="77777777" w:rsidTr="008C13A4">
        <w:tc>
          <w:tcPr>
            <w:tcW w:w="2520" w:type="dxa"/>
          </w:tcPr>
          <w:p w14:paraId="498FD8EA" w14:textId="77777777" w:rsidR="00950FBF" w:rsidRPr="00F077C0" w:rsidRDefault="00950FBF" w:rsidP="008C13A4">
            <w:pPr>
              <w:spacing w:line="380" w:lineRule="exact"/>
              <w:ind w:left="900" w:right="-43" w:hanging="644"/>
              <w:rPr>
                <w:rFonts w:ascii="Arial" w:hAnsi="Arial" w:cs="Arial"/>
                <w:sz w:val="22"/>
                <w:szCs w:val="22"/>
              </w:rPr>
            </w:pPr>
            <w:r w:rsidRPr="00F077C0">
              <w:rPr>
                <w:rFonts w:ascii="Arial" w:hAnsi="Arial" w:cs="Arial"/>
                <w:sz w:val="22"/>
                <w:szCs w:val="22"/>
              </w:rPr>
              <w:t>TFRS 7</w:t>
            </w:r>
          </w:p>
        </w:tc>
        <w:tc>
          <w:tcPr>
            <w:tcW w:w="6120" w:type="dxa"/>
          </w:tcPr>
          <w:p w14:paraId="2E81665F" w14:textId="77777777" w:rsidR="00950FBF" w:rsidRPr="00F077C0" w:rsidRDefault="00950FBF" w:rsidP="008C13A4">
            <w:pPr>
              <w:spacing w:line="380" w:lineRule="exact"/>
              <w:ind w:left="900" w:right="-43" w:hanging="735"/>
              <w:rPr>
                <w:rFonts w:ascii="Arial" w:hAnsi="Arial" w:cs="Arial"/>
                <w:sz w:val="22"/>
                <w:szCs w:val="22"/>
              </w:rPr>
            </w:pPr>
            <w:r w:rsidRPr="00F077C0">
              <w:rPr>
                <w:rFonts w:ascii="Arial" w:hAnsi="Arial" w:cs="Arial"/>
                <w:sz w:val="22"/>
                <w:szCs w:val="22"/>
              </w:rPr>
              <w:t>Financial Instruments: Disclosures</w:t>
            </w:r>
          </w:p>
        </w:tc>
      </w:tr>
      <w:tr w:rsidR="00950FBF" w:rsidRPr="00F077C0" w14:paraId="7DE2DB33" w14:textId="77777777" w:rsidTr="008C13A4">
        <w:tc>
          <w:tcPr>
            <w:tcW w:w="2520" w:type="dxa"/>
          </w:tcPr>
          <w:p w14:paraId="1B39CF1E" w14:textId="77777777" w:rsidR="00950FBF" w:rsidRPr="00F077C0" w:rsidRDefault="00950FBF" w:rsidP="008C13A4">
            <w:pPr>
              <w:spacing w:line="380" w:lineRule="exact"/>
              <w:ind w:left="900" w:right="-43" w:hanging="644"/>
              <w:rPr>
                <w:rFonts w:ascii="Arial" w:hAnsi="Arial" w:cs="Arial"/>
                <w:sz w:val="22"/>
                <w:szCs w:val="22"/>
              </w:rPr>
            </w:pPr>
            <w:r w:rsidRPr="00F077C0">
              <w:rPr>
                <w:rFonts w:ascii="Arial" w:hAnsi="Arial" w:cs="Arial"/>
                <w:sz w:val="22"/>
                <w:szCs w:val="22"/>
              </w:rPr>
              <w:t xml:space="preserve">TFRS 9 </w:t>
            </w:r>
          </w:p>
        </w:tc>
        <w:tc>
          <w:tcPr>
            <w:tcW w:w="6120" w:type="dxa"/>
          </w:tcPr>
          <w:p w14:paraId="13CB6B5F" w14:textId="77777777" w:rsidR="00950FBF" w:rsidRPr="00F077C0" w:rsidRDefault="00950FBF" w:rsidP="008C13A4">
            <w:pPr>
              <w:spacing w:line="380" w:lineRule="exact"/>
              <w:ind w:left="900" w:right="-43" w:hanging="735"/>
              <w:rPr>
                <w:rFonts w:ascii="Arial" w:hAnsi="Arial" w:cs="Arial"/>
                <w:sz w:val="22"/>
                <w:szCs w:val="22"/>
              </w:rPr>
            </w:pPr>
            <w:r w:rsidRPr="00F077C0">
              <w:rPr>
                <w:rFonts w:ascii="Arial" w:hAnsi="Arial" w:cs="Arial"/>
                <w:sz w:val="22"/>
                <w:szCs w:val="22"/>
              </w:rPr>
              <w:t>Financial Instruments</w:t>
            </w:r>
          </w:p>
        </w:tc>
      </w:tr>
    </w:tbl>
    <w:p w14:paraId="03001C82" w14:textId="77777777" w:rsidR="00950FBF" w:rsidRPr="00F077C0" w:rsidRDefault="00950FBF" w:rsidP="00950FBF">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F077C0">
        <w:rPr>
          <w:rFonts w:ascii="Arial" w:eastAsia="Calibri" w:hAnsi="Arial" w:cs="Arial"/>
          <w:sz w:val="22"/>
          <w:szCs w:val="22"/>
        </w:rPr>
        <w:t xml:space="preserve">   </w:t>
      </w:r>
      <w:r w:rsidRPr="00F077C0">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950FBF" w:rsidRPr="00F077C0" w14:paraId="6496B849" w14:textId="77777777" w:rsidTr="008C13A4">
        <w:tc>
          <w:tcPr>
            <w:tcW w:w="2520" w:type="dxa"/>
          </w:tcPr>
          <w:p w14:paraId="365246C6" w14:textId="77777777" w:rsidR="00950FBF" w:rsidRPr="00F077C0" w:rsidRDefault="00950FBF" w:rsidP="008C13A4">
            <w:pPr>
              <w:spacing w:line="380" w:lineRule="exact"/>
              <w:ind w:left="900" w:right="-43" w:hanging="644"/>
              <w:rPr>
                <w:rFonts w:ascii="Arial" w:hAnsi="Arial" w:cs="Arial"/>
                <w:sz w:val="22"/>
                <w:szCs w:val="22"/>
              </w:rPr>
            </w:pPr>
            <w:r w:rsidRPr="00F077C0">
              <w:rPr>
                <w:rFonts w:ascii="Arial" w:hAnsi="Arial" w:cs="Arial"/>
                <w:sz w:val="22"/>
                <w:szCs w:val="22"/>
              </w:rPr>
              <w:t xml:space="preserve">TAS 32 </w:t>
            </w:r>
          </w:p>
        </w:tc>
        <w:tc>
          <w:tcPr>
            <w:tcW w:w="6120" w:type="dxa"/>
          </w:tcPr>
          <w:p w14:paraId="0D71DF78" w14:textId="77777777" w:rsidR="00950FBF" w:rsidRPr="00F077C0" w:rsidRDefault="00950FBF" w:rsidP="008C13A4">
            <w:pPr>
              <w:spacing w:line="380" w:lineRule="exact"/>
              <w:ind w:left="900" w:right="-43" w:hanging="735"/>
              <w:rPr>
                <w:rFonts w:ascii="Arial" w:hAnsi="Arial" w:cs="Arial"/>
                <w:sz w:val="22"/>
                <w:szCs w:val="22"/>
              </w:rPr>
            </w:pPr>
            <w:r w:rsidRPr="00F077C0">
              <w:rPr>
                <w:rFonts w:ascii="Arial" w:hAnsi="Arial" w:cs="Arial"/>
                <w:sz w:val="22"/>
                <w:szCs w:val="22"/>
              </w:rPr>
              <w:t>Financial Instruments: Presentation</w:t>
            </w:r>
          </w:p>
        </w:tc>
      </w:tr>
    </w:tbl>
    <w:p w14:paraId="0528C37B" w14:textId="77777777" w:rsidR="00950FBF" w:rsidRPr="00F077C0" w:rsidRDefault="00950FBF" w:rsidP="00950FBF">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F077C0">
        <w:rPr>
          <w:rFonts w:ascii="Arial" w:eastAsia="Calibri" w:hAnsi="Arial" w:cs="Arial"/>
          <w:sz w:val="22"/>
          <w:szCs w:val="22"/>
        </w:rPr>
        <w:t xml:space="preserve">   </w:t>
      </w:r>
      <w:r w:rsidRPr="00F077C0">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950FBF" w:rsidRPr="00F077C0" w14:paraId="0266C106" w14:textId="77777777" w:rsidTr="008C13A4">
        <w:tc>
          <w:tcPr>
            <w:tcW w:w="2520" w:type="dxa"/>
          </w:tcPr>
          <w:p w14:paraId="07DFFBEF" w14:textId="77777777" w:rsidR="00950FBF" w:rsidRPr="00F077C0" w:rsidRDefault="00950FBF" w:rsidP="008C13A4">
            <w:pPr>
              <w:spacing w:line="380" w:lineRule="exact"/>
              <w:ind w:left="900" w:right="-43" w:hanging="644"/>
              <w:rPr>
                <w:rFonts w:ascii="Arial" w:hAnsi="Arial" w:cs="Arial"/>
                <w:sz w:val="22"/>
                <w:szCs w:val="22"/>
              </w:rPr>
            </w:pPr>
            <w:r w:rsidRPr="00F077C0">
              <w:rPr>
                <w:rFonts w:ascii="Arial" w:hAnsi="Arial" w:cs="Arial"/>
                <w:sz w:val="22"/>
                <w:szCs w:val="22"/>
              </w:rPr>
              <w:t xml:space="preserve">TFRIC 16 </w:t>
            </w:r>
          </w:p>
        </w:tc>
        <w:tc>
          <w:tcPr>
            <w:tcW w:w="6120" w:type="dxa"/>
          </w:tcPr>
          <w:p w14:paraId="36D0C6C8" w14:textId="77777777" w:rsidR="00950FBF" w:rsidRPr="00F077C0" w:rsidRDefault="00950FBF" w:rsidP="008C13A4">
            <w:pPr>
              <w:spacing w:line="380" w:lineRule="exact"/>
              <w:ind w:left="900" w:right="-43" w:hanging="735"/>
              <w:rPr>
                <w:rFonts w:ascii="Arial" w:hAnsi="Arial" w:cs="Arial"/>
                <w:sz w:val="22"/>
                <w:szCs w:val="22"/>
              </w:rPr>
            </w:pPr>
            <w:r w:rsidRPr="00F077C0">
              <w:rPr>
                <w:rFonts w:ascii="Arial" w:hAnsi="Arial" w:cs="Arial"/>
                <w:sz w:val="22"/>
                <w:szCs w:val="22"/>
              </w:rPr>
              <w:t>Hedges of a Net Investment in a Foreign Operation</w:t>
            </w:r>
          </w:p>
        </w:tc>
      </w:tr>
      <w:tr w:rsidR="00950FBF" w:rsidRPr="00F077C0" w14:paraId="5C557E80" w14:textId="77777777" w:rsidTr="008C13A4">
        <w:tc>
          <w:tcPr>
            <w:tcW w:w="2520" w:type="dxa"/>
          </w:tcPr>
          <w:p w14:paraId="3B07B8E7" w14:textId="77777777" w:rsidR="00950FBF" w:rsidRPr="00F077C0" w:rsidRDefault="00950FBF" w:rsidP="008C13A4">
            <w:pPr>
              <w:spacing w:line="380" w:lineRule="exact"/>
              <w:ind w:left="900" w:right="-43" w:hanging="644"/>
              <w:rPr>
                <w:rFonts w:ascii="Arial" w:hAnsi="Arial" w:cs="Arial"/>
                <w:sz w:val="22"/>
                <w:szCs w:val="22"/>
              </w:rPr>
            </w:pPr>
            <w:r w:rsidRPr="00F077C0">
              <w:rPr>
                <w:rFonts w:ascii="Arial" w:hAnsi="Arial" w:cs="Arial"/>
                <w:sz w:val="22"/>
                <w:szCs w:val="22"/>
              </w:rPr>
              <w:t>TFRIC 19</w:t>
            </w:r>
          </w:p>
        </w:tc>
        <w:tc>
          <w:tcPr>
            <w:tcW w:w="6120" w:type="dxa"/>
          </w:tcPr>
          <w:p w14:paraId="324D58D4" w14:textId="77777777" w:rsidR="00950FBF" w:rsidRPr="00F077C0" w:rsidRDefault="00950FBF" w:rsidP="008C13A4">
            <w:pPr>
              <w:spacing w:line="380" w:lineRule="exact"/>
              <w:ind w:left="900" w:right="-43" w:hanging="735"/>
              <w:rPr>
                <w:rFonts w:ascii="Arial" w:hAnsi="Arial" w:cs="Arial"/>
                <w:sz w:val="22"/>
                <w:szCs w:val="22"/>
              </w:rPr>
            </w:pPr>
            <w:r w:rsidRPr="00F077C0">
              <w:rPr>
                <w:rFonts w:ascii="Arial" w:hAnsi="Arial" w:cs="Arial"/>
                <w:sz w:val="22"/>
                <w:szCs w:val="22"/>
              </w:rPr>
              <w:t>Extinguishing Financial Liabilities with Equity Instruments</w:t>
            </w:r>
          </w:p>
        </w:tc>
      </w:tr>
    </w:tbl>
    <w:p w14:paraId="56E2EB43" w14:textId="798F04EE" w:rsidR="00950FBF" w:rsidRPr="00F077C0" w:rsidRDefault="00950FBF" w:rsidP="00950FBF">
      <w:pPr>
        <w:tabs>
          <w:tab w:val="left" w:pos="360"/>
          <w:tab w:val="left" w:pos="4140"/>
          <w:tab w:val="left" w:pos="6390"/>
        </w:tabs>
        <w:overflowPunct/>
        <w:autoSpaceDE/>
        <w:autoSpaceDN/>
        <w:adjustRightInd/>
        <w:spacing w:before="120" w:after="120" w:line="380" w:lineRule="exact"/>
        <w:ind w:left="900" w:hanging="900"/>
        <w:jc w:val="thaiDistribute"/>
        <w:textAlignment w:val="auto"/>
        <w:rPr>
          <w:rFonts w:ascii="Arial" w:eastAsia="Arial Unicode MS" w:hAnsi="Arial" w:cs="Arial"/>
          <w:sz w:val="22"/>
          <w:szCs w:val="22"/>
        </w:rPr>
      </w:pPr>
      <w:r w:rsidRPr="00F077C0">
        <w:rPr>
          <w:rFonts w:ascii="Arial" w:eastAsia="Arial Unicode MS" w:hAnsi="Arial" w:cs="Arial"/>
          <w:sz w:val="22"/>
          <w:szCs w:val="22"/>
        </w:rPr>
        <w:tab/>
      </w:r>
      <w:r w:rsidRPr="00F077C0">
        <w:rPr>
          <w:rFonts w:ascii="Arial" w:eastAsia="Arial Unicode MS" w:hAnsi="Arial" w:cs="Arial"/>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077C0">
        <w:rPr>
          <w:rFonts w:ascii="Arial" w:eastAsia="Arial Unicode MS" w:hAnsi="Arial" w:cs="Arial"/>
          <w:sz w:val="22"/>
          <w:szCs w:val="22"/>
          <w:cs/>
        </w:rPr>
        <w:t xml:space="preserve"> </w:t>
      </w:r>
      <w:r w:rsidRPr="00F077C0">
        <w:rPr>
          <w:rFonts w:ascii="Arial" w:eastAsia="Arial Unicode MS" w:hAnsi="Arial" w:cs="Arial"/>
          <w:sz w:val="22"/>
          <w:szCs w:val="22"/>
        </w:rPr>
        <w:t xml:space="preserve">cancelled.   </w:t>
      </w:r>
    </w:p>
    <w:p w14:paraId="179393E0" w14:textId="77777777" w:rsidR="00F077C0" w:rsidRDefault="00F077C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E4F996A" w14:textId="224DA3DA" w:rsidR="00E45BD3" w:rsidRPr="00F077C0" w:rsidRDefault="00E45BD3" w:rsidP="00C10591">
      <w:pPr>
        <w:spacing w:before="120" w:after="120" w:line="380" w:lineRule="exact"/>
        <w:ind w:left="900"/>
        <w:jc w:val="thaiDistribute"/>
        <w:rPr>
          <w:rFonts w:ascii="Arial" w:eastAsia="Arial Unicode MS" w:hAnsi="Arial" w:cs="Arial"/>
          <w:sz w:val="22"/>
          <w:szCs w:val="22"/>
        </w:rPr>
      </w:pPr>
      <w:r w:rsidRPr="00F077C0">
        <w:rPr>
          <w:rFonts w:ascii="Arial" w:hAnsi="Arial" w:cs="Arial"/>
          <w:sz w:val="22"/>
          <w:szCs w:val="22"/>
        </w:rPr>
        <w:lastRenderedPageBreak/>
        <w:t xml:space="preserve">The management of the Group expects the adoption of these accounting standards </w:t>
      </w:r>
      <w:r w:rsidRPr="00F077C0">
        <w:rPr>
          <w:rFonts w:ascii="Arial" w:eastAsia="Arial Unicode MS" w:hAnsi="Arial" w:cs="Arial"/>
          <w:sz w:val="22"/>
          <w:szCs w:val="22"/>
        </w:rPr>
        <w:t>to result in the following adjustments.</w:t>
      </w:r>
    </w:p>
    <w:p w14:paraId="549DA3DF" w14:textId="76E75398" w:rsidR="00683A13" w:rsidRPr="00F077C0" w:rsidRDefault="00E45BD3" w:rsidP="00683A13">
      <w:pPr>
        <w:spacing w:before="120" w:after="120" w:line="380" w:lineRule="exact"/>
        <w:ind w:left="1260" w:hanging="360"/>
        <w:jc w:val="thaiDistribute"/>
        <w:rPr>
          <w:rFonts w:ascii="Arial" w:eastAsia="Arial Unicode MS" w:hAnsi="Arial" w:cs="Arial"/>
          <w:sz w:val="22"/>
          <w:szCs w:val="22"/>
        </w:rPr>
      </w:pPr>
      <w:r w:rsidRPr="00F077C0">
        <w:rPr>
          <w:rFonts w:ascii="Arial" w:eastAsia="Arial Unicode MS" w:hAnsi="Arial" w:cs="Arial"/>
          <w:sz w:val="22"/>
          <w:szCs w:val="22"/>
        </w:rPr>
        <w:t>-</w:t>
      </w:r>
      <w:r w:rsidRPr="00F077C0">
        <w:rPr>
          <w:rFonts w:ascii="Arial" w:eastAsia="Arial Unicode MS" w:hAnsi="Arial" w:cs="Arial"/>
          <w:sz w:val="22"/>
          <w:szCs w:val="22"/>
        </w:rPr>
        <w:tab/>
        <w:t xml:space="preserve">Classification and measurement of investment in equity instrument of </w:t>
      </w:r>
      <w:r w:rsidR="00683A13" w:rsidRPr="00F077C0">
        <w:rPr>
          <w:rFonts w:ascii="Arial" w:eastAsia="Arial Unicode MS" w:hAnsi="Arial" w:cs="Arial"/>
          <w:sz w:val="22"/>
          <w:szCs w:val="22"/>
        </w:rPr>
        <w:t xml:space="preserve">  </w:t>
      </w:r>
      <w:r w:rsidR="000820BC" w:rsidRPr="00F077C0">
        <w:rPr>
          <w:rFonts w:ascii="Arial" w:eastAsia="Arial Unicode MS" w:hAnsi="Arial" w:cs="Arial"/>
          <w:sz w:val="22"/>
          <w:szCs w:val="22"/>
          <w:cs/>
        </w:rPr>
        <w:t xml:space="preserve">           </w:t>
      </w:r>
      <w:r w:rsidR="00683A13" w:rsidRPr="00F077C0">
        <w:rPr>
          <w:rFonts w:ascii="Arial" w:eastAsia="Arial Unicode MS" w:hAnsi="Arial" w:cs="Arial"/>
          <w:sz w:val="22"/>
          <w:szCs w:val="22"/>
        </w:rPr>
        <w:t xml:space="preserve"> </w:t>
      </w:r>
      <w:r w:rsidRPr="00F077C0">
        <w:rPr>
          <w:rFonts w:ascii="Arial" w:eastAsia="Arial Unicode MS" w:hAnsi="Arial" w:cs="Arial"/>
          <w:sz w:val="22"/>
          <w:szCs w:val="22"/>
        </w:rPr>
        <w:t>non-listed compan</w:t>
      </w:r>
      <w:r w:rsidR="00910BB9">
        <w:rPr>
          <w:rFonts w:ascii="Arial" w:eastAsia="Arial Unicode MS" w:hAnsi="Arial" w:cs="Arial"/>
          <w:sz w:val="22"/>
          <w:szCs w:val="22"/>
        </w:rPr>
        <w:t>y</w:t>
      </w:r>
      <w:r w:rsidRPr="00F077C0">
        <w:rPr>
          <w:rFonts w:ascii="Arial" w:eastAsia="Arial Unicode MS" w:hAnsi="Arial" w:cs="Arial"/>
          <w:sz w:val="22"/>
          <w:szCs w:val="22"/>
        </w:rPr>
        <w:t xml:space="preserve"> - The </w:t>
      </w:r>
      <w:r w:rsidR="00910BB9">
        <w:rPr>
          <w:rFonts w:ascii="Arial" w:eastAsia="Arial Unicode MS" w:hAnsi="Arial" w:cs="Arial"/>
          <w:sz w:val="22"/>
          <w:szCs w:val="22"/>
        </w:rPr>
        <w:t xml:space="preserve">Company </w:t>
      </w:r>
      <w:r w:rsidRPr="00F077C0">
        <w:rPr>
          <w:rFonts w:ascii="Arial" w:eastAsia="Arial Unicode MS" w:hAnsi="Arial" w:cs="Arial"/>
          <w:sz w:val="22"/>
          <w:szCs w:val="22"/>
        </w:rPr>
        <w:t>is to measure investment in equity instrument of non-listed compan</w:t>
      </w:r>
      <w:r w:rsidR="00910BB9">
        <w:rPr>
          <w:rFonts w:ascii="Arial" w:eastAsia="Arial Unicode MS" w:hAnsi="Arial" w:cs="Arial"/>
          <w:sz w:val="22"/>
          <w:szCs w:val="22"/>
        </w:rPr>
        <w:t>y</w:t>
      </w:r>
      <w:r w:rsidRPr="00F077C0">
        <w:rPr>
          <w:rFonts w:ascii="Arial" w:eastAsia="Arial Unicode MS" w:hAnsi="Arial" w:cs="Arial"/>
          <w:sz w:val="22"/>
          <w:szCs w:val="22"/>
        </w:rPr>
        <w:t xml:space="preserve"> at fair value and to classify the investment as financial assets at fair value, through either profit or loss or through other comprehensive income. If the </w:t>
      </w:r>
      <w:r w:rsidR="00910BB9">
        <w:rPr>
          <w:rFonts w:ascii="Arial" w:eastAsia="Arial Unicode MS" w:hAnsi="Arial" w:cs="Arial"/>
          <w:sz w:val="22"/>
          <w:szCs w:val="22"/>
        </w:rPr>
        <w:t xml:space="preserve">Company </w:t>
      </w:r>
      <w:r w:rsidRPr="00F077C0">
        <w:rPr>
          <w:rFonts w:ascii="Arial" w:eastAsia="Arial Unicode MS" w:hAnsi="Arial" w:cs="Arial"/>
          <w:sz w:val="22"/>
          <w:szCs w:val="22"/>
        </w:rPr>
        <w:t>elects to present subsequent changes in the fair value of the investment through other comprehensive income, the election is irrevocable.</w:t>
      </w:r>
    </w:p>
    <w:p w14:paraId="7CAA09C2" w14:textId="0EE57FB5" w:rsidR="000820BC" w:rsidRPr="00F077C0" w:rsidRDefault="00E45BD3" w:rsidP="000820BC">
      <w:pPr>
        <w:spacing w:before="120" w:after="120" w:line="380" w:lineRule="exact"/>
        <w:ind w:left="1260" w:hanging="360"/>
        <w:jc w:val="thaiDistribute"/>
        <w:rPr>
          <w:rFonts w:ascii="Arial" w:hAnsi="Arial" w:cs="Arial"/>
          <w:sz w:val="22"/>
          <w:szCs w:val="22"/>
        </w:rPr>
      </w:pPr>
      <w:r w:rsidRPr="00F077C0">
        <w:rPr>
          <w:rFonts w:ascii="Arial" w:hAnsi="Arial" w:cs="Arial"/>
          <w:sz w:val="22"/>
          <w:szCs w:val="22"/>
        </w:rPr>
        <w:t>-</w:t>
      </w:r>
      <w:r w:rsidRPr="00F077C0">
        <w:rPr>
          <w:rFonts w:ascii="Arial" w:hAnsi="Arial" w:cs="Arial"/>
          <w:sz w:val="22"/>
          <w:szCs w:val="22"/>
        </w:rPr>
        <w:tab/>
      </w:r>
      <w:r w:rsidR="008C2FA4" w:rsidRPr="008C2FA4">
        <w:rPr>
          <w:rFonts w:ascii="Arial" w:hAnsi="Arial" w:cs="Arial"/>
          <w:sz w:val="22"/>
          <w:szCs w:val="22"/>
        </w:rPr>
        <w:t>Initial recognition of financial assets at fair value - The Company is to measure long-term loans to subsidiaries that carr</w:t>
      </w:r>
      <w:r w:rsidR="00E83495">
        <w:rPr>
          <w:rFonts w:ascii="Arial" w:hAnsi="Arial" w:cs="Arial"/>
          <w:sz w:val="22"/>
          <w:szCs w:val="22"/>
        </w:rPr>
        <w:t>y</w:t>
      </w:r>
      <w:r w:rsidR="008C2FA4" w:rsidRPr="008C2FA4">
        <w:rPr>
          <w:rFonts w:ascii="Arial" w:hAnsi="Arial" w:cs="Arial"/>
          <w:sz w:val="22"/>
          <w:szCs w:val="22"/>
        </w:rPr>
        <w:t xml:space="preserve"> no interest at fair value. The fair value is measured a</w:t>
      </w:r>
      <w:r w:rsidR="00E83495">
        <w:rPr>
          <w:rFonts w:ascii="Arial" w:hAnsi="Arial" w:cs="Arial"/>
          <w:sz w:val="22"/>
          <w:szCs w:val="22"/>
        </w:rPr>
        <w:t>t</w:t>
      </w:r>
      <w:r w:rsidR="008C2FA4" w:rsidRPr="008C2FA4">
        <w:rPr>
          <w:rFonts w:ascii="Arial" w:hAnsi="Arial" w:cs="Arial"/>
          <w:sz w:val="22"/>
          <w:szCs w:val="22"/>
        </w:rPr>
        <w:t xml:space="preserve"> the present value of all future cash receipts discounted using the market rate for a similar financial instrument. The difference between fair value and book value of long-term loans to subsidiaries is recognised as investment in subsidiaries</w:t>
      </w:r>
      <w:r w:rsidR="000820BC" w:rsidRPr="00F077C0">
        <w:rPr>
          <w:rFonts w:ascii="Arial" w:hAnsi="Arial" w:cs="Arial"/>
          <w:sz w:val="22"/>
          <w:szCs w:val="22"/>
        </w:rPr>
        <w:t>.</w:t>
      </w:r>
    </w:p>
    <w:p w14:paraId="04BC5D42" w14:textId="77777777" w:rsidR="00E45BD3" w:rsidRPr="00F077C0" w:rsidRDefault="00E45BD3" w:rsidP="00CF214F">
      <w:pPr>
        <w:spacing w:before="120" w:after="120" w:line="380" w:lineRule="exact"/>
        <w:ind w:left="1260" w:hanging="360"/>
        <w:jc w:val="thaiDistribute"/>
        <w:rPr>
          <w:rFonts w:ascii="Arial" w:hAnsi="Arial" w:cs="Arial"/>
          <w:sz w:val="22"/>
          <w:szCs w:val="22"/>
        </w:rPr>
      </w:pPr>
      <w:r w:rsidRPr="00F077C0">
        <w:rPr>
          <w:rFonts w:ascii="Arial" w:hAnsi="Arial" w:cs="Arial"/>
          <w:sz w:val="22"/>
          <w:szCs w:val="22"/>
        </w:rPr>
        <w:t>-</w:t>
      </w:r>
      <w:r w:rsidRPr="00F077C0">
        <w:rPr>
          <w:rFonts w:ascii="Arial" w:hAnsi="Arial" w:cs="Arial"/>
          <w:sz w:val="22"/>
          <w:szCs w:val="22"/>
        </w:rPr>
        <w:tab/>
        <w:t>Recognition of credit losses - The Group is to recognise an allowance for expected credit losses on its financial assets, and it is no longer necessary for a credit-impaired event to have occurred. The Group applies the simplified approach to consider impairment of trade receivables.</w:t>
      </w:r>
    </w:p>
    <w:p w14:paraId="495260D4" w14:textId="77777777" w:rsidR="00E45BD3" w:rsidRPr="00F077C0" w:rsidRDefault="00E45BD3" w:rsidP="00CF214F">
      <w:pPr>
        <w:spacing w:before="120" w:after="120" w:line="380" w:lineRule="exact"/>
        <w:ind w:left="1260" w:hanging="360"/>
        <w:jc w:val="thaiDistribute"/>
        <w:rPr>
          <w:rFonts w:ascii="Arial" w:hAnsi="Arial" w:cs="Arial"/>
          <w:sz w:val="22"/>
          <w:szCs w:val="22"/>
        </w:rPr>
      </w:pPr>
      <w:r w:rsidRPr="00F077C0">
        <w:rPr>
          <w:rFonts w:ascii="Arial" w:hAnsi="Arial" w:cs="Arial"/>
          <w:sz w:val="22"/>
          <w:szCs w:val="22"/>
        </w:rPr>
        <w:t>-</w:t>
      </w:r>
      <w:r w:rsidRPr="00F077C0">
        <w:rPr>
          <w:rFonts w:ascii="Arial" w:hAnsi="Arial" w:cs="Arial"/>
          <w:sz w:val="22"/>
          <w:szCs w:val="22"/>
        </w:rPr>
        <w:tab/>
        <w:t>Recognition of derivatives - The Group is to initially recognise derivatives at their fair value on the contract date and subsequently measure them at fair value at the end of each reporting period. Changes in the fair value of derivatives are recognised in profit or loss. However, the Group is currently considering application of hedge accounting for certain derivatives.</w:t>
      </w:r>
    </w:p>
    <w:p w14:paraId="5A683F5B" w14:textId="066A7EF6" w:rsidR="00950FBF" w:rsidRPr="00F077C0" w:rsidRDefault="00950FBF" w:rsidP="00950FBF">
      <w:pPr>
        <w:tabs>
          <w:tab w:val="left" w:pos="360"/>
          <w:tab w:val="left" w:pos="4140"/>
          <w:tab w:val="left" w:pos="6390"/>
        </w:tabs>
        <w:overflowPunct/>
        <w:autoSpaceDE/>
        <w:autoSpaceDN/>
        <w:adjustRightInd/>
        <w:spacing w:before="120" w:after="120" w:line="380" w:lineRule="exact"/>
        <w:ind w:left="900" w:hanging="900"/>
        <w:jc w:val="thaiDistribute"/>
        <w:textAlignment w:val="auto"/>
        <w:rPr>
          <w:rFonts w:ascii="Arial" w:eastAsia="Arial Unicode MS" w:hAnsi="Arial" w:cs="Arial"/>
          <w:sz w:val="22"/>
          <w:szCs w:val="22"/>
        </w:rPr>
      </w:pPr>
      <w:r w:rsidRPr="00F077C0">
        <w:rPr>
          <w:rFonts w:ascii="Arial" w:eastAsia="Arial Unicode MS" w:hAnsi="Arial" w:cs="Arial"/>
          <w:sz w:val="22"/>
          <w:szCs w:val="22"/>
        </w:rPr>
        <w:tab/>
      </w:r>
      <w:r w:rsidRPr="00F077C0">
        <w:rPr>
          <w:rFonts w:ascii="Arial" w:eastAsia="Arial Unicode MS" w:hAnsi="Arial" w:cs="Arial"/>
          <w:sz w:val="22"/>
          <w:szCs w:val="22"/>
        </w:rPr>
        <w:tab/>
        <w:t xml:space="preserve">The management of the </w:t>
      </w:r>
      <w:r w:rsidR="00432C07" w:rsidRPr="00F077C0">
        <w:rPr>
          <w:rFonts w:ascii="Arial" w:eastAsia="Arial Unicode MS" w:hAnsi="Arial" w:cs="Arial"/>
          <w:sz w:val="22"/>
          <w:szCs w:val="22"/>
        </w:rPr>
        <w:t>Group</w:t>
      </w:r>
      <w:r w:rsidRPr="00F077C0">
        <w:rPr>
          <w:rFonts w:ascii="Arial" w:eastAsia="Arial Unicode MS" w:hAnsi="Arial" w:cs="Arial"/>
          <w:sz w:val="22"/>
          <w:szCs w:val="22"/>
        </w:rPr>
        <w:t xml:space="preserve"> is currently evaluating the impact of these standards to the financial statements in the year when they are adopted.</w:t>
      </w:r>
    </w:p>
    <w:p w14:paraId="58952991" w14:textId="77777777" w:rsidR="00950FBF" w:rsidRPr="00F077C0" w:rsidRDefault="00950FBF" w:rsidP="00950FBF">
      <w:pPr>
        <w:spacing w:before="120" w:after="120" w:line="380" w:lineRule="exact"/>
        <w:ind w:left="900"/>
        <w:jc w:val="thaiDistribute"/>
        <w:rPr>
          <w:rFonts w:ascii="Arial" w:hAnsi="Arial" w:cs="Arial"/>
          <w:b/>
          <w:bCs/>
          <w:sz w:val="22"/>
          <w:szCs w:val="22"/>
        </w:rPr>
      </w:pPr>
      <w:r w:rsidRPr="00F077C0">
        <w:rPr>
          <w:rFonts w:ascii="Arial" w:hAnsi="Arial" w:cs="Arial"/>
          <w:b/>
          <w:bCs/>
          <w:sz w:val="22"/>
          <w:szCs w:val="22"/>
        </w:rPr>
        <w:t>TFRS 16 Leases</w:t>
      </w:r>
    </w:p>
    <w:p w14:paraId="6D68814E" w14:textId="77777777" w:rsidR="00950FBF" w:rsidRPr="00F077C0" w:rsidRDefault="00950FBF" w:rsidP="00950FBF">
      <w:pPr>
        <w:tabs>
          <w:tab w:val="left" w:pos="360"/>
          <w:tab w:val="left" w:pos="4140"/>
          <w:tab w:val="left" w:pos="6390"/>
        </w:tabs>
        <w:overflowPunct/>
        <w:autoSpaceDE/>
        <w:autoSpaceDN/>
        <w:adjustRightInd/>
        <w:spacing w:before="120" w:after="120" w:line="380" w:lineRule="exact"/>
        <w:ind w:left="900" w:hanging="900"/>
        <w:jc w:val="thaiDistribute"/>
        <w:textAlignment w:val="auto"/>
        <w:rPr>
          <w:rFonts w:ascii="Arial" w:eastAsia="Arial Unicode MS" w:hAnsi="Arial" w:cs="Arial"/>
          <w:sz w:val="22"/>
          <w:szCs w:val="22"/>
        </w:rPr>
      </w:pPr>
      <w:r w:rsidRPr="00F077C0">
        <w:rPr>
          <w:rFonts w:ascii="Arial" w:eastAsia="Arial Unicode MS" w:hAnsi="Arial" w:cs="Arial"/>
          <w:sz w:val="22"/>
          <w:szCs w:val="22"/>
        </w:rPr>
        <w:tab/>
      </w:r>
      <w:r w:rsidRPr="00F077C0">
        <w:rPr>
          <w:rFonts w:ascii="Arial" w:eastAsia="Arial Unicode MS" w:hAnsi="Arial" w:cs="Arial"/>
          <w:sz w:val="22"/>
          <w:szCs w:val="22"/>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F077C0">
        <w:rPr>
          <w:rFonts w:ascii="Arial" w:eastAsia="Arial Unicode MS" w:hAnsi="Arial" w:cs="Arial"/>
          <w:sz w:val="22"/>
          <w:szCs w:val="22"/>
          <w:cs/>
        </w:rPr>
        <w:t xml:space="preserve"> </w:t>
      </w:r>
      <w:r w:rsidRPr="00F077C0">
        <w:rPr>
          <w:rFonts w:ascii="Arial" w:eastAsia="Arial Unicode MS" w:hAnsi="Arial" w:cs="Arial"/>
          <w:sz w:val="22"/>
          <w:szCs w:val="22"/>
        </w:rPr>
        <w:t xml:space="preserve">is low value. </w:t>
      </w:r>
    </w:p>
    <w:p w14:paraId="5D35812C" w14:textId="77777777" w:rsidR="00950FBF" w:rsidRPr="00F077C0" w:rsidRDefault="00950FBF" w:rsidP="00950FBF">
      <w:pPr>
        <w:tabs>
          <w:tab w:val="left" w:pos="360"/>
          <w:tab w:val="left" w:pos="4140"/>
          <w:tab w:val="left" w:pos="6390"/>
        </w:tabs>
        <w:overflowPunct/>
        <w:autoSpaceDE/>
        <w:autoSpaceDN/>
        <w:adjustRightInd/>
        <w:spacing w:before="120" w:after="120" w:line="380" w:lineRule="exact"/>
        <w:ind w:left="900" w:hanging="900"/>
        <w:jc w:val="thaiDistribute"/>
        <w:textAlignment w:val="auto"/>
        <w:rPr>
          <w:rFonts w:ascii="Arial" w:eastAsia="Arial Unicode MS" w:hAnsi="Arial" w:cs="Arial"/>
          <w:sz w:val="22"/>
          <w:szCs w:val="22"/>
        </w:rPr>
      </w:pPr>
      <w:r w:rsidRPr="00F077C0">
        <w:rPr>
          <w:rFonts w:ascii="Arial" w:eastAsia="Arial Unicode MS" w:hAnsi="Arial" w:cs="Arial"/>
          <w:sz w:val="22"/>
          <w:szCs w:val="22"/>
        </w:rPr>
        <w:tab/>
      </w:r>
      <w:r w:rsidRPr="00F077C0">
        <w:rPr>
          <w:rFonts w:ascii="Arial" w:eastAsia="Arial Unicode MS" w:hAnsi="Arial" w:cs="Arial"/>
          <w:sz w:val="22"/>
          <w:szCs w:val="22"/>
        </w:rPr>
        <w:tab/>
        <w:t>Accounting by lessors under TFRS 16 is substantially unchanged from TAS 17. Lessors will continue to classify leases as either operating or finance leases using similar principles to those used under TAS 17.</w:t>
      </w:r>
    </w:p>
    <w:p w14:paraId="491A182E" w14:textId="64458E47" w:rsidR="00F92892" w:rsidRPr="00F077C0" w:rsidRDefault="00F92892" w:rsidP="00CF214F">
      <w:pPr>
        <w:tabs>
          <w:tab w:val="left" w:pos="360"/>
          <w:tab w:val="left" w:pos="4140"/>
          <w:tab w:val="left" w:pos="6390"/>
        </w:tabs>
        <w:spacing w:before="120" w:after="120" w:line="380" w:lineRule="exact"/>
        <w:ind w:left="900" w:hanging="7"/>
        <w:jc w:val="both"/>
        <w:rPr>
          <w:rFonts w:ascii="Arial" w:hAnsi="Arial" w:cs="Arial"/>
          <w:sz w:val="22"/>
          <w:szCs w:val="22"/>
        </w:rPr>
      </w:pPr>
      <w:r w:rsidRPr="00F077C0">
        <w:rPr>
          <w:rFonts w:ascii="Arial" w:hAnsi="Arial" w:cs="Arial"/>
          <w:sz w:val="22"/>
          <w:szCs w:val="22"/>
        </w:rPr>
        <w:lastRenderedPageBreak/>
        <w:tab/>
        <w:t xml:space="preserve">The Group plans to adopt TFRS 16 using the modified retrospective method of adoption </w:t>
      </w:r>
      <w:r w:rsidR="007F4003">
        <w:rPr>
          <w:rFonts w:ascii="Arial" w:hAnsi="Arial" w:cs="Arial"/>
          <w:sz w:val="22"/>
          <w:szCs w:val="22"/>
        </w:rPr>
        <w:t>under</w:t>
      </w:r>
      <w:r w:rsidRPr="00F077C0">
        <w:rPr>
          <w:rFonts w:ascii="Arial" w:hAnsi="Arial" w:cs="Arial"/>
          <w:sz w:val="22"/>
          <w:szCs w:val="22"/>
        </w:rPr>
        <w:t xml:space="preserve"> which the cumulative effect is recognised as an adjustment to the retained earnings as at 1 January 2020</w:t>
      </w:r>
      <w:r w:rsidRPr="00F077C0">
        <w:rPr>
          <w:rFonts w:ascii="Arial" w:hAnsi="Arial" w:cs="Arial"/>
          <w:sz w:val="22"/>
        </w:rPr>
        <w:t xml:space="preserve">, </w:t>
      </w:r>
      <w:r w:rsidRPr="00F077C0">
        <w:rPr>
          <w:rFonts w:ascii="Arial" w:hAnsi="Arial" w:cs="Arial"/>
          <w:sz w:val="22"/>
          <w:szCs w:val="22"/>
        </w:rPr>
        <w:t xml:space="preserve">and the comparative information was not restated. </w:t>
      </w:r>
    </w:p>
    <w:p w14:paraId="091E6C4A" w14:textId="48AABAD5" w:rsidR="00F92892" w:rsidRPr="00F077C0" w:rsidRDefault="00F92892" w:rsidP="00CF214F">
      <w:pPr>
        <w:tabs>
          <w:tab w:val="left" w:pos="360"/>
          <w:tab w:val="left" w:pos="4140"/>
          <w:tab w:val="left" w:pos="6390"/>
        </w:tabs>
        <w:spacing w:before="120" w:after="120" w:line="380" w:lineRule="exact"/>
        <w:ind w:left="900" w:hanging="7"/>
        <w:jc w:val="both"/>
        <w:rPr>
          <w:rFonts w:ascii="Arial" w:eastAsia="Calibri" w:hAnsi="Arial" w:cs="Arial"/>
          <w:color w:val="000000"/>
          <w:sz w:val="22"/>
        </w:rPr>
      </w:pPr>
      <w:r w:rsidRPr="00F077C0">
        <w:rPr>
          <w:rFonts w:ascii="Arial" w:eastAsia="Calibri" w:hAnsi="Arial" w:cs="Arial"/>
          <w:color w:val="000000"/>
          <w:sz w:val="22"/>
        </w:rPr>
        <w:t xml:space="preserve">The management of the Group expects the effect of the adoption of this accounting standard to the statement of financial position as at 1 January 2020 to be to increase the Group’s assets by approximately Baht </w:t>
      </w:r>
      <w:r w:rsidR="00DB393B" w:rsidRPr="00F077C0">
        <w:rPr>
          <w:rFonts w:ascii="Arial" w:eastAsia="Calibri" w:hAnsi="Arial" w:cs="Arial"/>
          <w:color w:val="000000"/>
          <w:sz w:val="22"/>
        </w:rPr>
        <w:t>29</w:t>
      </w:r>
      <w:r w:rsidRPr="00F077C0">
        <w:rPr>
          <w:rFonts w:ascii="Arial" w:eastAsia="Calibri" w:hAnsi="Arial" w:cs="Arial"/>
          <w:color w:val="000000"/>
          <w:sz w:val="22"/>
        </w:rPr>
        <w:t xml:space="preserve"> million (</w:t>
      </w:r>
      <w:r w:rsidR="00391E3D" w:rsidRPr="00F077C0">
        <w:rPr>
          <w:rFonts w:ascii="Arial" w:eastAsia="Calibri" w:hAnsi="Arial" w:cs="Arial"/>
          <w:color w:val="000000"/>
          <w:sz w:val="22"/>
        </w:rPr>
        <w:t>T</w:t>
      </w:r>
      <w:r w:rsidRPr="00F077C0">
        <w:rPr>
          <w:rFonts w:ascii="Arial" w:eastAsia="Calibri" w:hAnsi="Arial" w:cs="Arial"/>
          <w:color w:val="000000"/>
          <w:sz w:val="22"/>
        </w:rPr>
        <w:t xml:space="preserve">he Company only: approximately Baht </w:t>
      </w:r>
      <w:r w:rsidR="00DB393B" w:rsidRPr="00F077C0">
        <w:rPr>
          <w:rFonts w:ascii="Arial" w:eastAsia="Calibri" w:hAnsi="Arial" w:cs="Arial"/>
          <w:color w:val="000000"/>
          <w:sz w:val="22"/>
        </w:rPr>
        <w:t>2</w:t>
      </w:r>
      <w:r w:rsidR="005B5CEE">
        <w:rPr>
          <w:rFonts w:ascii="Arial" w:eastAsia="Calibri" w:hAnsi="Arial" w:cs="Arial"/>
          <w:color w:val="000000"/>
          <w:sz w:val="22"/>
        </w:rPr>
        <w:t>5</w:t>
      </w:r>
      <w:r w:rsidRPr="00F077C0">
        <w:rPr>
          <w:rFonts w:ascii="Arial" w:eastAsia="Calibri" w:hAnsi="Arial" w:cs="Arial"/>
          <w:color w:val="000000"/>
          <w:sz w:val="22"/>
        </w:rPr>
        <w:t xml:space="preserve"> million) and the Group’s liabilities by approximately Baht </w:t>
      </w:r>
      <w:r w:rsidR="00DB393B" w:rsidRPr="00F077C0">
        <w:rPr>
          <w:rFonts w:ascii="Arial" w:eastAsia="Calibri" w:hAnsi="Arial" w:cs="Arial"/>
          <w:color w:val="000000"/>
          <w:sz w:val="22"/>
        </w:rPr>
        <w:t>2</w:t>
      </w:r>
      <w:r w:rsidR="005B5CEE">
        <w:rPr>
          <w:rFonts w:ascii="Arial" w:eastAsia="Calibri" w:hAnsi="Arial" w:cs="Arial"/>
          <w:color w:val="000000"/>
          <w:sz w:val="22"/>
        </w:rPr>
        <w:t>9</w:t>
      </w:r>
      <w:r w:rsidRPr="00F077C0">
        <w:rPr>
          <w:rFonts w:ascii="Arial" w:eastAsia="Calibri" w:hAnsi="Arial" w:cs="Arial"/>
          <w:color w:val="000000"/>
          <w:sz w:val="22"/>
        </w:rPr>
        <w:t xml:space="preserve"> million (</w:t>
      </w:r>
      <w:r w:rsidR="00DF6AF3" w:rsidRPr="00F077C0">
        <w:rPr>
          <w:rFonts w:ascii="Arial" w:eastAsia="Calibri" w:hAnsi="Arial" w:cs="Arial"/>
          <w:color w:val="000000"/>
          <w:sz w:val="22"/>
        </w:rPr>
        <w:t>T</w:t>
      </w:r>
      <w:r w:rsidRPr="00F077C0">
        <w:rPr>
          <w:rFonts w:ascii="Arial" w:eastAsia="Calibri" w:hAnsi="Arial" w:cs="Arial"/>
          <w:color w:val="000000"/>
          <w:sz w:val="22"/>
        </w:rPr>
        <w:t xml:space="preserve">he Company only: approximately Baht </w:t>
      </w:r>
      <w:r w:rsidR="00DB393B" w:rsidRPr="00F077C0">
        <w:rPr>
          <w:rFonts w:ascii="Arial" w:eastAsia="Calibri" w:hAnsi="Arial" w:cs="Arial"/>
          <w:color w:val="000000"/>
          <w:sz w:val="22"/>
        </w:rPr>
        <w:t>2</w:t>
      </w:r>
      <w:r w:rsidR="008C2FA4">
        <w:rPr>
          <w:rFonts w:ascii="Arial" w:eastAsia="Calibri" w:hAnsi="Arial" w:cs="Arial"/>
          <w:color w:val="000000"/>
          <w:sz w:val="22"/>
        </w:rPr>
        <w:t>5</w:t>
      </w:r>
      <w:r w:rsidRPr="00F077C0">
        <w:rPr>
          <w:rFonts w:ascii="Arial" w:eastAsia="Calibri" w:hAnsi="Arial" w:cs="Arial"/>
          <w:color w:val="000000"/>
          <w:sz w:val="22"/>
        </w:rPr>
        <w:t xml:space="preserve"> million).</w:t>
      </w:r>
    </w:p>
    <w:p w14:paraId="7C076AFF" w14:textId="571F419C" w:rsidR="00B72D76" w:rsidRPr="00F077C0" w:rsidRDefault="00AB51BE" w:rsidP="00B771A2">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B72D76" w:rsidRPr="00F077C0">
        <w:rPr>
          <w:rFonts w:ascii="Arial" w:hAnsi="Arial" w:cs="Arial"/>
          <w:b/>
          <w:bCs/>
          <w:sz w:val="22"/>
          <w:szCs w:val="22"/>
        </w:rPr>
        <w:t>.</w:t>
      </w:r>
      <w:r w:rsidR="00B72D76" w:rsidRPr="00F077C0">
        <w:rPr>
          <w:rFonts w:ascii="Arial" w:hAnsi="Arial" w:cs="Arial"/>
          <w:b/>
          <w:bCs/>
          <w:sz w:val="22"/>
          <w:szCs w:val="22"/>
        </w:rPr>
        <w:tab/>
        <w:t>Significant accounting policies</w:t>
      </w:r>
    </w:p>
    <w:p w14:paraId="43A0C49A" w14:textId="3D47B9D0" w:rsidR="00B72D76" w:rsidRPr="00F077C0" w:rsidRDefault="00AB51BE" w:rsidP="00B771A2">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B72D76" w:rsidRPr="00F077C0">
        <w:rPr>
          <w:rFonts w:ascii="Arial" w:hAnsi="Arial" w:cs="Arial"/>
          <w:b/>
          <w:bCs/>
          <w:sz w:val="22"/>
          <w:szCs w:val="22"/>
        </w:rPr>
        <w:t>.1</w:t>
      </w:r>
      <w:r w:rsidR="00B72D76" w:rsidRPr="00F077C0">
        <w:rPr>
          <w:rFonts w:ascii="Arial" w:hAnsi="Arial" w:cs="Arial"/>
          <w:b/>
          <w:bCs/>
          <w:sz w:val="22"/>
          <w:szCs w:val="22"/>
        </w:rPr>
        <w:tab/>
        <w:t>Revenue recognition</w:t>
      </w:r>
    </w:p>
    <w:p w14:paraId="09A32D7A" w14:textId="77777777" w:rsidR="00B72D76"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b/>
          <w:bCs/>
          <w:i/>
          <w:iCs/>
          <w:sz w:val="22"/>
          <w:szCs w:val="22"/>
        </w:rPr>
      </w:pPr>
      <w:r w:rsidRPr="00F077C0">
        <w:rPr>
          <w:rFonts w:ascii="Arial" w:hAnsi="Arial" w:cs="Arial"/>
          <w:sz w:val="22"/>
          <w:szCs w:val="22"/>
        </w:rPr>
        <w:tab/>
      </w:r>
      <w:r w:rsidRPr="00F077C0">
        <w:rPr>
          <w:rFonts w:ascii="Arial" w:hAnsi="Arial" w:cs="Arial"/>
          <w:b/>
          <w:bCs/>
          <w:i/>
          <w:iCs/>
          <w:sz w:val="22"/>
          <w:szCs w:val="22"/>
        </w:rPr>
        <w:t>Vessel operating income</w:t>
      </w:r>
    </w:p>
    <w:p w14:paraId="52327847" w14:textId="084692EB" w:rsidR="001969F4" w:rsidRPr="00F077C0" w:rsidRDefault="00B72D76" w:rsidP="001969F4">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001969F4" w:rsidRPr="00F077C0">
        <w:rPr>
          <w:rFonts w:ascii="Arial" w:hAnsi="Arial" w:cs="Arial"/>
          <w:sz w:val="22"/>
          <w:szCs w:val="22"/>
        </w:rPr>
        <w:t xml:space="preserve">Vessel operating income consists of </w:t>
      </w:r>
      <w:r w:rsidR="00362D8B">
        <w:rPr>
          <w:rFonts w:ascii="Arial" w:hAnsi="Arial" w:cs="Arial"/>
          <w:sz w:val="22"/>
          <w:szCs w:val="22"/>
        </w:rPr>
        <w:t>h</w:t>
      </w:r>
      <w:r w:rsidR="001969F4" w:rsidRPr="00F077C0">
        <w:rPr>
          <w:rFonts w:ascii="Arial" w:hAnsi="Arial" w:cs="Arial"/>
          <w:sz w:val="22"/>
          <w:szCs w:val="22"/>
        </w:rPr>
        <w:t xml:space="preserve">ire income from </w:t>
      </w:r>
      <w:r w:rsidR="00362D8B">
        <w:rPr>
          <w:rFonts w:ascii="Arial" w:hAnsi="Arial" w:cs="Arial"/>
          <w:sz w:val="22"/>
          <w:szCs w:val="22"/>
        </w:rPr>
        <w:t>t</w:t>
      </w:r>
      <w:r w:rsidR="001969F4" w:rsidRPr="00F077C0">
        <w:rPr>
          <w:rFonts w:ascii="Arial" w:hAnsi="Arial" w:cs="Arial"/>
          <w:sz w:val="22"/>
          <w:szCs w:val="22"/>
        </w:rPr>
        <w:t xml:space="preserve">ime charter and </w:t>
      </w:r>
      <w:r w:rsidR="00362D8B">
        <w:rPr>
          <w:rFonts w:ascii="Arial" w:hAnsi="Arial" w:cs="Arial"/>
          <w:sz w:val="22"/>
          <w:szCs w:val="22"/>
        </w:rPr>
        <w:t>f</w:t>
      </w:r>
      <w:r w:rsidR="001969F4" w:rsidRPr="00F077C0">
        <w:rPr>
          <w:rFonts w:ascii="Arial" w:hAnsi="Arial" w:cs="Arial"/>
          <w:sz w:val="22"/>
          <w:szCs w:val="22"/>
        </w:rPr>
        <w:t xml:space="preserve">reight income from </w:t>
      </w:r>
      <w:r w:rsidR="00362D8B">
        <w:rPr>
          <w:rFonts w:ascii="Arial" w:hAnsi="Arial" w:cs="Arial"/>
          <w:sz w:val="22"/>
          <w:szCs w:val="22"/>
        </w:rPr>
        <w:t>v</w:t>
      </w:r>
      <w:r w:rsidR="001969F4" w:rsidRPr="00F077C0">
        <w:rPr>
          <w:rFonts w:ascii="Arial" w:hAnsi="Arial" w:cs="Arial"/>
          <w:sz w:val="22"/>
          <w:szCs w:val="22"/>
        </w:rPr>
        <w:t xml:space="preserve">oyage charter. </w:t>
      </w:r>
    </w:p>
    <w:p w14:paraId="20E7878B" w14:textId="77777777" w:rsidR="00432C07" w:rsidRPr="00F077C0" w:rsidRDefault="00432C07" w:rsidP="00432C07">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Hire income is recognised on a straight-line basis over the term of the respective time charter agreements as service is provided. </w:t>
      </w:r>
    </w:p>
    <w:p w14:paraId="6D47B07E" w14:textId="5CD4C746" w:rsidR="00432C07" w:rsidRPr="00F077C0" w:rsidRDefault="00432C07" w:rsidP="00432C07">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cs/>
        </w:rPr>
        <w:tab/>
      </w:r>
      <w:r w:rsidRPr="00F077C0">
        <w:rPr>
          <w:rFonts w:ascii="Arial" w:hAnsi="Arial" w:cs="Arial"/>
          <w:sz w:val="22"/>
          <w:szCs w:val="22"/>
        </w:rPr>
        <w:t>Freight income is recognised on a straight-line basis over the estimated voyage days from the commencement of loading to completion of discharge.</w:t>
      </w:r>
    </w:p>
    <w:p w14:paraId="2BBAFFA3" w14:textId="77777777" w:rsidR="00B72D76"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b/>
          <w:bCs/>
          <w:i/>
          <w:iCs/>
          <w:sz w:val="22"/>
          <w:szCs w:val="22"/>
        </w:rPr>
      </w:pPr>
      <w:r w:rsidRPr="00F077C0">
        <w:rPr>
          <w:rFonts w:ascii="Arial" w:hAnsi="Arial" w:cs="Arial"/>
          <w:sz w:val="22"/>
          <w:szCs w:val="22"/>
        </w:rPr>
        <w:tab/>
      </w:r>
      <w:r w:rsidRPr="00F077C0">
        <w:rPr>
          <w:rFonts w:ascii="Arial" w:hAnsi="Arial" w:cs="Arial"/>
          <w:b/>
          <w:bCs/>
          <w:i/>
          <w:iCs/>
          <w:sz w:val="22"/>
          <w:szCs w:val="22"/>
        </w:rPr>
        <w:t xml:space="preserve">Rendering of services </w:t>
      </w:r>
    </w:p>
    <w:p w14:paraId="1428B155" w14:textId="18FB476C" w:rsidR="009206D1"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Service revenue is </w:t>
      </w:r>
      <w:r w:rsidR="000C2FD0" w:rsidRPr="00F077C0">
        <w:rPr>
          <w:rFonts w:ascii="Arial" w:hAnsi="Arial" w:cs="Arial"/>
          <w:sz w:val="22"/>
          <w:szCs w:val="22"/>
        </w:rPr>
        <w:t>recognised</w:t>
      </w:r>
      <w:r w:rsidRPr="00F077C0">
        <w:rPr>
          <w:rFonts w:ascii="Arial" w:hAnsi="Arial" w:cs="Arial"/>
          <w:sz w:val="22"/>
          <w:szCs w:val="22"/>
        </w:rPr>
        <w:t xml:space="preserve"> when services have been rendered taking into account the stage of completion.</w:t>
      </w:r>
    </w:p>
    <w:p w14:paraId="20BE005C" w14:textId="61F52210" w:rsidR="00B72D76" w:rsidRPr="00F077C0" w:rsidRDefault="00B72D76" w:rsidP="00B771A2">
      <w:pPr>
        <w:overflowPunct/>
        <w:autoSpaceDE/>
        <w:autoSpaceDN/>
        <w:adjustRightInd/>
        <w:spacing w:before="120" w:after="120" w:line="380" w:lineRule="exact"/>
        <w:ind w:left="547"/>
        <w:jc w:val="both"/>
        <w:textAlignment w:val="auto"/>
        <w:rPr>
          <w:rFonts w:ascii="Arial" w:hAnsi="Arial" w:cs="Arial"/>
          <w:b/>
          <w:bCs/>
          <w:i/>
          <w:iCs/>
          <w:sz w:val="22"/>
          <w:szCs w:val="22"/>
        </w:rPr>
      </w:pPr>
      <w:r w:rsidRPr="00F077C0">
        <w:rPr>
          <w:rFonts w:ascii="Arial" w:hAnsi="Arial" w:cs="Arial"/>
          <w:b/>
          <w:bCs/>
          <w:i/>
          <w:iCs/>
          <w:sz w:val="22"/>
          <w:szCs w:val="22"/>
        </w:rPr>
        <w:t>Interest income</w:t>
      </w:r>
    </w:p>
    <w:p w14:paraId="34209D7E" w14:textId="77777777" w:rsidR="00B72D76"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Interest income is </w:t>
      </w:r>
      <w:r w:rsidR="000C2FD0" w:rsidRPr="00F077C0">
        <w:rPr>
          <w:rFonts w:ascii="Arial" w:hAnsi="Arial" w:cs="Arial"/>
          <w:sz w:val="22"/>
          <w:szCs w:val="22"/>
        </w:rPr>
        <w:t>recognised</w:t>
      </w:r>
      <w:r w:rsidRPr="00F077C0">
        <w:rPr>
          <w:rFonts w:ascii="Arial" w:hAnsi="Arial" w:cs="Arial"/>
          <w:sz w:val="22"/>
          <w:szCs w:val="22"/>
        </w:rPr>
        <w:t xml:space="preserve"> as interest accrues based on the effective rate method.</w:t>
      </w:r>
    </w:p>
    <w:p w14:paraId="6246BCF8" w14:textId="5E86E9BE" w:rsidR="00B72D76"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b/>
          <w:bCs/>
          <w:i/>
          <w:iCs/>
          <w:sz w:val="22"/>
          <w:szCs w:val="22"/>
        </w:rPr>
      </w:pPr>
      <w:r w:rsidRPr="00F077C0">
        <w:rPr>
          <w:rFonts w:ascii="Arial" w:hAnsi="Arial" w:cs="Arial"/>
          <w:sz w:val="22"/>
          <w:szCs w:val="22"/>
          <w:cs/>
        </w:rPr>
        <w:tab/>
      </w:r>
      <w:r w:rsidRPr="00F077C0">
        <w:rPr>
          <w:rFonts w:ascii="Arial" w:hAnsi="Arial" w:cs="Arial"/>
          <w:b/>
          <w:bCs/>
          <w:i/>
          <w:iCs/>
          <w:sz w:val="22"/>
          <w:szCs w:val="22"/>
        </w:rPr>
        <w:t>Dividend received</w:t>
      </w:r>
    </w:p>
    <w:p w14:paraId="4ECC59E6" w14:textId="77777777" w:rsidR="00B72D76"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Dividends received are </w:t>
      </w:r>
      <w:r w:rsidR="000C2FD0" w:rsidRPr="00F077C0">
        <w:rPr>
          <w:rFonts w:ascii="Arial" w:hAnsi="Arial" w:cs="Arial"/>
          <w:sz w:val="22"/>
          <w:szCs w:val="22"/>
        </w:rPr>
        <w:t>recognised</w:t>
      </w:r>
      <w:r w:rsidRPr="00F077C0">
        <w:rPr>
          <w:rFonts w:ascii="Arial" w:hAnsi="Arial" w:cs="Arial"/>
          <w:sz w:val="22"/>
          <w:szCs w:val="22"/>
        </w:rPr>
        <w:t xml:space="preserve"> when the right to receive the dividends is established.</w:t>
      </w:r>
    </w:p>
    <w:p w14:paraId="10A1A44D" w14:textId="77777777" w:rsidR="00B72D76" w:rsidRPr="00F077C0" w:rsidRDefault="00AB51BE" w:rsidP="00B771A2">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B72D76" w:rsidRPr="00F077C0">
        <w:rPr>
          <w:rFonts w:ascii="Arial" w:hAnsi="Arial" w:cs="Arial"/>
          <w:b/>
          <w:bCs/>
          <w:sz w:val="22"/>
          <w:szCs w:val="22"/>
        </w:rPr>
        <w:t>.2</w:t>
      </w:r>
      <w:r w:rsidR="00B72D76" w:rsidRPr="00F077C0">
        <w:rPr>
          <w:rFonts w:ascii="Arial" w:hAnsi="Arial" w:cs="Arial"/>
          <w:b/>
          <w:bCs/>
          <w:sz w:val="22"/>
          <w:szCs w:val="22"/>
        </w:rPr>
        <w:tab/>
        <w:t>Cash and cash equivalents</w:t>
      </w:r>
    </w:p>
    <w:p w14:paraId="2428C5FD" w14:textId="77777777" w:rsidR="00B72D76" w:rsidRPr="00F077C0" w:rsidRDefault="00B72D76" w:rsidP="00B771A2">
      <w:pPr>
        <w:tabs>
          <w:tab w:val="left" w:pos="1440"/>
        </w:tabs>
        <w:spacing w:before="120" w:after="120" w:line="380" w:lineRule="exact"/>
        <w:ind w:left="540" w:hanging="540"/>
        <w:jc w:val="thaiDistribute"/>
        <w:outlineLvl w:val="0"/>
        <w:rPr>
          <w:rFonts w:ascii="Arial" w:hAnsi="Arial" w:cs="Arial"/>
          <w:sz w:val="22"/>
          <w:szCs w:val="22"/>
        </w:rPr>
      </w:pPr>
      <w:r w:rsidRPr="00F077C0">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76456835" w14:textId="77777777" w:rsidR="00F077C0" w:rsidRDefault="00F077C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B402E3C" w14:textId="0762D9AD" w:rsidR="00B72D76" w:rsidRPr="00F077C0" w:rsidRDefault="00AB51BE" w:rsidP="00B771A2">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lastRenderedPageBreak/>
        <w:t>4</w:t>
      </w:r>
      <w:r w:rsidR="00B72D76" w:rsidRPr="00F077C0">
        <w:rPr>
          <w:rFonts w:ascii="Arial" w:hAnsi="Arial" w:cs="Arial"/>
          <w:b/>
          <w:bCs/>
          <w:sz w:val="22"/>
          <w:szCs w:val="22"/>
        </w:rPr>
        <w:t>.3</w:t>
      </w:r>
      <w:r w:rsidR="00B72D76" w:rsidRPr="00F077C0">
        <w:rPr>
          <w:rFonts w:ascii="Arial" w:hAnsi="Arial" w:cs="Arial"/>
          <w:b/>
          <w:bCs/>
          <w:sz w:val="22"/>
          <w:szCs w:val="22"/>
        </w:rPr>
        <w:tab/>
        <w:t>Trade accounts receivable</w:t>
      </w:r>
    </w:p>
    <w:p w14:paraId="783A9DE4" w14:textId="77777777" w:rsidR="00B72D76"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Trade accounts receivable are stated at the net </w:t>
      </w:r>
      <w:r w:rsidR="000C2FD0" w:rsidRPr="00F077C0">
        <w:rPr>
          <w:rFonts w:ascii="Arial" w:hAnsi="Arial" w:cs="Arial"/>
          <w:sz w:val="22"/>
          <w:szCs w:val="22"/>
        </w:rPr>
        <w:t>realisable</w:t>
      </w:r>
      <w:r w:rsidRPr="00F077C0">
        <w:rPr>
          <w:rFonts w:ascii="Arial" w:hAnsi="Arial" w:cs="Arial"/>
          <w:sz w:val="22"/>
          <w:szCs w:val="22"/>
        </w:rPr>
        <w:t xml:space="preserve"> value. Allowance for doubtful accounts is provided for the estimated losses that may be incurred in collection of receivables. The allowance is generally based on collection experiences and analysis of debt aging. </w:t>
      </w:r>
    </w:p>
    <w:p w14:paraId="7BC83BD2" w14:textId="77777777" w:rsidR="00B72D76" w:rsidRPr="00F077C0" w:rsidRDefault="00AB51BE" w:rsidP="00B771A2">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B72D76" w:rsidRPr="00F077C0">
        <w:rPr>
          <w:rFonts w:ascii="Arial" w:hAnsi="Arial" w:cs="Arial"/>
          <w:b/>
          <w:bCs/>
          <w:sz w:val="22"/>
          <w:szCs w:val="22"/>
        </w:rPr>
        <w:t>.4</w:t>
      </w:r>
      <w:r w:rsidR="00B72D76" w:rsidRPr="00F077C0">
        <w:rPr>
          <w:rFonts w:ascii="Arial" w:hAnsi="Arial" w:cs="Arial"/>
          <w:b/>
          <w:bCs/>
          <w:sz w:val="22"/>
          <w:szCs w:val="22"/>
        </w:rPr>
        <w:tab/>
        <w:t>Bunker oil</w:t>
      </w:r>
    </w:p>
    <w:p w14:paraId="4BABDB34" w14:textId="39F17BE7" w:rsidR="00B72D76"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Bunker oil is valued at the lower of cost (first-in, first-out method) and net </w:t>
      </w:r>
      <w:r w:rsidR="00061041" w:rsidRPr="00F077C0">
        <w:rPr>
          <w:rFonts w:ascii="Arial" w:hAnsi="Arial" w:cs="Arial"/>
          <w:sz w:val="22"/>
          <w:szCs w:val="22"/>
        </w:rPr>
        <w:t>realisable</w:t>
      </w:r>
      <w:r w:rsidRPr="00F077C0">
        <w:rPr>
          <w:rFonts w:ascii="Arial" w:hAnsi="Arial" w:cs="Arial"/>
          <w:sz w:val="22"/>
          <w:szCs w:val="22"/>
        </w:rPr>
        <w:t xml:space="preserve"> value and is charged to vessel operating costs whenever consumed.</w:t>
      </w:r>
    </w:p>
    <w:p w14:paraId="1B0533BB" w14:textId="637CC513" w:rsidR="00B72D76" w:rsidRPr="00F077C0" w:rsidRDefault="00AB51BE" w:rsidP="00862871">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B72D76" w:rsidRPr="00F077C0">
        <w:rPr>
          <w:rFonts w:ascii="Arial" w:hAnsi="Arial" w:cs="Arial"/>
          <w:b/>
          <w:bCs/>
          <w:sz w:val="22"/>
          <w:szCs w:val="22"/>
        </w:rPr>
        <w:t>.5</w:t>
      </w:r>
      <w:r w:rsidR="00B72D76" w:rsidRPr="00F077C0">
        <w:rPr>
          <w:rFonts w:ascii="Arial" w:hAnsi="Arial" w:cs="Arial"/>
          <w:b/>
          <w:bCs/>
          <w:sz w:val="22"/>
          <w:szCs w:val="22"/>
        </w:rPr>
        <w:tab/>
        <w:t>Investments</w:t>
      </w:r>
    </w:p>
    <w:p w14:paraId="319E5E9B" w14:textId="089692D3" w:rsidR="00B72D76" w:rsidRPr="00F077C0" w:rsidRDefault="00B72D76" w:rsidP="00862871">
      <w:pPr>
        <w:tabs>
          <w:tab w:val="left" w:pos="540"/>
          <w:tab w:val="left" w:pos="3600"/>
        </w:tabs>
        <w:overflowPunct/>
        <w:autoSpaceDE/>
        <w:autoSpaceDN/>
        <w:adjustRightInd/>
        <w:spacing w:before="120" w:after="120" w:line="380" w:lineRule="exact"/>
        <w:ind w:left="1080" w:hanging="1080"/>
        <w:jc w:val="both"/>
        <w:textAlignment w:val="auto"/>
        <w:rPr>
          <w:rFonts w:ascii="Arial" w:hAnsi="Arial" w:cs="Arial"/>
          <w:sz w:val="22"/>
          <w:szCs w:val="22"/>
        </w:rPr>
      </w:pPr>
      <w:r w:rsidRPr="00F077C0">
        <w:rPr>
          <w:rFonts w:ascii="Arial" w:hAnsi="Arial" w:cs="Arial"/>
          <w:sz w:val="22"/>
          <w:szCs w:val="22"/>
        </w:rPr>
        <w:tab/>
        <w:t>a)</w:t>
      </w:r>
      <w:r w:rsidRPr="00F077C0">
        <w:rPr>
          <w:rFonts w:ascii="Arial" w:hAnsi="Arial" w:cs="Arial"/>
          <w:sz w:val="22"/>
          <w:szCs w:val="22"/>
        </w:rPr>
        <w:tab/>
        <w:t xml:space="preserve">Investments in non-marketable equity securities, which the Company classifies as other investments, are stated at cost net of allowance for </w:t>
      </w:r>
      <w:r w:rsidR="00FD1868" w:rsidRPr="00F077C0">
        <w:rPr>
          <w:rFonts w:ascii="Arial" w:hAnsi="Arial" w:cs="Arial"/>
          <w:sz w:val="22"/>
          <w:szCs w:val="22"/>
        </w:rPr>
        <w:t xml:space="preserve">impairment </w:t>
      </w:r>
      <w:r w:rsidRPr="00F077C0">
        <w:rPr>
          <w:rFonts w:ascii="Arial" w:hAnsi="Arial" w:cs="Arial"/>
          <w:sz w:val="22"/>
          <w:szCs w:val="22"/>
        </w:rPr>
        <w:t xml:space="preserve">loss </w:t>
      </w:r>
      <w:r w:rsidR="00006B75" w:rsidRPr="00F077C0">
        <w:rPr>
          <w:rFonts w:ascii="Arial" w:hAnsi="Arial" w:cs="Arial"/>
          <w:sz w:val="22"/>
          <w:szCs w:val="22"/>
        </w:rPr>
        <w:t xml:space="preserve">                     </w:t>
      </w:r>
      <w:r w:rsidRPr="00F077C0">
        <w:rPr>
          <w:rFonts w:ascii="Arial" w:hAnsi="Arial" w:cs="Arial"/>
          <w:sz w:val="22"/>
          <w:szCs w:val="22"/>
        </w:rPr>
        <w:t>(if any).</w:t>
      </w:r>
    </w:p>
    <w:p w14:paraId="23A039B3" w14:textId="77777777" w:rsidR="00B72D76" w:rsidRPr="00F077C0" w:rsidRDefault="00B72D76" w:rsidP="00862871">
      <w:pPr>
        <w:tabs>
          <w:tab w:val="left" w:pos="540"/>
          <w:tab w:val="left" w:pos="3600"/>
        </w:tabs>
        <w:overflowPunct/>
        <w:autoSpaceDE/>
        <w:autoSpaceDN/>
        <w:adjustRightInd/>
        <w:spacing w:before="120" w:after="120" w:line="380" w:lineRule="exact"/>
        <w:ind w:left="1080" w:hanging="1080"/>
        <w:jc w:val="both"/>
        <w:textAlignment w:val="auto"/>
        <w:rPr>
          <w:rFonts w:ascii="Arial" w:hAnsi="Arial" w:cs="Arial"/>
          <w:sz w:val="22"/>
          <w:szCs w:val="22"/>
        </w:rPr>
      </w:pPr>
      <w:r w:rsidRPr="00F077C0">
        <w:rPr>
          <w:rFonts w:ascii="Arial" w:hAnsi="Arial" w:cs="Arial"/>
          <w:sz w:val="22"/>
          <w:szCs w:val="22"/>
        </w:rPr>
        <w:tab/>
        <w:t>b)</w:t>
      </w:r>
      <w:r w:rsidRPr="00F077C0">
        <w:rPr>
          <w:rFonts w:ascii="Arial" w:hAnsi="Arial" w:cs="Arial"/>
          <w:sz w:val="22"/>
          <w:szCs w:val="22"/>
        </w:rPr>
        <w:tab/>
        <w:t>Investment in associate is accounted for in the consolidated financial statements using the equity method.</w:t>
      </w:r>
    </w:p>
    <w:p w14:paraId="54D25640" w14:textId="77777777" w:rsidR="00B72D76" w:rsidRPr="00F077C0" w:rsidRDefault="00B72D76" w:rsidP="00251A17">
      <w:pPr>
        <w:tabs>
          <w:tab w:val="left" w:pos="540"/>
          <w:tab w:val="left" w:pos="3600"/>
        </w:tabs>
        <w:overflowPunct/>
        <w:autoSpaceDE/>
        <w:autoSpaceDN/>
        <w:adjustRightInd/>
        <w:spacing w:before="120" w:after="120" w:line="380" w:lineRule="exact"/>
        <w:ind w:left="1080" w:hanging="1080"/>
        <w:jc w:val="both"/>
        <w:textAlignment w:val="auto"/>
        <w:rPr>
          <w:rFonts w:ascii="Arial" w:hAnsi="Arial" w:cs="Arial"/>
          <w:sz w:val="22"/>
          <w:szCs w:val="22"/>
        </w:rPr>
      </w:pPr>
      <w:r w:rsidRPr="00F077C0">
        <w:rPr>
          <w:rFonts w:ascii="Arial" w:hAnsi="Arial" w:cs="Arial"/>
          <w:sz w:val="22"/>
          <w:szCs w:val="22"/>
        </w:rPr>
        <w:tab/>
        <w:t>c)</w:t>
      </w:r>
      <w:r w:rsidRPr="00F077C0">
        <w:rPr>
          <w:rFonts w:ascii="Arial" w:hAnsi="Arial" w:cs="Arial"/>
          <w:sz w:val="22"/>
          <w:szCs w:val="22"/>
        </w:rPr>
        <w:tab/>
        <w:t>Investments in subsidiaries are accounted for in the separate financial statements using the cost method.</w:t>
      </w:r>
    </w:p>
    <w:p w14:paraId="2443C75E" w14:textId="77777777" w:rsidR="00B72D76" w:rsidRPr="00F077C0" w:rsidRDefault="00B72D76" w:rsidP="00251A17">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On disposal of an investment, the difference between net disposal proceeds and the carrying amount of the investment is </w:t>
      </w:r>
      <w:r w:rsidR="00061041" w:rsidRPr="00F077C0">
        <w:rPr>
          <w:rFonts w:ascii="Arial" w:hAnsi="Arial" w:cs="Arial"/>
          <w:sz w:val="22"/>
          <w:szCs w:val="22"/>
        </w:rPr>
        <w:t>recognised</w:t>
      </w:r>
      <w:r w:rsidRPr="00F077C0">
        <w:rPr>
          <w:rFonts w:ascii="Arial" w:hAnsi="Arial" w:cs="Arial"/>
          <w:sz w:val="22"/>
          <w:szCs w:val="22"/>
        </w:rPr>
        <w:t xml:space="preserve"> </w:t>
      </w:r>
      <w:r w:rsidR="007D2100" w:rsidRPr="00F077C0">
        <w:rPr>
          <w:rFonts w:ascii="Arial" w:hAnsi="Arial" w:cs="Arial"/>
          <w:sz w:val="22"/>
          <w:szCs w:val="22"/>
        </w:rPr>
        <w:t xml:space="preserve">in </w:t>
      </w:r>
      <w:r w:rsidRPr="00F077C0">
        <w:rPr>
          <w:rFonts w:ascii="Arial" w:hAnsi="Arial" w:cs="Arial"/>
          <w:sz w:val="22"/>
          <w:szCs w:val="22"/>
        </w:rPr>
        <w:t>the income statement. If the Company disposes only part of the investment, the carrying value per share used to calculate the cost of the portion sold is determined using the weighted average method.</w:t>
      </w:r>
    </w:p>
    <w:p w14:paraId="57442D20" w14:textId="016E2833" w:rsidR="00B72D76" w:rsidRPr="00F077C0" w:rsidRDefault="0035482C" w:rsidP="00251A17">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B72D76" w:rsidRPr="00F077C0">
        <w:rPr>
          <w:rFonts w:ascii="Arial" w:hAnsi="Arial" w:cs="Arial"/>
          <w:b/>
          <w:bCs/>
          <w:sz w:val="22"/>
          <w:szCs w:val="22"/>
        </w:rPr>
        <w:t>.6</w:t>
      </w:r>
      <w:r w:rsidR="00B72D76" w:rsidRPr="00F077C0">
        <w:rPr>
          <w:rFonts w:ascii="Arial" w:hAnsi="Arial" w:cs="Arial"/>
          <w:b/>
          <w:bCs/>
          <w:sz w:val="22"/>
          <w:szCs w:val="22"/>
        </w:rPr>
        <w:tab/>
      </w:r>
      <w:r w:rsidR="00F2281A" w:rsidRPr="00F077C0">
        <w:rPr>
          <w:rFonts w:ascii="Arial" w:hAnsi="Arial" w:cs="Arial"/>
          <w:b/>
          <w:bCs/>
          <w:sz w:val="22"/>
          <w:szCs w:val="22"/>
        </w:rPr>
        <w:t xml:space="preserve">Property, plant </w:t>
      </w:r>
      <w:r w:rsidR="00B72D76" w:rsidRPr="00F077C0">
        <w:rPr>
          <w:rFonts w:ascii="Arial" w:hAnsi="Arial" w:cs="Arial"/>
          <w:b/>
          <w:bCs/>
          <w:sz w:val="22"/>
          <w:szCs w:val="22"/>
        </w:rPr>
        <w:t>and equipment</w:t>
      </w:r>
      <w:r w:rsidR="00840EE6" w:rsidRPr="00F077C0">
        <w:rPr>
          <w:rFonts w:ascii="Arial" w:hAnsi="Arial" w:cs="Arial"/>
          <w:b/>
          <w:bCs/>
          <w:sz w:val="22"/>
          <w:szCs w:val="22"/>
        </w:rPr>
        <w:t>/Depreciation</w:t>
      </w:r>
    </w:p>
    <w:p w14:paraId="6D840581" w14:textId="70535457" w:rsidR="007211A6" w:rsidRPr="00F077C0" w:rsidRDefault="00B72D76" w:rsidP="00251A17">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00251A17" w:rsidRPr="00F077C0">
        <w:rPr>
          <w:rFonts w:ascii="Arial" w:hAnsi="Arial" w:cs="Arial"/>
          <w:sz w:val="22"/>
          <w:szCs w:val="22"/>
        </w:rPr>
        <w:t>Vessels</w:t>
      </w:r>
      <w:r w:rsidR="00D1575E" w:rsidRPr="00F077C0">
        <w:rPr>
          <w:rFonts w:ascii="Arial" w:hAnsi="Arial" w:cs="Arial"/>
          <w:sz w:val="22"/>
          <w:szCs w:val="22"/>
        </w:rPr>
        <w:t>,</w:t>
      </w:r>
      <w:r w:rsidR="00251A17" w:rsidRPr="00F077C0">
        <w:rPr>
          <w:rFonts w:ascii="Arial" w:hAnsi="Arial" w:cs="Arial"/>
          <w:sz w:val="22"/>
          <w:szCs w:val="22"/>
        </w:rPr>
        <w:t xml:space="preserve"> c</w:t>
      </w:r>
      <w:r w:rsidR="007211A6" w:rsidRPr="00F077C0">
        <w:rPr>
          <w:rFonts w:ascii="Arial" w:hAnsi="Arial" w:cs="Arial"/>
          <w:sz w:val="22"/>
          <w:szCs w:val="22"/>
        </w:rPr>
        <w:t>ondominium units</w:t>
      </w:r>
      <w:r w:rsidR="00251A17" w:rsidRPr="00F077C0">
        <w:rPr>
          <w:rFonts w:ascii="Arial" w:hAnsi="Arial" w:cs="Arial"/>
          <w:sz w:val="22"/>
          <w:szCs w:val="22"/>
        </w:rPr>
        <w:t xml:space="preserve">, </w:t>
      </w:r>
      <w:r w:rsidR="00A8334F" w:rsidRPr="00F077C0">
        <w:rPr>
          <w:rFonts w:ascii="Arial" w:hAnsi="Arial" w:cs="Arial"/>
          <w:sz w:val="22"/>
          <w:szCs w:val="22"/>
        </w:rPr>
        <w:t>and equipment a</w:t>
      </w:r>
      <w:r w:rsidR="007211A6" w:rsidRPr="00F077C0">
        <w:rPr>
          <w:rFonts w:ascii="Arial" w:hAnsi="Arial" w:cs="Arial"/>
          <w:sz w:val="22"/>
          <w:szCs w:val="22"/>
        </w:rPr>
        <w:t>re stated at cost less accumulated depreciation and allowance for loss on impairment of assets (if any).</w:t>
      </w:r>
    </w:p>
    <w:p w14:paraId="7CD420BE" w14:textId="77777777" w:rsidR="00AB51BE" w:rsidRPr="00F077C0" w:rsidRDefault="00B72D76" w:rsidP="00251A17">
      <w:pPr>
        <w:overflowPunct/>
        <w:autoSpaceDE/>
        <w:autoSpaceDN/>
        <w:adjustRightInd/>
        <w:spacing w:before="120" w:after="240" w:line="380" w:lineRule="exact"/>
        <w:ind w:left="547" w:hanging="547"/>
        <w:jc w:val="both"/>
        <w:textAlignment w:val="auto"/>
        <w:rPr>
          <w:rFonts w:ascii="Arial" w:hAnsi="Arial" w:cs="Arial"/>
          <w:sz w:val="22"/>
          <w:szCs w:val="22"/>
        </w:rPr>
      </w:pPr>
      <w:r w:rsidRPr="00F077C0">
        <w:rPr>
          <w:rFonts w:ascii="Arial" w:hAnsi="Arial" w:cs="Arial"/>
          <w:sz w:val="22"/>
          <w:szCs w:val="22"/>
        </w:rPr>
        <w:tab/>
        <w:t>Depreciation of vessels, condominium units and equipment is calculated by reference to their costs, after deducting residual value, on the straight-line basis over the following estimated useful lives</w:t>
      </w:r>
      <w:r w:rsidR="00820AEB" w:rsidRPr="00F077C0">
        <w:rPr>
          <w:rFonts w:ascii="Arial" w:hAnsi="Arial" w:cs="Arial"/>
          <w:sz w:val="22"/>
          <w:szCs w:val="22"/>
        </w:rPr>
        <w:t>.</w:t>
      </w:r>
    </w:p>
    <w:tbl>
      <w:tblPr>
        <w:tblW w:w="8370" w:type="dxa"/>
        <w:tblInd w:w="360" w:type="dxa"/>
        <w:tblLayout w:type="fixed"/>
        <w:tblLook w:val="0000" w:firstRow="0" w:lastRow="0" w:firstColumn="0" w:lastColumn="0" w:noHBand="0" w:noVBand="0"/>
      </w:tblPr>
      <w:tblGrid>
        <w:gridCol w:w="4410"/>
        <w:gridCol w:w="3960"/>
      </w:tblGrid>
      <w:tr w:rsidR="00933DF5" w:rsidRPr="00F077C0" w14:paraId="45EAE37B" w14:textId="77777777" w:rsidTr="00F077C0">
        <w:tc>
          <w:tcPr>
            <w:tcW w:w="4410" w:type="dxa"/>
          </w:tcPr>
          <w:p w14:paraId="70F91507" w14:textId="77777777" w:rsidR="00B72D76" w:rsidRPr="00F077C0" w:rsidRDefault="00B72D76" w:rsidP="00251A17">
            <w:pPr>
              <w:spacing w:line="380" w:lineRule="exact"/>
              <w:ind w:left="90"/>
              <w:jc w:val="both"/>
              <w:rPr>
                <w:rFonts w:ascii="Arial" w:hAnsi="Arial" w:cs="Arial"/>
                <w:szCs w:val="22"/>
              </w:rPr>
            </w:pPr>
            <w:r w:rsidRPr="00F077C0">
              <w:rPr>
                <w:rFonts w:ascii="Arial" w:hAnsi="Arial" w:cs="Arial"/>
                <w:sz w:val="22"/>
                <w:szCs w:val="22"/>
              </w:rPr>
              <w:t>Vessels and equipment</w:t>
            </w:r>
          </w:p>
        </w:tc>
        <w:tc>
          <w:tcPr>
            <w:tcW w:w="3960" w:type="dxa"/>
          </w:tcPr>
          <w:p w14:paraId="1EA89F10" w14:textId="77777777" w:rsidR="00B72D76" w:rsidRPr="00F077C0" w:rsidRDefault="00B72D76" w:rsidP="00251A17">
            <w:pPr>
              <w:tabs>
                <w:tab w:val="left" w:pos="1602"/>
              </w:tabs>
              <w:spacing w:line="380" w:lineRule="exact"/>
              <w:ind w:left="342" w:hanging="342"/>
              <w:jc w:val="both"/>
              <w:rPr>
                <w:rFonts w:ascii="Arial" w:hAnsi="Arial" w:cs="Arial"/>
                <w:szCs w:val="22"/>
              </w:rPr>
            </w:pPr>
            <w:r w:rsidRPr="00F077C0">
              <w:rPr>
                <w:rFonts w:ascii="Arial" w:hAnsi="Arial" w:cs="Arial"/>
                <w:sz w:val="22"/>
                <w:szCs w:val="22"/>
              </w:rPr>
              <w:tab/>
            </w:r>
            <w:r w:rsidR="0081269B" w:rsidRPr="00F077C0">
              <w:rPr>
                <w:rFonts w:ascii="Arial" w:hAnsi="Arial" w:cs="Arial"/>
                <w:sz w:val="22"/>
                <w:szCs w:val="22"/>
              </w:rPr>
              <w:t>25 years and 5 years</w:t>
            </w:r>
            <w:r w:rsidR="00950246" w:rsidRPr="00F077C0">
              <w:rPr>
                <w:rFonts w:ascii="Arial" w:hAnsi="Arial" w:cs="Arial"/>
                <w:sz w:val="22"/>
                <w:szCs w:val="22"/>
              </w:rPr>
              <w:t>,</w:t>
            </w:r>
            <w:r w:rsidR="0081269B" w:rsidRPr="00F077C0">
              <w:rPr>
                <w:rFonts w:ascii="Arial" w:hAnsi="Arial" w:cs="Arial"/>
                <w:sz w:val="22"/>
                <w:szCs w:val="22"/>
              </w:rPr>
              <w:t xml:space="preserve"> respectively</w:t>
            </w:r>
          </w:p>
        </w:tc>
      </w:tr>
      <w:tr w:rsidR="00933DF5" w:rsidRPr="00F077C0" w14:paraId="75796C82" w14:textId="77777777" w:rsidTr="00F077C0">
        <w:tc>
          <w:tcPr>
            <w:tcW w:w="4410" w:type="dxa"/>
          </w:tcPr>
          <w:p w14:paraId="5F25C823" w14:textId="77777777" w:rsidR="00B72D76" w:rsidRPr="00F077C0" w:rsidRDefault="00B72D76" w:rsidP="00251A17">
            <w:pPr>
              <w:spacing w:line="380" w:lineRule="exact"/>
              <w:ind w:left="90"/>
              <w:jc w:val="both"/>
              <w:rPr>
                <w:rFonts w:ascii="Arial" w:hAnsi="Arial" w:cs="Arial"/>
                <w:szCs w:val="22"/>
              </w:rPr>
            </w:pPr>
            <w:r w:rsidRPr="00F077C0">
              <w:rPr>
                <w:rFonts w:ascii="Arial" w:hAnsi="Arial" w:cs="Arial"/>
                <w:sz w:val="22"/>
                <w:szCs w:val="22"/>
              </w:rPr>
              <w:t>Dry-dock and special survey expenses</w:t>
            </w:r>
          </w:p>
        </w:tc>
        <w:tc>
          <w:tcPr>
            <w:tcW w:w="3960" w:type="dxa"/>
          </w:tcPr>
          <w:p w14:paraId="477BDA7B" w14:textId="77777777" w:rsidR="00B72D76" w:rsidRPr="00F077C0" w:rsidRDefault="00B72D76" w:rsidP="00251A17">
            <w:pPr>
              <w:tabs>
                <w:tab w:val="left" w:pos="1602"/>
              </w:tabs>
              <w:spacing w:line="380" w:lineRule="exact"/>
              <w:ind w:left="342" w:hanging="342"/>
              <w:jc w:val="both"/>
              <w:rPr>
                <w:rFonts w:ascii="Arial" w:hAnsi="Arial" w:cs="Arial"/>
                <w:szCs w:val="22"/>
              </w:rPr>
            </w:pPr>
            <w:r w:rsidRPr="00F077C0">
              <w:rPr>
                <w:rFonts w:ascii="Arial" w:hAnsi="Arial" w:cs="Arial"/>
                <w:sz w:val="22"/>
                <w:szCs w:val="22"/>
              </w:rPr>
              <w:tab/>
              <w:t>2 years and 4 years</w:t>
            </w:r>
            <w:r w:rsidR="0035482C" w:rsidRPr="00F077C0">
              <w:rPr>
                <w:rFonts w:ascii="Arial" w:hAnsi="Arial" w:cs="Arial"/>
                <w:sz w:val="22"/>
                <w:szCs w:val="22"/>
              </w:rPr>
              <w:t>,</w:t>
            </w:r>
            <w:r w:rsidRPr="00F077C0">
              <w:rPr>
                <w:rFonts w:ascii="Arial" w:hAnsi="Arial" w:cs="Arial"/>
                <w:sz w:val="22"/>
                <w:szCs w:val="22"/>
              </w:rPr>
              <w:t xml:space="preserve"> respectively</w:t>
            </w:r>
          </w:p>
        </w:tc>
      </w:tr>
      <w:tr w:rsidR="00933DF5" w:rsidRPr="00F077C0" w14:paraId="64FB9A2B" w14:textId="77777777" w:rsidTr="00F077C0">
        <w:tc>
          <w:tcPr>
            <w:tcW w:w="4410" w:type="dxa"/>
          </w:tcPr>
          <w:p w14:paraId="4E44B089" w14:textId="77777777" w:rsidR="00B72D76" w:rsidRPr="00F077C0" w:rsidRDefault="00B72D76" w:rsidP="00251A17">
            <w:pPr>
              <w:spacing w:line="380" w:lineRule="exact"/>
              <w:ind w:left="90"/>
              <w:jc w:val="both"/>
              <w:rPr>
                <w:rFonts w:ascii="Arial" w:hAnsi="Arial" w:cs="Arial"/>
                <w:szCs w:val="22"/>
              </w:rPr>
            </w:pPr>
            <w:r w:rsidRPr="00F077C0">
              <w:rPr>
                <w:rFonts w:ascii="Arial" w:hAnsi="Arial" w:cs="Arial"/>
                <w:sz w:val="22"/>
                <w:szCs w:val="22"/>
              </w:rPr>
              <w:t>Condominium units</w:t>
            </w:r>
          </w:p>
        </w:tc>
        <w:tc>
          <w:tcPr>
            <w:tcW w:w="3960" w:type="dxa"/>
          </w:tcPr>
          <w:p w14:paraId="3C35549B" w14:textId="7C148C89" w:rsidR="00B72D76" w:rsidRPr="00F077C0" w:rsidRDefault="00B72D76" w:rsidP="00251A17">
            <w:pPr>
              <w:tabs>
                <w:tab w:val="left" w:pos="1602"/>
              </w:tabs>
              <w:spacing w:line="380" w:lineRule="exact"/>
              <w:ind w:left="342" w:right="306" w:hanging="342"/>
              <w:jc w:val="both"/>
              <w:rPr>
                <w:rFonts w:ascii="Arial" w:hAnsi="Arial" w:cs="Arial"/>
                <w:szCs w:val="22"/>
              </w:rPr>
            </w:pPr>
            <w:r w:rsidRPr="00F077C0">
              <w:rPr>
                <w:rFonts w:ascii="Arial" w:hAnsi="Arial" w:cs="Arial"/>
                <w:sz w:val="22"/>
                <w:szCs w:val="22"/>
              </w:rPr>
              <w:tab/>
            </w:r>
            <w:r w:rsidR="008909D5" w:rsidRPr="00F077C0">
              <w:rPr>
                <w:rFonts w:ascii="Arial" w:hAnsi="Arial" w:cs="Arial"/>
                <w:sz w:val="22"/>
                <w:szCs w:val="22"/>
              </w:rPr>
              <w:t>17</w:t>
            </w:r>
            <w:r w:rsidRPr="00F077C0">
              <w:rPr>
                <w:rFonts w:ascii="Arial" w:hAnsi="Arial" w:cs="Arial"/>
                <w:sz w:val="22"/>
                <w:szCs w:val="22"/>
              </w:rPr>
              <w:t xml:space="preserve"> </w:t>
            </w:r>
            <w:r w:rsidR="00B819A1" w:rsidRPr="00F077C0">
              <w:rPr>
                <w:rFonts w:ascii="Arial" w:hAnsi="Arial" w:cs="Arial"/>
                <w:sz w:val="22"/>
                <w:szCs w:val="22"/>
              </w:rPr>
              <w:t xml:space="preserve">- 20 </w:t>
            </w:r>
            <w:r w:rsidRPr="00F077C0">
              <w:rPr>
                <w:rFonts w:ascii="Arial" w:hAnsi="Arial" w:cs="Arial"/>
                <w:sz w:val="22"/>
                <w:szCs w:val="22"/>
              </w:rPr>
              <w:t>years</w:t>
            </w:r>
          </w:p>
        </w:tc>
      </w:tr>
      <w:tr w:rsidR="00933DF5" w:rsidRPr="00F077C0" w14:paraId="665359D1" w14:textId="77777777" w:rsidTr="00F077C0">
        <w:tc>
          <w:tcPr>
            <w:tcW w:w="4410" w:type="dxa"/>
          </w:tcPr>
          <w:p w14:paraId="235657FD" w14:textId="77777777" w:rsidR="00B72D76" w:rsidRPr="00F077C0" w:rsidRDefault="00B72D76" w:rsidP="00251A17">
            <w:pPr>
              <w:spacing w:line="380" w:lineRule="exact"/>
              <w:ind w:left="90"/>
              <w:jc w:val="both"/>
              <w:rPr>
                <w:rFonts w:ascii="Arial" w:hAnsi="Arial" w:cs="Arial"/>
                <w:szCs w:val="22"/>
                <w:cs/>
              </w:rPr>
            </w:pPr>
            <w:r w:rsidRPr="00F077C0">
              <w:rPr>
                <w:rFonts w:ascii="Arial" w:hAnsi="Arial" w:cs="Arial"/>
                <w:sz w:val="22"/>
                <w:szCs w:val="22"/>
              </w:rPr>
              <w:t>Leasehold improvement</w:t>
            </w:r>
          </w:p>
        </w:tc>
        <w:tc>
          <w:tcPr>
            <w:tcW w:w="3960" w:type="dxa"/>
          </w:tcPr>
          <w:p w14:paraId="427A3BC2" w14:textId="77777777" w:rsidR="00B72D76" w:rsidRPr="00F077C0" w:rsidRDefault="00B72D76" w:rsidP="00251A17">
            <w:pPr>
              <w:tabs>
                <w:tab w:val="left" w:pos="1602"/>
              </w:tabs>
              <w:spacing w:line="380" w:lineRule="exact"/>
              <w:ind w:left="342" w:right="306" w:hanging="342"/>
              <w:jc w:val="both"/>
              <w:rPr>
                <w:rFonts w:ascii="Arial" w:hAnsi="Arial" w:cs="Arial"/>
                <w:szCs w:val="22"/>
              </w:rPr>
            </w:pPr>
            <w:r w:rsidRPr="00F077C0">
              <w:rPr>
                <w:rFonts w:ascii="Arial" w:hAnsi="Arial" w:cs="Arial"/>
                <w:sz w:val="22"/>
                <w:szCs w:val="22"/>
              </w:rPr>
              <w:t xml:space="preserve"> </w:t>
            </w:r>
            <w:r w:rsidRPr="00F077C0">
              <w:rPr>
                <w:rFonts w:ascii="Arial" w:hAnsi="Arial" w:cs="Arial"/>
                <w:sz w:val="22"/>
                <w:szCs w:val="22"/>
              </w:rPr>
              <w:tab/>
              <w:t>5 years</w:t>
            </w:r>
            <w:r w:rsidRPr="00F077C0">
              <w:rPr>
                <w:rFonts w:ascii="Arial" w:hAnsi="Arial" w:cs="Arial"/>
                <w:sz w:val="22"/>
                <w:szCs w:val="22"/>
                <w:cs/>
              </w:rPr>
              <w:t xml:space="preserve"> </w:t>
            </w:r>
          </w:p>
        </w:tc>
      </w:tr>
      <w:tr w:rsidR="00933DF5" w:rsidRPr="00F077C0" w14:paraId="42F20821" w14:textId="77777777" w:rsidTr="00F077C0">
        <w:tc>
          <w:tcPr>
            <w:tcW w:w="4410" w:type="dxa"/>
          </w:tcPr>
          <w:p w14:paraId="26A986B0" w14:textId="77777777" w:rsidR="00B72D76" w:rsidRPr="00F077C0" w:rsidRDefault="00B72D76" w:rsidP="00251A17">
            <w:pPr>
              <w:spacing w:line="380" w:lineRule="exact"/>
              <w:ind w:left="90"/>
              <w:jc w:val="both"/>
              <w:rPr>
                <w:rFonts w:ascii="Arial" w:hAnsi="Arial" w:cs="Arial"/>
                <w:szCs w:val="22"/>
              </w:rPr>
            </w:pPr>
            <w:r w:rsidRPr="00F077C0">
              <w:rPr>
                <w:rFonts w:ascii="Arial" w:hAnsi="Arial" w:cs="Arial"/>
                <w:sz w:val="22"/>
                <w:szCs w:val="22"/>
              </w:rPr>
              <w:t>Others</w:t>
            </w:r>
          </w:p>
        </w:tc>
        <w:tc>
          <w:tcPr>
            <w:tcW w:w="3960" w:type="dxa"/>
          </w:tcPr>
          <w:p w14:paraId="50A0C6A8" w14:textId="77777777" w:rsidR="00B72D76" w:rsidRPr="00F077C0" w:rsidRDefault="00B72D76" w:rsidP="00251A17">
            <w:pPr>
              <w:tabs>
                <w:tab w:val="left" w:pos="1602"/>
              </w:tabs>
              <w:spacing w:line="380" w:lineRule="exact"/>
              <w:ind w:left="342" w:right="306" w:hanging="342"/>
              <w:jc w:val="both"/>
              <w:rPr>
                <w:rFonts w:ascii="Arial" w:hAnsi="Arial" w:cs="Arial"/>
                <w:szCs w:val="22"/>
              </w:rPr>
            </w:pPr>
            <w:r w:rsidRPr="00F077C0">
              <w:rPr>
                <w:rFonts w:ascii="Arial" w:hAnsi="Arial" w:cs="Arial"/>
                <w:sz w:val="22"/>
                <w:szCs w:val="22"/>
              </w:rPr>
              <w:tab/>
              <w:t>5 years</w:t>
            </w:r>
          </w:p>
        </w:tc>
      </w:tr>
    </w:tbl>
    <w:p w14:paraId="5A2E9F72" w14:textId="77777777" w:rsidR="00B72D76" w:rsidRPr="00F077C0" w:rsidRDefault="00B72D76" w:rsidP="00251A17">
      <w:pPr>
        <w:overflowPunct/>
        <w:autoSpaceDE/>
        <w:autoSpaceDN/>
        <w:adjustRightInd/>
        <w:spacing w:before="24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Depreciation is included in determining income.</w:t>
      </w:r>
    </w:p>
    <w:p w14:paraId="49A7C0DD" w14:textId="77777777" w:rsidR="00B72D76" w:rsidRPr="00F077C0" w:rsidRDefault="00B72D76" w:rsidP="00251A17">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lastRenderedPageBreak/>
        <w:tab/>
        <w:t>No d</w:t>
      </w:r>
      <w:r w:rsidR="00371E97" w:rsidRPr="00F077C0">
        <w:rPr>
          <w:rFonts w:ascii="Arial" w:hAnsi="Arial" w:cs="Arial"/>
          <w:sz w:val="22"/>
          <w:szCs w:val="22"/>
        </w:rPr>
        <w:t>epreciation is provided on asset under construction.</w:t>
      </w:r>
    </w:p>
    <w:p w14:paraId="439EC011" w14:textId="703EB8C3" w:rsidR="00160710" w:rsidRPr="00F077C0" w:rsidRDefault="00160710" w:rsidP="00251A17">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An item of </w:t>
      </w:r>
      <w:r w:rsidR="00FD1868" w:rsidRPr="00F077C0">
        <w:rPr>
          <w:rFonts w:ascii="Arial" w:hAnsi="Arial" w:cs="Arial"/>
          <w:sz w:val="22"/>
          <w:szCs w:val="22"/>
        </w:rPr>
        <w:t>buildings</w:t>
      </w:r>
      <w:r w:rsidRPr="00F077C0">
        <w:rPr>
          <w:rFonts w:ascii="Arial" w:hAnsi="Arial" w:cs="Arial"/>
          <w:sz w:val="22"/>
          <w:szCs w:val="22"/>
        </w:rPr>
        <w:t xml:space="preserve"> and equipment is </w:t>
      </w:r>
      <w:r w:rsidR="00FC7269" w:rsidRPr="00F077C0">
        <w:rPr>
          <w:rFonts w:ascii="Arial" w:hAnsi="Arial" w:cs="Arial"/>
          <w:sz w:val="22"/>
          <w:szCs w:val="22"/>
        </w:rPr>
        <w:t>derecognised</w:t>
      </w:r>
      <w:r w:rsidRPr="00F077C0">
        <w:rPr>
          <w:rFonts w:ascii="Arial" w:hAnsi="Arial" w:cs="Arial"/>
          <w:sz w:val="22"/>
          <w:szCs w:val="22"/>
        </w:rPr>
        <w:t xml:space="preserve"> upon disposal or when no future economic benefits are expected from its use or disposal.</w:t>
      </w:r>
      <w:r w:rsidRPr="00F077C0">
        <w:rPr>
          <w:rFonts w:ascii="Arial" w:hAnsi="Arial" w:cs="Arial"/>
          <w:sz w:val="22"/>
          <w:szCs w:val="22"/>
          <w:cs/>
        </w:rPr>
        <w:t xml:space="preserve"> </w:t>
      </w:r>
      <w:r w:rsidRPr="00F077C0">
        <w:rPr>
          <w:rFonts w:ascii="Arial" w:hAnsi="Arial" w:cs="Arial"/>
          <w:sz w:val="22"/>
          <w:szCs w:val="22"/>
        </w:rPr>
        <w:t>Any gain or loss arising on disposal of an asset</w:t>
      </w:r>
      <w:r w:rsidRPr="00F077C0">
        <w:rPr>
          <w:rFonts w:ascii="Arial" w:hAnsi="Arial" w:cs="Arial"/>
          <w:sz w:val="22"/>
          <w:szCs w:val="22"/>
          <w:cs/>
        </w:rPr>
        <w:t xml:space="preserve"> </w:t>
      </w:r>
      <w:r w:rsidRPr="00F077C0">
        <w:rPr>
          <w:rFonts w:ascii="Arial" w:hAnsi="Arial" w:cs="Arial"/>
          <w:sz w:val="22"/>
          <w:szCs w:val="22"/>
        </w:rPr>
        <w:t xml:space="preserve">(calculated as the difference between the net disposal proceeds and the carrying amount of the asset) is included in </w:t>
      </w:r>
      <w:r w:rsidR="0088753E" w:rsidRPr="00F077C0">
        <w:rPr>
          <w:rFonts w:ascii="Arial" w:hAnsi="Arial" w:cs="Arial"/>
          <w:spacing w:val="-4"/>
          <w:sz w:val="22"/>
          <w:szCs w:val="22"/>
        </w:rPr>
        <w:t>the income statement</w:t>
      </w:r>
      <w:r w:rsidRPr="00F077C0">
        <w:rPr>
          <w:rFonts w:ascii="Arial" w:hAnsi="Arial" w:cs="Arial"/>
          <w:spacing w:val="-4"/>
          <w:sz w:val="22"/>
          <w:szCs w:val="22"/>
        </w:rPr>
        <w:t xml:space="preserve"> </w:t>
      </w:r>
      <w:r w:rsidRPr="00F077C0">
        <w:rPr>
          <w:rFonts w:ascii="Arial" w:hAnsi="Arial" w:cs="Arial"/>
          <w:sz w:val="22"/>
          <w:szCs w:val="22"/>
        </w:rPr>
        <w:t xml:space="preserve">when the asset is </w:t>
      </w:r>
      <w:r w:rsidR="00FC7269" w:rsidRPr="00F077C0">
        <w:rPr>
          <w:rFonts w:ascii="Arial" w:hAnsi="Arial" w:cs="Arial"/>
          <w:sz w:val="22"/>
          <w:szCs w:val="22"/>
        </w:rPr>
        <w:t>derecognised</w:t>
      </w:r>
      <w:r w:rsidRPr="00F077C0">
        <w:rPr>
          <w:rFonts w:ascii="Arial" w:hAnsi="Arial" w:cs="Arial"/>
          <w:sz w:val="22"/>
          <w:szCs w:val="22"/>
        </w:rPr>
        <w:t>.</w:t>
      </w:r>
    </w:p>
    <w:p w14:paraId="3C3B2797" w14:textId="7B853813" w:rsidR="00B72D76" w:rsidRPr="00F077C0" w:rsidRDefault="00AB51BE" w:rsidP="00251A17">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160710" w:rsidRPr="00F077C0">
        <w:rPr>
          <w:rFonts w:ascii="Arial" w:hAnsi="Arial" w:cs="Arial"/>
          <w:b/>
          <w:bCs/>
          <w:sz w:val="22"/>
          <w:szCs w:val="22"/>
        </w:rPr>
        <w:t>.7</w:t>
      </w:r>
      <w:r w:rsidR="00B72D76" w:rsidRPr="00F077C0">
        <w:rPr>
          <w:rFonts w:ascii="Arial" w:hAnsi="Arial" w:cs="Arial"/>
          <w:b/>
          <w:bCs/>
          <w:sz w:val="22"/>
          <w:szCs w:val="22"/>
        </w:rPr>
        <w:tab/>
        <w:t>Borrowing costs</w:t>
      </w:r>
    </w:p>
    <w:p w14:paraId="446A9669" w14:textId="77777777" w:rsidR="00B72D76" w:rsidRPr="00F077C0" w:rsidRDefault="00B72D76" w:rsidP="00251A17">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Borrowing costs directly </w:t>
      </w:r>
      <w:r w:rsidR="00002E20" w:rsidRPr="00F077C0">
        <w:rPr>
          <w:rFonts w:ascii="Arial" w:hAnsi="Arial" w:cs="Arial"/>
          <w:sz w:val="22"/>
          <w:szCs w:val="22"/>
        </w:rPr>
        <w:t>attributable to the acquisition or</w:t>
      </w:r>
      <w:r w:rsidRPr="00F077C0">
        <w:rPr>
          <w:rFonts w:ascii="Arial" w:hAnsi="Arial" w:cs="Arial"/>
          <w:sz w:val="22"/>
          <w:szCs w:val="22"/>
        </w:rPr>
        <w:t xml:space="preserve"> construction of an asset that necessarily takes a substantial period of time to get ready for its intended use or sale are </w:t>
      </w:r>
      <w:r w:rsidR="00232D2C" w:rsidRPr="00F077C0">
        <w:rPr>
          <w:rFonts w:ascii="Arial" w:hAnsi="Arial" w:cs="Arial"/>
          <w:sz w:val="22"/>
          <w:szCs w:val="22"/>
        </w:rPr>
        <w:t>capitalised</w:t>
      </w:r>
      <w:r w:rsidRPr="00F077C0">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0396ADF1" w14:textId="23EDCEBB" w:rsidR="00B72D76" w:rsidRPr="00F077C0" w:rsidRDefault="00AB51BE" w:rsidP="00251A17">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797C27" w:rsidRPr="00F077C0">
        <w:rPr>
          <w:rFonts w:ascii="Arial" w:hAnsi="Arial" w:cs="Arial"/>
          <w:b/>
          <w:bCs/>
          <w:sz w:val="22"/>
          <w:szCs w:val="22"/>
        </w:rPr>
        <w:t>.8</w:t>
      </w:r>
      <w:r w:rsidR="00B72D76" w:rsidRPr="00F077C0">
        <w:rPr>
          <w:rFonts w:ascii="Arial" w:hAnsi="Arial" w:cs="Arial"/>
          <w:b/>
          <w:bCs/>
          <w:sz w:val="22"/>
          <w:szCs w:val="22"/>
        </w:rPr>
        <w:tab/>
        <w:t xml:space="preserve">Intangible assets and </w:t>
      </w:r>
      <w:r w:rsidR="00232D2C" w:rsidRPr="00F077C0">
        <w:rPr>
          <w:rFonts w:ascii="Arial" w:hAnsi="Arial" w:cs="Arial"/>
          <w:b/>
          <w:bCs/>
          <w:sz w:val="22"/>
          <w:szCs w:val="22"/>
        </w:rPr>
        <w:t>a</w:t>
      </w:r>
      <w:r w:rsidR="001C43DE" w:rsidRPr="00F077C0">
        <w:rPr>
          <w:rFonts w:ascii="Arial" w:hAnsi="Arial" w:cs="Arial"/>
          <w:b/>
          <w:bCs/>
          <w:sz w:val="22"/>
          <w:szCs w:val="22"/>
        </w:rPr>
        <w:t>morti</w:t>
      </w:r>
      <w:r w:rsidR="00232D2C" w:rsidRPr="00F077C0">
        <w:rPr>
          <w:rFonts w:ascii="Arial" w:hAnsi="Arial" w:cs="Arial"/>
          <w:b/>
          <w:bCs/>
          <w:sz w:val="22"/>
          <w:szCs w:val="22"/>
        </w:rPr>
        <w:t>s</w:t>
      </w:r>
      <w:r w:rsidR="001C43DE" w:rsidRPr="00F077C0">
        <w:rPr>
          <w:rFonts w:ascii="Arial" w:hAnsi="Arial" w:cs="Arial"/>
          <w:b/>
          <w:bCs/>
          <w:sz w:val="22"/>
          <w:szCs w:val="22"/>
        </w:rPr>
        <w:t>ation</w:t>
      </w:r>
    </w:p>
    <w:p w14:paraId="469B9EB6" w14:textId="77777777" w:rsidR="00B72D76" w:rsidRPr="00F077C0" w:rsidRDefault="00B72D76" w:rsidP="00251A17">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Intangible assets are carried at cost less accumulated </w:t>
      </w:r>
      <w:r w:rsidR="00232D2C" w:rsidRPr="00F077C0">
        <w:rPr>
          <w:rFonts w:ascii="Arial" w:hAnsi="Arial" w:cs="Arial"/>
          <w:sz w:val="22"/>
          <w:szCs w:val="22"/>
        </w:rPr>
        <w:t>a</w:t>
      </w:r>
      <w:r w:rsidR="001C43DE" w:rsidRPr="00F077C0">
        <w:rPr>
          <w:rFonts w:ascii="Arial" w:hAnsi="Arial" w:cs="Arial"/>
          <w:sz w:val="22"/>
          <w:szCs w:val="22"/>
        </w:rPr>
        <w:t>morti</w:t>
      </w:r>
      <w:r w:rsidR="00232D2C" w:rsidRPr="00F077C0">
        <w:rPr>
          <w:rFonts w:ascii="Arial" w:hAnsi="Arial" w:cs="Arial"/>
          <w:sz w:val="22"/>
          <w:szCs w:val="22"/>
        </w:rPr>
        <w:t>s</w:t>
      </w:r>
      <w:r w:rsidR="001C43DE" w:rsidRPr="00F077C0">
        <w:rPr>
          <w:rFonts w:ascii="Arial" w:hAnsi="Arial" w:cs="Arial"/>
          <w:sz w:val="22"/>
          <w:szCs w:val="22"/>
        </w:rPr>
        <w:t>ation</w:t>
      </w:r>
      <w:r w:rsidRPr="00F077C0">
        <w:rPr>
          <w:rFonts w:ascii="Arial" w:hAnsi="Arial" w:cs="Arial"/>
          <w:sz w:val="22"/>
          <w:szCs w:val="22"/>
        </w:rPr>
        <w:t xml:space="preserve"> and accumulated impairment losses</w:t>
      </w:r>
      <w:r w:rsidR="00797C27" w:rsidRPr="00F077C0">
        <w:rPr>
          <w:rFonts w:ascii="Arial" w:hAnsi="Arial" w:cs="Arial"/>
          <w:sz w:val="22"/>
          <w:szCs w:val="22"/>
        </w:rPr>
        <w:t xml:space="preserve"> </w:t>
      </w:r>
      <w:r w:rsidR="00797C27" w:rsidRPr="00F077C0">
        <w:rPr>
          <w:rFonts w:ascii="Arial" w:hAnsi="Arial" w:cs="Arial"/>
          <w:spacing w:val="-4"/>
          <w:sz w:val="22"/>
          <w:szCs w:val="22"/>
        </w:rPr>
        <w:t>(if any).</w:t>
      </w:r>
    </w:p>
    <w:p w14:paraId="5B2493BE" w14:textId="77777777" w:rsidR="00B72D76" w:rsidRPr="00F077C0" w:rsidRDefault="00B72D76" w:rsidP="00251A17">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Intangible assets with finite lives are amortised on a systematic basis over the economic useful life and tested for impairment whenever there is an indication that the intangible asset may be impaired. The </w:t>
      </w:r>
      <w:r w:rsidR="00232D2C" w:rsidRPr="00F077C0">
        <w:rPr>
          <w:rFonts w:ascii="Arial" w:hAnsi="Arial" w:cs="Arial"/>
          <w:sz w:val="22"/>
          <w:szCs w:val="22"/>
        </w:rPr>
        <w:t>a</w:t>
      </w:r>
      <w:r w:rsidR="001C43DE" w:rsidRPr="00F077C0">
        <w:rPr>
          <w:rFonts w:ascii="Arial" w:hAnsi="Arial" w:cs="Arial"/>
          <w:sz w:val="22"/>
          <w:szCs w:val="22"/>
        </w:rPr>
        <w:t>morti</w:t>
      </w:r>
      <w:r w:rsidR="00232D2C" w:rsidRPr="00F077C0">
        <w:rPr>
          <w:rFonts w:ascii="Arial" w:hAnsi="Arial" w:cs="Arial"/>
          <w:sz w:val="22"/>
          <w:szCs w:val="22"/>
        </w:rPr>
        <w:t>s</w:t>
      </w:r>
      <w:r w:rsidR="001C43DE" w:rsidRPr="00F077C0">
        <w:rPr>
          <w:rFonts w:ascii="Arial" w:hAnsi="Arial" w:cs="Arial"/>
          <w:sz w:val="22"/>
          <w:szCs w:val="22"/>
        </w:rPr>
        <w:t>ation</w:t>
      </w:r>
      <w:r w:rsidRPr="00F077C0">
        <w:rPr>
          <w:rFonts w:ascii="Arial" w:hAnsi="Arial" w:cs="Arial"/>
          <w:sz w:val="22"/>
          <w:szCs w:val="22"/>
        </w:rPr>
        <w:t xml:space="preserve"> period and the </w:t>
      </w:r>
      <w:r w:rsidR="00232D2C" w:rsidRPr="00F077C0">
        <w:rPr>
          <w:rFonts w:ascii="Arial" w:hAnsi="Arial" w:cs="Arial"/>
          <w:sz w:val="22"/>
          <w:szCs w:val="22"/>
        </w:rPr>
        <w:t>a</w:t>
      </w:r>
      <w:r w:rsidR="001C43DE" w:rsidRPr="00F077C0">
        <w:rPr>
          <w:rFonts w:ascii="Arial" w:hAnsi="Arial" w:cs="Arial"/>
          <w:sz w:val="22"/>
          <w:szCs w:val="22"/>
        </w:rPr>
        <w:t>morti</w:t>
      </w:r>
      <w:r w:rsidR="00232D2C" w:rsidRPr="00F077C0">
        <w:rPr>
          <w:rFonts w:ascii="Arial" w:hAnsi="Arial" w:cs="Arial"/>
          <w:sz w:val="22"/>
          <w:szCs w:val="22"/>
        </w:rPr>
        <w:t>s</w:t>
      </w:r>
      <w:r w:rsidR="001C43DE" w:rsidRPr="00F077C0">
        <w:rPr>
          <w:rFonts w:ascii="Arial" w:hAnsi="Arial" w:cs="Arial"/>
          <w:sz w:val="22"/>
          <w:szCs w:val="22"/>
        </w:rPr>
        <w:t>ation</w:t>
      </w:r>
      <w:r w:rsidRPr="00F077C0">
        <w:rPr>
          <w:rFonts w:ascii="Arial" w:hAnsi="Arial" w:cs="Arial"/>
          <w:sz w:val="22"/>
          <w:szCs w:val="22"/>
        </w:rPr>
        <w:t xml:space="preserve"> method for an intangible asset are reviewed at least at each financial year end.</w:t>
      </w:r>
      <w:r w:rsidR="00186E87" w:rsidRPr="00F077C0">
        <w:rPr>
          <w:rFonts w:ascii="Arial" w:hAnsi="Arial" w:cs="Arial"/>
          <w:sz w:val="22"/>
          <w:szCs w:val="22"/>
        </w:rPr>
        <w:t xml:space="preserve"> The </w:t>
      </w:r>
      <w:r w:rsidR="00232D2C" w:rsidRPr="00F077C0">
        <w:rPr>
          <w:rFonts w:ascii="Arial" w:hAnsi="Arial" w:cs="Arial"/>
          <w:sz w:val="22"/>
          <w:szCs w:val="22"/>
        </w:rPr>
        <w:t>a</w:t>
      </w:r>
      <w:r w:rsidR="001C43DE" w:rsidRPr="00F077C0">
        <w:rPr>
          <w:rFonts w:ascii="Arial" w:hAnsi="Arial" w:cs="Arial"/>
          <w:sz w:val="22"/>
          <w:szCs w:val="22"/>
        </w:rPr>
        <w:t>morti</w:t>
      </w:r>
      <w:r w:rsidR="00232D2C" w:rsidRPr="00F077C0">
        <w:rPr>
          <w:rFonts w:ascii="Arial" w:hAnsi="Arial" w:cs="Arial"/>
          <w:sz w:val="22"/>
          <w:szCs w:val="22"/>
        </w:rPr>
        <w:t>s</w:t>
      </w:r>
      <w:r w:rsidR="001C43DE" w:rsidRPr="00F077C0">
        <w:rPr>
          <w:rFonts w:ascii="Arial" w:hAnsi="Arial" w:cs="Arial"/>
          <w:sz w:val="22"/>
          <w:szCs w:val="22"/>
        </w:rPr>
        <w:t>ation</w:t>
      </w:r>
      <w:r w:rsidR="00186E87" w:rsidRPr="00F077C0">
        <w:rPr>
          <w:rFonts w:ascii="Arial" w:hAnsi="Arial" w:cs="Arial"/>
          <w:sz w:val="22"/>
          <w:szCs w:val="22"/>
        </w:rPr>
        <w:t xml:space="preserve"> expense is charged to</w:t>
      </w:r>
      <w:r w:rsidR="00EA2398" w:rsidRPr="00F077C0">
        <w:rPr>
          <w:rFonts w:ascii="Arial" w:hAnsi="Arial" w:cs="Arial"/>
          <w:sz w:val="22"/>
          <w:szCs w:val="22"/>
        </w:rPr>
        <w:t xml:space="preserve"> the</w:t>
      </w:r>
      <w:r w:rsidR="00186E87" w:rsidRPr="00F077C0">
        <w:rPr>
          <w:rFonts w:ascii="Arial" w:hAnsi="Arial" w:cs="Arial"/>
          <w:sz w:val="22"/>
          <w:szCs w:val="22"/>
        </w:rPr>
        <w:t xml:space="preserve"> </w:t>
      </w:r>
      <w:r w:rsidR="0088753E" w:rsidRPr="00F077C0">
        <w:rPr>
          <w:rFonts w:ascii="Arial" w:hAnsi="Arial" w:cs="Arial"/>
          <w:sz w:val="22"/>
          <w:szCs w:val="22"/>
        </w:rPr>
        <w:t>income statement</w:t>
      </w:r>
      <w:r w:rsidR="00186E87" w:rsidRPr="00F077C0">
        <w:rPr>
          <w:rFonts w:ascii="Arial" w:hAnsi="Arial" w:cs="Arial"/>
          <w:sz w:val="22"/>
          <w:szCs w:val="22"/>
        </w:rPr>
        <w:t>.</w:t>
      </w:r>
    </w:p>
    <w:p w14:paraId="2544C1E2" w14:textId="77777777" w:rsidR="00B72D76" w:rsidRPr="00F077C0" w:rsidRDefault="00B72D76" w:rsidP="00251A17">
      <w:pPr>
        <w:tabs>
          <w:tab w:val="left" w:pos="5760"/>
        </w:tabs>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00EA2398" w:rsidRPr="00F077C0">
        <w:rPr>
          <w:rFonts w:ascii="Arial" w:hAnsi="Arial" w:cs="Arial"/>
          <w:sz w:val="22"/>
          <w:szCs w:val="22"/>
        </w:rPr>
        <w:t>The estimated useful lives of c</w:t>
      </w:r>
      <w:r w:rsidRPr="00F077C0">
        <w:rPr>
          <w:rFonts w:ascii="Arial" w:hAnsi="Arial" w:cs="Arial"/>
          <w:sz w:val="22"/>
          <w:szCs w:val="22"/>
        </w:rPr>
        <w:t>omputer software</w:t>
      </w:r>
      <w:r w:rsidR="00EA2398" w:rsidRPr="00F077C0">
        <w:rPr>
          <w:rFonts w:ascii="Arial" w:hAnsi="Arial" w:cs="Arial"/>
          <w:sz w:val="22"/>
          <w:szCs w:val="22"/>
        </w:rPr>
        <w:t xml:space="preserve"> are </w:t>
      </w:r>
      <w:r w:rsidRPr="00F077C0">
        <w:rPr>
          <w:rFonts w:ascii="Arial" w:hAnsi="Arial" w:cs="Arial"/>
          <w:sz w:val="22"/>
          <w:szCs w:val="22"/>
        </w:rPr>
        <w:t>5 years and 10 years</w:t>
      </w:r>
      <w:r w:rsidR="00EA2398" w:rsidRPr="00F077C0">
        <w:rPr>
          <w:rFonts w:ascii="Arial" w:hAnsi="Arial" w:cs="Arial"/>
          <w:sz w:val="22"/>
          <w:szCs w:val="22"/>
        </w:rPr>
        <w:t>.</w:t>
      </w:r>
    </w:p>
    <w:p w14:paraId="59CEB71E" w14:textId="77777777" w:rsidR="00B72D76" w:rsidRPr="00F077C0" w:rsidRDefault="00AB51BE" w:rsidP="00251A17">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186E87" w:rsidRPr="00F077C0">
        <w:rPr>
          <w:rFonts w:ascii="Arial" w:hAnsi="Arial" w:cs="Arial"/>
          <w:b/>
          <w:bCs/>
          <w:sz w:val="22"/>
          <w:szCs w:val="22"/>
        </w:rPr>
        <w:t>.9</w:t>
      </w:r>
      <w:r w:rsidR="00B72D76" w:rsidRPr="00F077C0">
        <w:rPr>
          <w:rFonts w:ascii="Arial" w:hAnsi="Arial" w:cs="Arial"/>
          <w:b/>
          <w:bCs/>
          <w:sz w:val="22"/>
          <w:szCs w:val="22"/>
        </w:rPr>
        <w:tab/>
        <w:t>Deferred financial fees</w:t>
      </w:r>
    </w:p>
    <w:p w14:paraId="6A53E6B1" w14:textId="77777777" w:rsidR="00B72D76" w:rsidRPr="00F077C0" w:rsidRDefault="00B72D76" w:rsidP="00251A17">
      <w:pPr>
        <w:overflowPunct/>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 </w:t>
      </w:r>
    </w:p>
    <w:p w14:paraId="2FC60A9D" w14:textId="77777777" w:rsidR="005E401D" w:rsidRPr="00F077C0" w:rsidRDefault="005E401D" w:rsidP="00251A17">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4.10</w:t>
      </w:r>
      <w:r w:rsidRPr="00F077C0">
        <w:rPr>
          <w:rFonts w:ascii="Arial" w:hAnsi="Arial" w:cs="Arial"/>
          <w:b/>
          <w:bCs/>
          <w:sz w:val="22"/>
          <w:szCs w:val="22"/>
        </w:rPr>
        <w:tab/>
        <w:t>Deferred contract costs</w:t>
      </w:r>
    </w:p>
    <w:p w14:paraId="5B91FB9B" w14:textId="77777777" w:rsidR="005E401D" w:rsidRPr="00F077C0" w:rsidRDefault="005E401D" w:rsidP="00251A17">
      <w:pPr>
        <w:overflowPunct/>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The delay penalties</w:t>
      </w:r>
      <w:r w:rsidR="00D61322" w:rsidRPr="00F077C0">
        <w:rPr>
          <w:rFonts w:ascii="Arial" w:hAnsi="Arial" w:cs="Arial"/>
          <w:sz w:val="22"/>
          <w:szCs w:val="22"/>
        </w:rPr>
        <w:t>,</w:t>
      </w:r>
      <w:r w:rsidRPr="00F077C0">
        <w:rPr>
          <w:rFonts w:ascii="Arial" w:hAnsi="Arial" w:cs="Arial"/>
          <w:sz w:val="22"/>
          <w:szCs w:val="22"/>
        </w:rPr>
        <w:t xml:space="preserve"> which the Group </w:t>
      </w:r>
      <w:r w:rsidR="00D61322" w:rsidRPr="00F077C0">
        <w:rPr>
          <w:rFonts w:ascii="Arial" w:hAnsi="Arial" w:cs="Arial"/>
          <w:sz w:val="22"/>
          <w:szCs w:val="22"/>
        </w:rPr>
        <w:t>paid</w:t>
      </w:r>
      <w:r w:rsidRPr="00F077C0">
        <w:rPr>
          <w:rFonts w:ascii="Arial" w:hAnsi="Arial" w:cs="Arial"/>
          <w:sz w:val="22"/>
          <w:szCs w:val="22"/>
        </w:rPr>
        <w:t xml:space="preserve"> to the charterer of Cement Carriers before delivery of the vessels in order to maintain respective long-term time charter contracts, are recorded as deferred contract costs and amortised on a straight-line basis over the committed term of the charter under the contract, which is 15 years. The vessel operating income is presented net of this amortisation in the income statement.</w:t>
      </w:r>
    </w:p>
    <w:p w14:paraId="0A6E4998" w14:textId="77777777" w:rsidR="00B72D76" w:rsidRPr="00F077C0" w:rsidRDefault="00AB51BE" w:rsidP="00251A17">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lastRenderedPageBreak/>
        <w:t>4</w:t>
      </w:r>
      <w:r w:rsidR="00B72D76" w:rsidRPr="00F077C0">
        <w:rPr>
          <w:rFonts w:ascii="Arial" w:hAnsi="Arial" w:cs="Arial"/>
          <w:b/>
          <w:bCs/>
          <w:sz w:val="22"/>
          <w:szCs w:val="22"/>
        </w:rPr>
        <w:t>.1</w:t>
      </w:r>
      <w:r w:rsidR="005E401D" w:rsidRPr="00F077C0">
        <w:rPr>
          <w:rFonts w:ascii="Arial" w:hAnsi="Arial" w:cs="Arial"/>
          <w:b/>
          <w:bCs/>
          <w:sz w:val="22"/>
          <w:szCs w:val="22"/>
        </w:rPr>
        <w:t>1</w:t>
      </w:r>
      <w:r w:rsidR="00B72D76" w:rsidRPr="00F077C0">
        <w:rPr>
          <w:rFonts w:ascii="Arial" w:hAnsi="Arial" w:cs="Arial"/>
          <w:b/>
          <w:bCs/>
          <w:sz w:val="22"/>
          <w:szCs w:val="22"/>
        </w:rPr>
        <w:tab/>
        <w:t>Related party transactions</w:t>
      </w:r>
    </w:p>
    <w:p w14:paraId="440A0F5B" w14:textId="77777777" w:rsidR="00B72D76" w:rsidRPr="00F077C0" w:rsidRDefault="00B72D76" w:rsidP="00251A17">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50FBE64E" w14:textId="5199D795" w:rsidR="00B72D76" w:rsidRPr="00F077C0" w:rsidRDefault="00B72D76" w:rsidP="00251A17">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Pr="00F077C0">
        <w:rPr>
          <w:rFonts w:ascii="Arial" w:hAnsi="Arial" w:cs="Arial"/>
          <w:spacing w:val="-2"/>
          <w:sz w:val="22"/>
          <w:szCs w:val="22"/>
        </w:rPr>
        <w:t>They also include associated companies</w:t>
      </w:r>
      <w:r w:rsidR="00B12CBD" w:rsidRPr="00F077C0">
        <w:rPr>
          <w:rFonts w:ascii="Arial" w:hAnsi="Arial" w:cs="Arial"/>
          <w:spacing w:val="-2"/>
          <w:sz w:val="22"/>
          <w:szCs w:val="22"/>
        </w:rPr>
        <w:t>,</w:t>
      </w:r>
      <w:r w:rsidRPr="00F077C0">
        <w:rPr>
          <w:rFonts w:ascii="Arial" w:hAnsi="Arial" w:cs="Arial"/>
          <w:spacing w:val="-2"/>
          <w:sz w:val="22"/>
          <w:szCs w:val="22"/>
        </w:rPr>
        <w:t xml:space="preserve"> and individuals </w:t>
      </w:r>
      <w:r w:rsidR="00251A17" w:rsidRPr="00F077C0">
        <w:rPr>
          <w:rFonts w:ascii="Arial" w:hAnsi="Arial" w:cs="Arial"/>
          <w:spacing w:val="-2"/>
          <w:sz w:val="22"/>
          <w:szCs w:val="22"/>
        </w:rPr>
        <w:t xml:space="preserve">or enterprises </w:t>
      </w:r>
      <w:r w:rsidRPr="00F077C0">
        <w:rPr>
          <w:rFonts w:ascii="Arial" w:hAnsi="Arial" w:cs="Arial"/>
          <w:spacing w:val="-2"/>
          <w:sz w:val="22"/>
          <w:szCs w:val="22"/>
        </w:rPr>
        <w:t>which directly</w:t>
      </w:r>
      <w:r w:rsidRPr="00F077C0">
        <w:rPr>
          <w:rFonts w:ascii="Arial" w:hAnsi="Arial" w:cs="Arial"/>
          <w:sz w:val="22"/>
          <w:szCs w:val="22"/>
        </w:rPr>
        <w:t xml:space="preserve"> or indirectly own a voting interest in the Company that gives them significant influence over the Company, key management personnel, directors and officers with authority in the planning and direction of the Company’s operations.</w:t>
      </w:r>
    </w:p>
    <w:p w14:paraId="6ABF2CC7" w14:textId="77777777" w:rsidR="00B72D76" w:rsidRPr="00F077C0" w:rsidRDefault="00AB51BE" w:rsidP="00251A17">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B72D76" w:rsidRPr="00F077C0">
        <w:rPr>
          <w:rFonts w:ascii="Arial" w:hAnsi="Arial" w:cs="Arial"/>
          <w:b/>
          <w:bCs/>
          <w:sz w:val="22"/>
          <w:szCs w:val="22"/>
        </w:rPr>
        <w:t>.</w:t>
      </w:r>
      <w:r w:rsidR="005E401D" w:rsidRPr="00F077C0">
        <w:rPr>
          <w:rFonts w:ascii="Arial" w:hAnsi="Arial" w:cs="Arial"/>
          <w:b/>
          <w:bCs/>
          <w:sz w:val="22"/>
          <w:szCs w:val="22"/>
        </w:rPr>
        <w:t>12</w:t>
      </w:r>
      <w:r w:rsidR="00B72D76" w:rsidRPr="00F077C0">
        <w:rPr>
          <w:rFonts w:ascii="Arial" w:hAnsi="Arial" w:cs="Arial"/>
          <w:b/>
          <w:bCs/>
          <w:sz w:val="22"/>
          <w:szCs w:val="22"/>
        </w:rPr>
        <w:tab/>
        <w:t xml:space="preserve">Long-term leases </w:t>
      </w:r>
    </w:p>
    <w:p w14:paraId="4325C474" w14:textId="44634DF8" w:rsidR="002E3C16" w:rsidRPr="00F077C0" w:rsidRDefault="002E3C16" w:rsidP="00251A17">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Operating lease payments are </w:t>
      </w:r>
      <w:r w:rsidR="00232D2C" w:rsidRPr="00F077C0">
        <w:rPr>
          <w:rFonts w:ascii="Arial" w:hAnsi="Arial" w:cs="Arial"/>
          <w:sz w:val="22"/>
          <w:szCs w:val="22"/>
        </w:rPr>
        <w:t>recognised</w:t>
      </w:r>
      <w:r w:rsidRPr="00F077C0">
        <w:rPr>
          <w:rFonts w:ascii="Arial" w:hAnsi="Arial" w:cs="Arial"/>
          <w:sz w:val="22"/>
          <w:szCs w:val="22"/>
        </w:rPr>
        <w:t xml:space="preserve"> as an expense in </w:t>
      </w:r>
      <w:r w:rsidR="00844C95" w:rsidRPr="00F077C0">
        <w:rPr>
          <w:rFonts w:ascii="Arial" w:hAnsi="Arial" w:cs="Arial"/>
          <w:sz w:val="22"/>
          <w:szCs w:val="22"/>
        </w:rPr>
        <w:t>the income statement</w:t>
      </w:r>
      <w:r w:rsidRPr="00F077C0">
        <w:rPr>
          <w:rFonts w:ascii="Arial" w:hAnsi="Arial" w:cs="Arial"/>
          <w:sz w:val="22"/>
          <w:szCs w:val="22"/>
        </w:rPr>
        <w:t xml:space="preserve"> on a straight</w:t>
      </w:r>
      <w:r w:rsidR="00BD5A81" w:rsidRPr="00F077C0">
        <w:rPr>
          <w:rFonts w:ascii="Arial" w:hAnsi="Arial" w:cs="Arial"/>
          <w:sz w:val="22"/>
          <w:szCs w:val="22"/>
        </w:rPr>
        <w:t>-</w:t>
      </w:r>
      <w:r w:rsidRPr="00F077C0">
        <w:rPr>
          <w:rFonts w:ascii="Arial" w:hAnsi="Arial" w:cs="Arial"/>
          <w:sz w:val="22"/>
          <w:szCs w:val="22"/>
        </w:rPr>
        <w:t>line basis over the lease term.</w:t>
      </w:r>
    </w:p>
    <w:p w14:paraId="4ADD043D" w14:textId="77777777" w:rsidR="00B72D76" w:rsidRPr="00F077C0" w:rsidRDefault="00AB51BE" w:rsidP="00251A17">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5E401D" w:rsidRPr="00F077C0">
        <w:rPr>
          <w:rFonts w:ascii="Arial" w:hAnsi="Arial" w:cs="Arial"/>
          <w:b/>
          <w:bCs/>
          <w:sz w:val="22"/>
          <w:szCs w:val="22"/>
        </w:rPr>
        <w:t>.13</w:t>
      </w:r>
      <w:r w:rsidR="00B72D76" w:rsidRPr="00F077C0">
        <w:rPr>
          <w:rFonts w:ascii="Arial" w:hAnsi="Arial" w:cs="Arial"/>
          <w:b/>
          <w:bCs/>
          <w:sz w:val="22"/>
          <w:szCs w:val="22"/>
        </w:rPr>
        <w:tab/>
        <w:t>Foreign currencies</w:t>
      </w:r>
    </w:p>
    <w:p w14:paraId="1BF880EA" w14:textId="77777777" w:rsidR="002E3C16" w:rsidRPr="00F077C0" w:rsidRDefault="002E3C16" w:rsidP="00251A17">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The Group’s financial statements are presented in Thai Baht, which is different from the Group’s functional currency of USD. Each entity in the Group determi</w:t>
      </w:r>
      <w:r w:rsidR="00FC4C83" w:rsidRPr="00F077C0">
        <w:rPr>
          <w:rFonts w:ascii="Arial" w:hAnsi="Arial" w:cs="Arial"/>
          <w:sz w:val="22"/>
          <w:szCs w:val="22"/>
        </w:rPr>
        <w:t>nes its own functional currency. Items of each entity included in the consolidated financial statements are measured using the functional currency of that entity.</w:t>
      </w:r>
    </w:p>
    <w:p w14:paraId="277641F0" w14:textId="26746DE8" w:rsidR="002E3C16" w:rsidRPr="00F077C0" w:rsidRDefault="002E3C16" w:rsidP="00251A17">
      <w:pPr>
        <w:overflowPunct/>
        <w:autoSpaceDE/>
        <w:autoSpaceDN/>
        <w:adjustRightInd/>
        <w:spacing w:before="120" w:after="120" w:line="380" w:lineRule="exact"/>
        <w:ind w:left="900" w:hanging="353"/>
        <w:jc w:val="both"/>
        <w:textAlignment w:val="auto"/>
        <w:rPr>
          <w:rFonts w:ascii="Arial" w:hAnsi="Arial" w:cs="Arial"/>
          <w:sz w:val="22"/>
          <w:szCs w:val="22"/>
        </w:rPr>
      </w:pPr>
      <w:r w:rsidRPr="00F077C0">
        <w:rPr>
          <w:rFonts w:ascii="Arial" w:hAnsi="Arial" w:cs="Arial"/>
          <w:sz w:val="22"/>
          <w:szCs w:val="22"/>
        </w:rPr>
        <w:t xml:space="preserve">a) </w:t>
      </w:r>
      <w:r w:rsidRPr="00F077C0">
        <w:rPr>
          <w:rFonts w:ascii="Arial" w:hAnsi="Arial" w:cs="Arial"/>
          <w:sz w:val="22"/>
          <w:szCs w:val="22"/>
        </w:rPr>
        <w:tab/>
        <w:t>Transactions and balances</w:t>
      </w:r>
    </w:p>
    <w:p w14:paraId="7ECC5F1D" w14:textId="77777777" w:rsidR="002E3C16" w:rsidRPr="00F077C0" w:rsidRDefault="002E3C16" w:rsidP="00251A17">
      <w:pPr>
        <w:overflowPunct/>
        <w:autoSpaceDE/>
        <w:autoSpaceDN/>
        <w:adjustRightInd/>
        <w:spacing w:before="120" w:after="120" w:line="380" w:lineRule="exact"/>
        <w:ind w:left="900"/>
        <w:jc w:val="both"/>
        <w:textAlignment w:val="auto"/>
        <w:rPr>
          <w:rFonts w:ascii="Arial" w:hAnsi="Arial" w:cs="Arial"/>
          <w:sz w:val="22"/>
          <w:szCs w:val="22"/>
        </w:rPr>
      </w:pPr>
      <w:r w:rsidRPr="00F077C0">
        <w:rPr>
          <w:rFonts w:ascii="Arial" w:hAnsi="Arial" w:cs="Arial"/>
          <w:sz w:val="22"/>
          <w:szCs w:val="22"/>
        </w:rPr>
        <w:t>Transactions in foreign currencies are initially recorded by the Group entities at their</w:t>
      </w:r>
      <w:r w:rsidR="007600B6" w:rsidRPr="00F077C0">
        <w:rPr>
          <w:rFonts w:ascii="Arial" w:hAnsi="Arial" w:cs="Arial"/>
          <w:sz w:val="22"/>
          <w:szCs w:val="22"/>
        </w:rPr>
        <w:t xml:space="preserve"> </w:t>
      </w:r>
      <w:r w:rsidRPr="00F077C0">
        <w:rPr>
          <w:rFonts w:ascii="Arial" w:hAnsi="Arial" w:cs="Arial"/>
          <w:sz w:val="22"/>
          <w:szCs w:val="22"/>
        </w:rPr>
        <w:t>respective functional currency. Foreign currency transactions during a particular month are translated into functional currency at the average exchange rates ruling during the previous transaction month.</w:t>
      </w:r>
    </w:p>
    <w:p w14:paraId="0169CDF4" w14:textId="77777777" w:rsidR="002E3C16" w:rsidRPr="00F077C0" w:rsidRDefault="002E3C16" w:rsidP="00251A17">
      <w:pPr>
        <w:overflowPunct/>
        <w:autoSpaceDE/>
        <w:autoSpaceDN/>
        <w:adjustRightInd/>
        <w:spacing w:before="120" w:after="120" w:line="380" w:lineRule="exact"/>
        <w:ind w:left="900"/>
        <w:jc w:val="both"/>
        <w:textAlignment w:val="auto"/>
        <w:rPr>
          <w:rFonts w:ascii="Arial" w:hAnsi="Arial" w:cs="Arial"/>
          <w:sz w:val="22"/>
          <w:szCs w:val="22"/>
        </w:rPr>
      </w:pPr>
      <w:r w:rsidRPr="00F077C0">
        <w:rPr>
          <w:rFonts w:ascii="Arial" w:hAnsi="Arial" w:cs="Arial"/>
          <w:sz w:val="22"/>
          <w:szCs w:val="22"/>
        </w:rPr>
        <w:t xml:space="preserve">Monetary assets and liabilities denominated in foreign currencies are retranslated into functional currency at the exchange rate ruling at the end of reporting period.  All differences are taken to </w:t>
      </w:r>
      <w:r w:rsidR="00844C95" w:rsidRPr="00F077C0">
        <w:rPr>
          <w:rFonts w:ascii="Arial" w:hAnsi="Arial" w:cs="Arial"/>
          <w:sz w:val="22"/>
          <w:szCs w:val="22"/>
        </w:rPr>
        <w:t>the income statement</w:t>
      </w:r>
      <w:r w:rsidRPr="00F077C0">
        <w:rPr>
          <w:rFonts w:ascii="Arial" w:hAnsi="Arial" w:cs="Arial"/>
          <w:sz w:val="22"/>
          <w:szCs w:val="22"/>
        </w:rPr>
        <w:t>.</w:t>
      </w:r>
    </w:p>
    <w:p w14:paraId="530ECB34" w14:textId="77777777" w:rsidR="002E3C16" w:rsidRPr="00F077C0" w:rsidRDefault="002E3C16" w:rsidP="00251A17">
      <w:pPr>
        <w:overflowPunct/>
        <w:autoSpaceDE/>
        <w:autoSpaceDN/>
        <w:adjustRightInd/>
        <w:spacing w:before="120" w:after="120" w:line="380" w:lineRule="exact"/>
        <w:ind w:left="900"/>
        <w:jc w:val="both"/>
        <w:textAlignment w:val="auto"/>
        <w:rPr>
          <w:rFonts w:ascii="Arial" w:hAnsi="Arial" w:cs="Arial"/>
          <w:sz w:val="22"/>
          <w:szCs w:val="22"/>
        </w:rPr>
      </w:pPr>
      <w:r w:rsidRPr="00F077C0">
        <w:rPr>
          <w:rFonts w:ascii="Arial" w:hAnsi="Arial" w:cs="Arial"/>
          <w:sz w:val="22"/>
          <w:szCs w:val="22"/>
        </w:rPr>
        <w:t>Non-monetary items that are measured in terms of historical cost in a foreign currency are translated using the exchange rates as at the dates of the initial transactions. Non-monetary items measured at fair value in a foreign currency are translated using the exchange rates at the date when the fair value is determined.</w:t>
      </w:r>
    </w:p>
    <w:p w14:paraId="79966141" w14:textId="77777777" w:rsidR="002E3C16" w:rsidRPr="00F077C0" w:rsidRDefault="002E3C16" w:rsidP="00251A17">
      <w:pPr>
        <w:tabs>
          <w:tab w:val="left" w:pos="900"/>
        </w:tabs>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b) </w:t>
      </w:r>
      <w:r w:rsidRPr="00F077C0">
        <w:rPr>
          <w:rFonts w:ascii="Arial" w:hAnsi="Arial" w:cs="Arial"/>
          <w:sz w:val="22"/>
          <w:szCs w:val="22"/>
        </w:rPr>
        <w:tab/>
        <w:t>Group companies</w:t>
      </w:r>
    </w:p>
    <w:p w14:paraId="10C6D377" w14:textId="3194910F" w:rsidR="00BD6789" w:rsidRPr="00F077C0" w:rsidRDefault="002E3C16" w:rsidP="000820BC">
      <w:pPr>
        <w:overflowPunct/>
        <w:autoSpaceDE/>
        <w:autoSpaceDN/>
        <w:adjustRightInd/>
        <w:spacing w:before="120" w:after="120" w:line="380" w:lineRule="exact"/>
        <w:ind w:left="900"/>
        <w:jc w:val="both"/>
        <w:textAlignment w:val="auto"/>
        <w:rPr>
          <w:rFonts w:ascii="Arial" w:hAnsi="Arial" w:cs="Arial"/>
          <w:sz w:val="22"/>
          <w:szCs w:val="22"/>
        </w:rPr>
      </w:pPr>
      <w:r w:rsidRPr="00F077C0">
        <w:rPr>
          <w:rFonts w:ascii="Arial" w:hAnsi="Arial" w:cs="Arial"/>
          <w:sz w:val="22"/>
          <w:szCs w:val="22"/>
        </w:rPr>
        <w:t>The assets and liabilities of Group companies whose functional currency is not    USD</w:t>
      </w:r>
      <w:r w:rsidRPr="00F077C0">
        <w:rPr>
          <w:rFonts w:ascii="Arial" w:hAnsi="Arial" w:cs="Arial"/>
          <w:i/>
          <w:iCs/>
          <w:sz w:val="22"/>
          <w:szCs w:val="22"/>
        </w:rPr>
        <w:t xml:space="preserve"> </w:t>
      </w:r>
      <w:r w:rsidRPr="00F077C0">
        <w:rPr>
          <w:rFonts w:ascii="Arial" w:hAnsi="Arial" w:cs="Arial"/>
          <w:sz w:val="22"/>
          <w:szCs w:val="22"/>
        </w:rPr>
        <w:t>are translated into USD at the exchange rate ruling at the end of reporting period</w:t>
      </w:r>
      <w:r w:rsidR="00F37099" w:rsidRPr="00F077C0">
        <w:rPr>
          <w:rFonts w:ascii="Arial" w:hAnsi="Arial" w:cs="Arial"/>
          <w:sz w:val="22"/>
          <w:szCs w:val="22"/>
        </w:rPr>
        <w:t xml:space="preserve"> and their income statement</w:t>
      </w:r>
      <w:r w:rsidRPr="00F077C0">
        <w:rPr>
          <w:rFonts w:ascii="Arial" w:hAnsi="Arial" w:cs="Arial"/>
          <w:sz w:val="22"/>
          <w:szCs w:val="22"/>
        </w:rPr>
        <w:t xml:space="preserve"> and statements of comprehensive income are translated at a rate that approximates the actual rate at the date of the transaction.</w:t>
      </w:r>
    </w:p>
    <w:p w14:paraId="2EB30FAC" w14:textId="2B8DCA56" w:rsidR="002E3C16" w:rsidRPr="00F077C0" w:rsidRDefault="002E3C16" w:rsidP="00251A17">
      <w:pPr>
        <w:overflowPunct/>
        <w:autoSpaceDE/>
        <w:autoSpaceDN/>
        <w:adjustRightInd/>
        <w:spacing w:before="120" w:after="120" w:line="380" w:lineRule="exact"/>
        <w:ind w:left="900"/>
        <w:jc w:val="both"/>
        <w:textAlignment w:val="auto"/>
        <w:rPr>
          <w:rFonts w:ascii="Arial" w:hAnsi="Arial" w:cs="Arial"/>
          <w:sz w:val="22"/>
          <w:szCs w:val="22"/>
        </w:rPr>
      </w:pPr>
      <w:r w:rsidRPr="00F077C0">
        <w:rPr>
          <w:rFonts w:ascii="Arial" w:hAnsi="Arial" w:cs="Arial"/>
          <w:sz w:val="22"/>
          <w:szCs w:val="22"/>
        </w:rPr>
        <w:lastRenderedPageBreak/>
        <w:t xml:space="preserve">The exchange differences arising on the translation are </w:t>
      </w:r>
      <w:r w:rsidR="001442D4" w:rsidRPr="00F077C0">
        <w:rPr>
          <w:rFonts w:ascii="Arial" w:hAnsi="Arial" w:cs="Arial"/>
          <w:sz w:val="22"/>
          <w:szCs w:val="22"/>
        </w:rPr>
        <w:t>recognised</w:t>
      </w:r>
      <w:r w:rsidRPr="00F077C0">
        <w:rPr>
          <w:rFonts w:ascii="Arial" w:hAnsi="Arial" w:cs="Arial"/>
          <w:sz w:val="22"/>
          <w:szCs w:val="22"/>
        </w:rPr>
        <w:t xml:space="preserve"> in other comprehensive income. On disposal of a foreign operation, the component of other comprehensive income relating to that particular foreign operation is </w:t>
      </w:r>
      <w:r w:rsidR="001442D4" w:rsidRPr="00F077C0">
        <w:rPr>
          <w:rFonts w:ascii="Arial" w:hAnsi="Arial" w:cs="Arial"/>
          <w:sz w:val="22"/>
          <w:szCs w:val="22"/>
        </w:rPr>
        <w:t xml:space="preserve">recognised </w:t>
      </w:r>
      <w:r w:rsidRPr="00F077C0">
        <w:rPr>
          <w:rFonts w:ascii="Arial" w:hAnsi="Arial" w:cs="Arial"/>
          <w:sz w:val="22"/>
          <w:szCs w:val="22"/>
        </w:rPr>
        <w:t xml:space="preserve">in </w:t>
      </w:r>
      <w:r w:rsidR="00844C95" w:rsidRPr="00F077C0">
        <w:rPr>
          <w:rFonts w:ascii="Arial" w:hAnsi="Arial" w:cs="Arial"/>
          <w:sz w:val="22"/>
          <w:szCs w:val="22"/>
        </w:rPr>
        <w:t>the income statement</w:t>
      </w:r>
      <w:r w:rsidRPr="00F077C0">
        <w:rPr>
          <w:rFonts w:ascii="Arial" w:hAnsi="Arial" w:cs="Arial"/>
          <w:sz w:val="22"/>
          <w:szCs w:val="22"/>
        </w:rPr>
        <w:t>.</w:t>
      </w:r>
    </w:p>
    <w:p w14:paraId="3D88F6FE" w14:textId="7F7004A6" w:rsidR="00B72D76" w:rsidRPr="00F077C0" w:rsidRDefault="00AB51BE" w:rsidP="00B771A2">
      <w:pPr>
        <w:tabs>
          <w:tab w:val="left" w:pos="1440"/>
        </w:tabs>
        <w:spacing w:before="120" w:after="120" w:line="380" w:lineRule="exact"/>
        <w:ind w:left="540" w:hanging="540"/>
        <w:jc w:val="thaiDistribute"/>
        <w:outlineLvl w:val="0"/>
        <w:rPr>
          <w:rFonts w:ascii="Arial" w:hAnsi="Arial" w:cs="Arial"/>
          <w:b/>
          <w:bCs/>
          <w:sz w:val="22"/>
          <w:szCs w:val="22"/>
        </w:rPr>
      </w:pPr>
      <w:r w:rsidRPr="00F077C0">
        <w:rPr>
          <w:rFonts w:ascii="Arial" w:hAnsi="Arial" w:cs="Arial"/>
          <w:b/>
          <w:bCs/>
          <w:sz w:val="22"/>
          <w:szCs w:val="22"/>
        </w:rPr>
        <w:t>4</w:t>
      </w:r>
      <w:r w:rsidR="00B72D76" w:rsidRPr="00F077C0">
        <w:rPr>
          <w:rFonts w:ascii="Arial" w:hAnsi="Arial" w:cs="Arial"/>
          <w:b/>
          <w:bCs/>
          <w:sz w:val="22"/>
          <w:szCs w:val="22"/>
        </w:rPr>
        <w:t>.1</w:t>
      </w:r>
      <w:r w:rsidR="005E401D" w:rsidRPr="00F077C0">
        <w:rPr>
          <w:rFonts w:ascii="Arial" w:hAnsi="Arial" w:cs="Arial"/>
          <w:b/>
          <w:bCs/>
          <w:sz w:val="22"/>
          <w:szCs w:val="22"/>
        </w:rPr>
        <w:t>4</w:t>
      </w:r>
      <w:r w:rsidR="00B72D76" w:rsidRPr="00F077C0">
        <w:rPr>
          <w:rFonts w:ascii="Arial" w:hAnsi="Arial" w:cs="Arial"/>
          <w:b/>
          <w:bCs/>
          <w:sz w:val="22"/>
          <w:szCs w:val="22"/>
        </w:rPr>
        <w:tab/>
        <w:t>Impairment of assets</w:t>
      </w:r>
    </w:p>
    <w:p w14:paraId="4A785513" w14:textId="77777777" w:rsidR="00B72D76" w:rsidRPr="00F077C0" w:rsidRDefault="00A54C55" w:rsidP="00B771A2">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At the end of each reporting period</w:t>
      </w:r>
      <w:r w:rsidR="00B72D76" w:rsidRPr="00F077C0">
        <w:rPr>
          <w:rFonts w:ascii="Arial" w:hAnsi="Arial" w:cs="Arial"/>
          <w:sz w:val="22"/>
          <w:szCs w:val="22"/>
        </w:rPr>
        <w:t xml:space="preserve">, </w:t>
      </w:r>
      <w:r w:rsidR="003C799A" w:rsidRPr="00F077C0">
        <w:rPr>
          <w:rFonts w:ascii="Arial" w:hAnsi="Arial" w:cs="Arial"/>
          <w:sz w:val="22"/>
          <w:szCs w:val="22"/>
        </w:rPr>
        <w:t xml:space="preserve">the Group </w:t>
      </w:r>
      <w:r w:rsidR="00B72D76" w:rsidRPr="00F077C0">
        <w:rPr>
          <w:rFonts w:ascii="Arial" w:hAnsi="Arial" w:cs="Arial"/>
          <w:sz w:val="22"/>
          <w:szCs w:val="22"/>
        </w:rPr>
        <w:t>perform</w:t>
      </w:r>
      <w:r w:rsidR="003C799A" w:rsidRPr="00F077C0">
        <w:rPr>
          <w:rFonts w:ascii="Arial" w:hAnsi="Arial" w:cs="Arial"/>
          <w:sz w:val="22"/>
          <w:szCs w:val="22"/>
        </w:rPr>
        <w:t>s</w:t>
      </w:r>
      <w:r w:rsidR="00B72D76" w:rsidRPr="00F077C0">
        <w:rPr>
          <w:rFonts w:ascii="Arial" w:hAnsi="Arial" w:cs="Arial"/>
          <w:sz w:val="22"/>
          <w:szCs w:val="22"/>
        </w:rPr>
        <w:t xml:space="preserve"> impairment reviews in respect of the property, plant and equipment and other intangible assets whenever events or changes in circumstances indicate that an asset may be impaired. </w:t>
      </w:r>
      <w:r w:rsidRPr="00F077C0">
        <w:rPr>
          <w:rFonts w:ascii="Arial" w:hAnsi="Arial" w:cs="Arial"/>
          <w:sz w:val="22"/>
          <w:szCs w:val="22"/>
        </w:rPr>
        <w:t xml:space="preserve">An impairment loss is </w:t>
      </w:r>
      <w:r w:rsidR="00F955C6" w:rsidRPr="00F077C0">
        <w:rPr>
          <w:rFonts w:ascii="Arial" w:hAnsi="Arial" w:cs="Arial"/>
          <w:sz w:val="22"/>
          <w:szCs w:val="22"/>
        </w:rPr>
        <w:t>recognised</w:t>
      </w:r>
      <w:r w:rsidRPr="00F077C0">
        <w:rPr>
          <w:rFonts w:ascii="Arial" w:hAnsi="Arial" w:cs="Arial"/>
          <w:sz w:val="22"/>
          <w:szCs w:val="22"/>
        </w:rPr>
        <w:t xml:space="preserve"> when the recoverable amount of an asset, which is the higher of the asset’s fair value less costs to sell and its value in use, is less than the carrying amount.</w:t>
      </w:r>
      <w:r w:rsidR="00B72D76" w:rsidRPr="00F077C0">
        <w:rPr>
          <w:rFonts w:ascii="Arial" w:hAnsi="Arial" w:cs="Arial"/>
          <w:sz w:val="22"/>
          <w:szCs w:val="22"/>
        </w:rPr>
        <w:t xml:space="preserve"> </w:t>
      </w:r>
      <w:r w:rsidR="00B12459" w:rsidRPr="00F077C0">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sidR="00FD1868" w:rsidRPr="00F077C0">
        <w:rPr>
          <w:rFonts w:ascii="Arial" w:hAnsi="Arial" w:cs="Arial"/>
          <w:sz w:val="22"/>
          <w:szCs w:val="22"/>
        </w:rPr>
        <w:t>Group</w:t>
      </w:r>
      <w:r w:rsidR="00B12459" w:rsidRPr="00F077C0">
        <w:rPr>
          <w:rFonts w:ascii="Arial" w:hAnsi="Arial" w:cs="Arial"/>
          <w:sz w:val="22"/>
          <w:szCs w:val="22"/>
        </w:rPr>
        <w:t xml:space="preserve"> could obtain from the disposal of the asset in an arm’s length transaction between knowledgeable, willing parties, after deducting the costs of disposal.</w:t>
      </w:r>
    </w:p>
    <w:p w14:paraId="05649BD6" w14:textId="77777777" w:rsidR="00A54C55"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00A54C55" w:rsidRPr="00F077C0">
        <w:rPr>
          <w:rFonts w:ascii="Arial" w:hAnsi="Arial" w:cs="Arial"/>
          <w:sz w:val="22"/>
          <w:szCs w:val="22"/>
        </w:rPr>
        <w:t xml:space="preserve">An impairment loss is </w:t>
      </w:r>
      <w:r w:rsidR="002958C0" w:rsidRPr="00F077C0">
        <w:rPr>
          <w:rFonts w:ascii="Arial" w:hAnsi="Arial" w:cs="Arial"/>
          <w:sz w:val="22"/>
          <w:szCs w:val="22"/>
        </w:rPr>
        <w:t>recognised</w:t>
      </w:r>
      <w:r w:rsidR="00A54C55" w:rsidRPr="00F077C0">
        <w:rPr>
          <w:rFonts w:ascii="Arial" w:hAnsi="Arial" w:cs="Arial"/>
          <w:sz w:val="22"/>
          <w:szCs w:val="22"/>
        </w:rPr>
        <w:t xml:space="preserve"> in </w:t>
      </w:r>
      <w:r w:rsidR="00844C95" w:rsidRPr="00F077C0">
        <w:rPr>
          <w:rFonts w:ascii="Arial" w:hAnsi="Arial" w:cs="Arial"/>
          <w:sz w:val="22"/>
          <w:szCs w:val="22"/>
        </w:rPr>
        <w:t>the income statement</w:t>
      </w:r>
      <w:r w:rsidR="00A54C55" w:rsidRPr="00F077C0">
        <w:rPr>
          <w:rFonts w:ascii="Arial" w:hAnsi="Arial" w:cs="Arial"/>
          <w:sz w:val="22"/>
          <w:szCs w:val="22"/>
        </w:rPr>
        <w:t>.</w:t>
      </w:r>
    </w:p>
    <w:p w14:paraId="7FBB23B9" w14:textId="4F8D09CE" w:rsidR="0066088A" w:rsidRPr="00F077C0" w:rsidRDefault="0066088A" w:rsidP="00B771A2">
      <w:pPr>
        <w:tabs>
          <w:tab w:val="left" w:pos="1440"/>
        </w:tabs>
        <w:spacing w:before="120" w:after="120" w:line="380" w:lineRule="exact"/>
        <w:ind w:left="540" w:hanging="540"/>
        <w:jc w:val="thaiDistribute"/>
        <w:outlineLvl w:val="0"/>
        <w:rPr>
          <w:rFonts w:ascii="Arial" w:hAnsi="Arial" w:cs="Arial"/>
          <w:b/>
          <w:bCs/>
          <w:sz w:val="22"/>
          <w:szCs w:val="22"/>
        </w:rPr>
      </w:pPr>
      <w:r w:rsidRPr="00F077C0">
        <w:rPr>
          <w:rFonts w:ascii="Arial" w:hAnsi="Arial" w:cs="Arial"/>
          <w:b/>
          <w:bCs/>
          <w:sz w:val="22"/>
          <w:szCs w:val="22"/>
        </w:rPr>
        <w:t>4.15</w:t>
      </w:r>
      <w:r w:rsidRPr="00F077C0">
        <w:rPr>
          <w:rFonts w:ascii="Arial" w:hAnsi="Arial" w:cs="Arial"/>
          <w:b/>
          <w:bCs/>
          <w:sz w:val="22"/>
          <w:szCs w:val="22"/>
          <w:cs/>
        </w:rPr>
        <w:tab/>
      </w:r>
      <w:r w:rsidRPr="00F077C0">
        <w:rPr>
          <w:rFonts w:ascii="Arial" w:hAnsi="Arial" w:cs="Arial"/>
          <w:b/>
          <w:bCs/>
          <w:sz w:val="22"/>
          <w:szCs w:val="22"/>
        </w:rPr>
        <w:t>Employee benefits</w:t>
      </w:r>
    </w:p>
    <w:p w14:paraId="49567F3F" w14:textId="77777777" w:rsidR="0066088A" w:rsidRPr="00F077C0" w:rsidRDefault="0066088A" w:rsidP="00B771A2">
      <w:pPr>
        <w:tabs>
          <w:tab w:val="left" w:pos="540"/>
        </w:tabs>
        <w:spacing w:before="120" w:after="120" w:line="380" w:lineRule="exact"/>
        <w:ind w:left="900" w:hanging="900"/>
        <w:jc w:val="thaiDistribute"/>
        <w:outlineLvl w:val="0"/>
        <w:rPr>
          <w:rFonts w:ascii="Arial" w:hAnsi="Arial" w:cs="Arial"/>
          <w:sz w:val="22"/>
          <w:szCs w:val="22"/>
        </w:rPr>
      </w:pPr>
      <w:r w:rsidRPr="00F077C0">
        <w:rPr>
          <w:rFonts w:ascii="Arial" w:hAnsi="Arial" w:cs="Arial"/>
          <w:spacing w:val="-3"/>
          <w:sz w:val="22"/>
          <w:szCs w:val="22"/>
        </w:rPr>
        <w:tab/>
        <w:t>a)</w:t>
      </w:r>
      <w:r w:rsidRPr="00F077C0">
        <w:rPr>
          <w:rFonts w:ascii="Arial" w:hAnsi="Arial" w:cs="Arial"/>
          <w:spacing w:val="-3"/>
          <w:sz w:val="22"/>
          <w:szCs w:val="22"/>
        </w:rPr>
        <w:tab/>
        <w:t>Short-term employee benefits</w:t>
      </w:r>
    </w:p>
    <w:p w14:paraId="165C644A" w14:textId="77777777" w:rsidR="0066088A" w:rsidRPr="00F077C0" w:rsidRDefault="0066088A" w:rsidP="00B771A2">
      <w:pPr>
        <w:tabs>
          <w:tab w:val="left" w:pos="540"/>
        </w:tabs>
        <w:spacing w:before="120" w:after="120" w:line="380" w:lineRule="exact"/>
        <w:ind w:left="900" w:hanging="900"/>
        <w:jc w:val="thaiDistribute"/>
        <w:outlineLvl w:val="0"/>
        <w:rPr>
          <w:rFonts w:ascii="Arial" w:hAnsi="Arial" w:cs="Arial"/>
          <w:sz w:val="22"/>
          <w:szCs w:val="22"/>
        </w:rPr>
      </w:pPr>
      <w:r w:rsidRPr="00F077C0">
        <w:rPr>
          <w:rFonts w:ascii="Arial" w:hAnsi="Arial" w:cs="Arial"/>
          <w:sz w:val="22"/>
          <w:szCs w:val="22"/>
        </w:rPr>
        <w:tab/>
      </w:r>
      <w:r w:rsidRPr="00F077C0">
        <w:rPr>
          <w:rFonts w:ascii="Arial" w:hAnsi="Arial" w:cs="Arial"/>
          <w:sz w:val="22"/>
          <w:szCs w:val="22"/>
        </w:rPr>
        <w:tab/>
        <w:t>Salaries, wages, bonuses and contributions to the social security fund are recognised as expenses when incurred.</w:t>
      </w:r>
    </w:p>
    <w:p w14:paraId="71801A89" w14:textId="54B40AFB" w:rsidR="0066088A" w:rsidRPr="00F077C0" w:rsidRDefault="0066088A" w:rsidP="00B771A2">
      <w:pPr>
        <w:tabs>
          <w:tab w:val="left" w:pos="540"/>
        </w:tabs>
        <w:spacing w:before="120" w:after="120" w:line="380" w:lineRule="exact"/>
        <w:ind w:left="900" w:hanging="900"/>
        <w:jc w:val="thaiDistribute"/>
        <w:outlineLvl w:val="0"/>
        <w:rPr>
          <w:rFonts w:ascii="Arial" w:hAnsi="Arial" w:cs="Arial"/>
          <w:sz w:val="22"/>
          <w:szCs w:val="22"/>
        </w:rPr>
      </w:pPr>
      <w:r w:rsidRPr="00F077C0">
        <w:rPr>
          <w:rFonts w:ascii="Arial" w:hAnsi="Arial" w:cs="Arial"/>
          <w:spacing w:val="-3"/>
          <w:sz w:val="22"/>
          <w:szCs w:val="22"/>
        </w:rPr>
        <w:tab/>
        <w:t>b)</w:t>
      </w:r>
      <w:r w:rsidRPr="00F077C0">
        <w:rPr>
          <w:rFonts w:ascii="Arial" w:hAnsi="Arial" w:cs="Arial"/>
          <w:spacing w:val="-3"/>
          <w:sz w:val="22"/>
          <w:szCs w:val="22"/>
        </w:rPr>
        <w:tab/>
        <w:t>Post-employment benefits</w:t>
      </w:r>
    </w:p>
    <w:p w14:paraId="5A86E7B0" w14:textId="77777777" w:rsidR="0066088A" w:rsidRPr="00F077C0" w:rsidRDefault="0066088A" w:rsidP="00B771A2">
      <w:pPr>
        <w:tabs>
          <w:tab w:val="left" w:pos="540"/>
        </w:tabs>
        <w:spacing w:before="120" w:after="120" w:line="380" w:lineRule="exact"/>
        <w:ind w:left="900" w:hanging="900"/>
        <w:jc w:val="thaiDistribute"/>
        <w:outlineLvl w:val="0"/>
        <w:rPr>
          <w:rFonts w:ascii="Arial" w:hAnsi="Arial" w:cs="Arial"/>
          <w:i/>
          <w:iCs/>
          <w:sz w:val="22"/>
          <w:szCs w:val="22"/>
        </w:rPr>
      </w:pPr>
      <w:r w:rsidRPr="00F077C0">
        <w:rPr>
          <w:rFonts w:ascii="Arial" w:hAnsi="Arial" w:cs="Arial"/>
          <w:i/>
          <w:iCs/>
          <w:spacing w:val="-3"/>
          <w:sz w:val="22"/>
          <w:szCs w:val="22"/>
        </w:rPr>
        <w:tab/>
      </w:r>
      <w:r w:rsidRPr="00F077C0">
        <w:rPr>
          <w:rFonts w:ascii="Arial" w:hAnsi="Arial" w:cs="Arial"/>
          <w:i/>
          <w:iCs/>
          <w:spacing w:val="-3"/>
          <w:sz w:val="22"/>
          <w:szCs w:val="22"/>
        </w:rPr>
        <w:tab/>
        <w:t>Defined contribution plans</w:t>
      </w:r>
    </w:p>
    <w:p w14:paraId="047336C3" w14:textId="276639B0" w:rsidR="0066088A" w:rsidRPr="00F077C0" w:rsidRDefault="0066088A" w:rsidP="00B771A2">
      <w:pPr>
        <w:tabs>
          <w:tab w:val="left" w:pos="540"/>
        </w:tabs>
        <w:spacing w:before="120" w:after="120" w:line="380" w:lineRule="exact"/>
        <w:ind w:left="900" w:hanging="900"/>
        <w:jc w:val="thaiDistribute"/>
        <w:outlineLvl w:val="0"/>
        <w:rPr>
          <w:rFonts w:ascii="Arial" w:hAnsi="Arial" w:cs="Arial"/>
          <w:sz w:val="22"/>
          <w:szCs w:val="22"/>
        </w:rPr>
      </w:pPr>
      <w:r w:rsidRPr="00F077C0">
        <w:rPr>
          <w:rFonts w:ascii="Arial" w:hAnsi="Arial" w:cs="Arial"/>
          <w:spacing w:val="-3"/>
          <w:sz w:val="22"/>
          <w:szCs w:val="22"/>
        </w:rPr>
        <w:tab/>
      </w:r>
      <w:r w:rsidRPr="00F077C0">
        <w:rPr>
          <w:rFonts w:ascii="Arial" w:hAnsi="Arial" w:cs="Arial"/>
          <w:spacing w:val="-3"/>
          <w:sz w:val="22"/>
          <w:szCs w:val="22"/>
        </w:rPr>
        <w:tab/>
        <w:t xml:space="preserve">The </w:t>
      </w:r>
      <w:r w:rsidR="00BD5A81" w:rsidRPr="00F077C0">
        <w:rPr>
          <w:rFonts w:ascii="Arial" w:hAnsi="Arial" w:cs="Arial"/>
          <w:spacing w:val="-3"/>
          <w:sz w:val="22"/>
          <w:szCs w:val="22"/>
        </w:rPr>
        <w:t>Group</w:t>
      </w:r>
      <w:r w:rsidRPr="00F077C0">
        <w:rPr>
          <w:rFonts w:ascii="Arial" w:hAnsi="Arial" w:cs="Arial"/>
          <w:spacing w:val="-3"/>
          <w:sz w:val="22"/>
          <w:szCs w:val="22"/>
        </w:rPr>
        <w:t xml:space="preserve"> and its employees have jointly established a provident fund. The fund is monthly contributed by employees and by the </w:t>
      </w:r>
      <w:r w:rsidR="00611B28" w:rsidRPr="00F077C0">
        <w:rPr>
          <w:rFonts w:ascii="Arial" w:hAnsi="Arial" w:cs="Arial"/>
          <w:spacing w:val="-3"/>
          <w:sz w:val="22"/>
          <w:szCs w:val="22"/>
        </w:rPr>
        <w:t>Group</w:t>
      </w:r>
      <w:r w:rsidRPr="00F077C0">
        <w:rPr>
          <w:rFonts w:ascii="Arial" w:hAnsi="Arial" w:cs="Arial"/>
          <w:spacing w:val="-3"/>
          <w:sz w:val="22"/>
          <w:szCs w:val="22"/>
        </w:rPr>
        <w:t xml:space="preserve">. The fund’s assets are held in a separate trust fund and the </w:t>
      </w:r>
      <w:r w:rsidR="00611B28" w:rsidRPr="00F077C0">
        <w:rPr>
          <w:rFonts w:ascii="Arial" w:hAnsi="Arial" w:cs="Arial"/>
          <w:spacing w:val="-3"/>
          <w:sz w:val="22"/>
          <w:szCs w:val="22"/>
        </w:rPr>
        <w:t>Group</w:t>
      </w:r>
      <w:r w:rsidRPr="00F077C0">
        <w:rPr>
          <w:rFonts w:ascii="Arial" w:hAnsi="Arial" w:cs="Arial"/>
          <w:spacing w:val="-3"/>
          <w:sz w:val="22"/>
          <w:szCs w:val="22"/>
        </w:rPr>
        <w:t>’s contributions are recognised as expenses when incurred.</w:t>
      </w:r>
    </w:p>
    <w:p w14:paraId="530898ED" w14:textId="77777777" w:rsidR="0066088A" w:rsidRPr="00F077C0" w:rsidRDefault="0066088A" w:rsidP="00DE5BBC">
      <w:pPr>
        <w:tabs>
          <w:tab w:val="left" w:pos="540"/>
        </w:tabs>
        <w:spacing w:before="120" w:after="120" w:line="380" w:lineRule="exact"/>
        <w:ind w:left="900" w:hanging="900"/>
        <w:jc w:val="thaiDistribute"/>
        <w:outlineLvl w:val="0"/>
        <w:rPr>
          <w:rFonts w:ascii="Arial" w:hAnsi="Arial" w:cs="Arial"/>
          <w:i/>
          <w:iCs/>
          <w:sz w:val="22"/>
          <w:szCs w:val="22"/>
        </w:rPr>
      </w:pPr>
      <w:r w:rsidRPr="00F077C0">
        <w:rPr>
          <w:rFonts w:ascii="Arial" w:hAnsi="Arial" w:cs="Arial"/>
          <w:i/>
          <w:iCs/>
          <w:spacing w:val="-3"/>
          <w:sz w:val="22"/>
          <w:szCs w:val="22"/>
        </w:rPr>
        <w:tab/>
      </w:r>
      <w:r w:rsidRPr="00F077C0">
        <w:rPr>
          <w:rFonts w:ascii="Arial" w:hAnsi="Arial" w:cs="Arial"/>
          <w:i/>
          <w:iCs/>
          <w:spacing w:val="-3"/>
          <w:sz w:val="22"/>
          <w:szCs w:val="22"/>
        </w:rPr>
        <w:tab/>
        <w:t xml:space="preserve">Defined benefit plans </w:t>
      </w:r>
    </w:p>
    <w:p w14:paraId="0BDF9DE2" w14:textId="3C3062C1" w:rsidR="0066088A" w:rsidRPr="00F077C0" w:rsidRDefault="0066088A" w:rsidP="00DE5BBC">
      <w:pPr>
        <w:tabs>
          <w:tab w:val="left" w:pos="540"/>
        </w:tabs>
        <w:spacing w:before="120" w:after="120" w:line="380" w:lineRule="exact"/>
        <w:ind w:left="900" w:hanging="900"/>
        <w:jc w:val="thaiDistribute"/>
        <w:outlineLvl w:val="0"/>
        <w:rPr>
          <w:rFonts w:ascii="Arial" w:hAnsi="Arial" w:cs="Arial"/>
          <w:sz w:val="22"/>
          <w:szCs w:val="22"/>
        </w:rPr>
      </w:pPr>
      <w:r w:rsidRPr="00F077C0">
        <w:rPr>
          <w:rFonts w:ascii="Arial" w:hAnsi="Arial" w:cs="Arial"/>
          <w:sz w:val="22"/>
          <w:szCs w:val="22"/>
        </w:rPr>
        <w:tab/>
      </w:r>
      <w:r w:rsidRPr="00F077C0">
        <w:rPr>
          <w:rFonts w:ascii="Arial" w:hAnsi="Arial" w:cs="Arial"/>
          <w:sz w:val="22"/>
          <w:szCs w:val="22"/>
        </w:rPr>
        <w:tab/>
        <w:t xml:space="preserve">The </w:t>
      </w:r>
      <w:r w:rsidR="00BD5A81" w:rsidRPr="00F077C0">
        <w:rPr>
          <w:rFonts w:ascii="Arial" w:hAnsi="Arial" w:cs="Arial"/>
          <w:spacing w:val="-3"/>
          <w:sz w:val="22"/>
          <w:szCs w:val="22"/>
        </w:rPr>
        <w:t xml:space="preserve">Group </w:t>
      </w:r>
      <w:r w:rsidRPr="00F077C0">
        <w:rPr>
          <w:rFonts w:ascii="Arial" w:hAnsi="Arial" w:cs="Arial"/>
          <w:sz w:val="22"/>
          <w:szCs w:val="22"/>
        </w:rPr>
        <w:t xml:space="preserve">has obligations in respect of the severance payments it must make to employees upon retirement under labor law. The </w:t>
      </w:r>
      <w:r w:rsidR="007A3BBD" w:rsidRPr="00F077C0">
        <w:rPr>
          <w:rFonts w:ascii="Arial" w:hAnsi="Arial" w:cs="Arial"/>
          <w:sz w:val="22"/>
          <w:szCs w:val="22"/>
        </w:rPr>
        <w:t>Group</w:t>
      </w:r>
      <w:r w:rsidRPr="00F077C0">
        <w:rPr>
          <w:rFonts w:ascii="Arial" w:hAnsi="Arial" w:cs="Arial"/>
          <w:sz w:val="22"/>
          <w:szCs w:val="22"/>
        </w:rPr>
        <w:t xml:space="preserve"> treats these severance payment obligations as a defined benefit plan.</w:t>
      </w:r>
      <w:r w:rsidRPr="00F077C0">
        <w:rPr>
          <w:rFonts w:ascii="Arial" w:hAnsi="Arial" w:cs="Arial"/>
          <w:sz w:val="22"/>
          <w:szCs w:val="22"/>
          <w:cs/>
        </w:rPr>
        <w:t xml:space="preserve"> </w:t>
      </w:r>
    </w:p>
    <w:p w14:paraId="70F68780" w14:textId="77777777" w:rsidR="00B771A2" w:rsidRPr="00F077C0" w:rsidRDefault="00B771A2">
      <w:pPr>
        <w:overflowPunct/>
        <w:autoSpaceDE/>
        <w:autoSpaceDN/>
        <w:adjustRightInd/>
        <w:spacing w:after="200" w:line="276" w:lineRule="auto"/>
        <w:textAlignment w:val="auto"/>
        <w:rPr>
          <w:rFonts w:ascii="Arial" w:hAnsi="Arial" w:cs="Arial"/>
          <w:color w:val="000000"/>
          <w:sz w:val="22"/>
          <w:szCs w:val="22"/>
        </w:rPr>
      </w:pPr>
      <w:r w:rsidRPr="00F077C0">
        <w:rPr>
          <w:rFonts w:ascii="Arial" w:hAnsi="Arial" w:cs="Arial"/>
          <w:color w:val="000000"/>
          <w:sz w:val="22"/>
          <w:szCs w:val="22"/>
        </w:rPr>
        <w:br w:type="page"/>
      </w:r>
    </w:p>
    <w:p w14:paraId="1CB89C27" w14:textId="4BED7D8E" w:rsidR="0066088A" w:rsidRPr="00F077C0" w:rsidRDefault="0066088A" w:rsidP="00DE5BBC">
      <w:pPr>
        <w:tabs>
          <w:tab w:val="left" w:pos="540"/>
        </w:tabs>
        <w:spacing w:before="120" w:after="120" w:line="380" w:lineRule="exact"/>
        <w:ind w:left="900" w:hanging="900"/>
        <w:jc w:val="thaiDistribute"/>
        <w:outlineLvl w:val="0"/>
        <w:rPr>
          <w:rFonts w:ascii="Arial" w:hAnsi="Arial" w:cs="Arial"/>
          <w:strike/>
          <w:color w:val="000000"/>
          <w:sz w:val="22"/>
          <w:szCs w:val="22"/>
        </w:rPr>
      </w:pPr>
      <w:r w:rsidRPr="00F077C0">
        <w:rPr>
          <w:rFonts w:ascii="Arial" w:hAnsi="Arial" w:cs="Arial"/>
          <w:color w:val="000000"/>
          <w:sz w:val="22"/>
          <w:szCs w:val="22"/>
        </w:rPr>
        <w:lastRenderedPageBreak/>
        <w:tab/>
      </w:r>
      <w:r w:rsidRPr="00F077C0">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714B4EB8" w14:textId="77777777" w:rsidR="0066088A" w:rsidRPr="00F077C0" w:rsidRDefault="0066088A" w:rsidP="00DE5BBC">
      <w:pPr>
        <w:tabs>
          <w:tab w:val="left" w:pos="540"/>
        </w:tabs>
        <w:spacing w:before="120" w:after="120" w:line="380" w:lineRule="exact"/>
        <w:ind w:left="900" w:hanging="900"/>
        <w:jc w:val="thaiDistribute"/>
        <w:outlineLvl w:val="0"/>
        <w:rPr>
          <w:rFonts w:ascii="Arial" w:hAnsi="Arial" w:cs="Arial"/>
          <w:i/>
          <w:iCs/>
          <w:sz w:val="30"/>
          <w:szCs w:val="30"/>
        </w:rPr>
      </w:pPr>
      <w:r w:rsidRPr="00F077C0">
        <w:rPr>
          <w:rFonts w:ascii="Arial" w:hAnsi="Arial" w:cs="Arial"/>
          <w:sz w:val="22"/>
          <w:szCs w:val="22"/>
        </w:rPr>
        <w:tab/>
      </w:r>
      <w:r w:rsidRPr="00F077C0">
        <w:rPr>
          <w:rFonts w:ascii="Arial" w:hAnsi="Arial" w:cs="Arial"/>
          <w:sz w:val="22"/>
          <w:szCs w:val="22"/>
        </w:rPr>
        <w:tab/>
      </w:r>
      <w:r w:rsidRPr="00F077C0">
        <w:rPr>
          <w:rFonts w:ascii="Arial" w:hAnsi="Arial" w:cs="Arial"/>
          <w:color w:val="000000"/>
          <w:sz w:val="22"/>
          <w:szCs w:val="22"/>
        </w:rPr>
        <w:t>Actuarial gains and losses arising from post-employment benefits are recognised immediately in other comprehensive income.</w:t>
      </w:r>
    </w:p>
    <w:p w14:paraId="2A55FA39" w14:textId="77777777" w:rsidR="007F4003" w:rsidRPr="00F077C0" w:rsidRDefault="007F4003" w:rsidP="007F4003">
      <w:pPr>
        <w:overflowPunct/>
        <w:autoSpaceDE/>
        <w:autoSpaceDN/>
        <w:adjustRightInd/>
        <w:spacing w:before="120" w:after="120" w:line="380" w:lineRule="exact"/>
        <w:ind w:left="900"/>
        <w:jc w:val="both"/>
        <w:textAlignment w:val="auto"/>
        <w:rPr>
          <w:rFonts w:ascii="Arial" w:hAnsi="Arial" w:cs="Arial"/>
          <w:sz w:val="22"/>
          <w:szCs w:val="22"/>
        </w:rPr>
      </w:pPr>
      <w:r w:rsidRPr="00F077C0">
        <w:rPr>
          <w:rFonts w:ascii="Arial" w:hAnsi="Arial" w:cs="Arial"/>
          <w:sz w:val="22"/>
          <w:szCs w:val="22"/>
        </w:rPr>
        <w:t>Past service costs are recognised in the income statement on the earlier of the date of the plan amendment or curtailment and the date that the Company recognises restructuring-related costs.</w:t>
      </w:r>
    </w:p>
    <w:p w14:paraId="7752F0B4" w14:textId="5C437343" w:rsidR="00212C06" w:rsidRPr="00F077C0" w:rsidRDefault="00CD00CD" w:rsidP="00DE5BBC">
      <w:pPr>
        <w:tabs>
          <w:tab w:val="left" w:pos="900"/>
        </w:tabs>
        <w:overflowPunct/>
        <w:autoSpaceDE/>
        <w:autoSpaceDN/>
        <w:adjustRightInd/>
        <w:spacing w:before="120" w:after="120" w:line="380" w:lineRule="exact"/>
        <w:ind w:left="547"/>
        <w:jc w:val="both"/>
        <w:textAlignment w:val="auto"/>
        <w:rPr>
          <w:rFonts w:ascii="Arial" w:hAnsi="Arial" w:cs="Arial"/>
          <w:sz w:val="22"/>
          <w:szCs w:val="22"/>
        </w:rPr>
      </w:pPr>
      <w:r>
        <w:rPr>
          <w:rFonts w:ascii="Arial" w:hAnsi="Arial" w:cs="Arial"/>
          <w:sz w:val="22"/>
          <w:szCs w:val="22"/>
        </w:rPr>
        <w:t>c</w:t>
      </w:r>
      <w:r w:rsidR="00212C06" w:rsidRPr="00F077C0">
        <w:rPr>
          <w:rFonts w:ascii="Arial" w:hAnsi="Arial" w:cs="Arial"/>
          <w:sz w:val="22"/>
          <w:szCs w:val="22"/>
        </w:rPr>
        <w:t>)</w:t>
      </w:r>
      <w:r w:rsidR="00212C06" w:rsidRPr="00F077C0">
        <w:rPr>
          <w:rFonts w:ascii="Arial" w:hAnsi="Arial" w:cs="Arial"/>
          <w:sz w:val="22"/>
          <w:szCs w:val="22"/>
        </w:rPr>
        <w:tab/>
        <w:t>Termination benefits</w:t>
      </w:r>
    </w:p>
    <w:p w14:paraId="43E92E3D" w14:textId="77777777" w:rsidR="00212C06" w:rsidRPr="00F077C0" w:rsidRDefault="00212C06" w:rsidP="00DE5BBC">
      <w:pPr>
        <w:overflowPunct/>
        <w:autoSpaceDE/>
        <w:autoSpaceDN/>
        <w:adjustRightInd/>
        <w:spacing w:before="120" w:after="120" w:line="380" w:lineRule="exact"/>
        <w:ind w:left="900"/>
        <w:jc w:val="both"/>
        <w:textAlignment w:val="auto"/>
        <w:rPr>
          <w:rFonts w:ascii="Arial" w:hAnsi="Arial" w:cs="Arial"/>
          <w:sz w:val="22"/>
          <w:szCs w:val="22"/>
        </w:rPr>
      </w:pPr>
      <w:r w:rsidRPr="00F077C0">
        <w:rPr>
          <w:rFonts w:ascii="Arial" w:hAnsi="Arial" w:cs="Arial"/>
          <w:sz w:val="22"/>
          <w:szCs w:val="22"/>
        </w:rPr>
        <w:t xml:space="preserve">The Group </w:t>
      </w:r>
      <w:r w:rsidR="005508DC" w:rsidRPr="00F077C0">
        <w:rPr>
          <w:rFonts w:ascii="Arial" w:hAnsi="Arial" w:cs="Arial"/>
          <w:sz w:val="22"/>
          <w:szCs w:val="22"/>
        </w:rPr>
        <w:t>recognised</w:t>
      </w:r>
      <w:r w:rsidRPr="00F077C0">
        <w:rPr>
          <w:rFonts w:ascii="Arial" w:hAnsi="Arial" w:cs="Arial"/>
          <w:sz w:val="22"/>
          <w:szCs w:val="22"/>
        </w:rPr>
        <w:t xml:space="preserve">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639FB5F2" w14:textId="35417DE6" w:rsidR="00B72D76" w:rsidRPr="00F077C0" w:rsidRDefault="00ED74E7" w:rsidP="00DE5BBC">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B72D76" w:rsidRPr="00F077C0">
        <w:rPr>
          <w:rFonts w:ascii="Arial" w:hAnsi="Arial" w:cs="Arial"/>
          <w:b/>
          <w:bCs/>
          <w:sz w:val="22"/>
          <w:szCs w:val="22"/>
        </w:rPr>
        <w:t>.1</w:t>
      </w:r>
      <w:r w:rsidR="005E401D" w:rsidRPr="00F077C0">
        <w:rPr>
          <w:rFonts w:ascii="Arial" w:hAnsi="Arial" w:cs="Arial"/>
          <w:b/>
          <w:bCs/>
          <w:sz w:val="22"/>
          <w:szCs w:val="22"/>
        </w:rPr>
        <w:t>6</w:t>
      </w:r>
      <w:r w:rsidR="00B72D76" w:rsidRPr="00F077C0">
        <w:rPr>
          <w:rFonts w:ascii="Arial" w:hAnsi="Arial" w:cs="Arial"/>
          <w:b/>
          <w:bCs/>
          <w:sz w:val="22"/>
          <w:szCs w:val="22"/>
        </w:rPr>
        <w:t xml:space="preserve"> </w:t>
      </w:r>
      <w:r w:rsidR="00B72D76" w:rsidRPr="00F077C0">
        <w:rPr>
          <w:rFonts w:ascii="Arial" w:hAnsi="Arial" w:cs="Arial"/>
          <w:b/>
          <w:bCs/>
          <w:sz w:val="22"/>
          <w:szCs w:val="22"/>
        </w:rPr>
        <w:tab/>
        <w:t>Provisions</w:t>
      </w:r>
    </w:p>
    <w:p w14:paraId="0113F250" w14:textId="77777777" w:rsidR="00B72D76" w:rsidRPr="00F077C0" w:rsidRDefault="00B72D76" w:rsidP="00DE5BBC">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Provisions are </w:t>
      </w:r>
      <w:r w:rsidR="00326AD3" w:rsidRPr="00F077C0">
        <w:rPr>
          <w:rFonts w:ascii="Arial" w:hAnsi="Arial" w:cs="Arial"/>
          <w:sz w:val="22"/>
          <w:szCs w:val="22"/>
        </w:rPr>
        <w:t>recognised</w:t>
      </w:r>
      <w:r w:rsidRPr="00F077C0">
        <w:rPr>
          <w:rFonts w:ascii="Arial" w:hAnsi="Arial" w:cs="Arial"/>
          <w:sz w:val="22"/>
          <w:szCs w:val="22"/>
        </w:rPr>
        <w:t xml:space="preserve"> when </w:t>
      </w:r>
      <w:r w:rsidR="003C799A" w:rsidRPr="00F077C0">
        <w:rPr>
          <w:rFonts w:ascii="Arial" w:hAnsi="Arial" w:cs="Arial"/>
          <w:sz w:val="22"/>
          <w:szCs w:val="22"/>
        </w:rPr>
        <w:t xml:space="preserve">the Group </w:t>
      </w:r>
      <w:r w:rsidRPr="00F077C0">
        <w:rPr>
          <w:rFonts w:ascii="Arial" w:hAnsi="Arial" w:cs="Arial"/>
          <w:sz w:val="22"/>
          <w:szCs w:val="22"/>
        </w:rPr>
        <w:t>ha</w:t>
      </w:r>
      <w:r w:rsidR="003C799A" w:rsidRPr="00F077C0">
        <w:rPr>
          <w:rFonts w:ascii="Arial" w:hAnsi="Arial" w:cs="Arial"/>
          <w:sz w:val="22"/>
          <w:szCs w:val="22"/>
        </w:rPr>
        <w:t>s</w:t>
      </w:r>
      <w:r w:rsidRPr="00F077C0">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7543A207" w14:textId="77777777" w:rsidR="00DC491F" w:rsidRPr="00F077C0" w:rsidRDefault="00DC491F" w:rsidP="00DE5BBC">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Where the Group expects some or all of a provision to be reimbursed, for example under an insurance contract, the reimbursement is </w:t>
      </w:r>
      <w:r w:rsidR="00326AD3" w:rsidRPr="00F077C0">
        <w:rPr>
          <w:rFonts w:ascii="Arial" w:hAnsi="Arial" w:cs="Arial"/>
          <w:sz w:val="22"/>
          <w:szCs w:val="22"/>
        </w:rPr>
        <w:t>recognised</w:t>
      </w:r>
      <w:r w:rsidRPr="00F077C0">
        <w:rPr>
          <w:rFonts w:ascii="Arial" w:hAnsi="Arial" w:cs="Arial"/>
          <w:sz w:val="22"/>
          <w:szCs w:val="22"/>
        </w:rPr>
        <w:t xml:space="preserve"> as a separate asset but only when the reimbursement is virtually certain. The expense relating to any provision is presented in </w:t>
      </w:r>
      <w:r w:rsidR="00844C95" w:rsidRPr="00F077C0">
        <w:rPr>
          <w:rFonts w:ascii="Arial" w:hAnsi="Arial" w:cs="Arial"/>
          <w:sz w:val="22"/>
          <w:szCs w:val="22"/>
        </w:rPr>
        <w:t>the income statement</w:t>
      </w:r>
      <w:r w:rsidRPr="00F077C0">
        <w:rPr>
          <w:rFonts w:ascii="Arial" w:hAnsi="Arial" w:cs="Arial"/>
          <w:sz w:val="22"/>
          <w:szCs w:val="22"/>
        </w:rPr>
        <w:t xml:space="preserve"> net of any reimbursement.</w:t>
      </w:r>
    </w:p>
    <w:p w14:paraId="3EABE4E0" w14:textId="77777777" w:rsidR="00DC491F" w:rsidRPr="00F077C0" w:rsidRDefault="00DC491F" w:rsidP="00DE5BBC">
      <w:pPr>
        <w:overflowPunct/>
        <w:autoSpaceDE/>
        <w:autoSpaceDN/>
        <w:adjustRightInd/>
        <w:spacing w:before="120" w:after="120" w:line="380" w:lineRule="exact"/>
        <w:ind w:left="547" w:hanging="547"/>
        <w:jc w:val="both"/>
        <w:textAlignment w:val="auto"/>
        <w:rPr>
          <w:rFonts w:ascii="Arial" w:hAnsi="Arial" w:cs="Arial"/>
          <w:i/>
          <w:iCs/>
          <w:sz w:val="22"/>
          <w:szCs w:val="22"/>
        </w:rPr>
      </w:pPr>
      <w:r w:rsidRPr="00F077C0">
        <w:rPr>
          <w:rFonts w:ascii="Arial" w:hAnsi="Arial" w:cs="Arial"/>
          <w:i/>
          <w:iCs/>
          <w:sz w:val="22"/>
          <w:szCs w:val="22"/>
        </w:rPr>
        <w:tab/>
        <w:t xml:space="preserve">Provisions for maritime claims </w:t>
      </w:r>
    </w:p>
    <w:p w14:paraId="63782DD4" w14:textId="77777777" w:rsidR="00DC491F" w:rsidRPr="00F077C0" w:rsidRDefault="00DC491F" w:rsidP="00DE5BBC">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Provisions for maritime claims are recorded by the subsidiaries upon receipt of the claim advices from the charterers, based on the best estimate of the expenditure required to settle the subsidiaries present obligation.</w:t>
      </w:r>
    </w:p>
    <w:p w14:paraId="273293CC" w14:textId="77777777" w:rsidR="00B771A2" w:rsidRPr="00F077C0" w:rsidRDefault="00B771A2">
      <w:pPr>
        <w:overflowPunct/>
        <w:autoSpaceDE/>
        <w:autoSpaceDN/>
        <w:adjustRightInd/>
        <w:spacing w:after="200" w:line="276" w:lineRule="auto"/>
        <w:textAlignment w:val="auto"/>
        <w:rPr>
          <w:rFonts w:ascii="Arial" w:hAnsi="Arial" w:cs="Arial"/>
          <w:b/>
          <w:bCs/>
          <w:sz w:val="22"/>
          <w:szCs w:val="22"/>
        </w:rPr>
      </w:pPr>
      <w:r w:rsidRPr="00F077C0">
        <w:rPr>
          <w:rFonts w:ascii="Arial" w:hAnsi="Arial" w:cs="Arial"/>
          <w:b/>
          <w:bCs/>
          <w:sz w:val="22"/>
          <w:szCs w:val="22"/>
        </w:rPr>
        <w:br w:type="page"/>
      </w:r>
    </w:p>
    <w:p w14:paraId="148310A9" w14:textId="3CB92E50" w:rsidR="00ED74E7" w:rsidRPr="00F077C0" w:rsidRDefault="005E401D" w:rsidP="00DE5BBC">
      <w:pPr>
        <w:overflowPunct/>
        <w:autoSpaceDE/>
        <w:autoSpaceDN/>
        <w:adjustRightInd/>
        <w:spacing w:before="120" w:after="120" w:line="380" w:lineRule="exact"/>
        <w:ind w:left="547" w:hanging="547"/>
        <w:jc w:val="both"/>
        <w:textAlignment w:val="auto"/>
        <w:rPr>
          <w:rFonts w:ascii="Arial" w:hAnsi="Arial" w:cs="Arial"/>
          <w:b/>
          <w:bCs/>
          <w:sz w:val="22"/>
          <w:szCs w:val="22"/>
          <w:cs/>
        </w:rPr>
      </w:pPr>
      <w:r w:rsidRPr="00F077C0">
        <w:rPr>
          <w:rFonts w:ascii="Arial" w:hAnsi="Arial" w:cs="Arial"/>
          <w:b/>
          <w:bCs/>
          <w:sz w:val="22"/>
          <w:szCs w:val="22"/>
        </w:rPr>
        <w:lastRenderedPageBreak/>
        <w:t>4.17</w:t>
      </w:r>
      <w:r w:rsidR="00ED74E7" w:rsidRPr="00F077C0">
        <w:rPr>
          <w:rFonts w:ascii="Arial" w:hAnsi="Arial" w:cs="Arial"/>
          <w:b/>
          <w:bCs/>
          <w:sz w:val="22"/>
          <w:szCs w:val="22"/>
        </w:rPr>
        <w:tab/>
        <w:t>Income tax</w:t>
      </w:r>
    </w:p>
    <w:p w14:paraId="0322D36D" w14:textId="77777777" w:rsidR="00ED74E7" w:rsidRPr="00F077C0" w:rsidRDefault="00ED74E7" w:rsidP="00DE5BBC">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Income tax expense represents the sum of corporate income tax cur</w:t>
      </w:r>
      <w:r w:rsidR="00F37099" w:rsidRPr="00F077C0">
        <w:rPr>
          <w:rFonts w:ascii="Arial" w:hAnsi="Arial" w:cs="Arial"/>
          <w:sz w:val="22"/>
          <w:szCs w:val="22"/>
        </w:rPr>
        <w:t>rently payable and deferred tax</w:t>
      </w:r>
      <w:r w:rsidRPr="00F077C0">
        <w:rPr>
          <w:rFonts w:ascii="Arial" w:hAnsi="Arial" w:cs="Arial"/>
          <w:sz w:val="22"/>
          <w:szCs w:val="22"/>
        </w:rPr>
        <w:t>.</w:t>
      </w:r>
    </w:p>
    <w:p w14:paraId="6A15C0A1" w14:textId="77777777" w:rsidR="00ED74E7" w:rsidRPr="00F077C0" w:rsidRDefault="00ED74E7" w:rsidP="00DE5BBC">
      <w:pPr>
        <w:overflowPunct/>
        <w:autoSpaceDE/>
        <w:autoSpaceDN/>
        <w:adjustRightInd/>
        <w:spacing w:before="120" w:after="120" w:line="380" w:lineRule="exact"/>
        <w:ind w:left="547"/>
        <w:jc w:val="both"/>
        <w:textAlignment w:val="auto"/>
        <w:rPr>
          <w:rFonts w:ascii="Arial" w:hAnsi="Arial" w:cs="Arial"/>
          <w:b/>
          <w:bCs/>
          <w:sz w:val="22"/>
          <w:szCs w:val="22"/>
        </w:rPr>
      </w:pPr>
      <w:r w:rsidRPr="00F077C0">
        <w:rPr>
          <w:rFonts w:ascii="Arial" w:hAnsi="Arial" w:cs="Arial"/>
          <w:b/>
          <w:bCs/>
          <w:sz w:val="22"/>
          <w:szCs w:val="22"/>
        </w:rPr>
        <w:t>Current tax</w:t>
      </w:r>
    </w:p>
    <w:p w14:paraId="5F8BDDFE" w14:textId="6A766FBE" w:rsidR="00ED74E7" w:rsidRPr="00F077C0" w:rsidRDefault="00ED74E7" w:rsidP="00DE5BBC">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00F37099" w:rsidRPr="00F077C0">
        <w:rPr>
          <w:rFonts w:ascii="Arial" w:hAnsi="Arial" w:cs="Arial"/>
          <w:sz w:val="22"/>
          <w:szCs w:val="22"/>
        </w:rPr>
        <w:t xml:space="preserve">Income tax of </w:t>
      </w:r>
      <w:r w:rsidR="000B68E7" w:rsidRPr="00F077C0">
        <w:rPr>
          <w:rFonts w:ascii="Arial" w:hAnsi="Arial" w:cs="Arial"/>
          <w:sz w:val="22"/>
          <w:szCs w:val="22"/>
        </w:rPr>
        <w:t>the Group</w:t>
      </w:r>
      <w:r w:rsidR="00F37099" w:rsidRPr="00F077C0">
        <w:rPr>
          <w:rFonts w:ascii="Arial" w:hAnsi="Arial" w:cs="Arial"/>
          <w:sz w:val="22"/>
          <w:szCs w:val="22"/>
        </w:rPr>
        <w:t xml:space="preserve"> in Thailand is provided for in the accounts based on the taxable income determined in accordance with tax legislation in Thailand. Overseas subsidiaries</w:t>
      </w:r>
      <w:r w:rsidR="003264C3" w:rsidRPr="00F077C0">
        <w:rPr>
          <w:rFonts w:ascii="Arial" w:hAnsi="Arial" w:cs="Arial"/>
          <w:sz w:val="22"/>
          <w:szCs w:val="22"/>
        </w:rPr>
        <w:t xml:space="preserve"> and</w:t>
      </w:r>
      <w:r w:rsidR="00F37099" w:rsidRPr="00F077C0">
        <w:rPr>
          <w:rFonts w:ascii="Arial" w:hAnsi="Arial" w:cs="Arial"/>
          <w:sz w:val="22"/>
          <w:szCs w:val="22"/>
        </w:rPr>
        <w:t xml:space="preserve"> associate calculate corporate income tax in accordance with the method and tax rates stipulated by tax laws in those countries</w:t>
      </w:r>
      <w:r w:rsidRPr="00F077C0">
        <w:rPr>
          <w:rFonts w:ascii="Arial" w:hAnsi="Arial" w:cs="Arial"/>
          <w:sz w:val="22"/>
          <w:szCs w:val="22"/>
        </w:rPr>
        <w:t>.</w:t>
      </w:r>
    </w:p>
    <w:p w14:paraId="13D053A2" w14:textId="77777777" w:rsidR="00ED74E7" w:rsidRPr="00F077C0" w:rsidRDefault="00ED74E7" w:rsidP="00DE5BBC">
      <w:pPr>
        <w:overflowPunct/>
        <w:autoSpaceDE/>
        <w:autoSpaceDN/>
        <w:adjustRightInd/>
        <w:spacing w:before="120" w:after="120" w:line="380" w:lineRule="exact"/>
        <w:ind w:left="547"/>
        <w:jc w:val="both"/>
        <w:textAlignment w:val="auto"/>
        <w:rPr>
          <w:rFonts w:ascii="Arial" w:hAnsi="Arial" w:cs="Arial"/>
          <w:b/>
          <w:bCs/>
          <w:sz w:val="22"/>
          <w:szCs w:val="22"/>
        </w:rPr>
      </w:pPr>
      <w:r w:rsidRPr="00F077C0">
        <w:rPr>
          <w:rFonts w:ascii="Arial" w:hAnsi="Arial" w:cs="Arial"/>
          <w:b/>
          <w:bCs/>
          <w:sz w:val="22"/>
          <w:szCs w:val="22"/>
        </w:rPr>
        <w:t>Deferred tax</w:t>
      </w:r>
    </w:p>
    <w:p w14:paraId="3A253915" w14:textId="77777777" w:rsidR="00ED74E7" w:rsidRPr="00F077C0" w:rsidRDefault="00ED74E7" w:rsidP="00DE5BBC">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410B9C31" w14:textId="77777777" w:rsidR="00ED74E7" w:rsidRPr="00F077C0" w:rsidRDefault="00ED74E7" w:rsidP="00DE5BBC">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The Group </w:t>
      </w:r>
      <w:r w:rsidR="00326AD3" w:rsidRPr="00F077C0">
        <w:rPr>
          <w:rFonts w:ascii="Arial" w:hAnsi="Arial" w:cs="Arial"/>
          <w:sz w:val="22"/>
          <w:szCs w:val="22"/>
        </w:rPr>
        <w:t>recognised</w:t>
      </w:r>
      <w:r w:rsidRPr="00F077C0">
        <w:rPr>
          <w:rFonts w:ascii="Arial" w:hAnsi="Arial" w:cs="Arial"/>
          <w:sz w:val="22"/>
          <w:szCs w:val="22"/>
        </w:rPr>
        <w:t xml:space="preserve"> deferred tax liabilities for all taxable temporary differences while it </w:t>
      </w:r>
      <w:r w:rsidR="00326AD3" w:rsidRPr="00F077C0">
        <w:rPr>
          <w:rFonts w:ascii="Arial" w:hAnsi="Arial" w:cs="Arial"/>
          <w:sz w:val="22"/>
          <w:szCs w:val="22"/>
        </w:rPr>
        <w:t>recognised</w:t>
      </w:r>
      <w:r w:rsidRPr="00F077C0">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r w:rsidR="00326AD3" w:rsidRPr="00F077C0">
        <w:rPr>
          <w:rFonts w:ascii="Arial" w:hAnsi="Arial" w:cs="Arial"/>
          <w:sz w:val="22"/>
          <w:szCs w:val="22"/>
        </w:rPr>
        <w:t>utilised</w:t>
      </w:r>
      <w:r w:rsidRPr="00F077C0">
        <w:rPr>
          <w:rFonts w:ascii="Arial" w:hAnsi="Arial" w:cs="Arial"/>
          <w:sz w:val="22"/>
          <w:szCs w:val="22"/>
        </w:rPr>
        <w:t>.</w:t>
      </w:r>
    </w:p>
    <w:p w14:paraId="7573DB2A" w14:textId="77777777" w:rsidR="00ED74E7" w:rsidRPr="00F077C0" w:rsidRDefault="00ED74E7" w:rsidP="00DE5BBC">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asset to be </w:t>
      </w:r>
      <w:r w:rsidR="00111A7C" w:rsidRPr="00F077C0">
        <w:rPr>
          <w:rFonts w:ascii="Arial" w:hAnsi="Arial" w:cs="Arial"/>
          <w:sz w:val="22"/>
          <w:szCs w:val="22"/>
        </w:rPr>
        <w:t>utilised</w:t>
      </w:r>
      <w:r w:rsidRPr="00F077C0">
        <w:rPr>
          <w:rFonts w:ascii="Arial" w:hAnsi="Arial" w:cs="Arial"/>
          <w:sz w:val="22"/>
          <w:szCs w:val="22"/>
        </w:rPr>
        <w:t>.</w:t>
      </w:r>
    </w:p>
    <w:p w14:paraId="78ABD284" w14:textId="6B042905" w:rsidR="00ED74E7" w:rsidRPr="00F077C0" w:rsidRDefault="00ED74E7" w:rsidP="00DE5BBC">
      <w:pPr>
        <w:overflowPunct/>
        <w:autoSpaceDE/>
        <w:autoSpaceDN/>
        <w:adjustRightInd/>
        <w:spacing w:before="120" w:after="120" w:line="380" w:lineRule="exact"/>
        <w:ind w:left="547"/>
        <w:jc w:val="both"/>
        <w:textAlignment w:val="auto"/>
        <w:rPr>
          <w:rFonts w:ascii="Arial" w:hAnsi="Arial" w:cs="Arial"/>
          <w:sz w:val="22"/>
          <w:szCs w:val="22"/>
        </w:rPr>
      </w:pPr>
      <w:bookmarkStart w:id="1" w:name="IAS_12,_para.61"/>
      <w:r w:rsidRPr="00F077C0">
        <w:rPr>
          <w:rFonts w:ascii="Arial" w:hAnsi="Arial" w:cs="Arial"/>
          <w:sz w:val="22"/>
          <w:szCs w:val="22"/>
        </w:rPr>
        <w:t>The Group records deferred tax directly to shareholders' equity if the tax relates to items that are recorded directly to shareholders' equity</w:t>
      </w:r>
      <w:bookmarkEnd w:id="1"/>
      <w:r w:rsidRPr="00F077C0">
        <w:rPr>
          <w:rFonts w:ascii="Arial" w:hAnsi="Arial" w:cs="Arial"/>
          <w:sz w:val="22"/>
          <w:szCs w:val="22"/>
        </w:rPr>
        <w:t>.</w:t>
      </w:r>
      <w:r w:rsidRPr="00F077C0">
        <w:rPr>
          <w:rFonts w:ascii="Arial" w:hAnsi="Arial" w:cs="Arial"/>
          <w:sz w:val="22"/>
          <w:szCs w:val="22"/>
          <w:cs/>
        </w:rPr>
        <w:t xml:space="preserve"> </w:t>
      </w:r>
    </w:p>
    <w:p w14:paraId="72B80052" w14:textId="77777777" w:rsidR="00B72D76" w:rsidRPr="00F077C0" w:rsidRDefault="00ED74E7" w:rsidP="00DE5BBC">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4</w:t>
      </w:r>
      <w:r w:rsidR="00B72D76" w:rsidRPr="00F077C0">
        <w:rPr>
          <w:rFonts w:ascii="Arial" w:hAnsi="Arial" w:cs="Arial"/>
          <w:b/>
          <w:bCs/>
          <w:sz w:val="22"/>
          <w:szCs w:val="22"/>
        </w:rPr>
        <w:t>.1</w:t>
      </w:r>
      <w:r w:rsidR="005E401D" w:rsidRPr="00F077C0">
        <w:rPr>
          <w:rFonts w:ascii="Arial" w:hAnsi="Arial" w:cs="Arial"/>
          <w:b/>
          <w:bCs/>
          <w:sz w:val="22"/>
          <w:szCs w:val="22"/>
        </w:rPr>
        <w:t>8</w:t>
      </w:r>
      <w:r w:rsidR="00B72D76" w:rsidRPr="00F077C0">
        <w:rPr>
          <w:rFonts w:ascii="Arial" w:hAnsi="Arial" w:cs="Arial"/>
          <w:b/>
          <w:bCs/>
          <w:sz w:val="22"/>
          <w:szCs w:val="22"/>
        </w:rPr>
        <w:tab/>
        <w:t>Premium on treasury stock</w:t>
      </w:r>
    </w:p>
    <w:p w14:paraId="17F1390F" w14:textId="7352BCDB" w:rsidR="00B72D76" w:rsidRPr="00F077C0" w:rsidRDefault="00B72D76" w:rsidP="00DE5BBC">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00D70E33" w:rsidRPr="00F077C0">
        <w:rPr>
          <w:rFonts w:ascii="Arial" w:hAnsi="Arial" w:cs="Arial"/>
          <w:sz w:val="22"/>
          <w:szCs w:val="22"/>
        </w:rPr>
        <w:t xml:space="preserve">Gains on disposal of treasury stock </w:t>
      </w:r>
      <w:r w:rsidR="00B17C81" w:rsidRPr="00F077C0">
        <w:rPr>
          <w:rFonts w:ascii="Arial" w:hAnsi="Arial" w:cs="Arial"/>
          <w:sz w:val="22"/>
        </w:rPr>
        <w:t xml:space="preserve">are </w:t>
      </w:r>
      <w:r w:rsidR="00D70E33" w:rsidRPr="00F077C0">
        <w:rPr>
          <w:rFonts w:ascii="Arial" w:hAnsi="Arial" w:cs="Arial"/>
          <w:sz w:val="22"/>
          <w:szCs w:val="22"/>
        </w:rPr>
        <w:t xml:space="preserve">determined by reference to the carrying amount </w:t>
      </w:r>
      <w:r w:rsidR="00B17C81" w:rsidRPr="00F077C0">
        <w:rPr>
          <w:rFonts w:ascii="Arial" w:hAnsi="Arial" w:cs="Arial"/>
          <w:sz w:val="22"/>
          <w:szCs w:val="22"/>
        </w:rPr>
        <w:t xml:space="preserve">and </w:t>
      </w:r>
      <w:r w:rsidR="00D70E33" w:rsidRPr="00F077C0">
        <w:rPr>
          <w:rFonts w:ascii="Arial" w:hAnsi="Arial" w:cs="Arial"/>
          <w:sz w:val="22"/>
          <w:szCs w:val="22"/>
        </w:rPr>
        <w:t>are presented as premium on treasury stock, while losses on disposal</w:t>
      </w:r>
      <w:r w:rsidR="00B17C81" w:rsidRPr="00F077C0">
        <w:rPr>
          <w:rFonts w:ascii="Arial" w:hAnsi="Arial" w:cs="Arial"/>
          <w:sz w:val="22"/>
          <w:szCs w:val="22"/>
        </w:rPr>
        <w:t xml:space="preserve"> are</w:t>
      </w:r>
      <w:r w:rsidR="00D70E33" w:rsidRPr="00F077C0">
        <w:rPr>
          <w:rFonts w:ascii="Arial" w:hAnsi="Arial" w:cs="Arial"/>
          <w:sz w:val="22"/>
          <w:szCs w:val="22"/>
        </w:rPr>
        <w:t xml:space="preserve"> determined by reference to the carrying amount </w:t>
      </w:r>
      <w:r w:rsidR="00B17C81" w:rsidRPr="00F077C0">
        <w:rPr>
          <w:rFonts w:ascii="Arial" w:hAnsi="Arial" w:cs="Arial"/>
          <w:sz w:val="22"/>
          <w:szCs w:val="22"/>
        </w:rPr>
        <w:t xml:space="preserve">and </w:t>
      </w:r>
      <w:r w:rsidR="00D70E33" w:rsidRPr="00F077C0">
        <w:rPr>
          <w:rFonts w:ascii="Arial" w:hAnsi="Arial" w:cs="Arial"/>
          <w:sz w:val="22"/>
          <w:szCs w:val="22"/>
        </w:rPr>
        <w:t>are recorded as a deduction from premium on treasury stock until the premium is eliminated, with the remainder then presented in retained earnings</w:t>
      </w:r>
      <w:r w:rsidRPr="00F077C0">
        <w:rPr>
          <w:rFonts w:ascii="Arial" w:hAnsi="Arial" w:cs="Arial"/>
          <w:sz w:val="22"/>
          <w:szCs w:val="22"/>
        </w:rPr>
        <w:t>.</w:t>
      </w:r>
    </w:p>
    <w:p w14:paraId="1C26C440" w14:textId="77777777" w:rsidR="00B72D76" w:rsidRPr="00F077C0" w:rsidRDefault="00ED74E7" w:rsidP="00DE5BBC">
      <w:pPr>
        <w:tabs>
          <w:tab w:val="left" w:pos="1440"/>
        </w:tabs>
        <w:spacing w:before="120" w:after="120" w:line="380" w:lineRule="exact"/>
        <w:ind w:left="540" w:hanging="540"/>
        <w:jc w:val="thaiDistribute"/>
        <w:outlineLvl w:val="0"/>
        <w:rPr>
          <w:rFonts w:ascii="Arial" w:hAnsi="Arial" w:cs="Arial"/>
          <w:b/>
          <w:bCs/>
          <w:sz w:val="22"/>
          <w:szCs w:val="22"/>
        </w:rPr>
      </w:pPr>
      <w:r w:rsidRPr="00F077C0">
        <w:rPr>
          <w:rFonts w:ascii="Arial" w:hAnsi="Arial" w:cs="Arial"/>
          <w:b/>
          <w:bCs/>
          <w:sz w:val="22"/>
          <w:szCs w:val="22"/>
        </w:rPr>
        <w:t>4</w:t>
      </w:r>
      <w:r w:rsidR="00B72D76" w:rsidRPr="00F077C0">
        <w:rPr>
          <w:rFonts w:ascii="Arial" w:hAnsi="Arial" w:cs="Arial"/>
          <w:b/>
          <w:bCs/>
          <w:sz w:val="22"/>
          <w:szCs w:val="22"/>
        </w:rPr>
        <w:t>.1</w:t>
      </w:r>
      <w:r w:rsidR="005E401D" w:rsidRPr="00F077C0">
        <w:rPr>
          <w:rFonts w:ascii="Arial" w:hAnsi="Arial" w:cs="Arial"/>
          <w:b/>
          <w:bCs/>
          <w:sz w:val="22"/>
          <w:szCs w:val="22"/>
        </w:rPr>
        <w:t>9</w:t>
      </w:r>
      <w:r w:rsidR="00B72D76" w:rsidRPr="00F077C0">
        <w:rPr>
          <w:rFonts w:ascii="Arial" w:hAnsi="Arial" w:cs="Arial"/>
          <w:b/>
          <w:bCs/>
          <w:sz w:val="22"/>
          <w:szCs w:val="22"/>
        </w:rPr>
        <w:tab/>
        <w:t>Derivatives</w:t>
      </w:r>
    </w:p>
    <w:p w14:paraId="16438FE3" w14:textId="77777777" w:rsidR="00B72D76" w:rsidRPr="00F077C0" w:rsidRDefault="00B72D76" w:rsidP="00DE5BBC">
      <w:pPr>
        <w:tabs>
          <w:tab w:val="left" w:pos="360"/>
          <w:tab w:val="left" w:pos="1440"/>
        </w:tabs>
        <w:spacing w:before="120" w:after="120" w:line="380" w:lineRule="exact"/>
        <w:ind w:left="540" w:hanging="540"/>
        <w:jc w:val="thaiDistribute"/>
        <w:outlineLvl w:val="0"/>
        <w:rPr>
          <w:rFonts w:ascii="Arial" w:hAnsi="Arial" w:cs="Arial"/>
          <w:b/>
          <w:bCs/>
          <w:sz w:val="22"/>
          <w:szCs w:val="22"/>
        </w:rPr>
      </w:pPr>
      <w:r w:rsidRPr="00F077C0">
        <w:rPr>
          <w:rFonts w:ascii="Arial" w:hAnsi="Arial" w:cs="Arial"/>
          <w:b/>
          <w:bCs/>
          <w:sz w:val="22"/>
          <w:szCs w:val="22"/>
        </w:rPr>
        <w:tab/>
      </w:r>
      <w:r w:rsidRPr="00F077C0">
        <w:rPr>
          <w:rFonts w:ascii="Arial" w:hAnsi="Arial" w:cs="Arial"/>
          <w:b/>
          <w:bCs/>
          <w:sz w:val="22"/>
          <w:szCs w:val="22"/>
        </w:rPr>
        <w:tab/>
        <w:t>Cross currency swap contracts</w:t>
      </w:r>
    </w:p>
    <w:p w14:paraId="38F3B9A1" w14:textId="77777777" w:rsidR="00B72D76" w:rsidRPr="00F077C0" w:rsidRDefault="00B72D76" w:rsidP="00DE5BBC">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Receivables and payables arising from cross currency swap contracts are translated into </w:t>
      </w:r>
      <w:r w:rsidR="008A0F20" w:rsidRPr="00F077C0">
        <w:rPr>
          <w:rFonts w:ascii="Arial" w:hAnsi="Arial" w:cs="Arial"/>
          <w:sz w:val="22"/>
          <w:szCs w:val="22"/>
        </w:rPr>
        <w:t>USD</w:t>
      </w:r>
      <w:r w:rsidRPr="00F077C0">
        <w:rPr>
          <w:rFonts w:ascii="Arial" w:hAnsi="Arial" w:cs="Arial"/>
          <w:sz w:val="22"/>
          <w:szCs w:val="22"/>
        </w:rPr>
        <w:t xml:space="preserve"> at the exchange rates ruling </w:t>
      </w:r>
      <w:r w:rsidR="008A0F20" w:rsidRPr="00F077C0">
        <w:rPr>
          <w:rFonts w:ascii="Arial" w:hAnsi="Arial" w:cs="Arial"/>
          <w:sz w:val="22"/>
          <w:szCs w:val="22"/>
        </w:rPr>
        <w:t>at the</w:t>
      </w:r>
      <w:r w:rsidR="008A0F20" w:rsidRPr="00F077C0">
        <w:rPr>
          <w:rFonts w:ascii="Arial" w:hAnsi="Arial" w:cs="Arial"/>
          <w:sz w:val="22"/>
          <w:szCs w:val="22"/>
          <w:cs/>
        </w:rPr>
        <w:t xml:space="preserve"> </w:t>
      </w:r>
      <w:r w:rsidR="008A0F20" w:rsidRPr="00F077C0">
        <w:rPr>
          <w:rFonts w:ascii="Arial" w:hAnsi="Arial" w:cs="Arial"/>
          <w:sz w:val="22"/>
          <w:szCs w:val="22"/>
        </w:rPr>
        <w:t>end of reporting period</w:t>
      </w:r>
      <w:r w:rsidRPr="00F077C0">
        <w:rPr>
          <w:rFonts w:ascii="Arial" w:hAnsi="Arial" w:cs="Arial"/>
          <w:sz w:val="22"/>
          <w:szCs w:val="22"/>
        </w:rPr>
        <w:t xml:space="preserve">. </w:t>
      </w:r>
      <w:r w:rsidR="008A0F20" w:rsidRPr="00F077C0">
        <w:rPr>
          <w:rFonts w:ascii="Arial" w:hAnsi="Arial" w:cs="Arial"/>
          <w:sz w:val="22"/>
          <w:szCs w:val="22"/>
        </w:rPr>
        <w:t xml:space="preserve">Unrecognised gains and losses from the translation are </w:t>
      </w:r>
      <w:r w:rsidR="00D44877" w:rsidRPr="00F077C0">
        <w:rPr>
          <w:rFonts w:ascii="Arial" w:hAnsi="Arial" w:cs="Arial"/>
          <w:sz w:val="22"/>
          <w:szCs w:val="22"/>
        </w:rPr>
        <w:t xml:space="preserve">recognised </w:t>
      </w:r>
      <w:r w:rsidR="008A0F20" w:rsidRPr="00F077C0">
        <w:rPr>
          <w:rFonts w:ascii="Arial" w:hAnsi="Arial" w:cs="Arial"/>
          <w:sz w:val="22"/>
          <w:szCs w:val="22"/>
        </w:rPr>
        <w:t xml:space="preserve">in </w:t>
      </w:r>
      <w:r w:rsidR="00844C95" w:rsidRPr="00F077C0">
        <w:rPr>
          <w:rFonts w:ascii="Arial" w:hAnsi="Arial" w:cs="Arial"/>
          <w:sz w:val="22"/>
          <w:szCs w:val="22"/>
        </w:rPr>
        <w:t>the income statement</w:t>
      </w:r>
      <w:r w:rsidR="008A0F20" w:rsidRPr="00F077C0">
        <w:rPr>
          <w:rFonts w:ascii="Arial" w:hAnsi="Arial" w:cs="Arial"/>
          <w:sz w:val="22"/>
          <w:szCs w:val="22"/>
        </w:rPr>
        <w:t>.</w:t>
      </w:r>
      <w:r w:rsidRPr="00F077C0">
        <w:rPr>
          <w:rFonts w:ascii="Arial" w:hAnsi="Arial" w:cs="Arial"/>
          <w:sz w:val="22"/>
          <w:szCs w:val="22"/>
        </w:rPr>
        <w:t xml:space="preserve"> </w:t>
      </w:r>
    </w:p>
    <w:p w14:paraId="792517DF" w14:textId="05C779DA" w:rsidR="00ED74E7" w:rsidRPr="00F077C0" w:rsidRDefault="00ED74E7" w:rsidP="00DE5BBC">
      <w:pPr>
        <w:tabs>
          <w:tab w:val="left" w:pos="360"/>
          <w:tab w:val="left" w:pos="1440"/>
        </w:tabs>
        <w:spacing w:before="120" w:after="120" w:line="380" w:lineRule="exact"/>
        <w:ind w:left="540" w:hanging="540"/>
        <w:jc w:val="thaiDistribute"/>
        <w:outlineLvl w:val="0"/>
        <w:rPr>
          <w:rFonts w:ascii="Arial" w:hAnsi="Arial" w:cs="Arial"/>
          <w:b/>
          <w:bCs/>
          <w:sz w:val="22"/>
          <w:szCs w:val="22"/>
        </w:rPr>
      </w:pPr>
      <w:r w:rsidRPr="00F077C0">
        <w:rPr>
          <w:rFonts w:ascii="Arial" w:hAnsi="Arial" w:cs="Arial"/>
          <w:b/>
          <w:bCs/>
          <w:sz w:val="22"/>
          <w:szCs w:val="22"/>
        </w:rPr>
        <w:lastRenderedPageBreak/>
        <w:tab/>
      </w:r>
      <w:r w:rsidRPr="00F077C0">
        <w:rPr>
          <w:rFonts w:ascii="Arial" w:hAnsi="Arial" w:cs="Arial"/>
          <w:b/>
          <w:bCs/>
          <w:sz w:val="22"/>
          <w:szCs w:val="22"/>
        </w:rPr>
        <w:tab/>
        <w:t>Interest rate swap contracts</w:t>
      </w:r>
    </w:p>
    <w:p w14:paraId="1F11C3AB" w14:textId="77777777" w:rsidR="00ED74E7" w:rsidRPr="00F077C0" w:rsidRDefault="00ED74E7" w:rsidP="00DE5BBC">
      <w:pPr>
        <w:overflowPunct/>
        <w:autoSpaceDE/>
        <w:autoSpaceDN/>
        <w:adjustRightInd/>
        <w:spacing w:before="120" w:after="120" w:line="380" w:lineRule="exact"/>
        <w:ind w:left="547" w:hanging="7"/>
        <w:jc w:val="both"/>
        <w:textAlignment w:val="auto"/>
        <w:rPr>
          <w:rFonts w:ascii="Arial" w:hAnsi="Arial" w:cs="Arial"/>
          <w:sz w:val="22"/>
          <w:szCs w:val="22"/>
        </w:rPr>
      </w:pPr>
      <w:r w:rsidRPr="00F077C0">
        <w:rPr>
          <w:rFonts w:ascii="Arial" w:hAnsi="Arial" w:cs="Arial"/>
          <w:sz w:val="22"/>
          <w:szCs w:val="22"/>
        </w:rPr>
        <w:t xml:space="preserve">The net amount of interest to be received from or paid to the counterparty under an interest rate swap contract is </w:t>
      </w:r>
      <w:r w:rsidR="00D44877" w:rsidRPr="00F077C0">
        <w:rPr>
          <w:rFonts w:ascii="Arial" w:hAnsi="Arial" w:cs="Arial"/>
          <w:sz w:val="22"/>
          <w:szCs w:val="22"/>
        </w:rPr>
        <w:t xml:space="preserve">recognised </w:t>
      </w:r>
      <w:r w:rsidRPr="00F077C0">
        <w:rPr>
          <w:rFonts w:ascii="Arial" w:hAnsi="Arial" w:cs="Arial"/>
          <w:sz w:val="22"/>
          <w:szCs w:val="22"/>
        </w:rPr>
        <w:t xml:space="preserve">as income or expenses on an accrual basis. </w:t>
      </w:r>
    </w:p>
    <w:p w14:paraId="2AD198A6" w14:textId="77777777" w:rsidR="00823D9C" w:rsidRPr="00F077C0" w:rsidRDefault="00823D9C" w:rsidP="00BB30CF">
      <w:pPr>
        <w:tabs>
          <w:tab w:val="left" w:pos="1440"/>
        </w:tabs>
        <w:spacing w:before="120" w:after="120" w:line="380" w:lineRule="exact"/>
        <w:ind w:left="540" w:hanging="540"/>
        <w:jc w:val="thaiDistribute"/>
        <w:outlineLvl w:val="0"/>
        <w:rPr>
          <w:rFonts w:ascii="Arial" w:hAnsi="Arial" w:cs="Arial"/>
          <w:b/>
          <w:bCs/>
          <w:sz w:val="22"/>
          <w:szCs w:val="22"/>
        </w:rPr>
      </w:pPr>
      <w:r w:rsidRPr="00F077C0">
        <w:rPr>
          <w:rFonts w:ascii="Arial" w:hAnsi="Arial" w:cs="Arial"/>
          <w:b/>
          <w:bCs/>
          <w:sz w:val="22"/>
          <w:szCs w:val="22"/>
        </w:rPr>
        <w:t>4.20</w:t>
      </w:r>
      <w:r w:rsidRPr="00F077C0">
        <w:rPr>
          <w:rFonts w:ascii="Arial" w:hAnsi="Arial" w:cs="Arial"/>
          <w:b/>
          <w:bCs/>
          <w:sz w:val="22"/>
          <w:szCs w:val="22"/>
          <w:cs/>
        </w:rPr>
        <w:tab/>
      </w:r>
      <w:r w:rsidRPr="00F077C0">
        <w:rPr>
          <w:rFonts w:ascii="Arial" w:hAnsi="Arial" w:cs="Arial"/>
          <w:b/>
          <w:bCs/>
          <w:sz w:val="22"/>
          <w:szCs w:val="22"/>
        </w:rPr>
        <w:t>Fair value measurement</w:t>
      </w:r>
    </w:p>
    <w:p w14:paraId="45D9D5AC" w14:textId="1E9CEAA8" w:rsidR="00823D9C" w:rsidRPr="00F077C0" w:rsidRDefault="00823D9C" w:rsidP="00BB30CF">
      <w:pPr>
        <w:tabs>
          <w:tab w:val="left" w:pos="1440"/>
        </w:tabs>
        <w:spacing w:before="120" w:after="120" w:line="380" w:lineRule="exact"/>
        <w:ind w:left="540" w:hanging="540"/>
        <w:jc w:val="thaiDistribute"/>
        <w:outlineLvl w:val="0"/>
        <w:rPr>
          <w:rFonts w:ascii="Arial" w:hAnsi="Arial" w:cs="Arial"/>
          <w:sz w:val="22"/>
          <w:szCs w:val="22"/>
        </w:rPr>
      </w:pPr>
      <w:r w:rsidRPr="00F077C0">
        <w:rPr>
          <w:rFonts w:ascii="Arial" w:hAnsi="Arial" w:cs="Arial"/>
          <w:b/>
          <w:bCs/>
          <w:sz w:val="22"/>
          <w:szCs w:val="22"/>
        </w:rPr>
        <w:tab/>
      </w:r>
      <w:r w:rsidRPr="00F077C0">
        <w:rPr>
          <w:rFonts w:ascii="Arial" w:hAnsi="Arial" w:cs="Arial"/>
          <w:sz w:val="22"/>
          <w:szCs w:val="22"/>
        </w:rPr>
        <w:t>Fair value is the price that would be received to sell an asset or paid to transfer a liability in an orderly transaction between buyer and seller (market participants) at the measurement date. The</w:t>
      </w:r>
      <w:r w:rsidR="00F26B17" w:rsidRPr="00F077C0">
        <w:rPr>
          <w:rFonts w:ascii="Arial" w:hAnsi="Arial" w:cs="Arial"/>
          <w:sz w:val="22"/>
          <w:szCs w:val="22"/>
        </w:rPr>
        <w:t xml:space="preserve"> Group</w:t>
      </w:r>
      <w:r w:rsidRPr="00F077C0">
        <w:rPr>
          <w:rFonts w:ascii="Arial" w:hAnsi="Arial" w:cs="Arial"/>
          <w:sz w:val="22"/>
          <w:szCs w:val="22"/>
        </w:rPr>
        <w:t xml:space="preserve"> appl</w:t>
      </w:r>
      <w:r w:rsidR="007E77D6" w:rsidRPr="00F077C0">
        <w:rPr>
          <w:rFonts w:ascii="Arial" w:hAnsi="Arial" w:cs="Arial"/>
          <w:sz w:val="22"/>
          <w:szCs w:val="22"/>
        </w:rPr>
        <w:t>ies</w:t>
      </w:r>
      <w:r w:rsidRPr="00F077C0">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w:t>
      </w:r>
      <w:r w:rsidR="00F26B17" w:rsidRPr="00F077C0">
        <w:rPr>
          <w:rFonts w:ascii="Arial" w:hAnsi="Arial" w:cs="Arial"/>
          <w:sz w:val="22"/>
          <w:szCs w:val="22"/>
        </w:rPr>
        <w:t xml:space="preserve"> Group</w:t>
      </w:r>
      <w:r w:rsidRPr="00F077C0">
        <w:rPr>
          <w:rFonts w:ascii="Arial" w:hAnsi="Arial" w:cs="Arial"/>
          <w:sz w:val="22"/>
          <w:szCs w:val="22"/>
        </w:rPr>
        <w:t xml:space="preserve"> measure</w:t>
      </w:r>
      <w:r w:rsidR="007E77D6" w:rsidRPr="00F077C0">
        <w:rPr>
          <w:rFonts w:ascii="Arial" w:hAnsi="Arial" w:cs="Arial"/>
          <w:sz w:val="22"/>
          <w:szCs w:val="22"/>
        </w:rPr>
        <w:t>s</w:t>
      </w:r>
      <w:r w:rsidRPr="00F077C0">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50E6F842" w14:textId="77777777" w:rsidR="00823D9C" w:rsidRPr="00F077C0" w:rsidRDefault="00823D9C" w:rsidP="00BB30CF">
      <w:pPr>
        <w:tabs>
          <w:tab w:val="left" w:pos="1440"/>
        </w:tabs>
        <w:spacing w:before="120" w:after="120" w:line="380" w:lineRule="exact"/>
        <w:ind w:left="540" w:hanging="540"/>
        <w:jc w:val="thaiDistribute"/>
        <w:outlineLvl w:val="0"/>
        <w:rPr>
          <w:rFonts w:ascii="Arial" w:hAnsi="Arial" w:cs="Arial"/>
          <w:sz w:val="22"/>
          <w:szCs w:val="22"/>
        </w:rPr>
      </w:pPr>
      <w:r w:rsidRPr="00F077C0">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47CECE79" w14:textId="166CFCB5" w:rsidR="00823D9C" w:rsidRPr="00F077C0" w:rsidRDefault="00823D9C" w:rsidP="00BB30CF">
      <w:pPr>
        <w:tabs>
          <w:tab w:val="left" w:pos="1440"/>
        </w:tabs>
        <w:spacing w:before="120" w:after="120" w:line="380" w:lineRule="exact"/>
        <w:ind w:left="1620" w:hanging="1080"/>
        <w:jc w:val="thaiDistribute"/>
        <w:outlineLvl w:val="0"/>
        <w:rPr>
          <w:rFonts w:ascii="Arial" w:hAnsi="Arial" w:cs="Arial"/>
          <w:sz w:val="22"/>
          <w:szCs w:val="22"/>
        </w:rPr>
      </w:pPr>
      <w:r w:rsidRPr="00F077C0">
        <w:rPr>
          <w:rFonts w:ascii="Arial" w:hAnsi="Arial" w:cs="Arial"/>
          <w:sz w:val="22"/>
          <w:szCs w:val="22"/>
        </w:rPr>
        <w:t>Level</w:t>
      </w:r>
      <w:r w:rsidRPr="00F077C0">
        <w:rPr>
          <w:rFonts w:ascii="Arial" w:hAnsi="Arial" w:cs="Arial"/>
          <w:sz w:val="22"/>
          <w:szCs w:val="22"/>
          <w:cs/>
        </w:rPr>
        <w:t xml:space="preserve"> </w:t>
      </w:r>
      <w:r w:rsidRPr="00F077C0">
        <w:rPr>
          <w:rFonts w:ascii="Arial" w:hAnsi="Arial" w:cs="Arial"/>
          <w:sz w:val="22"/>
          <w:szCs w:val="22"/>
        </w:rPr>
        <w:t>1</w:t>
      </w:r>
      <w:r w:rsidRPr="00F077C0">
        <w:rPr>
          <w:rFonts w:ascii="Arial" w:hAnsi="Arial" w:cs="Arial"/>
          <w:sz w:val="22"/>
          <w:szCs w:val="22"/>
        </w:rPr>
        <w:tab/>
        <w:t>-</w:t>
      </w:r>
      <w:r w:rsidRPr="00F077C0">
        <w:rPr>
          <w:rFonts w:ascii="Arial" w:hAnsi="Arial" w:cs="Arial"/>
          <w:sz w:val="22"/>
          <w:szCs w:val="22"/>
        </w:rPr>
        <w:tab/>
        <w:t xml:space="preserve">Use of quoted market prices in an observable active market for such assets or liabilities </w:t>
      </w:r>
    </w:p>
    <w:p w14:paraId="63D3D145" w14:textId="77777777" w:rsidR="00823D9C" w:rsidRPr="00F077C0" w:rsidRDefault="00823D9C" w:rsidP="00BB30CF">
      <w:pPr>
        <w:tabs>
          <w:tab w:val="left" w:pos="1440"/>
        </w:tabs>
        <w:spacing w:before="120" w:after="120" w:line="380" w:lineRule="exact"/>
        <w:ind w:left="1620" w:hanging="1080"/>
        <w:jc w:val="thaiDistribute"/>
        <w:outlineLvl w:val="0"/>
        <w:rPr>
          <w:rFonts w:ascii="Arial" w:hAnsi="Arial" w:cs="Arial"/>
          <w:sz w:val="22"/>
          <w:szCs w:val="22"/>
        </w:rPr>
      </w:pPr>
      <w:r w:rsidRPr="00F077C0">
        <w:rPr>
          <w:rFonts w:ascii="Arial" w:hAnsi="Arial" w:cs="Arial"/>
          <w:sz w:val="22"/>
          <w:szCs w:val="22"/>
        </w:rPr>
        <w:t>Level</w:t>
      </w:r>
      <w:r w:rsidRPr="00F077C0">
        <w:rPr>
          <w:rFonts w:ascii="Arial" w:hAnsi="Arial" w:cs="Arial"/>
          <w:sz w:val="22"/>
          <w:szCs w:val="22"/>
          <w:cs/>
        </w:rPr>
        <w:t xml:space="preserve"> </w:t>
      </w:r>
      <w:r w:rsidRPr="00F077C0">
        <w:rPr>
          <w:rFonts w:ascii="Arial" w:hAnsi="Arial" w:cs="Arial"/>
          <w:sz w:val="22"/>
          <w:szCs w:val="22"/>
        </w:rPr>
        <w:t>2</w:t>
      </w:r>
      <w:r w:rsidRPr="00F077C0">
        <w:rPr>
          <w:rFonts w:ascii="Arial" w:hAnsi="Arial" w:cs="Arial"/>
          <w:sz w:val="22"/>
          <w:szCs w:val="22"/>
        </w:rPr>
        <w:tab/>
        <w:t>-</w:t>
      </w:r>
      <w:r w:rsidRPr="00F077C0">
        <w:rPr>
          <w:rFonts w:ascii="Arial" w:hAnsi="Arial" w:cs="Arial"/>
          <w:sz w:val="22"/>
          <w:szCs w:val="22"/>
        </w:rPr>
        <w:tab/>
        <w:t>Use of other observable inputs for such assets or liabilities, whether directly or indirectly</w:t>
      </w:r>
    </w:p>
    <w:p w14:paraId="501031B0" w14:textId="77777777" w:rsidR="00823D9C" w:rsidRPr="00F077C0" w:rsidRDefault="00823D9C" w:rsidP="00BB30CF">
      <w:pPr>
        <w:tabs>
          <w:tab w:val="left" w:pos="1440"/>
        </w:tabs>
        <w:spacing w:before="120" w:after="120" w:line="380" w:lineRule="exact"/>
        <w:ind w:left="1620" w:hanging="1080"/>
        <w:jc w:val="thaiDistribute"/>
        <w:outlineLvl w:val="0"/>
        <w:rPr>
          <w:rFonts w:ascii="Arial" w:hAnsi="Arial" w:cs="Arial"/>
          <w:sz w:val="22"/>
          <w:szCs w:val="22"/>
        </w:rPr>
      </w:pPr>
      <w:r w:rsidRPr="00F077C0">
        <w:rPr>
          <w:rFonts w:ascii="Arial" w:hAnsi="Arial" w:cs="Arial"/>
          <w:sz w:val="22"/>
          <w:szCs w:val="22"/>
        </w:rPr>
        <w:t>Level</w:t>
      </w:r>
      <w:r w:rsidRPr="00F077C0">
        <w:rPr>
          <w:rFonts w:ascii="Arial" w:hAnsi="Arial" w:cs="Arial"/>
          <w:sz w:val="22"/>
          <w:szCs w:val="22"/>
          <w:cs/>
        </w:rPr>
        <w:t xml:space="preserve"> </w:t>
      </w:r>
      <w:r w:rsidRPr="00F077C0">
        <w:rPr>
          <w:rFonts w:ascii="Arial" w:hAnsi="Arial" w:cs="Arial"/>
          <w:sz w:val="22"/>
          <w:szCs w:val="22"/>
        </w:rPr>
        <w:t>3</w:t>
      </w:r>
      <w:r w:rsidRPr="00F077C0">
        <w:rPr>
          <w:rFonts w:ascii="Arial" w:hAnsi="Arial" w:cs="Arial"/>
          <w:sz w:val="22"/>
          <w:szCs w:val="22"/>
        </w:rPr>
        <w:tab/>
        <w:t>-</w:t>
      </w:r>
      <w:r w:rsidRPr="00F077C0">
        <w:rPr>
          <w:rFonts w:ascii="Arial" w:hAnsi="Arial" w:cs="Arial"/>
          <w:sz w:val="22"/>
          <w:szCs w:val="22"/>
        </w:rPr>
        <w:tab/>
        <w:t xml:space="preserve">Use of unobservable inputs such as estimates of future cash flows </w:t>
      </w:r>
    </w:p>
    <w:p w14:paraId="184EFCD0" w14:textId="04E2FBD6" w:rsidR="00823D9C" w:rsidRPr="00F077C0" w:rsidRDefault="00823D9C" w:rsidP="00B771A2">
      <w:pPr>
        <w:tabs>
          <w:tab w:val="left" w:pos="1440"/>
        </w:tabs>
        <w:spacing w:before="120" w:after="120" w:line="380" w:lineRule="exact"/>
        <w:ind w:left="540" w:hanging="540"/>
        <w:jc w:val="thaiDistribute"/>
        <w:outlineLvl w:val="0"/>
        <w:rPr>
          <w:rFonts w:ascii="Arial" w:hAnsi="Arial" w:cs="Arial"/>
          <w:sz w:val="22"/>
          <w:szCs w:val="22"/>
        </w:rPr>
      </w:pPr>
      <w:r w:rsidRPr="00F077C0">
        <w:rPr>
          <w:rFonts w:ascii="Arial" w:hAnsi="Arial" w:cs="Arial"/>
          <w:sz w:val="22"/>
          <w:szCs w:val="22"/>
        </w:rPr>
        <w:tab/>
        <w:t>At the end of each reporting period, the</w:t>
      </w:r>
      <w:r w:rsidR="00F26B17" w:rsidRPr="00F077C0">
        <w:rPr>
          <w:rFonts w:ascii="Arial" w:hAnsi="Arial" w:cs="Arial"/>
          <w:sz w:val="22"/>
          <w:szCs w:val="22"/>
        </w:rPr>
        <w:t xml:space="preserve"> Group</w:t>
      </w:r>
      <w:r w:rsidRPr="00F077C0">
        <w:rPr>
          <w:rFonts w:ascii="Arial" w:hAnsi="Arial" w:cs="Arial"/>
          <w:sz w:val="22"/>
          <w:szCs w:val="22"/>
        </w:rPr>
        <w:t xml:space="preserve"> determine</w:t>
      </w:r>
      <w:r w:rsidR="007E77D6" w:rsidRPr="00F077C0">
        <w:rPr>
          <w:rFonts w:ascii="Arial" w:hAnsi="Arial" w:cs="Arial"/>
          <w:sz w:val="22"/>
          <w:szCs w:val="22"/>
        </w:rPr>
        <w:t>s</w:t>
      </w:r>
      <w:r w:rsidRPr="00F077C0">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2945832B" w14:textId="77777777" w:rsidR="00B72D76" w:rsidRPr="00F077C0" w:rsidRDefault="00ED74E7" w:rsidP="00B771A2">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5</w:t>
      </w:r>
      <w:r w:rsidR="00B72D76" w:rsidRPr="00F077C0">
        <w:rPr>
          <w:rFonts w:ascii="Arial" w:hAnsi="Arial" w:cs="Arial"/>
          <w:b/>
          <w:bCs/>
          <w:sz w:val="22"/>
          <w:szCs w:val="22"/>
        </w:rPr>
        <w:t>.</w:t>
      </w:r>
      <w:r w:rsidR="00B72D76" w:rsidRPr="00F077C0">
        <w:rPr>
          <w:rFonts w:ascii="Arial" w:hAnsi="Arial" w:cs="Arial"/>
          <w:b/>
          <w:bCs/>
          <w:sz w:val="22"/>
          <w:szCs w:val="22"/>
        </w:rPr>
        <w:tab/>
        <w:t>Significant accounting judgments and estimates</w:t>
      </w:r>
    </w:p>
    <w:p w14:paraId="6AC5C6A9" w14:textId="77777777" w:rsidR="00B72D76"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The preparation of financial statements in conformity with </w:t>
      </w:r>
      <w:r w:rsidR="00ED74E7" w:rsidRPr="00F077C0">
        <w:rPr>
          <w:rFonts w:ascii="Arial" w:hAnsi="Arial" w:cs="Arial"/>
          <w:sz w:val="22"/>
          <w:szCs w:val="22"/>
        </w:rPr>
        <w:t>financial reporting standards</w:t>
      </w:r>
      <w:r w:rsidRPr="00F077C0">
        <w:rPr>
          <w:rFonts w:ascii="Arial" w:hAnsi="Arial" w:cs="Arial"/>
          <w:sz w:val="22"/>
          <w:szCs w:val="22"/>
        </w:rPr>
        <w:t xml:space="preserve"> at times requires management to make subjective judgments and estimates regarding matters that are inherently uncertain. These judgments and estimates affect reported amounts and disclosures and actual results could differ. The significant accounting judgments and estimates are as follows</w:t>
      </w:r>
      <w:r w:rsidR="00F37099" w:rsidRPr="00F077C0">
        <w:rPr>
          <w:rFonts w:ascii="Arial" w:hAnsi="Arial" w:cs="Arial"/>
          <w:sz w:val="22"/>
          <w:szCs w:val="22"/>
        </w:rPr>
        <w:t>.</w:t>
      </w:r>
    </w:p>
    <w:p w14:paraId="2CB39A40" w14:textId="77777777" w:rsidR="00DE5BBC" w:rsidRPr="00F077C0" w:rsidRDefault="00DE5BBC" w:rsidP="00B771A2">
      <w:pPr>
        <w:overflowPunct/>
        <w:autoSpaceDE/>
        <w:autoSpaceDN/>
        <w:adjustRightInd/>
        <w:spacing w:before="120" w:after="120" w:line="380" w:lineRule="exact"/>
        <w:textAlignment w:val="auto"/>
        <w:rPr>
          <w:rFonts w:ascii="Arial" w:hAnsi="Arial" w:cs="Arial"/>
          <w:b/>
          <w:bCs/>
          <w:sz w:val="22"/>
          <w:szCs w:val="22"/>
        </w:rPr>
      </w:pPr>
      <w:r w:rsidRPr="00F077C0">
        <w:rPr>
          <w:rFonts w:ascii="Arial" w:hAnsi="Arial" w:cs="Arial"/>
          <w:b/>
          <w:bCs/>
          <w:sz w:val="22"/>
          <w:szCs w:val="22"/>
        </w:rPr>
        <w:br w:type="page"/>
      </w:r>
    </w:p>
    <w:p w14:paraId="37630429" w14:textId="21E015DE" w:rsidR="00B72D76" w:rsidRPr="00F077C0" w:rsidRDefault="00B72D76" w:rsidP="00B771A2">
      <w:pPr>
        <w:overflowPunct/>
        <w:autoSpaceDE/>
        <w:autoSpaceDN/>
        <w:adjustRightInd/>
        <w:spacing w:before="120" w:after="120" w:line="380" w:lineRule="exact"/>
        <w:ind w:left="547"/>
        <w:jc w:val="both"/>
        <w:textAlignment w:val="auto"/>
        <w:rPr>
          <w:rFonts w:ascii="Arial" w:hAnsi="Arial" w:cs="Arial"/>
          <w:b/>
          <w:bCs/>
          <w:sz w:val="22"/>
          <w:szCs w:val="22"/>
        </w:rPr>
      </w:pPr>
      <w:r w:rsidRPr="00F077C0">
        <w:rPr>
          <w:rFonts w:ascii="Arial" w:hAnsi="Arial" w:cs="Arial"/>
          <w:b/>
          <w:bCs/>
          <w:sz w:val="22"/>
          <w:szCs w:val="22"/>
        </w:rPr>
        <w:lastRenderedPageBreak/>
        <w:t>Allowance for doubtful accounts</w:t>
      </w:r>
    </w:p>
    <w:p w14:paraId="6CA37C8C" w14:textId="0FD3281D" w:rsidR="00B72D76" w:rsidRPr="00F077C0" w:rsidRDefault="00B72D76" w:rsidP="00B771A2">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Allowances for doubtful accounts are intended to adjust the value of receivables for probable credit losses. The management uses judgment to establish reserves for estimated losses for each outstanding debtor. The allowances for doubtful accounts are determined through a combination of specific reviews, collection experience, and analysis of debtor aging, taking into account changes in th</w:t>
      </w:r>
      <w:r w:rsidR="00251A17" w:rsidRPr="00F077C0">
        <w:rPr>
          <w:rFonts w:ascii="Arial" w:hAnsi="Arial" w:cs="Arial"/>
          <w:sz w:val="22"/>
          <w:szCs w:val="22"/>
        </w:rPr>
        <w:t xml:space="preserve">e current economic conditions. </w:t>
      </w:r>
      <w:r w:rsidRPr="00F077C0">
        <w:rPr>
          <w:rFonts w:ascii="Arial" w:hAnsi="Arial" w:cs="Arial"/>
          <w:sz w:val="22"/>
          <w:szCs w:val="22"/>
        </w:rPr>
        <w:t xml:space="preserve">However, the use of different estimates and assumptions could affect </w:t>
      </w:r>
      <w:r w:rsidR="00251A17" w:rsidRPr="00F077C0">
        <w:rPr>
          <w:rFonts w:ascii="Arial" w:hAnsi="Arial" w:cs="Arial"/>
          <w:sz w:val="22"/>
          <w:szCs w:val="22"/>
        </w:rPr>
        <w:t xml:space="preserve">         </w:t>
      </w:r>
      <w:r w:rsidRPr="00F077C0">
        <w:rPr>
          <w:rFonts w:ascii="Arial" w:hAnsi="Arial" w:cs="Arial"/>
          <w:sz w:val="22"/>
          <w:szCs w:val="22"/>
        </w:rPr>
        <w:t>the amounts of allowances for receivable losses and adjustments to the allowances may therefore be required in the future.</w:t>
      </w:r>
    </w:p>
    <w:p w14:paraId="56EDF707" w14:textId="3F3360F3" w:rsidR="00B72D76" w:rsidRPr="00F077C0" w:rsidRDefault="00B72D76" w:rsidP="00B771A2">
      <w:pPr>
        <w:overflowPunct/>
        <w:autoSpaceDE/>
        <w:autoSpaceDN/>
        <w:adjustRightInd/>
        <w:spacing w:before="120" w:after="120" w:line="380" w:lineRule="exact"/>
        <w:ind w:left="547"/>
        <w:jc w:val="both"/>
        <w:textAlignment w:val="auto"/>
        <w:rPr>
          <w:rFonts w:ascii="Arial" w:hAnsi="Arial" w:cs="Arial"/>
          <w:b/>
          <w:bCs/>
          <w:sz w:val="22"/>
          <w:szCs w:val="22"/>
        </w:rPr>
      </w:pPr>
      <w:r w:rsidRPr="00F077C0">
        <w:rPr>
          <w:rFonts w:ascii="Arial" w:hAnsi="Arial" w:cs="Arial"/>
          <w:b/>
          <w:bCs/>
          <w:sz w:val="22"/>
          <w:szCs w:val="22"/>
        </w:rPr>
        <w:t>Fair value of financial instruments</w:t>
      </w:r>
    </w:p>
    <w:p w14:paraId="022A9E3D" w14:textId="3B68E516" w:rsidR="00B72D76"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003864F8" w:rsidRPr="00F077C0">
        <w:rPr>
          <w:rFonts w:ascii="Arial" w:hAnsi="Arial" w:cs="Arial"/>
          <w:sz w:val="22"/>
          <w:szCs w:val="22"/>
        </w:rPr>
        <w:t>In determining the fair value of financial instruments recognised in the statement of financial position that are not actively traded and for which quoted market prices are not readily available, the management exercise judgment, using a variety of valuation techniques and models. The input to these models is taken from observable markets,</w:t>
      </w:r>
      <w:r w:rsidR="009F7118" w:rsidRPr="00F077C0">
        <w:rPr>
          <w:rFonts w:ascii="Arial" w:hAnsi="Arial" w:cs="Arial"/>
          <w:sz w:val="22"/>
          <w:szCs w:val="22"/>
        </w:rPr>
        <w:t xml:space="preserve"> </w:t>
      </w:r>
      <w:r w:rsidR="003864F8" w:rsidRPr="00F077C0">
        <w:rPr>
          <w:rFonts w:ascii="Arial" w:hAnsi="Arial" w:cs="Arial"/>
          <w:sz w:val="22"/>
          <w:szCs w:val="22"/>
        </w:rPr>
        <w:t>and includes consideration of credit risk (bank and counterparty, both) liquidity, correlation and longer-term volatility of financial instruments. Change in assumptions about these factors could affect the fair value recognised in the statement of financial position</w:t>
      </w:r>
      <w:r w:rsidRPr="00F077C0">
        <w:rPr>
          <w:rFonts w:ascii="Arial" w:hAnsi="Arial" w:cs="Arial"/>
          <w:sz w:val="22"/>
          <w:szCs w:val="22"/>
        </w:rPr>
        <w:t>.</w:t>
      </w:r>
    </w:p>
    <w:p w14:paraId="380543B5" w14:textId="77777777" w:rsidR="00B72D76"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sz w:val="22"/>
          <w:szCs w:val="22"/>
        </w:rPr>
        <w:tab/>
      </w:r>
      <w:r w:rsidRPr="00F077C0">
        <w:rPr>
          <w:rFonts w:ascii="Arial" w:hAnsi="Arial" w:cs="Arial"/>
          <w:b/>
          <w:bCs/>
          <w:sz w:val="22"/>
          <w:szCs w:val="22"/>
        </w:rPr>
        <w:t>Property</w:t>
      </w:r>
      <w:r w:rsidR="0035482C" w:rsidRPr="00F077C0">
        <w:rPr>
          <w:rFonts w:ascii="Arial" w:hAnsi="Arial" w:cs="Arial"/>
          <w:b/>
          <w:bCs/>
          <w:sz w:val="22"/>
          <w:szCs w:val="22"/>
        </w:rPr>
        <w:t>,</w:t>
      </w:r>
      <w:r w:rsidRPr="00F077C0">
        <w:rPr>
          <w:rFonts w:ascii="Arial" w:hAnsi="Arial" w:cs="Arial"/>
          <w:b/>
          <w:bCs/>
          <w:sz w:val="22"/>
          <w:szCs w:val="22"/>
        </w:rPr>
        <w:t xml:space="preserve"> plant and equipment/Depreciation</w:t>
      </w:r>
    </w:p>
    <w:p w14:paraId="3D033D6A" w14:textId="77777777" w:rsidR="00B72D76"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In calculating depreciation on vessels, condominium units and equipment, the management estimates useful lives and </w:t>
      </w:r>
      <w:r w:rsidR="00210B14" w:rsidRPr="00F077C0">
        <w:rPr>
          <w:rFonts w:ascii="Arial" w:hAnsi="Arial" w:cs="Arial"/>
          <w:sz w:val="22"/>
          <w:szCs w:val="22"/>
        </w:rPr>
        <w:t xml:space="preserve">residual </w:t>
      </w:r>
      <w:r w:rsidRPr="00F077C0">
        <w:rPr>
          <w:rFonts w:ascii="Arial" w:hAnsi="Arial" w:cs="Arial"/>
          <w:sz w:val="22"/>
          <w:szCs w:val="22"/>
        </w:rPr>
        <w:t xml:space="preserve">values of the Company’s and subsidiaries’ vessels, condominium units and equipment and reviews estimated useful lives and </w:t>
      </w:r>
      <w:r w:rsidR="00210B14" w:rsidRPr="00F077C0">
        <w:rPr>
          <w:rFonts w:ascii="Arial" w:hAnsi="Arial" w:cs="Arial"/>
          <w:sz w:val="22"/>
          <w:szCs w:val="22"/>
        </w:rPr>
        <w:t>residual</w:t>
      </w:r>
      <w:r w:rsidRPr="00F077C0">
        <w:rPr>
          <w:rFonts w:ascii="Arial" w:hAnsi="Arial" w:cs="Arial"/>
          <w:sz w:val="22"/>
          <w:szCs w:val="22"/>
        </w:rPr>
        <w:t xml:space="preserve"> values if there are any changes.</w:t>
      </w:r>
    </w:p>
    <w:p w14:paraId="4057E100" w14:textId="0235EE11" w:rsidR="00B72D76" w:rsidRPr="00F077C0" w:rsidRDefault="00B72D76" w:rsidP="00B771A2">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In addition, the management is required to review property, plant and equipment for impairment on a periodical basis and record impairment losses in the period when it is determined that their recoverable amount is lower than the carrying amount. This requires judgments regarding forecast of future revenues and</w:t>
      </w:r>
      <w:r w:rsidRPr="00F077C0">
        <w:rPr>
          <w:rFonts w:ascii="Arial" w:hAnsi="Arial" w:cs="Arial"/>
          <w:sz w:val="22"/>
          <w:szCs w:val="22"/>
          <w:cs/>
        </w:rPr>
        <w:t xml:space="preserve"> </w:t>
      </w:r>
      <w:r w:rsidRPr="00F077C0">
        <w:rPr>
          <w:rFonts w:ascii="Arial" w:hAnsi="Arial" w:cs="Arial"/>
          <w:sz w:val="22"/>
          <w:szCs w:val="22"/>
        </w:rPr>
        <w:t>expenses relating to the assets subject to the review.</w:t>
      </w:r>
    </w:p>
    <w:p w14:paraId="065FA082" w14:textId="77777777" w:rsidR="00D95FBC" w:rsidRPr="00F077C0" w:rsidRDefault="00D95FBC" w:rsidP="00B771A2">
      <w:pPr>
        <w:overflowPunct/>
        <w:autoSpaceDE/>
        <w:autoSpaceDN/>
        <w:adjustRightInd/>
        <w:spacing w:before="120" w:after="120" w:line="380" w:lineRule="exact"/>
        <w:ind w:left="547" w:hanging="7"/>
        <w:jc w:val="both"/>
        <w:textAlignment w:val="auto"/>
        <w:rPr>
          <w:rFonts w:ascii="Arial" w:hAnsi="Arial" w:cs="Arial"/>
          <w:b/>
          <w:bCs/>
          <w:sz w:val="22"/>
          <w:szCs w:val="22"/>
        </w:rPr>
      </w:pPr>
      <w:r w:rsidRPr="00F077C0">
        <w:rPr>
          <w:rFonts w:ascii="Arial" w:hAnsi="Arial" w:cs="Arial"/>
          <w:b/>
          <w:bCs/>
          <w:sz w:val="22"/>
          <w:szCs w:val="22"/>
        </w:rPr>
        <w:t>Post-employment benefits under defined benefit plans and other long-term employee benefits</w:t>
      </w:r>
    </w:p>
    <w:p w14:paraId="1D9D5719" w14:textId="77777777" w:rsidR="00D95FBC" w:rsidRPr="00F077C0" w:rsidRDefault="00D95FBC" w:rsidP="00B771A2">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15B68904" w14:textId="77777777" w:rsidR="00B771A2" w:rsidRPr="00F077C0" w:rsidRDefault="00B771A2">
      <w:pPr>
        <w:overflowPunct/>
        <w:autoSpaceDE/>
        <w:autoSpaceDN/>
        <w:adjustRightInd/>
        <w:spacing w:after="200" w:line="276" w:lineRule="auto"/>
        <w:textAlignment w:val="auto"/>
        <w:rPr>
          <w:rFonts w:ascii="Arial" w:hAnsi="Arial" w:cs="Arial"/>
          <w:sz w:val="22"/>
          <w:szCs w:val="22"/>
        </w:rPr>
      </w:pPr>
      <w:r w:rsidRPr="00F077C0">
        <w:rPr>
          <w:rFonts w:ascii="Arial" w:hAnsi="Arial" w:cs="Arial"/>
          <w:sz w:val="22"/>
          <w:szCs w:val="22"/>
        </w:rPr>
        <w:br w:type="page"/>
      </w:r>
    </w:p>
    <w:p w14:paraId="7387CE81" w14:textId="6DCFED02" w:rsidR="00697988" w:rsidRPr="00F077C0" w:rsidRDefault="003246C9" w:rsidP="00271A51">
      <w:pPr>
        <w:spacing w:before="120" w:after="120" w:line="380" w:lineRule="exact"/>
        <w:ind w:left="540"/>
        <w:jc w:val="thaiDistribute"/>
        <w:rPr>
          <w:rFonts w:ascii="Arial" w:hAnsi="Arial" w:cs="Arial"/>
          <w:b/>
          <w:bCs/>
          <w:sz w:val="22"/>
          <w:szCs w:val="22"/>
        </w:rPr>
      </w:pPr>
      <w:r w:rsidRPr="00F077C0">
        <w:rPr>
          <w:rFonts w:ascii="Arial" w:hAnsi="Arial" w:cs="Arial"/>
          <w:b/>
          <w:bCs/>
          <w:sz w:val="22"/>
          <w:szCs w:val="22"/>
        </w:rPr>
        <w:lastRenderedPageBreak/>
        <w:t>Arbitrations</w:t>
      </w:r>
    </w:p>
    <w:p w14:paraId="2B7FC938" w14:textId="1C674942" w:rsidR="00103782" w:rsidRPr="00F077C0" w:rsidRDefault="00850557" w:rsidP="00271A51">
      <w:pPr>
        <w:spacing w:before="120" w:after="120" w:line="380" w:lineRule="exact"/>
        <w:ind w:left="540"/>
        <w:jc w:val="thaiDistribute"/>
        <w:rPr>
          <w:rFonts w:ascii="Arial" w:hAnsi="Arial" w:cs="Arial"/>
          <w:color w:val="000000"/>
          <w:sz w:val="22"/>
          <w:szCs w:val="22"/>
        </w:rPr>
      </w:pPr>
      <w:r w:rsidRPr="00F077C0">
        <w:rPr>
          <w:rFonts w:ascii="Arial" w:hAnsi="Arial" w:cs="Arial"/>
          <w:color w:val="000000"/>
          <w:sz w:val="22"/>
          <w:szCs w:val="22"/>
        </w:rPr>
        <w:t xml:space="preserve">The Company has disclosed the contingent liabilities in respect of the Arbitrations </w:t>
      </w:r>
      <w:r w:rsidR="00C63FBC" w:rsidRPr="00F077C0">
        <w:rPr>
          <w:rFonts w:ascii="Arial" w:hAnsi="Arial" w:cs="Arial"/>
          <w:color w:val="000000"/>
          <w:sz w:val="22"/>
          <w:szCs w:val="22"/>
        </w:rPr>
        <w:t xml:space="preserve">regarding the cancellation of the Shipbuilding Contracts with Sainty </w:t>
      </w:r>
      <w:r w:rsidRPr="00F077C0">
        <w:rPr>
          <w:rFonts w:ascii="Arial" w:hAnsi="Arial" w:cs="Arial"/>
          <w:color w:val="000000"/>
          <w:sz w:val="22"/>
          <w:szCs w:val="22"/>
        </w:rPr>
        <w:t>in Note 31</w:t>
      </w:r>
      <w:r w:rsidR="009E3A4E" w:rsidRPr="00F077C0">
        <w:rPr>
          <w:rFonts w:ascii="Arial" w:hAnsi="Arial" w:cs="Arial"/>
          <w:color w:val="000000"/>
          <w:sz w:val="22"/>
          <w:szCs w:val="22"/>
        </w:rPr>
        <w:t>.2</w:t>
      </w:r>
      <w:r w:rsidRPr="00F077C0">
        <w:rPr>
          <w:rFonts w:ascii="Arial" w:hAnsi="Arial" w:cs="Arial"/>
          <w:color w:val="000000"/>
          <w:sz w:val="22"/>
          <w:szCs w:val="22"/>
        </w:rPr>
        <w:t xml:space="preserve"> to the financial statements. Based on the opinion of the Company’s in-house legal counsel, the </w:t>
      </w:r>
      <w:r w:rsidR="00C63FBC" w:rsidRPr="00F077C0">
        <w:rPr>
          <w:rFonts w:ascii="Arial" w:hAnsi="Arial" w:cs="Arial"/>
          <w:color w:val="000000"/>
          <w:sz w:val="22"/>
          <w:szCs w:val="22"/>
        </w:rPr>
        <w:t xml:space="preserve">Company’s </w:t>
      </w:r>
      <w:r w:rsidRPr="00F077C0">
        <w:rPr>
          <w:rFonts w:ascii="Arial" w:hAnsi="Arial" w:cs="Arial"/>
          <w:color w:val="000000"/>
          <w:sz w:val="22"/>
          <w:szCs w:val="22"/>
        </w:rPr>
        <w:t xml:space="preserve">management believes that the outcome of the arbitrations is quite uncertain and </w:t>
      </w:r>
      <w:r w:rsidR="00B17C81" w:rsidRPr="00F077C0">
        <w:rPr>
          <w:rFonts w:ascii="Arial" w:hAnsi="Arial" w:cs="Arial"/>
          <w:color w:val="000000"/>
          <w:sz w:val="22"/>
        </w:rPr>
        <w:t>is</w:t>
      </w:r>
      <w:r w:rsidRPr="00F077C0">
        <w:rPr>
          <w:rFonts w:ascii="Arial" w:hAnsi="Arial" w:cs="Arial"/>
          <w:color w:val="000000"/>
          <w:sz w:val="22"/>
          <w:szCs w:val="22"/>
        </w:rPr>
        <w:t xml:space="preserve"> unable to reliably estimate the amount of potential liability. Therefore no provisions have been made in respect of the arbitration cases as at the end of reporting period</w:t>
      </w:r>
      <w:r w:rsidR="00103782" w:rsidRPr="00F077C0">
        <w:rPr>
          <w:rFonts w:ascii="Arial" w:hAnsi="Arial" w:cs="Arial"/>
          <w:color w:val="000000"/>
          <w:sz w:val="22"/>
          <w:szCs w:val="22"/>
        </w:rPr>
        <w:t xml:space="preserve">. </w:t>
      </w:r>
    </w:p>
    <w:p w14:paraId="348C8FF5" w14:textId="1789EF84" w:rsidR="00B72D76" w:rsidRPr="00F077C0" w:rsidRDefault="000C755F" w:rsidP="00BD2A32">
      <w:pPr>
        <w:overflowPunct/>
        <w:autoSpaceDE/>
        <w:autoSpaceDN/>
        <w:adjustRightInd/>
        <w:spacing w:before="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6</w:t>
      </w:r>
      <w:r w:rsidR="00B72D76" w:rsidRPr="00F077C0">
        <w:rPr>
          <w:rFonts w:ascii="Arial" w:hAnsi="Arial" w:cs="Arial"/>
          <w:b/>
          <w:bCs/>
          <w:sz w:val="22"/>
          <w:szCs w:val="22"/>
          <w:cs/>
        </w:rPr>
        <w:t>.</w:t>
      </w:r>
      <w:r w:rsidR="00B72D76" w:rsidRPr="00F077C0">
        <w:rPr>
          <w:rFonts w:ascii="Arial" w:hAnsi="Arial" w:cs="Arial"/>
          <w:b/>
          <w:bCs/>
          <w:sz w:val="22"/>
          <w:szCs w:val="22"/>
          <w:cs/>
        </w:rPr>
        <w:tab/>
      </w:r>
      <w:r w:rsidR="00B72D76" w:rsidRPr="00F077C0">
        <w:rPr>
          <w:rFonts w:ascii="Arial" w:hAnsi="Arial" w:cs="Arial"/>
          <w:b/>
          <w:bCs/>
          <w:sz w:val="22"/>
          <w:szCs w:val="22"/>
        </w:rPr>
        <w:t>Cash and cash equivalents</w:t>
      </w:r>
    </w:p>
    <w:tbl>
      <w:tblPr>
        <w:tblW w:w="8370" w:type="dxa"/>
        <w:tblInd w:w="450" w:type="dxa"/>
        <w:tblLayout w:type="fixed"/>
        <w:tblLook w:val="04A0" w:firstRow="1" w:lastRow="0" w:firstColumn="1" w:lastColumn="0" w:noHBand="0" w:noVBand="1"/>
      </w:tblPr>
      <w:tblGrid>
        <w:gridCol w:w="2430"/>
        <w:gridCol w:w="1485"/>
        <w:gridCol w:w="1485"/>
        <w:gridCol w:w="1485"/>
        <w:gridCol w:w="1485"/>
      </w:tblGrid>
      <w:tr w:rsidR="00933DF5" w:rsidRPr="00F077C0" w14:paraId="0F4A34FB" w14:textId="77777777" w:rsidTr="00862871">
        <w:tc>
          <w:tcPr>
            <w:tcW w:w="8370" w:type="dxa"/>
            <w:gridSpan w:val="5"/>
          </w:tcPr>
          <w:p w14:paraId="0F7B7BD4" w14:textId="77777777" w:rsidR="00B72D76" w:rsidRPr="00F077C0" w:rsidRDefault="00B72D76" w:rsidP="00BD2A32">
            <w:pPr>
              <w:tabs>
                <w:tab w:val="left" w:pos="600"/>
                <w:tab w:val="left" w:pos="900"/>
                <w:tab w:val="center" w:pos="4153"/>
                <w:tab w:val="right" w:pos="7280"/>
                <w:tab w:val="right" w:pos="8306"/>
                <w:tab w:val="right" w:pos="8540"/>
              </w:tabs>
              <w:spacing w:line="320" w:lineRule="exact"/>
              <w:ind w:right="-43"/>
              <w:jc w:val="right"/>
              <w:rPr>
                <w:rFonts w:ascii="Arial" w:hAnsi="Arial" w:cs="Arial"/>
                <w:sz w:val="18"/>
                <w:szCs w:val="18"/>
                <w:cs/>
              </w:rPr>
            </w:pPr>
            <w:r w:rsidRPr="00F077C0">
              <w:rPr>
                <w:rFonts w:ascii="Arial" w:hAnsi="Arial" w:cs="Arial"/>
                <w:sz w:val="18"/>
                <w:szCs w:val="18"/>
              </w:rPr>
              <w:t>(Unit: Thousand Baht)</w:t>
            </w:r>
          </w:p>
        </w:tc>
      </w:tr>
      <w:tr w:rsidR="00933DF5" w:rsidRPr="00F077C0" w14:paraId="1999ACFD" w14:textId="77777777" w:rsidTr="00862871">
        <w:tc>
          <w:tcPr>
            <w:tcW w:w="2430" w:type="dxa"/>
            <w:vAlign w:val="bottom"/>
          </w:tcPr>
          <w:p w14:paraId="2CDF472B" w14:textId="77777777" w:rsidR="00B72D76" w:rsidRPr="00F077C0" w:rsidRDefault="00B72D76" w:rsidP="00BD2A32">
            <w:pPr>
              <w:tabs>
                <w:tab w:val="left" w:pos="600"/>
                <w:tab w:val="left" w:pos="900"/>
                <w:tab w:val="center" w:pos="4153"/>
                <w:tab w:val="right" w:pos="7280"/>
                <w:tab w:val="right" w:pos="8306"/>
                <w:tab w:val="right" w:pos="8540"/>
              </w:tabs>
              <w:spacing w:line="320" w:lineRule="exact"/>
              <w:ind w:right="-43"/>
              <w:jc w:val="center"/>
              <w:rPr>
                <w:rFonts w:ascii="Arial" w:hAnsi="Arial" w:cs="Arial"/>
                <w:sz w:val="18"/>
                <w:szCs w:val="18"/>
              </w:rPr>
            </w:pPr>
          </w:p>
        </w:tc>
        <w:tc>
          <w:tcPr>
            <w:tcW w:w="2970" w:type="dxa"/>
            <w:gridSpan w:val="2"/>
            <w:vAlign w:val="bottom"/>
          </w:tcPr>
          <w:p w14:paraId="0CBA0920" w14:textId="77777777" w:rsidR="00B72D76" w:rsidRPr="00F077C0" w:rsidRDefault="00B72D76" w:rsidP="00BD2A32">
            <w:pPr>
              <w:pBdr>
                <w:bottom w:val="single" w:sz="4" w:space="1" w:color="auto"/>
              </w:pBdr>
              <w:tabs>
                <w:tab w:val="left" w:pos="600"/>
                <w:tab w:val="left" w:pos="900"/>
                <w:tab w:val="center" w:pos="4153"/>
                <w:tab w:val="right" w:pos="7280"/>
                <w:tab w:val="right" w:pos="8306"/>
                <w:tab w:val="right" w:pos="8540"/>
              </w:tabs>
              <w:spacing w:line="320" w:lineRule="exact"/>
              <w:ind w:right="-43"/>
              <w:jc w:val="center"/>
              <w:rPr>
                <w:rFonts w:ascii="Arial" w:hAnsi="Arial" w:cs="Arial"/>
                <w:sz w:val="18"/>
                <w:szCs w:val="18"/>
              </w:rPr>
            </w:pPr>
            <w:r w:rsidRPr="00F077C0">
              <w:rPr>
                <w:rFonts w:ascii="Arial" w:hAnsi="Arial" w:cs="Arial"/>
                <w:sz w:val="18"/>
                <w:szCs w:val="18"/>
              </w:rPr>
              <w:t>Consolidated financial statements</w:t>
            </w:r>
          </w:p>
        </w:tc>
        <w:tc>
          <w:tcPr>
            <w:tcW w:w="2970" w:type="dxa"/>
            <w:gridSpan w:val="2"/>
            <w:vAlign w:val="bottom"/>
          </w:tcPr>
          <w:p w14:paraId="57FCD58F" w14:textId="77777777" w:rsidR="00B72D76" w:rsidRPr="00F077C0" w:rsidRDefault="00B72D76" w:rsidP="00BD2A32">
            <w:pPr>
              <w:pBdr>
                <w:bottom w:val="single" w:sz="4" w:space="1" w:color="auto"/>
              </w:pBdr>
              <w:tabs>
                <w:tab w:val="left" w:pos="600"/>
                <w:tab w:val="left" w:pos="900"/>
                <w:tab w:val="center" w:pos="4153"/>
                <w:tab w:val="right" w:pos="7280"/>
                <w:tab w:val="right" w:pos="8306"/>
                <w:tab w:val="right" w:pos="8540"/>
              </w:tabs>
              <w:spacing w:line="320" w:lineRule="exact"/>
              <w:ind w:right="-43"/>
              <w:jc w:val="center"/>
              <w:rPr>
                <w:rFonts w:ascii="Arial" w:hAnsi="Arial" w:cs="Arial"/>
                <w:sz w:val="18"/>
                <w:szCs w:val="18"/>
              </w:rPr>
            </w:pPr>
            <w:r w:rsidRPr="00F077C0">
              <w:rPr>
                <w:rFonts w:ascii="Arial" w:hAnsi="Arial" w:cs="Arial"/>
                <w:sz w:val="18"/>
                <w:szCs w:val="18"/>
              </w:rPr>
              <w:t>Separate financial statements</w:t>
            </w:r>
          </w:p>
        </w:tc>
      </w:tr>
      <w:tr w:rsidR="00933DF5" w:rsidRPr="00F077C0" w14:paraId="1A74ACA0" w14:textId="77777777" w:rsidTr="00862871">
        <w:tc>
          <w:tcPr>
            <w:tcW w:w="2430" w:type="dxa"/>
          </w:tcPr>
          <w:p w14:paraId="378E17D0" w14:textId="77777777" w:rsidR="00B72D76" w:rsidRPr="00F077C0" w:rsidRDefault="00B72D76" w:rsidP="00BD2A32">
            <w:pPr>
              <w:tabs>
                <w:tab w:val="left" w:pos="600"/>
                <w:tab w:val="left" w:pos="900"/>
                <w:tab w:val="center" w:pos="4153"/>
                <w:tab w:val="right" w:pos="7280"/>
                <w:tab w:val="right" w:pos="8306"/>
                <w:tab w:val="right" w:pos="8540"/>
              </w:tabs>
              <w:spacing w:line="320" w:lineRule="exact"/>
              <w:ind w:right="-43"/>
              <w:jc w:val="thaiDistribute"/>
              <w:rPr>
                <w:rFonts w:ascii="Arial" w:hAnsi="Arial" w:cs="Arial"/>
                <w:sz w:val="18"/>
                <w:szCs w:val="18"/>
              </w:rPr>
            </w:pPr>
          </w:p>
        </w:tc>
        <w:tc>
          <w:tcPr>
            <w:tcW w:w="1485" w:type="dxa"/>
          </w:tcPr>
          <w:p w14:paraId="61345F5A" w14:textId="30E28FF2" w:rsidR="00B72D76" w:rsidRPr="00F077C0" w:rsidRDefault="00F25653" w:rsidP="00BD2A32">
            <w:pPr>
              <w:pBdr>
                <w:bottom w:val="single" w:sz="4" w:space="1" w:color="auto"/>
              </w:pBdr>
              <w:tabs>
                <w:tab w:val="left" w:pos="600"/>
                <w:tab w:val="left" w:pos="900"/>
                <w:tab w:val="center" w:pos="4153"/>
                <w:tab w:val="right" w:pos="7280"/>
                <w:tab w:val="right" w:pos="8306"/>
                <w:tab w:val="right" w:pos="8540"/>
              </w:tabs>
              <w:spacing w:line="320" w:lineRule="exact"/>
              <w:ind w:right="-43"/>
              <w:jc w:val="center"/>
              <w:rPr>
                <w:rFonts w:ascii="Arial" w:hAnsi="Arial" w:cs="Arial"/>
                <w:sz w:val="18"/>
                <w:szCs w:val="18"/>
              </w:rPr>
            </w:pPr>
            <w:r w:rsidRPr="00F077C0">
              <w:rPr>
                <w:rFonts w:ascii="Arial" w:hAnsi="Arial" w:cs="Arial"/>
                <w:sz w:val="18"/>
                <w:szCs w:val="18"/>
              </w:rPr>
              <w:t>201</w:t>
            </w:r>
            <w:r w:rsidR="007A33A2" w:rsidRPr="00F077C0">
              <w:rPr>
                <w:rFonts w:ascii="Arial" w:hAnsi="Arial" w:cs="Arial"/>
                <w:sz w:val="18"/>
                <w:szCs w:val="18"/>
              </w:rPr>
              <w:t>9</w:t>
            </w:r>
          </w:p>
        </w:tc>
        <w:tc>
          <w:tcPr>
            <w:tcW w:w="1485" w:type="dxa"/>
          </w:tcPr>
          <w:p w14:paraId="313AE2E7" w14:textId="1DB8E2CB" w:rsidR="00B72D76" w:rsidRPr="00F077C0" w:rsidRDefault="00F25653" w:rsidP="00BD2A32">
            <w:pPr>
              <w:pBdr>
                <w:bottom w:val="single" w:sz="4" w:space="1" w:color="auto"/>
              </w:pBdr>
              <w:tabs>
                <w:tab w:val="left" w:pos="600"/>
                <w:tab w:val="left" w:pos="900"/>
                <w:tab w:val="center" w:pos="4153"/>
                <w:tab w:val="right" w:pos="7280"/>
                <w:tab w:val="right" w:pos="8306"/>
                <w:tab w:val="right" w:pos="8540"/>
              </w:tabs>
              <w:spacing w:line="320" w:lineRule="exact"/>
              <w:ind w:right="-43"/>
              <w:jc w:val="center"/>
              <w:rPr>
                <w:rFonts w:ascii="Arial" w:hAnsi="Arial" w:cs="Arial"/>
                <w:sz w:val="18"/>
                <w:szCs w:val="18"/>
              </w:rPr>
            </w:pPr>
            <w:r w:rsidRPr="00F077C0">
              <w:rPr>
                <w:rFonts w:ascii="Arial" w:hAnsi="Arial" w:cs="Arial"/>
                <w:sz w:val="18"/>
                <w:szCs w:val="18"/>
              </w:rPr>
              <w:t>201</w:t>
            </w:r>
            <w:r w:rsidR="007A33A2" w:rsidRPr="00F077C0">
              <w:rPr>
                <w:rFonts w:ascii="Arial" w:hAnsi="Arial" w:cs="Arial"/>
                <w:sz w:val="18"/>
                <w:szCs w:val="18"/>
              </w:rPr>
              <w:t>8</w:t>
            </w:r>
          </w:p>
        </w:tc>
        <w:tc>
          <w:tcPr>
            <w:tcW w:w="1485" w:type="dxa"/>
          </w:tcPr>
          <w:p w14:paraId="3B1F7E47" w14:textId="584DD879" w:rsidR="00B72D76" w:rsidRPr="00F077C0" w:rsidRDefault="00F25653" w:rsidP="00BD2A32">
            <w:pPr>
              <w:pBdr>
                <w:bottom w:val="single" w:sz="4" w:space="1" w:color="auto"/>
              </w:pBdr>
              <w:tabs>
                <w:tab w:val="left" w:pos="600"/>
                <w:tab w:val="left" w:pos="900"/>
                <w:tab w:val="center" w:pos="4153"/>
                <w:tab w:val="right" w:pos="7280"/>
                <w:tab w:val="right" w:pos="8306"/>
                <w:tab w:val="right" w:pos="8540"/>
              </w:tabs>
              <w:spacing w:line="320" w:lineRule="exact"/>
              <w:ind w:right="-43"/>
              <w:jc w:val="center"/>
              <w:rPr>
                <w:rFonts w:ascii="Arial" w:hAnsi="Arial" w:cs="Arial"/>
                <w:sz w:val="18"/>
                <w:szCs w:val="18"/>
              </w:rPr>
            </w:pPr>
            <w:r w:rsidRPr="00F077C0">
              <w:rPr>
                <w:rFonts w:ascii="Arial" w:hAnsi="Arial" w:cs="Arial"/>
                <w:sz w:val="18"/>
                <w:szCs w:val="18"/>
              </w:rPr>
              <w:t>201</w:t>
            </w:r>
            <w:r w:rsidR="007A33A2" w:rsidRPr="00F077C0">
              <w:rPr>
                <w:rFonts w:ascii="Arial" w:hAnsi="Arial" w:cs="Arial"/>
                <w:sz w:val="18"/>
                <w:szCs w:val="18"/>
              </w:rPr>
              <w:t>9</w:t>
            </w:r>
          </w:p>
        </w:tc>
        <w:tc>
          <w:tcPr>
            <w:tcW w:w="1485" w:type="dxa"/>
          </w:tcPr>
          <w:p w14:paraId="423C32C6" w14:textId="086CBAEF" w:rsidR="00B72D76" w:rsidRPr="00F077C0" w:rsidRDefault="00F25653" w:rsidP="00BD2A32">
            <w:pPr>
              <w:pBdr>
                <w:bottom w:val="single" w:sz="4" w:space="1" w:color="auto"/>
              </w:pBdr>
              <w:tabs>
                <w:tab w:val="left" w:pos="600"/>
                <w:tab w:val="left" w:pos="900"/>
                <w:tab w:val="center" w:pos="4153"/>
                <w:tab w:val="right" w:pos="7280"/>
                <w:tab w:val="right" w:pos="8306"/>
                <w:tab w:val="right" w:pos="8540"/>
              </w:tabs>
              <w:spacing w:line="320" w:lineRule="exact"/>
              <w:ind w:right="-43"/>
              <w:jc w:val="center"/>
              <w:rPr>
                <w:rFonts w:ascii="Arial" w:hAnsi="Arial" w:cs="Arial"/>
                <w:sz w:val="18"/>
                <w:szCs w:val="18"/>
              </w:rPr>
            </w:pPr>
            <w:r w:rsidRPr="00F077C0">
              <w:rPr>
                <w:rFonts w:ascii="Arial" w:hAnsi="Arial" w:cs="Arial"/>
                <w:sz w:val="18"/>
                <w:szCs w:val="18"/>
              </w:rPr>
              <w:t>201</w:t>
            </w:r>
            <w:r w:rsidR="007A33A2" w:rsidRPr="00F077C0">
              <w:rPr>
                <w:rFonts w:ascii="Arial" w:hAnsi="Arial" w:cs="Arial"/>
                <w:sz w:val="18"/>
                <w:szCs w:val="18"/>
              </w:rPr>
              <w:t>8</w:t>
            </w:r>
          </w:p>
        </w:tc>
      </w:tr>
      <w:tr w:rsidR="007A33A2" w:rsidRPr="00F077C0" w14:paraId="2BF9BC00" w14:textId="77777777" w:rsidTr="00862871">
        <w:tc>
          <w:tcPr>
            <w:tcW w:w="2430" w:type="dxa"/>
          </w:tcPr>
          <w:p w14:paraId="090F2FAC" w14:textId="77777777" w:rsidR="007A33A2" w:rsidRPr="00F077C0" w:rsidRDefault="007A33A2" w:rsidP="00F077C0">
            <w:pPr>
              <w:tabs>
                <w:tab w:val="left" w:pos="600"/>
                <w:tab w:val="left" w:pos="900"/>
                <w:tab w:val="center" w:pos="4153"/>
                <w:tab w:val="right" w:pos="7280"/>
                <w:tab w:val="right" w:pos="8306"/>
                <w:tab w:val="right" w:pos="8540"/>
              </w:tabs>
              <w:spacing w:line="320" w:lineRule="exact"/>
              <w:ind w:right="-43"/>
              <w:jc w:val="thaiDistribute"/>
              <w:rPr>
                <w:rFonts w:ascii="Arial" w:hAnsi="Arial" w:cs="Arial"/>
                <w:sz w:val="18"/>
                <w:szCs w:val="18"/>
                <w:cs/>
              </w:rPr>
            </w:pPr>
            <w:r w:rsidRPr="00F077C0">
              <w:rPr>
                <w:rFonts w:ascii="Arial" w:hAnsi="Arial" w:cs="Arial"/>
                <w:sz w:val="18"/>
                <w:szCs w:val="18"/>
              </w:rPr>
              <w:t>Cash</w:t>
            </w:r>
          </w:p>
        </w:tc>
        <w:tc>
          <w:tcPr>
            <w:tcW w:w="1485" w:type="dxa"/>
          </w:tcPr>
          <w:p w14:paraId="26A4A025" w14:textId="50D45490" w:rsidR="007A33A2" w:rsidRPr="00F077C0" w:rsidRDefault="00A53951" w:rsidP="007A33A2">
            <w:pPr>
              <w:tabs>
                <w:tab w:val="decimal" w:pos="1152"/>
              </w:tabs>
              <w:spacing w:line="320" w:lineRule="exact"/>
              <w:rPr>
                <w:rFonts w:ascii="Arial" w:hAnsi="Arial" w:cs="Arial"/>
                <w:sz w:val="18"/>
                <w:szCs w:val="18"/>
              </w:rPr>
            </w:pPr>
            <w:r w:rsidRPr="00F077C0">
              <w:rPr>
                <w:rFonts w:ascii="Arial" w:hAnsi="Arial" w:cs="Arial"/>
                <w:sz w:val="18"/>
                <w:szCs w:val="18"/>
              </w:rPr>
              <w:t>910</w:t>
            </w:r>
          </w:p>
        </w:tc>
        <w:tc>
          <w:tcPr>
            <w:tcW w:w="1485" w:type="dxa"/>
          </w:tcPr>
          <w:p w14:paraId="14A069EF" w14:textId="09166223" w:rsidR="007A33A2" w:rsidRPr="00F077C0" w:rsidRDefault="007A33A2" w:rsidP="007A33A2">
            <w:pPr>
              <w:tabs>
                <w:tab w:val="decimal" w:pos="1152"/>
              </w:tabs>
              <w:spacing w:line="320" w:lineRule="exact"/>
              <w:rPr>
                <w:rFonts w:ascii="Arial" w:hAnsi="Arial" w:cs="Arial"/>
                <w:sz w:val="18"/>
                <w:szCs w:val="18"/>
              </w:rPr>
            </w:pPr>
            <w:r w:rsidRPr="00F077C0">
              <w:rPr>
                <w:rFonts w:ascii="Arial" w:hAnsi="Arial" w:cs="Arial"/>
                <w:sz w:val="18"/>
                <w:szCs w:val="18"/>
              </w:rPr>
              <w:t>812</w:t>
            </w:r>
          </w:p>
        </w:tc>
        <w:tc>
          <w:tcPr>
            <w:tcW w:w="1485" w:type="dxa"/>
          </w:tcPr>
          <w:p w14:paraId="690CBC08" w14:textId="38308AE1" w:rsidR="007A33A2" w:rsidRPr="00F077C0" w:rsidRDefault="00A53951" w:rsidP="007A33A2">
            <w:pPr>
              <w:tabs>
                <w:tab w:val="decimal" w:pos="1152"/>
              </w:tabs>
              <w:spacing w:line="320" w:lineRule="exact"/>
              <w:rPr>
                <w:rFonts w:ascii="Arial" w:hAnsi="Arial" w:cs="Arial"/>
                <w:sz w:val="18"/>
                <w:szCs w:val="18"/>
              </w:rPr>
            </w:pPr>
            <w:r w:rsidRPr="00F077C0">
              <w:rPr>
                <w:rFonts w:ascii="Arial" w:hAnsi="Arial" w:cs="Arial"/>
                <w:sz w:val="18"/>
                <w:szCs w:val="18"/>
              </w:rPr>
              <w:t>898</w:t>
            </w:r>
          </w:p>
        </w:tc>
        <w:tc>
          <w:tcPr>
            <w:tcW w:w="1485" w:type="dxa"/>
          </w:tcPr>
          <w:p w14:paraId="28966051" w14:textId="29A5D5B9" w:rsidR="007A33A2" w:rsidRPr="00F077C0" w:rsidRDefault="007A33A2" w:rsidP="007A33A2">
            <w:pPr>
              <w:tabs>
                <w:tab w:val="decimal" w:pos="1152"/>
              </w:tabs>
              <w:spacing w:line="320" w:lineRule="exact"/>
              <w:rPr>
                <w:rFonts w:ascii="Arial" w:hAnsi="Arial" w:cs="Arial"/>
                <w:sz w:val="18"/>
                <w:szCs w:val="18"/>
              </w:rPr>
            </w:pPr>
            <w:r w:rsidRPr="00F077C0">
              <w:rPr>
                <w:rFonts w:ascii="Arial" w:hAnsi="Arial" w:cs="Arial"/>
                <w:sz w:val="18"/>
                <w:szCs w:val="18"/>
              </w:rPr>
              <w:t>801</w:t>
            </w:r>
          </w:p>
        </w:tc>
      </w:tr>
      <w:tr w:rsidR="007A33A2" w:rsidRPr="00F077C0" w14:paraId="27579F4F" w14:textId="77777777" w:rsidTr="00862871">
        <w:tc>
          <w:tcPr>
            <w:tcW w:w="2430" w:type="dxa"/>
          </w:tcPr>
          <w:p w14:paraId="26AE04CC" w14:textId="77777777" w:rsidR="007A33A2" w:rsidRPr="00F077C0" w:rsidRDefault="007A33A2" w:rsidP="00F077C0">
            <w:pPr>
              <w:tabs>
                <w:tab w:val="left" w:pos="600"/>
                <w:tab w:val="left" w:pos="900"/>
                <w:tab w:val="center" w:pos="4153"/>
                <w:tab w:val="right" w:pos="7280"/>
                <w:tab w:val="right" w:pos="8306"/>
                <w:tab w:val="right" w:pos="8540"/>
              </w:tabs>
              <w:spacing w:line="320" w:lineRule="exact"/>
              <w:ind w:right="-43"/>
              <w:jc w:val="thaiDistribute"/>
              <w:rPr>
                <w:rFonts w:ascii="Arial" w:hAnsi="Arial" w:cs="Arial"/>
                <w:sz w:val="18"/>
                <w:szCs w:val="18"/>
                <w:cs/>
              </w:rPr>
            </w:pPr>
            <w:r w:rsidRPr="00F077C0">
              <w:rPr>
                <w:rFonts w:ascii="Arial" w:hAnsi="Arial" w:cs="Arial"/>
                <w:sz w:val="18"/>
                <w:szCs w:val="18"/>
              </w:rPr>
              <w:t xml:space="preserve">Bank deposits </w:t>
            </w:r>
          </w:p>
        </w:tc>
        <w:tc>
          <w:tcPr>
            <w:tcW w:w="1485" w:type="dxa"/>
          </w:tcPr>
          <w:p w14:paraId="7CFAD3CE" w14:textId="2787B0DA" w:rsidR="007A33A2" w:rsidRPr="00F077C0" w:rsidRDefault="00A53951" w:rsidP="007A33A2">
            <w:pPr>
              <w:pBdr>
                <w:bottom w:val="single" w:sz="4" w:space="1" w:color="auto"/>
              </w:pBdr>
              <w:tabs>
                <w:tab w:val="decimal" w:pos="1152"/>
              </w:tabs>
              <w:spacing w:line="320" w:lineRule="exact"/>
              <w:rPr>
                <w:rFonts w:ascii="Arial" w:hAnsi="Arial" w:cs="Arial"/>
                <w:sz w:val="18"/>
                <w:szCs w:val="18"/>
              </w:rPr>
            </w:pPr>
            <w:r w:rsidRPr="00F077C0">
              <w:rPr>
                <w:rFonts w:ascii="Arial" w:hAnsi="Arial" w:cs="Arial"/>
                <w:sz w:val="18"/>
                <w:szCs w:val="18"/>
              </w:rPr>
              <w:t>1,180,271</w:t>
            </w:r>
          </w:p>
        </w:tc>
        <w:tc>
          <w:tcPr>
            <w:tcW w:w="1485" w:type="dxa"/>
          </w:tcPr>
          <w:p w14:paraId="3D9C93E7" w14:textId="61A5C325" w:rsidR="007A33A2" w:rsidRPr="00F077C0" w:rsidRDefault="007A33A2" w:rsidP="007A33A2">
            <w:pPr>
              <w:pBdr>
                <w:bottom w:val="single" w:sz="4" w:space="1" w:color="auto"/>
              </w:pBdr>
              <w:tabs>
                <w:tab w:val="decimal" w:pos="1152"/>
              </w:tabs>
              <w:spacing w:line="320" w:lineRule="exact"/>
              <w:rPr>
                <w:rFonts w:ascii="Arial" w:hAnsi="Arial" w:cs="Arial"/>
                <w:sz w:val="18"/>
                <w:szCs w:val="18"/>
              </w:rPr>
            </w:pPr>
            <w:r w:rsidRPr="00F077C0">
              <w:rPr>
                <w:rFonts w:ascii="Arial" w:hAnsi="Arial" w:cs="Arial"/>
                <w:sz w:val="18"/>
                <w:szCs w:val="18"/>
              </w:rPr>
              <w:t>1,842,020</w:t>
            </w:r>
          </w:p>
        </w:tc>
        <w:tc>
          <w:tcPr>
            <w:tcW w:w="1485" w:type="dxa"/>
          </w:tcPr>
          <w:p w14:paraId="3AE2C761" w14:textId="299426C3" w:rsidR="007A33A2" w:rsidRPr="00F077C0" w:rsidRDefault="00A53951" w:rsidP="007A33A2">
            <w:pPr>
              <w:pBdr>
                <w:bottom w:val="single" w:sz="4" w:space="1" w:color="auto"/>
              </w:pBdr>
              <w:tabs>
                <w:tab w:val="decimal" w:pos="1152"/>
              </w:tabs>
              <w:spacing w:line="320" w:lineRule="exact"/>
              <w:rPr>
                <w:rFonts w:ascii="Arial" w:hAnsi="Arial" w:cs="Arial"/>
                <w:sz w:val="18"/>
                <w:szCs w:val="18"/>
              </w:rPr>
            </w:pPr>
            <w:r w:rsidRPr="00F077C0">
              <w:rPr>
                <w:rFonts w:ascii="Arial" w:hAnsi="Arial" w:cs="Arial"/>
                <w:sz w:val="18"/>
                <w:szCs w:val="18"/>
              </w:rPr>
              <w:t>442,353</w:t>
            </w:r>
          </w:p>
        </w:tc>
        <w:tc>
          <w:tcPr>
            <w:tcW w:w="1485" w:type="dxa"/>
          </w:tcPr>
          <w:p w14:paraId="2907B280" w14:textId="080E04D3" w:rsidR="007A33A2" w:rsidRPr="00F077C0" w:rsidRDefault="007A33A2" w:rsidP="007A33A2">
            <w:pPr>
              <w:pBdr>
                <w:bottom w:val="single" w:sz="4" w:space="1" w:color="auto"/>
              </w:pBdr>
              <w:tabs>
                <w:tab w:val="decimal" w:pos="1152"/>
              </w:tabs>
              <w:spacing w:line="320" w:lineRule="exact"/>
              <w:rPr>
                <w:rFonts w:ascii="Arial" w:hAnsi="Arial" w:cs="Arial"/>
                <w:sz w:val="18"/>
                <w:szCs w:val="18"/>
              </w:rPr>
            </w:pPr>
            <w:r w:rsidRPr="00F077C0">
              <w:rPr>
                <w:rFonts w:ascii="Arial" w:hAnsi="Arial" w:cs="Arial"/>
                <w:sz w:val="18"/>
                <w:szCs w:val="18"/>
              </w:rPr>
              <w:t>495,813</w:t>
            </w:r>
          </w:p>
        </w:tc>
      </w:tr>
      <w:tr w:rsidR="007A33A2" w:rsidRPr="00F077C0" w14:paraId="20E67B83" w14:textId="77777777" w:rsidTr="00862871">
        <w:tc>
          <w:tcPr>
            <w:tcW w:w="2430" w:type="dxa"/>
          </w:tcPr>
          <w:p w14:paraId="67876620" w14:textId="77777777" w:rsidR="007A33A2" w:rsidRPr="00F077C0" w:rsidRDefault="007A33A2" w:rsidP="00F077C0">
            <w:pPr>
              <w:tabs>
                <w:tab w:val="left" w:pos="600"/>
                <w:tab w:val="left" w:pos="900"/>
                <w:tab w:val="center" w:pos="4153"/>
                <w:tab w:val="right" w:pos="7280"/>
                <w:tab w:val="right" w:pos="8306"/>
                <w:tab w:val="right" w:pos="8540"/>
              </w:tabs>
              <w:spacing w:line="320" w:lineRule="exact"/>
              <w:ind w:right="-43"/>
              <w:jc w:val="thaiDistribute"/>
              <w:rPr>
                <w:rFonts w:ascii="Arial" w:hAnsi="Arial" w:cs="Arial"/>
                <w:sz w:val="18"/>
                <w:szCs w:val="18"/>
                <w:cs/>
              </w:rPr>
            </w:pPr>
            <w:r w:rsidRPr="00F077C0">
              <w:rPr>
                <w:rFonts w:ascii="Arial" w:hAnsi="Arial" w:cs="Arial"/>
                <w:sz w:val="18"/>
                <w:szCs w:val="18"/>
              </w:rPr>
              <w:t>Total</w:t>
            </w:r>
          </w:p>
        </w:tc>
        <w:tc>
          <w:tcPr>
            <w:tcW w:w="1485" w:type="dxa"/>
          </w:tcPr>
          <w:p w14:paraId="5065BDF4" w14:textId="64A84842" w:rsidR="007A33A2" w:rsidRPr="00F077C0" w:rsidRDefault="00A53951" w:rsidP="007A33A2">
            <w:pPr>
              <w:pBdr>
                <w:bottom w:val="double" w:sz="4" w:space="1" w:color="auto"/>
              </w:pBdr>
              <w:tabs>
                <w:tab w:val="decimal" w:pos="1152"/>
              </w:tabs>
              <w:spacing w:line="320" w:lineRule="exact"/>
              <w:rPr>
                <w:rFonts w:ascii="Arial" w:hAnsi="Arial" w:cs="Arial"/>
                <w:sz w:val="18"/>
                <w:szCs w:val="18"/>
              </w:rPr>
            </w:pPr>
            <w:r w:rsidRPr="00F077C0">
              <w:rPr>
                <w:rFonts w:ascii="Arial" w:hAnsi="Arial" w:cs="Arial"/>
                <w:sz w:val="18"/>
                <w:szCs w:val="18"/>
              </w:rPr>
              <w:t>1,181,181</w:t>
            </w:r>
          </w:p>
        </w:tc>
        <w:tc>
          <w:tcPr>
            <w:tcW w:w="1485" w:type="dxa"/>
          </w:tcPr>
          <w:p w14:paraId="6A351BCB" w14:textId="3531E435" w:rsidR="007A33A2" w:rsidRPr="00F077C0" w:rsidRDefault="007A33A2" w:rsidP="007A33A2">
            <w:pPr>
              <w:pBdr>
                <w:bottom w:val="double" w:sz="4" w:space="1" w:color="auto"/>
              </w:pBdr>
              <w:tabs>
                <w:tab w:val="decimal" w:pos="1152"/>
              </w:tabs>
              <w:spacing w:line="320" w:lineRule="exact"/>
              <w:rPr>
                <w:rFonts w:ascii="Arial" w:hAnsi="Arial" w:cs="Arial"/>
                <w:sz w:val="18"/>
                <w:szCs w:val="18"/>
              </w:rPr>
            </w:pPr>
            <w:r w:rsidRPr="00F077C0">
              <w:rPr>
                <w:rFonts w:ascii="Arial" w:hAnsi="Arial" w:cs="Arial"/>
                <w:sz w:val="18"/>
                <w:szCs w:val="18"/>
              </w:rPr>
              <w:t>1,842,832</w:t>
            </w:r>
          </w:p>
        </w:tc>
        <w:tc>
          <w:tcPr>
            <w:tcW w:w="1485" w:type="dxa"/>
          </w:tcPr>
          <w:p w14:paraId="12783901" w14:textId="51EF6E74" w:rsidR="007A33A2" w:rsidRPr="00F077C0" w:rsidRDefault="00A53951" w:rsidP="007A33A2">
            <w:pPr>
              <w:pBdr>
                <w:bottom w:val="double" w:sz="4" w:space="1" w:color="auto"/>
              </w:pBdr>
              <w:tabs>
                <w:tab w:val="decimal" w:pos="1152"/>
              </w:tabs>
              <w:spacing w:line="320" w:lineRule="exact"/>
              <w:rPr>
                <w:rFonts w:ascii="Arial" w:hAnsi="Arial" w:cs="Arial"/>
                <w:sz w:val="18"/>
                <w:szCs w:val="18"/>
              </w:rPr>
            </w:pPr>
            <w:r w:rsidRPr="00F077C0">
              <w:rPr>
                <w:rFonts w:ascii="Arial" w:hAnsi="Arial" w:cs="Arial"/>
                <w:sz w:val="18"/>
                <w:szCs w:val="18"/>
              </w:rPr>
              <w:t>443,251</w:t>
            </w:r>
          </w:p>
        </w:tc>
        <w:tc>
          <w:tcPr>
            <w:tcW w:w="1485" w:type="dxa"/>
          </w:tcPr>
          <w:p w14:paraId="292F9150" w14:textId="35A3194B" w:rsidR="007A33A2" w:rsidRPr="00F077C0" w:rsidRDefault="007A33A2" w:rsidP="007A33A2">
            <w:pPr>
              <w:pBdr>
                <w:bottom w:val="double" w:sz="4" w:space="1" w:color="auto"/>
              </w:pBdr>
              <w:tabs>
                <w:tab w:val="decimal" w:pos="1152"/>
              </w:tabs>
              <w:spacing w:line="320" w:lineRule="exact"/>
              <w:rPr>
                <w:rFonts w:ascii="Arial" w:hAnsi="Arial" w:cs="Arial"/>
                <w:sz w:val="18"/>
                <w:szCs w:val="18"/>
              </w:rPr>
            </w:pPr>
            <w:r w:rsidRPr="00F077C0">
              <w:rPr>
                <w:rFonts w:ascii="Arial" w:hAnsi="Arial" w:cs="Arial"/>
                <w:sz w:val="18"/>
                <w:szCs w:val="18"/>
              </w:rPr>
              <w:t>496,614</w:t>
            </w:r>
          </w:p>
        </w:tc>
      </w:tr>
    </w:tbl>
    <w:p w14:paraId="451D1513" w14:textId="3537637F" w:rsidR="00B72D76" w:rsidRPr="00F077C0" w:rsidRDefault="00B72D76" w:rsidP="00BB30CF">
      <w:pPr>
        <w:overflowPunct/>
        <w:autoSpaceDE/>
        <w:autoSpaceDN/>
        <w:adjustRightInd/>
        <w:spacing w:before="240" w:after="120" w:line="380" w:lineRule="exact"/>
        <w:ind w:left="547"/>
        <w:jc w:val="both"/>
        <w:textAlignment w:val="auto"/>
        <w:rPr>
          <w:rFonts w:ascii="Arial" w:hAnsi="Arial" w:cs="Arial"/>
          <w:sz w:val="22"/>
          <w:szCs w:val="22"/>
        </w:rPr>
      </w:pPr>
      <w:r w:rsidRPr="00F077C0">
        <w:rPr>
          <w:rFonts w:ascii="Arial" w:hAnsi="Arial" w:cs="Arial"/>
          <w:spacing w:val="-2"/>
          <w:sz w:val="22"/>
          <w:szCs w:val="22"/>
        </w:rPr>
        <w:t xml:space="preserve">As at 31 December </w:t>
      </w:r>
      <w:r w:rsidR="00E250C4" w:rsidRPr="00F077C0">
        <w:rPr>
          <w:rFonts w:ascii="Arial" w:hAnsi="Arial" w:cs="Arial"/>
          <w:spacing w:val="-2"/>
          <w:sz w:val="22"/>
          <w:szCs w:val="22"/>
        </w:rPr>
        <w:t>201</w:t>
      </w:r>
      <w:r w:rsidR="007A33A2" w:rsidRPr="00F077C0">
        <w:rPr>
          <w:rFonts w:ascii="Arial" w:hAnsi="Arial" w:cs="Arial"/>
          <w:spacing w:val="-2"/>
          <w:sz w:val="22"/>
          <w:szCs w:val="22"/>
        </w:rPr>
        <w:t>9</w:t>
      </w:r>
      <w:r w:rsidRPr="00F077C0">
        <w:rPr>
          <w:rFonts w:ascii="Arial" w:hAnsi="Arial" w:cs="Arial"/>
          <w:spacing w:val="-2"/>
          <w:sz w:val="22"/>
          <w:szCs w:val="22"/>
        </w:rPr>
        <w:t xml:space="preserve">, bank deposits </w:t>
      </w:r>
      <w:r w:rsidR="002D37D7" w:rsidRPr="00F077C0">
        <w:rPr>
          <w:rFonts w:ascii="Arial" w:hAnsi="Arial" w:cs="Arial"/>
          <w:spacing w:val="-2"/>
          <w:sz w:val="22"/>
          <w:szCs w:val="22"/>
        </w:rPr>
        <w:t>carried interest</w:t>
      </w:r>
      <w:r w:rsidR="007505E1" w:rsidRPr="00F077C0">
        <w:rPr>
          <w:rFonts w:ascii="Arial" w:hAnsi="Arial" w:cs="Arial"/>
          <w:spacing w:val="-2"/>
          <w:sz w:val="22"/>
          <w:szCs w:val="22"/>
        </w:rPr>
        <w:t xml:space="preserve"> between</w:t>
      </w:r>
      <w:r w:rsidR="004B6E67" w:rsidRPr="00F077C0">
        <w:rPr>
          <w:rFonts w:ascii="Arial" w:hAnsi="Arial" w:cs="Arial"/>
          <w:spacing w:val="-2"/>
          <w:sz w:val="22"/>
          <w:szCs w:val="22"/>
        </w:rPr>
        <w:t xml:space="preserve"> 0.01</w:t>
      </w:r>
      <w:r w:rsidRPr="00F077C0">
        <w:rPr>
          <w:rFonts w:ascii="Arial" w:hAnsi="Arial" w:cs="Arial"/>
          <w:spacing w:val="-2"/>
          <w:sz w:val="22"/>
          <w:szCs w:val="22"/>
        </w:rPr>
        <w:t>%</w:t>
      </w:r>
      <w:r w:rsidR="00336AF1" w:rsidRPr="00F077C0">
        <w:rPr>
          <w:rFonts w:ascii="Arial" w:hAnsi="Arial" w:cs="Arial"/>
          <w:spacing w:val="-2"/>
          <w:sz w:val="22"/>
          <w:szCs w:val="22"/>
        </w:rPr>
        <w:t xml:space="preserve"> and</w:t>
      </w:r>
      <w:r w:rsidR="004B6E67" w:rsidRPr="00F077C0">
        <w:rPr>
          <w:rFonts w:ascii="Arial" w:hAnsi="Arial" w:cs="Arial"/>
          <w:spacing w:val="-2"/>
          <w:sz w:val="22"/>
          <w:szCs w:val="22"/>
        </w:rPr>
        <w:t xml:space="preserve"> </w:t>
      </w:r>
      <w:r w:rsidR="00561182" w:rsidRPr="00F077C0">
        <w:rPr>
          <w:rFonts w:ascii="Arial" w:hAnsi="Arial" w:cs="Arial"/>
          <w:spacing w:val="-2"/>
          <w:sz w:val="22"/>
          <w:szCs w:val="22"/>
        </w:rPr>
        <w:t>1</w:t>
      </w:r>
      <w:r w:rsidR="004B6E67" w:rsidRPr="00F077C0">
        <w:rPr>
          <w:rFonts w:ascii="Arial" w:hAnsi="Arial" w:cs="Arial"/>
          <w:spacing w:val="-2"/>
          <w:sz w:val="22"/>
          <w:szCs w:val="22"/>
        </w:rPr>
        <w:t>.</w:t>
      </w:r>
      <w:r w:rsidR="00561182" w:rsidRPr="00F077C0">
        <w:rPr>
          <w:rFonts w:ascii="Arial" w:hAnsi="Arial" w:cs="Arial"/>
          <w:spacing w:val="-2"/>
          <w:sz w:val="22"/>
          <w:szCs w:val="22"/>
        </w:rPr>
        <w:t>04</w:t>
      </w:r>
      <w:r w:rsidR="003264C3" w:rsidRPr="00F077C0">
        <w:rPr>
          <w:rFonts w:ascii="Arial" w:hAnsi="Arial" w:cs="Arial"/>
          <w:spacing w:val="-2"/>
          <w:sz w:val="22"/>
          <w:szCs w:val="22"/>
        </w:rPr>
        <w:t>%</w:t>
      </w:r>
      <w:r w:rsidR="007505E1" w:rsidRPr="00F077C0">
        <w:rPr>
          <w:rFonts w:ascii="Arial" w:hAnsi="Arial" w:cs="Arial"/>
          <w:spacing w:val="-2"/>
          <w:sz w:val="22"/>
          <w:szCs w:val="22"/>
        </w:rPr>
        <w:t xml:space="preserve"> </w:t>
      </w:r>
      <w:r w:rsidR="00550EF1" w:rsidRPr="00F077C0">
        <w:rPr>
          <w:rFonts w:ascii="Arial" w:hAnsi="Arial" w:cs="Arial"/>
          <w:spacing w:val="-2"/>
          <w:sz w:val="22"/>
          <w:szCs w:val="22"/>
        </w:rPr>
        <w:t xml:space="preserve">per annum for USD savings </w:t>
      </w:r>
      <w:r w:rsidR="008B2245" w:rsidRPr="00F077C0">
        <w:rPr>
          <w:rFonts w:ascii="Arial" w:hAnsi="Arial" w:cs="Arial"/>
          <w:spacing w:val="-2"/>
          <w:sz w:val="22"/>
          <w:szCs w:val="22"/>
        </w:rPr>
        <w:t>deposits</w:t>
      </w:r>
      <w:r w:rsidR="007505E1" w:rsidRPr="00F077C0">
        <w:rPr>
          <w:rFonts w:ascii="Arial" w:hAnsi="Arial" w:cs="Arial"/>
          <w:spacing w:val="-2"/>
          <w:sz w:val="22"/>
          <w:szCs w:val="22"/>
        </w:rPr>
        <w:t xml:space="preserve"> and</w:t>
      </w:r>
      <w:r w:rsidR="00550EF1" w:rsidRPr="00F077C0">
        <w:rPr>
          <w:rFonts w:ascii="Arial" w:hAnsi="Arial" w:cs="Arial"/>
          <w:spacing w:val="-2"/>
          <w:sz w:val="22"/>
          <w:szCs w:val="22"/>
        </w:rPr>
        <w:t xml:space="preserve"> </w:t>
      </w:r>
      <w:r w:rsidR="003264C3" w:rsidRPr="00F077C0">
        <w:rPr>
          <w:rFonts w:ascii="Arial" w:hAnsi="Arial" w:cs="Arial"/>
          <w:spacing w:val="-2"/>
          <w:sz w:val="22"/>
          <w:szCs w:val="22"/>
        </w:rPr>
        <w:t>between</w:t>
      </w:r>
      <w:r w:rsidR="004B6E67" w:rsidRPr="00F077C0">
        <w:rPr>
          <w:rFonts w:ascii="Arial" w:hAnsi="Arial" w:cs="Arial"/>
          <w:spacing w:val="-2"/>
          <w:sz w:val="22"/>
          <w:szCs w:val="22"/>
        </w:rPr>
        <w:t xml:space="preserve"> 0.</w:t>
      </w:r>
      <w:r w:rsidR="00561182" w:rsidRPr="00F077C0">
        <w:rPr>
          <w:rFonts w:ascii="Arial" w:hAnsi="Arial" w:cs="Arial"/>
          <w:spacing w:val="-2"/>
          <w:sz w:val="22"/>
          <w:szCs w:val="22"/>
        </w:rPr>
        <w:t>22</w:t>
      </w:r>
      <w:r w:rsidR="00073F43" w:rsidRPr="00F077C0">
        <w:rPr>
          <w:rFonts w:ascii="Arial" w:hAnsi="Arial" w:cs="Arial"/>
          <w:spacing w:val="-2"/>
          <w:sz w:val="22"/>
          <w:szCs w:val="22"/>
        </w:rPr>
        <w:t>%</w:t>
      </w:r>
      <w:r w:rsidR="00F25653" w:rsidRPr="00F077C0">
        <w:rPr>
          <w:rFonts w:ascii="Arial" w:hAnsi="Arial" w:cs="Arial"/>
          <w:spacing w:val="-2"/>
          <w:sz w:val="22"/>
          <w:szCs w:val="22"/>
        </w:rPr>
        <w:t xml:space="preserve"> and </w:t>
      </w:r>
      <w:r w:rsidR="004B6E67" w:rsidRPr="00F077C0">
        <w:rPr>
          <w:rFonts w:ascii="Arial" w:hAnsi="Arial" w:cs="Arial"/>
          <w:spacing w:val="-2"/>
          <w:sz w:val="22"/>
          <w:szCs w:val="22"/>
        </w:rPr>
        <w:t>0.</w:t>
      </w:r>
      <w:r w:rsidR="00561182" w:rsidRPr="00F077C0">
        <w:rPr>
          <w:rFonts w:ascii="Arial" w:hAnsi="Arial" w:cs="Arial"/>
          <w:spacing w:val="-2"/>
          <w:sz w:val="22"/>
          <w:szCs w:val="22"/>
        </w:rPr>
        <w:t>38</w:t>
      </w:r>
      <w:r w:rsidR="00073F43" w:rsidRPr="00F077C0">
        <w:rPr>
          <w:rFonts w:ascii="Arial" w:hAnsi="Arial" w:cs="Arial"/>
          <w:spacing w:val="-2"/>
          <w:sz w:val="22"/>
          <w:szCs w:val="22"/>
        </w:rPr>
        <w:t>%</w:t>
      </w:r>
      <w:r w:rsidR="0007711E" w:rsidRPr="00F077C0">
        <w:rPr>
          <w:rFonts w:ascii="Arial" w:hAnsi="Arial" w:cs="Arial"/>
          <w:spacing w:val="-2"/>
          <w:sz w:val="22"/>
          <w:szCs w:val="22"/>
        </w:rPr>
        <w:t xml:space="preserve"> </w:t>
      </w:r>
      <w:r w:rsidR="00550EF1" w:rsidRPr="00F077C0">
        <w:rPr>
          <w:rFonts w:ascii="Arial" w:hAnsi="Arial" w:cs="Arial"/>
          <w:spacing w:val="-2"/>
          <w:sz w:val="22"/>
          <w:szCs w:val="22"/>
        </w:rPr>
        <w:t xml:space="preserve">per annum for Baht savings </w:t>
      </w:r>
      <w:r w:rsidR="008B2245" w:rsidRPr="00F077C0">
        <w:rPr>
          <w:rFonts w:ascii="Arial" w:hAnsi="Arial" w:cs="Arial"/>
          <w:spacing w:val="-2"/>
          <w:sz w:val="22"/>
          <w:szCs w:val="22"/>
        </w:rPr>
        <w:t>deposits</w:t>
      </w:r>
      <w:r w:rsidR="00B04949" w:rsidRPr="00F077C0">
        <w:rPr>
          <w:rFonts w:ascii="Arial" w:hAnsi="Arial" w:cs="Arial"/>
          <w:sz w:val="22"/>
          <w:szCs w:val="22"/>
        </w:rPr>
        <w:t xml:space="preserve"> </w:t>
      </w:r>
      <w:r w:rsidRPr="00F077C0">
        <w:rPr>
          <w:rFonts w:ascii="Arial" w:hAnsi="Arial" w:cs="Arial"/>
          <w:sz w:val="22"/>
          <w:szCs w:val="22"/>
        </w:rPr>
        <w:t>(</w:t>
      </w:r>
      <w:r w:rsidR="00F25653" w:rsidRPr="00F077C0">
        <w:rPr>
          <w:rFonts w:ascii="Arial" w:hAnsi="Arial" w:cs="Arial"/>
          <w:sz w:val="22"/>
          <w:szCs w:val="22"/>
        </w:rPr>
        <w:t>201</w:t>
      </w:r>
      <w:r w:rsidR="007A33A2" w:rsidRPr="00F077C0">
        <w:rPr>
          <w:rFonts w:ascii="Arial" w:hAnsi="Arial" w:cs="Arial"/>
          <w:sz w:val="22"/>
          <w:szCs w:val="22"/>
        </w:rPr>
        <w:t>8</w:t>
      </w:r>
      <w:r w:rsidRPr="00F077C0">
        <w:rPr>
          <w:rFonts w:ascii="Arial" w:hAnsi="Arial" w:cs="Arial"/>
          <w:sz w:val="22"/>
          <w:szCs w:val="22"/>
        </w:rPr>
        <w:t xml:space="preserve">: </w:t>
      </w:r>
      <w:r w:rsidR="00462C3B" w:rsidRPr="00F077C0">
        <w:rPr>
          <w:rFonts w:ascii="Arial" w:hAnsi="Arial" w:cs="Arial"/>
          <w:sz w:val="22"/>
          <w:szCs w:val="22"/>
        </w:rPr>
        <w:t xml:space="preserve">between </w:t>
      </w:r>
      <w:r w:rsidR="00E250C4" w:rsidRPr="00F077C0">
        <w:rPr>
          <w:rFonts w:ascii="Arial" w:hAnsi="Arial" w:cs="Arial"/>
          <w:sz w:val="22"/>
          <w:szCs w:val="22"/>
        </w:rPr>
        <w:t>0.00</w:t>
      </w:r>
      <w:r w:rsidR="00336AF1" w:rsidRPr="00F077C0">
        <w:rPr>
          <w:rFonts w:ascii="Arial" w:hAnsi="Arial" w:cs="Arial"/>
          <w:sz w:val="22"/>
          <w:szCs w:val="22"/>
        </w:rPr>
        <w:t>% and</w:t>
      </w:r>
      <w:r w:rsidR="007F6B66" w:rsidRPr="00F077C0">
        <w:rPr>
          <w:rFonts w:ascii="Arial" w:hAnsi="Arial" w:cs="Arial"/>
          <w:sz w:val="22"/>
          <w:szCs w:val="22"/>
        </w:rPr>
        <w:t xml:space="preserve"> </w:t>
      </w:r>
      <w:r w:rsidR="00E250C4" w:rsidRPr="00F077C0">
        <w:rPr>
          <w:rFonts w:ascii="Arial" w:hAnsi="Arial" w:cs="Arial"/>
          <w:sz w:val="22"/>
          <w:szCs w:val="22"/>
        </w:rPr>
        <w:t>1.</w:t>
      </w:r>
      <w:r w:rsidR="007A33A2" w:rsidRPr="00F077C0">
        <w:rPr>
          <w:rFonts w:ascii="Arial" w:hAnsi="Arial" w:cs="Arial"/>
          <w:sz w:val="22"/>
          <w:szCs w:val="22"/>
        </w:rPr>
        <w:t>95</w:t>
      </w:r>
      <w:r w:rsidR="007F6B66" w:rsidRPr="00F077C0">
        <w:rPr>
          <w:rFonts w:ascii="Arial" w:hAnsi="Arial" w:cs="Arial"/>
          <w:sz w:val="22"/>
          <w:szCs w:val="22"/>
        </w:rPr>
        <w:t xml:space="preserve">% </w:t>
      </w:r>
      <w:r w:rsidR="008B2245" w:rsidRPr="00F077C0">
        <w:rPr>
          <w:rFonts w:ascii="Arial" w:hAnsi="Arial" w:cs="Arial"/>
          <w:sz w:val="22"/>
          <w:szCs w:val="22"/>
        </w:rPr>
        <w:t xml:space="preserve">per annum for USD savings </w:t>
      </w:r>
      <w:r w:rsidR="008B2245" w:rsidRPr="00F077C0">
        <w:rPr>
          <w:rFonts w:ascii="Arial" w:hAnsi="Arial" w:cs="Arial"/>
          <w:spacing w:val="-2"/>
          <w:sz w:val="22"/>
          <w:szCs w:val="22"/>
        </w:rPr>
        <w:t>deposits</w:t>
      </w:r>
      <w:r w:rsidR="00101475" w:rsidRPr="00F077C0">
        <w:rPr>
          <w:rFonts w:ascii="Arial" w:hAnsi="Arial" w:cs="Arial"/>
          <w:sz w:val="22"/>
          <w:szCs w:val="22"/>
        </w:rPr>
        <w:t xml:space="preserve"> </w:t>
      </w:r>
      <w:r w:rsidR="00101475" w:rsidRPr="00F077C0">
        <w:rPr>
          <w:rFonts w:ascii="Arial" w:hAnsi="Arial" w:cs="Arial"/>
          <w:spacing w:val="-2"/>
          <w:sz w:val="22"/>
          <w:szCs w:val="22"/>
        </w:rPr>
        <w:t xml:space="preserve">and between </w:t>
      </w:r>
      <w:r w:rsidR="00E250C4" w:rsidRPr="00F077C0">
        <w:rPr>
          <w:rFonts w:ascii="Arial" w:hAnsi="Arial" w:cs="Arial"/>
          <w:sz w:val="22"/>
          <w:szCs w:val="22"/>
        </w:rPr>
        <w:t>0.37% and 0.38</w:t>
      </w:r>
      <w:r w:rsidR="00101475" w:rsidRPr="00F077C0">
        <w:rPr>
          <w:rFonts w:ascii="Arial" w:hAnsi="Arial" w:cs="Arial"/>
          <w:spacing w:val="-2"/>
          <w:sz w:val="22"/>
          <w:szCs w:val="22"/>
        </w:rPr>
        <w:t>% per annum for Baht savings deposits</w:t>
      </w:r>
      <w:r w:rsidR="00336AF1" w:rsidRPr="00F077C0">
        <w:rPr>
          <w:rFonts w:ascii="Arial" w:hAnsi="Arial" w:cs="Arial"/>
          <w:sz w:val="22"/>
          <w:szCs w:val="22"/>
        </w:rPr>
        <w:t>)</w:t>
      </w:r>
      <w:r w:rsidRPr="00F077C0">
        <w:rPr>
          <w:rFonts w:ascii="Arial" w:hAnsi="Arial" w:cs="Arial"/>
          <w:sz w:val="22"/>
          <w:szCs w:val="22"/>
        </w:rPr>
        <w:t>.</w:t>
      </w:r>
    </w:p>
    <w:p w14:paraId="07BE547F" w14:textId="77777777" w:rsidR="00824D25" w:rsidRPr="00F077C0" w:rsidRDefault="00A57960" w:rsidP="00F65069">
      <w:pPr>
        <w:overflowPunct/>
        <w:autoSpaceDE/>
        <w:autoSpaceDN/>
        <w:adjustRightInd/>
        <w:spacing w:before="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7</w:t>
      </w:r>
      <w:r w:rsidR="00824D25" w:rsidRPr="00F077C0">
        <w:rPr>
          <w:rFonts w:ascii="Arial" w:hAnsi="Arial" w:cs="Arial"/>
          <w:b/>
          <w:bCs/>
          <w:sz w:val="22"/>
          <w:szCs w:val="22"/>
        </w:rPr>
        <w:t>.</w:t>
      </w:r>
      <w:r w:rsidR="00824D25" w:rsidRPr="00F077C0">
        <w:rPr>
          <w:rFonts w:ascii="Arial" w:hAnsi="Arial" w:cs="Arial"/>
          <w:b/>
          <w:bCs/>
          <w:sz w:val="22"/>
          <w:szCs w:val="22"/>
        </w:rPr>
        <w:tab/>
        <w:t>Trade and other receivables</w:t>
      </w:r>
    </w:p>
    <w:tbl>
      <w:tblPr>
        <w:tblW w:w="8550" w:type="dxa"/>
        <w:tblInd w:w="558" w:type="dxa"/>
        <w:tblLayout w:type="fixed"/>
        <w:tblLook w:val="0000" w:firstRow="0" w:lastRow="0" w:firstColumn="0" w:lastColumn="0" w:noHBand="0" w:noVBand="0"/>
      </w:tblPr>
      <w:tblGrid>
        <w:gridCol w:w="3480"/>
        <w:gridCol w:w="1290"/>
        <w:gridCol w:w="1260"/>
        <w:gridCol w:w="1260"/>
        <w:gridCol w:w="1260"/>
      </w:tblGrid>
      <w:tr w:rsidR="00933DF5" w:rsidRPr="00F077C0" w14:paraId="6F7088A7" w14:textId="77777777" w:rsidTr="00BB30CF">
        <w:trPr>
          <w:tblHeader/>
        </w:trPr>
        <w:tc>
          <w:tcPr>
            <w:tcW w:w="3480" w:type="dxa"/>
          </w:tcPr>
          <w:p w14:paraId="2BBC3067" w14:textId="77777777" w:rsidR="00824D25" w:rsidRPr="00F077C0" w:rsidRDefault="00824D25" w:rsidP="00C63FBC">
            <w:pPr>
              <w:spacing w:line="325" w:lineRule="exact"/>
              <w:ind w:right="-18"/>
              <w:jc w:val="thaiDistribute"/>
              <w:rPr>
                <w:rFonts w:ascii="Arial" w:hAnsi="Arial" w:cs="Arial"/>
                <w:b/>
                <w:bCs/>
                <w:sz w:val="20"/>
                <w:szCs w:val="20"/>
              </w:rPr>
            </w:pPr>
            <w:r w:rsidRPr="00F077C0">
              <w:rPr>
                <w:rFonts w:ascii="Arial" w:hAnsi="Arial" w:cs="Arial"/>
                <w:b/>
                <w:bCs/>
                <w:sz w:val="20"/>
                <w:szCs w:val="20"/>
                <w:cs/>
              </w:rPr>
              <w:tab/>
            </w:r>
            <w:r w:rsidRPr="00F077C0">
              <w:rPr>
                <w:rFonts w:ascii="Arial" w:hAnsi="Arial" w:cs="Arial"/>
                <w:b/>
                <w:bCs/>
                <w:sz w:val="20"/>
                <w:szCs w:val="20"/>
              </w:rPr>
              <w:tab/>
            </w:r>
            <w:r w:rsidRPr="00F077C0">
              <w:rPr>
                <w:rFonts w:ascii="Arial" w:hAnsi="Arial" w:cs="Arial"/>
                <w:b/>
                <w:bCs/>
                <w:sz w:val="20"/>
                <w:szCs w:val="20"/>
              </w:rPr>
              <w:tab/>
            </w:r>
          </w:p>
        </w:tc>
        <w:tc>
          <w:tcPr>
            <w:tcW w:w="2550" w:type="dxa"/>
            <w:gridSpan w:val="2"/>
          </w:tcPr>
          <w:p w14:paraId="6D99B5F5" w14:textId="77777777" w:rsidR="00824D25" w:rsidRPr="00F077C0" w:rsidRDefault="00824D25" w:rsidP="00C63FBC">
            <w:pPr>
              <w:tabs>
                <w:tab w:val="left" w:pos="600"/>
                <w:tab w:val="left" w:pos="900"/>
                <w:tab w:val="right" w:pos="7280"/>
                <w:tab w:val="right" w:pos="8540"/>
              </w:tabs>
              <w:spacing w:line="325" w:lineRule="exact"/>
              <w:ind w:right="-45"/>
              <w:jc w:val="right"/>
              <w:rPr>
                <w:rFonts w:ascii="Arial" w:hAnsi="Arial" w:cs="Arial"/>
                <w:sz w:val="20"/>
                <w:szCs w:val="20"/>
                <w:cs/>
              </w:rPr>
            </w:pPr>
          </w:p>
        </w:tc>
        <w:tc>
          <w:tcPr>
            <w:tcW w:w="2520" w:type="dxa"/>
            <w:gridSpan w:val="2"/>
          </w:tcPr>
          <w:p w14:paraId="3CE67057" w14:textId="77777777" w:rsidR="00824D25" w:rsidRPr="00F077C0" w:rsidRDefault="00824D25" w:rsidP="00C63FBC">
            <w:pPr>
              <w:tabs>
                <w:tab w:val="left" w:pos="600"/>
                <w:tab w:val="left" w:pos="900"/>
                <w:tab w:val="right" w:pos="7280"/>
                <w:tab w:val="right" w:pos="8540"/>
              </w:tabs>
              <w:spacing w:line="325" w:lineRule="exact"/>
              <w:ind w:right="-45"/>
              <w:jc w:val="right"/>
              <w:rPr>
                <w:rFonts w:ascii="Arial" w:hAnsi="Arial" w:cs="Arial"/>
                <w:sz w:val="20"/>
                <w:szCs w:val="20"/>
                <w:cs/>
              </w:rPr>
            </w:pPr>
            <w:r w:rsidRPr="00F077C0">
              <w:rPr>
                <w:rFonts w:ascii="Arial" w:hAnsi="Arial" w:cs="Arial"/>
                <w:sz w:val="20"/>
                <w:szCs w:val="20"/>
              </w:rPr>
              <w:t>(Unit: Thousand Baht)</w:t>
            </w:r>
          </w:p>
        </w:tc>
      </w:tr>
      <w:tr w:rsidR="00933DF5" w:rsidRPr="00F077C0" w14:paraId="497086BF" w14:textId="77777777" w:rsidTr="00BB30CF">
        <w:trPr>
          <w:tblHeader/>
        </w:trPr>
        <w:tc>
          <w:tcPr>
            <w:tcW w:w="3480" w:type="dxa"/>
          </w:tcPr>
          <w:p w14:paraId="4B3760B5" w14:textId="77777777" w:rsidR="00824D25" w:rsidRPr="00F077C0" w:rsidRDefault="00824D25" w:rsidP="00C63FBC">
            <w:pPr>
              <w:spacing w:line="325" w:lineRule="exact"/>
              <w:ind w:right="-18"/>
              <w:jc w:val="thaiDistribute"/>
              <w:rPr>
                <w:rFonts w:ascii="Arial" w:hAnsi="Arial" w:cs="Arial"/>
                <w:sz w:val="20"/>
                <w:szCs w:val="20"/>
              </w:rPr>
            </w:pPr>
          </w:p>
        </w:tc>
        <w:tc>
          <w:tcPr>
            <w:tcW w:w="2550" w:type="dxa"/>
            <w:gridSpan w:val="2"/>
            <w:vAlign w:val="bottom"/>
          </w:tcPr>
          <w:p w14:paraId="2685EB47" w14:textId="77777777" w:rsidR="008D732C" w:rsidRPr="00F077C0" w:rsidRDefault="008D732C" w:rsidP="00C63FBC">
            <w:pPr>
              <w:pBdr>
                <w:bottom w:val="single" w:sz="4" w:space="1" w:color="auto"/>
              </w:pBdr>
              <w:tabs>
                <w:tab w:val="left" w:pos="600"/>
                <w:tab w:val="left" w:pos="900"/>
                <w:tab w:val="right" w:pos="7280"/>
                <w:tab w:val="right" w:pos="8540"/>
              </w:tabs>
              <w:spacing w:line="325" w:lineRule="exact"/>
              <w:ind w:right="-45"/>
              <w:jc w:val="center"/>
              <w:rPr>
                <w:rFonts w:ascii="Arial" w:hAnsi="Arial" w:cs="Arial"/>
                <w:sz w:val="20"/>
                <w:szCs w:val="20"/>
              </w:rPr>
            </w:pPr>
            <w:r w:rsidRPr="00F077C0">
              <w:rPr>
                <w:rFonts w:ascii="Arial" w:hAnsi="Arial" w:cs="Arial"/>
                <w:sz w:val="20"/>
                <w:szCs w:val="20"/>
              </w:rPr>
              <w:t>Consolidated</w:t>
            </w:r>
          </w:p>
          <w:p w14:paraId="7A9FCF5E" w14:textId="77777777" w:rsidR="00824D25" w:rsidRPr="00F077C0" w:rsidRDefault="00824D25" w:rsidP="00C63FBC">
            <w:pPr>
              <w:pBdr>
                <w:bottom w:val="single" w:sz="4" w:space="1" w:color="auto"/>
              </w:pBdr>
              <w:tabs>
                <w:tab w:val="left" w:pos="600"/>
                <w:tab w:val="left" w:pos="900"/>
                <w:tab w:val="right" w:pos="7280"/>
                <w:tab w:val="right" w:pos="8540"/>
              </w:tabs>
              <w:spacing w:line="325" w:lineRule="exact"/>
              <w:ind w:right="-45"/>
              <w:jc w:val="center"/>
              <w:rPr>
                <w:rFonts w:ascii="Arial" w:hAnsi="Arial" w:cs="Arial"/>
                <w:sz w:val="20"/>
                <w:szCs w:val="20"/>
              </w:rPr>
            </w:pPr>
            <w:r w:rsidRPr="00F077C0">
              <w:rPr>
                <w:rFonts w:ascii="Arial" w:hAnsi="Arial" w:cs="Arial"/>
                <w:sz w:val="20"/>
                <w:szCs w:val="20"/>
              </w:rPr>
              <w:t>financial statements</w:t>
            </w:r>
          </w:p>
        </w:tc>
        <w:tc>
          <w:tcPr>
            <w:tcW w:w="2520" w:type="dxa"/>
            <w:gridSpan w:val="2"/>
            <w:vAlign w:val="bottom"/>
          </w:tcPr>
          <w:p w14:paraId="5FE33B6A" w14:textId="77777777" w:rsidR="008D732C" w:rsidRPr="00F077C0" w:rsidRDefault="008D732C" w:rsidP="00C63FBC">
            <w:pPr>
              <w:pBdr>
                <w:bottom w:val="single" w:sz="4" w:space="1" w:color="auto"/>
              </w:pBdr>
              <w:tabs>
                <w:tab w:val="left" w:pos="600"/>
                <w:tab w:val="left" w:pos="900"/>
                <w:tab w:val="right" w:pos="7280"/>
                <w:tab w:val="right" w:pos="8540"/>
              </w:tabs>
              <w:spacing w:line="325" w:lineRule="exact"/>
              <w:ind w:right="-45"/>
              <w:jc w:val="center"/>
              <w:rPr>
                <w:rFonts w:ascii="Arial" w:hAnsi="Arial" w:cs="Arial"/>
                <w:sz w:val="20"/>
                <w:szCs w:val="20"/>
              </w:rPr>
            </w:pPr>
            <w:r w:rsidRPr="00F077C0">
              <w:rPr>
                <w:rFonts w:ascii="Arial" w:hAnsi="Arial" w:cs="Arial"/>
                <w:sz w:val="20"/>
                <w:szCs w:val="20"/>
              </w:rPr>
              <w:t>Separate</w:t>
            </w:r>
          </w:p>
          <w:p w14:paraId="2B6B2B80" w14:textId="77777777" w:rsidR="00824D25" w:rsidRPr="00F077C0" w:rsidRDefault="00824D25" w:rsidP="00C63FBC">
            <w:pPr>
              <w:pBdr>
                <w:bottom w:val="single" w:sz="4" w:space="1" w:color="auto"/>
              </w:pBdr>
              <w:tabs>
                <w:tab w:val="left" w:pos="600"/>
                <w:tab w:val="left" w:pos="900"/>
                <w:tab w:val="right" w:pos="7280"/>
                <w:tab w:val="right" w:pos="8540"/>
              </w:tabs>
              <w:spacing w:line="325" w:lineRule="exact"/>
              <w:ind w:right="-45"/>
              <w:jc w:val="center"/>
              <w:rPr>
                <w:rFonts w:ascii="Arial" w:hAnsi="Arial" w:cs="Arial"/>
                <w:sz w:val="20"/>
                <w:szCs w:val="20"/>
              </w:rPr>
            </w:pPr>
            <w:r w:rsidRPr="00F077C0">
              <w:rPr>
                <w:rFonts w:ascii="Arial" w:hAnsi="Arial" w:cs="Arial"/>
                <w:sz w:val="20"/>
                <w:szCs w:val="20"/>
              </w:rPr>
              <w:t>financial statements</w:t>
            </w:r>
          </w:p>
        </w:tc>
      </w:tr>
      <w:tr w:rsidR="00933DF5" w:rsidRPr="00F077C0" w14:paraId="06532CF6" w14:textId="77777777" w:rsidTr="00BB30CF">
        <w:trPr>
          <w:tblHeader/>
        </w:trPr>
        <w:tc>
          <w:tcPr>
            <w:tcW w:w="3480" w:type="dxa"/>
          </w:tcPr>
          <w:p w14:paraId="7CEE1E88" w14:textId="77777777" w:rsidR="00824D25" w:rsidRPr="00F077C0" w:rsidRDefault="00824D25" w:rsidP="00C63FBC">
            <w:pPr>
              <w:spacing w:line="325" w:lineRule="exact"/>
              <w:ind w:right="-18"/>
              <w:jc w:val="thaiDistribute"/>
              <w:rPr>
                <w:rFonts w:ascii="Arial" w:hAnsi="Arial" w:cs="Arial"/>
                <w:b/>
                <w:bCs/>
                <w:sz w:val="20"/>
                <w:szCs w:val="20"/>
                <w:u w:val="single"/>
              </w:rPr>
            </w:pPr>
          </w:p>
        </w:tc>
        <w:tc>
          <w:tcPr>
            <w:tcW w:w="1290" w:type="dxa"/>
          </w:tcPr>
          <w:p w14:paraId="56163CBE" w14:textId="68E14BE4" w:rsidR="00824D25" w:rsidRPr="00F077C0" w:rsidRDefault="00F25653" w:rsidP="00C63FBC">
            <w:pPr>
              <w:pBdr>
                <w:bottom w:val="single" w:sz="4" w:space="1" w:color="auto"/>
              </w:pBdr>
              <w:tabs>
                <w:tab w:val="left" w:pos="600"/>
                <w:tab w:val="left" w:pos="900"/>
                <w:tab w:val="right" w:pos="7280"/>
                <w:tab w:val="right" w:pos="8540"/>
              </w:tabs>
              <w:spacing w:line="325" w:lineRule="exact"/>
              <w:ind w:right="-45"/>
              <w:jc w:val="center"/>
              <w:rPr>
                <w:rFonts w:ascii="Arial" w:hAnsi="Arial" w:cs="Arial"/>
                <w:sz w:val="20"/>
                <w:szCs w:val="20"/>
              </w:rPr>
            </w:pPr>
            <w:r w:rsidRPr="00F077C0">
              <w:rPr>
                <w:rFonts w:ascii="Arial" w:hAnsi="Arial" w:cs="Arial"/>
                <w:sz w:val="20"/>
                <w:szCs w:val="20"/>
              </w:rPr>
              <w:t>201</w:t>
            </w:r>
            <w:r w:rsidR="007A33A2" w:rsidRPr="00F077C0">
              <w:rPr>
                <w:rFonts w:ascii="Arial" w:hAnsi="Arial" w:cs="Arial"/>
                <w:sz w:val="20"/>
                <w:szCs w:val="20"/>
              </w:rPr>
              <w:t>9</w:t>
            </w:r>
          </w:p>
        </w:tc>
        <w:tc>
          <w:tcPr>
            <w:tcW w:w="1260" w:type="dxa"/>
          </w:tcPr>
          <w:p w14:paraId="2E25303F" w14:textId="1957BA50" w:rsidR="00824D25" w:rsidRPr="00F077C0" w:rsidRDefault="00F25653" w:rsidP="00C63FBC">
            <w:pPr>
              <w:pBdr>
                <w:bottom w:val="single" w:sz="4" w:space="1" w:color="auto"/>
              </w:pBdr>
              <w:tabs>
                <w:tab w:val="left" w:pos="600"/>
                <w:tab w:val="left" w:pos="900"/>
                <w:tab w:val="right" w:pos="7280"/>
                <w:tab w:val="right" w:pos="8540"/>
              </w:tabs>
              <w:spacing w:line="325" w:lineRule="exact"/>
              <w:ind w:right="-45"/>
              <w:jc w:val="center"/>
              <w:rPr>
                <w:rFonts w:ascii="Arial" w:hAnsi="Arial" w:cs="Arial"/>
                <w:sz w:val="20"/>
                <w:szCs w:val="20"/>
              </w:rPr>
            </w:pPr>
            <w:r w:rsidRPr="00F077C0">
              <w:rPr>
                <w:rFonts w:ascii="Arial" w:hAnsi="Arial" w:cs="Arial"/>
                <w:sz w:val="20"/>
                <w:szCs w:val="20"/>
              </w:rPr>
              <w:t>201</w:t>
            </w:r>
            <w:r w:rsidR="007A33A2" w:rsidRPr="00F077C0">
              <w:rPr>
                <w:rFonts w:ascii="Arial" w:hAnsi="Arial" w:cs="Arial"/>
                <w:sz w:val="20"/>
                <w:szCs w:val="20"/>
              </w:rPr>
              <w:t>8</w:t>
            </w:r>
          </w:p>
        </w:tc>
        <w:tc>
          <w:tcPr>
            <w:tcW w:w="1260" w:type="dxa"/>
          </w:tcPr>
          <w:p w14:paraId="63B8B7F4" w14:textId="0D2D3CA7" w:rsidR="00824D25" w:rsidRPr="00F077C0" w:rsidRDefault="00F25653" w:rsidP="00C63FBC">
            <w:pPr>
              <w:pBdr>
                <w:bottom w:val="single" w:sz="4" w:space="1" w:color="auto"/>
              </w:pBdr>
              <w:tabs>
                <w:tab w:val="left" w:pos="600"/>
                <w:tab w:val="left" w:pos="900"/>
                <w:tab w:val="right" w:pos="7280"/>
                <w:tab w:val="right" w:pos="8540"/>
              </w:tabs>
              <w:spacing w:line="325" w:lineRule="exact"/>
              <w:ind w:right="-45"/>
              <w:jc w:val="center"/>
              <w:rPr>
                <w:rFonts w:ascii="Arial" w:hAnsi="Arial" w:cs="Arial"/>
                <w:sz w:val="20"/>
                <w:szCs w:val="20"/>
              </w:rPr>
            </w:pPr>
            <w:r w:rsidRPr="00F077C0">
              <w:rPr>
                <w:rFonts w:ascii="Arial" w:hAnsi="Arial" w:cs="Arial"/>
                <w:sz w:val="20"/>
                <w:szCs w:val="20"/>
              </w:rPr>
              <w:t>201</w:t>
            </w:r>
            <w:r w:rsidR="007A33A2" w:rsidRPr="00F077C0">
              <w:rPr>
                <w:rFonts w:ascii="Arial" w:hAnsi="Arial" w:cs="Arial"/>
                <w:sz w:val="20"/>
                <w:szCs w:val="20"/>
              </w:rPr>
              <w:t>9</w:t>
            </w:r>
          </w:p>
        </w:tc>
        <w:tc>
          <w:tcPr>
            <w:tcW w:w="1260" w:type="dxa"/>
          </w:tcPr>
          <w:p w14:paraId="4075E807" w14:textId="153873D6" w:rsidR="00824D25" w:rsidRPr="00F077C0" w:rsidRDefault="00F25653" w:rsidP="00C63FBC">
            <w:pPr>
              <w:pBdr>
                <w:bottom w:val="single" w:sz="4" w:space="1" w:color="auto"/>
              </w:pBdr>
              <w:tabs>
                <w:tab w:val="left" w:pos="600"/>
                <w:tab w:val="left" w:pos="900"/>
                <w:tab w:val="right" w:pos="7280"/>
                <w:tab w:val="right" w:pos="8540"/>
              </w:tabs>
              <w:spacing w:line="325" w:lineRule="exact"/>
              <w:ind w:right="-45"/>
              <w:jc w:val="center"/>
              <w:rPr>
                <w:rFonts w:ascii="Arial" w:hAnsi="Arial" w:cs="Arial"/>
                <w:sz w:val="20"/>
                <w:szCs w:val="20"/>
              </w:rPr>
            </w:pPr>
            <w:r w:rsidRPr="00F077C0">
              <w:rPr>
                <w:rFonts w:ascii="Arial" w:hAnsi="Arial" w:cs="Arial"/>
                <w:sz w:val="20"/>
                <w:szCs w:val="20"/>
              </w:rPr>
              <w:t>201</w:t>
            </w:r>
            <w:r w:rsidR="007A33A2" w:rsidRPr="00F077C0">
              <w:rPr>
                <w:rFonts w:ascii="Arial" w:hAnsi="Arial" w:cs="Arial"/>
                <w:sz w:val="20"/>
                <w:szCs w:val="20"/>
              </w:rPr>
              <w:t>8</w:t>
            </w:r>
          </w:p>
        </w:tc>
      </w:tr>
      <w:tr w:rsidR="00933DF5" w:rsidRPr="00F077C0" w14:paraId="5772E682" w14:textId="77777777" w:rsidTr="00BB30CF">
        <w:tc>
          <w:tcPr>
            <w:tcW w:w="4770" w:type="dxa"/>
            <w:gridSpan w:val="2"/>
          </w:tcPr>
          <w:p w14:paraId="3FF099BB" w14:textId="77777777" w:rsidR="00904653" w:rsidRPr="00F077C0" w:rsidRDefault="00904653" w:rsidP="00C63FBC">
            <w:pPr>
              <w:tabs>
                <w:tab w:val="decimal" w:pos="1002"/>
              </w:tabs>
              <w:spacing w:line="325" w:lineRule="exact"/>
              <w:ind w:right="-18"/>
              <w:rPr>
                <w:rFonts w:ascii="Arial" w:hAnsi="Arial" w:cs="Arial"/>
                <w:sz w:val="20"/>
                <w:szCs w:val="20"/>
                <w:cs/>
              </w:rPr>
            </w:pPr>
            <w:r w:rsidRPr="00F077C0">
              <w:rPr>
                <w:rFonts w:ascii="Arial" w:hAnsi="Arial" w:cs="Arial"/>
                <w:sz w:val="20"/>
                <w:szCs w:val="20"/>
                <w:u w:val="single"/>
              </w:rPr>
              <w:t xml:space="preserve">Trade receivables </w:t>
            </w:r>
            <w:r w:rsidR="0035482C" w:rsidRPr="00F077C0">
              <w:rPr>
                <w:rFonts w:ascii="Arial" w:hAnsi="Arial" w:cs="Arial"/>
                <w:sz w:val="20"/>
                <w:szCs w:val="20"/>
                <w:u w:val="single"/>
              </w:rPr>
              <w:t>-</w:t>
            </w:r>
            <w:r w:rsidRPr="00F077C0">
              <w:rPr>
                <w:rFonts w:ascii="Arial" w:hAnsi="Arial" w:cs="Arial"/>
                <w:sz w:val="20"/>
                <w:szCs w:val="20"/>
                <w:u w:val="single"/>
              </w:rPr>
              <w:t xml:space="preserve"> unrelated parties</w:t>
            </w:r>
          </w:p>
        </w:tc>
        <w:tc>
          <w:tcPr>
            <w:tcW w:w="1260" w:type="dxa"/>
          </w:tcPr>
          <w:p w14:paraId="0C4675E6" w14:textId="77777777" w:rsidR="00904653" w:rsidRPr="00F077C0" w:rsidRDefault="00904653" w:rsidP="00C63FBC">
            <w:pPr>
              <w:tabs>
                <w:tab w:val="decimal" w:pos="1002"/>
              </w:tabs>
              <w:spacing w:line="325" w:lineRule="exact"/>
              <w:ind w:right="-18"/>
              <w:rPr>
                <w:rFonts w:ascii="Arial" w:hAnsi="Arial" w:cs="Arial"/>
                <w:sz w:val="20"/>
                <w:szCs w:val="20"/>
                <w:cs/>
              </w:rPr>
            </w:pPr>
          </w:p>
        </w:tc>
        <w:tc>
          <w:tcPr>
            <w:tcW w:w="1260" w:type="dxa"/>
          </w:tcPr>
          <w:p w14:paraId="0625BFAA" w14:textId="77777777" w:rsidR="00904653" w:rsidRPr="00F077C0" w:rsidRDefault="00904653" w:rsidP="00C63FBC">
            <w:pPr>
              <w:tabs>
                <w:tab w:val="decimal" w:pos="1002"/>
              </w:tabs>
              <w:spacing w:line="325" w:lineRule="exact"/>
              <w:ind w:right="-18"/>
              <w:rPr>
                <w:rFonts w:ascii="Arial" w:hAnsi="Arial" w:cs="Arial"/>
                <w:sz w:val="20"/>
                <w:szCs w:val="20"/>
                <w:cs/>
              </w:rPr>
            </w:pPr>
          </w:p>
        </w:tc>
        <w:tc>
          <w:tcPr>
            <w:tcW w:w="1260" w:type="dxa"/>
          </w:tcPr>
          <w:p w14:paraId="71369EB1" w14:textId="77777777" w:rsidR="00904653" w:rsidRPr="00F077C0" w:rsidRDefault="00904653" w:rsidP="00C63FBC">
            <w:pPr>
              <w:tabs>
                <w:tab w:val="decimal" w:pos="1002"/>
              </w:tabs>
              <w:spacing w:line="325" w:lineRule="exact"/>
              <w:ind w:right="-18"/>
              <w:rPr>
                <w:rFonts w:ascii="Arial" w:hAnsi="Arial" w:cs="Arial"/>
                <w:sz w:val="20"/>
                <w:szCs w:val="20"/>
                <w:cs/>
              </w:rPr>
            </w:pPr>
          </w:p>
        </w:tc>
      </w:tr>
      <w:tr w:rsidR="00933DF5" w:rsidRPr="00F077C0" w14:paraId="19BCC7CD" w14:textId="77777777" w:rsidTr="00BB30CF">
        <w:tc>
          <w:tcPr>
            <w:tcW w:w="3480" w:type="dxa"/>
          </w:tcPr>
          <w:p w14:paraId="6E01ECF4" w14:textId="77777777" w:rsidR="00824D25" w:rsidRPr="00F077C0" w:rsidRDefault="00824D25" w:rsidP="00C63FBC">
            <w:pPr>
              <w:spacing w:line="325" w:lineRule="exact"/>
              <w:ind w:right="-17"/>
              <w:jc w:val="thaiDistribute"/>
              <w:rPr>
                <w:rFonts w:ascii="Arial" w:hAnsi="Arial" w:cs="Arial"/>
                <w:sz w:val="20"/>
                <w:szCs w:val="20"/>
                <w:cs/>
              </w:rPr>
            </w:pPr>
            <w:r w:rsidRPr="00F077C0">
              <w:rPr>
                <w:rFonts w:ascii="Arial" w:hAnsi="Arial" w:cs="Arial"/>
                <w:sz w:val="20"/>
                <w:szCs w:val="20"/>
              </w:rPr>
              <w:t>Aged on the basis of invoice date</w:t>
            </w:r>
          </w:p>
        </w:tc>
        <w:tc>
          <w:tcPr>
            <w:tcW w:w="1290" w:type="dxa"/>
          </w:tcPr>
          <w:p w14:paraId="5AEC43C6" w14:textId="77777777" w:rsidR="00824D25" w:rsidRPr="00F077C0" w:rsidRDefault="00824D25" w:rsidP="00C63FBC">
            <w:pPr>
              <w:tabs>
                <w:tab w:val="decimal" w:pos="1002"/>
              </w:tabs>
              <w:spacing w:line="325" w:lineRule="exact"/>
              <w:ind w:right="-18"/>
              <w:rPr>
                <w:rFonts w:ascii="Arial" w:hAnsi="Arial" w:cs="Arial"/>
                <w:sz w:val="20"/>
                <w:szCs w:val="20"/>
              </w:rPr>
            </w:pPr>
          </w:p>
        </w:tc>
        <w:tc>
          <w:tcPr>
            <w:tcW w:w="1260" w:type="dxa"/>
          </w:tcPr>
          <w:p w14:paraId="34F0FBF1" w14:textId="77777777" w:rsidR="00824D25" w:rsidRPr="00F077C0" w:rsidRDefault="00824D25" w:rsidP="00C63FBC">
            <w:pPr>
              <w:tabs>
                <w:tab w:val="decimal" w:pos="1002"/>
              </w:tabs>
              <w:spacing w:line="325" w:lineRule="exact"/>
              <w:ind w:right="-18"/>
              <w:rPr>
                <w:rFonts w:ascii="Arial" w:hAnsi="Arial" w:cs="Arial"/>
                <w:sz w:val="20"/>
                <w:szCs w:val="20"/>
              </w:rPr>
            </w:pPr>
          </w:p>
        </w:tc>
        <w:tc>
          <w:tcPr>
            <w:tcW w:w="1260" w:type="dxa"/>
          </w:tcPr>
          <w:p w14:paraId="1BFE0D71" w14:textId="77777777" w:rsidR="00824D25" w:rsidRPr="00F077C0" w:rsidRDefault="00824D25" w:rsidP="00C63FBC">
            <w:pPr>
              <w:tabs>
                <w:tab w:val="decimal" w:pos="1002"/>
              </w:tabs>
              <w:spacing w:line="325" w:lineRule="exact"/>
              <w:ind w:right="-18"/>
              <w:rPr>
                <w:rFonts w:ascii="Arial" w:hAnsi="Arial" w:cs="Arial"/>
                <w:sz w:val="20"/>
                <w:szCs w:val="20"/>
              </w:rPr>
            </w:pPr>
          </w:p>
        </w:tc>
        <w:tc>
          <w:tcPr>
            <w:tcW w:w="1260" w:type="dxa"/>
          </w:tcPr>
          <w:p w14:paraId="7C566710" w14:textId="77777777" w:rsidR="00824D25" w:rsidRPr="00F077C0" w:rsidRDefault="00824D25" w:rsidP="00C63FBC">
            <w:pPr>
              <w:tabs>
                <w:tab w:val="decimal" w:pos="1002"/>
              </w:tabs>
              <w:spacing w:line="325" w:lineRule="exact"/>
              <w:ind w:right="-18"/>
              <w:rPr>
                <w:rFonts w:ascii="Arial" w:hAnsi="Arial" w:cs="Arial"/>
                <w:sz w:val="20"/>
                <w:szCs w:val="20"/>
              </w:rPr>
            </w:pPr>
          </w:p>
        </w:tc>
      </w:tr>
      <w:tr w:rsidR="00933DF5" w:rsidRPr="00F077C0" w14:paraId="32116916" w14:textId="77777777" w:rsidTr="00BB30CF">
        <w:tc>
          <w:tcPr>
            <w:tcW w:w="3480" w:type="dxa"/>
          </w:tcPr>
          <w:p w14:paraId="7A49C807" w14:textId="77777777" w:rsidR="002D37D7" w:rsidRPr="00F077C0" w:rsidRDefault="002D37D7" w:rsidP="00C63FBC">
            <w:pPr>
              <w:tabs>
                <w:tab w:val="left" w:pos="162"/>
              </w:tabs>
              <w:spacing w:line="325" w:lineRule="exact"/>
              <w:ind w:right="-45"/>
              <w:jc w:val="thaiDistribute"/>
              <w:rPr>
                <w:rFonts w:ascii="Arial" w:hAnsi="Arial" w:cs="Arial"/>
                <w:sz w:val="20"/>
                <w:szCs w:val="20"/>
              </w:rPr>
            </w:pPr>
            <w:r w:rsidRPr="00F077C0">
              <w:rPr>
                <w:rFonts w:ascii="Arial" w:hAnsi="Arial" w:cs="Arial"/>
                <w:sz w:val="20"/>
                <w:szCs w:val="20"/>
              </w:rPr>
              <w:t>Past due</w:t>
            </w:r>
          </w:p>
        </w:tc>
        <w:tc>
          <w:tcPr>
            <w:tcW w:w="1290" w:type="dxa"/>
          </w:tcPr>
          <w:p w14:paraId="7B8BBC76" w14:textId="77777777" w:rsidR="002D37D7" w:rsidRPr="00F077C0" w:rsidRDefault="002D37D7" w:rsidP="00C63FBC">
            <w:pPr>
              <w:tabs>
                <w:tab w:val="decimal" w:pos="1002"/>
              </w:tabs>
              <w:spacing w:line="325" w:lineRule="exact"/>
              <w:ind w:right="-18"/>
              <w:rPr>
                <w:rFonts w:ascii="Arial" w:hAnsi="Arial" w:cs="Arial"/>
                <w:sz w:val="20"/>
                <w:szCs w:val="20"/>
              </w:rPr>
            </w:pPr>
          </w:p>
        </w:tc>
        <w:tc>
          <w:tcPr>
            <w:tcW w:w="1260" w:type="dxa"/>
          </w:tcPr>
          <w:p w14:paraId="3AC9E7E3" w14:textId="77777777" w:rsidR="002D37D7" w:rsidRPr="00F077C0" w:rsidRDefault="002D37D7" w:rsidP="00C63FBC">
            <w:pPr>
              <w:tabs>
                <w:tab w:val="decimal" w:pos="1002"/>
              </w:tabs>
              <w:spacing w:line="325" w:lineRule="exact"/>
              <w:ind w:right="-18"/>
              <w:rPr>
                <w:rFonts w:ascii="Arial" w:hAnsi="Arial" w:cs="Arial"/>
                <w:sz w:val="20"/>
                <w:szCs w:val="20"/>
              </w:rPr>
            </w:pPr>
          </w:p>
        </w:tc>
        <w:tc>
          <w:tcPr>
            <w:tcW w:w="1260" w:type="dxa"/>
          </w:tcPr>
          <w:p w14:paraId="6ED1D464" w14:textId="77777777" w:rsidR="002D37D7" w:rsidRPr="00F077C0" w:rsidRDefault="002D37D7" w:rsidP="00C63FBC">
            <w:pPr>
              <w:tabs>
                <w:tab w:val="decimal" w:pos="1002"/>
              </w:tabs>
              <w:spacing w:line="325" w:lineRule="exact"/>
              <w:ind w:right="-18"/>
              <w:rPr>
                <w:rFonts w:ascii="Arial" w:hAnsi="Arial" w:cs="Arial"/>
                <w:sz w:val="20"/>
                <w:szCs w:val="20"/>
              </w:rPr>
            </w:pPr>
          </w:p>
        </w:tc>
        <w:tc>
          <w:tcPr>
            <w:tcW w:w="1260" w:type="dxa"/>
          </w:tcPr>
          <w:p w14:paraId="02CDF3DF" w14:textId="77777777" w:rsidR="002D37D7" w:rsidRPr="00F077C0" w:rsidRDefault="002D37D7" w:rsidP="00C63FBC">
            <w:pPr>
              <w:tabs>
                <w:tab w:val="decimal" w:pos="1002"/>
              </w:tabs>
              <w:spacing w:line="325" w:lineRule="exact"/>
              <w:ind w:right="-18"/>
              <w:rPr>
                <w:rFonts w:ascii="Arial" w:hAnsi="Arial" w:cs="Arial"/>
                <w:sz w:val="20"/>
                <w:szCs w:val="20"/>
              </w:rPr>
            </w:pPr>
          </w:p>
        </w:tc>
      </w:tr>
      <w:tr w:rsidR="007A33A2" w:rsidRPr="00F077C0" w14:paraId="0EB2CF27" w14:textId="77777777" w:rsidTr="00BB30CF">
        <w:tc>
          <w:tcPr>
            <w:tcW w:w="3480" w:type="dxa"/>
          </w:tcPr>
          <w:p w14:paraId="60F937E0" w14:textId="77777777" w:rsidR="007A33A2" w:rsidRPr="00F077C0" w:rsidRDefault="007A33A2" w:rsidP="007A33A2">
            <w:pPr>
              <w:tabs>
                <w:tab w:val="left" w:pos="222"/>
              </w:tabs>
              <w:spacing w:line="325" w:lineRule="exact"/>
              <w:ind w:right="-45"/>
              <w:jc w:val="thaiDistribute"/>
              <w:rPr>
                <w:rFonts w:ascii="Arial" w:hAnsi="Arial" w:cs="Arial"/>
                <w:sz w:val="20"/>
                <w:szCs w:val="20"/>
                <w:cs/>
              </w:rPr>
            </w:pPr>
            <w:r w:rsidRPr="00F077C0">
              <w:rPr>
                <w:rFonts w:ascii="Arial" w:hAnsi="Arial" w:cs="Arial"/>
                <w:sz w:val="20"/>
                <w:szCs w:val="20"/>
              </w:rPr>
              <w:tab/>
              <w:t>Up to 3 months</w:t>
            </w:r>
          </w:p>
        </w:tc>
        <w:tc>
          <w:tcPr>
            <w:tcW w:w="1290" w:type="dxa"/>
            <w:vAlign w:val="bottom"/>
          </w:tcPr>
          <w:p w14:paraId="53E176C6" w14:textId="7695A3D4" w:rsidR="007A33A2" w:rsidRPr="00F077C0" w:rsidRDefault="00BF747F" w:rsidP="007A33A2">
            <w:pPr>
              <w:tabs>
                <w:tab w:val="decimal" w:pos="1002"/>
              </w:tabs>
              <w:spacing w:line="325" w:lineRule="exact"/>
              <w:ind w:right="-18"/>
              <w:rPr>
                <w:rFonts w:ascii="Arial" w:hAnsi="Arial" w:cs="Arial"/>
                <w:sz w:val="20"/>
                <w:szCs w:val="20"/>
              </w:rPr>
            </w:pPr>
            <w:r w:rsidRPr="00F077C0">
              <w:rPr>
                <w:rFonts w:ascii="Arial" w:hAnsi="Arial" w:cs="Arial"/>
                <w:sz w:val="20"/>
                <w:szCs w:val="20"/>
              </w:rPr>
              <w:t>174,033</w:t>
            </w:r>
          </w:p>
        </w:tc>
        <w:tc>
          <w:tcPr>
            <w:tcW w:w="1260" w:type="dxa"/>
            <w:vAlign w:val="bottom"/>
          </w:tcPr>
          <w:p w14:paraId="0B966113" w14:textId="77519382" w:rsidR="007A33A2" w:rsidRPr="00F077C0" w:rsidRDefault="007A33A2" w:rsidP="007A33A2">
            <w:pPr>
              <w:tabs>
                <w:tab w:val="decimal" w:pos="1002"/>
              </w:tabs>
              <w:spacing w:line="325" w:lineRule="exact"/>
              <w:ind w:right="-18"/>
              <w:rPr>
                <w:rFonts w:ascii="Arial" w:hAnsi="Arial" w:cs="Arial"/>
                <w:sz w:val="20"/>
                <w:szCs w:val="20"/>
              </w:rPr>
            </w:pPr>
            <w:r w:rsidRPr="00F077C0">
              <w:rPr>
                <w:rFonts w:ascii="Arial" w:hAnsi="Arial" w:cs="Arial"/>
                <w:sz w:val="20"/>
                <w:szCs w:val="20"/>
              </w:rPr>
              <w:t>250,030</w:t>
            </w:r>
          </w:p>
        </w:tc>
        <w:tc>
          <w:tcPr>
            <w:tcW w:w="1260" w:type="dxa"/>
            <w:vAlign w:val="bottom"/>
          </w:tcPr>
          <w:p w14:paraId="2316D2E5" w14:textId="1B77C3B2" w:rsidR="007A33A2" w:rsidRPr="00F077C0" w:rsidRDefault="00BF747F" w:rsidP="007A33A2">
            <w:pPr>
              <w:tabs>
                <w:tab w:val="decimal" w:pos="972"/>
              </w:tabs>
              <w:spacing w:line="325" w:lineRule="exact"/>
              <w:ind w:right="-18"/>
              <w:rPr>
                <w:rFonts w:ascii="Arial" w:hAnsi="Arial" w:cs="Arial"/>
                <w:sz w:val="20"/>
                <w:szCs w:val="20"/>
              </w:rPr>
            </w:pPr>
            <w:r w:rsidRPr="00F077C0">
              <w:rPr>
                <w:rFonts w:ascii="Arial" w:hAnsi="Arial" w:cs="Arial"/>
                <w:sz w:val="20"/>
                <w:szCs w:val="20"/>
              </w:rPr>
              <w:t>-</w:t>
            </w:r>
          </w:p>
        </w:tc>
        <w:tc>
          <w:tcPr>
            <w:tcW w:w="1260" w:type="dxa"/>
            <w:vAlign w:val="bottom"/>
          </w:tcPr>
          <w:p w14:paraId="3DA56F7C" w14:textId="68FA36C4" w:rsidR="007A33A2" w:rsidRPr="00F077C0" w:rsidRDefault="007A33A2" w:rsidP="007A33A2">
            <w:pPr>
              <w:tabs>
                <w:tab w:val="decimal" w:pos="972"/>
              </w:tabs>
              <w:spacing w:line="325" w:lineRule="exact"/>
              <w:ind w:right="-18"/>
              <w:rPr>
                <w:rFonts w:ascii="Arial" w:hAnsi="Arial" w:cs="Arial"/>
                <w:sz w:val="20"/>
                <w:szCs w:val="20"/>
              </w:rPr>
            </w:pPr>
            <w:r w:rsidRPr="00F077C0">
              <w:rPr>
                <w:rFonts w:ascii="Arial" w:hAnsi="Arial" w:cs="Arial"/>
                <w:sz w:val="20"/>
                <w:szCs w:val="20"/>
              </w:rPr>
              <w:t>-</w:t>
            </w:r>
          </w:p>
        </w:tc>
      </w:tr>
      <w:tr w:rsidR="007A33A2" w:rsidRPr="00F077C0" w14:paraId="17B0EEAA" w14:textId="77777777" w:rsidTr="00BB30CF">
        <w:tc>
          <w:tcPr>
            <w:tcW w:w="3480" w:type="dxa"/>
          </w:tcPr>
          <w:p w14:paraId="7CC1BC3E" w14:textId="77777777" w:rsidR="007A33A2" w:rsidRPr="00F077C0" w:rsidRDefault="007A33A2" w:rsidP="007A33A2">
            <w:pPr>
              <w:tabs>
                <w:tab w:val="left" w:pos="222"/>
              </w:tabs>
              <w:spacing w:line="325" w:lineRule="exact"/>
              <w:ind w:right="-45"/>
              <w:jc w:val="thaiDistribute"/>
              <w:rPr>
                <w:rFonts w:ascii="Arial" w:hAnsi="Arial" w:cs="Arial"/>
                <w:sz w:val="20"/>
                <w:szCs w:val="20"/>
              </w:rPr>
            </w:pPr>
            <w:r w:rsidRPr="00F077C0">
              <w:rPr>
                <w:rFonts w:ascii="Arial" w:hAnsi="Arial" w:cs="Arial"/>
                <w:sz w:val="20"/>
                <w:szCs w:val="20"/>
              </w:rPr>
              <w:t xml:space="preserve"> </w:t>
            </w:r>
            <w:r w:rsidRPr="00F077C0">
              <w:rPr>
                <w:rFonts w:ascii="Arial" w:hAnsi="Arial" w:cs="Arial"/>
                <w:sz w:val="20"/>
                <w:szCs w:val="20"/>
              </w:rPr>
              <w:tab/>
              <w:t>3 - 6 months</w:t>
            </w:r>
          </w:p>
        </w:tc>
        <w:tc>
          <w:tcPr>
            <w:tcW w:w="1290" w:type="dxa"/>
            <w:vAlign w:val="bottom"/>
          </w:tcPr>
          <w:p w14:paraId="2F5F95C1" w14:textId="784BAF39" w:rsidR="007A33A2" w:rsidRPr="00F077C0" w:rsidRDefault="00BF747F" w:rsidP="007A33A2">
            <w:pPr>
              <w:tabs>
                <w:tab w:val="decimal" w:pos="1002"/>
              </w:tabs>
              <w:spacing w:line="325" w:lineRule="exact"/>
              <w:ind w:right="-18"/>
              <w:rPr>
                <w:rFonts w:ascii="Arial" w:hAnsi="Arial" w:cs="Arial"/>
                <w:sz w:val="20"/>
                <w:szCs w:val="20"/>
              </w:rPr>
            </w:pPr>
            <w:r w:rsidRPr="00F077C0">
              <w:rPr>
                <w:rFonts w:ascii="Arial" w:hAnsi="Arial" w:cs="Arial"/>
                <w:sz w:val="20"/>
                <w:szCs w:val="20"/>
              </w:rPr>
              <w:t>128</w:t>
            </w:r>
          </w:p>
        </w:tc>
        <w:tc>
          <w:tcPr>
            <w:tcW w:w="1260" w:type="dxa"/>
            <w:vAlign w:val="bottom"/>
          </w:tcPr>
          <w:p w14:paraId="0100D114" w14:textId="5C9D14D8" w:rsidR="007A33A2" w:rsidRPr="00F077C0" w:rsidRDefault="007A33A2" w:rsidP="007A33A2">
            <w:pPr>
              <w:tabs>
                <w:tab w:val="decimal" w:pos="1002"/>
              </w:tabs>
              <w:spacing w:line="325" w:lineRule="exact"/>
              <w:ind w:right="-18"/>
              <w:rPr>
                <w:rFonts w:ascii="Arial" w:hAnsi="Arial" w:cs="Arial"/>
                <w:sz w:val="20"/>
                <w:szCs w:val="20"/>
              </w:rPr>
            </w:pPr>
            <w:r w:rsidRPr="00F077C0">
              <w:rPr>
                <w:rFonts w:ascii="Arial" w:hAnsi="Arial" w:cs="Arial"/>
                <w:sz w:val="20"/>
                <w:szCs w:val="20"/>
              </w:rPr>
              <w:t>1,574</w:t>
            </w:r>
          </w:p>
        </w:tc>
        <w:tc>
          <w:tcPr>
            <w:tcW w:w="1260" w:type="dxa"/>
            <w:vAlign w:val="bottom"/>
          </w:tcPr>
          <w:p w14:paraId="17619614" w14:textId="5C9B405B" w:rsidR="007A33A2" w:rsidRPr="00F077C0" w:rsidRDefault="00BF747F" w:rsidP="007A33A2">
            <w:pPr>
              <w:tabs>
                <w:tab w:val="decimal" w:pos="972"/>
              </w:tabs>
              <w:spacing w:line="325" w:lineRule="exact"/>
              <w:ind w:right="-18"/>
              <w:rPr>
                <w:rFonts w:ascii="Arial" w:hAnsi="Arial" w:cs="Arial"/>
                <w:sz w:val="20"/>
                <w:szCs w:val="20"/>
              </w:rPr>
            </w:pPr>
            <w:r w:rsidRPr="00F077C0">
              <w:rPr>
                <w:rFonts w:ascii="Arial" w:hAnsi="Arial" w:cs="Arial"/>
                <w:sz w:val="20"/>
                <w:szCs w:val="20"/>
              </w:rPr>
              <w:t>-</w:t>
            </w:r>
          </w:p>
        </w:tc>
        <w:tc>
          <w:tcPr>
            <w:tcW w:w="1260" w:type="dxa"/>
            <w:vAlign w:val="bottom"/>
          </w:tcPr>
          <w:p w14:paraId="15C73E62" w14:textId="32E7BC39" w:rsidR="007A33A2" w:rsidRPr="00F077C0" w:rsidRDefault="007A33A2" w:rsidP="007A33A2">
            <w:pPr>
              <w:tabs>
                <w:tab w:val="decimal" w:pos="972"/>
              </w:tabs>
              <w:spacing w:line="325" w:lineRule="exact"/>
              <w:ind w:right="-18"/>
              <w:rPr>
                <w:rFonts w:ascii="Arial" w:hAnsi="Arial" w:cs="Arial"/>
                <w:sz w:val="20"/>
                <w:szCs w:val="20"/>
              </w:rPr>
            </w:pPr>
            <w:r w:rsidRPr="00F077C0">
              <w:rPr>
                <w:rFonts w:ascii="Arial" w:hAnsi="Arial" w:cs="Arial"/>
                <w:sz w:val="20"/>
                <w:szCs w:val="20"/>
              </w:rPr>
              <w:t>-</w:t>
            </w:r>
          </w:p>
        </w:tc>
      </w:tr>
      <w:tr w:rsidR="007A33A2" w:rsidRPr="00F077C0" w14:paraId="425488B3" w14:textId="77777777" w:rsidTr="00BB30CF">
        <w:tc>
          <w:tcPr>
            <w:tcW w:w="3480" w:type="dxa"/>
          </w:tcPr>
          <w:p w14:paraId="79C09C4D" w14:textId="77777777" w:rsidR="007A33A2" w:rsidRPr="00F077C0" w:rsidRDefault="007A33A2" w:rsidP="007A33A2">
            <w:pPr>
              <w:tabs>
                <w:tab w:val="left" w:pos="222"/>
              </w:tabs>
              <w:spacing w:line="325" w:lineRule="exact"/>
              <w:ind w:right="-45"/>
              <w:jc w:val="thaiDistribute"/>
              <w:rPr>
                <w:rFonts w:ascii="Arial" w:hAnsi="Arial" w:cs="Arial"/>
                <w:sz w:val="20"/>
                <w:szCs w:val="20"/>
              </w:rPr>
            </w:pPr>
            <w:r w:rsidRPr="00F077C0">
              <w:rPr>
                <w:rFonts w:ascii="Arial" w:hAnsi="Arial" w:cs="Arial"/>
                <w:sz w:val="20"/>
                <w:szCs w:val="20"/>
              </w:rPr>
              <w:tab/>
              <w:t>6</w:t>
            </w:r>
            <w:r w:rsidRPr="00F077C0">
              <w:rPr>
                <w:rFonts w:ascii="Arial" w:hAnsi="Arial" w:cs="Arial"/>
                <w:sz w:val="20"/>
                <w:szCs w:val="20"/>
                <w:cs/>
              </w:rPr>
              <w:t xml:space="preserve"> </w:t>
            </w:r>
            <w:r w:rsidRPr="00F077C0">
              <w:rPr>
                <w:rFonts w:ascii="Arial" w:hAnsi="Arial" w:cs="Arial"/>
                <w:sz w:val="20"/>
                <w:szCs w:val="20"/>
              </w:rPr>
              <w:t>-</w:t>
            </w:r>
            <w:r w:rsidRPr="00F077C0">
              <w:rPr>
                <w:rFonts w:ascii="Arial" w:hAnsi="Arial" w:cs="Arial"/>
                <w:sz w:val="20"/>
                <w:szCs w:val="20"/>
                <w:cs/>
              </w:rPr>
              <w:t xml:space="preserve"> </w:t>
            </w:r>
            <w:r w:rsidRPr="00F077C0">
              <w:rPr>
                <w:rFonts w:ascii="Arial" w:hAnsi="Arial" w:cs="Arial"/>
                <w:sz w:val="20"/>
                <w:szCs w:val="20"/>
              </w:rPr>
              <w:t>12</w:t>
            </w:r>
            <w:r w:rsidRPr="00F077C0">
              <w:rPr>
                <w:rFonts w:ascii="Arial" w:hAnsi="Arial" w:cs="Arial"/>
                <w:sz w:val="20"/>
                <w:szCs w:val="20"/>
                <w:cs/>
              </w:rPr>
              <w:t xml:space="preserve"> </w:t>
            </w:r>
            <w:r w:rsidRPr="00F077C0">
              <w:rPr>
                <w:rFonts w:ascii="Arial" w:hAnsi="Arial" w:cs="Arial"/>
                <w:sz w:val="20"/>
                <w:szCs w:val="20"/>
              </w:rPr>
              <w:t>months</w:t>
            </w:r>
          </w:p>
        </w:tc>
        <w:tc>
          <w:tcPr>
            <w:tcW w:w="1290" w:type="dxa"/>
            <w:vAlign w:val="bottom"/>
          </w:tcPr>
          <w:p w14:paraId="6D39226E" w14:textId="1AC0D46E" w:rsidR="007A33A2" w:rsidRPr="00F077C0" w:rsidRDefault="00BF747F" w:rsidP="007A33A2">
            <w:pPr>
              <w:tabs>
                <w:tab w:val="decimal" w:pos="1002"/>
              </w:tabs>
              <w:spacing w:line="325" w:lineRule="exact"/>
              <w:ind w:right="-18"/>
              <w:rPr>
                <w:rFonts w:ascii="Arial" w:hAnsi="Arial" w:cs="Arial"/>
                <w:sz w:val="20"/>
                <w:szCs w:val="20"/>
              </w:rPr>
            </w:pPr>
            <w:r w:rsidRPr="00F077C0">
              <w:rPr>
                <w:rFonts w:ascii="Arial" w:hAnsi="Arial" w:cs="Arial"/>
                <w:sz w:val="20"/>
                <w:szCs w:val="20"/>
              </w:rPr>
              <w:t>8,843</w:t>
            </w:r>
          </w:p>
        </w:tc>
        <w:tc>
          <w:tcPr>
            <w:tcW w:w="1260" w:type="dxa"/>
            <w:vAlign w:val="bottom"/>
          </w:tcPr>
          <w:p w14:paraId="43EAC022" w14:textId="4D16C70D" w:rsidR="007A33A2" w:rsidRPr="00F077C0" w:rsidRDefault="007A33A2" w:rsidP="007A33A2">
            <w:pPr>
              <w:tabs>
                <w:tab w:val="decimal" w:pos="1002"/>
              </w:tabs>
              <w:spacing w:line="325" w:lineRule="exact"/>
              <w:ind w:right="-18"/>
              <w:rPr>
                <w:rFonts w:ascii="Arial" w:hAnsi="Arial" w:cs="Arial"/>
                <w:sz w:val="20"/>
                <w:szCs w:val="20"/>
              </w:rPr>
            </w:pPr>
            <w:r w:rsidRPr="00F077C0">
              <w:rPr>
                <w:rFonts w:ascii="Arial" w:hAnsi="Arial" w:cs="Arial"/>
                <w:sz w:val="20"/>
                <w:szCs w:val="20"/>
              </w:rPr>
              <w:t>1,728</w:t>
            </w:r>
          </w:p>
        </w:tc>
        <w:tc>
          <w:tcPr>
            <w:tcW w:w="1260" w:type="dxa"/>
            <w:vAlign w:val="bottom"/>
          </w:tcPr>
          <w:p w14:paraId="1FD9C107" w14:textId="4B00C1D8" w:rsidR="007A33A2" w:rsidRPr="00F077C0" w:rsidRDefault="00BF747F" w:rsidP="007A33A2">
            <w:pPr>
              <w:tabs>
                <w:tab w:val="decimal" w:pos="972"/>
              </w:tabs>
              <w:spacing w:line="325" w:lineRule="exact"/>
              <w:ind w:right="-18"/>
              <w:rPr>
                <w:rFonts w:ascii="Arial" w:hAnsi="Arial" w:cs="Arial"/>
                <w:sz w:val="20"/>
                <w:szCs w:val="20"/>
              </w:rPr>
            </w:pPr>
            <w:r w:rsidRPr="00F077C0">
              <w:rPr>
                <w:rFonts w:ascii="Arial" w:hAnsi="Arial" w:cs="Arial"/>
                <w:sz w:val="20"/>
                <w:szCs w:val="20"/>
              </w:rPr>
              <w:t>-</w:t>
            </w:r>
          </w:p>
        </w:tc>
        <w:tc>
          <w:tcPr>
            <w:tcW w:w="1260" w:type="dxa"/>
            <w:vAlign w:val="bottom"/>
          </w:tcPr>
          <w:p w14:paraId="7FCEF9DD" w14:textId="6F21EC2D" w:rsidR="007A33A2" w:rsidRPr="00F077C0" w:rsidRDefault="007A33A2" w:rsidP="007A33A2">
            <w:pPr>
              <w:tabs>
                <w:tab w:val="decimal" w:pos="972"/>
              </w:tabs>
              <w:spacing w:line="325" w:lineRule="exact"/>
              <w:ind w:right="-18"/>
              <w:rPr>
                <w:rFonts w:ascii="Arial" w:hAnsi="Arial" w:cs="Arial"/>
                <w:sz w:val="20"/>
                <w:szCs w:val="20"/>
              </w:rPr>
            </w:pPr>
            <w:r w:rsidRPr="00F077C0">
              <w:rPr>
                <w:rFonts w:ascii="Arial" w:hAnsi="Arial" w:cs="Arial"/>
                <w:sz w:val="20"/>
                <w:szCs w:val="20"/>
              </w:rPr>
              <w:t>-</w:t>
            </w:r>
          </w:p>
        </w:tc>
      </w:tr>
      <w:tr w:rsidR="007A33A2" w:rsidRPr="00F077C0" w14:paraId="26962C32" w14:textId="77777777" w:rsidTr="00BB30CF">
        <w:tc>
          <w:tcPr>
            <w:tcW w:w="3480" w:type="dxa"/>
          </w:tcPr>
          <w:p w14:paraId="400D06C8" w14:textId="77777777" w:rsidR="007A33A2" w:rsidRPr="00F077C0" w:rsidRDefault="007A33A2" w:rsidP="007A33A2">
            <w:pPr>
              <w:tabs>
                <w:tab w:val="left" w:pos="222"/>
              </w:tabs>
              <w:spacing w:line="325" w:lineRule="exact"/>
              <w:ind w:right="-45"/>
              <w:jc w:val="thaiDistribute"/>
              <w:rPr>
                <w:rFonts w:ascii="Arial" w:hAnsi="Arial" w:cs="Arial"/>
                <w:sz w:val="20"/>
                <w:szCs w:val="20"/>
              </w:rPr>
            </w:pPr>
            <w:r w:rsidRPr="00F077C0">
              <w:rPr>
                <w:rFonts w:ascii="Arial" w:hAnsi="Arial" w:cs="Arial"/>
                <w:sz w:val="20"/>
                <w:szCs w:val="20"/>
              </w:rPr>
              <w:tab/>
              <w:t>Over</w:t>
            </w:r>
            <w:r w:rsidRPr="00F077C0">
              <w:rPr>
                <w:rFonts w:ascii="Arial" w:hAnsi="Arial" w:cs="Arial"/>
                <w:sz w:val="20"/>
                <w:szCs w:val="20"/>
                <w:cs/>
              </w:rPr>
              <w:t xml:space="preserve"> </w:t>
            </w:r>
            <w:r w:rsidRPr="00F077C0">
              <w:rPr>
                <w:rFonts w:ascii="Arial" w:hAnsi="Arial" w:cs="Arial"/>
                <w:sz w:val="20"/>
                <w:szCs w:val="20"/>
              </w:rPr>
              <w:t>12</w:t>
            </w:r>
            <w:r w:rsidRPr="00F077C0">
              <w:rPr>
                <w:rFonts w:ascii="Arial" w:hAnsi="Arial" w:cs="Arial"/>
                <w:sz w:val="20"/>
                <w:szCs w:val="20"/>
                <w:cs/>
              </w:rPr>
              <w:t xml:space="preserve"> </w:t>
            </w:r>
            <w:r w:rsidRPr="00F077C0">
              <w:rPr>
                <w:rFonts w:ascii="Arial" w:hAnsi="Arial" w:cs="Arial"/>
                <w:sz w:val="20"/>
                <w:szCs w:val="20"/>
              </w:rPr>
              <w:t>months</w:t>
            </w:r>
          </w:p>
        </w:tc>
        <w:tc>
          <w:tcPr>
            <w:tcW w:w="1290" w:type="dxa"/>
            <w:vAlign w:val="bottom"/>
          </w:tcPr>
          <w:p w14:paraId="4EC9F2A2" w14:textId="35A46DDE" w:rsidR="007A33A2" w:rsidRPr="00F077C0" w:rsidRDefault="00BF747F" w:rsidP="007A33A2">
            <w:pPr>
              <w:pBdr>
                <w:bottom w:val="single" w:sz="4" w:space="1" w:color="auto"/>
              </w:pBdr>
              <w:tabs>
                <w:tab w:val="decimal" w:pos="1002"/>
              </w:tabs>
              <w:spacing w:line="325" w:lineRule="exact"/>
              <w:ind w:right="-18"/>
              <w:rPr>
                <w:rFonts w:ascii="Arial" w:hAnsi="Arial" w:cs="Arial"/>
                <w:sz w:val="20"/>
                <w:szCs w:val="20"/>
              </w:rPr>
            </w:pPr>
            <w:r w:rsidRPr="00F077C0">
              <w:rPr>
                <w:rFonts w:ascii="Arial" w:hAnsi="Arial" w:cs="Arial"/>
                <w:sz w:val="20"/>
                <w:szCs w:val="20"/>
              </w:rPr>
              <w:t>151</w:t>
            </w:r>
          </w:p>
        </w:tc>
        <w:tc>
          <w:tcPr>
            <w:tcW w:w="1260" w:type="dxa"/>
            <w:vAlign w:val="bottom"/>
          </w:tcPr>
          <w:p w14:paraId="346E11BC" w14:textId="7227A606" w:rsidR="007A33A2" w:rsidRPr="00F077C0" w:rsidRDefault="007A33A2" w:rsidP="007A33A2">
            <w:pPr>
              <w:pBdr>
                <w:bottom w:val="single" w:sz="4" w:space="1" w:color="auto"/>
              </w:pBdr>
              <w:tabs>
                <w:tab w:val="decimal" w:pos="1002"/>
              </w:tabs>
              <w:spacing w:line="325" w:lineRule="exact"/>
              <w:ind w:right="-18"/>
              <w:rPr>
                <w:rFonts w:ascii="Arial" w:hAnsi="Arial" w:cs="Arial"/>
                <w:sz w:val="20"/>
                <w:szCs w:val="20"/>
              </w:rPr>
            </w:pPr>
            <w:r w:rsidRPr="00F077C0">
              <w:rPr>
                <w:rFonts w:ascii="Arial" w:hAnsi="Arial" w:cs="Arial"/>
                <w:sz w:val="20"/>
                <w:szCs w:val="20"/>
              </w:rPr>
              <w:t>882</w:t>
            </w:r>
          </w:p>
        </w:tc>
        <w:tc>
          <w:tcPr>
            <w:tcW w:w="1260" w:type="dxa"/>
            <w:vAlign w:val="bottom"/>
          </w:tcPr>
          <w:p w14:paraId="7DAB2DD0" w14:textId="77194CB0" w:rsidR="007A33A2" w:rsidRPr="00F077C0" w:rsidRDefault="00BF747F" w:rsidP="007A33A2">
            <w:pPr>
              <w:pBdr>
                <w:bottom w:val="sing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w:t>
            </w:r>
          </w:p>
        </w:tc>
        <w:tc>
          <w:tcPr>
            <w:tcW w:w="1260" w:type="dxa"/>
            <w:vAlign w:val="bottom"/>
          </w:tcPr>
          <w:p w14:paraId="2B098092" w14:textId="404F05BF" w:rsidR="007A33A2" w:rsidRPr="00F077C0" w:rsidRDefault="007A33A2" w:rsidP="007A33A2">
            <w:pPr>
              <w:pBdr>
                <w:bottom w:val="sing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w:t>
            </w:r>
          </w:p>
        </w:tc>
      </w:tr>
      <w:tr w:rsidR="007A33A2" w:rsidRPr="00F077C0" w14:paraId="275790F3" w14:textId="77777777" w:rsidTr="00BB30CF">
        <w:tc>
          <w:tcPr>
            <w:tcW w:w="3480" w:type="dxa"/>
          </w:tcPr>
          <w:p w14:paraId="6A2A34C1" w14:textId="77777777" w:rsidR="007A33A2" w:rsidRPr="00F077C0" w:rsidRDefault="007A33A2" w:rsidP="007A33A2">
            <w:pPr>
              <w:tabs>
                <w:tab w:val="left" w:pos="162"/>
              </w:tabs>
              <w:spacing w:line="325" w:lineRule="exact"/>
              <w:ind w:right="-17"/>
              <w:rPr>
                <w:rFonts w:ascii="Arial" w:hAnsi="Arial" w:cs="Arial"/>
                <w:sz w:val="20"/>
                <w:szCs w:val="20"/>
                <w:cs/>
              </w:rPr>
            </w:pPr>
            <w:r w:rsidRPr="00F077C0">
              <w:rPr>
                <w:rFonts w:ascii="Arial" w:hAnsi="Arial" w:cs="Arial"/>
                <w:sz w:val="20"/>
                <w:szCs w:val="20"/>
              </w:rPr>
              <w:t>Total</w:t>
            </w:r>
          </w:p>
        </w:tc>
        <w:tc>
          <w:tcPr>
            <w:tcW w:w="1290" w:type="dxa"/>
            <w:vAlign w:val="bottom"/>
          </w:tcPr>
          <w:p w14:paraId="7036D1F6" w14:textId="194F557D" w:rsidR="007A33A2" w:rsidRPr="00F077C0" w:rsidRDefault="00BF747F" w:rsidP="007A33A2">
            <w:pPr>
              <w:tabs>
                <w:tab w:val="decimal" w:pos="1002"/>
              </w:tabs>
              <w:spacing w:line="325" w:lineRule="exact"/>
              <w:ind w:right="-18"/>
              <w:rPr>
                <w:rFonts w:ascii="Arial" w:hAnsi="Arial" w:cs="Arial"/>
                <w:sz w:val="20"/>
                <w:szCs w:val="20"/>
              </w:rPr>
            </w:pPr>
            <w:r w:rsidRPr="00F077C0">
              <w:rPr>
                <w:rFonts w:ascii="Arial" w:hAnsi="Arial" w:cs="Arial"/>
                <w:sz w:val="20"/>
                <w:szCs w:val="20"/>
              </w:rPr>
              <w:t>183,155</w:t>
            </w:r>
          </w:p>
        </w:tc>
        <w:tc>
          <w:tcPr>
            <w:tcW w:w="1260" w:type="dxa"/>
            <w:vAlign w:val="bottom"/>
          </w:tcPr>
          <w:p w14:paraId="0221C242" w14:textId="4103D973" w:rsidR="007A33A2" w:rsidRPr="00F077C0" w:rsidRDefault="007A33A2" w:rsidP="007A33A2">
            <w:pPr>
              <w:tabs>
                <w:tab w:val="decimal" w:pos="1002"/>
              </w:tabs>
              <w:spacing w:line="325" w:lineRule="exact"/>
              <w:ind w:right="-18"/>
              <w:rPr>
                <w:rFonts w:ascii="Arial" w:hAnsi="Arial" w:cs="Arial"/>
                <w:sz w:val="20"/>
                <w:szCs w:val="20"/>
              </w:rPr>
            </w:pPr>
            <w:r w:rsidRPr="00F077C0">
              <w:rPr>
                <w:rFonts w:ascii="Arial" w:hAnsi="Arial" w:cs="Arial"/>
                <w:sz w:val="20"/>
                <w:szCs w:val="20"/>
              </w:rPr>
              <w:t>254,214</w:t>
            </w:r>
          </w:p>
        </w:tc>
        <w:tc>
          <w:tcPr>
            <w:tcW w:w="1260" w:type="dxa"/>
            <w:vAlign w:val="bottom"/>
          </w:tcPr>
          <w:p w14:paraId="64260310" w14:textId="209FF83F" w:rsidR="007A33A2" w:rsidRPr="00F077C0" w:rsidRDefault="00BF747F" w:rsidP="007A33A2">
            <w:pPr>
              <w:tabs>
                <w:tab w:val="decimal" w:pos="972"/>
              </w:tabs>
              <w:spacing w:line="325" w:lineRule="exact"/>
              <w:ind w:right="-18"/>
              <w:rPr>
                <w:rFonts w:ascii="Arial" w:hAnsi="Arial" w:cs="Arial"/>
                <w:sz w:val="20"/>
                <w:szCs w:val="20"/>
              </w:rPr>
            </w:pPr>
            <w:r w:rsidRPr="00F077C0">
              <w:rPr>
                <w:rFonts w:ascii="Arial" w:hAnsi="Arial" w:cs="Arial"/>
                <w:sz w:val="20"/>
                <w:szCs w:val="20"/>
              </w:rPr>
              <w:t>-</w:t>
            </w:r>
          </w:p>
        </w:tc>
        <w:tc>
          <w:tcPr>
            <w:tcW w:w="1260" w:type="dxa"/>
            <w:vAlign w:val="bottom"/>
          </w:tcPr>
          <w:p w14:paraId="215079A6" w14:textId="2FC75108" w:rsidR="007A33A2" w:rsidRPr="00F077C0" w:rsidRDefault="007A33A2" w:rsidP="007A33A2">
            <w:pPr>
              <w:tabs>
                <w:tab w:val="decimal" w:pos="972"/>
              </w:tabs>
              <w:spacing w:line="325" w:lineRule="exact"/>
              <w:ind w:right="-18"/>
              <w:rPr>
                <w:rFonts w:ascii="Arial" w:hAnsi="Arial" w:cs="Arial"/>
                <w:sz w:val="20"/>
                <w:szCs w:val="20"/>
              </w:rPr>
            </w:pPr>
            <w:r w:rsidRPr="00F077C0">
              <w:rPr>
                <w:rFonts w:ascii="Arial" w:hAnsi="Arial" w:cs="Arial"/>
                <w:sz w:val="20"/>
                <w:szCs w:val="20"/>
              </w:rPr>
              <w:t>-</w:t>
            </w:r>
          </w:p>
        </w:tc>
      </w:tr>
      <w:tr w:rsidR="007A33A2" w:rsidRPr="00F077C0" w14:paraId="7A3FCB9A" w14:textId="77777777" w:rsidTr="00BB30CF">
        <w:tc>
          <w:tcPr>
            <w:tcW w:w="3480" w:type="dxa"/>
          </w:tcPr>
          <w:p w14:paraId="6560843B" w14:textId="77777777" w:rsidR="007A33A2" w:rsidRPr="00F077C0" w:rsidRDefault="007A33A2" w:rsidP="007A33A2">
            <w:pPr>
              <w:tabs>
                <w:tab w:val="left" w:pos="162"/>
              </w:tabs>
              <w:spacing w:line="325" w:lineRule="exact"/>
              <w:ind w:right="-17"/>
              <w:rPr>
                <w:rFonts w:ascii="Arial" w:hAnsi="Arial" w:cs="Arial"/>
                <w:sz w:val="20"/>
                <w:szCs w:val="20"/>
                <w:cs/>
              </w:rPr>
            </w:pPr>
            <w:r w:rsidRPr="00F077C0">
              <w:rPr>
                <w:rFonts w:ascii="Arial" w:hAnsi="Arial" w:cs="Arial"/>
                <w:sz w:val="20"/>
                <w:szCs w:val="20"/>
              </w:rPr>
              <w:t>Less: Allowance for doubtful debts</w:t>
            </w:r>
          </w:p>
        </w:tc>
        <w:tc>
          <w:tcPr>
            <w:tcW w:w="1290" w:type="dxa"/>
            <w:vAlign w:val="bottom"/>
          </w:tcPr>
          <w:p w14:paraId="42BDAFFD" w14:textId="54984E76" w:rsidR="007A33A2" w:rsidRPr="00F077C0" w:rsidRDefault="00BF747F" w:rsidP="007A33A2">
            <w:pPr>
              <w:pBdr>
                <w:bottom w:val="single" w:sz="4" w:space="1" w:color="auto"/>
              </w:pBdr>
              <w:tabs>
                <w:tab w:val="decimal" w:pos="1002"/>
              </w:tabs>
              <w:spacing w:line="325" w:lineRule="exact"/>
              <w:ind w:right="-18"/>
              <w:rPr>
                <w:rFonts w:ascii="Arial" w:hAnsi="Arial" w:cs="Arial"/>
                <w:sz w:val="20"/>
                <w:szCs w:val="20"/>
              </w:rPr>
            </w:pPr>
            <w:r w:rsidRPr="00F077C0">
              <w:rPr>
                <w:rFonts w:ascii="Arial" w:hAnsi="Arial" w:cs="Arial"/>
                <w:sz w:val="20"/>
                <w:szCs w:val="20"/>
              </w:rPr>
              <w:t>(545)</w:t>
            </w:r>
          </w:p>
        </w:tc>
        <w:tc>
          <w:tcPr>
            <w:tcW w:w="1260" w:type="dxa"/>
            <w:vAlign w:val="bottom"/>
          </w:tcPr>
          <w:p w14:paraId="02154D9D" w14:textId="3813EDEE" w:rsidR="007A33A2" w:rsidRPr="00F077C0" w:rsidRDefault="007A33A2" w:rsidP="007A33A2">
            <w:pPr>
              <w:pBdr>
                <w:bottom w:val="single" w:sz="4" w:space="1" w:color="auto"/>
              </w:pBdr>
              <w:tabs>
                <w:tab w:val="decimal" w:pos="1002"/>
              </w:tabs>
              <w:spacing w:line="325" w:lineRule="exact"/>
              <w:ind w:right="-18"/>
              <w:rPr>
                <w:rFonts w:ascii="Arial" w:hAnsi="Arial" w:cs="Arial"/>
                <w:sz w:val="20"/>
                <w:szCs w:val="20"/>
              </w:rPr>
            </w:pPr>
            <w:r w:rsidRPr="00F077C0">
              <w:rPr>
                <w:rFonts w:ascii="Arial" w:hAnsi="Arial" w:cs="Arial"/>
                <w:sz w:val="20"/>
                <w:szCs w:val="20"/>
              </w:rPr>
              <w:t>-</w:t>
            </w:r>
          </w:p>
        </w:tc>
        <w:tc>
          <w:tcPr>
            <w:tcW w:w="1260" w:type="dxa"/>
            <w:vAlign w:val="bottom"/>
          </w:tcPr>
          <w:p w14:paraId="064F2534" w14:textId="3403498D" w:rsidR="007A33A2" w:rsidRPr="00F077C0" w:rsidRDefault="00BF747F" w:rsidP="007A33A2">
            <w:pPr>
              <w:pBdr>
                <w:bottom w:val="sing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w:t>
            </w:r>
          </w:p>
        </w:tc>
        <w:tc>
          <w:tcPr>
            <w:tcW w:w="1260" w:type="dxa"/>
            <w:vAlign w:val="bottom"/>
          </w:tcPr>
          <w:p w14:paraId="2552F2F8" w14:textId="19B43B79" w:rsidR="007A33A2" w:rsidRPr="00F077C0" w:rsidRDefault="007A33A2" w:rsidP="007A33A2">
            <w:pPr>
              <w:pBdr>
                <w:bottom w:val="sing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w:t>
            </w:r>
          </w:p>
        </w:tc>
      </w:tr>
      <w:tr w:rsidR="007A33A2" w:rsidRPr="00F077C0" w14:paraId="594DD23B" w14:textId="77777777" w:rsidTr="00BB30CF">
        <w:tc>
          <w:tcPr>
            <w:tcW w:w="3480" w:type="dxa"/>
          </w:tcPr>
          <w:p w14:paraId="7C72DAC0" w14:textId="77777777" w:rsidR="007A33A2" w:rsidRPr="00F077C0" w:rsidRDefault="007A33A2" w:rsidP="007A33A2">
            <w:pPr>
              <w:tabs>
                <w:tab w:val="left" w:pos="162"/>
              </w:tabs>
              <w:spacing w:line="325" w:lineRule="exact"/>
              <w:ind w:right="-17"/>
              <w:rPr>
                <w:rFonts w:ascii="Arial" w:hAnsi="Arial" w:cs="Arial"/>
                <w:sz w:val="20"/>
                <w:szCs w:val="20"/>
              </w:rPr>
            </w:pPr>
            <w:r w:rsidRPr="00F077C0">
              <w:rPr>
                <w:rFonts w:ascii="Arial" w:hAnsi="Arial" w:cs="Arial"/>
                <w:sz w:val="20"/>
                <w:szCs w:val="20"/>
              </w:rPr>
              <w:t xml:space="preserve">Total trade receivables - unrelated </w:t>
            </w:r>
          </w:p>
          <w:p w14:paraId="5D3EED76" w14:textId="77777777" w:rsidR="007A33A2" w:rsidRPr="00F077C0" w:rsidRDefault="007A33A2" w:rsidP="007A33A2">
            <w:pPr>
              <w:tabs>
                <w:tab w:val="left" w:pos="162"/>
              </w:tabs>
              <w:spacing w:line="325" w:lineRule="exact"/>
              <w:ind w:right="-17"/>
              <w:rPr>
                <w:rFonts w:ascii="Arial" w:hAnsi="Arial" w:cs="Arial"/>
                <w:sz w:val="20"/>
                <w:szCs w:val="20"/>
              </w:rPr>
            </w:pPr>
            <w:r w:rsidRPr="00F077C0">
              <w:rPr>
                <w:rFonts w:ascii="Arial" w:hAnsi="Arial" w:cs="Arial"/>
                <w:sz w:val="20"/>
                <w:szCs w:val="20"/>
              </w:rPr>
              <w:t xml:space="preserve">   parties, net</w:t>
            </w:r>
          </w:p>
        </w:tc>
        <w:tc>
          <w:tcPr>
            <w:tcW w:w="1290" w:type="dxa"/>
            <w:vAlign w:val="bottom"/>
          </w:tcPr>
          <w:p w14:paraId="5228AF7E" w14:textId="42E67B8A" w:rsidR="007A33A2" w:rsidRPr="00F077C0" w:rsidRDefault="00BF747F" w:rsidP="007A33A2">
            <w:pPr>
              <w:pBdr>
                <w:bottom w:val="single" w:sz="4" w:space="1" w:color="auto"/>
              </w:pBdr>
              <w:tabs>
                <w:tab w:val="decimal" w:pos="1002"/>
              </w:tabs>
              <w:spacing w:line="325" w:lineRule="exact"/>
              <w:ind w:right="-18"/>
              <w:rPr>
                <w:rFonts w:ascii="Arial" w:hAnsi="Arial" w:cs="Arial"/>
                <w:sz w:val="20"/>
                <w:szCs w:val="20"/>
              </w:rPr>
            </w:pPr>
            <w:r w:rsidRPr="00F077C0">
              <w:rPr>
                <w:rFonts w:ascii="Arial" w:hAnsi="Arial" w:cs="Arial"/>
                <w:sz w:val="20"/>
                <w:szCs w:val="20"/>
              </w:rPr>
              <w:t>182,610</w:t>
            </w:r>
          </w:p>
        </w:tc>
        <w:tc>
          <w:tcPr>
            <w:tcW w:w="1260" w:type="dxa"/>
            <w:vAlign w:val="bottom"/>
          </w:tcPr>
          <w:p w14:paraId="7DE156A0" w14:textId="40729EB2" w:rsidR="007A33A2" w:rsidRPr="00F077C0" w:rsidRDefault="007A33A2" w:rsidP="007A33A2">
            <w:pPr>
              <w:pBdr>
                <w:bottom w:val="single" w:sz="4" w:space="1" w:color="auto"/>
              </w:pBdr>
              <w:tabs>
                <w:tab w:val="decimal" w:pos="1002"/>
              </w:tabs>
              <w:spacing w:line="325" w:lineRule="exact"/>
              <w:ind w:right="-18"/>
              <w:rPr>
                <w:rFonts w:ascii="Arial" w:hAnsi="Arial" w:cs="Arial"/>
                <w:sz w:val="20"/>
                <w:szCs w:val="20"/>
              </w:rPr>
            </w:pPr>
            <w:r w:rsidRPr="00F077C0">
              <w:rPr>
                <w:rFonts w:ascii="Arial" w:hAnsi="Arial" w:cs="Arial"/>
                <w:sz w:val="20"/>
                <w:szCs w:val="20"/>
              </w:rPr>
              <w:t>254,214</w:t>
            </w:r>
          </w:p>
        </w:tc>
        <w:tc>
          <w:tcPr>
            <w:tcW w:w="1260" w:type="dxa"/>
            <w:vAlign w:val="bottom"/>
          </w:tcPr>
          <w:p w14:paraId="48C540DE" w14:textId="7D2976B1" w:rsidR="007A33A2" w:rsidRPr="00F077C0" w:rsidRDefault="00BF747F" w:rsidP="007A33A2">
            <w:pPr>
              <w:pBdr>
                <w:bottom w:val="sing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w:t>
            </w:r>
          </w:p>
        </w:tc>
        <w:tc>
          <w:tcPr>
            <w:tcW w:w="1260" w:type="dxa"/>
            <w:vAlign w:val="bottom"/>
          </w:tcPr>
          <w:p w14:paraId="52567185" w14:textId="4E087096" w:rsidR="007A33A2" w:rsidRPr="00F077C0" w:rsidRDefault="007A33A2" w:rsidP="007A33A2">
            <w:pPr>
              <w:pBdr>
                <w:bottom w:val="sing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w:t>
            </w:r>
          </w:p>
        </w:tc>
      </w:tr>
      <w:tr w:rsidR="007A33A2" w:rsidRPr="00F077C0" w14:paraId="482B4412" w14:textId="77777777" w:rsidTr="00BB30CF">
        <w:tc>
          <w:tcPr>
            <w:tcW w:w="4770" w:type="dxa"/>
            <w:gridSpan w:val="2"/>
          </w:tcPr>
          <w:p w14:paraId="613CBAC6" w14:textId="77777777" w:rsidR="007A33A2" w:rsidRPr="00F077C0" w:rsidRDefault="007A33A2" w:rsidP="007A33A2">
            <w:pPr>
              <w:tabs>
                <w:tab w:val="decimal" w:pos="1002"/>
              </w:tabs>
              <w:spacing w:line="325" w:lineRule="exact"/>
              <w:ind w:right="-17"/>
              <w:rPr>
                <w:rFonts w:ascii="Arial" w:hAnsi="Arial" w:cs="Arial"/>
                <w:sz w:val="20"/>
                <w:szCs w:val="20"/>
              </w:rPr>
            </w:pPr>
            <w:r w:rsidRPr="00F077C0">
              <w:rPr>
                <w:rFonts w:ascii="Arial" w:hAnsi="Arial" w:cs="Arial"/>
                <w:sz w:val="20"/>
                <w:szCs w:val="20"/>
                <w:u w:val="single"/>
              </w:rPr>
              <w:t>Other receivables - related parties</w:t>
            </w:r>
          </w:p>
        </w:tc>
        <w:tc>
          <w:tcPr>
            <w:tcW w:w="1260" w:type="dxa"/>
          </w:tcPr>
          <w:p w14:paraId="71D62148" w14:textId="77777777" w:rsidR="007A33A2" w:rsidRPr="00F077C0" w:rsidRDefault="007A33A2" w:rsidP="007A33A2">
            <w:pPr>
              <w:tabs>
                <w:tab w:val="decimal" w:pos="1002"/>
              </w:tabs>
              <w:spacing w:line="325" w:lineRule="exact"/>
              <w:ind w:right="-17"/>
              <w:rPr>
                <w:rFonts w:ascii="Arial" w:hAnsi="Arial" w:cs="Arial"/>
                <w:sz w:val="20"/>
                <w:szCs w:val="20"/>
              </w:rPr>
            </w:pPr>
          </w:p>
        </w:tc>
        <w:tc>
          <w:tcPr>
            <w:tcW w:w="1260" w:type="dxa"/>
          </w:tcPr>
          <w:p w14:paraId="3EC7C1D0" w14:textId="77777777" w:rsidR="007A33A2" w:rsidRPr="00F077C0" w:rsidRDefault="007A33A2" w:rsidP="007A33A2">
            <w:pPr>
              <w:tabs>
                <w:tab w:val="decimal" w:pos="972"/>
              </w:tabs>
              <w:spacing w:line="325" w:lineRule="exact"/>
              <w:ind w:right="-18"/>
              <w:rPr>
                <w:rFonts w:ascii="Arial" w:hAnsi="Arial" w:cs="Arial"/>
                <w:sz w:val="20"/>
                <w:szCs w:val="20"/>
              </w:rPr>
            </w:pPr>
          </w:p>
        </w:tc>
        <w:tc>
          <w:tcPr>
            <w:tcW w:w="1260" w:type="dxa"/>
          </w:tcPr>
          <w:p w14:paraId="10632FBE" w14:textId="77777777" w:rsidR="007A33A2" w:rsidRPr="00F077C0" w:rsidRDefault="007A33A2" w:rsidP="007A33A2">
            <w:pPr>
              <w:tabs>
                <w:tab w:val="decimal" w:pos="972"/>
              </w:tabs>
              <w:spacing w:line="325" w:lineRule="exact"/>
              <w:ind w:right="-17"/>
              <w:rPr>
                <w:rFonts w:ascii="Arial" w:hAnsi="Arial" w:cs="Arial"/>
                <w:sz w:val="20"/>
                <w:szCs w:val="20"/>
              </w:rPr>
            </w:pPr>
          </w:p>
        </w:tc>
      </w:tr>
      <w:tr w:rsidR="007A33A2" w:rsidRPr="00F077C0" w14:paraId="2D16052B" w14:textId="77777777" w:rsidTr="00BB30CF">
        <w:tc>
          <w:tcPr>
            <w:tcW w:w="3480" w:type="dxa"/>
          </w:tcPr>
          <w:p w14:paraId="3EDF3B49" w14:textId="77777777" w:rsidR="007A33A2" w:rsidRPr="00F077C0" w:rsidRDefault="007A33A2" w:rsidP="007A33A2">
            <w:pPr>
              <w:tabs>
                <w:tab w:val="left" w:pos="162"/>
              </w:tabs>
              <w:spacing w:line="325" w:lineRule="exact"/>
              <w:ind w:right="-138"/>
              <w:rPr>
                <w:rFonts w:ascii="Arial" w:hAnsi="Arial" w:cs="Arial"/>
                <w:sz w:val="20"/>
                <w:szCs w:val="20"/>
                <w:cs/>
              </w:rPr>
            </w:pPr>
            <w:r w:rsidRPr="00F077C0">
              <w:rPr>
                <w:rFonts w:ascii="Arial" w:hAnsi="Arial" w:cs="Arial"/>
                <w:sz w:val="20"/>
                <w:szCs w:val="20"/>
              </w:rPr>
              <w:t>Advances to related parties (Note 8)</w:t>
            </w:r>
          </w:p>
        </w:tc>
        <w:tc>
          <w:tcPr>
            <w:tcW w:w="1290" w:type="dxa"/>
            <w:vAlign w:val="bottom"/>
          </w:tcPr>
          <w:p w14:paraId="14F223B5" w14:textId="1F1E30AE" w:rsidR="007A33A2" w:rsidRPr="00F077C0" w:rsidRDefault="00BF747F" w:rsidP="007A33A2">
            <w:pPr>
              <w:pBdr>
                <w:bottom w:val="single" w:sz="4" w:space="1" w:color="auto"/>
              </w:pBdr>
              <w:tabs>
                <w:tab w:val="decimal" w:pos="1002"/>
              </w:tabs>
              <w:spacing w:line="325" w:lineRule="exact"/>
              <w:ind w:right="-17"/>
              <w:rPr>
                <w:rFonts w:ascii="Arial" w:hAnsi="Arial" w:cs="Arial"/>
                <w:sz w:val="20"/>
                <w:szCs w:val="20"/>
              </w:rPr>
            </w:pPr>
            <w:r w:rsidRPr="00F077C0">
              <w:rPr>
                <w:rFonts w:ascii="Arial" w:hAnsi="Arial" w:cs="Arial"/>
                <w:sz w:val="20"/>
                <w:szCs w:val="20"/>
              </w:rPr>
              <w:t>-</w:t>
            </w:r>
          </w:p>
        </w:tc>
        <w:tc>
          <w:tcPr>
            <w:tcW w:w="1260" w:type="dxa"/>
            <w:vAlign w:val="bottom"/>
          </w:tcPr>
          <w:p w14:paraId="28509578" w14:textId="538E5884" w:rsidR="007A33A2" w:rsidRPr="00F077C0" w:rsidRDefault="007A33A2" w:rsidP="007A33A2">
            <w:pPr>
              <w:pBdr>
                <w:bottom w:val="single" w:sz="4" w:space="1" w:color="auto"/>
              </w:pBdr>
              <w:tabs>
                <w:tab w:val="decimal" w:pos="1002"/>
              </w:tabs>
              <w:spacing w:line="325" w:lineRule="exact"/>
              <w:ind w:right="-17"/>
              <w:rPr>
                <w:rFonts w:ascii="Arial" w:hAnsi="Arial" w:cs="Arial"/>
                <w:sz w:val="20"/>
                <w:szCs w:val="20"/>
              </w:rPr>
            </w:pPr>
            <w:r w:rsidRPr="00F077C0">
              <w:rPr>
                <w:rFonts w:ascii="Arial" w:hAnsi="Arial" w:cs="Arial"/>
                <w:sz w:val="20"/>
                <w:szCs w:val="20"/>
              </w:rPr>
              <w:t>-</w:t>
            </w:r>
          </w:p>
        </w:tc>
        <w:tc>
          <w:tcPr>
            <w:tcW w:w="1260" w:type="dxa"/>
            <w:vAlign w:val="bottom"/>
          </w:tcPr>
          <w:p w14:paraId="3682F7B5" w14:textId="506734D9" w:rsidR="007A33A2" w:rsidRPr="00F077C0" w:rsidRDefault="00BF747F" w:rsidP="007A33A2">
            <w:pPr>
              <w:pBdr>
                <w:bottom w:val="sing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3,479,693</w:t>
            </w:r>
          </w:p>
        </w:tc>
        <w:tc>
          <w:tcPr>
            <w:tcW w:w="1260" w:type="dxa"/>
            <w:vAlign w:val="bottom"/>
          </w:tcPr>
          <w:p w14:paraId="5965AFCC" w14:textId="743B8140" w:rsidR="007A33A2" w:rsidRPr="00F077C0" w:rsidRDefault="007A33A2" w:rsidP="007A33A2">
            <w:pPr>
              <w:pBdr>
                <w:bottom w:val="sing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4,155,581</w:t>
            </w:r>
          </w:p>
        </w:tc>
      </w:tr>
      <w:tr w:rsidR="007A33A2" w:rsidRPr="00F077C0" w14:paraId="721D6A89" w14:textId="77777777" w:rsidTr="00BB30CF">
        <w:tc>
          <w:tcPr>
            <w:tcW w:w="3480" w:type="dxa"/>
          </w:tcPr>
          <w:p w14:paraId="40D11737" w14:textId="77777777" w:rsidR="007A33A2" w:rsidRPr="00F077C0" w:rsidRDefault="007A33A2" w:rsidP="007A33A2">
            <w:pPr>
              <w:tabs>
                <w:tab w:val="left" w:pos="162"/>
              </w:tabs>
              <w:spacing w:line="325" w:lineRule="exact"/>
              <w:ind w:right="-17"/>
              <w:rPr>
                <w:rFonts w:ascii="Arial" w:hAnsi="Arial" w:cs="Arial"/>
                <w:sz w:val="20"/>
                <w:szCs w:val="20"/>
              </w:rPr>
            </w:pPr>
            <w:r w:rsidRPr="00F077C0">
              <w:rPr>
                <w:rFonts w:ascii="Arial" w:hAnsi="Arial" w:cs="Arial"/>
                <w:sz w:val="20"/>
                <w:szCs w:val="20"/>
              </w:rPr>
              <w:t>Total other receivables</w:t>
            </w:r>
          </w:p>
        </w:tc>
        <w:tc>
          <w:tcPr>
            <w:tcW w:w="1290" w:type="dxa"/>
            <w:vAlign w:val="bottom"/>
          </w:tcPr>
          <w:p w14:paraId="30747598" w14:textId="643E4AFE" w:rsidR="007A33A2" w:rsidRPr="00F077C0" w:rsidRDefault="00BF747F" w:rsidP="007A33A2">
            <w:pPr>
              <w:pBdr>
                <w:bottom w:val="single" w:sz="4" w:space="1" w:color="auto"/>
              </w:pBdr>
              <w:tabs>
                <w:tab w:val="decimal" w:pos="1002"/>
              </w:tabs>
              <w:spacing w:line="325" w:lineRule="exact"/>
              <w:ind w:right="-18"/>
              <w:rPr>
                <w:rFonts w:ascii="Arial" w:hAnsi="Arial" w:cs="Arial"/>
                <w:sz w:val="20"/>
                <w:szCs w:val="20"/>
              </w:rPr>
            </w:pPr>
            <w:r w:rsidRPr="00F077C0">
              <w:rPr>
                <w:rFonts w:ascii="Arial" w:hAnsi="Arial" w:cs="Arial"/>
                <w:sz w:val="20"/>
                <w:szCs w:val="20"/>
              </w:rPr>
              <w:t>-</w:t>
            </w:r>
          </w:p>
        </w:tc>
        <w:tc>
          <w:tcPr>
            <w:tcW w:w="1260" w:type="dxa"/>
            <w:vAlign w:val="bottom"/>
          </w:tcPr>
          <w:p w14:paraId="7ED00F2C" w14:textId="275EF5A7" w:rsidR="007A33A2" w:rsidRPr="00F077C0" w:rsidRDefault="007A33A2" w:rsidP="007A33A2">
            <w:pPr>
              <w:pBdr>
                <w:bottom w:val="single" w:sz="4" w:space="1" w:color="auto"/>
              </w:pBdr>
              <w:tabs>
                <w:tab w:val="decimal" w:pos="1002"/>
              </w:tabs>
              <w:spacing w:line="325" w:lineRule="exact"/>
              <w:ind w:right="-18"/>
              <w:rPr>
                <w:rFonts w:ascii="Arial" w:hAnsi="Arial" w:cs="Arial"/>
                <w:sz w:val="20"/>
                <w:szCs w:val="20"/>
              </w:rPr>
            </w:pPr>
            <w:r w:rsidRPr="00F077C0">
              <w:rPr>
                <w:rFonts w:ascii="Arial" w:hAnsi="Arial" w:cs="Arial"/>
                <w:sz w:val="20"/>
                <w:szCs w:val="20"/>
              </w:rPr>
              <w:t>-</w:t>
            </w:r>
          </w:p>
        </w:tc>
        <w:tc>
          <w:tcPr>
            <w:tcW w:w="1260" w:type="dxa"/>
            <w:vAlign w:val="bottom"/>
          </w:tcPr>
          <w:p w14:paraId="0EE30BB7" w14:textId="0A334C02" w:rsidR="007A33A2" w:rsidRPr="00F077C0" w:rsidRDefault="00BF747F" w:rsidP="007A33A2">
            <w:pPr>
              <w:pBdr>
                <w:bottom w:val="sing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3,479,693</w:t>
            </w:r>
          </w:p>
        </w:tc>
        <w:tc>
          <w:tcPr>
            <w:tcW w:w="1260" w:type="dxa"/>
            <w:vAlign w:val="bottom"/>
          </w:tcPr>
          <w:p w14:paraId="3745215B" w14:textId="3CAC9826" w:rsidR="007A33A2" w:rsidRPr="00F077C0" w:rsidRDefault="007A33A2" w:rsidP="007A33A2">
            <w:pPr>
              <w:pBdr>
                <w:bottom w:val="sing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4,155,581</w:t>
            </w:r>
          </w:p>
        </w:tc>
      </w:tr>
      <w:tr w:rsidR="007A33A2" w:rsidRPr="00F077C0" w14:paraId="5A8C179D" w14:textId="77777777" w:rsidTr="00BB30CF">
        <w:tc>
          <w:tcPr>
            <w:tcW w:w="3480" w:type="dxa"/>
          </w:tcPr>
          <w:p w14:paraId="6D8CF8BC" w14:textId="77777777" w:rsidR="007A33A2" w:rsidRPr="00F077C0" w:rsidRDefault="007A33A2" w:rsidP="007A33A2">
            <w:pPr>
              <w:spacing w:line="325" w:lineRule="exact"/>
              <w:ind w:right="-138"/>
              <w:rPr>
                <w:rFonts w:ascii="Arial" w:hAnsi="Arial" w:cs="Arial"/>
                <w:spacing w:val="-2"/>
                <w:sz w:val="20"/>
                <w:szCs w:val="20"/>
                <w:cs/>
              </w:rPr>
            </w:pPr>
            <w:r w:rsidRPr="00F077C0">
              <w:rPr>
                <w:rFonts w:ascii="Arial" w:hAnsi="Arial" w:cs="Arial"/>
                <w:spacing w:val="-2"/>
                <w:sz w:val="20"/>
                <w:szCs w:val="20"/>
              </w:rPr>
              <w:t>Total trade and other receivables - net</w:t>
            </w:r>
          </w:p>
        </w:tc>
        <w:tc>
          <w:tcPr>
            <w:tcW w:w="1290" w:type="dxa"/>
            <w:vAlign w:val="bottom"/>
          </w:tcPr>
          <w:p w14:paraId="542F44F3" w14:textId="46CF5835" w:rsidR="007A33A2" w:rsidRPr="00F077C0" w:rsidRDefault="00BF747F" w:rsidP="007A33A2">
            <w:pPr>
              <w:pBdr>
                <w:bottom w:val="double" w:sz="4" w:space="1" w:color="auto"/>
              </w:pBdr>
              <w:tabs>
                <w:tab w:val="decimal" w:pos="1002"/>
              </w:tabs>
              <w:spacing w:line="325" w:lineRule="exact"/>
              <w:ind w:right="-17"/>
              <w:rPr>
                <w:rFonts w:ascii="Arial" w:hAnsi="Arial" w:cs="Arial"/>
                <w:sz w:val="20"/>
                <w:szCs w:val="20"/>
              </w:rPr>
            </w:pPr>
            <w:r w:rsidRPr="00F077C0">
              <w:rPr>
                <w:rFonts w:ascii="Arial" w:hAnsi="Arial" w:cs="Arial"/>
                <w:sz w:val="20"/>
                <w:szCs w:val="20"/>
              </w:rPr>
              <w:t>182,610</w:t>
            </w:r>
          </w:p>
        </w:tc>
        <w:tc>
          <w:tcPr>
            <w:tcW w:w="1260" w:type="dxa"/>
            <w:vAlign w:val="bottom"/>
          </w:tcPr>
          <w:p w14:paraId="3474F379" w14:textId="64B1FF7E" w:rsidR="007A33A2" w:rsidRPr="00F077C0" w:rsidRDefault="007A33A2" w:rsidP="007A33A2">
            <w:pPr>
              <w:pBdr>
                <w:bottom w:val="double" w:sz="4" w:space="1" w:color="auto"/>
              </w:pBdr>
              <w:tabs>
                <w:tab w:val="decimal" w:pos="1002"/>
              </w:tabs>
              <w:spacing w:line="325" w:lineRule="exact"/>
              <w:ind w:right="-17"/>
              <w:rPr>
                <w:rFonts w:ascii="Arial" w:hAnsi="Arial" w:cs="Arial"/>
                <w:sz w:val="20"/>
                <w:szCs w:val="20"/>
              </w:rPr>
            </w:pPr>
            <w:r w:rsidRPr="00F077C0">
              <w:rPr>
                <w:rFonts w:ascii="Arial" w:hAnsi="Arial" w:cs="Arial"/>
                <w:sz w:val="20"/>
                <w:szCs w:val="20"/>
              </w:rPr>
              <w:t>254,214</w:t>
            </w:r>
          </w:p>
        </w:tc>
        <w:tc>
          <w:tcPr>
            <w:tcW w:w="1260" w:type="dxa"/>
            <w:vAlign w:val="bottom"/>
          </w:tcPr>
          <w:p w14:paraId="05AD3098" w14:textId="24304A74" w:rsidR="007A33A2" w:rsidRPr="00F077C0" w:rsidRDefault="00BF747F" w:rsidP="007A33A2">
            <w:pPr>
              <w:pBdr>
                <w:bottom w:val="doub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3,479,693</w:t>
            </w:r>
          </w:p>
        </w:tc>
        <w:tc>
          <w:tcPr>
            <w:tcW w:w="1260" w:type="dxa"/>
            <w:vAlign w:val="bottom"/>
          </w:tcPr>
          <w:p w14:paraId="602DDD35" w14:textId="25B5EB5A" w:rsidR="007A33A2" w:rsidRPr="00F077C0" w:rsidRDefault="007A33A2" w:rsidP="007A33A2">
            <w:pPr>
              <w:pBdr>
                <w:bottom w:val="double" w:sz="4" w:space="1" w:color="auto"/>
              </w:pBdr>
              <w:tabs>
                <w:tab w:val="decimal" w:pos="972"/>
              </w:tabs>
              <w:spacing w:line="325" w:lineRule="exact"/>
              <w:ind w:right="-18"/>
              <w:rPr>
                <w:rFonts w:ascii="Arial" w:hAnsi="Arial" w:cs="Arial"/>
                <w:sz w:val="20"/>
                <w:szCs w:val="20"/>
              </w:rPr>
            </w:pPr>
            <w:r w:rsidRPr="00F077C0">
              <w:rPr>
                <w:rFonts w:ascii="Arial" w:hAnsi="Arial" w:cs="Arial"/>
                <w:sz w:val="20"/>
                <w:szCs w:val="20"/>
              </w:rPr>
              <w:t>4,155,581</w:t>
            </w:r>
          </w:p>
        </w:tc>
      </w:tr>
    </w:tbl>
    <w:p w14:paraId="0D7B7C95" w14:textId="77777777" w:rsidR="00B72D76" w:rsidRPr="00F077C0" w:rsidRDefault="005A69EC" w:rsidP="00B771A2">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lastRenderedPageBreak/>
        <w:t>8</w:t>
      </w:r>
      <w:r w:rsidR="00B72D76" w:rsidRPr="00F077C0">
        <w:rPr>
          <w:rFonts w:ascii="Arial" w:hAnsi="Arial" w:cs="Arial"/>
          <w:b/>
          <w:bCs/>
          <w:sz w:val="22"/>
          <w:szCs w:val="22"/>
        </w:rPr>
        <w:t>.</w:t>
      </w:r>
      <w:r w:rsidR="00B72D76" w:rsidRPr="00F077C0">
        <w:rPr>
          <w:rFonts w:ascii="Arial" w:hAnsi="Arial" w:cs="Arial"/>
          <w:b/>
          <w:bCs/>
          <w:sz w:val="22"/>
          <w:szCs w:val="22"/>
        </w:rPr>
        <w:tab/>
        <w:t>Related party transactions</w:t>
      </w:r>
    </w:p>
    <w:p w14:paraId="42735CA2" w14:textId="68EFC8CD" w:rsidR="00AB6850" w:rsidRPr="00F077C0" w:rsidRDefault="00AB6850" w:rsidP="00AB6850">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In addition to relationship </w:t>
      </w:r>
      <w:r w:rsidR="0051276B" w:rsidRPr="00F077C0">
        <w:rPr>
          <w:rFonts w:ascii="Arial" w:hAnsi="Arial" w:cs="Arial"/>
          <w:sz w:val="22"/>
          <w:szCs w:val="22"/>
        </w:rPr>
        <w:t>among</w:t>
      </w:r>
      <w:r w:rsidRPr="00F077C0">
        <w:rPr>
          <w:rFonts w:ascii="Arial" w:hAnsi="Arial" w:cs="Arial"/>
          <w:sz w:val="22"/>
          <w:szCs w:val="22"/>
        </w:rPr>
        <w:t xml:space="preserve"> the </w:t>
      </w:r>
      <w:r w:rsidR="00277C59" w:rsidRPr="00F077C0">
        <w:rPr>
          <w:rFonts w:ascii="Arial" w:hAnsi="Arial" w:cs="Arial"/>
          <w:sz w:val="22"/>
          <w:szCs w:val="22"/>
        </w:rPr>
        <w:t>Group</w:t>
      </w:r>
      <w:r w:rsidRPr="00F077C0">
        <w:rPr>
          <w:rFonts w:ascii="Arial" w:hAnsi="Arial" w:cs="Arial"/>
          <w:sz w:val="22"/>
          <w:szCs w:val="22"/>
        </w:rPr>
        <w:t xml:space="preserve"> as stated in Note 9 and 10 to the financial statements and its associate as stated in Note 11 to the financial statements, the other related party transactions and relationship are summarised below. </w:t>
      </w:r>
    </w:p>
    <w:tbl>
      <w:tblPr>
        <w:tblpPr w:leftFromText="180" w:rightFromText="180" w:vertAnchor="text" w:tblpX="486" w:tblpY="1"/>
        <w:tblOverlap w:val="never"/>
        <w:tblW w:w="8532" w:type="dxa"/>
        <w:tblLayout w:type="fixed"/>
        <w:tblLook w:val="0000" w:firstRow="0" w:lastRow="0" w:firstColumn="0" w:lastColumn="0" w:noHBand="0" w:noVBand="0"/>
      </w:tblPr>
      <w:tblGrid>
        <w:gridCol w:w="2700"/>
        <w:gridCol w:w="2229"/>
        <w:gridCol w:w="3603"/>
      </w:tblGrid>
      <w:tr w:rsidR="00AB6850" w:rsidRPr="00F077C0" w14:paraId="25EAE920" w14:textId="77777777" w:rsidTr="0098033F">
        <w:trPr>
          <w:tblHeader/>
        </w:trPr>
        <w:tc>
          <w:tcPr>
            <w:tcW w:w="2700" w:type="dxa"/>
          </w:tcPr>
          <w:p w14:paraId="5EB58904" w14:textId="77777777" w:rsidR="00AB6850" w:rsidRPr="00F077C0" w:rsidRDefault="00AB6850" w:rsidP="0098033F">
            <w:pPr>
              <w:pBdr>
                <w:bottom w:val="single" w:sz="6" w:space="1" w:color="auto"/>
              </w:pBdr>
              <w:spacing w:line="320" w:lineRule="exact"/>
              <w:jc w:val="center"/>
              <w:rPr>
                <w:rFonts w:ascii="Arial" w:hAnsi="Arial" w:cs="Arial"/>
                <w:sz w:val="16"/>
                <w:szCs w:val="16"/>
              </w:rPr>
            </w:pPr>
            <w:r w:rsidRPr="00F077C0">
              <w:rPr>
                <w:rFonts w:ascii="Arial" w:hAnsi="Arial" w:cs="Arial"/>
                <w:sz w:val="16"/>
                <w:szCs w:val="16"/>
              </w:rPr>
              <w:t>Related party’s name</w:t>
            </w:r>
          </w:p>
        </w:tc>
        <w:tc>
          <w:tcPr>
            <w:tcW w:w="2229" w:type="dxa"/>
          </w:tcPr>
          <w:p w14:paraId="75565A4F" w14:textId="77777777" w:rsidR="00AB6850" w:rsidRPr="00F077C0" w:rsidRDefault="00AB6850" w:rsidP="0098033F">
            <w:pPr>
              <w:pBdr>
                <w:bottom w:val="single" w:sz="6" w:space="1" w:color="auto"/>
              </w:pBdr>
              <w:spacing w:line="320" w:lineRule="exact"/>
              <w:jc w:val="center"/>
              <w:rPr>
                <w:rFonts w:ascii="Arial" w:hAnsi="Arial" w:cs="Arial"/>
                <w:sz w:val="16"/>
                <w:szCs w:val="16"/>
              </w:rPr>
            </w:pPr>
            <w:r w:rsidRPr="00F077C0">
              <w:rPr>
                <w:rFonts w:ascii="Arial" w:hAnsi="Arial" w:cs="Arial"/>
                <w:sz w:val="16"/>
                <w:szCs w:val="16"/>
              </w:rPr>
              <w:t>Transaction</w:t>
            </w:r>
          </w:p>
        </w:tc>
        <w:tc>
          <w:tcPr>
            <w:tcW w:w="3603" w:type="dxa"/>
          </w:tcPr>
          <w:p w14:paraId="0CD36C35" w14:textId="77777777" w:rsidR="00AB6850" w:rsidRPr="00F077C0" w:rsidRDefault="00AB6850" w:rsidP="0098033F">
            <w:pPr>
              <w:pBdr>
                <w:bottom w:val="single" w:sz="6" w:space="1" w:color="auto"/>
              </w:pBdr>
              <w:spacing w:line="320" w:lineRule="exact"/>
              <w:jc w:val="center"/>
              <w:rPr>
                <w:rFonts w:ascii="Arial" w:hAnsi="Arial" w:cs="Arial"/>
                <w:sz w:val="16"/>
                <w:szCs w:val="16"/>
              </w:rPr>
            </w:pPr>
            <w:r w:rsidRPr="00F077C0">
              <w:rPr>
                <w:rFonts w:ascii="Arial" w:hAnsi="Arial" w:cs="Arial"/>
                <w:sz w:val="16"/>
                <w:szCs w:val="16"/>
              </w:rPr>
              <w:t>Relationship</w:t>
            </w:r>
          </w:p>
        </w:tc>
      </w:tr>
      <w:tr w:rsidR="00AB6850" w:rsidRPr="00F077C0" w14:paraId="5BAE9BA6" w14:textId="77777777" w:rsidTr="0098033F">
        <w:tc>
          <w:tcPr>
            <w:tcW w:w="2700" w:type="dxa"/>
          </w:tcPr>
          <w:p w14:paraId="3FFE291F"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Globex Corporation Limited</w:t>
            </w:r>
          </w:p>
          <w:p w14:paraId="147C6275"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p>
        </w:tc>
        <w:tc>
          <w:tcPr>
            <w:tcW w:w="2229" w:type="dxa"/>
          </w:tcPr>
          <w:p w14:paraId="02D9CDF7"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None</w:t>
            </w:r>
          </w:p>
        </w:tc>
        <w:tc>
          <w:tcPr>
            <w:tcW w:w="3603" w:type="dxa"/>
          </w:tcPr>
          <w:p w14:paraId="78BF3DB1"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Major shareholder holding 28.40% ordinary shares in the Company and related by way of the Company’s directors as shareholders and directors in the related party</w:t>
            </w:r>
          </w:p>
        </w:tc>
      </w:tr>
      <w:tr w:rsidR="00AB6850" w:rsidRPr="00F077C0" w14:paraId="26800BAF" w14:textId="77777777" w:rsidTr="0098033F">
        <w:tc>
          <w:tcPr>
            <w:tcW w:w="2700" w:type="dxa"/>
          </w:tcPr>
          <w:p w14:paraId="549612E2"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Unistretch Limited</w:t>
            </w:r>
          </w:p>
        </w:tc>
        <w:tc>
          <w:tcPr>
            <w:tcW w:w="2229" w:type="dxa"/>
          </w:tcPr>
          <w:p w14:paraId="1C5F514E"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 xml:space="preserve">Office rental and service expenses </w:t>
            </w:r>
          </w:p>
        </w:tc>
        <w:tc>
          <w:tcPr>
            <w:tcW w:w="3603" w:type="dxa"/>
          </w:tcPr>
          <w:p w14:paraId="0FBED1B7"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Related by way of common shareholders and directors</w:t>
            </w:r>
          </w:p>
        </w:tc>
      </w:tr>
      <w:tr w:rsidR="00AB6850" w:rsidRPr="00F077C0" w14:paraId="40276E69" w14:textId="77777777" w:rsidTr="0098033F">
        <w:tc>
          <w:tcPr>
            <w:tcW w:w="2700" w:type="dxa"/>
          </w:tcPr>
          <w:p w14:paraId="194D06E1"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Ambika Tour Agency Limited</w:t>
            </w:r>
          </w:p>
          <w:p w14:paraId="3B0D9219"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p>
        </w:tc>
        <w:tc>
          <w:tcPr>
            <w:tcW w:w="2229" w:type="dxa"/>
          </w:tcPr>
          <w:p w14:paraId="12AA90F1" w14:textId="77777777" w:rsidR="00AB6850" w:rsidRPr="00F077C0" w:rsidRDefault="00AB6850" w:rsidP="0098033F">
            <w:pPr>
              <w:tabs>
                <w:tab w:val="left" w:pos="162"/>
                <w:tab w:val="left" w:pos="342"/>
                <w:tab w:val="left" w:pos="522"/>
              </w:tabs>
              <w:spacing w:line="320" w:lineRule="exact"/>
              <w:ind w:right="-108"/>
              <w:rPr>
                <w:rFonts w:ascii="Arial" w:hAnsi="Arial" w:cs="Arial"/>
                <w:sz w:val="16"/>
                <w:szCs w:val="16"/>
              </w:rPr>
            </w:pPr>
            <w:r w:rsidRPr="00F077C0">
              <w:rPr>
                <w:rFonts w:ascii="Arial" w:hAnsi="Arial" w:cs="Arial"/>
                <w:sz w:val="16"/>
                <w:szCs w:val="16"/>
              </w:rPr>
              <w:t>Air ticket expenses</w:t>
            </w:r>
          </w:p>
        </w:tc>
        <w:tc>
          <w:tcPr>
            <w:tcW w:w="3603" w:type="dxa"/>
          </w:tcPr>
          <w:p w14:paraId="34872872"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Related by way of common shareholders and directors</w:t>
            </w:r>
          </w:p>
        </w:tc>
      </w:tr>
      <w:tr w:rsidR="00AB6850" w:rsidRPr="00F077C0" w14:paraId="6D844138" w14:textId="77777777" w:rsidTr="0098033F">
        <w:tc>
          <w:tcPr>
            <w:tcW w:w="2700" w:type="dxa"/>
          </w:tcPr>
          <w:p w14:paraId="43C3998C"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Maestro Controls Limited</w:t>
            </w:r>
          </w:p>
        </w:tc>
        <w:tc>
          <w:tcPr>
            <w:tcW w:w="2229" w:type="dxa"/>
          </w:tcPr>
          <w:p w14:paraId="41E65CD0" w14:textId="77777777" w:rsidR="00AB6850" w:rsidRPr="00F077C0" w:rsidRDefault="00AB6850" w:rsidP="0098033F">
            <w:pPr>
              <w:tabs>
                <w:tab w:val="left" w:pos="162"/>
                <w:tab w:val="left" w:pos="342"/>
                <w:tab w:val="left" w:pos="522"/>
              </w:tabs>
              <w:spacing w:line="320" w:lineRule="exact"/>
              <w:ind w:right="-108"/>
              <w:rPr>
                <w:rFonts w:ascii="Arial" w:hAnsi="Arial" w:cs="Arial"/>
                <w:sz w:val="16"/>
                <w:szCs w:val="16"/>
              </w:rPr>
            </w:pPr>
            <w:r w:rsidRPr="00F077C0">
              <w:rPr>
                <w:rFonts w:ascii="Arial" w:hAnsi="Arial" w:cs="Arial"/>
                <w:sz w:val="16"/>
                <w:szCs w:val="16"/>
              </w:rPr>
              <w:t xml:space="preserve">Air-conditioning service    </w:t>
            </w:r>
          </w:p>
          <w:p w14:paraId="3D835FF2" w14:textId="77777777" w:rsidR="00AB6850" w:rsidRPr="00F077C0" w:rsidRDefault="00AB6850" w:rsidP="0098033F">
            <w:pPr>
              <w:tabs>
                <w:tab w:val="left" w:pos="162"/>
                <w:tab w:val="left" w:pos="342"/>
                <w:tab w:val="left" w:pos="522"/>
              </w:tabs>
              <w:spacing w:line="320" w:lineRule="exact"/>
              <w:ind w:right="-108"/>
              <w:rPr>
                <w:rFonts w:ascii="Arial" w:hAnsi="Arial" w:cs="Arial"/>
                <w:sz w:val="16"/>
                <w:szCs w:val="16"/>
              </w:rPr>
            </w:pPr>
            <w:r w:rsidRPr="00F077C0">
              <w:rPr>
                <w:rFonts w:ascii="Arial" w:hAnsi="Arial" w:cs="Arial"/>
                <w:sz w:val="16"/>
                <w:szCs w:val="16"/>
              </w:rPr>
              <w:t xml:space="preserve">   expenses</w:t>
            </w:r>
          </w:p>
        </w:tc>
        <w:tc>
          <w:tcPr>
            <w:tcW w:w="3603" w:type="dxa"/>
          </w:tcPr>
          <w:p w14:paraId="74048C38" w14:textId="77777777" w:rsidR="00AB6850" w:rsidRPr="00F077C0" w:rsidRDefault="00AB6850" w:rsidP="0098033F">
            <w:pPr>
              <w:tabs>
                <w:tab w:val="left" w:pos="162"/>
                <w:tab w:val="left" w:pos="342"/>
                <w:tab w:val="left" w:pos="522"/>
              </w:tabs>
              <w:spacing w:line="320" w:lineRule="exact"/>
              <w:ind w:left="95" w:right="-18" w:hanging="95"/>
              <w:rPr>
                <w:rFonts w:ascii="Arial" w:hAnsi="Arial" w:cs="Arial"/>
                <w:sz w:val="16"/>
                <w:szCs w:val="16"/>
              </w:rPr>
            </w:pPr>
            <w:r w:rsidRPr="00F077C0">
              <w:rPr>
                <w:rFonts w:ascii="Arial" w:hAnsi="Arial" w:cs="Arial"/>
                <w:sz w:val="16"/>
                <w:szCs w:val="16"/>
              </w:rPr>
              <w:t>Related by way of common shareholders and directors</w:t>
            </w:r>
          </w:p>
        </w:tc>
      </w:tr>
      <w:tr w:rsidR="00AB6850" w:rsidRPr="00F077C0" w14:paraId="60B35134" w14:textId="77777777" w:rsidTr="0098033F">
        <w:tc>
          <w:tcPr>
            <w:tcW w:w="2700" w:type="dxa"/>
          </w:tcPr>
          <w:p w14:paraId="05C6EB5F"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Maxwin Builders Limited</w:t>
            </w:r>
          </w:p>
        </w:tc>
        <w:tc>
          <w:tcPr>
            <w:tcW w:w="2229" w:type="dxa"/>
          </w:tcPr>
          <w:p w14:paraId="3B404FE3" w14:textId="77777777" w:rsidR="00AB6850" w:rsidRPr="00F077C0" w:rsidRDefault="00AB6850" w:rsidP="0098033F">
            <w:pPr>
              <w:tabs>
                <w:tab w:val="left" w:pos="162"/>
                <w:tab w:val="left" w:pos="342"/>
                <w:tab w:val="left" w:pos="522"/>
              </w:tabs>
              <w:spacing w:line="320" w:lineRule="exact"/>
              <w:ind w:left="141" w:right="-108" w:hanging="141"/>
              <w:rPr>
                <w:rFonts w:ascii="Arial" w:hAnsi="Arial" w:cs="Arial"/>
                <w:sz w:val="16"/>
                <w:szCs w:val="16"/>
              </w:rPr>
            </w:pPr>
            <w:r w:rsidRPr="00F077C0">
              <w:rPr>
                <w:rFonts w:ascii="Arial" w:hAnsi="Arial" w:cs="Arial"/>
                <w:sz w:val="16"/>
                <w:szCs w:val="16"/>
              </w:rPr>
              <w:t>Hotel service and management service expenses</w:t>
            </w:r>
          </w:p>
        </w:tc>
        <w:tc>
          <w:tcPr>
            <w:tcW w:w="3603" w:type="dxa"/>
          </w:tcPr>
          <w:p w14:paraId="2D459008" w14:textId="77777777" w:rsidR="00AB6850" w:rsidRPr="00F077C0" w:rsidRDefault="00AB6850" w:rsidP="0098033F">
            <w:pPr>
              <w:tabs>
                <w:tab w:val="left" w:pos="162"/>
                <w:tab w:val="left" w:pos="342"/>
                <w:tab w:val="left" w:pos="522"/>
              </w:tabs>
              <w:spacing w:line="320" w:lineRule="exact"/>
              <w:ind w:left="95" w:right="-18" w:hanging="95"/>
              <w:rPr>
                <w:rFonts w:ascii="Arial" w:hAnsi="Arial" w:cs="Arial"/>
                <w:sz w:val="16"/>
                <w:szCs w:val="16"/>
              </w:rPr>
            </w:pPr>
            <w:r w:rsidRPr="00F077C0">
              <w:rPr>
                <w:rFonts w:ascii="Arial" w:hAnsi="Arial" w:cs="Arial"/>
                <w:sz w:val="16"/>
                <w:szCs w:val="16"/>
              </w:rPr>
              <w:t>Related by way of common shareholders and directors</w:t>
            </w:r>
          </w:p>
        </w:tc>
      </w:tr>
      <w:tr w:rsidR="00AB6850" w:rsidRPr="00F077C0" w14:paraId="1FB250CF" w14:textId="77777777" w:rsidTr="0098033F">
        <w:tc>
          <w:tcPr>
            <w:tcW w:w="2700" w:type="dxa"/>
          </w:tcPr>
          <w:p w14:paraId="5A3F30F9"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InsurExcellence Insurance Brokers Limited</w:t>
            </w:r>
          </w:p>
        </w:tc>
        <w:tc>
          <w:tcPr>
            <w:tcW w:w="2229" w:type="dxa"/>
          </w:tcPr>
          <w:p w14:paraId="4546AEAD" w14:textId="77777777" w:rsidR="00AB6850" w:rsidRPr="00F077C0" w:rsidRDefault="00AB6850" w:rsidP="0098033F">
            <w:pPr>
              <w:tabs>
                <w:tab w:val="left" w:pos="162"/>
                <w:tab w:val="left" w:pos="342"/>
                <w:tab w:val="left" w:pos="522"/>
              </w:tabs>
              <w:spacing w:line="320" w:lineRule="exact"/>
              <w:ind w:right="-108"/>
              <w:rPr>
                <w:rFonts w:ascii="Arial" w:hAnsi="Arial" w:cs="Arial"/>
                <w:sz w:val="16"/>
                <w:szCs w:val="16"/>
              </w:rPr>
            </w:pPr>
            <w:r w:rsidRPr="00F077C0">
              <w:rPr>
                <w:rFonts w:ascii="Arial" w:hAnsi="Arial" w:cs="Arial"/>
                <w:sz w:val="16"/>
                <w:szCs w:val="16"/>
              </w:rPr>
              <w:t>Insurance expense</w:t>
            </w:r>
          </w:p>
        </w:tc>
        <w:tc>
          <w:tcPr>
            <w:tcW w:w="3603" w:type="dxa"/>
          </w:tcPr>
          <w:p w14:paraId="43A8041B" w14:textId="77777777" w:rsidR="00AB6850" w:rsidRPr="00F077C0" w:rsidRDefault="00AB6850" w:rsidP="0098033F">
            <w:pPr>
              <w:tabs>
                <w:tab w:val="left" w:pos="162"/>
                <w:tab w:val="left" w:pos="342"/>
                <w:tab w:val="left" w:pos="522"/>
              </w:tabs>
              <w:spacing w:line="320" w:lineRule="exact"/>
              <w:ind w:left="95" w:right="-18" w:hanging="95"/>
              <w:rPr>
                <w:rFonts w:ascii="Arial" w:hAnsi="Arial" w:cs="Arial"/>
                <w:sz w:val="16"/>
                <w:szCs w:val="16"/>
              </w:rPr>
            </w:pPr>
            <w:r w:rsidRPr="00F077C0">
              <w:rPr>
                <w:rFonts w:ascii="Arial" w:hAnsi="Arial" w:cs="Arial"/>
                <w:sz w:val="16"/>
                <w:szCs w:val="16"/>
              </w:rPr>
              <w:t>Related by way of Company Directors’ close family member as the related party’s shareholder</w:t>
            </w:r>
          </w:p>
        </w:tc>
      </w:tr>
      <w:tr w:rsidR="00AB6850" w:rsidRPr="00F077C0" w14:paraId="4C9E03AE" w14:textId="77777777" w:rsidTr="0098033F">
        <w:tc>
          <w:tcPr>
            <w:tcW w:w="2700" w:type="dxa"/>
          </w:tcPr>
          <w:p w14:paraId="16D2D63D"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hAnsi="Arial" w:cs="Arial"/>
                <w:sz w:val="16"/>
                <w:szCs w:val="16"/>
              </w:rPr>
              <w:t>InsurExcellence Life Insurance Brokers Limited</w:t>
            </w:r>
          </w:p>
        </w:tc>
        <w:tc>
          <w:tcPr>
            <w:tcW w:w="2229" w:type="dxa"/>
          </w:tcPr>
          <w:p w14:paraId="3171AF1D" w14:textId="77777777" w:rsidR="00AB6850" w:rsidRPr="00F077C0" w:rsidRDefault="00AB6850" w:rsidP="0098033F">
            <w:pPr>
              <w:tabs>
                <w:tab w:val="left" w:pos="162"/>
                <w:tab w:val="left" w:pos="342"/>
                <w:tab w:val="left" w:pos="522"/>
              </w:tabs>
              <w:spacing w:line="320" w:lineRule="exact"/>
              <w:ind w:right="-108"/>
              <w:rPr>
                <w:rFonts w:ascii="Arial" w:hAnsi="Arial" w:cs="Arial"/>
                <w:sz w:val="16"/>
                <w:szCs w:val="16"/>
              </w:rPr>
            </w:pPr>
            <w:r w:rsidRPr="00F077C0">
              <w:rPr>
                <w:rFonts w:ascii="Arial" w:hAnsi="Arial" w:cs="Arial"/>
                <w:sz w:val="16"/>
                <w:szCs w:val="16"/>
              </w:rPr>
              <w:t>Insurance expense</w:t>
            </w:r>
          </w:p>
        </w:tc>
        <w:tc>
          <w:tcPr>
            <w:tcW w:w="3603" w:type="dxa"/>
          </w:tcPr>
          <w:p w14:paraId="7157B3EA" w14:textId="77777777" w:rsidR="00AB6850" w:rsidRPr="00F077C0" w:rsidRDefault="00AB6850" w:rsidP="0098033F">
            <w:pPr>
              <w:tabs>
                <w:tab w:val="left" w:pos="162"/>
                <w:tab w:val="left" w:pos="342"/>
                <w:tab w:val="left" w:pos="522"/>
              </w:tabs>
              <w:spacing w:line="320" w:lineRule="exact"/>
              <w:ind w:left="95" w:right="-18" w:hanging="95"/>
              <w:rPr>
                <w:rFonts w:ascii="Arial" w:hAnsi="Arial" w:cs="Arial"/>
                <w:sz w:val="16"/>
                <w:szCs w:val="16"/>
              </w:rPr>
            </w:pPr>
            <w:r w:rsidRPr="00F077C0">
              <w:rPr>
                <w:rFonts w:ascii="Arial" w:hAnsi="Arial" w:cs="Arial"/>
                <w:sz w:val="16"/>
                <w:szCs w:val="16"/>
              </w:rPr>
              <w:t>Related by way of Company Directors’ close family member as the related party’s shareholder</w:t>
            </w:r>
          </w:p>
        </w:tc>
      </w:tr>
      <w:tr w:rsidR="00AB6850" w:rsidRPr="00F077C0" w14:paraId="19614201" w14:textId="77777777" w:rsidTr="0098033F">
        <w:tc>
          <w:tcPr>
            <w:tcW w:w="2700" w:type="dxa"/>
          </w:tcPr>
          <w:p w14:paraId="650004CC" w14:textId="77777777" w:rsidR="00AB6850" w:rsidRPr="00F077C0" w:rsidRDefault="00AB6850" w:rsidP="0098033F">
            <w:pPr>
              <w:tabs>
                <w:tab w:val="left" w:pos="162"/>
                <w:tab w:val="left" w:pos="342"/>
                <w:tab w:val="left" w:pos="522"/>
              </w:tabs>
              <w:spacing w:line="320" w:lineRule="exact"/>
              <w:ind w:left="95" w:right="-108" w:hanging="95"/>
              <w:rPr>
                <w:rFonts w:ascii="Arial" w:hAnsi="Arial" w:cs="Arial"/>
                <w:sz w:val="16"/>
                <w:szCs w:val="16"/>
              </w:rPr>
            </w:pPr>
            <w:r w:rsidRPr="00F077C0">
              <w:rPr>
                <w:rFonts w:ascii="Arial" w:eastAsia="Calibri" w:hAnsi="Arial" w:cs="Arial"/>
                <w:sz w:val="16"/>
                <w:szCs w:val="16"/>
              </w:rPr>
              <w:t>Devon Marine Limited</w:t>
            </w:r>
          </w:p>
        </w:tc>
        <w:tc>
          <w:tcPr>
            <w:tcW w:w="2229" w:type="dxa"/>
          </w:tcPr>
          <w:p w14:paraId="4CC4F71A" w14:textId="77777777" w:rsidR="00AB6850" w:rsidRPr="00F077C0" w:rsidRDefault="00AB6850" w:rsidP="0098033F">
            <w:pPr>
              <w:tabs>
                <w:tab w:val="left" w:pos="162"/>
                <w:tab w:val="left" w:pos="342"/>
                <w:tab w:val="left" w:pos="522"/>
              </w:tabs>
              <w:spacing w:line="320" w:lineRule="exact"/>
              <w:ind w:right="-108"/>
              <w:rPr>
                <w:rFonts w:ascii="Arial" w:hAnsi="Arial" w:cs="Arial"/>
                <w:sz w:val="16"/>
                <w:szCs w:val="16"/>
              </w:rPr>
            </w:pPr>
            <w:r w:rsidRPr="00F077C0">
              <w:rPr>
                <w:rFonts w:ascii="Arial" w:hAnsi="Arial" w:cs="Arial"/>
                <w:sz w:val="16"/>
                <w:szCs w:val="16"/>
              </w:rPr>
              <w:t xml:space="preserve">Consultancy services for  </w:t>
            </w:r>
          </w:p>
          <w:p w14:paraId="3B4876FD" w14:textId="77777777" w:rsidR="00AB6850" w:rsidRPr="00F077C0" w:rsidRDefault="00AB6850" w:rsidP="0098033F">
            <w:pPr>
              <w:tabs>
                <w:tab w:val="left" w:pos="162"/>
                <w:tab w:val="left" w:pos="342"/>
                <w:tab w:val="left" w:pos="522"/>
              </w:tabs>
              <w:spacing w:line="320" w:lineRule="exact"/>
              <w:ind w:right="-108"/>
              <w:rPr>
                <w:rFonts w:ascii="Arial" w:hAnsi="Arial" w:cs="Arial"/>
                <w:sz w:val="16"/>
                <w:szCs w:val="16"/>
              </w:rPr>
            </w:pPr>
            <w:r w:rsidRPr="00F077C0">
              <w:rPr>
                <w:rFonts w:ascii="Arial" w:hAnsi="Arial" w:cs="Arial"/>
                <w:sz w:val="16"/>
                <w:szCs w:val="16"/>
              </w:rPr>
              <w:tab/>
              <w:t>ship chartering</w:t>
            </w:r>
          </w:p>
        </w:tc>
        <w:tc>
          <w:tcPr>
            <w:tcW w:w="3603" w:type="dxa"/>
          </w:tcPr>
          <w:p w14:paraId="660999E1" w14:textId="77777777" w:rsidR="00AB6850" w:rsidRPr="00F077C0" w:rsidRDefault="00AB6850" w:rsidP="0098033F">
            <w:pPr>
              <w:tabs>
                <w:tab w:val="left" w:pos="162"/>
                <w:tab w:val="left" w:pos="342"/>
                <w:tab w:val="left" w:pos="522"/>
              </w:tabs>
              <w:spacing w:line="320" w:lineRule="exact"/>
              <w:ind w:left="95" w:right="-18" w:hanging="95"/>
              <w:rPr>
                <w:rFonts w:ascii="Arial" w:hAnsi="Arial" w:cs="Arial"/>
                <w:sz w:val="16"/>
                <w:szCs w:val="16"/>
              </w:rPr>
            </w:pPr>
            <w:r w:rsidRPr="00F077C0">
              <w:rPr>
                <w:rFonts w:ascii="Arial" w:hAnsi="Arial" w:cs="Arial"/>
                <w:sz w:val="16"/>
                <w:szCs w:val="16"/>
              </w:rPr>
              <w:t>Related by way of Company Directors’ close family member as the related party’s shareholder</w:t>
            </w:r>
          </w:p>
        </w:tc>
      </w:tr>
      <w:tr w:rsidR="005C4334" w:rsidRPr="00F077C0" w14:paraId="38393D67" w14:textId="77777777" w:rsidTr="0098033F">
        <w:tc>
          <w:tcPr>
            <w:tcW w:w="2700" w:type="dxa"/>
          </w:tcPr>
          <w:p w14:paraId="6E6A324F" w14:textId="77777777" w:rsidR="005C4334" w:rsidRPr="00F077C0" w:rsidRDefault="005C4334" w:rsidP="0098033F">
            <w:pPr>
              <w:tabs>
                <w:tab w:val="left" w:pos="162"/>
                <w:tab w:val="left" w:pos="342"/>
                <w:tab w:val="left" w:pos="522"/>
              </w:tabs>
              <w:spacing w:line="320" w:lineRule="exact"/>
              <w:ind w:left="95" w:right="-108" w:hanging="95"/>
              <w:rPr>
                <w:rFonts w:ascii="Arial" w:eastAsia="Calibri" w:hAnsi="Arial" w:cs="Arial"/>
                <w:sz w:val="16"/>
                <w:szCs w:val="20"/>
              </w:rPr>
            </w:pPr>
            <w:r w:rsidRPr="00F077C0">
              <w:rPr>
                <w:rFonts w:ascii="Arial" w:eastAsia="Calibri" w:hAnsi="Arial" w:cs="Arial"/>
                <w:sz w:val="16"/>
                <w:szCs w:val="16"/>
              </w:rPr>
              <w:t>Eastern Energy Chartering Pte Ltd.</w:t>
            </w:r>
            <w:r w:rsidRPr="00F077C0">
              <w:rPr>
                <w:rFonts w:ascii="Arial" w:eastAsia="Calibri" w:hAnsi="Arial" w:cs="Arial"/>
                <w:sz w:val="16"/>
                <w:szCs w:val="20"/>
              </w:rPr>
              <w:t>, Singapore</w:t>
            </w:r>
          </w:p>
          <w:p w14:paraId="659E4294" w14:textId="22D55D54" w:rsidR="005C4334" w:rsidRPr="00F077C0" w:rsidRDefault="005C4334" w:rsidP="0098033F">
            <w:pPr>
              <w:tabs>
                <w:tab w:val="left" w:pos="162"/>
                <w:tab w:val="left" w:pos="342"/>
                <w:tab w:val="left" w:pos="522"/>
              </w:tabs>
              <w:spacing w:line="320" w:lineRule="exact"/>
              <w:ind w:right="-108"/>
              <w:rPr>
                <w:rFonts w:ascii="Arial" w:eastAsia="Calibri" w:hAnsi="Arial" w:cs="Arial"/>
                <w:sz w:val="16"/>
                <w:szCs w:val="16"/>
              </w:rPr>
            </w:pPr>
          </w:p>
        </w:tc>
        <w:tc>
          <w:tcPr>
            <w:tcW w:w="2229" w:type="dxa"/>
          </w:tcPr>
          <w:p w14:paraId="036D03C8" w14:textId="3BDF59C7" w:rsidR="005C4334" w:rsidRPr="00F077C0" w:rsidRDefault="005C4334" w:rsidP="0098033F">
            <w:pPr>
              <w:tabs>
                <w:tab w:val="left" w:pos="162"/>
                <w:tab w:val="left" w:pos="342"/>
                <w:tab w:val="left" w:pos="522"/>
              </w:tabs>
              <w:spacing w:line="320" w:lineRule="exact"/>
              <w:ind w:left="144" w:right="-108" w:hanging="144"/>
              <w:rPr>
                <w:rFonts w:ascii="Arial" w:hAnsi="Arial" w:cs="Arial"/>
                <w:sz w:val="16"/>
                <w:szCs w:val="16"/>
              </w:rPr>
            </w:pPr>
            <w:r w:rsidRPr="00F077C0">
              <w:rPr>
                <w:rFonts w:ascii="Arial" w:hAnsi="Arial" w:cs="Arial"/>
                <w:sz w:val="16"/>
                <w:szCs w:val="20"/>
              </w:rPr>
              <w:t>Brokerage income for ship chartering and operating services</w:t>
            </w:r>
          </w:p>
        </w:tc>
        <w:tc>
          <w:tcPr>
            <w:tcW w:w="3603" w:type="dxa"/>
          </w:tcPr>
          <w:p w14:paraId="0836C53C" w14:textId="028407E1" w:rsidR="005C4334" w:rsidRPr="00F077C0" w:rsidRDefault="005C4334" w:rsidP="0098033F">
            <w:pPr>
              <w:tabs>
                <w:tab w:val="left" w:pos="162"/>
                <w:tab w:val="left" w:pos="342"/>
                <w:tab w:val="left" w:pos="522"/>
              </w:tabs>
              <w:spacing w:line="320" w:lineRule="exact"/>
              <w:ind w:left="95" w:right="-18" w:hanging="95"/>
              <w:rPr>
                <w:rFonts w:ascii="Arial" w:hAnsi="Arial" w:cs="Arial"/>
                <w:sz w:val="16"/>
                <w:szCs w:val="16"/>
              </w:rPr>
            </w:pPr>
            <w:r w:rsidRPr="00F077C0">
              <w:rPr>
                <w:rFonts w:ascii="Arial" w:hAnsi="Arial" w:cs="Arial"/>
                <w:sz w:val="16"/>
                <w:szCs w:val="16"/>
              </w:rPr>
              <w:t>Related by way of common shareholders and directors</w:t>
            </w:r>
          </w:p>
        </w:tc>
      </w:tr>
      <w:tr w:rsidR="0098033F" w:rsidRPr="00F077C0" w14:paraId="70743E90" w14:textId="77777777" w:rsidTr="0098033F">
        <w:tc>
          <w:tcPr>
            <w:tcW w:w="2700" w:type="dxa"/>
          </w:tcPr>
          <w:p w14:paraId="0BE97306" w14:textId="47BAA6B1" w:rsidR="0098033F" w:rsidRPr="00F077C0" w:rsidRDefault="0098033F" w:rsidP="0098033F">
            <w:pPr>
              <w:tabs>
                <w:tab w:val="left" w:pos="162"/>
                <w:tab w:val="left" w:pos="342"/>
                <w:tab w:val="left" w:pos="522"/>
              </w:tabs>
              <w:spacing w:line="320" w:lineRule="exact"/>
              <w:ind w:left="95" w:right="-108" w:hanging="95"/>
              <w:rPr>
                <w:rFonts w:ascii="Arial" w:eastAsia="Calibri" w:hAnsi="Arial" w:cs="Arial"/>
                <w:sz w:val="16"/>
                <w:szCs w:val="16"/>
              </w:rPr>
            </w:pPr>
            <w:r>
              <w:rPr>
                <w:rFonts w:ascii="Arial" w:eastAsia="Calibri" w:hAnsi="Arial" w:cs="Arial"/>
                <w:sz w:val="16"/>
                <w:szCs w:val="16"/>
              </w:rPr>
              <w:t>Mr. Khalid Moinuddin Hashim</w:t>
            </w:r>
          </w:p>
        </w:tc>
        <w:tc>
          <w:tcPr>
            <w:tcW w:w="2229" w:type="dxa"/>
          </w:tcPr>
          <w:p w14:paraId="15EE6A66" w14:textId="06C01DA4" w:rsidR="0098033F" w:rsidRPr="00F077C0" w:rsidRDefault="0098033F" w:rsidP="0098033F">
            <w:pPr>
              <w:tabs>
                <w:tab w:val="left" w:pos="162"/>
                <w:tab w:val="left" w:pos="342"/>
                <w:tab w:val="left" w:pos="522"/>
              </w:tabs>
              <w:spacing w:line="320" w:lineRule="exact"/>
              <w:ind w:left="144" w:right="-108" w:hanging="144"/>
              <w:rPr>
                <w:rFonts w:ascii="Arial" w:hAnsi="Arial" w:cs="Arial"/>
                <w:sz w:val="16"/>
                <w:szCs w:val="20"/>
              </w:rPr>
            </w:pPr>
            <w:r>
              <w:rPr>
                <w:rFonts w:ascii="Arial" w:hAnsi="Arial" w:cs="Arial"/>
                <w:sz w:val="16"/>
                <w:szCs w:val="20"/>
              </w:rPr>
              <w:t>Acquisition of a condominium unit</w:t>
            </w:r>
          </w:p>
        </w:tc>
        <w:tc>
          <w:tcPr>
            <w:tcW w:w="3603" w:type="dxa"/>
          </w:tcPr>
          <w:p w14:paraId="76748DE3" w14:textId="1EC88A79" w:rsidR="0098033F" w:rsidRPr="00F077C0" w:rsidRDefault="0098033F" w:rsidP="0098033F">
            <w:pPr>
              <w:tabs>
                <w:tab w:val="left" w:pos="162"/>
                <w:tab w:val="left" w:pos="342"/>
                <w:tab w:val="left" w:pos="522"/>
              </w:tabs>
              <w:spacing w:line="320" w:lineRule="exact"/>
              <w:ind w:left="95" w:right="-18" w:hanging="95"/>
              <w:rPr>
                <w:rFonts w:ascii="Arial" w:hAnsi="Arial" w:cs="Arial"/>
                <w:sz w:val="16"/>
                <w:szCs w:val="16"/>
              </w:rPr>
            </w:pPr>
            <w:r>
              <w:rPr>
                <w:rFonts w:ascii="Arial" w:hAnsi="Arial" w:cs="Arial"/>
                <w:sz w:val="16"/>
                <w:szCs w:val="16"/>
              </w:rPr>
              <w:t>Director</w:t>
            </w:r>
          </w:p>
        </w:tc>
      </w:tr>
    </w:tbl>
    <w:p w14:paraId="5B212B61" w14:textId="7A5DA156" w:rsidR="00E67E44" w:rsidRPr="00F077C0" w:rsidRDefault="00E67E44" w:rsidP="000820BC">
      <w:pPr>
        <w:overflowPunct/>
        <w:autoSpaceDE/>
        <w:autoSpaceDN/>
        <w:adjustRightInd/>
        <w:spacing w:before="120" w:after="120" w:line="380" w:lineRule="exact"/>
        <w:ind w:left="540"/>
        <w:jc w:val="both"/>
        <w:textAlignment w:val="auto"/>
        <w:rPr>
          <w:rFonts w:ascii="Arial" w:hAnsi="Arial" w:cs="Arial"/>
          <w:sz w:val="22"/>
          <w:szCs w:val="22"/>
        </w:rPr>
      </w:pPr>
      <w:r w:rsidRPr="00F077C0">
        <w:rPr>
          <w:rFonts w:ascii="Arial" w:hAnsi="Arial" w:cs="Arial"/>
          <w:sz w:val="22"/>
          <w:szCs w:val="22"/>
        </w:rPr>
        <w:t xml:space="preserve">During the years, the </w:t>
      </w:r>
      <w:r w:rsidR="00A51323" w:rsidRPr="00F077C0">
        <w:rPr>
          <w:rFonts w:ascii="Arial" w:hAnsi="Arial" w:cs="Arial"/>
          <w:sz w:val="22"/>
          <w:szCs w:val="22"/>
        </w:rPr>
        <w:t xml:space="preserve">Group </w:t>
      </w:r>
      <w:r w:rsidRPr="00F077C0">
        <w:rPr>
          <w:rFonts w:ascii="Arial" w:hAnsi="Arial" w:cs="Arial"/>
          <w:sz w:val="22"/>
          <w:szCs w:val="22"/>
        </w:rPr>
        <w:t xml:space="preserve">had significant business transactions with related parties. Such transactions, which are </w:t>
      </w:r>
      <w:r w:rsidR="001E7A77" w:rsidRPr="00F077C0">
        <w:rPr>
          <w:rFonts w:ascii="Arial" w:hAnsi="Arial" w:cs="Arial"/>
          <w:sz w:val="22"/>
          <w:szCs w:val="22"/>
        </w:rPr>
        <w:t>summarised</w:t>
      </w:r>
      <w:r w:rsidRPr="00F077C0">
        <w:rPr>
          <w:rFonts w:ascii="Arial" w:hAnsi="Arial" w:cs="Arial"/>
          <w:sz w:val="22"/>
          <w:szCs w:val="22"/>
        </w:rPr>
        <w:t xml:space="preserve"> below, arose in the ordinary course of business and were concluded on commercial terms agreed upon between the Company and those related parties.</w:t>
      </w:r>
    </w:p>
    <w:p w14:paraId="750369BC" w14:textId="1EFC3720" w:rsidR="00AB6850" w:rsidRPr="00F077C0" w:rsidRDefault="00AB6850" w:rsidP="003B4F4E">
      <w:pPr>
        <w:overflowPunct/>
        <w:autoSpaceDE/>
        <w:autoSpaceDN/>
        <w:adjustRightInd/>
        <w:spacing w:before="120" w:after="120" w:line="380" w:lineRule="exact"/>
        <w:ind w:left="547"/>
        <w:jc w:val="both"/>
        <w:textAlignment w:val="auto"/>
        <w:rPr>
          <w:rFonts w:ascii="Arial" w:hAnsi="Arial" w:cs="Arial"/>
          <w:sz w:val="22"/>
          <w:szCs w:val="22"/>
        </w:rPr>
      </w:pPr>
    </w:p>
    <w:p w14:paraId="4CDB9AC5" w14:textId="1FCD50BC" w:rsidR="00AB6850" w:rsidRPr="00F077C0" w:rsidRDefault="00AB6850" w:rsidP="003B4F4E">
      <w:pPr>
        <w:overflowPunct/>
        <w:autoSpaceDE/>
        <w:autoSpaceDN/>
        <w:adjustRightInd/>
        <w:spacing w:before="120" w:after="120" w:line="380" w:lineRule="exact"/>
        <w:ind w:left="547"/>
        <w:jc w:val="both"/>
        <w:textAlignment w:val="auto"/>
        <w:rPr>
          <w:rFonts w:ascii="Arial" w:hAnsi="Arial" w:cs="Arial"/>
          <w:sz w:val="22"/>
          <w:szCs w:val="22"/>
        </w:rPr>
      </w:pPr>
    </w:p>
    <w:p w14:paraId="229EF59F" w14:textId="47418684" w:rsidR="00AB6850" w:rsidRPr="00F077C0" w:rsidRDefault="00AB6850" w:rsidP="003B4F4E">
      <w:pPr>
        <w:overflowPunct/>
        <w:autoSpaceDE/>
        <w:autoSpaceDN/>
        <w:adjustRightInd/>
        <w:spacing w:before="120" w:after="120" w:line="380" w:lineRule="exact"/>
        <w:ind w:left="547"/>
        <w:jc w:val="both"/>
        <w:textAlignment w:val="auto"/>
        <w:rPr>
          <w:rFonts w:ascii="Arial" w:hAnsi="Arial" w:cs="Arial"/>
          <w:sz w:val="22"/>
          <w:szCs w:val="22"/>
        </w:rPr>
      </w:pPr>
    </w:p>
    <w:p w14:paraId="37D240CF" w14:textId="180D0A49" w:rsidR="00AB6850" w:rsidRPr="00F077C0" w:rsidRDefault="00AB6850" w:rsidP="003B4F4E">
      <w:pPr>
        <w:overflowPunct/>
        <w:autoSpaceDE/>
        <w:autoSpaceDN/>
        <w:adjustRightInd/>
        <w:spacing w:before="120" w:after="120" w:line="380" w:lineRule="exact"/>
        <w:ind w:left="547"/>
        <w:jc w:val="both"/>
        <w:textAlignment w:val="auto"/>
        <w:rPr>
          <w:rFonts w:ascii="Arial" w:hAnsi="Arial" w:cs="Arial"/>
          <w:sz w:val="22"/>
          <w:szCs w:val="22"/>
        </w:rPr>
      </w:pPr>
    </w:p>
    <w:tbl>
      <w:tblPr>
        <w:tblW w:w="8640" w:type="dxa"/>
        <w:tblInd w:w="450" w:type="dxa"/>
        <w:tblLayout w:type="fixed"/>
        <w:tblLook w:val="0000" w:firstRow="0" w:lastRow="0" w:firstColumn="0" w:lastColumn="0" w:noHBand="0" w:noVBand="0"/>
      </w:tblPr>
      <w:tblGrid>
        <w:gridCol w:w="2970"/>
        <w:gridCol w:w="930"/>
        <w:gridCol w:w="990"/>
        <w:gridCol w:w="990"/>
        <w:gridCol w:w="990"/>
        <w:gridCol w:w="1770"/>
      </w:tblGrid>
      <w:tr w:rsidR="00933DF5" w:rsidRPr="00F077C0" w14:paraId="5DF119F8" w14:textId="77777777" w:rsidTr="00F077C0">
        <w:trPr>
          <w:tblHeader/>
        </w:trPr>
        <w:tc>
          <w:tcPr>
            <w:tcW w:w="2970" w:type="dxa"/>
          </w:tcPr>
          <w:p w14:paraId="54A7935F" w14:textId="33E06DF8" w:rsidR="005E63E5" w:rsidRPr="00F077C0" w:rsidRDefault="005E63E5" w:rsidP="00B771A2">
            <w:pPr>
              <w:spacing w:line="300" w:lineRule="exact"/>
              <w:ind w:right="-374"/>
              <w:jc w:val="center"/>
              <w:rPr>
                <w:rFonts w:ascii="Arial" w:hAnsi="Arial" w:cs="Arial"/>
                <w:sz w:val="16"/>
                <w:szCs w:val="16"/>
              </w:rPr>
            </w:pPr>
          </w:p>
        </w:tc>
        <w:tc>
          <w:tcPr>
            <w:tcW w:w="1920" w:type="dxa"/>
            <w:gridSpan w:val="2"/>
            <w:vAlign w:val="bottom"/>
          </w:tcPr>
          <w:p w14:paraId="3BCD9361" w14:textId="77777777" w:rsidR="005E63E5" w:rsidRPr="00F077C0" w:rsidRDefault="005E63E5" w:rsidP="00B771A2">
            <w:pPr>
              <w:spacing w:line="300" w:lineRule="exact"/>
              <w:jc w:val="center"/>
              <w:rPr>
                <w:rFonts w:ascii="Arial" w:hAnsi="Arial" w:cs="Arial"/>
                <w:sz w:val="16"/>
                <w:szCs w:val="16"/>
              </w:rPr>
            </w:pPr>
          </w:p>
        </w:tc>
        <w:tc>
          <w:tcPr>
            <w:tcW w:w="1980" w:type="dxa"/>
            <w:gridSpan w:val="2"/>
            <w:vAlign w:val="bottom"/>
          </w:tcPr>
          <w:p w14:paraId="589BD158" w14:textId="77777777" w:rsidR="005E63E5" w:rsidRPr="00F077C0" w:rsidRDefault="005E63E5" w:rsidP="00B771A2">
            <w:pPr>
              <w:spacing w:line="300" w:lineRule="exact"/>
              <w:ind w:left="-36"/>
              <w:jc w:val="center"/>
              <w:rPr>
                <w:rFonts w:ascii="Arial" w:hAnsi="Arial" w:cs="Arial"/>
                <w:sz w:val="16"/>
                <w:szCs w:val="16"/>
              </w:rPr>
            </w:pPr>
          </w:p>
        </w:tc>
        <w:tc>
          <w:tcPr>
            <w:tcW w:w="1770" w:type="dxa"/>
            <w:vAlign w:val="bottom"/>
          </w:tcPr>
          <w:p w14:paraId="6CBB0664" w14:textId="77777777" w:rsidR="005E63E5" w:rsidRPr="00F077C0" w:rsidRDefault="005E63E5" w:rsidP="00B771A2">
            <w:pPr>
              <w:spacing w:line="300" w:lineRule="exact"/>
              <w:ind w:left="-43"/>
              <w:jc w:val="center"/>
              <w:rPr>
                <w:rFonts w:ascii="Arial" w:hAnsi="Arial" w:cs="Arial"/>
                <w:sz w:val="16"/>
                <w:szCs w:val="16"/>
              </w:rPr>
            </w:pPr>
            <w:r w:rsidRPr="00F077C0">
              <w:rPr>
                <w:rFonts w:ascii="Arial" w:hAnsi="Arial" w:cs="Arial"/>
                <w:sz w:val="16"/>
                <w:szCs w:val="16"/>
              </w:rPr>
              <w:t>(Unit: Thousand Baht)</w:t>
            </w:r>
          </w:p>
        </w:tc>
      </w:tr>
      <w:tr w:rsidR="00933DF5" w:rsidRPr="00F077C0" w14:paraId="6E462153" w14:textId="77777777" w:rsidTr="00F077C0">
        <w:trPr>
          <w:tblHeader/>
        </w:trPr>
        <w:tc>
          <w:tcPr>
            <w:tcW w:w="2970" w:type="dxa"/>
          </w:tcPr>
          <w:p w14:paraId="057E31D0" w14:textId="77777777" w:rsidR="00B72D76" w:rsidRPr="00F077C0" w:rsidRDefault="00B72D76" w:rsidP="00B771A2">
            <w:pPr>
              <w:spacing w:line="300" w:lineRule="exact"/>
              <w:ind w:right="-374"/>
              <w:jc w:val="center"/>
              <w:rPr>
                <w:rFonts w:ascii="Arial" w:hAnsi="Arial" w:cs="Arial"/>
                <w:sz w:val="16"/>
                <w:szCs w:val="16"/>
              </w:rPr>
            </w:pPr>
          </w:p>
        </w:tc>
        <w:tc>
          <w:tcPr>
            <w:tcW w:w="1920" w:type="dxa"/>
            <w:gridSpan w:val="2"/>
            <w:vAlign w:val="bottom"/>
          </w:tcPr>
          <w:p w14:paraId="5549AF8F" w14:textId="77777777" w:rsidR="00B72D76" w:rsidRPr="00F077C0" w:rsidRDefault="00B72D76" w:rsidP="00B771A2">
            <w:pPr>
              <w:pBdr>
                <w:bottom w:val="single" w:sz="4" w:space="1" w:color="auto"/>
              </w:pBdr>
              <w:spacing w:line="300" w:lineRule="exact"/>
              <w:jc w:val="center"/>
              <w:rPr>
                <w:rFonts w:ascii="Arial" w:hAnsi="Arial" w:cs="Arial"/>
                <w:sz w:val="16"/>
                <w:szCs w:val="16"/>
              </w:rPr>
            </w:pPr>
            <w:r w:rsidRPr="00F077C0">
              <w:rPr>
                <w:rFonts w:ascii="Arial" w:hAnsi="Arial" w:cs="Arial"/>
                <w:sz w:val="16"/>
                <w:szCs w:val="16"/>
              </w:rPr>
              <w:t>Consolidated          financial statements</w:t>
            </w:r>
          </w:p>
        </w:tc>
        <w:tc>
          <w:tcPr>
            <w:tcW w:w="1980" w:type="dxa"/>
            <w:gridSpan w:val="2"/>
            <w:vAlign w:val="bottom"/>
          </w:tcPr>
          <w:p w14:paraId="06E0E73B" w14:textId="77777777" w:rsidR="00B72D76" w:rsidRPr="00F077C0" w:rsidRDefault="00B72D76" w:rsidP="00B771A2">
            <w:pPr>
              <w:pBdr>
                <w:bottom w:val="single" w:sz="4" w:space="1" w:color="auto"/>
              </w:pBdr>
              <w:spacing w:line="300" w:lineRule="exact"/>
              <w:ind w:left="-36"/>
              <w:jc w:val="center"/>
              <w:rPr>
                <w:rFonts w:ascii="Arial" w:hAnsi="Arial" w:cs="Arial"/>
                <w:sz w:val="16"/>
                <w:szCs w:val="16"/>
              </w:rPr>
            </w:pPr>
            <w:r w:rsidRPr="00F077C0">
              <w:rPr>
                <w:rFonts w:ascii="Arial" w:hAnsi="Arial" w:cs="Arial"/>
                <w:sz w:val="16"/>
                <w:szCs w:val="16"/>
              </w:rPr>
              <w:t>Separate                          financial statements</w:t>
            </w:r>
          </w:p>
        </w:tc>
        <w:tc>
          <w:tcPr>
            <w:tcW w:w="1770" w:type="dxa"/>
            <w:vAlign w:val="bottom"/>
          </w:tcPr>
          <w:p w14:paraId="7D137395" w14:textId="77777777" w:rsidR="00B72D76" w:rsidRPr="00F077C0" w:rsidRDefault="00B72D76" w:rsidP="00B771A2">
            <w:pPr>
              <w:spacing w:line="300" w:lineRule="exact"/>
              <w:ind w:left="-43"/>
              <w:jc w:val="center"/>
              <w:rPr>
                <w:rFonts w:ascii="Arial" w:hAnsi="Arial" w:cs="Arial"/>
                <w:sz w:val="16"/>
                <w:szCs w:val="16"/>
              </w:rPr>
            </w:pPr>
          </w:p>
        </w:tc>
      </w:tr>
      <w:tr w:rsidR="00933DF5" w:rsidRPr="00F077C0" w14:paraId="0800B34B" w14:textId="77777777" w:rsidTr="00F077C0">
        <w:trPr>
          <w:tblHeader/>
        </w:trPr>
        <w:tc>
          <w:tcPr>
            <w:tcW w:w="2970" w:type="dxa"/>
          </w:tcPr>
          <w:p w14:paraId="13795348" w14:textId="77777777" w:rsidR="005473DA" w:rsidRPr="00F077C0" w:rsidRDefault="005473DA" w:rsidP="00B771A2">
            <w:pPr>
              <w:spacing w:line="300" w:lineRule="exact"/>
              <w:ind w:right="-378"/>
              <w:jc w:val="center"/>
              <w:rPr>
                <w:rFonts w:ascii="Arial" w:hAnsi="Arial" w:cs="Arial"/>
                <w:sz w:val="16"/>
                <w:szCs w:val="16"/>
              </w:rPr>
            </w:pPr>
          </w:p>
        </w:tc>
        <w:tc>
          <w:tcPr>
            <w:tcW w:w="930" w:type="dxa"/>
          </w:tcPr>
          <w:p w14:paraId="307CBAD0" w14:textId="6AC6ECBD" w:rsidR="005473DA" w:rsidRPr="00F077C0" w:rsidRDefault="00F25653" w:rsidP="00B771A2">
            <w:pPr>
              <w:pBdr>
                <w:bottom w:val="single" w:sz="4" w:space="1" w:color="auto"/>
              </w:pBdr>
              <w:spacing w:line="300" w:lineRule="exact"/>
              <w:jc w:val="center"/>
              <w:rPr>
                <w:rFonts w:ascii="Arial" w:hAnsi="Arial" w:cs="Arial"/>
                <w:sz w:val="16"/>
                <w:szCs w:val="16"/>
              </w:rPr>
            </w:pPr>
            <w:r w:rsidRPr="00F077C0">
              <w:rPr>
                <w:rFonts w:ascii="Arial" w:hAnsi="Arial" w:cs="Arial"/>
                <w:sz w:val="16"/>
                <w:szCs w:val="16"/>
              </w:rPr>
              <w:t>201</w:t>
            </w:r>
            <w:r w:rsidR="007A33A2" w:rsidRPr="00F077C0">
              <w:rPr>
                <w:rFonts w:ascii="Arial" w:hAnsi="Arial" w:cs="Arial"/>
                <w:sz w:val="16"/>
                <w:szCs w:val="16"/>
              </w:rPr>
              <w:t>9</w:t>
            </w:r>
          </w:p>
        </w:tc>
        <w:tc>
          <w:tcPr>
            <w:tcW w:w="990" w:type="dxa"/>
          </w:tcPr>
          <w:p w14:paraId="3C17863E" w14:textId="605DD653" w:rsidR="005473DA" w:rsidRPr="00F077C0" w:rsidRDefault="00F25653" w:rsidP="00B771A2">
            <w:pPr>
              <w:pBdr>
                <w:bottom w:val="single" w:sz="4" w:space="1" w:color="auto"/>
              </w:pBdr>
              <w:spacing w:line="300" w:lineRule="exact"/>
              <w:jc w:val="center"/>
              <w:rPr>
                <w:rFonts w:ascii="Arial" w:hAnsi="Arial" w:cs="Arial"/>
                <w:sz w:val="16"/>
                <w:szCs w:val="16"/>
              </w:rPr>
            </w:pPr>
            <w:r w:rsidRPr="00F077C0">
              <w:rPr>
                <w:rFonts w:ascii="Arial" w:hAnsi="Arial" w:cs="Arial"/>
                <w:sz w:val="16"/>
                <w:szCs w:val="16"/>
              </w:rPr>
              <w:t>201</w:t>
            </w:r>
            <w:r w:rsidR="007A33A2" w:rsidRPr="00F077C0">
              <w:rPr>
                <w:rFonts w:ascii="Arial" w:hAnsi="Arial" w:cs="Arial"/>
                <w:sz w:val="16"/>
                <w:szCs w:val="16"/>
              </w:rPr>
              <w:t>8</w:t>
            </w:r>
          </w:p>
        </w:tc>
        <w:tc>
          <w:tcPr>
            <w:tcW w:w="990" w:type="dxa"/>
          </w:tcPr>
          <w:p w14:paraId="6D85D9B4" w14:textId="52F3FE21" w:rsidR="005473DA" w:rsidRPr="00F077C0" w:rsidRDefault="00F25653" w:rsidP="00B771A2">
            <w:pPr>
              <w:pBdr>
                <w:bottom w:val="single" w:sz="4" w:space="1" w:color="auto"/>
              </w:pBdr>
              <w:spacing w:line="300" w:lineRule="exact"/>
              <w:jc w:val="center"/>
              <w:rPr>
                <w:rFonts w:ascii="Arial" w:hAnsi="Arial" w:cs="Arial"/>
                <w:sz w:val="16"/>
                <w:szCs w:val="16"/>
              </w:rPr>
            </w:pPr>
            <w:r w:rsidRPr="00F077C0">
              <w:rPr>
                <w:rFonts w:ascii="Arial" w:hAnsi="Arial" w:cs="Arial"/>
                <w:sz w:val="16"/>
                <w:szCs w:val="16"/>
              </w:rPr>
              <w:t>201</w:t>
            </w:r>
            <w:r w:rsidR="007A33A2" w:rsidRPr="00F077C0">
              <w:rPr>
                <w:rFonts w:ascii="Arial" w:hAnsi="Arial" w:cs="Arial"/>
                <w:sz w:val="16"/>
                <w:szCs w:val="16"/>
              </w:rPr>
              <w:t>9</w:t>
            </w:r>
          </w:p>
        </w:tc>
        <w:tc>
          <w:tcPr>
            <w:tcW w:w="990" w:type="dxa"/>
          </w:tcPr>
          <w:p w14:paraId="42FDBEC9" w14:textId="5B733CF6" w:rsidR="005473DA" w:rsidRPr="00F077C0" w:rsidRDefault="00F25653" w:rsidP="00B771A2">
            <w:pPr>
              <w:pBdr>
                <w:bottom w:val="single" w:sz="4" w:space="1" w:color="auto"/>
              </w:pBdr>
              <w:spacing w:line="300" w:lineRule="exact"/>
              <w:jc w:val="center"/>
              <w:rPr>
                <w:rFonts w:ascii="Arial" w:hAnsi="Arial" w:cs="Arial"/>
                <w:sz w:val="16"/>
                <w:szCs w:val="16"/>
              </w:rPr>
            </w:pPr>
            <w:r w:rsidRPr="00F077C0">
              <w:rPr>
                <w:rFonts w:ascii="Arial" w:hAnsi="Arial" w:cs="Arial"/>
                <w:sz w:val="16"/>
                <w:szCs w:val="16"/>
              </w:rPr>
              <w:t>201</w:t>
            </w:r>
            <w:r w:rsidR="007A33A2" w:rsidRPr="00F077C0">
              <w:rPr>
                <w:rFonts w:ascii="Arial" w:hAnsi="Arial" w:cs="Arial"/>
                <w:sz w:val="16"/>
                <w:szCs w:val="16"/>
              </w:rPr>
              <w:t>8</w:t>
            </w:r>
          </w:p>
        </w:tc>
        <w:tc>
          <w:tcPr>
            <w:tcW w:w="1770" w:type="dxa"/>
            <w:vAlign w:val="bottom"/>
          </w:tcPr>
          <w:p w14:paraId="1B8CEA2E" w14:textId="77777777" w:rsidR="005473DA" w:rsidRPr="00F077C0" w:rsidRDefault="005473DA" w:rsidP="00B771A2">
            <w:pPr>
              <w:pBdr>
                <w:bottom w:val="single" w:sz="4" w:space="1" w:color="auto"/>
              </w:pBdr>
              <w:spacing w:line="300" w:lineRule="exact"/>
              <w:ind w:left="-43"/>
              <w:jc w:val="center"/>
              <w:rPr>
                <w:rFonts w:ascii="Arial" w:hAnsi="Arial" w:cs="Arial"/>
                <w:sz w:val="16"/>
                <w:szCs w:val="16"/>
              </w:rPr>
            </w:pPr>
            <w:r w:rsidRPr="00F077C0">
              <w:rPr>
                <w:rFonts w:ascii="Arial" w:hAnsi="Arial" w:cs="Arial"/>
                <w:sz w:val="16"/>
                <w:szCs w:val="16"/>
              </w:rPr>
              <w:t>Transfer pricing policy</w:t>
            </w:r>
          </w:p>
        </w:tc>
      </w:tr>
      <w:tr w:rsidR="00933DF5" w:rsidRPr="00F077C0" w14:paraId="3317CC88" w14:textId="77777777" w:rsidTr="00F077C0">
        <w:tc>
          <w:tcPr>
            <w:tcW w:w="2970" w:type="dxa"/>
          </w:tcPr>
          <w:p w14:paraId="1DEAE9CA" w14:textId="77777777" w:rsidR="005473DA" w:rsidRPr="00F077C0" w:rsidRDefault="005473DA" w:rsidP="00B771A2">
            <w:pPr>
              <w:pStyle w:val="Heading3"/>
              <w:spacing w:before="0" w:after="0" w:line="300" w:lineRule="exact"/>
              <w:rPr>
                <w:rFonts w:ascii="Arial" w:hAnsi="Arial" w:cs="Arial"/>
                <w:sz w:val="16"/>
                <w:szCs w:val="16"/>
                <w:u w:val="none"/>
              </w:rPr>
            </w:pPr>
            <w:r w:rsidRPr="00F077C0">
              <w:rPr>
                <w:rFonts w:ascii="Arial" w:hAnsi="Arial" w:cs="Arial"/>
                <w:sz w:val="16"/>
                <w:szCs w:val="16"/>
                <w:u w:val="none"/>
              </w:rPr>
              <w:t>Transactions with subsidiaries</w:t>
            </w:r>
          </w:p>
        </w:tc>
        <w:tc>
          <w:tcPr>
            <w:tcW w:w="930" w:type="dxa"/>
          </w:tcPr>
          <w:p w14:paraId="58179DEF" w14:textId="77777777" w:rsidR="005473DA" w:rsidRPr="00F077C0" w:rsidRDefault="005473DA" w:rsidP="00B771A2">
            <w:pPr>
              <w:spacing w:line="300" w:lineRule="exact"/>
              <w:jc w:val="both"/>
              <w:rPr>
                <w:rFonts w:ascii="Arial" w:hAnsi="Arial" w:cs="Arial"/>
                <w:sz w:val="16"/>
                <w:szCs w:val="16"/>
              </w:rPr>
            </w:pPr>
          </w:p>
        </w:tc>
        <w:tc>
          <w:tcPr>
            <w:tcW w:w="990" w:type="dxa"/>
          </w:tcPr>
          <w:p w14:paraId="1D12B278" w14:textId="77777777" w:rsidR="005473DA" w:rsidRPr="00F077C0" w:rsidRDefault="005473DA" w:rsidP="00B771A2">
            <w:pPr>
              <w:spacing w:line="300" w:lineRule="exact"/>
              <w:jc w:val="both"/>
              <w:rPr>
                <w:rFonts w:ascii="Arial" w:hAnsi="Arial" w:cs="Arial"/>
                <w:sz w:val="16"/>
                <w:szCs w:val="16"/>
              </w:rPr>
            </w:pPr>
          </w:p>
        </w:tc>
        <w:tc>
          <w:tcPr>
            <w:tcW w:w="990" w:type="dxa"/>
          </w:tcPr>
          <w:p w14:paraId="7155547F" w14:textId="77777777" w:rsidR="005473DA" w:rsidRPr="00F077C0" w:rsidRDefault="005473DA" w:rsidP="00B771A2">
            <w:pPr>
              <w:spacing w:line="300" w:lineRule="exact"/>
              <w:jc w:val="both"/>
              <w:rPr>
                <w:rFonts w:ascii="Arial" w:hAnsi="Arial" w:cs="Arial"/>
                <w:sz w:val="16"/>
                <w:szCs w:val="16"/>
              </w:rPr>
            </w:pPr>
          </w:p>
        </w:tc>
        <w:tc>
          <w:tcPr>
            <w:tcW w:w="990" w:type="dxa"/>
          </w:tcPr>
          <w:p w14:paraId="71978119" w14:textId="77777777" w:rsidR="005473DA" w:rsidRPr="00F077C0" w:rsidRDefault="005473DA" w:rsidP="00B771A2">
            <w:pPr>
              <w:spacing w:line="300" w:lineRule="exact"/>
              <w:jc w:val="both"/>
              <w:rPr>
                <w:rFonts w:ascii="Arial" w:hAnsi="Arial" w:cs="Arial"/>
                <w:sz w:val="16"/>
                <w:szCs w:val="16"/>
              </w:rPr>
            </w:pPr>
          </w:p>
        </w:tc>
        <w:tc>
          <w:tcPr>
            <w:tcW w:w="1770" w:type="dxa"/>
          </w:tcPr>
          <w:p w14:paraId="5C408AC0" w14:textId="77777777" w:rsidR="005473DA" w:rsidRPr="00F077C0" w:rsidRDefault="005473DA" w:rsidP="00B771A2">
            <w:pPr>
              <w:spacing w:line="300" w:lineRule="exact"/>
              <w:jc w:val="both"/>
              <w:rPr>
                <w:rFonts w:ascii="Arial" w:hAnsi="Arial" w:cs="Arial"/>
                <w:sz w:val="16"/>
                <w:szCs w:val="16"/>
              </w:rPr>
            </w:pPr>
          </w:p>
        </w:tc>
      </w:tr>
      <w:tr w:rsidR="00933DF5" w:rsidRPr="00F077C0" w14:paraId="52793A23" w14:textId="77777777" w:rsidTr="00F077C0">
        <w:tc>
          <w:tcPr>
            <w:tcW w:w="4890" w:type="dxa"/>
            <w:gridSpan w:val="3"/>
          </w:tcPr>
          <w:p w14:paraId="330E3CA6" w14:textId="77777777" w:rsidR="005473DA" w:rsidRPr="00F077C0" w:rsidRDefault="005473DA" w:rsidP="00B771A2">
            <w:pPr>
              <w:spacing w:line="300" w:lineRule="exact"/>
              <w:ind w:right="342"/>
              <w:rPr>
                <w:rFonts w:ascii="Arial" w:hAnsi="Arial" w:cs="Arial"/>
                <w:sz w:val="16"/>
                <w:szCs w:val="16"/>
              </w:rPr>
            </w:pPr>
            <w:r w:rsidRPr="00F077C0">
              <w:rPr>
                <w:rFonts w:ascii="Arial" w:hAnsi="Arial" w:cs="Arial"/>
                <w:sz w:val="16"/>
                <w:szCs w:val="16"/>
              </w:rPr>
              <w:t>(Eliminated from consolidated financial statements)</w:t>
            </w:r>
          </w:p>
        </w:tc>
        <w:tc>
          <w:tcPr>
            <w:tcW w:w="990" w:type="dxa"/>
          </w:tcPr>
          <w:p w14:paraId="44396B78" w14:textId="77777777" w:rsidR="005473DA" w:rsidRPr="00F077C0" w:rsidRDefault="005473DA" w:rsidP="00B771A2">
            <w:pPr>
              <w:spacing w:line="300" w:lineRule="exact"/>
              <w:ind w:right="342"/>
              <w:jc w:val="right"/>
              <w:rPr>
                <w:rFonts w:ascii="Arial" w:hAnsi="Arial" w:cs="Arial"/>
                <w:sz w:val="16"/>
                <w:szCs w:val="16"/>
              </w:rPr>
            </w:pPr>
          </w:p>
        </w:tc>
        <w:tc>
          <w:tcPr>
            <w:tcW w:w="990" w:type="dxa"/>
          </w:tcPr>
          <w:p w14:paraId="69DCB927" w14:textId="77777777" w:rsidR="005473DA" w:rsidRPr="00F077C0" w:rsidRDefault="005473DA" w:rsidP="00B771A2">
            <w:pPr>
              <w:spacing w:line="300" w:lineRule="exact"/>
              <w:ind w:right="342"/>
              <w:jc w:val="right"/>
              <w:rPr>
                <w:rFonts w:ascii="Arial" w:hAnsi="Arial" w:cs="Arial"/>
                <w:sz w:val="16"/>
                <w:szCs w:val="16"/>
              </w:rPr>
            </w:pPr>
          </w:p>
        </w:tc>
        <w:tc>
          <w:tcPr>
            <w:tcW w:w="1770" w:type="dxa"/>
          </w:tcPr>
          <w:p w14:paraId="53B7EFD9" w14:textId="77777777" w:rsidR="005473DA" w:rsidRPr="00F077C0" w:rsidRDefault="005473DA" w:rsidP="00B771A2">
            <w:pPr>
              <w:spacing w:line="300" w:lineRule="exact"/>
              <w:ind w:right="342"/>
              <w:jc w:val="right"/>
              <w:rPr>
                <w:rFonts w:ascii="Arial" w:hAnsi="Arial" w:cs="Arial"/>
                <w:sz w:val="16"/>
                <w:szCs w:val="16"/>
              </w:rPr>
            </w:pPr>
          </w:p>
        </w:tc>
      </w:tr>
      <w:tr w:rsidR="007A33A2" w:rsidRPr="00F077C0" w14:paraId="0820A8D4" w14:textId="77777777" w:rsidTr="00F077C0">
        <w:tc>
          <w:tcPr>
            <w:tcW w:w="2970" w:type="dxa"/>
          </w:tcPr>
          <w:p w14:paraId="0FB8368C" w14:textId="77777777" w:rsidR="007A33A2" w:rsidRPr="00F077C0" w:rsidRDefault="007A33A2" w:rsidP="007A33A2">
            <w:pPr>
              <w:spacing w:line="300" w:lineRule="exact"/>
              <w:ind w:right="-378"/>
              <w:jc w:val="both"/>
              <w:rPr>
                <w:rFonts w:ascii="Arial" w:hAnsi="Arial" w:cs="Arial"/>
                <w:sz w:val="16"/>
                <w:szCs w:val="16"/>
              </w:rPr>
            </w:pPr>
            <w:r w:rsidRPr="00F077C0">
              <w:rPr>
                <w:rFonts w:ascii="Arial" w:hAnsi="Arial" w:cs="Arial"/>
                <w:sz w:val="16"/>
                <w:szCs w:val="16"/>
              </w:rPr>
              <w:t>Service income - management fees</w:t>
            </w:r>
          </w:p>
        </w:tc>
        <w:tc>
          <w:tcPr>
            <w:tcW w:w="930" w:type="dxa"/>
          </w:tcPr>
          <w:p w14:paraId="29114691" w14:textId="3CCA95E0" w:rsidR="007A33A2" w:rsidRPr="00F077C0" w:rsidRDefault="00AF6985"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w:t>
            </w:r>
          </w:p>
        </w:tc>
        <w:tc>
          <w:tcPr>
            <w:tcW w:w="990" w:type="dxa"/>
          </w:tcPr>
          <w:p w14:paraId="16CCFAE0" w14:textId="3D350D8B" w:rsidR="007A33A2" w:rsidRPr="00F077C0" w:rsidRDefault="007A33A2"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w:t>
            </w:r>
          </w:p>
        </w:tc>
        <w:tc>
          <w:tcPr>
            <w:tcW w:w="990" w:type="dxa"/>
          </w:tcPr>
          <w:p w14:paraId="50C120D1" w14:textId="1EE3AA29" w:rsidR="007A33A2" w:rsidRPr="00F077C0" w:rsidRDefault="00AF6985"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88,965</w:t>
            </w:r>
          </w:p>
        </w:tc>
        <w:tc>
          <w:tcPr>
            <w:tcW w:w="990" w:type="dxa"/>
          </w:tcPr>
          <w:p w14:paraId="1C14C9AB" w14:textId="347EEF3D" w:rsidR="007A33A2" w:rsidRPr="00F077C0" w:rsidRDefault="007A33A2"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90,689</w:t>
            </w:r>
          </w:p>
        </w:tc>
        <w:tc>
          <w:tcPr>
            <w:tcW w:w="1770" w:type="dxa"/>
          </w:tcPr>
          <w:p w14:paraId="6489737F" w14:textId="77777777" w:rsidR="007A33A2" w:rsidRPr="00F077C0" w:rsidRDefault="007A33A2" w:rsidP="007A33A2">
            <w:pPr>
              <w:spacing w:line="300" w:lineRule="exact"/>
              <w:ind w:left="132" w:right="-108" w:hanging="132"/>
              <w:rPr>
                <w:rFonts w:ascii="Arial" w:hAnsi="Arial" w:cs="Arial"/>
                <w:sz w:val="16"/>
                <w:szCs w:val="16"/>
              </w:rPr>
            </w:pPr>
            <w:r w:rsidRPr="00F077C0">
              <w:rPr>
                <w:rFonts w:ascii="Arial" w:hAnsi="Arial" w:cs="Arial"/>
                <w:sz w:val="16"/>
                <w:szCs w:val="16"/>
              </w:rPr>
              <w:t>Fixed rate per vessel per day set with reference to the administrative cost</w:t>
            </w:r>
            <w:r w:rsidRPr="00F077C0">
              <w:rPr>
                <w:rFonts w:ascii="Arial" w:hAnsi="Arial" w:cs="Arial"/>
                <w:sz w:val="16"/>
                <w:szCs w:val="16"/>
                <w:cs/>
              </w:rPr>
              <w:t xml:space="preserve"> </w:t>
            </w:r>
            <w:r w:rsidRPr="00F077C0">
              <w:rPr>
                <w:rFonts w:ascii="Arial" w:hAnsi="Arial" w:cs="Arial"/>
                <w:sz w:val="16"/>
                <w:szCs w:val="16"/>
              </w:rPr>
              <w:t>of the Company</w:t>
            </w:r>
          </w:p>
        </w:tc>
      </w:tr>
      <w:tr w:rsidR="007A33A2" w:rsidRPr="00F077C0" w14:paraId="00F6B3A1" w14:textId="77777777" w:rsidTr="00F077C0">
        <w:tc>
          <w:tcPr>
            <w:tcW w:w="2970" w:type="dxa"/>
          </w:tcPr>
          <w:p w14:paraId="7DE62CFE" w14:textId="77777777" w:rsidR="007A33A2" w:rsidRPr="00F077C0" w:rsidRDefault="007A33A2" w:rsidP="007A33A2">
            <w:pPr>
              <w:spacing w:line="300" w:lineRule="exact"/>
              <w:ind w:right="-378"/>
              <w:jc w:val="both"/>
              <w:rPr>
                <w:rFonts w:ascii="Arial" w:hAnsi="Arial" w:cs="Arial"/>
                <w:sz w:val="16"/>
                <w:szCs w:val="16"/>
              </w:rPr>
            </w:pPr>
            <w:r w:rsidRPr="00F077C0">
              <w:rPr>
                <w:rFonts w:ascii="Arial" w:hAnsi="Arial" w:cs="Arial"/>
                <w:sz w:val="16"/>
                <w:szCs w:val="16"/>
              </w:rPr>
              <w:t>Condominium rental expenses</w:t>
            </w:r>
          </w:p>
        </w:tc>
        <w:tc>
          <w:tcPr>
            <w:tcW w:w="930" w:type="dxa"/>
          </w:tcPr>
          <w:p w14:paraId="02590AFB" w14:textId="42E49521" w:rsidR="007A33A2" w:rsidRPr="00F077C0" w:rsidRDefault="00AF6985"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w:t>
            </w:r>
          </w:p>
        </w:tc>
        <w:tc>
          <w:tcPr>
            <w:tcW w:w="990" w:type="dxa"/>
          </w:tcPr>
          <w:p w14:paraId="2D06F8A8" w14:textId="67F3014B" w:rsidR="007A33A2" w:rsidRPr="00F077C0" w:rsidRDefault="007A33A2"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w:t>
            </w:r>
          </w:p>
        </w:tc>
        <w:tc>
          <w:tcPr>
            <w:tcW w:w="990" w:type="dxa"/>
          </w:tcPr>
          <w:p w14:paraId="7F7E04B8" w14:textId="7B6E4FB4" w:rsidR="007A33A2" w:rsidRPr="00F077C0" w:rsidRDefault="00AF6985"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7,286</w:t>
            </w:r>
          </w:p>
        </w:tc>
        <w:tc>
          <w:tcPr>
            <w:tcW w:w="990" w:type="dxa"/>
          </w:tcPr>
          <w:p w14:paraId="208806D3" w14:textId="5C3483C1" w:rsidR="007A33A2" w:rsidRPr="00F077C0" w:rsidRDefault="007A33A2"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6,780</w:t>
            </w:r>
          </w:p>
        </w:tc>
        <w:tc>
          <w:tcPr>
            <w:tcW w:w="1770" w:type="dxa"/>
          </w:tcPr>
          <w:p w14:paraId="1D7A896C" w14:textId="77777777" w:rsidR="007A33A2" w:rsidRPr="00F077C0" w:rsidRDefault="007A33A2" w:rsidP="007A33A2">
            <w:pPr>
              <w:spacing w:line="300" w:lineRule="exact"/>
              <w:ind w:right="39"/>
              <w:jc w:val="both"/>
              <w:rPr>
                <w:rFonts w:ascii="Arial" w:hAnsi="Arial" w:cs="Arial"/>
                <w:sz w:val="16"/>
                <w:szCs w:val="16"/>
              </w:rPr>
            </w:pPr>
            <w:r w:rsidRPr="00F077C0">
              <w:rPr>
                <w:rFonts w:ascii="Arial" w:hAnsi="Arial" w:cs="Arial"/>
                <w:sz w:val="16"/>
                <w:szCs w:val="16"/>
              </w:rPr>
              <w:t>Market price</w:t>
            </w:r>
          </w:p>
        </w:tc>
      </w:tr>
      <w:tr w:rsidR="007A33A2" w:rsidRPr="00F077C0" w14:paraId="3C966BB8" w14:textId="77777777" w:rsidTr="00F077C0">
        <w:tc>
          <w:tcPr>
            <w:tcW w:w="2970" w:type="dxa"/>
          </w:tcPr>
          <w:p w14:paraId="541CA14B" w14:textId="77777777" w:rsidR="007A33A2" w:rsidRPr="00F077C0" w:rsidRDefault="007A33A2" w:rsidP="007A33A2">
            <w:pPr>
              <w:pStyle w:val="Heading3"/>
              <w:spacing w:before="0" w:after="0" w:line="300" w:lineRule="exact"/>
              <w:rPr>
                <w:rFonts w:ascii="Arial" w:hAnsi="Arial" w:cs="Arial"/>
                <w:sz w:val="16"/>
                <w:szCs w:val="16"/>
                <w:u w:val="none"/>
              </w:rPr>
            </w:pPr>
            <w:r w:rsidRPr="00F077C0">
              <w:rPr>
                <w:rFonts w:ascii="Arial" w:hAnsi="Arial" w:cs="Arial"/>
                <w:b w:val="0"/>
                <w:bCs w:val="0"/>
                <w:sz w:val="16"/>
                <w:szCs w:val="16"/>
                <w:u w:val="none"/>
              </w:rPr>
              <w:br w:type="page"/>
            </w:r>
            <w:r w:rsidRPr="00F077C0">
              <w:rPr>
                <w:rFonts w:ascii="Arial" w:hAnsi="Arial" w:cs="Arial"/>
                <w:sz w:val="16"/>
                <w:szCs w:val="16"/>
                <w:u w:val="none"/>
              </w:rPr>
              <w:t>Transaction with associate</w:t>
            </w:r>
          </w:p>
        </w:tc>
        <w:tc>
          <w:tcPr>
            <w:tcW w:w="930" w:type="dxa"/>
          </w:tcPr>
          <w:p w14:paraId="6964AE3C" w14:textId="77777777" w:rsidR="007A33A2" w:rsidRPr="00F077C0" w:rsidRDefault="007A33A2" w:rsidP="007A33A2">
            <w:pPr>
              <w:tabs>
                <w:tab w:val="decimal" w:pos="702"/>
              </w:tabs>
              <w:spacing w:line="300" w:lineRule="exact"/>
              <w:ind w:left="-78" w:right="12"/>
              <w:rPr>
                <w:rFonts w:ascii="Arial" w:hAnsi="Arial" w:cs="Arial"/>
                <w:sz w:val="16"/>
                <w:szCs w:val="16"/>
              </w:rPr>
            </w:pPr>
          </w:p>
        </w:tc>
        <w:tc>
          <w:tcPr>
            <w:tcW w:w="990" w:type="dxa"/>
          </w:tcPr>
          <w:p w14:paraId="567D1487" w14:textId="77777777" w:rsidR="007A33A2" w:rsidRPr="00F077C0" w:rsidRDefault="007A33A2" w:rsidP="007A33A2">
            <w:pPr>
              <w:tabs>
                <w:tab w:val="decimal" w:pos="702"/>
              </w:tabs>
              <w:spacing w:line="300" w:lineRule="exact"/>
              <w:ind w:left="-78" w:right="12"/>
              <w:rPr>
                <w:rFonts w:ascii="Arial" w:hAnsi="Arial" w:cs="Arial"/>
                <w:sz w:val="16"/>
                <w:szCs w:val="16"/>
              </w:rPr>
            </w:pPr>
          </w:p>
        </w:tc>
        <w:tc>
          <w:tcPr>
            <w:tcW w:w="990" w:type="dxa"/>
          </w:tcPr>
          <w:p w14:paraId="17896BFE" w14:textId="77777777" w:rsidR="007A33A2" w:rsidRPr="00F077C0" w:rsidRDefault="007A33A2" w:rsidP="007A33A2">
            <w:pPr>
              <w:tabs>
                <w:tab w:val="decimal" w:pos="702"/>
              </w:tabs>
              <w:spacing w:line="300" w:lineRule="exact"/>
              <w:ind w:left="-78" w:right="12"/>
              <w:rPr>
                <w:rFonts w:ascii="Arial" w:hAnsi="Arial" w:cs="Arial"/>
                <w:sz w:val="16"/>
                <w:szCs w:val="16"/>
              </w:rPr>
            </w:pPr>
          </w:p>
        </w:tc>
        <w:tc>
          <w:tcPr>
            <w:tcW w:w="990" w:type="dxa"/>
          </w:tcPr>
          <w:p w14:paraId="0E00A6CC" w14:textId="77777777" w:rsidR="007A33A2" w:rsidRPr="00F077C0" w:rsidRDefault="007A33A2" w:rsidP="007A33A2">
            <w:pPr>
              <w:tabs>
                <w:tab w:val="decimal" w:pos="702"/>
              </w:tabs>
              <w:spacing w:line="300" w:lineRule="exact"/>
              <w:ind w:left="-78" w:right="12"/>
              <w:rPr>
                <w:rFonts w:ascii="Arial" w:hAnsi="Arial" w:cs="Arial"/>
                <w:sz w:val="16"/>
                <w:szCs w:val="16"/>
              </w:rPr>
            </w:pPr>
          </w:p>
        </w:tc>
        <w:tc>
          <w:tcPr>
            <w:tcW w:w="1770" w:type="dxa"/>
          </w:tcPr>
          <w:p w14:paraId="4A0BAA70" w14:textId="77777777" w:rsidR="007A33A2" w:rsidRPr="00F077C0" w:rsidRDefault="007A33A2" w:rsidP="007A33A2">
            <w:pPr>
              <w:spacing w:line="300" w:lineRule="exact"/>
              <w:ind w:right="39"/>
              <w:jc w:val="both"/>
              <w:rPr>
                <w:rFonts w:ascii="Arial" w:hAnsi="Arial" w:cs="Arial"/>
                <w:sz w:val="16"/>
                <w:szCs w:val="16"/>
              </w:rPr>
            </w:pPr>
          </w:p>
        </w:tc>
      </w:tr>
      <w:tr w:rsidR="007A33A2" w:rsidRPr="00F077C0" w14:paraId="3BE07F90" w14:textId="77777777" w:rsidTr="00F077C0">
        <w:tc>
          <w:tcPr>
            <w:tcW w:w="2970" w:type="dxa"/>
          </w:tcPr>
          <w:p w14:paraId="71AF544C" w14:textId="77777777" w:rsidR="007A33A2" w:rsidRPr="00F077C0" w:rsidRDefault="007A33A2" w:rsidP="007A33A2">
            <w:pPr>
              <w:spacing w:line="300" w:lineRule="exact"/>
              <w:ind w:right="-374"/>
              <w:jc w:val="both"/>
              <w:rPr>
                <w:rFonts w:ascii="Arial" w:hAnsi="Arial" w:cs="Arial"/>
                <w:sz w:val="16"/>
                <w:szCs w:val="16"/>
              </w:rPr>
            </w:pPr>
            <w:r w:rsidRPr="00F077C0">
              <w:rPr>
                <w:rFonts w:ascii="Arial" w:hAnsi="Arial" w:cs="Arial"/>
                <w:sz w:val="16"/>
                <w:szCs w:val="16"/>
              </w:rPr>
              <w:t>Dividend received</w:t>
            </w:r>
          </w:p>
        </w:tc>
        <w:tc>
          <w:tcPr>
            <w:tcW w:w="930" w:type="dxa"/>
          </w:tcPr>
          <w:p w14:paraId="6E41DB5F" w14:textId="4949BBFF" w:rsidR="007A33A2" w:rsidRPr="00F077C0" w:rsidRDefault="00AF6985"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15,213</w:t>
            </w:r>
          </w:p>
        </w:tc>
        <w:tc>
          <w:tcPr>
            <w:tcW w:w="990" w:type="dxa"/>
          </w:tcPr>
          <w:p w14:paraId="6F89BDC6" w14:textId="272671F3" w:rsidR="007A33A2" w:rsidRPr="00F077C0" w:rsidRDefault="007A33A2"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16,523</w:t>
            </w:r>
          </w:p>
        </w:tc>
        <w:tc>
          <w:tcPr>
            <w:tcW w:w="990" w:type="dxa"/>
          </w:tcPr>
          <w:p w14:paraId="12425549" w14:textId="51F4B4D6" w:rsidR="007A33A2" w:rsidRPr="00F077C0" w:rsidRDefault="00AF6985"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w:t>
            </w:r>
          </w:p>
        </w:tc>
        <w:tc>
          <w:tcPr>
            <w:tcW w:w="990" w:type="dxa"/>
          </w:tcPr>
          <w:p w14:paraId="15CE8AD8" w14:textId="3368B958" w:rsidR="007A33A2" w:rsidRPr="00F077C0" w:rsidRDefault="007A33A2"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w:t>
            </w:r>
          </w:p>
        </w:tc>
        <w:tc>
          <w:tcPr>
            <w:tcW w:w="1770" w:type="dxa"/>
          </w:tcPr>
          <w:p w14:paraId="2FB13239" w14:textId="77777777" w:rsidR="007A33A2" w:rsidRPr="00F077C0" w:rsidRDefault="007A33A2" w:rsidP="007A33A2">
            <w:pPr>
              <w:spacing w:line="300" w:lineRule="exact"/>
              <w:ind w:right="39"/>
              <w:jc w:val="both"/>
              <w:rPr>
                <w:rFonts w:ascii="Arial" w:hAnsi="Arial" w:cs="Arial"/>
                <w:sz w:val="16"/>
                <w:szCs w:val="16"/>
              </w:rPr>
            </w:pPr>
            <w:r w:rsidRPr="00F077C0">
              <w:rPr>
                <w:rFonts w:ascii="Arial" w:hAnsi="Arial" w:cs="Arial"/>
                <w:sz w:val="16"/>
                <w:szCs w:val="16"/>
              </w:rPr>
              <w:t>As declared</w:t>
            </w:r>
          </w:p>
        </w:tc>
      </w:tr>
      <w:tr w:rsidR="007A33A2" w:rsidRPr="00F077C0" w14:paraId="1D19FA46" w14:textId="77777777" w:rsidTr="00F077C0">
        <w:tc>
          <w:tcPr>
            <w:tcW w:w="2970" w:type="dxa"/>
          </w:tcPr>
          <w:p w14:paraId="2E8A7C66" w14:textId="77777777" w:rsidR="007A33A2" w:rsidRPr="00F077C0" w:rsidRDefault="007A33A2" w:rsidP="007A33A2">
            <w:pPr>
              <w:pStyle w:val="Heading3"/>
              <w:spacing w:before="0" w:after="0" w:line="300" w:lineRule="exact"/>
              <w:rPr>
                <w:rFonts w:ascii="Arial" w:hAnsi="Arial" w:cs="Arial"/>
                <w:sz w:val="16"/>
                <w:szCs w:val="16"/>
                <w:u w:val="none"/>
              </w:rPr>
            </w:pPr>
            <w:r w:rsidRPr="00F077C0">
              <w:rPr>
                <w:rFonts w:ascii="Arial" w:hAnsi="Arial" w:cs="Arial"/>
                <w:b w:val="0"/>
                <w:bCs w:val="0"/>
                <w:sz w:val="16"/>
                <w:szCs w:val="16"/>
                <w:u w:val="none"/>
              </w:rPr>
              <w:br w:type="page"/>
            </w:r>
            <w:r w:rsidRPr="00F077C0">
              <w:rPr>
                <w:rFonts w:ascii="Arial" w:hAnsi="Arial" w:cs="Arial"/>
                <w:sz w:val="16"/>
                <w:szCs w:val="16"/>
                <w:u w:val="none"/>
              </w:rPr>
              <w:t>Transactions with related companies</w:t>
            </w:r>
          </w:p>
        </w:tc>
        <w:tc>
          <w:tcPr>
            <w:tcW w:w="930" w:type="dxa"/>
          </w:tcPr>
          <w:p w14:paraId="11D31AAB" w14:textId="77777777" w:rsidR="007A33A2" w:rsidRPr="00F077C0" w:rsidRDefault="007A33A2" w:rsidP="007A33A2">
            <w:pPr>
              <w:tabs>
                <w:tab w:val="decimal" w:pos="702"/>
              </w:tabs>
              <w:spacing w:line="300" w:lineRule="exact"/>
              <w:ind w:left="-78" w:right="12"/>
              <w:rPr>
                <w:rFonts w:ascii="Arial" w:hAnsi="Arial" w:cs="Arial"/>
                <w:sz w:val="16"/>
                <w:szCs w:val="16"/>
              </w:rPr>
            </w:pPr>
          </w:p>
        </w:tc>
        <w:tc>
          <w:tcPr>
            <w:tcW w:w="990" w:type="dxa"/>
          </w:tcPr>
          <w:p w14:paraId="6AB2BBC7" w14:textId="77777777" w:rsidR="007A33A2" w:rsidRPr="00F077C0" w:rsidRDefault="007A33A2" w:rsidP="007A33A2">
            <w:pPr>
              <w:tabs>
                <w:tab w:val="decimal" w:pos="702"/>
              </w:tabs>
              <w:spacing w:line="300" w:lineRule="exact"/>
              <w:ind w:left="-78" w:right="12"/>
              <w:rPr>
                <w:rFonts w:ascii="Arial" w:hAnsi="Arial" w:cs="Arial"/>
                <w:sz w:val="16"/>
                <w:szCs w:val="16"/>
              </w:rPr>
            </w:pPr>
          </w:p>
        </w:tc>
        <w:tc>
          <w:tcPr>
            <w:tcW w:w="990" w:type="dxa"/>
          </w:tcPr>
          <w:p w14:paraId="65DAC132" w14:textId="77777777" w:rsidR="007A33A2" w:rsidRPr="00F077C0" w:rsidRDefault="007A33A2" w:rsidP="007A33A2">
            <w:pPr>
              <w:tabs>
                <w:tab w:val="decimal" w:pos="702"/>
              </w:tabs>
              <w:spacing w:line="300" w:lineRule="exact"/>
              <w:ind w:left="-78" w:right="12"/>
              <w:rPr>
                <w:rFonts w:ascii="Arial" w:hAnsi="Arial" w:cs="Arial"/>
                <w:sz w:val="16"/>
                <w:szCs w:val="16"/>
              </w:rPr>
            </w:pPr>
          </w:p>
        </w:tc>
        <w:tc>
          <w:tcPr>
            <w:tcW w:w="990" w:type="dxa"/>
          </w:tcPr>
          <w:p w14:paraId="14327754" w14:textId="77777777" w:rsidR="007A33A2" w:rsidRPr="00F077C0" w:rsidRDefault="007A33A2" w:rsidP="007A33A2">
            <w:pPr>
              <w:tabs>
                <w:tab w:val="decimal" w:pos="702"/>
              </w:tabs>
              <w:spacing w:line="300" w:lineRule="exact"/>
              <w:ind w:left="-78" w:right="12"/>
              <w:rPr>
                <w:rFonts w:ascii="Arial" w:hAnsi="Arial" w:cs="Arial"/>
                <w:sz w:val="16"/>
                <w:szCs w:val="16"/>
              </w:rPr>
            </w:pPr>
          </w:p>
        </w:tc>
        <w:tc>
          <w:tcPr>
            <w:tcW w:w="1770" w:type="dxa"/>
          </w:tcPr>
          <w:p w14:paraId="6F189506" w14:textId="77777777" w:rsidR="007A33A2" w:rsidRPr="00F077C0" w:rsidRDefault="007A33A2" w:rsidP="007A33A2">
            <w:pPr>
              <w:spacing w:line="300" w:lineRule="exact"/>
              <w:ind w:right="39"/>
              <w:jc w:val="both"/>
              <w:rPr>
                <w:rFonts w:ascii="Arial" w:hAnsi="Arial" w:cs="Arial"/>
                <w:sz w:val="16"/>
                <w:szCs w:val="16"/>
              </w:rPr>
            </w:pPr>
          </w:p>
        </w:tc>
      </w:tr>
      <w:tr w:rsidR="00DA719E" w:rsidRPr="00F077C0" w14:paraId="5FD91B06" w14:textId="77777777" w:rsidTr="00A555BB">
        <w:tc>
          <w:tcPr>
            <w:tcW w:w="2970" w:type="dxa"/>
          </w:tcPr>
          <w:p w14:paraId="6E0629FA" w14:textId="77777777" w:rsidR="00DA719E" w:rsidRPr="00F077C0" w:rsidRDefault="00DA719E" w:rsidP="00A555BB">
            <w:pPr>
              <w:spacing w:line="300" w:lineRule="exact"/>
              <w:ind w:right="-378"/>
              <w:jc w:val="both"/>
              <w:rPr>
                <w:rFonts w:ascii="Arial" w:hAnsi="Arial" w:cs="Arial"/>
                <w:sz w:val="16"/>
                <w:szCs w:val="16"/>
              </w:rPr>
            </w:pPr>
            <w:r w:rsidRPr="00F077C0">
              <w:rPr>
                <w:rFonts w:ascii="Arial" w:hAnsi="Arial" w:cs="Arial"/>
                <w:sz w:val="16"/>
                <w:szCs w:val="20"/>
              </w:rPr>
              <w:t>Brokerage income</w:t>
            </w:r>
          </w:p>
        </w:tc>
        <w:tc>
          <w:tcPr>
            <w:tcW w:w="930" w:type="dxa"/>
          </w:tcPr>
          <w:p w14:paraId="7D8544CB" w14:textId="77777777" w:rsidR="00DA719E" w:rsidRPr="00F077C0" w:rsidRDefault="00DA719E" w:rsidP="00A555BB">
            <w:pPr>
              <w:tabs>
                <w:tab w:val="decimal" w:pos="702"/>
              </w:tabs>
              <w:spacing w:line="300" w:lineRule="exact"/>
              <w:ind w:left="-78" w:right="12"/>
              <w:rPr>
                <w:rFonts w:ascii="Arial" w:hAnsi="Arial" w:cs="Arial"/>
                <w:sz w:val="16"/>
                <w:szCs w:val="16"/>
              </w:rPr>
            </w:pPr>
            <w:r w:rsidRPr="00F077C0">
              <w:rPr>
                <w:rFonts w:ascii="Arial" w:hAnsi="Arial" w:cs="Arial"/>
                <w:sz w:val="16"/>
                <w:szCs w:val="16"/>
              </w:rPr>
              <w:t>3,701</w:t>
            </w:r>
          </w:p>
        </w:tc>
        <w:tc>
          <w:tcPr>
            <w:tcW w:w="990" w:type="dxa"/>
          </w:tcPr>
          <w:p w14:paraId="7CAD0C04" w14:textId="77777777" w:rsidR="00DA719E" w:rsidRPr="00F077C0" w:rsidRDefault="00DA719E" w:rsidP="00A555BB">
            <w:pPr>
              <w:tabs>
                <w:tab w:val="decimal" w:pos="702"/>
              </w:tabs>
              <w:spacing w:line="300" w:lineRule="exact"/>
              <w:ind w:left="-78" w:right="12"/>
              <w:rPr>
                <w:rFonts w:ascii="Arial" w:hAnsi="Arial" w:cs="Arial"/>
                <w:sz w:val="16"/>
                <w:szCs w:val="16"/>
              </w:rPr>
            </w:pPr>
            <w:r w:rsidRPr="00F077C0">
              <w:rPr>
                <w:rFonts w:ascii="Arial" w:hAnsi="Arial" w:cs="Arial"/>
                <w:sz w:val="16"/>
                <w:szCs w:val="16"/>
              </w:rPr>
              <w:t>-</w:t>
            </w:r>
          </w:p>
        </w:tc>
        <w:tc>
          <w:tcPr>
            <w:tcW w:w="990" w:type="dxa"/>
          </w:tcPr>
          <w:p w14:paraId="15B2E16D" w14:textId="77777777" w:rsidR="00DA719E" w:rsidRPr="00F077C0" w:rsidRDefault="00DA719E" w:rsidP="00A555BB">
            <w:pPr>
              <w:tabs>
                <w:tab w:val="decimal" w:pos="702"/>
              </w:tabs>
              <w:spacing w:line="300" w:lineRule="exact"/>
              <w:ind w:left="-78" w:right="12"/>
              <w:rPr>
                <w:rFonts w:ascii="Arial" w:hAnsi="Arial" w:cs="Arial"/>
                <w:sz w:val="16"/>
                <w:szCs w:val="16"/>
              </w:rPr>
            </w:pPr>
            <w:r w:rsidRPr="00F077C0">
              <w:rPr>
                <w:rFonts w:ascii="Arial" w:hAnsi="Arial" w:cs="Arial"/>
                <w:sz w:val="16"/>
                <w:szCs w:val="16"/>
              </w:rPr>
              <w:t>-</w:t>
            </w:r>
          </w:p>
        </w:tc>
        <w:tc>
          <w:tcPr>
            <w:tcW w:w="990" w:type="dxa"/>
          </w:tcPr>
          <w:p w14:paraId="0A7EE2B3" w14:textId="77777777" w:rsidR="00DA719E" w:rsidRPr="00F077C0" w:rsidRDefault="00DA719E" w:rsidP="00A555BB">
            <w:pPr>
              <w:tabs>
                <w:tab w:val="decimal" w:pos="702"/>
              </w:tabs>
              <w:spacing w:line="300" w:lineRule="exact"/>
              <w:ind w:left="-78" w:right="12"/>
              <w:rPr>
                <w:rFonts w:ascii="Arial" w:hAnsi="Arial" w:cs="Arial"/>
                <w:sz w:val="16"/>
                <w:szCs w:val="16"/>
              </w:rPr>
            </w:pPr>
            <w:r w:rsidRPr="00F077C0">
              <w:rPr>
                <w:rFonts w:ascii="Arial" w:hAnsi="Arial" w:cs="Arial"/>
                <w:sz w:val="16"/>
                <w:szCs w:val="16"/>
              </w:rPr>
              <w:t>-</w:t>
            </w:r>
          </w:p>
        </w:tc>
        <w:tc>
          <w:tcPr>
            <w:tcW w:w="1770" w:type="dxa"/>
          </w:tcPr>
          <w:p w14:paraId="40CBA72C" w14:textId="77777777" w:rsidR="00DA719E" w:rsidRPr="00F077C0" w:rsidRDefault="00DA719E" w:rsidP="00A555BB">
            <w:pPr>
              <w:spacing w:line="300" w:lineRule="exact"/>
              <w:ind w:right="39"/>
              <w:jc w:val="both"/>
              <w:rPr>
                <w:rFonts w:ascii="Arial" w:hAnsi="Arial" w:cs="Arial"/>
                <w:sz w:val="16"/>
                <w:szCs w:val="16"/>
              </w:rPr>
            </w:pPr>
            <w:r w:rsidRPr="00F077C0">
              <w:rPr>
                <w:rFonts w:ascii="Arial" w:hAnsi="Arial" w:cs="Arial"/>
                <w:sz w:val="16"/>
                <w:szCs w:val="16"/>
              </w:rPr>
              <w:t>Market price</w:t>
            </w:r>
          </w:p>
        </w:tc>
      </w:tr>
      <w:tr w:rsidR="007A33A2" w:rsidRPr="00F077C0" w14:paraId="5BEF211A" w14:textId="77777777" w:rsidTr="00F077C0">
        <w:tc>
          <w:tcPr>
            <w:tcW w:w="2970" w:type="dxa"/>
          </w:tcPr>
          <w:p w14:paraId="08A302E9" w14:textId="77777777" w:rsidR="007A33A2" w:rsidRPr="00F077C0" w:rsidRDefault="007A33A2" w:rsidP="007A33A2">
            <w:pPr>
              <w:spacing w:line="300" w:lineRule="exact"/>
              <w:ind w:right="-378"/>
              <w:jc w:val="both"/>
              <w:rPr>
                <w:rFonts w:ascii="Arial" w:hAnsi="Arial" w:cs="Arial"/>
                <w:sz w:val="16"/>
                <w:szCs w:val="16"/>
              </w:rPr>
            </w:pPr>
            <w:r w:rsidRPr="00F077C0">
              <w:rPr>
                <w:rFonts w:ascii="Arial" w:hAnsi="Arial" w:cs="Arial"/>
                <w:sz w:val="16"/>
                <w:szCs w:val="16"/>
              </w:rPr>
              <w:t>Air ticket expenses</w:t>
            </w:r>
          </w:p>
        </w:tc>
        <w:tc>
          <w:tcPr>
            <w:tcW w:w="930" w:type="dxa"/>
          </w:tcPr>
          <w:p w14:paraId="70B34FF3" w14:textId="6B64490D" w:rsidR="007A33A2" w:rsidRPr="00F077C0" w:rsidRDefault="00AF6985"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4,988</w:t>
            </w:r>
          </w:p>
        </w:tc>
        <w:tc>
          <w:tcPr>
            <w:tcW w:w="990" w:type="dxa"/>
          </w:tcPr>
          <w:p w14:paraId="2A0F1D08" w14:textId="35F62840" w:rsidR="007A33A2" w:rsidRPr="00F077C0" w:rsidRDefault="007A33A2"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8,581</w:t>
            </w:r>
          </w:p>
        </w:tc>
        <w:tc>
          <w:tcPr>
            <w:tcW w:w="990" w:type="dxa"/>
          </w:tcPr>
          <w:p w14:paraId="20D98A35" w14:textId="7583D4AB" w:rsidR="007A33A2" w:rsidRPr="00F077C0" w:rsidRDefault="00AF6985"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1,560</w:t>
            </w:r>
          </w:p>
        </w:tc>
        <w:tc>
          <w:tcPr>
            <w:tcW w:w="990" w:type="dxa"/>
          </w:tcPr>
          <w:p w14:paraId="5497E5F9" w14:textId="0460ECE9" w:rsidR="007A33A2" w:rsidRPr="00F077C0" w:rsidRDefault="007A33A2" w:rsidP="007A33A2">
            <w:pPr>
              <w:tabs>
                <w:tab w:val="decimal" w:pos="702"/>
              </w:tabs>
              <w:spacing w:line="300" w:lineRule="exact"/>
              <w:ind w:left="-78" w:right="12"/>
              <w:rPr>
                <w:rFonts w:ascii="Arial" w:hAnsi="Arial" w:cs="Arial"/>
                <w:sz w:val="16"/>
                <w:szCs w:val="16"/>
              </w:rPr>
            </w:pPr>
            <w:r w:rsidRPr="00F077C0">
              <w:rPr>
                <w:rFonts w:ascii="Arial" w:hAnsi="Arial" w:cs="Arial"/>
                <w:sz w:val="16"/>
                <w:szCs w:val="16"/>
              </w:rPr>
              <w:t>2,506</w:t>
            </w:r>
          </w:p>
        </w:tc>
        <w:tc>
          <w:tcPr>
            <w:tcW w:w="1770" w:type="dxa"/>
          </w:tcPr>
          <w:p w14:paraId="625E6FAD" w14:textId="77777777" w:rsidR="007A33A2" w:rsidRPr="00F077C0" w:rsidRDefault="007A33A2" w:rsidP="007A33A2">
            <w:pPr>
              <w:spacing w:line="300" w:lineRule="exact"/>
              <w:ind w:right="39"/>
              <w:jc w:val="both"/>
              <w:rPr>
                <w:rFonts w:ascii="Arial" w:hAnsi="Arial" w:cs="Arial"/>
                <w:sz w:val="16"/>
                <w:szCs w:val="16"/>
              </w:rPr>
            </w:pPr>
            <w:r w:rsidRPr="00F077C0">
              <w:rPr>
                <w:rFonts w:ascii="Arial" w:hAnsi="Arial" w:cs="Arial"/>
                <w:sz w:val="16"/>
                <w:szCs w:val="16"/>
              </w:rPr>
              <w:t>Market price</w:t>
            </w:r>
          </w:p>
        </w:tc>
      </w:tr>
      <w:tr w:rsidR="007A33A2" w:rsidRPr="00F077C0" w14:paraId="3C8A85DE" w14:textId="77777777" w:rsidTr="00F077C0">
        <w:trPr>
          <w:trHeight w:val="306"/>
        </w:trPr>
        <w:tc>
          <w:tcPr>
            <w:tcW w:w="2970" w:type="dxa"/>
          </w:tcPr>
          <w:p w14:paraId="7FD5D9CD" w14:textId="3E28D6BF" w:rsidR="0039666A" w:rsidRPr="00F077C0" w:rsidRDefault="007A33A2" w:rsidP="007A33A2">
            <w:pPr>
              <w:spacing w:line="300" w:lineRule="exact"/>
              <w:ind w:right="-378"/>
              <w:jc w:val="both"/>
              <w:rPr>
                <w:rFonts w:ascii="Arial" w:hAnsi="Arial" w:cs="Arial"/>
                <w:sz w:val="16"/>
                <w:szCs w:val="16"/>
              </w:rPr>
            </w:pPr>
            <w:r w:rsidRPr="00F077C0">
              <w:rPr>
                <w:rFonts w:ascii="Arial" w:hAnsi="Arial" w:cs="Arial"/>
                <w:sz w:val="16"/>
                <w:szCs w:val="16"/>
              </w:rPr>
              <w:t>Rental and service expense</w:t>
            </w:r>
            <w:r w:rsidR="00AB6850" w:rsidRPr="00F077C0">
              <w:rPr>
                <w:rFonts w:ascii="Arial" w:hAnsi="Arial" w:cs="Arial"/>
                <w:sz w:val="16"/>
                <w:szCs w:val="16"/>
              </w:rPr>
              <w:t>s</w:t>
            </w:r>
          </w:p>
        </w:tc>
        <w:tc>
          <w:tcPr>
            <w:tcW w:w="930" w:type="dxa"/>
          </w:tcPr>
          <w:p w14:paraId="4A119B3D" w14:textId="3FC32D56" w:rsidR="0039666A" w:rsidRPr="00F077C0" w:rsidRDefault="00AF6985" w:rsidP="00AB6850">
            <w:pPr>
              <w:tabs>
                <w:tab w:val="decimal" w:pos="702"/>
              </w:tabs>
              <w:spacing w:line="300" w:lineRule="exact"/>
              <w:ind w:left="-78" w:right="12"/>
              <w:rPr>
                <w:rFonts w:ascii="Arial" w:hAnsi="Arial" w:cs="Arial"/>
                <w:sz w:val="16"/>
                <w:szCs w:val="16"/>
              </w:rPr>
            </w:pPr>
            <w:r w:rsidRPr="00F077C0">
              <w:rPr>
                <w:rFonts w:ascii="Arial" w:hAnsi="Arial" w:cs="Arial"/>
                <w:sz w:val="16"/>
                <w:szCs w:val="16"/>
              </w:rPr>
              <w:t>13,265</w:t>
            </w:r>
          </w:p>
        </w:tc>
        <w:tc>
          <w:tcPr>
            <w:tcW w:w="990" w:type="dxa"/>
          </w:tcPr>
          <w:p w14:paraId="207D401D" w14:textId="3DAF0ED0" w:rsidR="0039666A" w:rsidRPr="00F077C0" w:rsidRDefault="007A33A2" w:rsidP="00AB6850">
            <w:pPr>
              <w:tabs>
                <w:tab w:val="decimal" w:pos="702"/>
              </w:tabs>
              <w:spacing w:line="300" w:lineRule="exact"/>
              <w:ind w:left="-78" w:right="12"/>
              <w:rPr>
                <w:rFonts w:ascii="Arial" w:hAnsi="Arial" w:cs="Arial"/>
                <w:sz w:val="16"/>
                <w:szCs w:val="16"/>
              </w:rPr>
            </w:pPr>
            <w:r w:rsidRPr="00F077C0">
              <w:rPr>
                <w:rFonts w:ascii="Arial" w:hAnsi="Arial" w:cs="Arial"/>
                <w:sz w:val="16"/>
                <w:szCs w:val="16"/>
              </w:rPr>
              <w:t>11,871</w:t>
            </w:r>
          </w:p>
        </w:tc>
        <w:tc>
          <w:tcPr>
            <w:tcW w:w="990" w:type="dxa"/>
          </w:tcPr>
          <w:p w14:paraId="001160EC" w14:textId="25D1A145" w:rsidR="0039666A" w:rsidRPr="00F077C0" w:rsidRDefault="00AF6985" w:rsidP="00AB6850">
            <w:pPr>
              <w:tabs>
                <w:tab w:val="decimal" w:pos="702"/>
              </w:tabs>
              <w:spacing w:line="300" w:lineRule="exact"/>
              <w:ind w:left="-78" w:right="12"/>
              <w:rPr>
                <w:rFonts w:ascii="Arial" w:hAnsi="Arial" w:cs="Arial"/>
                <w:sz w:val="16"/>
                <w:szCs w:val="16"/>
              </w:rPr>
            </w:pPr>
            <w:r w:rsidRPr="00F077C0">
              <w:rPr>
                <w:rFonts w:ascii="Arial" w:hAnsi="Arial" w:cs="Arial"/>
                <w:sz w:val="16"/>
                <w:szCs w:val="16"/>
              </w:rPr>
              <w:t>10,938</w:t>
            </w:r>
          </w:p>
        </w:tc>
        <w:tc>
          <w:tcPr>
            <w:tcW w:w="990" w:type="dxa"/>
          </w:tcPr>
          <w:p w14:paraId="35BFDCAE" w14:textId="63255604" w:rsidR="0039666A" w:rsidRPr="00F077C0" w:rsidRDefault="007A33A2" w:rsidP="00B31D5B">
            <w:pPr>
              <w:tabs>
                <w:tab w:val="decimal" w:pos="702"/>
              </w:tabs>
              <w:spacing w:line="300" w:lineRule="exact"/>
              <w:ind w:left="-78" w:right="12"/>
              <w:rPr>
                <w:rFonts w:ascii="Arial" w:hAnsi="Arial" w:cs="Arial"/>
                <w:sz w:val="16"/>
                <w:szCs w:val="16"/>
              </w:rPr>
            </w:pPr>
            <w:r w:rsidRPr="00F077C0">
              <w:rPr>
                <w:rFonts w:ascii="Arial" w:hAnsi="Arial" w:cs="Arial"/>
                <w:sz w:val="16"/>
                <w:szCs w:val="16"/>
              </w:rPr>
              <w:t>9,934</w:t>
            </w:r>
          </w:p>
        </w:tc>
        <w:tc>
          <w:tcPr>
            <w:tcW w:w="1770" w:type="dxa"/>
          </w:tcPr>
          <w:p w14:paraId="1C81D9BA" w14:textId="7FD821D7" w:rsidR="0039666A" w:rsidRPr="00F077C0" w:rsidRDefault="007A33A2" w:rsidP="00AB6850">
            <w:pPr>
              <w:spacing w:line="300" w:lineRule="exact"/>
              <w:ind w:right="39"/>
              <w:jc w:val="both"/>
              <w:rPr>
                <w:rFonts w:ascii="Arial" w:hAnsi="Arial" w:cs="Arial"/>
                <w:sz w:val="16"/>
                <w:szCs w:val="16"/>
              </w:rPr>
            </w:pPr>
            <w:r w:rsidRPr="00F077C0">
              <w:rPr>
                <w:rFonts w:ascii="Arial" w:hAnsi="Arial" w:cs="Arial"/>
                <w:sz w:val="16"/>
                <w:szCs w:val="16"/>
              </w:rPr>
              <w:t>Market price</w:t>
            </w:r>
          </w:p>
        </w:tc>
      </w:tr>
      <w:tr w:rsidR="0098033F" w:rsidRPr="00F077C0" w14:paraId="3F345645" w14:textId="77777777" w:rsidTr="00BA28DC">
        <w:tc>
          <w:tcPr>
            <w:tcW w:w="2970" w:type="dxa"/>
          </w:tcPr>
          <w:p w14:paraId="2A48A838" w14:textId="242D3B9B" w:rsidR="0098033F" w:rsidRPr="00F077C0" w:rsidRDefault="0098033F" w:rsidP="00BA28DC">
            <w:pPr>
              <w:pStyle w:val="Heading3"/>
              <w:spacing w:before="0" w:after="0" w:line="300" w:lineRule="exact"/>
              <w:rPr>
                <w:rFonts w:ascii="Arial" w:hAnsi="Arial" w:cs="Arial"/>
                <w:sz w:val="16"/>
                <w:szCs w:val="16"/>
                <w:u w:val="none"/>
              </w:rPr>
            </w:pPr>
            <w:r w:rsidRPr="00F077C0">
              <w:rPr>
                <w:rFonts w:ascii="Arial" w:hAnsi="Arial" w:cs="Arial"/>
                <w:b w:val="0"/>
                <w:bCs w:val="0"/>
                <w:sz w:val="16"/>
                <w:szCs w:val="16"/>
                <w:u w:val="none"/>
              </w:rPr>
              <w:br w:type="page"/>
            </w:r>
            <w:r w:rsidRPr="00F077C0">
              <w:rPr>
                <w:rFonts w:ascii="Arial" w:hAnsi="Arial" w:cs="Arial"/>
                <w:sz w:val="16"/>
                <w:szCs w:val="16"/>
                <w:u w:val="none"/>
              </w:rPr>
              <w:t xml:space="preserve">Transaction with related </w:t>
            </w:r>
            <w:r>
              <w:rPr>
                <w:rFonts w:ascii="Arial" w:hAnsi="Arial" w:cs="Arial"/>
                <w:sz w:val="16"/>
                <w:szCs w:val="16"/>
                <w:u w:val="none"/>
              </w:rPr>
              <w:t>person</w:t>
            </w:r>
          </w:p>
        </w:tc>
        <w:tc>
          <w:tcPr>
            <w:tcW w:w="930" w:type="dxa"/>
          </w:tcPr>
          <w:p w14:paraId="406A2E5B" w14:textId="77777777" w:rsidR="0098033F" w:rsidRPr="00F077C0" w:rsidRDefault="0098033F" w:rsidP="00BA28DC">
            <w:pPr>
              <w:tabs>
                <w:tab w:val="decimal" w:pos="702"/>
              </w:tabs>
              <w:spacing w:line="300" w:lineRule="exact"/>
              <w:ind w:left="-78" w:right="12"/>
              <w:rPr>
                <w:rFonts w:ascii="Arial" w:hAnsi="Arial" w:cs="Arial"/>
                <w:sz w:val="16"/>
                <w:szCs w:val="16"/>
              </w:rPr>
            </w:pPr>
          </w:p>
        </w:tc>
        <w:tc>
          <w:tcPr>
            <w:tcW w:w="990" w:type="dxa"/>
          </w:tcPr>
          <w:p w14:paraId="448133DF" w14:textId="77777777" w:rsidR="0098033F" w:rsidRPr="00F077C0" w:rsidRDefault="0098033F" w:rsidP="00BA28DC">
            <w:pPr>
              <w:tabs>
                <w:tab w:val="decimal" w:pos="702"/>
              </w:tabs>
              <w:spacing w:line="300" w:lineRule="exact"/>
              <w:ind w:left="-78" w:right="12"/>
              <w:rPr>
                <w:rFonts w:ascii="Arial" w:hAnsi="Arial" w:cs="Arial"/>
                <w:sz w:val="16"/>
                <w:szCs w:val="16"/>
              </w:rPr>
            </w:pPr>
          </w:p>
        </w:tc>
        <w:tc>
          <w:tcPr>
            <w:tcW w:w="990" w:type="dxa"/>
          </w:tcPr>
          <w:p w14:paraId="2BAFD18C" w14:textId="77777777" w:rsidR="0098033F" w:rsidRPr="00F077C0" w:rsidRDefault="0098033F" w:rsidP="00BA28DC">
            <w:pPr>
              <w:tabs>
                <w:tab w:val="decimal" w:pos="702"/>
              </w:tabs>
              <w:spacing w:line="300" w:lineRule="exact"/>
              <w:ind w:left="-78" w:right="12"/>
              <w:rPr>
                <w:rFonts w:ascii="Arial" w:hAnsi="Arial" w:cs="Arial"/>
                <w:sz w:val="16"/>
                <w:szCs w:val="16"/>
              </w:rPr>
            </w:pPr>
          </w:p>
        </w:tc>
        <w:tc>
          <w:tcPr>
            <w:tcW w:w="990" w:type="dxa"/>
          </w:tcPr>
          <w:p w14:paraId="1306B20B" w14:textId="77777777" w:rsidR="0098033F" w:rsidRPr="00F077C0" w:rsidRDefault="0098033F" w:rsidP="00BA28DC">
            <w:pPr>
              <w:tabs>
                <w:tab w:val="decimal" w:pos="702"/>
              </w:tabs>
              <w:spacing w:line="300" w:lineRule="exact"/>
              <w:ind w:left="-78" w:right="12"/>
              <w:rPr>
                <w:rFonts w:ascii="Arial" w:hAnsi="Arial" w:cs="Arial"/>
                <w:sz w:val="16"/>
                <w:szCs w:val="16"/>
              </w:rPr>
            </w:pPr>
          </w:p>
        </w:tc>
        <w:tc>
          <w:tcPr>
            <w:tcW w:w="1770" w:type="dxa"/>
          </w:tcPr>
          <w:p w14:paraId="02E8FCBB" w14:textId="77777777" w:rsidR="0098033F" w:rsidRPr="00F077C0" w:rsidRDefault="0098033F" w:rsidP="00BA28DC">
            <w:pPr>
              <w:spacing w:line="300" w:lineRule="exact"/>
              <w:ind w:right="39"/>
              <w:jc w:val="both"/>
              <w:rPr>
                <w:rFonts w:ascii="Arial" w:hAnsi="Arial" w:cs="Arial"/>
                <w:sz w:val="16"/>
                <w:szCs w:val="16"/>
              </w:rPr>
            </w:pPr>
          </w:p>
        </w:tc>
      </w:tr>
      <w:tr w:rsidR="0098033F" w:rsidRPr="00F077C0" w14:paraId="56698CBA" w14:textId="77777777" w:rsidTr="00F077C0">
        <w:trPr>
          <w:trHeight w:val="306"/>
        </w:trPr>
        <w:tc>
          <w:tcPr>
            <w:tcW w:w="2970" w:type="dxa"/>
          </w:tcPr>
          <w:p w14:paraId="374F2709" w14:textId="0ED8E4D8" w:rsidR="0098033F" w:rsidRPr="00F077C0" w:rsidRDefault="0098033F" w:rsidP="007A33A2">
            <w:pPr>
              <w:spacing w:line="300" w:lineRule="exact"/>
              <w:ind w:right="-378"/>
              <w:jc w:val="both"/>
              <w:rPr>
                <w:rFonts w:ascii="Arial" w:hAnsi="Arial" w:cs="Arial"/>
                <w:sz w:val="16"/>
                <w:szCs w:val="16"/>
              </w:rPr>
            </w:pPr>
            <w:r>
              <w:rPr>
                <w:rFonts w:ascii="Arial" w:hAnsi="Arial" w:cs="Arial"/>
                <w:sz w:val="16"/>
                <w:szCs w:val="16"/>
              </w:rPr>
              <w:t>Acquisiton of a condominium unit</w:t>
            </w:r>
          </w:p>
        </w:tc>
        <w:tc>
          <w:tcPr>
            <w:tcW w:w="930" w:type="dxa"/>
          </w:tcPr>
          <w:p w14:paraId="7299569D" w14:textId="59095426" w:rsidR="0098033F" w:rsidRPr="00F077C0" w:rsidRDefault="0098033F" w:rsidP="00AB6850">
            <w:pPr>
              <w:tabs>
                <w:tab w:val="decimal" w:pos="702"/>
              </w:tabs>
              <w:spacing w:line="300" w:lineRule="exact"/>
              <w:ind w:left="-78" w:right="12"/>
              <w:rPr>
                <w:rFonts w:ascii="Arial" w:hAnsi="Arial" w:cs="Arial"/>
                <w:sz w:val="16"/>
                <w:szCs w:val="16"/>
              </w:rPr>
            </w:pPr>
            <w:r>
              <w:rPr>
                <w:rFonts w:ascii="Arial" w:hAnsi="Arial" w:cs="Arial"/>
                <w:sz w:val="16"/>
                <w:szCs w:val="16"/>
              </w:rPr>
              <w:t>13,348</w:t>
            </w:r>
          </w:p>
        </w:tc>
        <w:tc>
          <w:tcPr>
            <w:tcW w:w="990" w:type="dxa"/>
          </w:tcPr>
          <w:p w14:paraId="7F9CB6C6" w14:textId="55EE0C32" w:rsidR="0098033F" w:rsidRPr="00F077C0" w:rsidRDefault="0098033F" w:rsidP="00AB6850">
            <w:pPr>
              <w:tabs>
                <w:tab w:val="decimal" w:pos="702"/>
              </w:tabs>
              <w:spacing w:line="300" w:lineRule="exact"/>
              <w:ind w:left="-78" w:right="12"/>
              <w:rPr>
                <w:rFonts w:ascii="Arial" w:hAnsi="Arial" w:cs="Arial"/>
                <w:sz w:val="16"/>
                <w:szCs w:val="16"/>
              </w:rPr>
            </w:pPr>
            <w:r>
              <w:rPr>
                <w:rFonts w:ascii="Arial" w:hAnsi="Arial" w:cs="Arial"/>
                <w:sz w:val="16"/>
                <w:szCs w:val="16"/>
              </w:rPr>
              <w:t>-</w:t>
            </w:r>
          </w:p>
        </w:tc>
        <w:tc>
          <w:tcPr>
            <w:tcW w:w="990" w:type="dxa"/>
          </w:tcPr>
          <w:p w14:paraId="3A1CBFF1" w14:textId="2856C490" w:rsidR="0098033F" w:rsidRPr="00F077C0" w:rsidRDefault="0098033F" w:rsidP="00AB6850">
            <w:pPr>
              <w:tabs>
                <w:tab w:val="decimal" w:pos="702"/>
              </w:tabs>
              <w:spacing w:line="300" w:lineRule="exact"/>
              <w:ind w:left="-78" w:right="12"/>
              <w:rPr>
                <w:rFonts w:ascii="Arial" w:hAnsi="Arial" w:cs="Arial"/>
                <w:sz w:val="16"/>
                <w:szCs w:val="16"/>
              </w:rPr>
            </w:pPr>
            <w:r>
              <w:rPr>
                <w:rFonts w:ascii="Arial" w:hAnsi="Arial" w:cs="Arial"/>
                <w:sz w:val="16"/>
                <w:szCs w:val="16"/>
              </w:rPr>
              <w:t>-</w:t>
            </w:r>
          </w:p>
        </w:tc>
        <w:tc>
          <w:tcPr>
            <w:tcW w:w="990" w:type="dxa"/>
          </w:tcPr>
          <w:p w14:paraId="7BFC5DAF" w14:textId="23BF9F75" w:rsidR="0098033F" w:rsidRPr="00F077C0" w:rsidRDefault="0098033F" w:rsidP="00B31D5B">
            <w:pPr>
              <w:tabs>
                <w:tab w:val="decimal" w:pos="702"/>
              </w:tabs>
              <w:spacing w:line="300" w:lineRule="exact"/>
              <w:ind w:left="-78" w:right="12"/>
              <w:rPr>
                <w:rFonts w:ascii="Arial" w:hAnsi="Arial" w:cs="Arial"/>
                <w:sz w:val="16"/>
                <w:szCs w:val="16"/>
              </w:rPr>
            </w:pPr>
            <w:r>
              <w:rPr>
                <w:rFonts w:ascii="Arial" w:hAnsi="Arial" w:cs="Arial"/>
                <w:sz w:val="16"/>
                <w:szCs w:val="16"/>
              </w:rPr>
              <w:t>-</w:t>
            </w:r>
          </w:p>
        </w:tc>
        <w:tc>
          <w:tcPr>
            <w:tcW w:w="1770" w:type="dxa"/>
          </w:tcPr>
          <w:p w14:paraId="1BA2FA50" w14:textId="1E33C46F" w:rsidR="0098033F" w:rsidRPr="00F077C0" w:rsidRDefault="0098033F" w:rsidP="00AB6850">
            <w:pPr>
              <w:spacing w:line="300" w:lineRule="exact"/>
              <w:ind w:right="39"/>
              <w:jc w:val="both"/>
              <w:rPr>
                <w:rFonts w:ascii="Arial" w:hAnsi="Arial" w:cs="Arial"/>
                <w:sz w:val="16"/>
                <w:szCs w:val="16"/>
              </w:rPr>
            </w:pPr>
            <w:r w:rsidRPr="00F077C0">
              <w:rPr>
                <w:rFonts w:ascii="Arial" w:hAnsi="Arial" w:cs="Arial"/>
                <w:sz w:val="16"/>
                <w:szCs w:val="16"/>
              </w:rPr>
              <w:t>Market price</w:t>
            </w:r>
          </w:p>
        </w:tc>
      </w:tr>
    </w:tbl>
    <w:p w14:paraId="49799782" w14:textId="3B502E3E" w:rsidR="00B72D76" w:rsidRPr="00F077C0" w:rsidRDefault="00B72D76" w:rsidP="004832A0">
      <w:pPr>
        <w:overflowPunct/>
        <w:autoSpaceDE/>
        <w:autoSpaceDN/>
        <w:adjustRightInd/>
        <w:spacing w:before="240" w:line="380" w:lineRule="exact"/>
        <w:ind w:left="547"/>
        <w:jc w:val="both"/>
        <w:textAlignment w:val="auto"/>
        <w:rPr>
          <w:rFonts w:ascii="Arial" w:hAnsi="Arial" w:cs="Arial"/>
          <w:sz w:val="22"/>
          <w:szCs w:val="22"/>
        </w:rPr>
      </w:pPr>
      <w:r w:rsidRPr="00F077C0">
        <w:rPr>
          <w:rFonts w:ascii="Arial" w:hAnsi="Arial" w:cs="Arial"/>
          <w:sz w:val="22"/>
          <w:szCs w:val="22"/>
        </w:rPr>
        <w:t xml:space="preserve">The balances of the accounts as at 31 December </w:t>
      </w:r>
      <w:r w:rsidR="00F25653" w:rsidRPr="00F077C0">
        <w:rPr>
          <w:rFonts w:ascii="Arial" w:hAnsi="Arial" w:cs="Arial"/>
          <w:sz w:val="22"/>
          <w:szCs w:val="22"/>
        </w:rPr>
        <w:t>201</w:t>
      </w:r>
      <w:r w:rsidR="007A33A2" w:rsidRPr="00F077C0">
        <w:rPr>
          <w:rFonts w:ascii="Arial" w:hAnsi="Arial" w:cs="Arial"/>
          <w:sz w:val="22"/>
          <w:szCs w:val="22"/>
        </w:rPr>
        <w:t>9</w:t>
      </w:r>
      <w:r w:rsidRPr="00F077C0">
        <w:rPr>
          <w:rFonts w:ascii="Arial" w:hAnsi="Arial" w:cs="Arial"/>
          <w:sz w:val="22"/>
          <w:szCs w:val="22"/>
        </w:rPr>
        <w:t xml:space="preserve"> and </w:t>
      </w:r>
      <w:r w:rsidR="00F25653" w:rsidRPr="00F077C0">
        <w:rPr>
          <w:rFonts w:ascii="Arial" w:hAnsi="Arial" w:cs="Arial"/>
          <w:sz w:val="22"/>
          <w:szCs w:val="22"/>
        </w:rPr>
        <w:t>201</w:t>
      </w:r>
      <w:r w:rsidR="007A33A2" w:rsidRPr="00F077C0">
        <w:rPr>
          <w:rFonts w:ascii="Arial" w:hAnsi="Arial" w:cs="Arial"/>
          <w:sz w:val="22"/>
          <w:szCs w:val="22"/>
        </w:rPr>
        <w:t>8</w:t>
      </w:r>
      <w:r w:rsidRPr="00F077C0">
        <w:rPr>
          <w:rFonts w:ascii="Arial" w:hAnsi="Arial" w:cs="Arial"/>
          <w:sz w:val="22"/>
          <w:szCs w:val="22"/>
        </w:rPr>
        <w:t xml:space="preserve"> between the Company and those related parties are as follows</w:t>
      </w:r>
      <w:r w:rsidR="005473DA" w:rsidRPr="00F077C0">
        <w:rPr>
          <w:rFonts w:ascii="Arial" w:hAnsi="Arial" w:cs="Arial"/>
          <w:sz w:val="22"/>
          <w:szCs w:val="22"/>
        </w:rPr>
        <w:t>.</w:t>
      </w:r>
    </w:p>
    <w:tbl>
      <w:tblPr>
        <w:tblW w:w="8550" w:type="dxa"/>
        <w:tblInd w:w="270" w:type="dxa"/>
        <w:tblLayout w:type="fixed"/>
        <w:tblLook w:val="0000" w:firstRow="0" w:lastRow="0" w:firstColumn="0" w:lastColumn="0" w:noHBand="0" w:noVBand="0"/>
      </w:tblPr>
      <w:tblGrid>
        <w:gridCol w:w="4140"/>
        <w:gridCol w:w="1102"/>
        <w:gridCol w:w="1103"/>
        <w:gridCol w:w="1102"/>
        <w:gridCol w:w="1103"/>
      </w:tblGrid>
      <w:tr w:rsidR="00933DF5" w:rsidRPr="00F077C0" w14:paraId="6292347F" w14:textId="77777777" w:rsidTr="00F077C0">
        <w:trPr>
          <w:tblHeader/>
        </w:trPr>
        <w:tc>
          <w:tcPr>
            <w:tcW w:w="8550" w:type="dxa"/>
            <w:gridSpan w:val="5"/>
            <w:vAlign w:val="bottom"/>
          </w:tcPr>
          <w:p w14:paraId="58B63EC0" w14:textId="77777777" w:rsidR="003723D4" w:rsidRPr="00F077C0" w:rsidRDefault="003723D4" w:rsidP="00B771A2">
            <w:pPr>
              <w:tabs>
                <w:tab w:val="left" w:pos="900"/>
                <w:tab w:val="left" w:pos="1440"/>
              </w:tabs>
              <w:spacing w:line="340" w:lineRule="exact"/>
              <w:ind w:left="360" w:right="-43" w:hanging="360"/>
              <w:jc w:val="right"/>
              <w:rPr>
                <w:rFonts w:ascii="Arial" w:hAnsi="Arial" w:cs="Arial"/>
                <w:sz w:val="18"/>
                <w:szCs w:val="18"/>
                <w:cs/>
              </w:rPr>
            </w:pPr>
            <w:r w:rsidRPr="00F077C0">
              <w:rPr>
                <w:rFonts w:ascii="Arial" w:hAnsi="Arial" w:cs="Arial"/>
                <w:sz w:val="18"/>
                <w:szCs w:val="18"/>
              </w:rPr>
              <w:t>(Unit: Thousand Baht)</w:t>
            </w:r>
          </w:p>
        </w:tc>
      </w:tr>
      <w:tr w:rsidR="00933DF5" w:rsidRPr="00F077C0" w14:paraId="1337C2BB" w14:textId="77777777" w:rsidTr="00F077C0">
        <w:trPr>
          <w:tblHeader/>
        </w:trPr>
        <w:tc>
          <w:tcPr>
            <w:tcW w:w="4140" w:type="dxa"/>
            <w:vAlign w:val="bottom"/>
          </w:tcPr>
          <w:p w14:paraId="1DF4E9CB" w14:textId="77777777" w:rsidR="003723D4" w:rsidRPr="00F077C0" w:rsidRDefault="003723D4" w:rsidP="00B771A2">
            <w:pPr>
              <w:spacing w:line="340" w:lineRule="exact"/>
              <w:jc w:val="center"/>
              <w:rPr>
                <w:rFonts w:ascii="Arial" w:hAnsi="Arial" w:cs="Arial"/>
                <w:sz w:val="18"/>
                <w:szCs w:val="18"/>
              </w:rPr>
            </w:pPr>
          </w:p>
        </w:tc>
        <w:tc>
          <w:tcPr>
            <w:tcW w:w="2205" w:type="dxa"/>
            <w:gridSpan w:val="2"/>
            <w:vAlign w:val="bottom"/>
          </w:tcPr>
          <w:p w14:paraId="57B9DBAC" w14:textId="77777777" w:rsidR="003723D4" w:rsidRPr="00F077C0" w:rsidRDefault="003723D4" w:rsidP="00B771A2">
            <w:pPr>
              <w:pBdr>
                <w:bottom w:val="single" w:sz="4" w:space="1" w:color="auto"/>
              </w:pBdr>
              <w:spacing w:line="340" w:lineRule="exact"/>
              <w:jc w:val="center"/>
              <w:rPr>
                <w:rFonts w:ascii="Arial" w:hAnsi="Arial" w:cs="Arial"/>
                <w:sz w:val="18"/>
                <w:szCs w:val="18"/>
              </w:rPr>
            </w:pPr>
            <w:r w:rsidRPr="00F077C0">
              <w:rPr>
                <w:rFonts w:ascii="Arial" w:hAnsi="Arial" w:cs="Arial"/>
                <w:sz w:val="18"/>
                <w:szCs w:val="18"/>
              </w:rPr>
              <w:t>Consolidated</w:t>
            </w:r>
          </w:p>
          <w:p w14:paraId="102D47E7" w14:textId="77777777" w:rsidR="003723D4" w:rsidRPr="00F077C0" w:rsidRDefault="003723D4" w:rsidP="00B771A2">
            <w:pPr>
              <w:pBdr>
                <w:bottom w:val="single" w:sz="4" w:space="1" w:color="auto"/>
              </w:pBdr>
              <w:spacing w:line="340" w:lineRule="exact"/>
              <w:jc w:val="center"/>
              <w:rPr>
                <w:rFonts w:ascii="Arial" w:hAnsi="Arial" w:cs="Arial"/>
                <w:sz w:val="18"/>
                <w:szCs w:val="18"/>
              </w:rPr>
            </w:pPr>
            <w:r w:rsidRPr="00F077C0">
              <w:rPr>
                <w:rFonts w:ascii="Arial" w:hAnsi="Arial" w:cs="Arial"/>
                <w:sz w:val="18"/>
                <w:szCs w:val="18"/>
              </w:rPr>
              <w:t>financial statements</w:t>
            </w:r>
          </w:p>
        </w:tc>
        <w:tc>
          <w:tcPr>
            <w:tcW w:w="2205" w:type="dxa"/>
            <w:gridSpan w:val="2"/>
            <w:vAlign w:val="bottom"/>
          </w:tcPr>
          <w:p w14:paraId="342C2A68" w14:textId="77777777" w:rsidR="003723D4" w:rsidRPr="00F077C0" w:rsidRDefault="003723D4" w:rsidP="00B771A2">
            <w:pPr>
              <w:pBdr>
                <w:bottom w:val="single" w:sz="4" w:space="1" w:color="auto"/>
              </w:pBdr>
              <w:spacing w:line="340" w:lineRule="exact"/>
              <w:jc w:val="center"/>
              <w:rPr>
                <w:rFonts w:ascii="Arial" w:hAnsi="Arial" w:cs="Arial"/>
                <w:sz w:val="18"/>
                <w:szCs w:val="18"/>
              </w:rPr>
            </w:pPr>
            <w:r w:rsidRPr="00F077C0">
              <w:rPr>
                <w:rFonts w:ascii="Arial" w:hAnsi="Arial" w:cs="Arial"/>
                <w:sz w:val="18"/>
                <w:szCs w:val="18"/>
              </w:rPr>
              <w:t>Separate</w:t>
            </w:r>
          </w:p>
          <w:p w14:paraId="1D63A82F" w14:textId="77777777" w:rsidR="003723D4" w:rsidRPr="00F077C0" w:rsidRDefault="003723D4" w:rsidP="00B771A2">
            <w:pPr>
              <w:pBdr>
                <w:bottom w:val="single" w:sz="4" w:space="1" w:color="auto"/>
              </w:pBdr>
              <w:spacing w:line="340" w:lineRule="exact"/>
              <w:jc w:val="center"/>
              <w:rPr>
                <w:rFonts w:ascii="Arial" w:hAnsi="Arial" w:cs="Arial"/>
                <w:sz w:val="18"/>
                <w:szCs w:val="18"/>
              </w:rPr>
            </w:pPr>
            <w:r w:rsidRPr="00F077C0">
              <w:rPr>
                <w:rFonts w:ascii="Arial" w:hAnsi="Arial" w:cs="Arial"/>
                <w:sz w:val="18"/>
                <w:szCs w:val="18"/>
              </w:rPr>
              <w:t>financial statements</w:t>
            </w:r>
          </w:p>
        </w:tc>
      </w:tr>
      <w:tr w:rsidR="00933DF5" w:rsidRPr="00F077C0" w14:paraId="5BB6B423" w14:textId="77777777" w:rsidTr="00F077C0">
        <w:trPr>
          <w:tblHeader/>
        </w:trPr>
        <w:tc>
          <w:tcPr>
            <w:tcW w:w="4140" w:type="dxa"/>
            <w:vAlign w:val="bottom"/>
          </w:tcPr>
          <w:p w14:paraId="5D36477D" w14:textId="77777777" w:rsidR="003723D4" w:rsidRPr="00F077C0" w:rsidRDefault="003723D4" w:rsidP="00B771A2">
            <w:pPr>
              <w:spacing w:line="340" w:lineRule="exact"/>
              <w:jc w:val="thaiDistribute"/>
              <w:rPr>
                <w:rFonts w:ascii="Arial" w:hAnsi="Arial" w:cs="Arial"/>
                <w:sz w:val="18"/>
                <w:szCs w:val="18"/>
              </w:rPr>
            </w:pPr>
          </w:p>
        </w:tc>
        <w:tc>
          <w:tcPr>
            <w:tcW w:w="1102" w:type="dxa"/>
            <w:vAlign w:val="bottom"/>
          </w:tcPr>
          <w:p w14:paraId="06617229" w14:textId="66BE9D4D" w:rsidR="003723D4" w:rsidRPr="00F077C0" w:rsidRDefault="00F25653" w:rsidP="00B771A2">
            <w:pPr>
              <w:pBdr>
                <w:bottom w:val="single" w:sz="4" w:space="1" w:color="auto"/>
              </w:pBdr>
              <w:spacing w:line="340" w:lineRule="exact"/>
              <w:ind w:left="-18"/>
              <w:jc w:val="center"/>
              <w:rPr>
                <w:rFonts w:ascii="Arial" w:hAnsi="Arial" w:cs="Arial"/>
                <w:sz w:val="18"/>
                <w:szCs w:val="18"/>
              </w:rPr>
            </w:pPr>
            <w:r w:rsidRPr="00F077C0">
              <w:rPr>
                <w:rFonts w:ascii="Arial" w:hAnsi="Arial" w:cs="Arial"/>
                <w:sz w:val="18"/>
                <w:szCs w:val="18"/>
              </w:rPr>
              <w:t>201</w:t>
            </w:r>
            <w:r w:rsidR="00003A1E" w:rsidRPr="00F077C0">
              <w:rPr>
                <w:rFonts w:ascii="Arial" w:hAnsi="Arial" w:cs="Arial"/>
                <w:sz w:val="18"/>
                <w:szCs w:val="18"/>
              </w:rPr>
              <w:t>9</w:t>
            </w:r>
          </w:p>
        </w:tc>
        <w:tc>
          <w:tcPr>
            <w:tcW w:w="1103" w:type="dxa"/>
            <w:vAlign w:val="bottom"/>
          </w:tcPr>
          <w:p w14:paraId="63654A03" w14:textId="1B82AB45" w:rsidR="003723D4" w:rsidRPr="00F077C0" w:rsidRDefault="00F25653" w:rsidP="00B771A2">
            <w:pPr>
              <w:pBdr>
                <w:bottom w:val="single" w:sz="4" w:space="1" w:color="auto"/>
              </w:pBdr>
              <w:spacing w:line="340" w:lineRule="exact"/>
              <w:ind w:left="-18"/>
              <w:jc w:val="center"/>
              <w:rPr>
                <w:rFonts w:ascii="Arial" w:hAnsi="Arial" w:cs="Arial"/>
                <w:sz w:val="18"/>
                <w:szCs w:val="18"/>
              </w:rPr>
            </w:pPr>
            <w:r w:rsidRPr="00F077C0">
              <w:rPr>
                <w:rFonts w:ascii="Arial" w:hAnsi="Arial" w:cs="Arial"/>
                <w:sz w:val="18"/>
                <w:szCs w:val="18"/>
              </w:rPr>
              <w:t>201</w:t>
            </w:r>
            <w:r w:rsidR="00003A1E" w:rsidRPr="00F077C0">
              <w:rPr>
                <w:rFonts w:ascii="Arial" w:hAnsi="Arial" w:cs="Arial"/>
                <w:sz w:val="18"/>
                <w:szCs w:val="18"/>
              </w:rPr>
              <w:t>8</w:t>
            </w:r>
          </w:p>
        </w:tc>
        <w:tc>
          <w:tcPr>
            <w:tcW w:w="1102" w:type="dxa"/>
            <w:vAlign w:val="bottom"/>
          </w:tcPr>
          <w:p w14:paraId="3FD53AFE" w14:textId="070CB191" w:rsidR="003723D4" w:rsidRPr="00F077C0" w:rsidRDefault="00F25653" w:rsidP="00B771A2">
            <w:pPr>
              <w:pBdr>
                <w:bottom w:val="single" w:sz="4" w:space="1" w:color="auto"/>
              </w:pBdr>
              <w:spacing w:line="340" w:lineRule="exact"/>
              <w:ind w:left="-18"/>
              <w:jc w:val="center"/>
              <w:rPr>
                <w:rFonts w:ascii="Arial" w:hAnsi="Arial" w:cs="Arial"/>
                <w:sz w:val="18"/>
                <w:szCs w:val="18"/>
              </w:rPr>
            </w:pPr>
            <w:r w:rsidRPr="00F077C0">
              <w:rPr>
                <w:rFonts w:ascii="Arial" w:hAnsi="Arial" w:cs="Arial"/>
                <w:sz w:val="18"/>
                <w:szCs w:val="18"/>
              </w:rPr>
              <w:t>201</w:t>
            </w:r>
            <w:r w:rsidR="00003A1E" w:rsidRPr="00F077C0">
              <w:rPr>
                <w:rFonts w:ascii="Arial" w:hAnsi="Arial" w:cs="Arial"/>
                <w:sz w:val="18"/>
                <w:szCs w:val="18"/>
              </w:rPr>
              <w:t>9</w:t>
            </w:r>
          </w:p>
        </w:tc>
        <w:tc>
          <w:tcPr>
            <w:tcW w:w="1103" w:type="dxa"/>
            <w:vAlign w:val="bottom"/>
          </w:tcPr>
          <w:p w14:paraId="7244FD4F" w14:textId="07EEAB77" w:rsidR="003723D4" w:rsidRPr="00F077C0" w:rsidRDefault="00F25653" w:rsidP="00B771A2">
            <w:pPr>
              <w:pBdr>
                <w:bottom w:val="single" w:sz="4" w:space="1" w:color="auto"/>
              </w:pBdr>
              <w:spacing w:line="340" w:lineRule="exact"/>
              <w:ind w:left="-18"/>
              <w:jc w:val="center"/>
              <w:rPr>
                <w:rFonts w:ascii="Arial" w:hAnsi="Arial" w:cs="Arial"/>
                <w:sz w:val="18"/>
                <w:szCs w:val="18"/>
              </w:rPr>
            </w:pPr>
            <w:r w:rsidRPr="00F077C0">
              <w:rPr>
                <w:rFonts w:ascii="Arial" w:hAnsi="Arial" w:cs="Arial"/>
                <w:sz w:val="18"/>
                <w:szCs w:val="18"/>
              </w:rPr>
              <w:t>201</w:t>
            </w:r>
            <w:r w:rsidR="00003A1E" w:rsidRPr="00F077C0">
              <w:rPr>
                <w:rFonts w:ascii="Arial" w:hAnsi="Arial" w:cs="Arial"/>
                <w:sz w:val="18"/>
                <w:szCs w:val="18"/>
              </w:rPr>
              <w:t>8</w:t>
            </w:r>
          </w:p>
        </w:tc>
      </w:tr>
      <w:tr w:rsidR="00933DF5" w:rsidRPr="00F077C0" w14:paraId="78AD235D" w14:textId="77777777" w:rsidTr="00F077C0">
        <w:tc>
          <w:tcPr>
            <w:tcW w:w="4140" w:type="dxa"/>
            <w:vAlign w:val="bottom"/>
          </w:tcPr>
          <w:p w14:paraId="0B29870C" w14:textId="77777777" w:rsidR="003723D4" w:rsidRPr="00F077C0" w:rsidRDefault="002D37D7" w:rsidP="00B771A2">
            <w:pPr>
              <w:spacing w:line="340" w:lineRule="exact"/>
              <w:ind w:left="180" w:right="-12"/>
              <w:rPr>
                <w:rFonts w:ascii="Arial" w:hAnsi="Arial" w:cs="Arial"/>
                <w:b/>
                <w:bCs/>
                <w:sz w:val="18"/>
                <w:szCs w:val="18"/>
              </w:rPr>
            </w:pPr>
            <w:r w:rsidRPr="00F077C0">
              <w:rPr>
                <w:rFonts w:ascii="Arial" w:hAnsi="Arial" w:cs="Arial"/>
                <w:b/>
                <w:bCs/>
                <w:sz w:val="18"/>
                <w:szCs w:val="18"/>
              </w:rPr>
              <w:t>Other</w:t>
            </w:r>
            <w:r w:rsidR="003723D4" w:rsidRPr="00F077C0">
              <w:rPr>
                <w:rFonts w:ascii="Arial" w:hAnsi="Arial" w:cs="Arial"/>
                <w:b/>
                <w:bCs/>
                <w:sz w:val="18"/>
                <w:szCs w:val="18"/>
              </w:rPr>
              <w:t xml:space="preserve"> receivables </w:t>
            </w:r>
            <w:r w:rsidR="0035482C" w:rsidRPr="00F077C0">
              <w:rPr>
                <w:rFonts w:ascii="Arial" w:hAnsi="Arial" w:cs="Arial"/>
                <w:b/>
                <w:bCs/>
                <w:sz w:val="18"/>
                <w:szCs w:val="18"/>
              </w:rPr>
              <w:t>-</w:t>
            </w:r>
            <w:r w:rsidR="003723D4" w:rsidRPr="00F077C0">
              <w:rPr>
                <w:rFonts w:ascii="Arial" w:hAnsi="Arial" w:cs="Arial"/>
                <w:b/>
                <w:bCs/>
                <w:sz w:val="18"/>
                <w:szCs w:val="18"/>
              </w:rPr>
              <w:t xml:space="preserve"> related parties</w:t>
            </w:r>
            <w:r w:rsidR="00417BB0" w:rsidRPr="00F077C0">
              <w:rPr>
                <w:rFonts w:ascii="Arial" w:hAnsi="Arial" w:cs="Arial"/>
                <w:b/>
                <w:bCs/>
                <w:sz w:val="18"/>
                <w:szCs w:val="18"/>
              </w:rPr>
              <w:t xml:space="preserve"> (Note </w:t>
            </w:r>
            <w:r w:rsidR="005A69EC" w:rsidRPr="00F077C0">
              <w:rPr>
                <w:rFonts w:ascii="Arial" w:hAnsi="Arial" w:cs="Arial"/>
                <w:b/>
                <w:bCs/>
                <w:sz w:val="18"/>
                <w:szCs w:val="18"/>
              </w:rPr>
              <w:t>7</w:t>
            </w:r>
            <w:r w:rsidR="003723D4" w:rsidRPr="00F077C0">
              <w:rPr>
                <w:rFonts w:ascii="Arial" w:hAnsi="Arial" w:cs="Arial"/>
                <w:b/>
                <w:bCs/>
                <w:sz w:val="18"/>
                <w:szCs w:val="18"/>
              </w:rPr>
              <w:t>)</w:t>
            </w:r>
          </w:p>
        </w:tc>
        <w:tc>
          <w:tcPr>
            <w:tcW w:w="1102" w:type="dxa"/>
            <w:vAlign w:val="bottom"/>
          </w:tcPr>
          <w:p w14:paraId="532E9327" w14:textId="77777777" w:rsidR="003723D4" w:rsidRPr="00F077C0" w:rsidRDefault="003723D4" w:rsidP="00B771A2">
            <w:pPr>
              <w:tabs>
                <w:tab w:val="decimal" w:pos="839"/>
              </w:tabs>
              <w:spacing w:line="340" w:lineRule="exact"/>
              <w:ind w:left="-18"/>
              <w:jc w:val="thaiDistribute"/>
              <w:rPr>
                <w:rFonts w:ascii="Arial" w:hAnsi="Arial" w:cs="Arial"/>
                <w:sz w:val="18"/>
                <w:szCs w:val="18"/>
              </w:rPr>
            </w:pPr>
          </w:p>
        </w:tc>
        <w:tc>
          <w:tcPr>
            <w:tcW w:w="1103" w:type="dxa"/>
            <w:vAlign w:val="bottom"/>
          </w:tcPr>
          <w:p w14:paraId="3CD0170F" w14:textId="77777777" w:rsidR="003723D4" w:rsidRPr="00F077C0" w:rsidRDefault="003723D4" w:rsidP="00B771A2">
            <w:pPr>
              <w:tabs>
                <w:tab w:val="decimal" w:pos="839"/>
              </w:tabs>
              <w:spacing w:line="340" w:lineRule="exact"/>
              <w:ind w:left="-18"/>
              <w:jc w:val="thaiDistribute"/>
              <w:rPr>
                <w:rFonts w:ascii="Arial" w:hAnsi="Arial" w:cs="Arial"/>
                <w:sz w:val="18"/>
                <w:szCs w:val="18"/>
              </w:rPr>
            </w:pPr>
          </w:p>
        </w:tc>
        <w:tc>
          <w:tcPr>
            <w:tcW w:w="1102" w:type="dxa"/>
            <w:vAlign w:val="bottom"/>
          </w:tcPr>
          <w:p w14:paraId="161176C4" w14:textId="77777777" w:rsidR="003723D4" w:rsidRPr="00F077C0" w:rsidRDefault="003723D4" w:rsidP="00B771A2">
            <w:pPr>
              <w:tabs>
                <w:tab w:val="decimal" w:pos="839"/>
              </w:tabs>
              <w:spacing w:line="340" w:lineRule="exact"/>
              <w:ind w:left="-18"/>
              <w:jc w:val="thaiDistribute"/>
              <w:rPr>
                <w:rFonts w:ascii="Arial" w:hAnsi="Arial" w:cs="Arial"/>
                <w:sz w:val="18"/>
                <w:szCs w:val="18"/>
              </w:rPr>
            </w:pPr>
          </w:p>
        </w:tc>
        <w:tc>
          <w:tcPr>
            <w:tcW w:w="1103" w:type="dxa"/>
            <w:vAlign w:val="bottom"/>
          </w:tcPr>
          <w:p w14:paraId="3705E84A" w14:textId="77777777" w:rsidR="003723D4" w:rsidRPr="00F077C0" w:rsidRDefault="003723D4" w:rsidP="00B771A2">
            <w:pPr>
              <w:tabs>
                <w:tab w:val="decimal" w:pos="839"/>
              </w:tabs>
              <w:spacing w:line="340" w:lineRule="exact"/>
              <w:ind w:left="-18"/>
              <w:jc w:val="thaiDistribute"/>
              <w:rPr>
                <w:rFonts w:ascii="Arial" w:hAnsi="Arial" w:cs="Arial"/>
                <w:sz w:val="18"/>
                <w:szCs w:val="18"/>
              </w:rPr>
            </w:pPr>
          </w:p>
        </w:tc>
      </w:tr>
      <w:tr w:rsidR="00644629" w:rsidRPr="00F077C0" w14:paraId="1777CDAA" w14:textId="77777777" w:rsidTr="00F077C0">
        <w:tc>
          <w:tcPr>
            <w:tcW w:w="4140" w:type="dxa"/>
            <w:vAlign w:val="bottom"/>
          </w:tcPr>
          <w:p w14:paraId="2532A7BD" w14:textId="77777777" w:rsidR="00644629" w:rsidRPr="00F077C0" w:rsidRDefault="00644629" w:rsidP="00644629">
            <w:pPr>
              <w:spacing w:line="340" w:lineRule="exact"/>
              <w:ind w:left="180" w:right="-12"/>
              <w:jc w:val="thaiDistribute"/>
              <w:rPr>
                <w:rFonts w:ascii="Arial" w:hAnsi="Arial" w:cs="Arial"/>
                <w:sz w:val="18"/>
                <w:szCs w:val="18"/>
              </w:rPr>
            </w:pPr>
            <w:r w:rsidRPr="00F077C0">
              <w:rPr>
                <w:rFonts w:ascii="Arial" w:hAnsi="Arial" w:cs="Arial"/>
                <w:sz w:val="18"/>
                <w:szCs w:val="18"/>
              </w:rPr>
              <w:t>Subsidiaries</w:t>
            </w:r>
          </w:p>
        </w:tc>
        <w:tc>
          <w:tcPr>
            <w:tcW w:w="1102" w:type="dxa"/>
            <w:vAlign w:val="bottom"/>
          </w:tcPr>
          <w:p w14:paraId="2359C85E" w14:textId="6A9CAC27" w:rsidR="00644629" w:rsidRPr="00F077C0" w:rsidRDefault="002E1241" w:rsidP="00644629">
            <w:pPr>
              <w:pBdr>
                <w:bottom w:val="sing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w:t>
            </w:r>
          </w:p>
        </w:tc>
        <w:tc>
          <w:tcPr>
            <w:tcW w:w="1103" w:type="dxa"/>
            <w:vAlign w:val="bottom"/>
          </w:tcPr>
          <w:p w14:paraId="4668754C" w14:textId="78F01B55" w:rsidR="00644629" w:rsidRPr="00F077C0" w:rsidRDefault="00644629" w:rsidP="00644629">
            <w:pPr>
              <w:pBdr>
                <w:bottom w:val="sing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w:t>
            </w:r>
          </w:p>
        </w:tc>
        <w:tc>
          <w:tcPr>
            <w:tcW w:w="1102" w:type="dxa"/>
            <w:vAlign w:val="bottom"/>
          </w:tcPr>
          <w:p w14:paraId="3068B276" w14:textId="5490144E" w:rsidR="00644629" w:rsidRPr="00F077C0" w:rsidRDefault="002E1241" w:rsidP="00644629">
            <w:pPr>
              <w:pBdr>
                <w:bottom w:val="sing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3,479,693</w:t>
            </w:r>
          </w:p>
        </w:tc>
        <w:tc>
          <w:tcPr>
            <w:tcW w:w="1103" w:type="dxa"/>
            <w:vAlign w:val="bottom"/>
          </w:tcPr>
          <w:p w14:paraId="3B932824" w14:textId="2342D757" w:rsidR="00644629" w:rsidRPr="00F077C0" w:rsidRDefault="00644629" w:rsidP="00644629">
            <w:pPr>
              <w:pBdr>
                <w:bottom w:val="sing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4,155,581</w:t>
            </w:r>
          </w:p>
        </w:tc>
      </w:tr>
      <w:tr w:rsidR="00644629" w:rsidRPr="00F077C0" w14:paraId="0616A6C0" w14:textId="77777777" w:rsidTr="00F077C0">
        <w:tc>
          <w:tcPr>
            <w:tcW w:w="4140" w:type="dxa"/>
            <w:vAlign w:val="bottom"/>
          </w:tcPr>
          <w:p w14:paraId="6A19AB67" w14:textId="77777777" w:rsidR="00644629" w:rsidRPr="00F077C0" w:rsidRDefault="00644629" w:rsidP="00644629">
            <w:pPr>
              <w:spacing w:line="340" w:lineRule="exact"/>
              <w:ind w:left="180" w:right="-12"/>
              <w:jc w:val="thaiDistribute"/>
              <w:rPr>
                <w:rFonts w:ascii="Arial" w:hAnsi="Arial" w:cs="Arial"/>
                <w:sz w:val="18"/>
                <w:szCs w:val="18"/>
              </w:rPr>
            </w:pPr>
            <w:r w:rsidRPr="00F077C0">
              <w:rPr>
                <w:rFonts w:ascii="Arial" w:hAnsi="Arial" w:cs="Arial"/>
                <w:sz w:val="18"/>
                <w:szCs w:val="18"/>
              </w:rPr>
              <w:t>Total other receivables - related parties</w:t>
            </w:r>
          </w:p>
        </w:tc>
        <w:tc>
          <w:tcPr>
            <w:tcW w:w="1102" w:type="dxa"/>
            <w:vAlign w:val="bottom"/>
          </w:tcPr>
          <w:p w14:paraId="75D1748B" w14:textId="1785471C" w:rsidR="00644629" w:rsidRPr="00F077C0" w:rsidRDefault="002E1241" w:rsidP="00644629">
            <w:pPr>
              <w:pBdr>
                <w:bottom w:val="doub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w:t>
            </w:r>
          </w:p>
        </w:tc>
        <w:tc>
          <w:tcPr>
            <w:tcW w:w="1103" w:type="dxa"/>
            <w:vAlign w:val="bottom"/>
          </w:tcPr>
          <w:p w14:paraId="7F70E86F" w14:textId="2195C2B1" w:rsidR="00644629" w:rsidRPr="00F077C0" w:rsidRDefault="00644629" w:rsidP="00644629">
            <w:pPr>
              <w:pBdr>
                <w:bottom w:val="doub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w:t>
            </w:r>
          </w:p>
        </w:tc>
        <w:tc>
          <w:tcPr>
            <w:tcW w:w="1102" w:type="dxa"/>
            <w:vAlign w:val="bottom"/>
          </w:tcPr>
          <w:p w14:paraId="2991F8EA" w14:textId="5E1F3B77" w:rsidR="00644629" w:rsidRPr="00F077C0" w:rsidRDefault="002E1241" w:rsidP="00644629">
            <w:pPr>
              <w:pBdr>
                <w:bottom w:val="doub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3,479,693</w:t>
            </w:r>
          </w:p>
        </w:tc>
        <w:tc>
          <w:tcPr>
            <w:tcW w:w="1103" w:type="dxa"/>
            <w:vAlign w:val="bottom"/>
          </w:tcPr>
          <w:p w14:paraId="6006F5F5" w14:textId="39D541F7" w:rsidR="00644629" w:rsidRPr="00F077C0" w:rsidRDefault="00644629" w:rsidP="00644629">
            <w:pPr>
              <w:pBdr>
                <w:bottom w:val="doub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4,155,581</w:t>
            </w:r>
          </w:p>
        </w:tc>
      </w:tr>
      <w:tr w:rsidR="00644629" w:rsidRPr="00F077C0" w14:paraId="11A29B54" w14:textId="77777777" w:rsidTr="00F077C0">
        <w:tc>
          <w:tcPr>
            <w:tcW w:w="4140" w:type="dxa"/>
            <w:vAlign w:val="bottom"/>
          </w:tcPr>
          <w:p w14:paraId="2E07D90F" w14:textId="77777777" w:rsidR="00644629" w:rsidRPr="00F077C0" w:rsidRDefault="00644629" w:rsidP="00644629">
            <w:pPr>
              <w:spacing w:line="340" w:lineRule="exact"/>
              <w:ind w:left="180" w:right="-12"/>
              <w:rPr>
                <w:rFonts w:ascii="Arial" w:hAnsi="Arial" w:cs="Arial"/>
                <w:b/>
                <w:bCs/>
                <w:sz w:val="18"/>
                <w:szCs w:val="18"/>
              </w:rPr>
            </w:pPr>
            <w:r w:rsidRPr="00F077C0">
              <w:rPr>
                <w:rFonts w:ascii="Arial" w:hAnsi="Arial" w:cs="Arial"/>
                <w:b/>
                <w:bCs/>
                <w:sz w:val="18"/>
                <w:szCs w:val="18"/>
              </w:rPr>
              <w:t xml:space="preserve">Trade and other payables - related parties </w:t>
            </w:r>
          </w:p>
        </w:tc>
        <w:tc>
          <w:tcPr>
            <w:tcW w:w="1102" w:type="dxa"/>
            <w:vAlign w:val="bottom"/>
          </w:tcPr>
          <w:p w14:paraId="7E1EEEF6" w14:textId="77777777" w:rsidR="00644629" w:rsidRPr="00F077C0" w:rsidRDefault="00644629" w:rsidP="00644629">
            <w:pPr>
              <w:tabs>
                <w:tab w:val="decimal" w:pos="839"/>
              </w:tabs>
              <w:spacing w:line="340" w:lineRule="exact"/>
              <w:ind w:left="-18"/>
              <w:jc w:val="thaiDistribute"/>
              <w:rPr>
                <w:rFonts w:ascii="Arial" w:hAnsi="Arial" w:cs="Arial"/>
                <w:sz w:val="18"/>
                <w:szCs w:val="18"/>
              </w:rPr>
            </w:pPr>
          </w:p>
        </w:tc>
        <w:tc>
          <w:tcPr>
            <w:tcW w:w="1103" w:type="dxa"/>
            <w:vAlign w:val="bottom"/>
          </w:tcPr>
          <w:p w14:paraId="03C23D65" w14:textId="77777777" w:rsidR="00644629" w:rsidRPr="00F077C0" w:rsidRDefault="00644629" w:rsidP="00644629">
            <w:pPr>
              <w:tabs>
                <w:tab w:val="decimal" w:pos="839"/>
              </w:tabs>
              <w:spacing w:line="340" w:lineRule="exact"/>
              <w:ind w:left="-18"/>
              <w:jc w:val="thaiDistribute"/>
              <w:rPr>
                <w:rFonts w:ascii="Arial" w:hAnsi="Arial" w:cs="Arial"/>
                <w:sz w:val="18"/>
                <w:szCs w:val="18"/>
              </w:rPr>
            </w:pPr>
          </w:p>
        </w:tc>
        <w:tc>
          <w:tcPr>
            <w:tcW w:w="1102" w:type="dxa"/>
            <w:vAlign w:val="bottom"/>
          </w:tcPr>
          <w:p w14:paraId="4DBA0011" w14:textId="77777777" w:rsidR="00644629" w:rsidRPr="00F077C0" w:rsidRDefault="00644629" w:rsidP="00644629">
            <w:pPr>
              <w:tabs>
                <w:tab w:val="decimal" w:pos="839"/>
                <w:tab w:val="decimal" w:pos="972"/>
              </w:tabs>
              <w:spacing w:line="340" w:lineRule="exact"/>
              <w:ind w:left="-18"/>
              <w:jc w:val="thaiDistribute"/>
              <w:rPr>
                <w:rFonts w:ascii="Arial" w:hAnsi="Arial" w:cs="Arial"/>
                <w:sz w:val="18"/>
                <w:szCs w:val="18"/>
              </w:rPr>
            </w:pPr>
          </w:p>
        </w:tc>
        <w:tc>
          <w:tcPr>
            <w:tcW w:w="1103" w:type="dxa"/>
            <w:vAlign w:val="bottom"/>
          </w:tcPr>
          <w:p w14:paraId="73A164BD" w14:textId="77777777" w:rsidR="00644629" w:rsidRPr="00F077C0" w:rsidRDefault="00644629" w:rsidP="00644629">
            <w:pPr>
              <w:tabs>
                <w:tab w:val="decimal" w:pos="839"/>
                <w:tab w:val="decimal" w:pos="972"/>
              </w:tabs>
              <w:spacing w:line="340" w:lineRule="exact"/>
              <w:ind w:left="-18"/>
              <w:jc w:val="thaiDistribute"/>
              <w:rPr>
                <w:rFonts w:ascii="Arial" w:hAnsi="Arial" w:cs="Arial"/>
                <w:sz w:val="18"/>
                <w:szCs w:val="18"/>
              </w:rPr>
            </w:pPr>
          </w:p>
        </w:tc>
      </w:tr>
      <w:tr w:rsidR="00644629" w:rsidRPr="00F077C0" w14:paraId="17048F07" w14:textId="77777777" w:rsidTr="00F077C0">
        <w:tc>
          <w:tcPr>
            <w:tcW w:w="4140" w:type="dxa"/>
            <w:vAlign w:val="bottom"/>
          </w:tcPr>
          <w:p w14:paraId="262D91F3" w14:textId="77777777" w:rsidR="00644629" w:rsidRPr="00F077C0" w:rsidRDefault="00644629" w:rsidP="00644629">
            <w:pPr>
              <w:spacing w:line="340" w:lineRule="exact"/>
              <w:ind w:left="180" w:right="-12"/>
              <w:jc w:val="thaiDistribute"/>
              <w:rPr>
                <w:rFonts w:ascii="Arial" w:hAnsi="Arial" w:cs="Arial"/>
                <w:sz w:val="18"/>
                <w:szCs w:val="18"/>
              </w:rPr>
            </w:pPr>
            <w:r w:rsidRPr="00F077C0">
              <w:rPr>
                <w:rFonts w:ascii="Arial" w:hAnsi="Arial" w:cs="Arial"/>
                <w:sz w:val="18"/>
                <w:szCs w:val="18"/>
              </w:rPr>
              <w:t>Subsidiaries</w:t>
            </w:r>
          </w:p>
        </w:tc>
        <w:tc>
          <w:tcPr>
            <w:tcW w:w="1102" w:type="dxa"/>
            <w:vAlign w:val="bottom"/>
          </w:tcPr>
          <w:p w14:paraId="3D44E61A" w14:textId="6F05C912" w:rsidR="00644629" w:rsidRPr="00F077C0" w:rsidRDefault="002E1241" w:rsidP="00644629">
            <w:pP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w:t>
            </w:r>
          </w:p>
        </w:tc>
        <w:tc>
          <w:tcPr>
            <w:tcW w:w="1103" w:type="dxa"/>
            <w:vAlign w:val="bottom"/>
          </w:tcPr>
          <w:p w14:paraId="173C5096" w14:textId="7C1F17E1" w:rsidR="00644629" w:rsidRPr="00F077C0" w:rsidRDefault="00644629" w:rsidP="00644629">
            <w:pP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w:t>
            </w:r>
          </w:p>
        </w:tc>
        <w:tc>
          <w:tcPr>
            <w:tcW w:w="1102" w:type="dxa"/>
            <w:vAlign w:val="bottom"/>
          </w:tcPr>
          <w:p w14:paraId="7FEC357F" w14:textId="2024ED6C" w:rsidR="00644629" w:rsidRPr="00F077C0" w:rsidRDefault="002E1241" w:rsidP="00644629">
            <w:pP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1,749,784</w:t>
            </w:r>
          </w:p>
        </w:tc>
        <w:tc>
          <w:tcPr>
            <w:tcW w:w="1103" w:type="dxa"/>
            <w:vAlign w:val="bottom"/>
          </w:tcPr>
          <w:p w14:paraId="23CD5362" w14:textId="38FCE16C" w:rsidR="00644629" w:rsidRPr="00F077C0" w:rsidRDefault="00644629" w:rsidP="00644629">
            <w:pP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1,726,757</w:t>
            </w:r>
          </w:p>
        </w:tc>
      </w:tr>
      <w:tr w:rsidR="00644629" w:rsidRPr="00F077C0" w14:paraId="03352E44" w14:textId="77777777" w:rsidTr="00F077C0">
        <w:tc>
          <w:tcPr>
            <w:tcW w:w="4140" w:type="dxa"/>
            <w:vAlign w:val="bottom"/>
          </w:tcPr>
          <w:p w14:paraId="24EFAA67" w14:textId="77777777" w:rsidR="00644629" w:rsidRPr="00F077C0" w:rsidRDefault="00644629" w:rsidP="00644629">
            <w:pPr>
              <w:spacing w:line="340" w:lineRule="exact"/>
              <w:ind w:left="180" w:right="-12"/>
              <w:jc w:val="thaiDistribute"/>
              <w:rPr>
                <w:rFonts w:ascii="Arial" w:hAnsi="Arial" w:cs="Arial"/>
                <w:sz w:val="18"/>
                <w:szCs w:val="18"/>
              </w:rPr>
            </w:pPr>
            <w:r w:rsidRPr="00F077C0">
              <w:rPr>
                <w:rFonts w:ascii="Arial" w:hAnsi="Arial" w:cs="Arial"/>
                <w:sz w:val="18"/>
                <w:szCs w:val="18"/>
              </w:rPr>
              <w:t>Related companies</w:t>
            </w:r>
          </w:p>
        </w:tc>
        <w:tc>
          <w:tcPr>
            <w:tcW w:w="1102" w:type="dxa"/>
            <w:vAlign w:val="bottom"/>
          </w:tcPr>
          <w:p w14:paraId="1969075D" w14:textId="2C3BA591" w:rsidR="00644629" w:rsidRPr="00F077C0" w:rsidRDefault="002E1241" w:rsidP="00644629">
            <w:pPr>
              <w:pBdr>
                <w:bottom w:val="sing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78</w:t>
            </w:r>
          </w:p>
        </w:tc>
        <w:tc>
          <w:tcPr>
            <w:tcW w:w="1103" w:type="dxa"/>
            <w:vAlign w:val="bottom"/>
          </w:tcPr>
          <w:p w14:paraId="6D4C3B5F" w14:textId="792AF694" w:rsidR="00644629" w:rsidRPr="00F077C0" w:rsidRDefault="00644629" w:rsidP="00644629">
            <w:pPr>
              <w:pBdr>
                <w:bottom w:val="sing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285</w:t>
            </w:r>
          </w:p>
        </w:tc>
        <w:tc>
          <w:tcPr>
            <w:tcW w:w="1102" w:type="dxa"/>
            <w:vAlign w:val="bottom"/>
          </w:tcPr>
          <w:p w14:paraId="208E9B62" w14:textId="1171238F" w:rsidR="00644629" w:rsidRPr="00F077C0" w:rsidRDefault="002E1241" w:rsidP="00644629">
            <w:pPr>
              <w:pBdr>
                <w:bottom w:val="sing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40</w:t>
            </w:r>
          </w:p>
        </w:tc>
        <w:tc>
          <w:tcPr>
            <w:tcW w:w="1103" w:type="dxa"/>
            <w:vAlign w:val="bottom"/>
          </w:tcPr>
          <w:p w14:paraId="19EBB96C" w14:textId="12AA2371" w:rsidR="00644629" w:rsidRPr="00F077C0" w:rsidRDefault="00644629" w:rsidP="00644629">
            <w:pPr>
              <w:pBdr>
                <w:bottom w:val="sing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12</w:t>
            </w:r>
          </w:p>
        </w:tc>
      </w:tr>
      <w:tr w:rsidR="00644629" w:rsidRPr="00F077C0" w14:paraId="24BE55C3" w14:textId="77777777" w:rsidTr="00F077C0">
        <w:tc>
          <w:tcPr>
            <w:tcW w:w="4140" w:type="dxa"/>
            <w:vAlign w:val="bottom"/>
          </w:tcPr>
          <w:p w14:paraId="2A3CABDD" w14:textId="77777777" w:rsidR="00644629" w:rsidRPr="00F077C0" w:rsidRDefault="00644629" w:rsidP="00644629">
            <w:pPr>
              <w:spacing w:line="340" w:lineRule="exact"/>
              <w:ind w:left="180" w:right="-12"/>
              <w:jc w:val="thaiDistribute"/>
              <w:rPr>
                <w:rFonts w:ascii="Arial" w:hAnsi="Arial" w:cs="Arial"/>
                <w:sz w:val="18"/>
                <w:szCs w:val="18"/>
              </w:rPr>
            </w:pPr>
            <w:r w:rsidRPr="00F077C0">
              <w:rPr>
                <w:rFonts w:ascii="Arial" w:hAnsi="Arial" w:cs="Arial"/>
                <w:sz w:val="18"/>
                <w:szCs w:val="18"/>
              </w:rPr>
              <w:t>Total trade and other payables - related parties</w:t>
            </w:r>
          </w:p>
        </w:tc>
        <w:tc>
          <w:tcPr>
            <w:tcW w:w="1102" w:type="dxa"/>
            <w:vAlign w:val="bottom"/>
          </w:tcPr>
          <w:p w14:paraId="749A09DD" w14:textId="769E9283" w:rsidR="00644629" w:rsidRPr="00F077C0" w:rsidRDefault="002E1241" w:rsidP="00644629">
            <w:pPr>
              <w:pBdr>
                <w:bottom w:val="doub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78</w:t>
            </w:r>
          </w:p>
        </w:tc>
        <w:tc>
          <w:tcPr>
            <w:tcW w:w="1103" w:type="dxa"/>
            <w:vAlign w:val="bottom"/>
          </w:tcPr>
          <w:p w14:paraId="54794631" w14:textId="1065C46F" w:rsidR="00644629" w:rsidRPr="00F077C0" w:rsidRDefault="00644629" w:rsidP="00644629">
            <w:pPr>
              <w:pBdr>
                <w:bottom w:val="doub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285</w:t>
            </w:r>
          </w:p>
        </w:tc>
        <w:tc>
          <w:tcPr>
            <w:tcW w:w="1102" w:type="dxa"/>
            <w:vAlign w:val="bottom"/>
          </w:tcPr>
          <w:p w14:paraId="4B8696A6" w14:textId="4EDFFBA3" w:rsidR="00644629" w:rsidRPr="00F077C0" w:rsidRDefault="002E1241" w:rsidP="00644629">
            <w:pPr>
              <w:pBdr>
                <w:bottom w:val="doub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1,749,824</w:t>
            </w:r>
          </w:p>
        </w:tc>
        <w:tc>
          <w:tcPr>
            <w:tcW w:w="1103" w:type="dxa"/>
            <w:vAlign w:val="bottom"/>
          </w:tcPr>
          <w:p w14:paraId="054E37C6" w14:textId="3B6EA0F1" w:rsidR="00644629" w:rsidRPr="00F077C0" w:rsidRDefault="00644629" w:rsidP="00644629">
            <w:pPr>
              <w:pBdr>
                <w:bottom w:val="double" w:sz="4" w:space="1" w:color="auto"/>
              </w:pBdr>
              <w:tabs>
                <w:tab w:val="decimal" w:pos="839"/>
              </w:tabs>
              <w:spacing w:line="340" w:lineRule="exact"/>
              <w:ind w:left="-18"/>
              <w:jc w:val="thaiDistribute"/>
              <w:rPr>
                <w:rFonts w:ascii="Arial" w:hAnsi="Arial" w:cs="Arial"/>
                <w:sz w:val="18"/>
                <w:szCs w:val="18"/>
              </w:rPr>
            </w:pPr>
            <w:r w:rsidRPr="00F077C0">
              <w:rPr>
                <w:rFonts w:ascii="Arial" w:hAnsi="Arial" w:cs="Arial"/>
                <w:sz w:val="18"/>
                <w:szCs w:val="18"/>
              </w:rPr>
              <w:t>1,726,769</w:t>
            </w:r>
          </w:p>
        </w:tc>
      </w:tr>
    </w:tbl>
    <w:p w14:paraId="34ECE179" w14:textId="5E941888" w:rsidR="00EA362D" w:rsidRPr="00F077C0" w:rsidRDefault="00EA362D" w:rsidP="00E32ADA">
      <w:pPr>
        <w:overflowPunct/>
        <w:autoSpaceDE/>
        <w:autoSpaceDN/>
        <w:adjustRightInd/>
        <w:spacing w:before="24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The outstanding balances of the amounts due from/to subsidiaries represent current </w:t>
      </w:r>
      <w:r w:rsidRPr="00F077C0">
        <w:rPr>
          <w:rFonts w:ascii="Arial" w:hAnsi="Arial" w:cs="Arial"/>
          <w:spacing w:val="-2"/>
          <w:sz w:val="22"/>
          <w:szCs w:val="22"/>
        </w:rPr>
        <w:t xml:space="preserve">accounts between the </w:t>
      </w:r>
      <w:r w:rsidR="0051276B" w:rsidRPr="00F077C0">
        <w:rPr>
          <w:rFonts w:ascii="Arial" w:hAnsi="Arial" w:cs="Arial"/>
          <w:spacing w:val="-2"/>
          <w:sz w:val="22"/>
          <w:szCs w:val="22"/>
        </w:rPr>
        <w:t>Group</w:t>
      </w:r>
      <w:r w:rsidRPr="00F077C0">
        <w:rPr>
          <w:rFonts w:ascii="Arial" w:hAnsi="Arial" w:cs="Arial"/>
          <w:spacing w:val="-2"/>
          <w:sz w:val="22"/>
          <w:szCs w:val="22"/>
        </w:rPr>
        <w:t>. The Company’s management</w:t>
      </w:r>
      <w:r w:rsidRPr="00F077C0">
        <w:rPr>
          <w:rFonts w:ascii="Arial" w:hAnsi="Arial" w:cs="Arial"/>
          <w:sz w:val="22"/>
          <w:szCs w:val="22"/>
        </w:rPr>
        <w:t xml:space="preserve"> believes that no allowance for doubtful accounts is necessary. No interest was charged on advances to/from subsidiaries.</w:t>
      </w:r>
    </w:p>
    <w:p w14:paraId="4AB429E5" w14:textId="77777777" w:rsidR="00B771A2" w:rsidRPr="00F077C0" w:rsidRDefault="00B771A2">
      <w:pPr>
        <w:overflowPunct/>
        <w:autoSpaceDE/>
        <w:autoSpaceDN/>
        <w:adjustRightInd/>
        <w:spacing w:after="200" w:line="276" w:lineRule="auto"/>
        <w:textAlignment w:val="auto"/>
        <w:rPr>
          <w:rFonts w:ascii="Arial" w:hAnsi="Arial" w:cs="Arial"/>
          <w:sz w:val="22"/>
          <w:szCs w:val="22"/>
          <w:u w:val="single"/>
        </w:rPr>
      </w:pPr>
      <w:r w:rsidRPr="00F077C0">
        <w:rPr>
          <w:rFonts w:ascii="Arial" w:hAnsi="Arial" w:cs="Arial"/>
          <w:sz w:val="22"/>
          <w:szCs w:val="22"/>
          <w:u w:val="single"/>
        </w:rPr>
        <w:br w:type="page"/>
      </w:r>
    </w:p>
    <w:p w14:paraId="5BC2D30F" w14:textId="44855900" w:rsidR="003F28B8" w:rsidRPr="00F077C0" w:rsidRDefault="003F28B8" w:rsidP="00B067F8">
      <w:pPr>
        <w:overflowPunct/>
        <w:autoSpaceDE/>
        <w:autoSpaceDN/>
        <w:adjustRightInd/>
        <w:spacing w:before="120" w:after="120" w:line="350" w:lineRule="exact"/>
        <w:ind w:left="547"/>
        <w:jc w:val="both"/>
        <w:textAlignment w:val="auto"/>
        <w:rPr>
          <w:rFonts w:ascii="Arial" w:hAnsi="Arial" w:cs="Arial"/>
          <w:sz w:val="22"/>
          <w:szCs w:val="22"/>
          <w:u w:val="single"/>
        </w:rPr>
      </w:pPr>
      <w:r w:rsidRPr="00F077C0">
        <w:rPr>
          <w:rFonts w:ascii="Arial" w:hAnsi="Arial" w:cs="Arial"/>
          <w:sz w:val="22"/>
          <w:szCs w:val="22"/>
          <w:u w:val="single"/>
        </w:rPr>
        <w:lastRenderedPageBreak/>
        <w:t>Directors and management’s benefits</w:t>
      </w:r>
    </w:p>
    <w:p w14:paraId="5C27CCE0" w14:textId="6A5B8C7F" w:rsidR="005E3EA4" w:rsidRPr="00F077C0" w:rsidRDefault="003F28B8" w:rsidP="00B067F8">
      <w:pPr>
        <w:overflowPunct/>
        <w:autoSpaceDE/>
        <w:autoSpaceDN/>
        <w:adjustRightInd/>
        <w:spacing w:before="120" w:line="350" w:lineRule="exact"/>
        <w:ind w:left="547"/>
        <w:jc w:val="both"/>
        <w:textAlignment w:val="auto"/>
        <w:rPr>
          <w:rFonts w:ascii="Arial" w:hAnsi="Arial" w:cs="Arial"/>
          <w:sz w:val="22"/>
          <w:szCs w:val="22"/>
        </w:rPr>
      </w:pPr>
      <w:r w:rsidRPr="00F077C0">
        <w:rPr>
          <w:rFonts w:ascii="Arial" w:hAnsi="Arial" w:cs="Arial"/>
          <w:sz w:val="22"/>
          <w:szCs w:val="22"/>
        </w:rPr>
        <w:t>During the year</w:t>
      </w:r>
      <w:r w:rsidR="008109EE" w:rsidRPr="00F077C0">
        <w:rPr>
          <w:rFonts w:ascii="Arial" w:hAnsi="Arial" w:cs="Arial"/>
          <w:sz w:val="22"/>
          <w:szCs w:val="22"/>
        </w:rPr>
        <w:t>s</w:t>
      </w:r>
      <w:r w:rsidRPr="00F077C0">
        <w:rPr>
          <w:rFonts w:ascii="Arial" w:hAnsi="Arial" w:cs="Arial"/>
          <w:sz w:val="22"/>
          <w:szCs w:val="22"/>
        </w:rPr>
        <w:t xml:space="preserve"> ended 31 December </w:t>
      </w:r>
      <w:r w:rsidR="00F25653" w:rsidRPr="00F077C0">
        <w:rPr>
          <w:rFonts w:ascii="Arial" w:hAnsi="Arial" w:cs="Arial"/>
          <w:sz w:val="22"/>
          <w:szCs w:val="22"/>
        </w:rPr>
        <w:t>201</w:t>
      </w:r>
      <w:r w:rsidR="00644629" w:rsidRPr="00F077C0">
        <w:rPr>
          <w:rFonts w:ascii="Arial" w:hAnsi="Arial" w:cs="Arial"/>
          <w:sz w:val="22"/>
          <w:szCs w:val="22"/>
        </w:rPr>
        <w:t>9</w:t>
      </w:r>
      <w:r w:rsidRPr="00F077C0">
        <w:rPr>
          <w:rFonts w:ascii="Arial" w:hAnsi="Arial" w:cs="Arial"/>
          <w:sz w:val="22"/>
          <w:szCs w:val="22"/>
        </w:rPr>
        <w:t xml:space="preserve"> and </w:t>
      </w:r>
      <w:r w:rsidR="00F25653" w:rsidRPr="00F077C0">
        <w:rPr>
          <w:rFonts w:ascii="Arial" w:hAnsi="Arial" w:cs="Arial"/>
          <w:sz w:val="22"/>
          <w:szCs w:val="22"/>
        </w:rPr>
        <w:t>201</w:t>
      </w:r>
      <w:r w:rsidR="00644629" w:rsidRPr="00F077C0">
        <w:rPr>
          <w:rFonts w:ascii="Arial" w:hAnsi="Arial" w:cs="Arial"/>
          <w:sz w:val="22"/>
          <w:szCs w:val="22"/>
        </w:rPr>
        <w:t>8</w:t>
      </w:r>
      <w:r w:rsidRPr="00F077C0">
        <w:rPr>
          <w:rFonts w:ascii="Arial" w:hAnsi="Arial" w:cs="Arial"/>
          <w:sz w:val="22"/>
          <w:szCs w:val="22"/>
        </w:rPr>
        <w:t xml:space="preserve">, the </w:t>
      </w:r>
      <w:r w:rsidR="00B51C1D" w:rsidRPr="00F077C0">
        <w:rPr>
          <w:rFonts w:ascii="Arial" w:hAnsi="Arial" w:cs="Arial"/>
          <w:sz w:val="22"/>
          <w:szCs w:val="22"/>
        </w:rPr>
        <w:t>Group</w:t>
      </w:r>
      <w:r w:rsidRPr="00F077C0">
        <w:rPr>
          <w:rFonts w:ascii="Arial" w:hAnsi="Arial" w:cs="Arial"/>
          <w:sz w:val="22"/>
          <w:szCs w:val="22"/>
        </w:rPr>
        <w:t xml:space="preserve"> had employee benefit expenses </w:t>
      </w:r>
      <w:r w:rsidR="00BD5A81" w:rsidRPr="00F077C0">
        <w:rPr>
          <w:rFonts w:ascii="Arial" w:hAnsi="Arial" w:cs="Arial"/>
          <w:sz w:val="22"/>
          <w:szCs w:val="22"/>
        </w:rPr>
        <w:t>payable to</w:t>
      </w:r>
      <w:r w:rsidRPr="00F077C0">
        <w:rPr>
          <w:rFonts w:ascii="Arial" w:hAnsi="Arial" w:cs="Arial"/>
          <w:sz w:val="22"/>
          <w:szCs w:val="22"/>
        </w:rPr>
        <w:t xml:space="preserve"> their directors and management as below.</w:t>
      </w:r>
    </w:p>
    <w:tbl>
      <w:tblPr>
        <w:tblStyle w:val="TableGrid"/>
        <w:tblW w:w="8314" w:type="dxa"/>
        <w:tblInd w:w="540" w:type="dxa"/>
        <w:tblLayout w:type="fixed"/>
        <w:tblLook w:val="04A0" w:firstRow="1" w:lastRow="0" w:firstColumn="1" w:lastColumn="0" w:noHBand="0" w:noVBand="1"/>
      </w:tblPr>
      <w:tblGrid>
        <w:gridCol w:w="3240"/>
        <w:gridCol w:w="1276"/>
        <w:gridCol w:w="1275"/>
        <w:gridCol w:w="1276"/>
        <w:gridCol w:w="1247"/>
      </w:tblGrid>
      <w:tr w:rsidR="00933DF5" w:rsidRPr="00F077C0" w14:paraId="516CA69B" w14:textId="77777777" w:rsidTr="00862871">
        <w:tc>
          <w:tcPr>
            <w:tcW w:w="8314" w:type="dxa"/>
            <w:gridSpan w:val="5"/>
            <w:tcBorders>
              <w:top w:val="nil"/>
              <w:left w:val="nil"/>
              <w:bottom w:val="nil"/>
              <w:right w:val="nil"/>
            </w:tcBorders>
          </w:tcPr>
          <w:p w14:paraId="7DEB92D3" w14:textId="7CB8084F" w:rsidR="003F28B8" w:rsidRPr="00F077C0" w:rsidRDefault="003F28B8" w:rsidP="00B067F8">
            <w:pPr>
              <w:tabs>
                <w:tab w:val="left" w:pos="600"/>
                <w:tab w:val="left" w:pos="900"/>
                <w:tab w:val="right" w:pos="7280"/>
                <w:tab w:val="right" w:pos="8540"/>
              </w:tabs>
              <w:spacing w:line="300" w:lineRule="exact"/>
              <w:ind w:right="-45"/>
              <w:jc w:val="right"/>
              <w:rPr>
                <w:rFonts w:ascii="Arial" w:hAnsi="Arial" w:cs="Arial"/>
                <w:sz w:val="20"/>
                <w:cs/>
              </w:rPr>
            </w:pPr>
            <w:r w:rsidRPr="00F077C0">
              <w:rPr>
                <w:rFonts w:ascii="Arial" w:hAnsi="Arial" w:cs="Arial"/>
                <w:sz w:val="20"/>
              </w:rPr>
              <w:t xml:space="preserve">(Unit: </w:t>
            </w:r>
            <w:r w:rsidR="00C2114F" w:rsidRPr="00F077C0">
              <w:rPr>
                <w:rFonts w:ascii="Arial" w:hAnsi="Arial" w:cs="Arial"/>
                <w:sz w:val="20"/>
              </w:rPr>
              <w:t>Thousand</w:t>
            </w:r>
            <w:r w:rsidRPr="00F077C0">
              <w:rPr>
                <w:rFonts w:ascii="Arial" w:hAnsi="Arial" w:cs="Arial"/>
                <w:sz w:val="20"/>
              </w:rPr>
              <w:t xml:space="preserve"> Baht)</w:t>
            </w:r>
          </w:p>
        </w:tc>
      </w:tr>
      <w:tr w:rsidR="00933DF5" w:rsidRPr="00F077C0" w14:paraId="026033E9" w14:textId="77777777" w:rsidTr="00862871">
        <w:tc>
          <w:tcPr>
            <w:tcW w:w="3240" w:type="dxa"/>
            <w:tcBorders>
              <w:top w:val="nil"/>
              <w:left w:val="nil"/>
              <w:bottom w:val="nil"/>
              <w:right w:val="nil"/>
            </w:tcBorders>
          </w:tcPr>
          <w:p w14:paraId="50406F2F" w14:textId="77777777" w:rsidR="003F28B8" w:rsidRPr="00F077C0" w:rsidRDefault="003F28B8" w:rsidP="00B067F8">
            <w:pPr>
              <w:tabs>
                <w:tab w:val="left" w:pos="600"/>
                <w:tab w:val="left" w:pos="900"/>
                <w:tab w:val="right" w:pos="7280"/>
                <w:tab w:val="right" w:pos="8540"/>
              </w:tabs>
              <w:spacing w:line="300" w:lineRule="exact"/>
              <w:ind w:right="-43"/>
              <w:jc w:val="center"/>
              <w:rPr>
                <w:rFonts w:ascii="Arial" w:hAnsi="Arial" w:cs="Arial"/>
                <w:sz w:val="20"/>
              </w:rPr>
            </w:pPr>
          </w:p>
        </w:tc>
        <w:tc>
          <w:tcPr>
            <w:tcW w:w="2551" w:type="dxa"/>
            <w:gridSpan w:val="2"/>
            <w:tcBorders>
              <w:top w:val="nil"/>
              <w:left w:val="nil"/>
              <w:bottom w:val="nil"/>
              <w:right w:val="nil"/>
            </w:tcBorders>
          </w:tcPr>
          <w:p w14:paraId="52F646F9" w14:textId="77777777" w:rsidR="0053363F" w:rsidRPr="00F077C0" w:rsidRDefault="0053363F" w:rsidP="00B067F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F077C0">
              <w:rPr>
                <w:rFonts w:ascii="Arial" w:hAnsi="Arial" w:cs="Arial"/>
                <w:sz w:val="20"/>
              </w:rPr>
              <w:t>Consolidated</w:t>
            </w:r>
          </w:p>
          <w:p w14:paraId="4D0DA3AF" w14:textId="77777777" w:rsidR="003F28B8" w:rsidRPr="00F077C0" w:rsidRDefault="003F28B8" w:rsidP="00B067F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F077C0">
              <w:rPr>
                <w:rFonts w:ascii="Arial" w:hAnsi="Arial" w:cs="Arial"/>
                <w:sz w:val="20"/>
              </w:rPr>
              <w:t>financial statements</w:t>
            </w:r>
          </w:p>
        </w:tc>
        <w:tc>
          <w:tcPr>
            <w:tcW w:w="2523" w:type="dxa"/>
            <w:gridSpan w:val="2"/>
            <w:tcBorders>
              <w:top w:val="nil"/>
              <w:left w:val="nil"/>
              <w:bottom w:val="nil"/>
              <w:right w:val="nil"/>
            </w:tcBorders>
          </w:tcPr>
          <w:p w14:paraId="1F4D59A0" w14:textId="77777777" w:rsidR="0053363F" w:rsidRPr="00F077C0" w:rsidRDefault="0053363F" w:rsidP="00B067F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F077C0">
              <w:rPr>
                <w:rFonts w:ascii="Arial" w:hAnsi="Arial" w:cs="Arial"/>
                <w:sz w:val="20"/>
              </w:rPr>
              <w:t>Separate</w:t>
            </w:r>
          </w:p>
          <w:p w14:paraId="75741BEC" w14:textId="77777777" w:rsidR="003F28B8" w:rsidRPr="00F077C0" w:rsidRDefault="003F28B8" w:rsidP="00B067F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F077C0">
              <w:rPr>
                <w:rFonts w:ascii="Arial" w:hAnsi="Arial" w:cs="Arial"/>
                <w:sz w:val="20"/>
              </w:rPr>
              <w:t>financial statements</w:t>
            </w:r>
          </w:p>
        </w:tc>
      </w:tr>
      <w:tr w:rsidR="00933DF5" w:rsidRPr="00F077C0" w14:paraId="4F787F4D" w14:textId="77777777" w:rsidTr="00862871">
        <w:tc>
          <w:tcPr>
            <w:tcW w:w="3240" w:type="dxa"/>
            <w:tcBorders>
              <w:top w:val="nil"/>
              <w:left w:val="nil"/>
              <w:bottom w:val="nil"/>
              <w:right w:val="nil"/>
            </w:tcBorders>
          </w:tcPr>
          <w:p w14:paraId="3FB418D5" w14:textId="77777777" w:rsidR="003F28B8" w:rsidRPr="00F077C0" w:rsidRDefault="003F28B8" w:rsidP="00B067F8">
            <w:pPr>
              <w:tabs>
                <w:tab w:val="left" w:pos="600"/>
                <w:tab w:val="left" w:pos="900"/>
                <w:tab w:val="right" w:pos="7280"/>
                <w:tab w:val="right" w:pos="8540"/>
              </w:tabs>
              <w:spacing w:line="300" w:lineRule="exact"/>
              <w:ind w:right="-43"/>
              <w:jc w:val="thaiDistribute"/>
              <w:rPr>
                <w:rFonts w:ascii="Arial" w:hAnsi="Arial" w:cs="Arial"/>
                <w:sz w:val="20"/>
              </w:rPr>
            </w:pPr>
          </w:p>
        </w:tc>
        <w:tc>
          <w:tcPr>
            <w:tcW w:w="1276" w:type="dxa"/>
            <w:tcBorders>
              <w:top w:val="nil"/>
              <w:left w:val="nil"/>
              <w:bottom w:val="nil"/>
              <w:right w:val="nil"/>
            </w:tcBorders>
          </w:tcPr>
          <w:p w14:paraId="7B297D24" w14:textId="4132A5E9" w:rsidR="003F28B8" w:rsidRPr="00F077C0" w:rsidRDefault="00F25653" w:rsidP="00B067F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F077C0">
              <w:rPr>
                <w:rFonts w:ascii="Arial" w:hAnsi="Arial" w:cs="Arial"/>
                <w:sz w:val="20"/>
              </w:rPr>
              <w:t>201</w:t>
            </w:r>
            <w:r w:rsidR="00644629" w:rsidRPr="00F077C0">
              <w:rPr>
                <w:rFonts w:ascii="Arial" w:hAnsi="Arial" w:cs="Arial"/>
                <w:sz w:val="20"/>
              </w:rPr>
              <w:t>9</w:t>
            </w:r>
          </w:p>
        </w:tc>
        <w:tc>
          <w:tcPr>
            <w:tcW w:w="1275" w:type="dxa"/>
            <w:tcBorders>
              <w:top w:val="nil"/>
              <w:left w:val="nil"/>
              <w:bottom w:val="nil"/>
              <w:right w:val="nil"/>
            </w:tcBorders>
          </w:tcPr>
          <w:p w14:paraId="01B2D627" w14:textId="40ECD5D1" w:rsidR="003F28B8" w:rsidRPr="00F077C0" w:rsidRDefault="00F25653" w:rsidP="00B067F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F077C0">
              <w:rPr>
                <w:rFonts w:ascii="Arial" w:hAnsi="Arial" w:cs="Arial"/>
                <w:sz w:val="20"/>
              </w:rPr>
              <w:t>201</w:t>
            </w:r>
            <w:r w:rsidR="00644629" w:rsidRPr="00F077C0">
              <w:rPr>
                <w:rFonts w:ascii="Arial" w:hAnsi="Arial" w:cs="Arial"/>
                <w:sz w:val="20"/>
              </w:rPr>
              <w:t>8</w:t>
            </w:r>
          </w:p>
        </w:tc>
        <w:tc>
          <w:tcPr>
            <w:tcW w:w="1276" w:type="dxa"/>
            <w:tcBorders>
              <w:top w:val="nil"/>
              <w:left w:val="nil"/>
              <w:bottom w:val="nil"/>
              <w:right w:val="nil"/>
            </w:tcBorders>
          </w:tcPr>
          <w:p w14:paraId="44CE4440" w14:textId="450E80EC" w:rsidR="003F28B8" w:rsidRPr="00F077C0" w:rsidRDefault="00F25653" w:rsidP="00B067F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F077C0">
              <w:rPr>
                <w:rFonts w:ascii="Arial" w:hAnsi="Arial" w:cs="Arial"/>
                <w:sz w:val="20"/>
              </w:rPr>
              <w:t>201</w:t>
            </w:r>
            <w:r w:rsidR="00644629" w:rsidRPr="00F077C0">
              <w:rPr>
                <w:rFonts w:ascii="Arial" w:hAnsi="Arial" w:cs="Arial"/>
                <w:sz w:val="20"/>
              </w:rPr>
              <w:t>9</w:t>
            </w:r>
          </w:p>
        </w:tc>
        <w:tc>
          <w:tcPr>
            <w:tcW w:w="1247" w:type="dxa"/>
            <w:tcBorders>
              <w:top w:val="nil"/>
              <w:left w:val="nil"/>
              <w:bottom w:val="nil"/>
              <w:right w:val="nil"/>
            </w:tcBorders>
          </w:tcPr>
          <w:p w14:paraId="381D19EE" w14:textId="0E9F8C01" w:rsidR="003F28B8" w:rsidRPr="00F077C0" w:rsidRDefault="00F25653" w:rsidP="00B067F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F077C0">
              <w:rPr>
                <w:rFonts w:ascii="Arial" w:hAnsi="Arial" w:cs="Arial"/>
                <w:sz w:val="20"/>
              </w:rPr>
              <w:t>201</w:t>
            </w:r>
            <w:r w:rsidR="00644629" w:rsidRPr="00F077C0">
              <w:rPr>
                <w:rFonts w:ascii="Arial" w:hAnsi="Arial" w:cs="Arial"/>
                <w:sz w:val="20"/>
              </w:rPr>
              <w:t>8</w:t>
            </w:r>
          </w:p>
        </w:tc>
      </w:tr>
      <w:tr w:rsidR="00644629" w:rsidRPr="00F077C0" w14:paraId="17091B2C" w14:textId="77777777" w:rsidTr="00862871">
        <w:tc>
          <w:tcPr>
            <w:tcW w:w="3240" w:type="dxa"/>
            <w:tcBorders>
              <w:top w:val="nil"/>
              <w:left w:val="nil"/>
              <w:bottom w:val="nil"/>
              <w:right w:val="nil"/>
            </w:tcBorders>
          </w:tcPr>
          <w:p w14:paraId="5CB87D85" w14:textId="77777777" w:rsidR="00644629" w:rsidRPr="00F077C0" w:rsidRDefault="00644629" w:rsidP="00B067F8">
            <w:pPr>
              <w:tabs>
                <w:tab w:val="left" w:pos="600"/>
                <w:tab w:val="left" w:pos="900"/>
                <w:tab w:val="right" w:pos="7280"/>
                <w:tab w:val="right" w:pos="8540"/>
              </w:tabs>
              <w:spacing w:line="300" w:lineRule="exact"/>
              <w:ind w:right="-43"/>
              <w:jc w:val="thaiDistribute"/>
              <w:rPr>
                <w:rFonts w:ascii="Arial" w:hAnsi="Arial" w:cs="Arial"/>
                <w:sz w:val="20"/>
              </w:rPr>
            </w:pPr>
            <w:r w:rsidRPr="00F077C0">
              <w:rPr>
                <w:rFonts w:ascii="Arial" w:hAnsi="Arial" w:cs="Arial"/>
                <w:sz w:val="20"/>
              </w:rPr>
              <w:t>Short-term employee benefits</w:t>
            </w:r>
          </w:p>
        </w:tc>
        <w:tc>
          <w:tcPr>
            <w:tcW w:w="1276" w:type="dxa"/>
            <w:tcBorders>
              <w:top w:val="nil"/>
              <w:left w:val="nil"/>
              <w:bottom w:val="nil"/>
              <w:right w:val="nil"/>
            </w:tcBorders>
          </w:tcPr>
          <w:p w14:paraId="2CB43B46" w14:textId="2D402946" w:rsidR="00644629" w:rsidRPr="00F077C0" w:rsidRDefault="005C3F20" w:rsidP="00B067F8">
            <w:pPr>
              <w:tabs>
                <w:tab w:val="decimal" w:pos="990"/>
              </w:tabs>
              <w:spacing w:line="300" w:lineRule="exact"/>
              <w:ind w:right="-45"/>
              <w:rPr>
                <w:rFonts w:ascii="Arial" w:hAnsi="Arial" w:cs="Arial"/>
                <w:sz w:val="20"/>
              </w:rPr>
            </w:pPr>
            <w:r w:rsidRPr="00F077C0">
              <w:rPr>
                <w:rFonts w:ascii="Arial" w:hAnsi="Arial" w:cs="Arial"/>
                <w:sz w:val="20"/>
              </w:rPr>
              <w:t>77,</w:t>
            </w:r>
            <w:r w:rsidR="00985A7A" w:rsidRPr="00F077C0">
              <w:rPr>
                <w:rFonts w:ascii="Arial" w:hAnsi="Arial" w:cs="Arial"/>
                <w:sz w:val="20"/>
              </w:rPr>
              <w:t>681</w:t>
            </w:r>
          </w:p>
        </w:tc>
        <w:tc>
          <w:tcPr>
            <w:tcW w:w="1275" w:type="dxa"/>
            <w:tcBorders>
              <w:top w:val="nil"/>
              <w:left w:val="nil"/>
              <w:bottom w:val="nil"/>
              <w:right w:val="nil"/>
            </w:tcBorders>
          </w:tcPr>
          <w:p w14:paraId="1952ABBF" w14:textId="2A25578D" w:rsidR="00644629" w:rsidRPr="00F077C0" w:rsidRDefault="00644629" w:rsidP="00B067F8">
            <w:pPr>
              <w:tabs>
                <w:tab w:val="decimal" w:pos="990"/>
              </w:tabs>
              <w:spacing w:line="300" w:lineRule="exact"/>
              <w:ind w:right="-45"/>
              <w:rPr>
                <w:rFonts w:ascii="Arial" w:hAnsi="Arial" w:cs="Arial"/>
                <w:sz w:val="20"/>
              </w:rPr>
            </w:pPr>
            <w:r w:rsidRPr="00F077C0">
              <w:rPr>
                <w:rFonts w:ascii="Arial" w:hAnsi="Arial" w:cs="Arial"/>
                <w:sz w:val="20"/>
              </w:rPr>
              <w:t>84,957</w:t>
            </w:r>
          </w:p>
        </w:tc>
        <w:tc>
          <w:tcPr>
            <w:tcW w:w="1276" w:type="dxa"/>
            <w:tcBorders>
              <w:top w:val="nil"/>
              <w:left w:val="nil"/>
              <w:bottom w:val="nil"/>
              <w:right w:val="nil"/>
            </w:tcBorders>
          </w:tcPr>
          <w:p w14:paraId="13938486" w14:textId="6FC1B5C0" w:rsidR="00644629" w:rsidRPr="00F077C0" w:rsidRDefault="005C3F20" w:rsidP="00B067F8">
            <w:pPr>
              <w:tabs>
                <w:tab w:val="decimal" w:pos="990"/>
              </w:tabs>
              <w:spacing w:line="300" w:lineRule="exact"/>
              <w:ind w:right="-45"/>
              <w:rPr>
                <w:rFonts w:ascii="Arial" w:hAnsi="Arial" w:cs="Arial"/>
                <w:sz w:val="20"/>
              </w:rPr>
            </w:pPr>
            <w:r w:rsidRPr="00F077C0">
              <w:rPr>
                <w:rFonts w:ascii="Arial" w:hAnsi="Arial" w:cs="Arial"/>
                <w:sz w:val="20"/>
              </w:rPr>
              <w:t>79,6</w:t>
            </w:r>
            <w:r w:rsidR="00985A7A" w:rsidRPr="00F077C0">
              <w:rPr>
                <w:rFonts w:ascii="Arial" w:hAnsi="Arial" w:cs="Arial"/>
                <w:sz w:val="20"/>
              </w:rPr>
              <w:t>23</w:t>
            </w:r>
          </w:p>
        </w:tc>
        <w:tc>
          <w:tcPr>
            <w:tcW w:w="1247" w:type="dxa"/>
            <w:tcBorders>
              <w:top w:val="nil"/>
              <w:left w:val="nil"/>
              <w:bottom w:val="nil"/>
              <w:right w:val="nil"/>
            </w:tcBorders>
          </w:tcPr>
          <w:p w14:paraId="1D4FBCC2" w14:textId="10FA3647" w:rsidR="00644629" w:rsidRPr="00F077C0" w:rsidRDefault="00644629" w:rsidP="00B067F8">
            <w:pPr>
              <w:tabs>
                <w:tab w:val="decimal" w:pos="990"/>
              </w:tabs>
              <w:spacing w:line="300" w:lineRule="exact"/>
              <w:ind w:right="-45"/>
              <w:rPr>
                <w:rFonts w:ascii="Arial" w:hAnsi="Arial" w:cs="Arial"/>
                <w:sz w:val="20"/>
              </w:rPr>
            </w:pPr>
            <w:r w:rsidRPr="00F077C0">
              <w:rPr>
                <w:rFonts w:ascii="Arial" w:hAnsi="Arial" w:cs="Arial"/>
                <w:sz w:val="20"/>
              </w:rPr>
              <w:t>81,294</w:t>
            </w:r>
          </w:p>
        </w:tc>
      </w:tr>
      <w:tr w:rsidR="00644629" w:rsidRPr="00F077C0" w14:paraId="31085C13" w14:textId="77777777" w:rsidTr="00862871">
        <w:tc>
          <w:tcPr>
            <w:tcW w:w="3240" w:type="dxa"/>
            <w:tcBorders>
              <w:top w:val="nil"/>
              <w:left w:val="nil"/>
              <w:bottom w:val="nil"/>
              <w:right w:val="nil"/>
            </w:tcBorders>
          </w:tcPr>
          <w:p w14:paraId="53641F68" w14:textId="77777777" w:rsidR="00644629" w:rsidRPr="00F077C0" w:rsidRDefault="00644629" w:rsidP="00B067F8">
            <w:pPr>
              <w:tabs>
                <w:tab w:val="left" w:pos="600"/>
                <w:tab w:val="left" w:pos="900"/>
                <w:tab w:val="right" w:pos="7280"/>
                <w:tab w:val="right" w:pos="8540"/>
              </w:tabs>
              <w:spacing w:line="300" w:lineRule="exact"/>
              <w:ind w:right="-43"/>
              <w:jc w:val="thaiDistribute"/>
              <w:rPr>
                <w:rFonts w:ascii="Arial" w:hAnsi="Arial" w:cs="Arial"/>
                <w:sz w:val="20"/>
                <w:cs/>
              </w:rPr>
            </w:pPr>
            <w:r w:rsidRPr="00F077C0">
              <w:rPr>
                <w:rFonts w:ascii="Arial" w:hAnsi="Arial" w:cs="Arial"/>
                <w:sz w:val="20"/>
              </w:rPr>
              <w:t>Post-employment benefits</w:t>
            </w:r>
          </w:p>
        </w:tc>
        <w:tc>
          <w:tcPr>
            <w:tcW w:w="1276" w:type="dxa"/>
            <w:tcBorders>
              <w:top w:val="nil"/>
              <w:left w:val="nil"/>
              <w:bottom w:val="nil"/>
              <w:right w:val="nil"/>
            </w:tcBorders>
          </w:tcPr>
          <w:p w14:paraId="4315AA01" w14:textId="2E5F0A68" w:rsidR="00644629" w:rsidRPr="00F077C0" w:rsidRDefault="005C3F20" w:rsidP="00B067F8">
            <w:pPr>
              <w:pBdr>
                <w:bottom w:val="single" w:sz="4" w:space="1" w:color="auto"/>
              </w:pBdr>
              <w:tabs>
                <w:tab w:val="decimal" w:pos="990"/>
              </w:tabs>
              <w:spacing w:line="300" w:lineRule="exact"/>
              <w:ind w:right="-45"/>
              <w:rPr>
                <w:rFonts w:ascii="Arial" w:hAnsi="Arial" w:cs="Arial"/>
                <w:sz w:val="20"/>
              </w:rPr>
            </w:pPr>
            <w:r w:rsidRPr="00F077C0">
              <w:rPr>
                <w:rFonts w:ascii="Arial" w:hAnsi="Arial" w:cs="Arial"/>
                <w:sz w:val="20"/>
              </w:rPr>
              <w:t>14,4</w:t>
            </w:r>
            <w:r w:rsidR="00985A7A" w:rsidRPr="00F077C0">
              <w:rPr>
                <w:rFonts w:ascii="Arial" w:hAnsi="Arial" w:cs="Arial"/>
                <w:sz w:val="20"/>
              </w:rPr>
              <w:t>49</w:t>
            </w:r>
          </w:p>
        </w:tc>
        <w:tc>
          <w:tcPr>
            <w:tcW w:w="1275" w:type="dxa"/>
            <w:tcBorders>
              <w:top w:val="nil"/>
              <w:left w:val="nil"/>
              <w:bottom w:val="nil"/>
              <w:right w:val="nil"/>
            </w:tcBorders>
          </w:tcPr>
          <w:p w14:paraId="3127BE4F" w14:textId="11E8447D" w:rsidR="00644629" w:rsidRPr="00F077C0" w:rsidRDefault="00644629" w:rsidP="00B067F8">
            <w:pPr>
              <w:pBdr>
                <w:bottom w:val="single" w:sz="4" w:space="1" w:color="auto"/>
              </w:pBdr>
              <w:tabs>
                <w:tab w:val="decimal" w:pos="990"/>
              </w:tabs>
              <w:spacing w:line="300" w:lineRule="exact"/>
              <w:ind w:right="-45"/>
              <w:rPr>
                <w:rFonts w:ascii="Arial" w:hAnsi="Arial" w:cs="Arial"/>
                <w:sz w:val="20"/>
              </w:rPr>
            </w:pPr>
            <w:r w:rsidRPr="00F077C0">
              <w:rPr>
                <w:rFonts w:ascii="Arial" w:hAnsi="Arial" w:cs="Arial"/>
                <w:sz w:val="20"/>
              </w:rPr>
              <w:t>11,985</w:t>
            </w:r>
          </w:p>
        </w:tc>
        <w:tc>
          <w:tcPr>
            <w:tcW w:w="1276" w:type="dxa"/>
            <w:tcBorders>
              <w:top w:val="nil"/>
              <w:left w:val="nil"/>
              <w:bottom w:val="nil"/>
              <w:right w:val="nil"/>
            </w:tcBorders>
          </w:tcPr>
          <w:p w14:paraId="5CBC9D49" w14:textId="28DC59B5" w:rsidR="00644629" w:rsidRPr="00F077C0" w:rsidRDefault="005C3F20" w:rsidP="00B067F8">
            <w:pPr>
              <w:pBdr>
                <w:bottom w:val="single" w:sz="4" w:space="1" w:color="auto"/>
              </w:pBdr>
              <w:tabs>
                <w:tab w:val="decimal" w:pos="990"/>
              </w:tabs>
              <w:spacing w:line="300" w:lineRule="exact"/>
              <w:ind w:right="-45"/>
              <w:rPr>
                <w:rFonts w:ascii="Arial" w:hAnsi="Arial" w:cs="Arial"/>
                <w:sz w:val="20"/>
              </w:rPr>
            </w:pPr>
            <w:r w:rsidRPr="00F077C0">
              <w:rPr>
                <w:rFonts w:ascii="Arial" w:hAnsi="Arial" w:cs="Arial"/>
                <w:sz w:val="20"/>
              </w:rPr>
              <w:t>14,4</w:t>
            </w:r>
            <w:r w:rsidR="00985A7A" w:rsidRPr="00F077C0">
              <w:rPr>
                <w:rFonts w:ascii="Arial" w:hAnsi="Arial" w:cs="Arial"/>
                <w:sz w:val="20"/>
              </w:rPr>
              <w:t>49</w:t>
            </w:r>
          </w:p>
        </w:tc>
        <w:tc>
          <w:tcPr>
            <w:tcW w:w="1247" w:type="dxa"/>
            <w:tcBorders>
              <w:top w:val="nil"/>
              <w:left w:val="nil"/>
              <w:bottom w:val="nil"/>
              <w:right w:val="nil"/>
            </w:tcBorders>
          </w:tcPr>
          <w:p w14:paraId="4AEAE963" w14:textId="41D6C95A" w:rsidR="00644629" w:rsidRPr="00F077C0" w:rsidRDefault="00644629" w:rsidP="00B067F8">
            <w:pPr>
              <w:pBdr>
                <w:bottom w:val="single" w:sz="4" w:space="1" w:color="auto"/>
              </w:pBdr>
              <w:tabs>
                <w:tab w:val="decimal" w:pos="990"/>
              </w:tabs>
              <w:spacing w:line="300" w:lineRule="exact"/>
              <w:ind w:right="-45"/>
              <w:rPr>
                <w:rFonts w:ascii="Arial" w:hAnsi="Arial" w:cs="Arial"/>
                <w:sz w:val="20"/>
              </w:rPr>
            </w:pPr>
            <w:r w:rsidRPr="00F077C0">
              <w:rPr>
                <w:rFonts w:ascii="Arial" w:hAnsi="Arial" w:cs="Arial"/>
                <w:sz w:val="20"/>
              </w:rPr>
              <w:t>11,981</w:t>
            </w:r>
          </w:p>
        </w:tc>
      </w:tr>
      <w:tr w:rsidR="00644629" w:rsidRPr="00F077C0" w14:paraId="146D7F59" w14:textId="77777777" w:rsidTr="00862871">
        <w:tc>
          <w:tcPr>
            <w:tcW w:w="3240" w:type="dxa"/>
            <w:tcBorders>
              <w:top w:val="nil"/>
              <w:left w:val="nil"/>
              <w:bottom w:val="nil"/>
              <w:right w:val="nil"/>
            </w:tcBorders>
          </w:tcPr>
          <w:p w14:paraId="28C107F7" w14:textId="77777777" w:rsidR="00644629" w:rsidRPr="00F077C0" w:rsidRDefault="00644629" w:rsidP="00B067F8">
            <w:pPr>
              <w:tabs>
                <w:tab w:val="left" w:pos="600"/>
                <w:tab w:val="left" w:pos="900"/>
                <w:tab w:val="right" w:pos="7280"/>
                <w:tab w:val="right" w:pos="8540"/>
              </w:tabs>
              <w:spacing w:line="300" w:lineRule="exact"/>
              <w:ind w:right="-43"/>
              <w:jc w:val="thaiDistribute"/>
              <w:rPr>
                <w:rFonts w:ascii="Arial" w:hAnsi="Arial" w:cs="Arial"/>
                <w:sz w:val="20"/>
                <w:cs/>
              </w:rPr>
            </w:pPr>
            <w:r w:rsidRPr="00F077C0">
              <w:rPr>
                <w:rFonts w:ascii="Arial" w:hAnsi="Arial" w:cs="Arial"/>
                <w:sz w:val="20"/>
              </w:rPr>
              <w:t>Total</w:t>
            </w:r>
          </w:p>
        </w:tc>
        <w:tc>
          <w:tcPr>
            <w:tcW w:w="1276" w:type="dxa"/>
            <w:tcBorders>
              <w:top w:val="nil"/>
              <w:left w:val="nil"/>
              <w:bottom w:val="nil"/>
              <w:right w:val="nil"/>
            </w:tcBorders>
          </w:tcPr>
          <w:p w14:paraId="105B5803" w14:textId="537512E4" w:rsidR="00644629" w:rsidRPr="00F077C0" w:rsidRDefault="005C3F20" w:rsidP="00B067F8">
            <w:pPr>
              <w:pBdr>
                <w:bottom w:val="double" w:sz="4" w:space="1" w:color="auto"/>
              </w:pBdr>
              <w:tabs>
                <w:tab w:val="decimal" w:pos="990"/>
              </w:tabs>
              <w:spacing w:line="300" w:lineRule="exact"/>
              <w:ind w:right="-43"/>
              <w:rPr>
                <w:rFonts w:ascii="Arial" w:hAnsi="Arial" w:cs="Arial"/>
                <w:sz w:val="20"/>
              </w:rPr>
            </w:pPr>
            <w:r w:rsidRPr="00F077C0">
              <w:rPr>
                <w:rFonts w:ascii="Arial" w:hAnsi="Arial" w:cs="Arial"/>
                <w:sz w:val="20"/>
              </w:rPr>
              <w:t>92,130</w:t>
            </w:r>
          </w:p>
        </w:tc>
        <w:tc>
          <w:tcPr>
            <w:tcW w:w="1275" w:type="dxa"/>
            <w:tcBorders>
              <w:top w:val="nil"/>
              <w:left w:val="nil"/>
              <w:bottom w:val="nil"/>
              <w:right w:val="nil"/>
            </w:tcBorders>
          </w:tcPr>
          <w:p w14:paraId="1B4C374B" w14:textId="681A1222" w:rsidR="00644629" w:rsidRPr="00F077C0" w:rsidRDefault="00644629" w:rsidP="00B067F8">
            <w:pPr>
              <w:pBdr>
                <w:bottom w:val="double" w:sz="4" w:space="1" w:color="auto"/>
              </w:pBdr>
              <w:tabs>
                <w:tab w:val="decimal" w:pos="990"/>
              </w:tabs>
              <w:spacing w:line="300" w:lineRule="exact"/>
              <w:ind w:right="-43"/>
              <w:rPr>
                <w:rFonts w:ascii="Arial" w:hAnsi="Arial" w:cs="Arial"/>
                <w:sz w:val="20"/>
              </w:rPr>
            </w:pPr>
            <w:r w:rsidRPr="00F077C0">
              <w:rPr>
                <w:rFonts w:ascii="Arial" w:hAnsi="Arial" w:cs="Arial"/>
                <w:sz w:val="20"/>
              </w:rPr>
              <w:t>96,942</w:t>
            </w:r>
          </w:p>
        </w:tc>
        <w:tc>
          <w:tcPr>
            <w:tcW w:w="1276" w:type="dxa"/>
            <w:tcBorders>
              <w:top w:val="nil"/>
              <w:left w:val="nil"/>
              <w:bottom w:val="nil"/>
              <w:right w:val="nil"/>
            </w:tcBorders>
          </w:tcPr>
          <w:p w14:paraId="55F207AB" w14:textId="5C8A6A18" w:rsidR="00644629" w:rsidRPr="00F077C0" w:rsidRDefault="005C3F20" w:rsidP="00B067F8">
            <w:pPr>
              <w:pBdr>
                <w:bottom w:val="double" w:sz="4" w:space="1" w:color="auto"/>
              </w:pBdr>
              <w:tabs>
                <w:tab w:val="decimal" w:pos="990"/>
              </w:tabs>
              <w:spacing w:line="300" w:lineRule="exact"/>
              <w:ind w:right="-45"/>
              <w:rPr>
                <w:rFonts w:ascii="Arial" w:hAnsi="Arial" w:cs="Arial"/>
                <w:sz w:val="20"/>
              </w:rPr>
            </w:pPr>
            <w:r w:rsidRPr="00F077C0">
              <w:rPr>
                <w:rFonts w:ascii="Arial" w:hAnsi="Arial" w:cs="Arial"/>
                <w:sz w:val="20"/>
              </w:rPr>
              <w:t>94,072</w:t>
            </w:r>
          </w:p>
        </w:tc>
        <w:tc>
          <w:tcPr>
            <w:tcW w:w="1247" w:type="dxa"/>
            <w:tcBorders>
              <w:top w:val="nil"/>
              <w:left w:val="nil"/>
              <w:bottom w:val="nil"/>
              <w:right w:val="nil"/>
            </w:tcBorders>
          </w:tcPr>
          <w:p w14:paraId="411D19A4" w14:textId="1593DE8F" w:rsidR="00644629" w:rsidRPr="00F077C0" w:rsidRDefault="00644629" w:rsidP="00B067F8">
            <w:pPr>
              <w:pBdr>
                <w:bottom w:val="double" w:sz="4" w:space="1" w:color="auto"/>
              </w:pBdr>
              <w:tabs>
                <w:tab w:val="decimal" w:pos="990"/>
              </w:tabs>
              <w:spacing w:line="300" w:lineRule="exact"/>
              <w:ind w:right="-45"/>
              <w:rPr>
                <w:rFonts w:ascii="Arial" w:hAnsi="Arial" w:cs="Arial"/>
                <w:sz w:val="20"/>
              </w:rPr>
            </w:pPr>
            <w:r w:rsidRPr="00F077C0">
              <w:rPr>
                <w:rFonts w:ascii="Arial" w:hAnsi="Arial" w:cs="Arial"/>
                <w:sz w:val="20"/>
              </w:rPr>
              <w:t>93,275</w:t>
            </w:r>
          </w:p>
        </w:tc>
      </w:tr>
    </w:tbl>
    <w:p w14:paraId="47BB39D8" w14:textId="526B8EFA" w:rsidR="003F28B8" w:rsidRPr="00F077C0" w:rsidRDefault="003F28B8" w:rsidP="00B067F8">
      <w:pPr>
        <w:tabs>
          <w:tab w:val="left" w:pos="900"/>
          <w:tab w:val="left" w:pos="1440"/>
        </w:tabs>
        <w:spacing w:before="120" w:after="120" w:line="350" w:lineRule="exact"/>
        <w:ind w:left="547" w:right="-43"/>
        <w:jc w:val="thaiDistribute"/>
        <w:rPr>
          <w:rFonts w:ascii="Arial" w:hAnsi="Arial" w:cs="Arial"/>
          <w:sz w:val="22"/>
          <w:szCs w:val="22"/>
          <w:u w:val="single"/>
        </w:rPr>
      </w:pPr>
      <w:r w:rsidRPr="00F077C0">
        <w:rPr>
          <w:rFonts w:ascii="Arial" w:hAnsi="Arial" w:cs="Arial"/>
          <w:sz w:val="22"/>
          <w:szCs w:val="22"/>
          <w:u w:val="single"/>
        </w:rPr>
        <w:t>Guarantee obligations with related parties</w:t>
      </w:r>
    </w:p>
    <w:p w14:paraId="74A6FC5E" w14:textId="77777777" w:rsidR="003F28B8" w:rsidRPr="00F077C0" w:rsidRDefault="003F28B8" w:rsidP="00B067F8">
      <w:pPr>
        <w:overflowPunct/>
        <w:autoSpaceDE/>
        <w:autoSpaceDN/>
        <w:adjustRightInd/>
        <w:spacing w:before="120" w:after="120" w:line="350" w:lineRule="exact"/>
        <w:ind w:left="547"/>
        <w:jc w:val="both"/>
        <w:textAlignment w:val="auto"/>
        <w:rPr>
          <w:rFonts w:ascii="Arial" w:hAnsi="Arial" w:cs="Arial"/>
          <w:sz w:val="22"/>
          <w:szCs w:val="22"/>
        </w:rPr>
      </w:pPr>
      <w:r w:rsidRPr="00F077C0">
        <w:rPr>
          <w:rFonts w:ascii="Arial" w:hAnsi="Arial" w:cs="Arial"/>
          <w:sz w:val="22"/>
          <w:szCs w:val="22"/>
        </w:rPr>
        <w:t xml:space="preserve">The Company has outstanding guarantee obligations with its </w:t>
      </w:r>
      <w:r w:rsidR="008109EE" w:rsidRPr="00F077C0">
        <w:rPr>
          <w:rFonts w:ascii="Arial" w:hAnsi="Arial" w:cs="Arial"/>
          <w:sz w:val="22"/>
          <w:szCs w:val="22"/>
        </w:rPr>
        <w:t xml:space="preserve">subsidiaries </w:t>
      </w:r>
      <w:r w:rsidR="00FF5F99" w:rsidRPr="00F077C0">
        <w:rPr>
          <w:rFonts w:ascii="Arial" w:hAnsi="Arial" w:cs="Arial"/>
          <w:sz w:val="22"/>
          <w:szCs w:val="22"/>
        </w:rPr>
        <w:t>in relation to the loans from banks</w:t>
      </w:r>
      <w:r w:rsidRPr="00F077C0">
        <w:rPr>
          <w:rFonts w:ascii="Arial" w:hAnsi="Arial" w:cs="Arial"/>
          <w:sz w:val="22"/>
          <w:szCs w:val="22"/>
        </w:rPr>
        <w:t>.</w:t>
      </w:r>
      <w:r w:rsidR="008109EE" w:rsidRPr="00F077C0">
        <w:rPr>
          <w:rFonts w:ascii="Arial" w:hAnsi="Arial" w:cs="Arial"/>
          <w:sz w:val="22"/>
          <w:szCs w:val="22"/>
        </w:rPr>
        <w:t xml:space="preserve"> There was no guarantee fee charged.</w:t>
      </w:r>
    </w:p>
    <w:p w14:paraId="171E9816" w14:textId="311630FF" w:rsidR="00A34683" w:rsidRPr="00F077C0" w:rsidRDefault="00D16938" w:rsidP="00B067F8">
      <w:pPr>
        <w:overflowPunct/>
        <w:autoSpaceDE/>
        <w:autoSpaceDN/>
        <w:adjustRightInd/>
        <w:spacing w:before="120" w:after="120" w:line="350" w:lineRule="exact"/>
        <w:ind w:left="547" w:hanging="547"/>
        <w:jc w:val="both"/>
        <w:textAlignment w:val="auto"/>
        <w:rPr>
          <w:rFonts w:ascii="Arial" w:hAnsi="Arial" w:cs="Arial"/>
          <w:b/>
          <w:bCs/>
          <w:sz w:val="22"/>
          <w:szCs w:val="22"/>
        </w:rPr>
      </w:pPr>
      <w:r w:rsidRPr="00F077C0">
        <w:rPr>
          <w:rFonts w:ascii="Arial" w:hAnsi="Arial" w:cs="Arial"/>
          <w:b/>
          <w:bCs/>
          <w:sz w:val="22"/>
          <w:szCs w:val="22"/>
        </w:rPr>
        <w:t>9</w:t>
      </w:r>
      <w:r w:rsidR="00A34683" w:rsidRPr="00F077C0">
        <w:rPr>
          <w:rFonts w:ascii="Arial" w:hAnsi="Arial" w:cs="Arial"/>
          <w:b/>
          <w:bCs/>
          <w:sz w:val="22"/>
          <w:szCs w:val="22"/>
        </w:rPr>
        <w:t xml:space="preserve">. </w:t>
      </w:r>
      <w:r w:rsidR="00A34683" w:rsidRPr="00F077C0">
        <w:rPr>
          <w:rFonts w:ascii="Arial" w:hAnsi="Arial" w:cs="Arial"/>
          <w:b/>
          <w:bCs/>
          <w:sz w:val="22"/>
          <w:szCs w:val="22"/>
        </w:rPr>
        <w:tab/>
        <w:t>Long-term loans to subsidiar</w:t>
      </w:r>
      <w:r w:rsidR="00387DDA" w:rsidRPr="00F077C0">
        <w:rPr>
          <w:rFonts w:ascii="Arial" w:hAnsi="Arial" w:cs="Arial"/>
          <w:b/>
          <w:bCs/>
          <w:sz w:val="22"/>
          <w:szCs w:val="22"/>
        </w:rPr>
        <w:t>ies</w:t>
      </w:r>
    </w:p>
    <w:p w14:paraId="0BBD2F3B" w14:textId="77777777" w:rsidR="006132A1" w:rsidRPr="00F077C0" w:rsidRDefault="006132A1" w:rsidP="00B067F8">
      <w:pPr>
        <w:overflowPunct/>
        <w:autoSpaceDE/>
        <w:autoSpaceDN/>
        <w:adjustRightInd/>
        <w:spacing w:before="120" w:after="120" w:line="350" w:lineRule="exact"/>
        <w:ind w:left="900" w:hanging="353"/>
        <w:jc w:val="both"/>
        <w:textAlignment w:val="auto"/>
        <w:rPr>
          <w:rFonts w:ascii="Arial" w:hAnsi="Arial" w:cs="Arial"/>
          <w:sz w:val="22"/>
          <w:szCs w:val="22"/>
        </w:rPr>
      </w:pPr>
      <w:r w:rsidRPr="00F077C0">
        <w:rPr>
          <w:rFonts w:ascii="Arial" w:hAnsi="Arial" w:cs="Arial"/>
          <w:sz w:val="22"/>
          <w:szCs w:val="22"/>
        </w:rPr>
        <w:t>Long-term loans to subsidiaries consisted of the following.</w:t>
      </w:r>
    </w:p>
    <w:p w14:paraId="73C9967D" w14:textId="0411F7AE" w:rsidR="00A34683" w:rsidRPr="00F077C0" w:rsidRDefault="00592D83" w:rsidP="00B067F8">
      <w:pPr>
        <w:overflowPunct/>
        <w:autoSpaceDE/>
        <w:autoSpaceDN/>
        <w:adjustRightInd/>
        <w:spacing w:before="120" w:after="120" w:line="350" w:lineRule="exact"/>
        <w:ind w:left="900" w:hanging="353"/>
        <w:jc w:val="both"/>
        <w:textAlignment w:val="auto"/>
        <w:rPr>
          <w:rFonts w:ascii="Arial" w:hAnsi="Arial" w:cs="Arial"/>
          <w:sz w:val="22"/>
          <w:szCs w:val="22"/>
        </w:rPr>
      </w:pPr>
      <w:r w:rsidRPr="00F077C0">
        <w:rPr>
          <w:rFonts w:ascii="Arial" w:hAnsi="Arial" w:cs="Arial"/>
          <w:sz w:val="22"/>
          <w:szCs w:val="22"/>
        </w:rPr>
        <w:t>1)</w:t>
      </w:r>
      <w:r w:rsidRPr="00F077C0">
        <w:rPr>
          <w:rFonts w:ascii="Arial" w:hAnsi="Arial" w:cs="Arial"/>
          <w:sz w:val="22"/>
          <w:szCs w:val="22"/>
        </w:rPr>
        <w:tab/>
      </w:r>
      <w:r w:rsidR="00A34683" w:rsidRPr="00F077C0">
        <w:rPr>
          <w:rFonts w:ascii="Arial" w:hAnsi="Arial" w:cs="Arial"/>
          <w:sz w:val="22"/>
          <w:szCs w:val="22"/>
        </w:rPr>
        <w:t xml:space="preserve">As at </w:t>
      </w:r>
      <w:r w:rsidR="00A34683" w:rsidRPr="00F077C0">
        <w:rPr>
          <w:rFonts w:ascii="Arial" w:eastAsia="SimSun" w:hAnsi="Arial" w:cs="Arial"/>
          <w:sz w:val="22"/>
          <w:szCs w:val="22"/>
          <w:lang w:eastAsia="zh-CN"/>
        </w:rPr>
        <w:t xml:space="preserve">31 December </w:t>
      </w:r>
      <w:r w:rsidR="00F25653" w:rsidRPr="00F077C0">
        <w:rPr>
          <w:rFonts w:ascii="Arial" w:hAnsi="Arial" w:cs="Arial"/>
          <w:sz w:val="22"/>
          <w:szCs w:val="22"/>
        </w:rPr>
        <w:t>201</w:t>
      </w:r>
      <w:r w:rsidR="00644629" w:rsidRPr="00F077C0">
        <w:rPr>
          <w:rFonts w:ascii="Arial" w:hAnsi="Arial" w:cs="Arial"/>
          <w:sz w:val="22"/>
          <w:szCs w:val="22"/>
        </w:rPr>
        <w:t>9</w:t>
      </w:r>
      <w:r w:rsidR="00A34683" w:rsidRPr="00F077C0">
        <w:rPr>
          <w:rFonts w:ascii="Arial" w:hAnsi="Arial" w:cs="Arial"/>
          <w:sz w:val="22"/>
          <w:szCs w:val="22"/>
        </w:rPr>
        <w:t>, long-term loans to a wholly owned subsidiary, Associated Bulk Carriers Pte. Limited, are in the form of promissory notes</w:t>
      </w:r>
      <w:r w:rsidR="0055526B" w:rsidRPr="00F077C0">
        <w:rPr>
          <w:rFonts w:ascii="Arial" w:hAnsi="Arial" w:cs="Arial"/>
          <w:sz w:val="22"/>
          <w:szCs w:val="22"/>
        </w:rPr>
        <w:t xml:space="preserve"> </w:t>
      </w:r>
      <w:r w:rsidR="006132A1" w:rsidRPr="00F077C0">
        <w:rPr>
          <w:rFonts w:ascii="Arial" w:hAnsi="Arial" w:cs="Arial"/>
          <w:sz w:val="22"/>
          <w:szCs w:val="22"/>
        </w:rPr>
        <w:t xml:space="preserve">amounting to USD </w:t>
      </w:r>
      <w:r w:rsidR="00D51C8E" w:rsidRPr="00F077C0">
        <w:rPr>
          <w:rFonts w:ascii="Arial" w:hAnsi="Arial" w:cs="Arial"/>
          <w:sz w:val="22"/>
          <w:szCs w:val="22"/>
        </w:rPr>
        <w:t>4.30</w:t>
      </w:r>
      <w:r w:rsidR="00672701" w:rsidRPr="00F077C0">
        <w:rPr>
          <w:rFonts w:ascii="Arial" w:hAnsi="Arial" w:cs="Arial"/>
          <w:sz w:val="32"/>
          <w:szCs w:val="32"/>
        </w:rPr>
        <w:t xml:space="preserve"> </w:t>
      </w:r>
      <w:r w:rsidR="006132A1" w:rsidRPr="00F077C0">
        <w:rPr>
          <w:rFonts w:ascii="Arial" w:hAnsi="Arial" w:cs="Arial"/>
          <w:sz w:val="22"/>
          <w:szCs w:val="22"/>
        </w:rPr>
        <w:t>million (</w:t>
      </w:r>
      <w:r w:rsidR="00F25653" w:rsidRPr="00F077C0">
        <w:rPr>
          <w:rFonts w:ascii="Arial" w:hAnsi="Arial" w:cs="Arial"/>
          <w:sz w:val="22"/>
          <w:szCs w:val="22"/>
        </w:rPr>
        <w:t>201</w:t>
      </w:r>
      <w:r w:rsidR="00644629" w:rsidRPr="00F077C0">
        <w:rPr>
          <w:rFonts w:ascii="Arial" w:hAnsi="Arial" w:cs="Arial"/>
          <w:sz w:val="22"/>
          <w:szCs w:val="22"/>
        </w:rPr>
        <w:t>8</w:t>
      </w:r>
      <w:r w:rsidR="006132A1" w:rsidRPr="00F077C0">
        <w:rPr>
          <w:rFonts w:ascii="Arial" w:hAnsi="Arial" w:cs="Arial"/>
          <w:sz w:val="22"/>
          <w:szCs w:val="22"/>
        </w:rPr>
        <w:t xml:space="preserve">: </w:t>
      </w:r>
      <w:r w:rsidR="00F65069" w:rsidRPr="00F077C0">
        <w:rPr>
          <w:rFonts w:ascii="Arial" w:hAnsi="Arial" w:cs="Arial"/>
          <w:sz w:val="22"/>
          <w:szCs w:val="22"/>
        </w:rPr>
        <w:t xml:space="preserve">USD </w:t>
      </w:r>
      <w:r w:rsidR="00416663" w:rsidRPr="00F077C0">
        <w:rPr>
          <w:rFonts w:ascii="Arial" w:hAnsi="Arial" w:cs="Arial"/>
          <w:sz w:val="22"/>
          <w:szCs w:val="22"/>
        </w:rPr>
        <w:t>9.70 million</w:t>
      </w:r>
      <w:r w:rsidR="006132A1" w:rsidRPr="00F077C0">
        <w:rPr>
          <w:rFonts w:ascii="Arial" w:hAnsi="Arial" w:cs="Arial"/>
          <w:sz w:val="22"/>
          <w:szCs w:val="22"/>
        </w:rPr>
        <w:t>)</w:t>
      </w:r>
      <w:r w:rsidR="00A34683" w:rsidRPr="00F077C0">
        <w:rPr>
          <w:rFonts w:ascii="Arial" w:hAnsi="Arial" w:cs="Arial"/>
          <w:sz w:val="22"/>
          <w:szCs w:val="22"/>
        </w:rPr>
        <w:t>, bearing no interest and are due at call. The Company intend</w:t>
      </w:r>
      <w:r w:rsidR="00B067F8">
        <w:rPr>
          <w:rFonts w:ascii="Arial" w:hAnsi="Arial" w:cs="Arial"/>
          <w:sz w:val="22"/>
          <w:szCs w:val="22"/>
        </w:rPr>
        <w:t>s</w:t>
      </w:r>
      <w:r w:rsidR="00A34683" w:rsidRPr="00F077C0">
        <w:rPr>
          <w:rFonts w:ascii="Arial" w:hAnsi="Arial" w:cs="Arial"/>
          <w:sz w:val="22"/>
          <w:szCs w:val="22"/>
        </w:rPr>
        <w:t xml:space="preserve"> to call for the loans </w:t>
      </w:r>
      <w:r w:rsidR="00A34683" w:rsidRPr="00F077C0">
        <w:rPr>
          <w:rFonts w:ascii="Arial" w:hAnsi="Arial" w:cs="Arial"/>
          <w:spacing w:val="-2"/>
          <w:sz w:val="22"/>
          <w:szCs w:val="22"/>
        </w:rPr>
        <w:t xml:space="preserve">repayment </w:t>
      </w:r>
      <w:r w:rsidR="00B067F8">
        <w:rPr>
          <w:rFonts w:ascii="Arial" w:hAnsi="Arial" w:cs="Arial"/>
          <w:spacing w:val="-2"/>
          <w:sz w:val="22"/>
          <w:szCs w:val="22"/>
        </w:rPr>
        <w:t>within one year</w:t>
      </w:r>
      <w:r w:rsidR="00A34683" w:rsidRPr="00F077C0">
        <w:rPr>
          <w:rFonts w:ascii="Arial" w:hAnsi="Arial" w:cs="Arial"/>
          <w:spacing w:val="-2"/>
          <w:sz w:val="22"/>
          <w:szCs w:val="22"/>
        </w:rPr>
        <w:t xml:space="preserve">; therefore, </w:t>
      </w:r>
      <w:r w:rsidR="00B067F8">
        <w:rPr>
          <w:rFonts w:ascii="Arial" w:hAnsi="Arial" w:cs="Arial"/>
          <w:spacing w:val="-2"/>
          <w:sz w:val="22"/>
          <w:szCs w:val="22"/>
        </w:rPr>
        <w:t xml:space="preserve">as at 31 December 2019 </w:t>
      </w:r>
      <w:r w:rsidR="00A34683" w:rsidRPr="00F077C0">
        <w:rPr>
          <w:rFonts w:ascii="Arial" w:hAnsi="Arial" w:cs="Arial"/>
          <w:spacing w:val="-2"/>
          <w:sz w:val="22"/>
          <w:szCs w:val="22"/>
        </w:rPr>
        <w:t xml:space="preserve">the loans are classified as </w:t>
      </w:r>
      <w:r w:rsidR="00B067F8">
        <w:rPr>
          <w:rFonts w:ascii="Arial" w:hAnsi="Arial" w:cs="Arial"/>
          <w:spacing w:val="-2"/>
          <w:sz w:val="22"/>
          <w:szCs w:val="22"/>
        </w:rPr>
        <w:t>short</w:t>
      </w:r>
      <w:r w:rsidR="00A34683" w:rsidRPr="00F077C0">
        <w:rPr>
          <w:rFonts w:ascii="Arial" w:hAnsi="Arial" w:cs="Arial"/>
          <w:spacing w:val="-2"/>
          <w:sz w:val="22"/>
          <w:szCs w:val="22"/>
        </w:rPr>
        <w:t>-term</w:t>
      </w:r>
      <w:r w:rsidR="00A34683" w:rsidRPr="00F077C0">
        <w:rPr>
          <w:rFonts w:ascii="Arial" w:hAnsi="Arial" w:cs="Arial"/>
          <w:sz w:val="22"/>
          <w:szCs w:val="22"/>
        </w:rPr>
        <w:t xml:space="preserve"> loans.</w:t>
      </w:r>
    </w:p>
    <w:p w14:paraId="2BC6077D" w14:textId="34C06112" w:rsidR="00387DDA" w:rsidRPr="00F077C0" w:rsidRDefault="007A75BB" w:rsidP="00B067F8">
      <w:pPr>
        <w:overflowPunct/>
        <w:autoSpaceDE/>
        <w:autoSpaceDN/>
        <w:adjustRightInd/>
        <w:spacing w:before="240" w:after="120" w:line="350" w:lineRule="exact"/>
        <w:ind w:left="907" w:hanging="360"/>
        <w:jc w:val="both"/>
        <w:textAlignment w:val="auto"/>
        <w:rPr>
          <w:rFonts w:ascii="Arial" w:hAnsi="Arial" w:cs="Arial"/>
          <w:sz w:val="22"/>
          <w:szCs w:val="22"/>
        </w:rPr>
      </w:pPr>
      <w:r w:rsidRPr="007A75BB">
        <w:rPr>
          <w:rFonts w:ascii="Arial" w:hAnsi="Arial" w:cs="Arial"/>
          <w:sz w:val="22"/>
          <w:szCs w:val="22"/>
        </w:rPr>
        <w:t>2)</w:t>
      </w:r>
      <w:r w:rsidRPr="007A75BB">
        <w:rPr>
          <w:rFonts w:ascii="Arial" w:hAnsi="Arial" w:cs="Arial"/>
          <w:sz w:val="22"/>
          <w:szCs w:val="22"/>
        </w:rPr>
        <w:tab/>
        <w:t xml:space="preserve">On 30 December 2019, the Company executed </w:t>
      </w:r>
      <w:r w:rsidR="007F4003">
        <w:rPr>
          <w:rFonts w:ascii="Arial" w:hAnsi="Arial" w:cs="Arial"/>
          <w:sz w:val="22"/>
          <w:szCs w:val="22"/>
        </w:rPr>
        <w:t>a loan</w:t>
      </w:r>
      <w:r w:rsidRPr="007A75BB">
        <w:rPr>
          <w:rFonts w:ascii="Arial" w:hAnsi="Arial" w:cs="Arial"/>
          <w:sz w:val="22"/>
          <w:szCs w:val="22"/>
        </w:rPr>
        <w:t xml:space="preserve"> agreement </w:t>
      </w:r>
      <w:r w:rsidR="007F4003">
        <w:rPr>
          <w:rFonts w:ascii="Arial" w:hAnsi="Arial" w:cs="Arial"/>
          <w:sz w:val="22"/>
          <w:szCs w:val="22"/>
        </w:rPr>
        <w:t xml:space="preserve">with </w:t>
      </w:r>
      <w:r w:rsidRPr="007A75BB">
        <w:rPr>
          <w:rFonts w:ascii="Arial" w:hAnsi="Arial" w:cs="Arial"/>
          <w:spacing w:val="-2"/>
          <w:sz w:val="22"/>
          <w:szCs w:val="22"/>
        </w:rPr>
        <w:t>Precious Shipping (Singapore) Pte. Limited (“PSSP”)</w:t>
      </w:r>
      <w:r w:rsidRPr="007A75BB">
        <w:rPr>
          <w:rFonts w:ascii="Arial" w:hAnsi="Arial" w:cs="Arial"/>
          <w:sz w:val="22"/>
          <w:szCs w:val="22"/>
        </w:rPr>
        <w:t xml:space="preserve"> </w:t>
      </w:r>
      <w:r w:rsidR="007F4003">
        <w:rPr>
          <w:rFonts w:ascii="Arial" w:hAnsi="Arial" w:cs="Arial"/>
          <w:sz w:val="22"/>
          <w:szCs w:val="22"/>
        </w:rPr>
        <w:t>in order to refinance the existing loan</w:t>
      </w:r>
      <w:r w:rsidR="009A3FB6">
        <w:rPr>
          <w:rFonts w:ascii="Arial" w:hAnsi="Arial" w:cs="Arial"/>
          <w:sz w:val="22"/>
          <w:szCs w:val="22"/>
        </w:rPr>
        <w:t>s</w:t>
      </w:r>
      <w:r w:rsidR="007F4003">
        <w:rPr>
          <w:rFonts w:ascii="Arial" w:hAnsi="Arial" w:cs="Arial"/>
          <w:sz w:val="22"/>
          <w:szCs w:val="22"/>
        </w:rPr>
        <w:t xml:space="preserve"> </w:t>
      </w:r>
      <w:r w:rsidRPr="007A75BB">
        <w:rPr>
          <w:rFonts w:ascii="Arial" w:hAnsi="Arial" w:cs="Arial"/>
          <w:sz w:val="22"/>
          <w:szCs w:val="22"/>
        </w:rPr>
        <w:t>amounting to USD 150 million</w:t>
      </w:r>
      <w:r w:rsidR="007F4003">
        <w:rPr>
          <w:rFonts w:ascii="Arial" w:hAnsi="Arial" w:cs="Arial"/>
          <w:sz w:val="22"/>
          <w:szCs w:val="22"/>
        </w:rPr>
        <w:t xml:space="preserve"> between the Company as lender and PSSP as borrower</w:t>
      </w:r>
      <w:r w:rsidRPr="007A75BB">
        <w:rPr>
          <w:rFonts w:ascii="Arial" w:hAnsi="Arial" w:cs="Arial"/>
          <w:sz w:val="22"/>
          <w:szCs w:val="22"/>
        </w:rPr>
        <w:t>. As at 31 December 2019, the Company had</w:t>
      </w:r>
      <w:r w:rsidR="007F4003">
        <w:rPr>
          <w:rFonts w:ascii="Arial" w:hAnsi="Arial" w:cs="Arial"/>
          <w:sz w:val="22"/>
          <w:szCs w:val="22"/>
        </w:rPr>
        <w:t xml:space="preserve"> </w:t>
      </w:r>
      <w:r w:rsidRPr="007A75BB">
        <w:rPr>
          <w:rFonts w:ascii="Arial" w:hAnsi="Arial" w:cs="Arial"/>
          <w:sz w:val="22"/>
          <w:szCs w:val="22"/>
        </w:rPr>
        <w:t>long-term loan to PSSP amounting to USD 150 million (2018: USD 145 million).</w:t>
      </w:r>
    </w:p>
    <w:p w14:paraId="4B37D954" w14:textId="69547DF4" w:rsidR="00487534" w:rsidRPr="00F077C0" w:rsidRDefault="00592D83" w:rsidP="00B067F8">
      <w:pPr>
        <w:overflowPunct/>
        <w:autoSpaceDE/>
        <w:autoSpaceDN/>
        <w:adjustRightInd/>
        <w:spacing w:before="120" w:line="350" w:lineRule="exact"/>
        <w:ind w:left="547"/>
        <w:jc w:val="both"/>
        <w:textAlignment w:val="auto"/>
        <w:rPr>
          <w:rFonts w:ascii="Arial" w:hAnsi="Arial" w:cs="Arial"/>
          <w:sz w:val="22"/>
          <w:szCs w:val="22"/>
        </w:rPr>
      </w:pPr>
      <w:r w:rsidRPr="00F077C0">
        <w:rPr>
          <w:rFonts w:ascii="Arial" w:hAnsi="Arial" w:cs="Arial"/>
          <w:spacing w:val="-2"/>
          <w:sz w:val="22"/>
          <w:szCs w:val="22"/>
        </w:rPr>
        <w:t>Movements</w:t>
      </w:r>
      <w:r w:rsidRPr="00F077C0">
        <w:rPr>
          <w:rFonts w:ascii="Arial" w:hAnsi="Arial" w:cs="Arial"/>
          <w:sz w:val="22"/>
          <w:szCs w:val="22"/>
        </w:rPr>
        <w:t xml:space="preserve"> in the balance of the loans during the year were as follows.</w:t>
      </w:r>
    </w:p>
    <w:p w14:paraId="6D012F33" w14:textId="77777777" w:rsidR="00592D83" w:rsidRPr="00F077C0" w:rsidRDefault="00592D83" w:rsidP="00B067F8">
      <w:pPr>
        <w:tabs>
          <w:tab w:val="left" w:pos="900"/>
        </w:tabs>
        <w:spacing w:line="350" w:lineRule="exact"/>
        <w:ind w:left="360" w:hanging="360"/>
        <w:jc w:val="right"/>
        <w:rPr>
          <w:rFonts w:ascii="Arial" w:hAnsi="Arial" w:cs="Arial"/>
          <w:sz w:val="21"/>
          <w:szCs w:val="21"/>
        </w:rPr>
      </w:pPr>
      <w:r w:rsidRPr="00F077C0">
        <w:rPr>
          <w:rFonts w:ascii="Arial" w:hAnsi="Arial" w:cs="Arial"/>
          <w:sz w:val="21"/>
          <w:szCs w:val="21"/>
        </w:rPr>
        <w:t>(Unit: Thousand Baht)</w:t>
      </w:r>
    </w:p>
    <w:tbl>
      <w:tblPr>
        <w:tblW w:w="8487" w:type="dxa"/>
        <w:tblInd w:w="378" w:type="dxa"/>
        <w:tblLayout w:type="fixed"/>
        <w:tblLook w:val="0000" w:firstRow="0" w:lastRow="0" w:firstColumn="0" w:lastColumn="0" w:noHBand="0" w:noVBand="0"/>
      </w:tblPr>
      <w:tblGrid>
        <w:gridCol w:w="5562"/>
        <w:gridCol w:w="1440"/>
        <w:gridCol w:w="1485"/>
      </w:tblGrid>
      <w:tr w:rsidR="00592D83" w:rsidRPr="00F077C0" w14:paraId="4DAC3D98" w14:textId="77777777" w:rsidTr="00176D78">
        <w:trPr>
          <w:trHeight w:val="242"/>
        </w:trPr>
        <w:tc>
          <w:tcPr>
            <w:tcW w:w="5562" w:type="dxa"/>
            <w:shd w:val="clear" w:color="auto" w:fill="FFFFFF"/>
            <w:noWrap/>
            <w:vAlign w:val="center"/>
          </w:tcPr>
          <w:p w14:paraId="617CAF7C" w14:textId="77777777" w:rsidR="00592D83" w:rsidRPr="00F077C0" w:rsidRDefault="00592D83" w:rsidP="00B067F8">
            <w:pPr>
              <w:spacing w:line="350" w:lineRule="exact"/>
              <w:jc w:val="center"/>
              <w:rPr>
                <w:rFonts w:ascii="Arial" w:hAnsi="Arial" w:cs="Arial"/>
                <w:sz w:val="22"/>
                <w:szCs w:val="22"/>
              </w:rPr>
            </w:pPr>
          </w:p>
        </w:tc>
        <w:tc>
          <w:tcPr>
            <w:tcW w:w="2925" w:type="dxa"/>
            <w:gridSpan w:val="2"/>
            <w:shd w:val="clear" w:color="auto" w:fill="FFFFFF"/>
          </w:tcPr>
          <w:p w14:paraId="076520E9" w14:textId="77777777" w:rsidR="00592D83" w:rsidRPr="00F077C0" w:rsidRDefault="00592D83" w:rsidP="00B067F8">
            <w:pPr>
              <w:pBdr>
                <w:bottom w:val="single" w:sz="4" w:space="1" w:color="auto"/>
              </w:pBdr>
              <w:spacing w:line="350" w:lineRule="exact"/>
              <w:jc w:val="center"/>
              <w:rPr>
                <w:rFonts w:ascii="Arial" w:hAnsi="Arial" w:cs="Arial"/>
                <w:sz w:val="22"/>
                <w:szCs w:val="22"/>
              </w:rPr>
            </w:pPr>
            <w:r w:rsidRPr="00F077C0">
              <w:rPr>
                <w:rFonts w:ascii="Arial" w:hAnsi="Arial" w:cs="Arial"/>
                <w:sz w:val="22"/>
                <w:szCs w:val="22"/>
              </w:rPr>
              <w:t>Separate                  financial statements</w:t>
            </w:r>
          </w:p>
        </w:tc>
      </w:tr>
      <w:tr w:rsidR="00592D83" w:rsidRPr="00F077C0" w14:paraId="63EB9B7F" w14:textId="77777777" w:rsidTr="00176D78">
        <w:trPr>
          <w:trHeight w:val="282"/>
        </w:trPr>
        <w:tc>
          <w:tcPr>
            <w:tcW w:w="5562" w:type="dxa"/>
            <w:shd w:val="clear" w:color="auto" w:fill="FFFFFF"/>
            <w:noWrap/>
          </w:tcPr>
          <w:p w14:paraId="63C3DDD6" w14:textId="77777777" w:rsidR="00592D83" w:rsidRPr="00F077C0" w:rsidRDefault="00592D83" w:rsidP="00B067F8">
            <w:pPr>
              <w:pStyle w:val="BodyText2"/>
              <w:spacing w:after="0" w:line="350" w:lineRule="exact"/>
              <w:ind w:right="-108"/>
              <w:rPr>
                <w:rFonts w:ascii="Arial" w:hAnsi="Arial" w:cs="Arial"/>
                <w:sz w:val="22"/>
                <w:szCs w:val="22"/>
              </w:rPr>
            </w:pPr>
          </w:p>
        </w:tc>
        <w:tc>
          <w:tcPr>
            <w:tcW w:w="1440" w:type="dxa"/>
            <w:shd w:val="clear" w:color="auto" w:fill="FFFFFF"/>
          </w:tcPr>
          <w:p w14:paraId="6C2250FA" w14:textId="488174CB" w:rsidR="00592D83" w:rsidRPr="00F077C0" w:rsidRDefault="00F25653" w:rsidP="00B067F8">
            <w:pPr>
              <w:pBdr>
                <w:bottom w:val="single" w:sz="4" w:space="1" w:color="auto"/>
              </w:pBdr>
              <w:spacing w:line="350" w:lineRule="exact"/>
              <w:jc w:val="center"/>
              <w:rPr>
                <w:rFonts w:ascii="Arial" w:hAnsi="Arial" w:cs="Arial"/>
                <w:sz w:val="22"/>
                <w:szCs w:val="22"/>
              </w:rPr>
            </w:pPr>
            <w:r w:rsidRPr="00F077C0">
              <w:rPr>
                <w:rFonts w:ascii="Arial" w:hAnsi="Arial" w:cs="Arial"/>
                <w:sz w:val="22"/>
                <w:szCs w:val="22"/>
              </w:rPr>
              <w:t>201</w:t>
            </w:r>
            <w:r w:rsidR="00644629" w:rsidRPr="00F077C0">
              <w:rPr>
                <w:rFonts w:ascii="Arial" w:hAnsi="Arial" w:cs="Arial"/>
                <w:sz w:val="22"/>
                <w:szCs w:val="22"/>
              </w:rPr>
              <w:t>9</w:t>
            </w:r>
          </w:p>
        </w:tc>
        <w:tc>
          <w:tcPr>
            <w:tcW w:w="1485" w:type="dxa"/>
            <w:shd w:val="clear" w:color="auto" w:fill="FFFFFF"/>
            <w:vAlign w:val="center"/>
          </w:tcPr>
          <w:p w14:paraId="7B8978C8" w14:textId="7310C946" w:rsidR="00592D83" w:rsidRPr="00F077C0" w:rsidRDefault="00F25653" w:rsidP="00B067F8">
            <w:pPr>
              <w:pBdr>
                <w:bottom w:val="single" w:sz="4" w:space="1" w:color="auto"/>
              </w:pBdr>
              <w:spacing w:line="350" w:lineRule="exact"/>
              <w:jc w:val="center"/>
              <w:rPr>
                <w:rFonts w:ascii="Arial" w:hAnsi="Arial" w:cs="Arial"/>
                <w:sz w:val="22"/>
                <w:szCs w:val="22"/>
              </w:rPr>
            </w:pPr>
            <w:r w:rsidRPr="00F077C0">
              <w:rPr>
                <w:rFonts w:ascii="Arial" w:hAnsi="Arial" w:cs="Arial"/>
                <w:sz w:val="22"/>
                <w:szCs w:val="22"/>
              </w:rPr>
              <w:t>201</w:t>
            </w:r>
            <w:r w:rsidR="00644629" w:rsidRPr="00F077C0">
              <w:rPr>
                <w:rFonts w:ascii="Arial" w:hAnsi="Arial" w:cs="Arial"/>
                <w:sz w:val="22"/>
                <w:szCs w:val="22"/>
              </w:rPr>
              <w:t>8</w:t>
            </w:r>
          </w:p>
        </w:tc>
      </w:tr>
      <w:tr w:rsidR="00644629" w:rsidRPr="00F077C0" w14:paraId="54F1DCE8" w14:textId="77777777" w:rsidTr="00176D78">
        <w:trPr>
          <w:trHeight w:val="282"/>
        </w:trPr>
        <w:tc>
          <w:tcPr>
            <w:tcW w:w="5562" w:type="dxa"/>
            <w:shd w:val="clear" w:color="auto" w:fill="FFFFFF"/>
            <w:noWrap/>
          </w:tcPr>
          <w:p w14:paraId="60B9474D" w14:textId="77777777" w:rsidR="00644629" w:rsidRPr="00F077C0" w:rsidRDefault="00644629" w:rsidP="00B067F8">
            <w:pPr>
              <w:pStyle w:val="BodyText2"/>
              <w:spacing w:after="0" w:line="350" w:lineRule="exact"/>
              <w:ind w:left="162" w:right="-108"/>
              <w:rPr>
                <w:rFonts w:ascii="Arial" w:hAnsi="Arial" w:cs="Arial"/>
                <w:sz w:val="22"/>
                <w:szCs w:val="22"/>
              </w:rPr>
            </w:pPr>
            <w:r w:rsidRPr="00F077C0">
              <w:rPr>
                <w:rFonts w:ascii="Arial" w:hAnsi="Arial" w:cs="Arial"/>
                <w:sz w:val="22"/>
                <w:szCs w:val="22"/>
              </w:rPr>
              <w:t>Balance at beginning of the year</w:t>
            </w:r>
          </w:p>
        </w:tc>
        <w:tc>
          <w:tcPr>
            <w:tcW w:w="1440" w:type="dxa"/>
            <w:shd w:val="clear" w:color="auto" w:fill="FFFFFF"/>
          </w:tcPr>
          <w:p w14:paraId="3EF151F4" w14:textId="0FB8516C" w:rsidR="00644629" w:rsidRPr="00F077C0" w:rsidRDefault="00BA73E9" w:rsidP="00B067F8">
            <w:pPr>
              <w:tabs>
                <w:tab w:val="decimal" w:pos="1152"/>
              </w:tabs>
              <w:spacing w:line="350" w:lineRule="exact"/>
              <w:rPr>
                <w:rFonts w:ascii="Arial" w:hAnsi="Arial" w:cs="Arial"/>
                <w:sz w:val="22"/>
                <w:szCs w:val="22"/>
              </w:rPr>
            </w:pPr>
            <w:r w:rsidRPr="00F077C0">
              <w:rPr>
                <w:rFonts w:ascii="Arial" w:hAnsi="Arial" w:cs="Arial"/>
                <w:sz w:val="22"/>
                <w:szCs w:val="22"/>
              </w:rPr>
              <w:t>5,020,049</w:t>
            </w:r>
          </w:p>
        </w:tc>
        <w:tc>
          <w:tcPr>
            <w:tcW w:w="1485" w:type="dxa"/>
            <w:shd w:val="clear" w:color="auto" w:fill="FFFFFF"/>
          </w:tcPr>
          <w:p w14:paraId="4AE1D695" w14:textId="67CEE8EA" w:rsidR="00644629" w:rsidRPr="00F077C0" w:rsidRDefault="00644629" w:rsidP="00B067F8">
            <w:pPr>
              <w:tabs>
                <w:tab w:val="decimal" w:pos="1152"/>
              </w:tabs>
              <w:spacing w:line="350" w:lineRule="exact"/>
              <w:rPr>
                <w:rFonts w:ascii="Arial" w:hAnsi="Arial" w:cs="Arial"/>
                <w:sz w:val="22"/>
                <w:szCs w:val="22"/>
              </w:rPr>
            </w:pPr>
            <w:r w:rsidRPr="00F077C0">
              <w:rPr>
                <w:rFonts w:ascii="Arial" w:hAnsi="Arial" w:cs="Arial"/>
                <w:sz w:val="22"/>
                <w:szCs w:val="22"/>
              </w:rPr>
              <w:t>5,055,801</w:t>
            </w:r>
          </w:p>
        </w:tc>
      </w:tr>
      <w:tr w:rsidR="00644629" w:rsidRPr="00F077C0" w14:paraId="5AE1CB77" w14:textId="77777777" w:rsidTr="00176D78">
        <w:trPr>
          <w:trHeight w:val="282"/>
        </w:trPr>
        <w:tc>
          <w:tcPr>
            <w:tcW w:w="5562" w:type="dxa"/>
            <w:shd w:val="clear" w:color="auto" w:fill="FFFFFF"/>
            <w:noWrap/>
          </w:tcPr>
          <w:p w14:paraId="48BDECB3" w14:textId="07F187B9" w:rsidR="00644629" w:rsidRPr="00F077C0" w:rsidRDefault="00644629" w:rsidP="00B067F8">
            <w:pPr>
              <w:pStyle w:val="BodyText2"/>
              <w:spacing w:after="0" w:line="350" w:lineRule="exact"/>
              <w:ind w:left="162" w:right="-108"/>
              <w:rPr>
                <w:rFonts w:ascii="Arial" w:hAnsi="Arial" w:cs="Arial"/>
                <w:sz w:val="22"/>
                <w:szCs w:val="22"/>
              </w:rPr>
            </w:pPr>
            <w:r w:rsidRPr="00F077C0">
              <w:rPr>
                <w:rFonts w:ascii="Arial" w:hAnsi="Arial" w:cs="Arial"/>
                <w:sz w:val="22"/>
                <w:szCs w:val="22"/>
              </w:rPr>
              <w:t>Convert from advance receivables</w:t>
            </w:r>
          </w:p>
        </w:tc>
        <w:tc>
          <w:tcPr>
            <w:tcW w:w="1440" w:type="dxa"/>
            <w:shd w:val="clear" w:color="auto" w:fill="FFFFFF"/>
          </w:tcPr>
          <w:p w14:paraId="392E7501" w14:textId="0B22CB1F" w:rsidR="00644629" w:rsidRPr="00F077C0" w:rsidRDefault="00BA73E9" w:rsidP="00B067F8">
            <w:pPr>
              <w:tabs>
                <w:tab w:val="decimal" w:pos="1152"/>
              </w:tabs>
              <w:spacing w:line="350" w:lineRule="exact"/>
              <w:rPr>
                <w:rFonts w:ascii="Arial" w:hAnsi="Arial" w:cs="Arial"/>
                <w:sz w:val="22"/>
                <w:szCs w:val="22"/>
              </w:rPr>
            </w:pPr>
            <w:r w:rsidRPr="00F077C0">
              <w:rPr>
                <w:rFonts w:ascii="Arial" w:hAnsi="Arial" w:cs="Arial"/>
                <w:sz w:val="22"/>
                <w:szCs w:val="22"/>
              </w:rPr>
              <w:t>618,850</w:t>
            </w:r>
          </w:p>
        </w:tc>
        <w:tc>
          <w:tcPr>
            <w:tcW w:w="1485" w:type="dxa"/>
            <w:shd w:val="clear" w:color="auto" w:fill="FFFFFF"/>
          </w:tcPr>
          <w:p w14:paraId="464B895F" w14:textId="77A24BBC" w:rsidR="00644629" w:rsidRPr="00F077C0" w:rsidRDefault="00644629" w:rsidP="00B067F8">
            <w:pPr>
              <w:tabs>
                <w:tab w:val="decimal" w:pos="1152"/>
              </w:tabs>
              <w:spacing w:line="350" w:lineRule="exact"/>
              <w:rPr>
                <w:rFonts w:ascii="Arial" w:hAnsi="Arial" w:cs="Arial"/>
                <w:sz w:val="22"/>
                <w:szCs w:val="22"/>
              </w:rPr>
            </w:pPr>
            <w:r w:rsidRPr="00F077C0">
              <w:rPr>
                <w:rFonts w:ascii="Arial" w:hAnsi="Arial" w:cs="Arial"/>
                <w:sz w:val="22"/>
                <w:szCs w:val="22"/>
              </w:rPr>
              <w:t>197,278</w:t>
            </w:r>
          </w:p>
        </w:tc>
      </w:tr>
      <w:tr w:rsidR="00644629" w:rsidRPr="00F077C0" w14:paraId="567DA313" w14:textId="77777777" w:rsidTr="00176D78">
        <w:trPr>
          <w:trHeight w:val="282"/>
        </w:trPr>
        <w:tc>
          <w:tcPr>
            <w:tcW w:w="5562" w:type="dxa"/>
            <w:shd w:val="clear" w:color="auto" w:fill="FFFFFF"/>
            <w:noWrap/>
          </w:tcPr>
          <w:p w14:paraId="5DB494C2" w14:textId="57DA6531" w:rsidR="00644629" w:rsidRPr="00F077C0" w:rsidRDefault="00644629" w:rsidP="00B067F8">
            <w:pPr>
              <w:pStyle w:val="BodyText2"/>
              <w:spacing w:after="0" w:line="350" w:lineRule="exact"/>
              <w:ind w:left="162" w:right="-108"/>
              <w:rPr>
                <w:rFonts w:ascii="Arial" w:hAnsi="Arial" w:cs="Arial"/>
                <w:sz w:val="22"/>
                <w:szCs w:val="22"/>
              </w:rPr>
            </w:pPr>
            <w:r w:rsidRPr="00F077C0">
              <w:rPr>
                <w:rFonts w:ascii="Arial" w:hAnsi="Arial" w:cs="Arial"/>
                <w:sz w:val="22"/>
                <w:szCs w:val="22"/>
              </w:rPr>
              <w:t>Decrease</w:t>
            </w:r>
          </w:p>
        </w:tc>
        <w:tc>
          <w:tcPr>
            <w:tcW w:w="1440" w:type="dxa"/>
            <w:shd w:val="clear" w:color="auto" w:fill="FFFFFF"/>
          </w:tcPr>
          <w:p w14:paraId="73BBC691" w14:textId="0919D79A" w:rsidR="00644629" w:rsidRPr="00F077C0" w:rsidRDefault="00BA73E9" w:rsidP="00B067F8">
            <w:pPr>
              <w:tabs>
                <w:tab w:val="decimal" w:pos="1152"/>
              </w:tabs>
              <w:spacing w:line="350" w:lineRule="exact"/>
              <w:rPr>
                <w:rFonts w:ascii="Arial" w:hAnsi="Arial" w:cs="Arial"/>
                <w:sz w:val="22"/>
                <w:szCs w:val="22"/>
              </w:rPr>
            </w:pPr>
            <w:r w:rsidRPr="00F077C0">
              <w:rPr>
                <w:rFonts w:ascii="Arial" w:hAnsi="Arial" w:cs="Arial"/>
                <w:sz w:val="22"/>
                <w:szCs w:val="22"/>
              </w:rPr>
              <w:t>(647,362)</w:t>
            </w:r>
          </w:p>
        </w:tc>
        <w:tc>
          <w:tcPr>
            <w:tcW w:w="1485" w:type="dxa"/>
            <w:shd w:val="clear" w:color="auto" w:fill="FFFFFF"/>
          </w:tcPr>
          <w:p w14:paraId="05BD9EB1" w14:textId="4B5494A4" w:rsidR="00644629" w:rsidRPr="00F077C0" w:rsidRDefault="00644629" w:rsidP="00B067F8">
            <w:pPr>
              <w:tabs>
                <w:tab w:val="decimal" w:pos="1152"/>
              </w:tabs>
              <w:spacing w:line="350" w:lineRule="exact"/>
              <w:rPr>
                <w:rFonts w:ascii="Arial" w:hAnsi="Arial" w:cs="Arial"/>
                <w:sz w:val="22"/>
                <w:szCs w:val="22"/>
              </w:rPr>
            </w:pPr>
            <w:r w:rsidRPr="00F077C0">
              <w:rPr>
                <w:rFonts w:ascii="Arial" w:hAnsi="Arial" w:cs="Arial"/>
                <w:sz w:val="22"/>
                <w:szCs w:val="22"/>
              </w:rPr>
              <w:t>(196,935)</w:t>
            </w:r>
          </w:p>
        </w:tc>
      </w:tr>
      <w:tr w:rsidR="00644629" w:rsidRPr="00F077C0" w14:paraId="038F7B9E" w14:textId="77777777" w:rsidTr="00176D78">
        <w:trPr>
          <w:trHeight w:val="80"/>
        </w:trPr>
        <w:tc>
          <w:tcPr>
            <w:tcW w:w="5562" w:type="dxa"/>
            <w:shd w:val="clear" w:color="auto" w:fill="FFFFFF"/>
            <w:noWrap/>
          </w:tcPr>
          <w:p w14:paraId="42D4841E" w14:textId="77777777" w:rsidR="00644629" w:rsidRPr="00F077C0" w:rsidRDefault="00644629" w:rsidP="00B067F8">
            <w:pPr>
              <w:pStyle w:val="BodyText2"/>
              <w:tabs>
                <w:tab w:val="left" w:pos="522"/>
              </w:tabs>
              <w:spacing w:after="0" w:line="350" w:lineRule="exact"/>
              <w:ind w:left="162" w:right="-108"/>
              <w:rPr>
                <w:rFonts w:ascii="Arial" w:hAnsi="Arial" w:cs="Arial"/>
                <w:sz w:val="22"/>
                <w:szCs w:val="22"/>
              </w:rPr>
            </w:pPr>
            <w:r w:rsidRPr="00F077C0">
              <w:rPr>
                <w:rFonts w:ascii="Arial" w:hAnsi="Arial" w:cs="Arial"/>
                <w:sz w:val="22"/>
                <w:szCs w:val="22"/>
              </w:rPr>
              <w:t>Translation adjustment</w:t>
            </w:r>
          </w:p>
        </w:tc>
        <w:tc>
          <w:tcPr>
            <w:tcW w:w="1440" w:type="dxa"/>
            <w:shd w:val="clear" w:color="auto" w:fill="FFFFFF"/>
          </w:tcPr>
          <w:p w14:paraId="6DDD599F" w14:textId="5AF95053" w:rsidR="00644629" w:rsidRPr="00F077C0" w:rsidRDefault="00BA73E9" w:rsidP="00B067F8">
            <w:pPr>
              <w:pBdr>
                <w:bottom w:val="single" w:sz="4" w:space="1" w:color="auto"/>
              </w:pBdr>
              <w:tabs>
                <w:tab w:val="decimal" w:pos="1152"/>
              </w:tabs>
              <w:spacing w:line="350" w:lineRule="exact"/>
              <w:rPr>
                <w:rFonts w:ascii="Arial" w:hAnsi="Arial" w:cs="Arial"/>
                <w:sz w:val="22"/>
                <w:szCs w:val="22"/>
              </w:rPr>
            </w:pPr>
            <w:r w:rsidRPr="00F077C0">
              <w:rPr>
                <w:rFonts w:ascii="Arial" w:hAnsi="Arial" w:cs="Arial"/>
                <w:sz w:val="22"/>
                <w:szCs w:val="22"/>
              </w:rPr>
              <w:t>(338,775)</w:t>
            </w:r>
          </w:p>
        </w:tc>
        <w:tc>
          <w:tcPr>
            <w:tcW w:w="1485" w:type="dxa"/>
            <w:shd w:val="clear" w:color="auto" w:fill="FFFFFF"/>
          </w:tcPr>
          <w:p w14:paraId="5FC42A16" w14:textId="0AA36F9F" w:rsidR="00644629" w:rsidRPr="00F077C0" w:rsidRDefault="00644629" w:rsidP="00B067F8">
            <w:pPr>
              <w:pBdr>
                <w:bottom w:val="single" w:sz="4" w:space="1" w:color="auto"/>
              </w:pBdr>
              <w:tabs>
                <w:tab w:val="decimal" w:pos="1152"/>
              </w:tabs>
              <w:spacing w:line="350" w:lineRule="exact"/>
              <w:rPr>
                <w:rFonts w:ascii="Arial" w:hAnsi="Arial" w:cs="Arial"/>
                <w:sz w:val="22"/>
                <w:szCs w:val="22"/>
              </w:rPr>
            </w:pPr>
            <w:r w:rsidRPr="00F077C0">
              <w:rPr>
                <w:rFonts w:ascii="Arial" w:hAnsi="Arial" w:cs="Arial"/>
                <w:sz w:val="22"/>
                <w:szCs w:val="22"/>
              </w:rPr>
              <w:t>(36,095)</w:t>
            </w:r>
          </w:p>
        </w:tc>
      </w:tr>
      <w:tr w:rsidR="00B067F8" w:rsidRPr="00F077C0" w14:paraId="274BC20F" w14:textId="77777777" w:rsidTr="00A555BB">
        <w:trPr>
          <w:trHeight w:val="282"/>
        </w:trPr>
        <w:tc>
          <w:tcPr>
            <w:tcW w:w="5562" w:type="dxa"/>
            <w:shd w:val="clear" w:color="auto" w:fill="FFFFFF"/>
            <w:noWrap/>
          </w:tcPr>
          <w:p w14:paraId="4BE1AE66" w14:textId="29AEC8C7" w:rsidR="00B067F8" w:rsidRPr="00F077C0" w:rsidRDefault="00B067F8" w:rsidP="00B067F8">
            <w:pPr>
              <w:pStyle w:val="BodyText2"/>
              <w:spacing w:after="0" w:line="350" w:lineRule="exact"/>
              <w:ind w:left="162" w:right="-108"/>
              <w:rPr>
                <w:rFonts w:ascii="Arial" w:hAnsi="Arial" w:cs="Arial"/>
                <w:sz w:val="22"/>
                <w:szCs w:val="22"/>
              </w:rPr>
            </w:pPr>
            <w:r>
              <w:rPr>
                <w:rFonts w:ascii="Arial" w:hAnsi="Arial" w:cs="Arial"/>
                <w:sz w:val="22"/>
                <w:szCs w:val="22"/>
              </w:rPr>
              <w:t>Total</w:t>
            </w:r>
          </w:p>
        </w:tc>
        <w:tc>
          <w:tcPr>
            <w:tcW w:w="1440" w:type="dxa"/>
            <w:shd w:val="clear" w:color="auto" w:fill="FFFFFF"/>
          </w:tcPr>
          <w:p w14:paraId="2BEC6914" w14:textId="7553D4EA" w:rsidR="00B067F8" w:rsidRPr="00F077C0" w:rsidRDefault="00B067F8" w:rsidP="00B067F8">
            <w:pPr>
              <w:tabs>
                <w:tab w:val="decimal" w:pos="1152"/>
              </w:tabs>
              <w:spacing w:line="350" w:lineRule="exact"/>
              <w:rPr>
                <w:rFonts w:ascii="Arial" w:hAnsi="Arial" w:cs="Arial"/>
                <w:sz w:val="22"/>
                <w:szCs w:val="22"/>
              </w:rPr>
            </w:pPr>
            <w:r>
              <w:rPr>
                <w:rFonts w:ascii="Arial" w:hAnsi="Arial" w:cs="Arial"/>
                <w:sz w:val="22"/>
                <w:szCs w:val="22"/>
              </w:rPr>
              <w:t>4,652,762</w:t>
            </w:r>
          </w:p>
        </w:tc>
        <w:tc>
          <w:tcPr>
            <w:tcW w:w="1485" w:type="dxa"/>
            <w:shd w:val="clear" w:color="auto" w:fill="FFFFFF"/>
          </w:tcPr>
          <w:p w14:paraId="2787FEEE" w14:textId="3DF03011" w:rsidR="00B067F8" w:rsidRPr="00F077C0" w:rsidRDefault="00B067F8" w:rsidP="00B067F8">
            <w:pPr>
              <w:tabs>
                <w:tab w:val="decimal" w:pos="1152"/>
              </w:tabs>
              <w:spacing w:line="350" w:lineRule="exact"/>
              <w:rPr>
                <w:rFonts w:ascii="Arial" w:hAnsi="Arial" w:cs="Arial"/>
                <w:sz w:val="22"/>
                <w:szCs w:val="22"/>
              </w:rPr>
            </w:pPr>
            <w:r>
              <w:rPr>
                <w:rFonts w:ascii="Arial" w:hAnsi="Arial" w:cs="Arial"/>
                <w:sz w:val="22"/>
                <w:szCs w:val="22"/>
              </w:rPr>
              <w:t>5,020,049</w:t>
            </w:r>
          </w:p>
        </w:tc>
      </w:tr>
      <w:tr w:rsidR="00B067F8" w:rsidRPr="00F077C0" w14:paraId="150B2E90" w14:textId="77777777" w:rsidTr="00A555BB">
        <w:trPr>
          <w:trHeight w:val="80"/>
        </w:trPr>
        <w:tc>
          <w:tcPr>
            <w:tcW w:w="5562" w:type="dxa"/>
            <w:shd w:val="clear" w:color="auto" w:fill="FFFFFF"/>
            <w:noWrap/>
          </w:tcPr>
          <w:p w14:paraId="18B8B877" w14:textId="5B7B3FF6" w:rsidR="00B067F8" w:rsidRPr="00F077C0" w:rsidRDefault="00B067F8" w:rsidP="00B067F8">
            <w:pPr>
              <w:pStyle w:val="BodyText2"/>
              <w:tabs>
                <w:tab w:val="left" w:pos="522"/>
              </w:tabs>
              <w:spacing w:after="0" w:line="350" w:lineRule="exact"/>
              <w:ind w:left="162" w:right="-108"/>
              <w:rPr>
                <w:rFonts w:ascii="Arial" w:hAnsi="Arial" w:cs="Arial"/>
                <w:sz w:val="22"/>
                <w:szCs w:val="22"/>
              </w:rPr>
            </w:pPr>
            <w:r>
              <w:rPr>
                <w:rFonts w:ascii="Arial" w:hAnsi="Arial" w:cs="Arial"/>
                <w:sz w:val="22"/>
                <w:szCs w:val="22"/>
              </w:rPr>
              <w:t>Less: reclassified to short-term loans to a subsidiary</w:t>
            </w:r>
          </w:p>
        </w:tc>
        <w:tc>
          <w:tcPr>
            <w:tcW w:w="1440" w:type="dxa"/>
            <w:shd w:val="clear" w:color="auto" w:fill="FFFFFF"/>
          </w:tcPr>
          <w:p w14:paraId="01896F65" w14:textId="5F9A18B2" w:rsidR="00B067F8" w:rsidRPr="00F077C0" w:rsidRDefault="00B067F8" w:rsidP="00B067F8">
            <w:pPr>
              <w:pBdr>
                <w:bottom w:val="single" w:sz="4" w:space="1" w:color="auto"/>
              </w:pBdr>
              <w:tabs>
                <w:tab w:val="decimal" w:pos="1152"/>
              </w:tabs>
              <w:spacing w:line="350" w:lineRule="exact"/>
              <w:rPr>
                <w:rFonts w:ascii="Arial" w:hAnsi="Arial" w:cs="Arial"/>
                <w:sz w:val="22"/>
                <w:szCs w:val="22"/>
              </w:rPr>
            </w:pPr>
            <w:r>
              <w:rPr>
                <w:rFonts w:ascii="Arial" w:hAnsi="Arial" w:cs="Arial"/>
                <w:sz w:val="22"/>
                <w:szCs w:val="22"/>
              </w:rPr>
              <w:t>(129,662)</w:t>
            </w:r>
          </w:p>
        </w:tc>
        <w:tc>
          <w:tcPr>
            <w:tcW w:w="1485" w:type="dxa"/>
            <w:shd w:val="clear" w:color="auto" w:fill="FFFFFF"/>
          </w:tcPr>
          <w:p w14:paraId="10833815" w14:textId="12738845" w:rsidR="00B067F8" w:rsidRPr="00F077C0" w:rsidRDefault="00B067F8" w:rsidP="00B067F8">
            <w:pPr>
              <w:pBdr>
                <w:bottom w:val="single" w:sz="4" w:space="1" w:color="auto"/>
              </w:pBdr>
              <w:tabs>
                <w:tab w:val="decimal" w:pos="1152"/>
              </w:tabs>
              <w:spacing w:line="350" w:lineRule="exact"/>
              <w:rPr>
                <w:rFonts w:ascii="Arial" w:hAnsi="Arial" w:cs="Arial"/>
                <w:sz w:val="22"/>
                <w:szCs w:val="22"/>
              </w:rPr>
            </w:pPr>
            <w:r>
              <w:rPr>
                <w:rFonts w:ascii="Arial" w:hAnsi="Arial" w:cs="Arial"/>
                <w:sz w:val="22"/>
                <w:szCs w:val="22"/>
              </w:rPr>
              <w:t>-</w:t>
            </w:r>
          </w:p>
        </w:tc>
      </w:tr>
      <w:tr w:rsidR="00644629" w:rsidRPr="00F077C0" w14:paraId="6E2CE001" w14:textId="77777777" w:rsidTr="00176D78">
        <w:trPr>
          <w:trHeight w:val="80"/>
        </w:trPr>
        <w:tc>
          <w:tcPr>
            <w:tcW w:w="5562" w:type="dxa"/>
            <w:shd w:val="clear" w:color="auto" w:fill="FFFFFF"/>
            <w:noWrap/>
          </w:tcPr>
          <w:p w14:paraId="328605E9" w14:textId="77777777" w:rsidR="00644629" w:rsidRPr="00F077C0" w:rsidRDefault="00644629" w:rsidP="00B067F8">
            <w:pPr>
              <w:pStyle w:val="BodyText2"/>
              <w:spacing w:after="0" w:line="350" w:lineRule="exact"/>
              <w:ind w:left="162" w:right="-108"/>
              <w:rPr>
                <w:rFonts w:ascii="Arial" w:hAnsi="Arial" w:cs="Arial"/>
                <w:sz w:val="22"/>
                <w:szCs w:val="22"/>
              </w:rPr>
            </w:pPr>
            <w:r w:rsidRPr="00F077C0">
              <w:rPr>
                <w:rFonts w:ascii="Arial" w:hAnsi="Arial" w:cs="Arial"/>
                <w:sz w:val="22"/>
                <w:szCs w:val="22"/>
              </w:rPr>
              <w:t>Balance at end of the year</w:t>
            </w:r>
          </w:p>
        </w:tc>
        <w:tc>
          <w:tcPr>
            <w:tcW w:w="1440" w:type="dxa"/>
            <w:shd w:val="clear" w:color="auto" w:fill="FFFFFF"/>
          </w:tcPr>
          <w:p w14:paraId="5A9D873F" w14:textId="0C88581A" w:rsidR="00644629" w:rsidRPr="00F077C0" w:rsidRDefault="00A73DBB" w:rsidP="00B067F8">
            <w:pPr>
              <w:pBdr>
                <w:bottom w:val="double" w:sz="4" w:space="1" w:color="auto"/>
              </w:pBdr>
              <w:tabs>
                <w:tab w:val="decimal" w:pos="1152"/>
              </w:tabs>
              <w:spacing w:line="350" w:lineRule="exact"/>
              <w:rPr>
                <w:rFonts w:ascii="Arial" w:hAnsi="Arial" w:cs="Arial"/>
                <w:sz w:val="22"/>
                <w:szCs w:val="22"/>
              </w:rPr>
            </w:pPr>
            <w:r>
              <w:rPr>
                <w:rFonts w:ascii="Arial" w:hAnsi="Arial" w:cs="Arial"/>
                <w:sz w:val="22"/>
                <w:szCs w:val="22"/>
              </w:rPr>
              <w:t>4,523,100</w:t>
            </w:r>
          </w:p>
        </w:tc>
        <w:tc>
          <w:tcPr>
            <w:tcW w:w="1485" w:type="dxa"/>
            <w:shd w:val="clear" w:color="auto" w:fill="FFFFFF"/>
          </w:tcPr>
          <w:p w14:paraId="685A604A" w14:textId="3853C034" w:rsidR="00644629" w:rsidRPr="00F077C0" w:rsidRDefault="00644629" w:rsidP="00B067F8">
            <w:pPr>
              <w:pBdr>
                <w:bottom w:val="double" w:sz="4" w:space="1" w:color="auto"/>
              </w:pBdr>
              <w:tabs>
                <w:tab w:val="decimal" w:pos="1152"/>
              </w:tabs>
              <w:spacing w:line="350" w:lineRule="exact"/>
              <w:rPr>
                <w:rFonts w:ascii="Arial" w:hAnsi="Arial" w:cs="Arial"/>
                <w:sz w:val="22"/>
                <w:szCs w:val="22"/>
              </w:rPr>
            </w:pPr>
            <w:r w:rsidRPr="00F077C0">
              <w:rPr>
                <w:rFonts w:ascii="Arial" w:hAnsi="Arial" w:cs="Arial"/>
                <w:sz w:val="22"/>
                <w:szCs w:val="22"/>
              </w:rPr>
              <w:t>5,020,049</w:t>
            </w:r>
          </w:p>
        </w:tc>
      </w:tr>
    </w:tbl>
    <w:p w14:paraId="4A9A807F" w14:textId="461ED2A9" w:rsidR="00B72D76" w:rsidRPr="00F077C0" w:rsidRDefault="002D2743" w:rsidP="00B771A2">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lastRenderedPageBreak/>
        <w:t>1</w:t>
      </w:r>
      <w:r w:rsidR="002B2A65" w:rsidRPr="00F077C0">
        <w:rPr>
          <w:rFonts w:ascii="Arial" w:hAnsi="Arial" w:cs="Arial"/>
          <w:b/>
          <w:bCs/>
          <w:sz w:val="22"/>
          <w:szCs w:val="22"/>
        </w:rPr>
        <w:t>0</w:t>
      </w:r>
      <w:r w:rsidR="00B72D76" w:rsidRPr="00F077C0">
        <w:rPr>
          <w:rFonts w:ascii="Arial" w:hAnsi="Arial" w:cs="Arial"/>
          <w:b/>
          <w:bCs/>
          <w:sz w:val="22"/>
          <w:szCs w:val="22"/>
        </w:rPr>
        <w:t>.</w:t>
      </w:r>
      <w:r w:rsidR="00B72D76" w:rsidRPr="00F077C0">
        <w:rPr>
          <w:rFonts w:ascii="Arial" w:hAnsi="Arial" w:cs="Arial"/>
          <w:b/>
          <w:bCs/>
          <w:sz w:val="22"/>
          <w:szCs w:val="22"/>
        </w:rPr>
        <w:tab/>
        <w:t>Investments in subsidiaries</w:t>
      </w:r>
    </w:p>
    <w:p w14:paraId="244064FA" w14:textId="77777777" w:rsidR="003865EA" w:rsidRPr="00F077C0" w:rsidRDefault="00B72D76" w:rsidP="00B771A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003865EA" w:rsidRPr="00F077C0">
        <w:rPr>
          <w:rFonts w:ascii="Arial" w:hAnsi="Arial" w:cs="Arial"/>
          <w:sz w:val="22"/>
          <w:szCs w:val="22"/>
        </w:rPr>
        <w:t>These represent investments in ordinary shares in the following subsidiaries.</w:t>
      </w:r>
    </w:p>
    <w:tbl>
      <w:tblPr>
        <w:tblW w:w="8460" w:type="dxa"/>
        <w:tblInd w:w="450" w:type="dxa"/>
        <w:tblLayout w:type="fixed"/>
        <w:tblLook w:val="0000" w:firstRow="0" w:lastRow="0" w:firstColumn="0" w:lastColumn="0" w:noHBand="0" w:noVBand="0"/>
      </w:tblPr>
      <w:tblGrid>
        <w:gridCol w:w="2790"/>
        <w:gridCol w:w="900"/>
        <w:gridCol w:w="900"/>
        <w:gridCol w:w="888"/>
        <w:gridCol w:w="822"/>
        <w:gridCol w:w="1080"/>
        <w:gridCol w:w="1080"/>
      </w:tblGrid>
      <w:tr w:rsidR="00D95FBC" w:rsidRPr="00F077C0" w14:paraId="16D0B5B6" w14:textId="77777777" w:rsidTr="00F077C0">
        <w:trPr>
          <w:cantSplit/>
          <w:tblHeader/>
        </w:trPr>
        <w:tc>
          <w:tcPr>
            <w:tcW w:w="2790" w:type="dxa"/>
          </w:tcPr>
          <w:p w14:paraId="556E8051" w14:textId="77777777" w:rsidR="00D95FBC" w:rsidRPr="00F077C0" w:rsidRDefault="00D95FBC" w:rsidP="00D95FBC">
            <w:pPr>
              <w:spacing w:line="300" w:lineRule="exact"/>
              <w:ind w:right="-108"/>
              <w:jc w:val="both"/>
              <w:rPr>
                <w:rFonts w:ascii="Arial" w:hAnsi="Arial" w:cs="Arial"/>
                <w:sz w:val="16"/>
                <w:szCs w:val="16"/>
              </w:rPr>
            </w:pPr>
          </w:p>
        </w:tc>
        <w:tc>
          <w:tcPr>
            <w:tcW w:w="1800" w:type="dxa"/>
            <w:gridSpan w:val="2"/>
          </w:tcPr>
          <w:p w14:paraId="0B3D97CB" w14:textId="77777777" w:rsidR="00D95FBC" w:rsidRPr="00F077C0" w:rsidRDefault="00D95FBC" w:rsidP="00D95FBC">
            <w:pPr>
              <w:spacing w:line="300" w:lineRule="exact"/>
              <w:ind w:left="-52"/>
              <w:jc w:val="center"/>
              <w:rPr>
                <w:rFonts w:ascii="Arial" w:hAnsi="Arial" w:cs="Arial"/>
                <w:sz w:val="16"/>
                <w:szCs w:val="16"/>
              </w:rPr>
            </w:pPr>
          </w:p>
        </w:tc>
        <w:tc>
          <w:tcPr>
            <w:tcW w:w="1710" w:type="dxa"/>
            <w:gridSpan w:val="2"/>
          </w:tcPr>
          <w:p w14:paraId="54F4FD98" w14:textId="77777777" w:rsidR="00D95FBC" w:rsidRPr="00F077C0" w:rsidRDefault="00D95FBC" w:rsidP="00D95FBC">
            <w:pPr>
              <w:spacing w:line="300" w:lineRule="exact"/>
              <w:ind w:left="-52"/>
              <w:jc w:val="center"/>
              <w:rPr>
                <w:rFonts w:ascii="Arial" w:hAnsi="Arial" w:cs="Arial"/>
                <w:sz w:val="16"/>
                <w:szCs w:val="16"/>
              </w:rPr>
            </w:pPr>
          </w:p>
        </w:tc>
        <w:tc>
          <w:tcPr>
            <w:tcW w:w="2160" w:type="dxa"/>
            <w:gridSpan w:val="2"/>
          </w:tcPr>
          <w:p w14:paraId="55B1888F" w14:textId="77777777" w:rsidR="00D95FBC" w:rsidRPr="00F077C0" w:rsidRDefault="00D95FBC" w:rsidP="00D95FBC">
            <w:pPr>
              <w:pStyle w:val="1"/>
              <w:widowControl/>
              <w:spacing w:line="300" w:lineRule="exact"/>
              <w:ind w:left="-52" w:right="0"/>
              <w:rPr>
                <w:rFonts w:ascii="Arial" w:hAnsi="Arial" w:cs="Arial"/>
                <w:sz w:val="16"/>
                <w:szCs w:val="16"/>
              </w:rPr>
            </w:pPr>
            <w:r w:rsidRPr="00F077C0">
              <w:rPr>
                <w:rFonts w:ascii="Arial" w:hAnsi="Arial" w:cs="Arial"/>
                <w:sz w:val="16"/>
                <w:szCs w:val="16"/>
              </w:rPr>
              <w:t>(Unit: Thousand Baht)</w:t>
            </w:r>
          </w:p>
        </w:tc>
      </w:tr>
      <w:tr w:rsidR="00933DF5" w:rsidRPr="00F077C0" w14:paraId="31A13A91" w14:textId="77777777" w:rsidTr="00F077C0">
        <w:trPr>
          <w:cantSplit/>
          <w:tblHeader/>
        </w:trPr>
        <w:tc>
          <w:tcPr>
            <w:tcW w:w="2790" w:type="dxa"/>
          </w:tcPr>
          <w:p w14:paraId="5FD7BFD6" w14:textId="77777777" w:rsidR="00A34683" w:rsidRPr="00F077C0" w:rsidRDefault="00A34683" w:rsidP="00D95FBC">
            <w:pPr>
              <w:spacing w:line="300" w:lineRule="exact"/>
              <w:ind w:right="-108"/>
              <w:jc w:val="both"/>
              <w:rPr>
                <w:rFonts w:ascii="Arial" w:hAnsi="Arial" w:cs="Arial"/>
                <w:sz w:val="16"/>
                <w:szCs w:val="16"/>
              </w:rPr>
            </w:pPr>
          </w:p>
        </w:tc>
        <w:tc>
          <w:tcPr>
            <w:tcW w:w="5670" w:type="dxa"/>
            <w:gridSpan w:val="6"/>
          </w:tcPr>
          <w:p w14:paraId="72E761D6" w14:textId="77777777" w:rsidR="00A34683" w:rsidRPr="00F077C0" w:rsidRDefault="00A34683" w:rsidP="00D95FBC">
            <w:pPr>
              <w:pBdr>
                <w:bottom w:val="single" w:sz="4" w:space="1" w:color="auto"/>
              </w:pBdr>
              <w:spacing w:line="300" w:lineRule="exact"/>
              <w:ind w:left="-52"/>
              <w:jc w:val="center"/>
              <w:rPr>
                <w:rFonts w:ascii="Arial" w:hAnsi="Arial" w:cs="Arial"/>
                <w:sz w:val="16"/>
                <w:szCs w:val="16"/>
              </w:rPr>
            </w:pPr>
            <w:r w:rsidRPr="00F077C0">
              <w:rPr>
                <w:rFonts w:ascii="Arial" w:hAnsi="Arial" w:cs="Arial"/>
                <w:sz w:val="16"/>
                <w:szCs w:val="16"/>
              </w:rPr>
              <w:t>Separate financial statements</w:t>
            </w:r>
          </w:p>
        </w:tc>
      </w:tr>
      <w:tr w:rsidR="00D95FBC" w:rsidRPr="00F077C0" w14:paraId="7A2183DC" w14:textId="77777777" w:rsidTr="00F077C0">
        <w:trPr>
          <w:cantSplit/>
          <w:tblHeader/>
        </w:trPr>
        <w:tc>
          <w:tcPr>
            <w:tcW w:w="2790" w:type="dxa"/>
            <w:vAlign w:val="bottom"/>
          </w:tcPr>
          <w:p w14:paraId="11508ED7" w14:textId="77777777" w:rsidR="00D95FBC" w:rsidRPr="00F077C0" w:rsidRDefault="00D95FBC" w:rsidP="00F077C0">
            <w:pPr>
              <w:pBdr>
                <w:bottom w:val="single" w:sz="4" w:space="1" w:color="auto"/>
              </w:pBdr>
              <w:spacing w:line="300" w:lineRule="exact"/>
              <w:jc w:val="center"/>
              <w:rPr>
                <w:rFonts w:ascii="Arial" w:hAnsi="Arial" w:cs="Arial"/>
                <w:sz w:val="16"/>
                <w:szCs w:val="16"/>
              </w:rPr>
            </w:pPr>
            <w:r w:rsidRPr="00F077C0">
              <w:rPr>
                <w:rFonts w:ascii="Arial" w:hAnsi="Arial" w:cs="Arial"/>
                <w:sz w:val="16"/>
                <w:szCs w:val="16"/>
              </w:rPr>
              <w:t>Subsidiaries’ name</w:t>
            </w:r>
          </w:p>
        </w:tc>
        <w:tc>
          <w:tcPr>
            <w:tcW w:w="1800" w:type="dxa"/>
            <w:gridSpan w:val="2"/>
            <w:vAlign w:val="bottom"/>
          </w:tcPr>
          <w:p w14:paraId="5A84907E" w14:textId="77777777" w:rsidR="00D95FBC" w:rsidRPr="00F077C0" w:rsidRDefault="00D95FBC" w:rsidP="00D95FBC">
            <w:pPr>
              <w:pBdr>
                <w:bottom w:val="single" w:sz="4" w:space="1" w:color="auto"/>
              </w:pBdr>
              <w:spacing w:line="300" w:lineRule="exact"/>
              <w:ind w:left="-52"/>
              <w:jc w:val="center"/>
              <w:rPr>
                <w:rFonts w:ascii="Arial" w:hAnsi="Arial" w:cs="Arial"/>
                <w:sz w:val="16"/>
                <w:szCs w:val="16"/>
              </w:rPr>
            </w:pPr>
            <w:r w:rsidRPr="00F077C0">
              <w:rPr>
                <w:rFonts w:ascii="Arial" w:hAnsi="Arial" w:cs="Arial"/>
                <w:sz w:val="16"/>
                <w:szCs w:val="16"/>
              </w:rPr>
              <w:t>Paid-up capital</w:t>
            </w:r>
          </w:p>
        </w:tc>
        <w:tc>
          <w:tcPr>
            <w:tcW w:w="1710" w:type="dxa"/>
            <w:gridSpan w:val="2"/>
            <w:vAlign w:val="bottom"/>
          </w:tcPr>
          <w:p w14:paraId="2AA80911" w14:textId="77777777" w:rsidR="00D95FBC" w:rsidRPr="00F077C0" w:rsidRDefault="00D95FBC" w:rsidP="00D95FBC">
            <w:pPr>
              <w:pBdr>
                <w:bottom w:val="single" w:sz="4" w:space="1" w:color="auto"/>
              </w:pBdr>
              <w:spacing w:line="300" w:lineRule="exact"/>
              <w:ind w:left="-52"/>
              <w:jc w:val="center"/>
              <w:rPr>
                <w:rFonts w:ascii="Arial" w:hAnsi="Arial" w:cs="Arial"/>
                <w:sz w:val="16"/>
                <w:szCs w:val="16"/>
              </w:rPr>
            </w:pPr>
            <w:r w:rsidRPr="00F077C0">
              <w:rPr>
                <w:rFonts w:ascii="Arial" w:hAnsi="Arial" w:cs="Arial"/>
                <w:sz w:val="16"/>
                <w:szCs w:val="16"/>
              </w:rPr>
              <w:t>Shareholding percentage</w:t>
            </w:r>
          </w:p>
        </w:tc>
        <w:tc>
          <w:tcPr>
            <w:tcW w:w="2160" w:type="dxa"/>
            <w:gridSpan w:val="2"/>
            <w:vAlign w:val="bottom"/>
          </w:tcPr>
          <w:p w14:paraId="0B709C1C" w14:textId="77777777" w:rsidR="00D95FBC" w:rsidRPr="00F077C0" w:rsidRDefault="00D95FBC" w:rsidP="00D95FBC">
            <w:pPr>
              <w:pStyle w:val="1"/>
              <w:widowControl/>
              <w:pBdr>
                <w:bottom w:val="single" w:sz="4" w:space="1" w:color="auto"/>
              </w:pBdr>
              <w:spacing w:line="300" w:lineRule="exact"/>
              <w:ind w:left="-52" w:right="0"/>
              <w:jc w:val="center"/>
              <w:rPr>
                <w:rFonts w:ascii="Arial" w:hAnsi="Arial" w:cs="Arial"/>
                <w:sz w:val="16"/>
                <w:szCs w:val="16"/>
              </w:rPr>
            </w:pPr>
            <w:r w:rsidRPr="00F077C0">
              <w:rPr>
                <w:rFonts w:ascii="Arial" w:hAnsi="Arial" w:cs="Arial"/>
                <w:sz w:val="16"/>
                <w:szCs w:val="16"/>
              </w:rPr>
              <w:t>Cost</w:t>
            </w:r>
          </w:p>
        </w:tc>
      </w:tr>
      <w:tr w:rsidR="00D95FBC" w:rsidRPr="00F077C0" w14:paraId="088C0651" w14:textId="77777777" w:rsidTr="00F077C0">
        <w:trPr>
          <w:cantSplit/>
          <w:tblHeader/>
        </w:trPr>
        <w:tc>
          <w:tcPr>
            <w:tcW w:w="2790" w:type="dxa"/>
          </w:tcPr>
          <w:p w14:paraId="72CC76C5" w14:textId="77777777" w:rsidR="00D95FBC" w:rsidRPr="00F077C0" w:rsidRDefault="00D95FBC" w:rsidP="00F077C0">
            <w:pPr>
              <w:spacing w:line="300" w:lineRule="exact"/>
              <w:ind w:right="-108"/>
              <w:jc w:val="both"/>
              <w:rPr>
                <w:rFonts w:ascii="Arial" w:hAnsi="Arial" w:cs="Arial"/>
                <w:sz w:val="16"/>
                <w:szCs w:val="16"/>
              </w:rPr>
            </w:pPr>
          </w:p>
        </w:tc>
        <w:tc>
          <w:tcPr>
            <w:tcW w:w="900" w:type="dxa"/>
          </w:tcPr>
          <w:p w14:paraId="28F55A7B" w14:textId="4E7FA2C1" w:rsidR="00D95FBC" w:rsidRPr="00F077C0" w:rsidRDefault="00F25653" w:rsidP="00D95FBC">
            <w:pPr>
              <w:pBdr>
                <w:bottom w:val="single" w:sz="4" w:space="1" w:color="auto"/>
              </w:pBdr>
              <w:spacing w:line="300" w:lineRule="exact"/>
              <w:ind w:left="-52"/>
              <w:jc w:val="center"/>
              <w:rPr>
                <w:rFonts w:ascii="Arial" w:hAnsi="Arial" w:cs="Arial"/>
                <w:sz w:val="16"/>
                <w:szCs w:val="16"/>
              </w:rPr>
            </w:pPr>
            <w:r w:rsidRPr="00F077C0">
              <w:rPr>
                <w:rFonts w:ascii="Arial" w:hAnsi="Arial" w:cs="Arial"/>
                <w:sz w:val="16"/>
                <w:szCs w:val="16"/>
              </w:rPr>
              <w:t>201</w:t>
            </w:r>
            <w:r w:rsidR="00644629" w:rsidRPr="00F077C0">
              <w:rPr>
                <w:rFonts w:ascii="Arial" w:hAnsi="Arial" w:cs="Arial"/>
                <w:sz w:val="16"/>
                <w:szCs w:val="16"/>
              </w:rPr>
              <w:t>9</w:t>
            </w:r>
          </w:p>
        </w:tc>
        <w:tc>
          <w:tcPr>
            <w:tcW w:w="900" w:type="dxa"/>
          </w:tcPr>
          <w:p w14:paraId="679CDE59" w14:textId="68AB44D1" w:rsidR="00D95FBC" w:rsidRPr="00F077C0" w:rsidRDefault="00F25653" w:rsidP="00D95FBC">
            <w:pPr>
              <w:pBdr>
                <w:bottom w:val="single" w:sz="4" w:space="1" w:color="auto"/>
              </w:pBdr>
              <w:spacing w:line="300" w:lineRule="exact"/>
              <w:ind w:left="-52"/>
              <w:jc w:val="center"/>
              <w:rPr>
                <w:rFonts w:ascii="Arial" w:hAnsi="Arial" w:cs="Arial"/>
                <w:sz w:val="16"/>
                <w:szCs w:val="16"/>
              </w:rPr>
            </w:pPr>
            <w:r w:rsidRPr="00F077C0">
              <w:rPr>
                <w:rFonts w:ascii="Arial" w:hAnsi="Arial" w:cs="Arial"/>
                <w:sz w:val="16"/>
                <w:szCs w:val="16"/>
              </w:rPr>
              <w:t>201</w:t>
            </w:r>
            <w:r w:rsidR="00644629" w:rsidRPr="00F077C0">
              <w:rPr>
                <w:rFonts w:ascii="Arial" w:hAnsi="Arial" w:cs="Arial"/>
                <w:sz w:val="16"/>
                <w:szCs w:val="16"/>
              </w:rPr>
              <w:t>8</w:t>
            </w:r>
          </w:p>
        </w:tc>
        <w:tc>
          <w:tcPr>
            <w:tcW w:w="888" w:type="dxa"/>
          </w:tcPr>
          <w:p w14:paraId="080AE8FB" w14:textId="681B47A5" w:rsidR="00D95FBC" w:rsidRPr="00F077C0" w:rsidRDefault="00F25653" w:rsidP="00D95FBC">
            <w:pPr>
              <w:pBdr>
                <w:bottom w:val="single" w:sz="4" w:space="1" w:color="auto"/>
              </w:pBdr>
              <w:spacing w:line="300" w:lineRule="exact"/>
              <w:ind w:left="-52"/>
              <w:jc w:val="center"/>
              <w:rPr>
                <w:rFonts w:ascii="Arial" w:hAnsi="Arial" w:cs="Arial"/>
                <w:sz w:val="16"/>
                <w:szCs w:val="16"/>
              </w:rPr>
            </w:pPr>
            <w:r w:rsidRPr="00F077C0">
              <w:rPr>
                <w:rFonts w:ascii="Arial" w:hAnsi="Arial" w:cs="Arial"/>
                <w:sz w:val="16"/>
                <w:szCs w:val="16"/>
              </w:rPr>
              <w:t>201</w:t>
            </w:r>
            <w:r w:rsidR="00644629" w:rsidRPr="00F077C0">
              <w:rPr>
                <w:rFonts w:ascii="Arial" w:hAnsi="Arial" w:cs="Arial"/>
                <w:sz w:val="16"/>
                <w:szCs w:val="16"/>
              </w:rPr>
              <w:t>9</w:t>
            </w:r>
          </w:p>
        </w:tc>
        <w:tc>
          <w:tcPr>
            <w:tcW w:w="822" w:type="dxa"/>
          </w:tcPr>
          <w:p w14:paraId="2598A733" w14:textId="66E8DFC6" w:rsidR="00D95FBC" w:rsidRPr="00F077C0" w:rsidRDefault="00F25653" w:rsidP="00D95FBC">
            <w:pPr>
              <w:pBdr>
                <w:bottom w:val="single" w:sz="4" w:space="1" w:color="auto"/>
              </w:pBdr>
              <w:spacing w:line="300" w:lineRule="exact"/>
              <w:ind w:left="-52"/>
              <w:jc w:val="center"/>
              <w:rPr>
                <w:rFonts w:ascii="Arial" w:hAnsi="Arial" w:cs="Arial"/>
                <w:sz w:val="16"/>
                <w:szCs w:val="16"/>
              </w:rPr>
            </w:pPr>
            <w:r w:rsidRPr="00F077C0">
              <w:rPr>
                <w:rFonts w:ascii="Arial" w:hAnsi="Arial" w:cs="Arial"/>
                <w:sz w:val="16"/>
                <w:szCs w:val="16"/>
              </w:rPr>
              <w:t>201</w:t>
            </w:r>
            <w:r w:rsidR="00644629" w:rsidRPr="00F077C0">
              <w:rPr>
                <w:rFonts w:ascii="Arial" w:hAnsi="Arial" w:cs="Arial"/>
                <w:sz w:val="16"/>
                <w:szCs w:val="16"/>
              </w:rPr>
              <w:t>8</w:t>
            </w:r>
          </w:p>
        </w:tc>
        <w:tc>
          <w:tcPr>
            <w:tcW w:w="1080" w:type="dxa"/>
          </w:tcPr>
          <w:p w14:paraId="6C5303FA" w14:textId="65392F33" w:rsidR="00D95FBC" w:rsidRPr="00F077C0" w:rsidRDefault="00F25653" w:rsidP="00D95FBC">
            <w:pPr>
              <w:pBdr>
                <w:bottom w:val="single" w:sz="4" w:space="1" w:color="auto"/>
              </w:pBdr>
              <w:spacing w:line="300" w:lineRule="exact"/>
              <w:ind w:left="-52"/>
              <w:jc w:val="center"/>
              <w:rPr>
                <w:rFonts w:ascii="Arial" w:hAnsi="Arial" w:cs="Arial"/>
                <w:sz w:val="16"/>
                <w:szCs w:val="16"/>
              </w:rPr>
            </w:pPr>
            <w:r w:rsidRPr="00F077C0">
              <w:rPr>
                <w:rFonts w:ascii="Arial" w:hAnsi="Arial" w:cs="Arial"/>
                <w:sz w:val="16"/>
                <w:szCs w:val="16"/>
              </w:rPr>
              <w:t>201</w:t>
            </w:r>
            <w:r w:rsidR="00644629" w:rsidRPr="00F077C0">
              <w:rPr>
                <w:rFonts w:ascii="Arial" w:hAnsi="Arial" w:cs="Arial"/>
                <w:sz w:val="16"/>
                <w:szCs w:val="16"/>
              </w:rPr>
              <w:t>9</w:t>
            </w:r>
          </w:p>
        </w:tc>
        <w:tc>
          <w:tcPr>
            <w:tcW w:w="1080" w:type="dxa"/>
          </w:tcPr>
          <w:p w14:paraId="47CC6D5B" w14:textId="42B0A897" w:rsidR="00D95FBC" w:rsidRPr="00F077C0" w:rsidRDefault="00F25653" w:rsidP="00D95FBC">
            <w:pPr>
              <w:pBdr>
                <w:bottom w:val="single" w:sz="4" w:space="1" w:color="auto"/>
              </w:pBdr>
              <w:spacing w:line="300" w:lineRule="exact"/>
              <w:ind w:left="-52"/>
              <w:jc w:val="center"/>
              <w:rPr>
                <w:rFonts w:ascii="Arial" w:hAnsi="Arial" w:cs="Arial"/>
                <w:sz w:val="16"/>
                <w:szCs w:val="16"/>
              </w:rPr>
            </w:pPr>
            <w:r w:rsidRPr="00F077C0">
              <w:rPr>
                <w:rFonts w:ascii="Arial" w:hAnsi="Arial" w:cs="Arial"/>
                <w:sz w:val="16"/>
                <w:szCs w:val="16"/>
              </w:rPr>
              <w:t>201</w:t>
            </w:r>
            <w:r w:rsidR="00644629" w:rsidRPr="00F077C0">
              <w:rPr>
                <w:rFonts w:ascii="Arial" w:hAnsi="Arial" w:cs="Arial"/>
                <w:sz w:val="16"/>
                <w:szCs w:val="16"/>
              </w:rPr>
              <w:t>8</w:t>
            </w:r>
          </w:p>
        </w:tc>
      </w:tr>
      <w:tr w:rsidR="00D95FBC" w:rsidRPr="00F077C0" w14:paraId="7480271A" w14:textId="77777777" w:rsidTr="00F077C0">
        <w:trPr>
          <w:cantSplit/>
        </w:trPr>
        <w:tc>
          <w:tcPr>
            <w:tcW w:w="2790" w:type="dxa"/>
          </w:tcPr>
          <w:p w14:paraId="7EDB051F" w14:textId="77777777" w:rsidR="00D95FBC" w:rsidRPr="00F077C0" w:rsidRDefault="00D95FBC" w:rsidP="00F077C0">
            <w:pPr>
              <w:spacing w:line="300" w:lineRule="exact"/>
              <w:ind w:right="-108"/>
              <w:jc w:val="both"/>
              <w:rPr>
                <w:rFonts w:ascii="Arial" w:hAnsi="Arial" w:cs="Arial"/>
                <w:sz w:val="16"/>
                <w:szCs w:val="16"/>
              </w:rPr>
            </w:pPr>
          </w:p>
        </w:tc>
        <w:tc>
          <w:tcPr>
            <w:tcW w:w="900" w:type="dxa"/>
          </w:tcPr>
          <w:p w14:paraId="33608334" w14:textId="77777777" w:rsidR="00D95FBC" w:rsidRPr="00F077C0" w:rsidRDefault="00D95FBC" w:rsidP="00D95FBC">
            <w:pPr>
              <w:spacing w:line="300" w:lineRule="exact"/>
              <w:jc w:val="both"/>
              <w:rPr>
                <w:rFonts w:ascii="Arial" w:hAnsi="Arial" w:cs="Arial"/>
                <w:sz w:val="16"/>
                <w:szCs w:val="16"/>
              </w:rPr>
            </w:pPr>
          </w:p>
        </w:tc>
        <w:tc>
          <w:tcPr>
            <w:tcW w:w="900" w:type="dxa"/>
          </w:tcPr>
          <w:p w14:paraId="18962EFF" w14:textId="77777777" w:rsidR="00D95FBC" w:rsidRPr="00F077C0" w:rsidRDefault="00D95FBC" w:rsidP="00D95FBC">
            <w:pPr>
              <w:spacing w:line="300" w:lineRule="exact"/>
              <w:jc w:val="both"/>
              <w:rPr>
                <w:rFonts w:ascii="Arial" w:hAnsi="Arial" w:cs="Arial"/>
                <w:sz w:val="16"/>
                <w:szCs w:val="16"/>
              </w:rPr>
            </w:pPr>
          </w:p>
        </w:tc>
        <w:tc>
          <w:tcPr>
            <w:tcW w:w="888" w:type="dxa"/>
          </w:tcPr>
          <w:p w14:paraId="54959C97" w14:textId="77777777" w:rsidR="00D95FBC" w:rsidRPr="00F077C0" w:rsidRDefault="00D95FBC" w:rsidP="00D95FBC">
            <w:pPr>
              <w:spacing w:line="300" w:lineRule="exact"/>
              <w:ind w:left="-108" w:right="-108"/>
              <w:jc w:val="center"/>
              <w:rPr>
                <w:rFonts w:ascii="Arial" w:hAnsi="Arial" w:cs="Arial"/>
                <w:sz w:val="16"/>
                <w:szCs w:val="16"/>
              </w:rPr>
            </w:pPr>
            <w:r w:rsidRPr="00F077C0">
              <w:rPr>
                <w:rFonts w:ascii="Arial" w:hAnsi="Arial" w:cs="Arial"/>
                <w:sz w:val="16"/>
                <w:szCs w:val="16"/>
              </w:rPr>
              <w:t>%</w:t>
            </w:r>
          </w:p>
        </w:tc>
        <w:tc>
          <w:tcPr>
            <w:tcW w:w="822" w:type="dxa"/>
          </w:tcPr>
          <w:p w14:paraId="0AA5304A" w14:textId="77777777" w:rsidR="00D95FBC" w:rsidRPr="00F077C0" w:rsidRDefault="00D95FBC" w:rsidP="00D95FBC">
            <w:pPr>
              <w:spacing w:line="300" w:lineRule="exact"/>
              <w:ind w:left="-108" w:right="-108"/>
              <w:jc w:val="center"/>
              <w:rPr>
                <w:rFonts w:ascii="Arial" w:hAnsi="Arial" w:cs="Arial"/>
                <w:sz w:val="16"/>
                <w:szCs w:val="16"/>
              </w:rPr>
            </w:pPr>
            <w:r w:rsidRPr="00F077C0">
              <w:rPr>
                <w:rFonts w:ascii="Arial" w:hAnsi="Arial" w:cs="Arial"/>
                <w:sz w:val="16"/>
                <w:szCs w:val="16"/>
              </w:rPr>
              <w:t>%</w:t>
            </w:r>
          </w:p>
        </w:tc>
        <w:tc>
          <w:tcPr>
            <w:tcW w:w="1080" w:type="dxa"/>
          </w:tcPr>
          <w:p w14:paraId="7E3A3BC7" w14:textId="77777777" w:rsidR="00D95FBC" w:rsidRPr="00F077C0" w:rsidRDefault="00D95FBC" w:rsidP="00D95FBC">
            <w:pPr>
              <w:pStyle w:val="1"/>
              <w:widowControl/>
              <w:spacing w:line="300" w:lineRule="exact"/>
              <w:ind w:right="0"/>
              <w:jc w:val="both"/>
              <w:rPr>
                <w:rFonts w:ascii="Arial" w:hAnsi="Arial" w:cs="Arial"/>
                <w:sz w:val="16"/>
                <w:szCs w:val="16"/>
              </w:rPr>
            </w:pPr>
          </w:p>
        </w:tc>
        <w:tc>
          <w:tcPr>
            <w:tcW w:w="1080" w:type="dxa"/>
          </w:tcPr>
          <w:p w14:paraId="1B144AA4" w14:textId="77777777" w:rsidR="00D95FBC" w:rsidRPr="00F077C0" w:rsidRDefault="00D95FBC" w:rsidP="00D95FBC">
            <w:pPr>
              <w:pStyle w:val="1"/>
              <w:widowControl/>
              <w:spacing w:line="300" w:lineRule="exact"/>
              <w:ind w:right="0"/>
              <w:jc w:val="center"/>
              <w:rPr>
                <w:rFonts w:ascii="Arial" w:hAnsi="Arial" w:cs="Arial"/>
                <w:sz w:val="16"/>
                <w:szCs w:val="16"/>
              </w:rPr>
            </w:pPr>
          </w:p>
        </w:tc>
      </w:tr>
      <w:tr w:rsidR="003B4F4E" w:rsidRPr="00F077C0" w14:paraId="1C1D5265" w14:textId="77777777" w:rsidTr="00F077C0">
        <w:trPr>
          <w:cantSplit/>
        </w:trPr>
        <w:tc>
          <w:tcPr>
            <w:tcW w:w="2790" w:type="dxa"/>
          </w:tcPr>
          <w:p w14:paraId="7369131E"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Metals Limited</w:t>
            </w:r>
          </w:p>
        </w:tc>
        <w:tc>
          <w:tcPr>
            <w:tcW w:w="900" w:type="dxa"/>
            <w:vAlign w:val="bottom"/>
          </w:tcPr>
          <w:p w14:paraId="210F5DB6" w14:textId="66B7947D"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275,000</w:t>
            </w:r>
          </w:p>
        </w:tc>
        <w:tc>
          <w:tcPr>
            <w:tcW w:w="900" w:type="dxa"/>
            <w:vAlign w:val="bottom"/>
          </w:tcPr>
          <w:p w14:paraId="658AD3AD" w14:textId="23D695B0"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275,000</w:t>
            </w:r>
          </w:p>
        </w:tc>
        <w:tc>
          <w:tcPr>
            <w:tcW w:w="888" w:type="dxa"/>
            <w:vAlign w:val="bottom"/>
          </w:tcPr>
          <w:p w14:paraId="19E77568" w14:textId="694F484E"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5F8FDD4A" w14:textId="7EFF9727"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2D2936CD" w14:textId="0FF833CB" w:rsidR="003B4F4E" w:rsidRPr="00F077C0" w:rsidRDefault="00E97D72"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319,502</w:t>
            </w:r>
          </w:p>
        </w:tc>
        <w:tc>
          <w:tcPr>
            <w:tcW w:w="1080" w:type="dxa"/>
            <w:vAlign w:val="bottom"/>
          </w:tcPr>
          <w:p w14:paraId="212824ED" w14:textId="26372F6F"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343,827</w:t>
            </w:r>
          </w:p>
        </w:tc>
      </w:tr>
      <w:tr w:rsidR="003B4F4E" w:rsidRPr="00F077C0" w14:paraId="16FCDAD9" w14:textId="77777777" w:rsidTr="00F077C0">
        <w:trPr>
          <w:cantSplit/>
        </w:trPr>
        <w:tc>
          <w:tcPr>
            <w:tcW w:w="2790" w:type="dxa"/>
          </w:tcPr>
          <w:p w14:paraId="2BEEAC4F"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Wishes Limited</w:t>
            </w:r>
          </w:p>
        </w:tc>
        <w:tc>
          <w:tcPr>
            <w:tcW w:w="900" w:type="dxa"/>
            <w:vAlign w:val="bottom"/>
          </w:tcPr>
          <w:p w14:paraId="7E550E57" w14:textId="4111B28B"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230,000</w:t>
            </w:r>
          </w:p>
        </w:tc>
        <w:tc>
          <w:tcPr>
            <w:tcW w:w="900" w:type="dxa"/>
            <w:vAlign w:val="bottom"/>
          </w:tcPr>
          <w:p w14:paraId="20140FED" w14:textId="72A521B8"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230,000</w:t>
            </w:r>
          </w:p>
        </w:tc>
        <w:tc>
          <w:tcPr>
            <w:tcW w:w="888" w:type="dxa"/>
            <w:vAlign w:val="bottom"/>
          </w:tcPr>
          <w:p w14:paraId="3CB3B55D" w14:textId="2195C07D"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55418873" w14:textId="506E06C6"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4E1C918C" w14:textId="14D2CA06" w:rsidR="003B4F4E" w:rsidRPr="00F077C0" w:rsidRDefault="00E97D72"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271,977</w:t>
            </w:r>
          </w:p>
        </w:tc>
        <w:tc>
          <w:tcPr>
            <w:tcW w:w="1080" w:type="dxa"/>
            <w:vAlign w:val="bottom"/>
          </w:tcPr>
          <w:p w14:paraId="390885AC" w14:textId="21A8D8EE"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292,684</w:t>
            </w:r>
          </w:p>
        </w:tc>
      </w:tr>
      <w:tr w:rsidR="003B4F4E" w:rsidRPr="00F077C0" w14:paraId="7ED9C55D" w14:textId="77777777" w:rsidTr="00F077C0">
        <w:trPr>
          <w:cantSplit/>
        </w:trPr>
        <w:tc>
          <w:tcPr>
            <w:tcW w:w="2790" w:type="dxa"/>
          </w:tcPr>
          <w:p w14:paraId="7D64759E"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Stones Shipping Limited</w:t>
            </w:r>
          </w:p>
        </w:tc>
        <w:tc>
          <w:tcPr>
            <w:tcW w:w="900" w:type="dxa"/>
            <w:vAlign w:val="bottom"/>
          </w:tcPr>
          <w:p w14:paraId="120136D9" w14:textId="68CC8BB1"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260,000</w:t>
            </w:r>
          </w:p>
        </w:tc>
        <w:tc>
          <w:tcPr>
            <w:tcW w:w="900" w:type="dxa"/>
            <w:vAlign w:val="bottom"/>
          </w:tcPr>
          <w:p w14:paraId="53A1CD77" w14:textId="63CFCD2C"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260,000</w:t>
            </w:r>
          </w:p>
        </w:tc>
        <w:tc>
          <w:tcPr>
            <w:tcW w:w="888" w:type="dxa"/>
            <w:vAlign w:val="bottom"/>
          </w:tcPr>
          <w:p w14:paraId="015435A3" w14:textId="09064152"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169A54CE" w14:textId="24F7750F"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39B42B38" w14:textId="5CE96347" w:rsidR="003B4F4E" w:rsidRPr="00F077C0" w:rsidRDefault="00E97D72"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254,060</w:t>
            </w:r>
          </w:p>
        </w:tc>
        <w:tc>
          <w:tcPr>
            <w:tcW w:w="1080" w:type="dxa"/>
            <w:vAlign w:val="bottom"/>
          </w:tcPr>
          <w:p w14:paraId="4FEAD427" w14:textId="66D68724"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273,403</w:t>
            </w:r>
          </w:p>
        </w:tc>
      </w:tr>
      <w:tr w:rsidR="003B4F4E" w:rsidRPr="00F077C0" w14:paraId="68B2B064" w14:textId="77777777" w:rsidTr="00F077C0">
        <w:trPr>
          <w:cantSplit/>
        </w:trPr>
        <w:tc>
          <w:tcPr>
            <w:tcW w:w="2790" w:type="dxa"/>
          </w:tcPr>
          <w:p w14:paraId="037581E4"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Minerals Limited</w:t>
            </w:r>
          </w:p>
        </w:tc>
        <w:tc>
          <w:tcPr>
            <w:tcW w:w="900" w:type="dxa"/>
            <w:vAlign w:val="bottom"/>
          </w:tcPr>
          <w:p w14:paraId="4E04BA1B" w14:textId="54089505"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230,000</w:t>
            </w:r>
          </w:p>
        </w:tc>
        <w:tc>
          <w:tcPr>
            <w:tcW w:w="900" w:type="dxa"/>
            <w:vAlign w:val="bottom"/>
          </w:tcPr>
          <w:p w14:paraId="26647314" w14:textId="11271F72"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230,000</w:t>
            </w:r>
          </w:p>
        </w:tc>
        <w:tc>
          <w:tcPr>
            <w:tcW w:w="888" w:type="dxa"/>
            <w:vAlign w:val="bottom"/>
          </w:tcPr>
          <w:p w14:paraId="769F94DD" w14:textId="5004AC52"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631ED0E1" w14:textId="2C49E4D9"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3040257A" w14:textId="5740588B" w:rsidR="003B4F4E" w:rsidRPr="00F077C0" w:rsidRDefault="00E97D72"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231,024</w:t>
            </w:r>
          </w:p>
        </w:tc>
        <w:tc>
          <w:tcPr>
            <w:tcW w:w="1080" w:type="dxa"/>
            <w:vAlign w:val="bottom"/>
          </w:tcPr>
          <w:p w14:paraId="27EA75B7" w14:textId="03557D8D"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248,614</w:t>
            </w:r>
          </w:p>
        </w:tc>
      </w:tr>
      <w:tr w:rsidR="003B4F4E" w:rsidRPr="00F077C0" w14:paraId="391EA102" w14:textId="77777777" w:rsidTr="00F077C0">
        <w:trPr>
          <w:cantSplit/>
        </w:trPr>
        <w:tc>
          <w:tcPr>
            <w:tcW w:w="2790" w:type="dxa"/>
          </w:tcPr>
          <w:p w14:paraId="2A25CE09"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Lands Limited</w:t>
            </w:r>
          </w:p>
        </w:tc>
        <w:tc>
          <w:tcPr>
            <w:tcW w:w="900" w:type="dxa"/>
            <w:vAlign w:val="bottom"/>
          </w:tcPr>
          <w:p w14:paraId="075E03B8" w14:textId="724DB0E3"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306,000</w:t>
            </w:r>
          </w:p>
        </w:tc>
        <w:tc>
          <w:tcPr>
            <w:tcW w:w="900" w:type="dxa"/>
            <w:vAlign w:val="bottom"/>
          </w:tcPr>
          <w:p w14:paraId="3CC15228" w14:textId="5D0B6753"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306,000</w:t>
            </w:r>
          </w:p>
        </w:tc>
        <w:tc>
          <w:tcPr>
            <w:tcW w:w="888" w:type="dxa"/>
            <w:vAlign w:val="bottom"/>
          </w:tcPr>
          <w:p w14:paraId="5F7997BB" w14:textId="5E53B535"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56BEBA8C" w14:textId="20D79CBE"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6E076FFD" w14:textId="1399C49D" w:rsidR="003B4F4E" w:rsidRPr="00F077C0" w:rsidRDefault="00E97D72"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292,379</w:t>
            </w:r>
          </w:p>
        </w:tc>
        <w:tc>
          <w:tcPr>
            <w:tcW w:w="1080" w:type="dxa"/>
            <w:vAlign w:val="bottom"/>
          </w:tcPr>
          <w:p w14:paraId="2E6022AA" w14:textId="789FC139"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314,640</w:t>
            </w:r>
          </w:p>
        </w:tc>
      </w:tr>
      <w:tr w:rsidR="003B4F4E" w:rsidRPr="00F077C0" w14:paraId="5F7A380B" w14:textId="77777777" w:rsidTr="00F077C0">
        <w:trPr>
          <w:cantSplit/>
        </w:trPr>
        <w:tc>
          <w:tcPr>
            <w:tcW w:w="2790" w:type="dxa"/>
          </w:tcPr>
          <w:p w14:paraId="6713ADFB" w14:textId="706A642E"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Rivers Limited</w:t>
            </w:r>
            <w:r w:rsidR="00E5380A" w:rsidRPr="00F077C0">
              <w:rPr>
                <w:rFonts w:ascii="Arial" w:hAnsi="Arial" w:cs="Arial"/>
                <w:sz w:val="16"/>
                <w:szCs w:val="16"/>
              </w:rPr>
              <w:t>*</w:t>
            </w:r>
          </w:p>
        </w:tc>
        <w:tc>
          <w:tcPr>
            <w:tcW w:w="900" w:type="dxa"/>
            <w:vAlign w:val="bottom"/>
          </w:tcPr>
          <w:p w14:paraId="7906515E" w14:textId="5D3E32D6"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234,000</w:t>
            </w:r>
          </w:p>
        </w:tc>
        <w:tc>
          <w:tcPr>
            <w:tcW w:w="900" w:type="dxa"/>
            <w:vAlign w:val="bottom"/>
          </w:tcPr>
          <w:p w14:paraId="026C8587" w14:textId="078A76B0"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234,000</w:t>
            </w:r>
          </w:p>
        </w:tc>
        <w:tc>
          <w:tcPr>
            <w:tcW w:w="888" w:type="dxa"/>
            <w:vAlign w:val="bottom"/>
          </w:tcPr>
          <w:p w14:paraId="184B419F" w14:textId="4C5B8FEA"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1A211F5F" w14:textId="74CFAD1A"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03BD493F" w14:textId="62E68508" w:rsidR="003B4F4E" w:rsidRPr="00F077C0" w:rsidRDefault="00E97D72"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192,169</w:t>
            </w:r>
          </w:p>
        </w:tc>
        <w:tc>
          <w:tcPr>
            <w:tcW w:w="1080" w:type="dxa"/>
            <w:vAlign w:val="bottom"/>
          </w:tcPr>
          <w:p w14:paraId="0FAF9F2D" w14:textId="4B9E108E"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206,800</w:t>
            </w:r>
          </w:p>
        </w:tc>
      </w:tr>
      <w:tr w:rsidR="003B4F4E" w:rsidRPr="00F077C0" w14:paraId="186D9E6F" w14:textId="77777777" w:rsidTr="00F077C0">
        <w:trPr>
          <w:cantSplit/>
        </w:trPr>
        <w:tc>
          <w:tcPr>
            <w:tcW w:w="2790" w:type="dxa"/>
          </w:tcPr>
          <w:p w14:paraId="6EC4EEC3"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Lakes Limited</w:t>
            </w:r>
          </w:p>
        </w:tc>
        <w:tc>
          <w:tcPr>
            <w:tcW w:w="900" w:type="dxa"/>
            <w:vAlign w:val="bottom"/>
          </w:tcPr>
          <w:p w14:paraId="140896D8" w14:textId="156BD76A"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184,000</w:t>
            </w:r>
          </w:p>
        </w:tc>
        <w:tc>
          <w:tcPr>
            <w:tcW w:w="900" w:type="dxa"/>
            <w:vAlign w:val="bottom"/>
          </w:tcPr>
          <w:p w14:paraId="288F9471" w14:textId="2DA808E4"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184,000</w:t>
            </w:r>
          </w:p>
        </w:tc>
        <w:tc>
          <w:tcPr>
            <w:tcW w:w="888" w:type="dxa"/>
            <w:vAlign w:val="bottom"/>
          </w:tcPr>
          <w:p w14:paraId="273E80D4" w14:textId="6FACDFCB"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23E10D53" w14:textId="104DC9C6"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0BC8E77F" w14:textId="341FB385" w:rsidR="003B4F4E" w:rsidRPr="00F077C0" w:rsidRDefault="00E97D72"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168,633</w:t>
            </w:r>
          </w:p>
        </w:tc>
        <w:tc>
          <w:tcPr>
            <w:tcW w:w="1080" w:type="dxa"/>
            <w:vAlign w:val="bottom"/>
          </w:tcPr>
          <w:p w14:paraId="3565AB69" w14:textId="0ADA772D"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181,472</w:t>
            </w:r>
          </w:p>
        </w:tc>
      </w:tr>
      <w:tr w:rsidR="003B4F4E" w:rsidRPr="00F077C0" w14:paraId="262005C4" w14:textId="77777777" w:rsidTr="00F077C0">
        <w:trPr>
          <w:cantSplit/>
        </w:trPr>
        <w:tc>
          <w:tcPr>
            <w:tcW w:w="2790" w:type="dxa"/>
          </w:tcPr>
          <w:p w14:paraId="4063C025" w14:textId="3C9234A5"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Seas Limited</w:t>
            </w:r>
            <w:r w:rsidR="00E5380A" w:rsidRPr="00F077C0">
              <w:rPr>
                <w:rFonts w:ascii="Arial" w:hAnsi="Arial" w:cs="Arial"/>
                <w:sz w:val="16"/>
                <w:szCs w:val="16"/>
              </w:rPr>
              <w:t>*</w:t>
            </w:r>
          </w:p>
        </w:tc>
        <w:tc>
          <w:tcPr>
            <w:tcW w:w="900" w:type="dxa"/>
            <w:vAlign w:val="bottom"/>
          </w:tcPr>
          <w:p w14:paraId="4DCF31A5" w14:textId="0C4757A5"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100,000</w:t>
            </w:r>
          </w:p>
        </w:tc>
        <w:tc>
          <w:tcPr>
            <w:tcW w:w="900" w:type="dxa"/>
            <w:vAlign w:val="bottom"/>
          </w:tcPr>
          <w:p w14:paraId="20B0577E" w14:textId="50BB1B0E"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100,000</w:t>
            </w:r>
          </w:p>
        </w:tc>
        <w:tc>
          <w:tcPr>
            <w:tcW w:w="888" w:type="dxa"/>
            <w:vAlign w:val="bottom"/>
          </w:tcPr>
          <w:p w14:paraId="28193A5E" w14:textId="56125C24"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6AE0E776" w14:textId="77883F21"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511C865D" w14:textId="48000FF9" w:rsidR="003B4F4E" w:rsidRPr="00F077C0" w:rsidRDefault="00E97D72"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118,251</w:t>
            </w:r>
          </w:p>
        </w:tc>
        <w:tc>
          <w:tcPr>
            <w:tcW w:w="1080" w:type="dxa"/>
            <w:vAlign w:val="bottom"/>
          </w:tcPr>
          <w:p w14:paraId="4E5B7839" w14:textId="6B599859"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127,254</w:t>
            </w:r>
          </w:p>
        </w:tc>
      </w:tr>
      <w:tr w:rsidR="003B4F4E" w:rsidRPr="00F077C0" w14:paraId="5A8D219A" w14:textId="77777777" w:rsidTr="00F077C0">
        <w:trPr>
          <w:cantSplit/>
        </w:trPr>
        <w:tc>
          <w:tcPr>
            <w:tcW w:w="2790" w:type="dxa"/>
          </w:tcPr>
          <w:p w14:paraId="3589E8A0" w14:textId="4FFA6233"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Stars Limited</w:t>
            </w:r>
            <w:r w:rsidR="00E5380A" w:rsidRPr="00F077C0">
              <w:rPr>
                <w:rFonts w:ascii="Arial" w:hAnsi="Arial" w:cs="Arial"/>
                <w:sz w:val="16"/>
                <w:szCs w:val="16"/>
              </w:rPr>
              <w:t>*</w:t>
            </w:r>
          </w:p>
        </w:tc>
        <w:tc>
          <w:tcPr>
            <w:tcW w:w="900" w:type="dxa"/>
            <w:vAlign w:val="bottom"/>
          </w:tcPr>
          <w:p w14:paraId="06AE135A" w14:textId="3C7575D0"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105,000</w:t>
            </w:r>
          </w:p>
        </w:tc>
        <w:tc>
          <w:tcPr>
            <w:tcW w:w="900" w:type="dxa"/>
            <w:vAlign w:val="bottom"/>
          </w:tcPr>
          <w:p w14:paraId="5F291346" w14:textId="55BFCBF9"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105,000</w:t>
            </w:r>
          </w:p>
        </w:tc>
        <w:tc>
          <w:tcPr>
            <w:tcW w:w="888" w:type="dxa"/>
            <w:vAlign w:val="bottom"/>
          </w:tcPr>
          <w:p w14:paraId="45D54B62" w14:textId="1965B26A"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22B9B81C" w14:textId="08EB0E0A"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49D8C4EA" w14:textId="0596E352"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124,163</w:t>
            </w:r>
          </w:p>
        </w:tc>
        <w:tc>
          <w:tcPr>
            <w:tcW w:w="1080" w:type="dxa"/>
            <w:vAlign w:val="bottom"/>
          </w:tcPr>
          <w:p w14:paraId="1C072E6F" w14:textId="32EA30D0"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133,616</w:t>
            </w:r>
          </w:p>
        </w:tc>
      </w:tr>
      <w:tr w:rsidR="003B4F4E" w:rsidRPr="00F077C0" w14:paraId="6FD8C969" w14:textId="77777777" w:rsidTr="00F077C0">
        <w:trPr>
          <w:cantSplit/>
        </w:trPr>
        <w:tc>
          <w:tcPr>
            <w:tcW w:w="2790" w:type="dxa"/>
          </w:tcPr>
          <w:p w14:paraId="734F0382"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Oceans Limited</w:t>
            </w:r>
          </w:p>
        </w:tc>
        <w:tc>
          <w:tcPr>
            <w:tcW w:w="900" w:type="dxa"/>
            <w:vAlign w:val="bottom"/>
          </w:tcPr>
          <w:p w14:paraId="39468804" w14:textId="7D694F79"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175,000</w:t>
            </w:r>
          </w:p>
        </w:tc>
        <w:tc>
          <w:tcPr>
            <w:tcW w:w="900" w:type="dxa"/>
            <w:vAlign w:val="bottom"/>
          </w:tcPr>
          <w:p w14:paraId="61DCC99B" w14:textId="4EA42A0F"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175,000</w:t>
            </w:r>
          </w:p>
        </w:tc>
        <w:tc>
          <w:tcPr>
            <w:tcW w:w="888" w:type="dxa"/>
            <w:vAlign w:val="bottom"/>
          </w:tcPr>
          <w:p w14:paraId="6E2F3C70" w14:textId="6D7A3E1C"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252E7B91" w14:textId="09BA85CD"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03472C4B" w14:textId="77E6AE35"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206,939</w:t>
            </w:r>
          </w:p>
        </w:tc>
        <w:tc>
          <w:tcPr>
            <w:tcW w:w="1080" w:type="dxa"/>
            <w:vAlign w:val="bottom"/>
          </w:tcPr>
          <w:p w14:paraId="5C7AD8B7" w14:textId="2DCF5424"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222,694</w:t>
            </w:r>
          </w:p>
        </w:tc>
      </w:tr>
      <w:tr w:rsidR="003B4F4E" w:rsidRPr="00F077C0" w14:paraId="2F94738E" w14:textId="77777777" w:rsidTr="00F077C0">
        <w:trPr>
          <w:cantSplit/>
        </w:trPr>
        <w:tc>
          <w:tcPr>
            <w:tcW w:w="2790" w:type="dxa"/>
          </w:tcPr>
          <w:p w14:paraId="6AB3A552" w14:textId="3B6478DE"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Planets Limited</w:t>
            </w:r>
          </w:p>
        </w:tc>
        <w:tc>
          <w:tcPr>
            <w:tcW w:w="900" w:type="dxa"/>
            <w:vAlign w:val="bottom"/>
          </w:tcPr>
          <w:p w14:paraId="08DA3573" w14:textId="3E396E8B"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270,000</w:t>
            </w:r>
          </w:p>
        </w:tc>
        <w:tc>
          <w:tcPr>
            <w:tcW w:w="900" w:type="dxa"/>
            <w:vAlign w:val="bottom"/>
          </w:tcPr>
          <w:p w14:paraId="36413D84" w14:textId="75BAF158"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270,000</w:t>
            </w:r>
          </w:p>
        </w:tc>
        <w:tc>
          <w:tcPr>
            <w:tcW w:w="888" w:type="dxa"/>
            <w:vAlign w:val="bottom"/>
          </w:tcPr>
          <w:p w14:paraId="7FE1C864" w14:textId="05AD9B75"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13D1A38F" w14:textId="7DC77018"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6C7C68E8" w14:textId="0488B164"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280,597</w:t>
            </w:r>
          </w:p>
        </w:tc>
        <w:tc>
          <w:tcPr>
            <w:tcW w:w="1080" w:type="dxa"/>
            <w:vAlign w:val="bottom"/>
          </w:tcPr>
          <w:p w14:paraId="7BD182D1" w14:textId="584AC024"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301,961</w:t>
            </w:r>
          </w:p>
        </w:tc>
      </w:tr>
      <w:tr w:rsidR="003B4F4E" w:rsidRPr="00F077C0" w14:paraId="7A47EC1D" w14:textId="77777777" w:rsidTr="00F077C0">
        <w:trPr>
          <w:cantSplit/>
        </w:trPr>
        <w:tc>
          <w:tcPr>
            <w:tcW w:w="2790" w:type="dxa"/>
          </w:tcPr>
          <w:p w14:paraId="6D21CA27"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Diamonds Limited</w:t>
            </w:r>
          </w:p>
        </w:tc>
        <w:tc>
          <w:tcPr>
            <w:tcW w:w="900" w:type="dxa"/>
            <w:vAlign w:val="bottom"/>
          </w:tcPr>
          <w:p w14:paraId="44552384" w14:textId="48C7F0CD"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205,000</w:t>
            </w:r>
          </w:p>
        </w:tc>
        <w:tc>
          <w:tcPr>
            <w:tcW w:w="900" w:type="dxa"/>
            <w:vAlign w:val="bottom"/>
          </w:tcPr>
          <w:p w14:paraId="114067C8" w14:textId="1873DDDB"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205,000</w:t>
            </w:r>
          </w:p>
        </w:tc>
        <w:tc>
          <w:tcPr>
            <w:tcW w:w="888" w:type="dxa"/>
            <w:vAlign w:val="bottom"/>
          </w:tcPr>
          <w:p w14:paraId="6EDA1B8D" w14:textId="70317E8A"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405FDD65" w14:textId="74A707B8"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38BD3832" w14:textId="56E70AA8"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175,674</w:t>
            </w:r>
          </w:p>
        </w:tc>
        <w:tc>
          <w:tcPr>
            <w:tcW w:w="1080" w:type="dxa"/>
            <w:vAlign w:val="bottom"/>
          </w:tcPr>
          <w:p w14:paraId="4E219B19" w14:textId="695E2491"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189,049</w:t>
            </w:r>
          </w:p>
        </w:tc>
      </w:tr>
      <w:tr w:rsidR="003B4F4E" w:rsidRPr="00F077C0" w14:paraId="007A84D6" w14:textId="77777777" w:rsidTr="00F077C0">
        <w:trPr>
          <w:cantSplit/>
        </w:trPr>
        <w:tc>
          <w:tcPr>
            <w:tcW w:w="2790" w:type="dxa"/>
          </w:tcPr>
          <w:p w14:paraId="343A132A"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Sapphires Limited</w:t>
            </w:r>
          </w:p>
        </w:tc>
        <w:tc>
          <w:tcPr>
            <w:tcW w:w="900" w:type="dxa"/>
            <w:vAlign w:val="bottom"/>
          </w:tcPr>
          <w:p w14:paraId="32FE0B33" w14:textId="45E084E9"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144,000</w:t>
            </w:r>
          </w:p>
        </w:tc>
        <w:tc>
          <w:tcPr>
            <w:tcW w:w="900" w:type="dxa"/>
            <w:vAlign w:val="bottom"/>
          </w:tcPr>
          <w:p w14:paraId="57006E4E" w14:textId="62C3764D"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144,000</w:t>
            </w:r>
          </w:p>
        </w:tc>
        <w:tc>
          <w:tcPr>
            <w:tcW w:w="888" w:type="dxa"/>
            <w:vAlign w:val="bottom"/>
          </w:tcPr>
          <w:p w14:paraId="46948AD1" w14:textId="35D06653"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4B9E3DA8" w14:textId="1DA8B2CC"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10B025AF" w14:textId="01797517"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119,186</w:t>
            </w:r>
          </w:p>
        </w:tc>
        <w:tc>
          <w:tcPr>
            <w:tcW w:w="1080" w:type="dxa"/>
            <w:vAlign w:val="bottom"/>
          </w:tcPr>
          <w:p w14:paraId="50A26145" w14:textId="31CD2E9E"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128,261</w:t>
            </w:r>
          </w:p>
        </w:tc>
      </w:tr>
      <w:tr w:rsidR="003B4F4E" w:rsidRPr="00F077C0" w14:paraId="5103AB55" w14:textId="77777777" w:rsidTr="00F077C0">
        <w:trPr>
          <w:cantSplit/>
        </w:trPr>
        <w:tc>
          <w:tcPr>
            <w:tcW w:w="2790" w:type="dxa"/>
          </w:tcPr>
          <w:p w14:paraId="7746C760"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Emeralds Limited</w:t>
            </w:r>
          </w:p>
        </w:tc>
        <w:tc>
          <w:tcPr>
            <w:tcW w:w="900" w:type="dxa"/>
            <w:vAlign w:val="bottom"/>
          </w:tcPr>
          <w:p w14:paraId="715BB292" w14:textId="2EA34F55"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366,000</w:t>
            </w:r>
          </w:p>
        </w:tc>
        <w:tc>
          <w:tcPr>
            <w:tcW w:w="900" w:type="dxa"/>
            <w:vAlign w:val="bottom"/>
          </w:tcPr>
          <w:p w14:paraId="65DE8ACA" w14:textId="758BF784"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366,000</w:t>
            </w:r>
          </w:p>
        </w:tc>
        <w:tc>
          <w:tcPr>
            <w:tcW w:w="888" w:type="dxa"/>
            <w:vAlign w:val="bottom"/>
          </w:tcPr>
          <w:p w14:paraId="257F5C0C" w14:textId="16F2511A"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21FB0B15" w14:textId="24FD7334"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36E4EC7C" w14:textId="101E0B2D"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285,791</w:t>
            </w:r>
          </w:p>
        </w:tc>
        <w:tc>
          <w:tcPr>
            <w:tcW w:w="1080" w:type="dxa"/>
            <w:vAlign w:val="bottom"/>
          </w:tcPr>
          <w:p w14:paraId="0751324F" w14:textId="45D6B3FC"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307,550</w:t>
            </w:r>
          </w:p>
        </w:tc>
      </w:tr>
      <w:tr w:rsidR="003B4F4E" w:rsidRPr="00F077C0" w14:paraId="5D382094" w14:textId="77777777" w:rsidTr="00F077C0">
        <w:trPr>
          <w:cantSplit/>
        </w:trPr>
        <w:tc>
          <w:tcPr>
            <w:tcW w:w="2790" w:type="dxa"/>
          </w:tcPr>
          <w:p w14:paraId="14D0C348"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Rubies Limited</w:t>
            </w:r>
          </w:p>
        </w:tc>
        <w:tc>
          <w:tcPr>
            <w:tcW w:w="900" w:type="dxa"/>
            <w:vAlign w:val="bottom"/>
          </w:tcPr>
          <w:p w14:paraId="27E06E1C" w14:textId="5BB1FE26"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259,360</w:t>
            </w:r>
          </w:p>
        </w:tc>
        <w:tc>
          <w:tcPr>
            <w:tcW w:w="900" w:type="dxa"/>
            <w:vAlign w:val="bottom"/>
          </w:tcPr>
          <w:p w14:paraId="67ECF08D" w14:textId="7775781E"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259,360</w:t>
            </w:r>
          </w:p>
        </w:tc>
        <w:tc>
          <w:tcPr>
            <w:tcW w:w="888" w:type="dxa"/>
            <w:vAlign w:val="bottom"/>
          </w:tcPr>
          <w:p w14:paraId="07D53CE6" w14:textId="691E08D7"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1A8DF7B5" w14:textId="75EFAD3C"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53649E6A" w14:textId="031D0277"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238,618</w:t>
            </w:r>
          </w:p>
        </w:tc>
        <w:tc>
          <w:tcPr>
            <w:tcW w:w="1080" w:type="dxa"/>
            <w:vAlign w:val="bottom"/>
          </w:tcPr>
          <w:p w14:paraId="561E232C" w14:textId="65525274"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256,786</w:t>
            </w:r>
          </w:p>
        </w:tc>
      </w:tr>
      <w:tr w:rsidR="003B4F4E" w:rsidRPr="00F077C0" w14:paraId="373EBB5D" w14:textId="77777777" w:rsidTr="00F077C0">
        <w:trPr>
          <w:cantSplit/>
        </w:trPr>
        <w:tc>
          <w:tcPr>
            <w:tcW w:w="2790" w:type="dxa"/>
          </w:tcPr>
          <w:p w14:paraId="4D46C68D"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Opals Limited</w:t>
            </w:r>
          </w:p>
        </w:tc>
        <w:tc>
          <w:tcPr>
            <w:tcW w:w="900" w:type="dxa"/>
            <w:vAlign w:val="bottom"/>
          </w:tcPr>
          <w:p w14:paraId="2F3BE192" w14:textId="1EDDE9AC"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249,360</w:t>
            </w:r>
          </w:p>
        </w:tc>
        <w:tc>
          <w:tcPr>
            <w:tcW w:w="900" w:type="dxa"/>
            <w:vAlign w:val="bottom"/>
          </w:tcPr>
          <w:p w14:paraId="2749696B" w14:textId="12E5D721"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249,360</w:t>
            </w:r>
          </w:p>
        </w:tc>
        <w:tc>
          <w:tcPr>
            <w:tcW w:w="888" w:type="dxa"/>
            <w:vAlign w:val="bottom"/>
          </w:tcPr>
          <w:p w14:paraId="465DFD5F" w14:textId="40461B5D"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1ECDF4A3" w14:textId="536C9AEB"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5E2EE3DC" w14:textId="643FCBB4"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230,965</w:t>
            </w:r>
          </w:p>
        </w:tc>
        <w:tc>
          <w:tcPr>
            <w:tcW w:w="1080" w:type="dxa"/>
            <w:vAlign w:val="bottom"/>
          </w:tcPr>
          <w:p w14:paraId="47E8562C" w14:textId="763007ED"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248,550</w:t>
            </w:r>
          </w:p>
        </w:tc>
      </w:tr>
      <w:tr w:rsidR="003B4F4E" w:rsidRPr="00F077C0" w14:paraId="2E74DFE6" w14:textId="77777777" w:rsidTr="00F077C0">
        <w:trPr>
          <w:cantSplit/>
        </w:trPr>
        <w:tc>
          <w:tcPr>
            <w:tcW w:w="2790" w:type="dxa"/>
          </w:tcPr>
          <w:p w14:paraId="7CA6AF68"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Garnets Limited</w:t>
            </w:r>
          </w:p>
        </w:tc>
        <w:tc>
          <w:tcPr>
            <w:tcW w:w="900" w:type="dxa"/>
            <w:vAlign w:val="bottom"/>
          </w:tcPr>
          <w:p w14:paraId="21A413B5" w14:textId="1659F56E"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379,000</w:t>
            </w:r>
          </w:p>
        </w:tc>
        <w:tc>
          <w:tcPr>
            <w:tcW w:w="900" w:type="dxa"/>
            <w:vAlign w:val="bottom"/>
          </w:tcPr>
          <w:p w14:paraId="2E94C206" w14:textId="7E0868F8"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379,000</w:t>
            </w:r>
          </w:p>
        </w:tc>
        <w:tc>
          <w:tcPr>
            <w:tcW w:w="888" w:type="dxa"/>
            <w:vAlign w:val="bottom"/>
          </w:tcPr>
          <w:p w14:paraId="1BE42DA8" w14:textId="5C9490E8"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1BB858D4" w14:textId="32611C48"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0A348BD8" w14:textId="517DF3F3"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294,776</w:t>
            </w:r>
          </w:p>
        </w:tc>
        <w:tc>
          <w:tcPr>
            <w:tcW w:w="1080" w:type="dxa"/>
            <w:vAlign w:val="bottom"/>
          </w:tcPr>
          <w:p w14:paraId="1CE5943E" w14:textId="29DA672A"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317,219</w:t>
            </w:r>
          </w:p>
        </w:tc>
      </w:tr>
      <w:tr w:rsidR="003B4F4E" w:rsidRPr="00F077C0" w14:paraId="1A8B902B" w14:textId="77777777" w:rsidTr="00F077C0">
        <w:trPr>
          <w:cantSplit/>
        </w:trPr>
        <w:tc>
          <w:tcPr>
            <w:tcW w:w="2790" w:type="dxa"/>
          </w:tcPr>
          <w:p w14:paraId="54BE3812"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Pearls Limited</w:t>
            </w:r>
          </w:p>
        </w:tc>
        <w:tc>
          <w:tcPr>
            <w:tcW w:w="900" w:type="dxa"/>
            <w:vAlign w:val="bottom"/>
          </w:tcPr>
          <w:p w14:paraId="2079E940" w14:textId="0CFD15CD"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173,000</w:t>
            </w:r>
          </w:p>
        </w:tc>
        <w:tc>
          <w:tcPr>
            <w:tcW w:w="900" w:type="dxa"/>
            <w:vAlign w:val="bottom"/>
          </w:tcPr>
          <w:p w14:paraId="7FF60680" w14:textId="2E3FF2C2"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173,000</w:t>
            </w:r>
          </w:p>
        </w:tc>
        <w:tc>
          <w:tcPr>
            <w:tcW w:w="888" w:type="dxa"/>
            <w:vAlign w:val="bottom"/>
          </w:tcPr>
          <w:p w14:paraId="1C645CEE" w14:textId="4A87F11E"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514DD6D3" w14:textId="16EF31F2"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3237379E" w14:textId="25FD5EC5"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168,363</w:t>
            </w:r>
          </w:p>
        </w:tc>
        <w:tc>
          <w:tcPr>
            <w:tcW w:w="1080" w:type="dxa"/>
            <w:vAlign w:val="bottom"/>
          </w:tcPr>
          <w:p w14:paraId="0B5D6F82" w14:textId="3C1CFFD9"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181,182</w:t>
            </w:r>
          </w:p>
        </w:tc>
      </w:tr>
      <w:tr w:rsidR="003B4F4E" w:rsidRPr="00F077C0" w14:paraId="27A0FB6C" w14:textId="77777777" w:rsidTr="00F077C0">
        <w:trPr>
          <w:cantSplit/>
        </w:trPr>
        <w:tc>
          <w:tcPr>
            <w:tcW w:w="2790" w:type="dxa"/>
          </w:tcPr>
          <w:p w14:paraId="77266F19"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Flowers Limited</w:t>
            </w:r>
          </w:p>
        </w:tc>
        <w:tc>
          <w:tcPr>
            <w:tcW w:w="900" w:type="dxa"/>
            <w:vAlign w:val="bottom"/>
          </w:tcPr>
          <w:p w14:paraId="18811C1A" w14:textId="21887E08"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336,000</w:t>
            </w:r>
          </w:p>
        </w:tc>
        <w:tc>
          <w:tcPr>
            <w:tcW w:w="900" w:type="dxa"/>
            <w:vAlign w:val="bottom"/>
          </w:tcPr>
          <w:p w14:paraId="2C1FDB67" w14:textId="421BC28F"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336,000</w:t>
            </w:r>
          </w:p>
        </w:tc>
        <w:tc>
          <w:tcPr>
            <w:tcW w:w="888" w:type="dxa"/>
            <w:vAlign w:val="bottom"/>
          </w:tcPr>
          <w:p w14:paraId="5D30BC9B" w14:textId="5C39E7C2"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31C07D5F" w14:textId="6750B018"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4096710A" w14:textId="2E73418F"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324,617</w:t>
            </w:r>
          </w:p>
        </w:tc>
        <w:tc>
          <w:tcPr>
            <w:tcW w:w="1080" w:type="dxa"/>
            <w:vAlign w:val="bottom"/>
          </w:tcPr>
          <w:p w14:paraId="667B6A11" w14:textId="13F8C583"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349,332</w:t>
            </w:r>
          </w:p>
        </w:tc>
      </w:tr>
      <w:tr w:rsidR="003B4F4E" w:rsidRPr="00F077C0" w14:paraId="700163F2" w14:textId="77777777" w:rsidTr="00F077C0">
        <w:trPr>
          <w:cantSplit/>
        </w:trPr>
        <w:tc>
          <w:tcPr>
            <w:tcW w:w="2790" w:type="dxa"/>
          </w:tcPr>
          <w:p w14:paraId="65DA31A1"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Forests Limited</w:t>
            </w:r>
          </w:p>
        </w:tc>
        <w:tc>
          <w:tcPr>
            <w:tcW w:w="900" w:type="dxa"/>
            <w:vAlign w:val="bottom"/>
          </w:tcPr>
          <w:p w14:paraId="7EAECDB1" w14:textId="1AB39AD2"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286,000</w:t>
            </w:r>
          </w:p>
        </w:tc>
        <w:tc>
          <w:tcPr>
            <w:tcW w:w="900" w:type="dxa"/>
            <w:vAlign w:val="bottom"/>
          </w:tcPr>
          <w:p w14:paraId="13160833" w14:textId="338CB8C5"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286,000</w:t>
            </w:r>
          </w:p>
        </w:tc>
        <w:tc>
          <w:tcPr>
            <w:tcW w:w="888" w:type="dxa"/>
            <w:vAlign w:val="bottom"/>
          </w:tcPr>
          <w:p w14:paraId="4F453A9C" w14:textId="347CF1D7"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2DE64159" w14:textId="6556EB52"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7565C287" w14:textId="4A51FFF2"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252,371</w:t>
            </w:r>
          </w:p>
        </w:tc>
        <w:tc>
          <w:tcPr>
            <w:tcW w:w="1080" w:type="dxa"/>
            <w:vAlign w:val="bottom"/>
          </w:tcPr>
          <w:p w14:paraId="5BE4B505" w14:textId="15218C7F"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271,585</w:t>
            </w:r>
          </w:p>
        </w:tc>
      </w:tr>
      <w:tr w:rsidR="003B4F4E" w:rsidRPr="00F077C0" w14:paraId="1B97BE0A" w14:textId="77777777" w:rsidTr="00F077C0">
        <w:trPr>
          <w:cantSplit/>
        </w:trPr>
        <w:tc>
          <w:tcPr>
            <w:tcW w:w="2790" w:type="dxa"/>
          </w:tcPr>
          <w:p w14:paraId="006420AC"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Trees Limited</w:t>
            </w:r>
          </w:p>
        </w:tc>
        <w:tc>
          <w:tcPr>
            <w:tcW w:w="900" w:type="dxa"/>
            <w:vAlign w:val="bottom"/>
          </w:tcPr>
          <w:p w14:paraId="1C460D60" w14:textId="7E001D5D"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202,000</w:t>
            </w:r>
          </w:p>
        </w:tc>
        <w:tc>
          <w:tcPr>
            <w:tcW w:w="900" w:type="dxa"/>
            <w:vAlign w:val="bottom"/>
          </w:tcPr>
          <w:p w14:paraId="467BD9C4" w14:textId="6509EF54"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202,000</w:t>
            </w:r>
          </w:p>
        </w:tc>
        <w:tc>
          <w:tcPr>
            <w:tcW w:w="888" w:type="dxa"/>
            <w:vAlign w:val="bottom"/>
          </w:tcPr>
          <w:p w14:paraId="185E1DC8" w14:textId="3856A251"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6DA93282" w14:textId="434408FC"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0F038F8E" w14:textId="42201455"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197,013</w:t>
            </w:r>
          </w:p>
        </w:tc>
        <w:tc>
          <w:tcPr>
            <w:tcW w:w="1080" w:type="dxa"/>
            <w:vAlign w:val="bottom"/>
          </w:tcPr>
          <w:p w14:paraId="16A6E479" w14:textId="7E2570EA"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212,013</w:t>
            </w:r>
          </w:p>
        </w:tc>
      </w:tr>
      <w:tr w:rsidR="003B4F4E" w:rsidRPr="00F077C0" w14:paraId="384803E3" w14:textId="77777777" w:rsidTr="00F077C0">
        <w:trPr>
          <w:cantSplit/>
        </w:trPr>
        <w:tc>
          <w:tcPr>
            <w:tcW w:w="2790" w:type="dxa"/>
          </w:tcPr>
          <w:p w14:paraId="2762556F"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Ponds Limited</w:t>
            </w:r>
          </w:p>
        </w:tc>
        <w:tc>
          <w:tcPr>
            <w:tcW w:w="900" w:type="dxa"/>
            <w:vAlign w:val="bottom"/>
          </w:tcPr>
          <w:p w14:paraId="027447F6" w14:textId="19545AE7"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124,000</w:t>
            </w:r>
          </w:p>
        </w:tc>
        <w:tc>
          <w:tcPr>
            <w:tcW w:w="900" w:type="dxa"/>
            <w:vAlign w:val="bottom"/>
          </w:tcPr>
          <w:p w14:paraId="41F96A87" w14:textId="36BBDA46"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124,000</w:t>
            </w:r>
          </w:p>
        </w:tc>
        <w:tc>
          <w:tcPr>
            <w:tcW w:w="888" w:type="dxa"/>
            <w:vAlign w:val="bottom"/>
          </w:tcPr>
          <w:p w14:paraId="1878A5CC" w14:textId="6E9DD5C4"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677D4B0A" w14:textId="00CBC7E7"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4CB4A6DC" w14:textId="4925FCEE"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118,501</w:t>
            </w:r>
          </w:p>
        </w:tc>
        <w:tc>
          <w:tcPr>
            <w:tcW w:w="1080" w:type="dxa"/>
            <w:vAlign w:val="bottom"/>
          </w:tcPr>
          <w:p w14:paraId="497212CC" w14:textId="5DAD205C"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127,523</w:t>
            </w:r>
          </w:p>
        </w:tc>
      </w:tr>
      <w:tr w:rsidR="003B4F4E" w:rsidRPr="00F077C0" w14:paraId="2CCB70CC" w14:textId="77777777" w:rsidTr="00F077C0">
        <w:trPr>
          <w:cantSplit/>
        </w:trPr>
        <w:tc>
          <w:tcPr>
            <w:tcW w:w="2790" w:type="dxa"/>
          </w:tcPr>
          <w:p w14:paraId="3DC9E4E5"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Ventures Limited</w:t>
            </w:r>
          </w:p>
        </w:tc>
        <w:tc>
          <w:tcPr>
            <w:tcW w:w="900" w:type="dxa"/>
            <w:vAlign w:val="bottom"/>
          </w:tcPr>
          <w:p w14:paraId="055EFF56" w14:textId="52101F14"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202,000</w:t>
            </w:r>
          </w:p>
        </w:tc>
        <w:tc>
          <w:tcPr>
            <w:tcW w:w="900" w:type="dxa"/>
            <w:vAlign w:val="bottom"/>
          </w:tcPr>
          <w:p w14:paraId="28762710" w14:textId="35F7EFC0"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202,000</w:t>
            </w:r>
          </w:p>
        </w:tc>
        <w:tc>
          <w:tcPr>
            <w:tcW w:w="888" w:type="dxa"/>
            <w:vAlign w:val="bottom"/>
          </w:tcPr>
          <w:p w14:paraId="57C559B7" w14:textId="381E9FF6"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490FB791" w14:textId="0A4E369D"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7B0219B4" w14:textId="54EA31C4"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213,700</w:t>
            </w:r>
          </w:p>
        </w:tc>
        <w:tc>
          <w:tcPr>
            <w:tcW w:w="1080" w:type="dxa"/>
            <w:vAlign w:val="bottom"/>
          </w:tcPr>
          <w:p w14:paraId="1AA0FB0A" w14:textId="27449ED7"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229,970</w:t>
            </w:r>
          </w:p>
        </w:tc>
      </w:tr>
      <w:tr w:rsidR="003B4F4E" w:rsidRPr="00F077C0" w14:paraId="5B99E847" w14:textId="77777777" w:rsidTr="00F077C0">
        <w:trPr>
          <w:cantSplit/>
        </w:trPr>
        <w:tc>
          <w:tcPr>
            <w:tcW w:w="2790" w:type="dxa"/>
          </w:tcPr>
          <w:p w14:paraId="13B30480"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Capitals Limited</w:t>
            </w:r>
          </w:p>
        </w:tc>
        <w:tc>
          <w:tcPr>
            <w:tcW w:w="900" w:type="dxa"/>
            <w:vAlign w:val="bottom"/>
          </w:tcPr>
          <w:p w14:paraId="55C0536D" w14:textId="3F54F7D6"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200,000</w:t>
            </w:r>
          </w:p>
        </w:tc>
        <w:tc>
          <w:tcPr>
            <w:tcW w:w="900" w:type="dxa"/>
            <w:vAlign w:val="bottom"/>
          </w:tcPr>
          <w:p w14:paraId="4E4D6DE4" w14:textId="645B6C9E"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200,000</w:t>
            </w:r>
          </w:p>
        </w:tc>
        <w:tc>
          <w:tcPr>
            <w:tcW w:w="888" w:type="dxa"/>
            <w:vAlign w:val="bottom"/>
          </w:tcPr>
          <w:p w14:paraId="0B7D8FE2" w14:textId="09EB7F9B"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6B059296" w14:textId="75D18AD8"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4FD57B41" w14:textId="322BC829"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236,502</w:t>
            </w:r>
          </w:p>
        </w:tc>
        <w:tc>
          <w:tcPr>
            <w:tcW w:w="1080" w:type="dxa"/>
            <w:vAlign w:val="bottom"/>
          </w:tcPr>
          <w:p w14:paraId="4BE642B5" w14:textId="062FC38B"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254,508</w:t>
            </w:r>
          </w:p>
        </w:tc>
      </w:tr>
      <w:tr w:rsidR="003B4F4E" w:rsidRPr="00F077C0" w14:paraId="16B81570" w14:textId="77777777" w:rsidTr="00F077C0">
        <w:trPr>
          <w:cantSplit/>
        </w:trPr>
        <w:tc>
          <w:tcPr>
            <w:tcW w:w="2790" w:type="dxa"/>
          </w:tcPr>
          <w:p w14:paraId="3A70D36B"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Jasmines Limited</w:t>
            </w:r>
          </w:p>
        </w:tc>
        <w:tc>
          <w:tcPr>
            <w:tcW w:w="900" w:type="dxa"/>
            <w:vAlign w:val="bottom"/>
          </w:tcPr>
          <w:p w14:paraId="156B91BB" w14:textId="36339E25"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147,000</w:t>
            </w:r>
          </w:p>
        </w:tc>
        <w:tc>
          <w:tcPr>
            <w:tcW w:w="900" w:type="dxa"/>
            <w:vAlign w:val="bottom"/>
          </w:tcPr>
          <w:p w14:paraId="5AC26EF3" w14:textId="465DF97D"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147,000</w:t>
            </w:r>
          </w:p>
        </w:tc>
        <w:tc>
          <w:tcPr>
            <w:tcW w:w="888" w:type="dxa"/>
            <w:vAlign w:val="bottom"/>
          </w:tcPr>
          <w:p w14:paraId="70274D12" w14:textId="2A8B0B9E"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2EC4A1DA" w14:textId="5DBB7DBC"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4881FAD7" w14:textId="670B36F1"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160,677</w:t>
            </w:r>
          </w:p>
        </w:tc>
        <w:tc>
          <w:tcPr>
            <w:tcW w:w="1080" w:type="dxa"/>
            <w:vAlign w:val="bottom"/>
          </w:tcPr>
          <w:p w14:paraId="3D80F15B" w14:textId="209E5BF9"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172,911</w:t>
            </w:r>
          </w:p>
        </w:tc>
      </w:tr>
      <w:tr w:rsidR="003B4F4E" w:rsidRPr="00F077C0" w14:paraId="648E0508" w14:textId="77777777" w:rsidTr="00F077C0">
        <w:trPr>
          <w:cantSplit/>
        </w:trPr>
        <w:tc>
          <w:tcPr>
            <w:tcW w:w="2790" w:type="dxa"/>
          </w:tcPr>
          <w:p w14:paraId="2F1B3A50"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Orchids Limited</w:t>
            </w:r>
          </w:p>
        </w:tc>
        <w:tc>
          <w:tcPr>
            <w:tcW w:w="900" w:type="dxa"/>
            <w:vAlign w:val="bottom"/>
          </w:tcPr>
          <w:p w14:paraId="4298D39F" w14:textId="34148751"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217,000</w:t>
            </w:r>
          </w:p>
        </w:tc>
        <w:tc>
          <w:tcPr>
            <w:tcW w:w="900" w:type="dxa"/>
            <w:vAlign w:val="bottom"/>
          </w:tcPr>
          <w:p w14:paraId="7BFB5C51" w14:textId="0F42144B"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217,000</w:t>
            </w:r>
          </w:p>
        </w:tc>
        <w:tc>
          <w:tcPr>
            <w:tcW w:w="888" w:type="dxa"/>
            <w:vAlign w:val="bottom"/>
          </w:tcPr>
          <w:p w14:paraId="75117C4B" w14:textId="3349699E"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3ADA469A" w14:textId="5835C50D"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62D35770" w14:textId="7A889534" w:rsidR="003B4F4E" w:rsidRPr="00F077C0" w:rsidRDefault="008B049B" w:rsidP="003B4F4E">
            <w:pPr>
              <w:pStyle w:val="1"/>
              <w:widowControl/>
              <w:tabs>
                <w:tab w:val="decimal" w:pos="774"/>
              </w:tabs>
              <w:spacing w:line="300" w:lineRule="exact"/>
              <w:ind w:right="0"/>
              <w:jc w:val="left"/>
              <w:rPr>
                <w:rFonts w:ascii="Arial" w:hAnsi="Arial" w:cs="Arial"/>
                <w:sz w:val="16"/>
                <w:szCs w:val="16"/>
              </w:rPr>
            </w:pPr>
            <w:r w:rsidRPr="00F077C0">
              <w:rPr>
                <w:rFonts w:ascii="Arial" w:hAnsi="Arial" w:cs="Arial"/>
                <w:sz w:val="16"/>
                <w:szCs w:val="16"/>
              </w:rPr>
              <w:t>181,571</w:t>
            </w:r>
          </w:p>
        </w:tc>
        <w:tc>
          <w:tcPr>
            <w:tcW w:w="1080" w:type="dxa"/>
            <w:vAlign w:val="bottom"/>
          </w:tcPr>
          <w:p w14:paraId="60CE4731" w14:textId="53F60520" w:rsidR="003B4F4E" w:rsidRPr="00F077C0" w:rsidRDefault="003B4F4E" w:rsidP="003B4F4E">
            <w:pPr>
              <w:pStyle w:val="1"/>
              <w:widowControl/>
              <w:tabs>
                <w:tab w:val="decimal" w:pos="774"/>
              </w:tabs>
              <w:spacing w:line="300" w:lineRule="exact"/>
              <w:ind w:right="0"/>
              <w:jc w:val="left"/>
              <w:rPr>
                <w:rFonts w:ascii="Arial" w:hAnsi="Arial" w:cs="Arial"/>
                <w:sz w:val="16"/>
                <w:szCs w:val="16"/>
              </w:rPr>
            </w:pPr>
            <w:r w:rsidRPr="00F077C0">
              <w:rPr>
                <w:rFonts w:ascii="Arial" w:hAnsi="Arial" w:cs="Arial"/>
                <w:sz w:val="16"/>
                <w:szCs w:val="16"/>
              </w:rPr>
              <w:t>195,395</w:t>
            </w:r>
          </w:p>
        </w:tc>
      </w:tr>
      <w:tr w:rsidR="003B4F4E" w:rsidRPr="00F077C0" w14:paraId="522990EC" w14:textId="77777777" w:rsidTr="00F077C0">
        <w:trPr>
          <w:cantSplit/>
        </w:trPr>
        <w:tc>
          <w:tcPr>
            <w:tcW w:w="2790" w:type="dxa"/>
          </w:tcPr>
          <w:p w14:paraId="3763E2C4"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Lagoons Limited</w:t>
            </w:r>
          </w:p>
        </w:tc>
        <w:tc>
          <w:tcPr>
            <w:tcW w:w="900" w:type="dxa"/>
            <w:vAlign w:val="bottom"/>
          </w:tcPr>
          <w:p w14:paraId="0DFF5166" w14:textId="6D316DFE"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140,000</w:t>
            </w:r>
          </w:p>
        </w:tc>
        <w:tc>
          <w:tcPr>
            <w:tcW w:w="900" w:type="dxa"/>
            <w:vAlign w:val="bottom"/>
          </w:tcPr>
          <w:p w14:paraId="16E26184" w14:textId="31374256"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140,000</w:t>
            </w:r>
          </w:p>
        </w:tc>
        <w:tc>
          <w:tcPr>
            <w:tcW w:w="888" w:type="dxa"/>
            <w:vAlign w:val="bottom"/>
          </w:tcPr>
          <w:p w14:paraId="05C3C5EB" w14:textId="2265953D"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428C8E5B" w14:textId="11A12CEB"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253E0590" w14:textId="5EF96138"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165,551</w:t>
            </w:r>
          </w:p>
        </w:tc>
        <w:tc>
          <w:tcPr>
            <w:tcW w:w="1080" w:type="dxa"/>
            <w:vAlign w:val="bottom"/>
          </w:tcPr>
          <w:p w14:paraId="57682A3F" w14:textId="571D0DB2"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178,155</w:t>
            </w:r>
          </w:p>
        </w:tc>
      </w:tr>
      <w:tr w:rsidR="003B4F4E" w:rsidRPr="00F077C0" w14:paraId="6FE57A14" w14:textId="77777777" w:rsidTr="00F077C0">
        <w:trPr>
          <w:cantSplit/>
        </w:trPr>
        <w:tc>
          <w:tcPr>
            <w:tcW w:w="2790" w:type="dxa"/>
          </w:tcPr>
          <w:p w14:paraId="1FA98601" w14:textId="53962A93"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Cliffs Limited</w:t>
            </w:r>
            <w:r w:rsidR="00E5380A" w:rsidRPr="00F077C0">
              <w:rPr>
                <w:rFonts w:ascii="Arial" w:hAnsi="Arial" w:cs="Arial"/>
                <w:sz w:val="16"/>
                <w:szCs w:val="16"/>
              </w:rPr>
              <w:t>*</w:t>
            </w:r>
          </w:p>
        </w:tc>
        <w:tc>
          <w:tcPr>
            <w:tcW w:w="900" w:type="dxa"/>
            <w:vAlign w:val="bottom"/>
          </w:tcPr>
          <w:p w14:paraId="458686CA" w14:textId="1D4DBF54"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140,000</w:t>
            </w:r>
          </w:p>
        </w:tc>
        <w:tc>
          <w:tcPr>
            <w:tcW w:w="900" w:type="dxa"/>
            <w:vAlign w:val="bottom"/>
          </w:tcPr>
          <w:p w14:paraId="54EDD696" w14:textId="711C0EC0"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140,000</w:t>
            </w:r>
          </w:p>
        </w:tc>
        <w:tc>
          <w:tcPr>
            <w:tcW w:w="888" w:type="dxa"/>
            <w:vAlign w:val="bottom"/>
          </w:tcPr>
          <w:p w14:paraId="434E2537" w14:textId="2E1AF989"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27F677F6" w14:textId="42E592A8"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3564EF0F" w14:textId="779C3CBE"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165,551</w:t>
            </w:r>
          </w:p>
        </w:tc>
        <w:tc>
          <w:tcPr>
            <w:tcW w:w="1080" w:type="dxa"/>
            <w:vAlign w:val="bottom"/>
          </w:tcPr>
          <w:p w14:paraId="7C33F25B" w14:textId="63773622"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178,155</w:t>
            </w:r>
          </w:p>
        </w:tc>
      </w:tr>
      <w:tr w:rsidR="003B4F4E" w:rsidRPr="00F077C0" w14:paraId="1F22C466" w14:textId="77777777" w:rsidTr="00F077C0">
        <w:trPr>
          <w:cantSplit/>
        </w:trPr>
        <w:tc>
          <w:tcPr>
            <w:tcW w:w="2790" w:type="dxa"/>
          </w:tcPr>
          <w:p w14:paraId="51893631" w14:textId="42EC2065"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Hills Limited</w:t>
            </w:r>
            <w:r w:rsidR="00E5380A" w:rsidRPr="00F077C0">
              <w:rPr>
                <w:rFonts w:ascii="Arial" w:hAnsi="Arial" w:cs="Arial"/>
                <w:sz w:val="16"/>
                <w:szCs w:val="16"/>
              </w:rPr>
              <w:t>*</w:t>
            </w:r>
          </w:p>
        </w:tc>
        <w:tc>
          <w:tcPr>
            <w:tcW w:w="900" w:type="dxa"/>
            <w:vAlign w:val="bottom"/>
          </w:tcPr>
          <w:p w14:paraId="17F0E96B" w14:textId="1F7CA478"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140,000</w:t>
            </w:r>
          </w:p>
        </w:tc>
        <w:tc>
          <w:tcPr>
            <w:tcW w:w="900" w:type="dxa"/>
            <w:vAlign w:val="bottom"/>
          </w:tcPr>
          <w:p w14:paraId="10376BC4" w14:textId="21CB4A7B"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140,000</w:t>
            </w:r>
          </w:p>
        </w:tc>
        <w:tc>
          <w:tcPr>
            <w:tcW w:w="888" w:type="dxa"/>
            <w:vAlign w:val="bottom"/>
          </w:tcPr>
          <w:p w14:paraId="392DF307" w14:textId="5BE3D555"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32D12F8E" w14:textId="0EDD81D3"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1E1A3686" w14:textId="5789AE3A"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165,551</w:t>
            </w:r>
          </w:p>
        </w:tc>
        <w:tc>
          <w:tcPr>
            <w:tcW w:w="1080" w:type="dxa"/>
            <w:vAlign w:val="bottom"/>
          </w:tcPr>
          <w:p w14:paraId="6EAA87A5" w14:textId="05043F8A"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178,155</w:t>
            </w:r>
          </w:p>
        </w:tc>
      </w:tr>
      <w:tr w:rsidR="003B4F4E" w:rsidRPr="00F077C0" w14:paraId="18B956CB" w14:textId="77777777" w:rsidTr="00F077C0">
        <w:trPr>
          <w:cantSplit/>
        </w:trPr>
        <w:tc>
          <w:tcPr>
            <w:tcW w:w="2790" w:type="dxa"/>
          </w:tcPr>
          <w:p w14:paraId="13D52F7C" w14:textId="1718742F"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Mountains Limited</w:t>
            </w:r>
            <w:r w:rsidR="00E5380A" w:rsidRPr="00F077C0">
              <w:rPr>
                <w:rFonts w:ascii="Arial" w:hAnsi="Arial" w:cs="Arial"/>
                <w:sz w:val="16"/>
                <w:szCs w:val="16"/>
              </w:rPr>
              <w:t>*</w:t>
            </w:r>
          </w:p>
        </w:tc>
        <w:tc>
          <w:tcPr>
            <w:tcW w:w="900" w:type="dxa"/>
            <w:vAlign w:val="bottom"/>
          </w:tcPr>
          <w:p w14:paraId="748B64E3" w14:textId="21DFC482"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140,000</w:t>
            </w:r>
          </w:p>
        </w:tc>
        <w:tc>
          <w:tcPr>
            <w:tcW w:w="900" w:type="dxa"/>
            <w:vAlign w:val="bottom"/>
          </w:tcPr>
          <w:p w14:paraId="22AA4530" w14:textId="47320F5A"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140,000</w:t>
            </w:r>
          </w:p>
        </w:tc>
        <w:tc>
          <w:tcPr>
            <w:tcW w:w="888" w:type="dxa"/>
            <w:vAlign w:val="bottom"/>
          </w:tcPr>
          <w:p w14:paraId="792D0B7D" w14:textId="4E7C128B"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501EBE6F" w14:textId="435BD560"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467C8443" w14:textId="599C8EF9"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165,551</w:t>
            </w:r>
          </w:p>
        </w:tc>
        <w:tc>
          <w:tcPr>
            <w:tcW w:w="1080" w:type="dxa"/>
            <w:vAlign w:val="bottom"/>
          </w:tcPr>
          <w:p w14:paraId="31EAD34F" w14:textId="7DBF6F22"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178,155</w:t>
            </w:r>
          </w:p>
        </w:tc>
      </w:tr>
      <w:tr w:rsidR="003B4F4E" w:rsidRPr="00F077C0" w14:paraId="0DD0483D" w14:textId="77777777" w:rsidTr="00F077C0">
        <w:trPr>
          <w:cantSplit/>
        </w:trPr>
        <w:tc>
          <w:tcPr>
            <w:tcW w:w="2790" w:type="dxa"/>
          </w:tcPr>
          <w:p w14:paraId="19435C1A"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Resorts Limited</w:t>
            </w:r>
          </w:p>
        </w:tc>
        <w:tc>
          <w:tcPr>
            <w:tcW w:w="900" w:type="dxa"/>
            <w:vAlign w:val="bottom"/>
          </w:tcPr>
          <w:p w14:paraId="48310752" w14:textId="483920B9"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140,000</w:t>
            </w:r>
          </w:p>
        </w:tc>
        <w:tc>
          <w:tcPr>
            <w:tcW w:w="900" w:type="dxa"/>
            <w:vAlign w:val="bottom"/>
          </w:tcPr>
          <w:p w14:paraId="1BF29F45" w14:textId="67F168C9"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140,000</w:t>
            </w:r>
          </w:p>
        </w:tc>
        <w:tc>
          <w:tcPr>
            <w:tcW w:w="888" w:type="dxa"/>
            <w:vAlign w:val="bottom"/>
          </w:tcPr>
          <w:p w14:paraId="45D4E2AC" w14:textId="08E03138"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1308BAB3" w14:textId="1975BC7A"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50EF332D" w14:textId="3F1383EE"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165,551</w:t>
            </w:r>
          </w:p>
        </w:tc>
        <w:tc>
          <w:tcPr>
            <w:tcW w:w="1080" w:type="dxa"/>
            <w:vAlign w:val="bottom"/>
          </w:tcPr>
          <w:p w14:paraId="038B3080" w14:textId="033524F0"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178,155</w:t>
            </w:r>
          </w:p>
        </w:tc>
      </w:tr>
      <w:tr w:rsidR="003B4F4E" w:rsidRPr="00F077C0" w14:paraId="4D42E123" w14:textId="77777777" w:rsidTr="00F077C0">
        <w:trPr>
          <w:cantSplit/>
        </w:trPr>
        <w:tc>
          <w:tcPr>
            <w:tcW w:w="2790" w:type="dxa"/>
          </w:tcPr>
          <w:p w14:paraId="0A70064F" w14:textId="202DEE2B"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Cities Limited</w:t>
            </w:r>
            <w:r w:rsidR="00E5380A" w:rsidRPr="00F077C0">
              <w:rPr>
                <w:rFonts w:ascii="Arial" w:hAnsi="Arial" w:cs="Arial"/>
                <w:sz w:val="16"/>
                <w:szCs w:val="16"/>
              </w:rPr>
              <w:t>*</w:t>
            </w:r>
          </w:p>
        </w:tc>
        <w:tc>
          <w:tcPr>
            <w:tcW w:w="900" w:type="dxa"/>
            <w:vAlign w:val="bottom"/>
          </w:tcPr>
          <w:p w14:paraId="06AEB661" w14:textId="3EF5D218"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170,000</w:t>
            </w:r>
          </w:p>
        </w:tc>
        <w:tc>
          <w:tcPr>
            <w:tcW w:w="900" w:type="dxa"/>
            <w:vAlign w:val="bottom"/>
          </w:tcPr>
          <w:p w14:paraId="77976B1F" w14:textId="4C45230E"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170,000</w:t>
            </w:r>
          </w:p>
        </w:tc>
        <w:tc>
          <w:tcPr>
            <w:tcW w:w="888" w:type="dxa"/>
            <w:vAlign w:val="bottom"/>
          </w:tcPr>
          <w:p w14:paraId="06F573D5" w14:textId="1BCCF934"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116977B1" w14:textId="3DF6573F"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16217574" w14:textId="0D77EE89"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188,253</w:t>
            </w:r>
          </w:p>
        </w:tc>
        <w:tc>
          <w:tcPr>
            <w:tcW w:w="1080" w:type="dxa"/>
            <w:vAlign w:val="bottom"/>
          </w:tcPr>
          <w:p w14:paraId="1CA3A6CE" w14:textId="51B0ADAE"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202,585</w:t>
            </w:r>
          </w:p>
        </w:tc>
      </w:tr>
      <w:tr w:rsidR="003B4F4E" w:rsidRPr="00F077C0" w14:paraId="2A2B3684" w14:textId="77777777" w:rsidTr="00F077C0">
        <w:trPr>
          <w:cantSplit/>
        </w:trPr>
        <w:tc>
          <w:tcPr>
            <w:tcW w:w="2790" w:type="dxa"/>
          </w:tcPr>
          <w:p w14:paraId="19C3CD50"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Comets Limited</w:t>
            </w:r>
          </w:p>
        </w:tc>
        <w:tc>
          <w:tcPr>
            <w:tcW w:w="900" w:type="dxa"/>
            <w:vAlign w:val="bottom"/>
          </w:tcPr>
          <w:p w14:paraId="07A8487D" w14:textId="7924F65A"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141,000</w:t>
            </w:r>
          </w:p>
        </w:tc>
        <w:tc>
          <w:tcPr>
            <w:tcW w:w="900" w:type="dxa"/>
            <w:vAlign w:val="bottom"/>
          </w:tcPr>
          <w:p w14:paraId="5DF18F64" w14:textId="31873C53"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141,000</w:t>
            </w:r>
          </w:p>
        </w:tc>
        <w:tc>
          <w:tcPr>
            <w:tcW w:w="888" w:type="dxa"/>
            <w:vAlign w:val="bottom"/>
          </w:tcPr>
          <w:p w14:paraId="1716E112" w14:textId="2180FAC9"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63C53F09" w14:textId="2BA7077D"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211031C2" w14:textId="08BC067A"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125,866</w:t>
            </w:r>
          </w:p>
        </w:tc>
        <w:tc>
          <w:tcPr>
            <w:tcW w:w="1080" w:type="dxa"/>
            <w:vAlign w:val="bottom"/>
          </w:tcPr>
          <w:p w14:paraId="0551B220" w14:textId="68895318"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135,448</w:t>
            </w:r>
          </w:p>
        </w:tc>
      </w:tr>
      <w:tr w:rsidR="003B4F4E" w:rsidRPr="00F077C0" w14:paraId="56DC3BA9" w14:textId="77777777" w:rsidTr="00F077C0">
        <w:trPr>
          <w:cantSplit/>
        </w:trPr>
        <w:tc>
          <w:tcPr>
            <w:tcW w:w="2790" w:type="dxa"/>
          </w:tcPr>
          <w:p w14:paraId="56D724F7"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Ornaments Limited</w:t>
            </w:r>
          </w:p>
        </w:tc>
        <w:tc>
          <w:tcPr>
            <w:tcW w:w="900" w:type="dxa"/>
            <w:vAlign w:val="bottom"/>
          </w:tcPr>
          <w:p w14:paraId="16B20EB8" w14:textId="534F8182"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156,000</w:t>
            </w:r>
          </w:p>
        </w:tc>
        <w:tc>
          <w:tcPr>
            <w:tcW w:w="900" w:type="dxa"/>
            <w:vAlign w:val="bottom"/>
          </w:tcPr>
          <w:p w14:paraId="47EB6D67" w14:textId="2E8AF2CC"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156,000</w:t>
            </w:r>
          </w:p>
        </w:tc>
        <w:tc>
          <w:tcPr>
            <w:tcW w:w="888" w:type="dxa"/>
            <w:vAlign w:val="bottom"/>
          </w:tcPr>
          <w:p w14:paraId="2DD0E9FA" w14:textId="6C21C204"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42ACE254" w14:textId="748FCDD5"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7D73876E" w14:textId="67733AEC"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138,139</w:t>
            </w:r>
          </w:p>
        </w:tc>
        <w:tc>
          <w:tcPr>
            <w:tcW w:w="1080" w:type="dxa"/>
            <w:vAlign w:val="bottom"/>
          </w:tcPr>
          <w:p w14:paraId="541F7BC6" w14:textId="49D529ED"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148,656</w:t>
            </w:r>
          </w:p>
        </w:tc>
      </w:tr>
      <w:tr w:rsidR="003B4F4E" w:rsidRPr="00F077C0" w14:paraId="41807BD0" w14:textId="77777777" w:rsidTr="00F077C0">
        <w:trPr>
          <w:cantSplit/>
        </w:trPr>
        <w:tc>
          <w:tcPr>
            <w:tcW w:w="2790" w:type="dxa"/>
          </w:tcPr>
          <w:p w14:paraId="59E9AF57"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Moons Limited</w:t>
            </w:r>
          </w:p>
        </w:tc>
        <w:tc>
          <w:tcPr>
            <w:tcW w:w="900" w:type="dxa"/>
            <w:vAlign w:val="bottom"/>
          </w:tcPr>
          <w:p w14:paraId="74F87A7D" w14:textId="1EF59241"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1,000</w:t>
            </w:r>
          </w:p>
        </w:tc>
        <w:tc>
          <w:tcPr>
            <w:tcW w:w="900" w:type="dxa"/>
            <w:vAlign w:val="bottom"/>
          </w:tcPr>
          <w:p w14:paraId="7B7FFE19" w14:textId="18142E8A"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1,000</w:t>
            </w:r>
          </w:p>
        </w:tc>
        <w:tc>
          <w:tcPr>
            <w:tcW w:w="888" w:type="dxa"/>
            <w:vAlign w:val="bottom"/>
          </w:tcPr>
          <w:p w14:paraId="78440C79" w14:textId="2803872F"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99.98</w:t>
            </w:r>
          </w:p>
        </w:tc>
        <w:tc>
          <w:tcPr>
            <w:tcW w:w="822" w:type="dxa"/>
            <w:vAlign w:val="bottom"/>
          </w:tcPr>
          <w:p w14:paraId="659F86D9" w14:textId="47FEF538"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99.98</w:t>
            </w:r>
          </w:p>
        </w:tc>
        <w:tc>
          <w:tcPr>
            <w:tcW w:w="1080" w:type="dxa"/>
            <w:vAlign w:val="bottom"/>
          </w:tcPr>
          <w:p w14:paraId="34052DA4" w14:textId="43F5C5AB"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921</w:t>
            </w:r>
          </w:p>
        </w:tc>
        <w:tc>
          <w:tcPr>
            <w:tcW w:w="1080" w:type="dxa"/>
            <w:vAlign w:val="bottom"/>
          </w:tcPr>
          <w:p w14:paraId="45B4BB41" w14:textId="1940F6B5"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991</w:t>
            </w:r>
          </w:p>
        </w:tc>
      </w:tr>
      <w:tr w:rsidR="003B4F4E" w:rsidRPr="00F077C0" w14:paraId="271CAAE7" w14:textId="77777777" w:rsidTr="00F077C0">
        <w:trPr>
          <w:cantSplit/>
        </w:trPr>
        <w:tc>
          <w:tcPr>
            <w:tcW w:w="2790" w:type="dxa"/>
          </w:tcPr>
          <w:p w14:paraId="791AB42C" w14:textId="00D07084"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Venus Limited</w:t>
            </w:r>
          </w:p>
        </w:tc>
        <w:tc>
          <w:tcPr>
            <w:tcW w:w="900" w:type="dxa"/>
            <w:vAlign w:val="bottom"/>
          </w:tcPr>
          <w:p w14:paraId="107F057B" w14:textId="50DECFCB"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298,800</w:t>
            </w:r>
          </w:p>
        </w:tc>
        <w:tc>
          <w:tcPr>
            <w:tcW w:w="900" w:type="dxa"/>
            <w:vAlign w:val="bottom"/>
          </w:tcPr>
          <w:p w14:paraId="7401FF25" w14:textId="0DE825C6"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298,800</w:t>
            </w:r>
          </w:p>
        </w:tc>
        <w:tc>
          <w:tcPr>
            <w:tcW w:w="888" w:type="dxa"/>
            <w:vAlign w:val="bottom"/>
          </w:tcPr>
          <w:p w14:paraId="0BA628E1" w14:textId="2A65D1B8"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007AEBBA" w14:textId="27CC4BB4"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06B1E397" w14:textId="71B376A1"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255,689</w:t>
            </w:r>
          </w:p>
        </w:tc>
        <w:tc>
          <w:tcPr>
            <w:tcW w:w="1080" w:type="dxa"/>
            <w:vAlign w:val="bottom"/>
          </w:tcPr>
          <w:p w14:paraId="7174C0FD" w14:textId="34DD7D59"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275,156</w:t>
            </w:r>
          </w:p>
        </w:tc>
      </w:tr>
      <w:tr w:rsidR="003B4F4E" w:rsidRPr="00F077C0" w14:paraId="43067C14" w14:textId="77777777" w:rsidTr="00F077C0">
        <w:trPr>
          <w:cantSplit/>
        </w:trPr>
        <w:tc>
          <w:tcPr>
            <w:tcW w:w="2790" w:type="dxa"/>
          </w:tcPr>
          <w:p w14:paraId="11D51AE4"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Neptune Limited</w:t>
            </w:r>
          </w:p>
        </w:tc>
        <w:tc>
          <w:tcPr>
            <w:tcW w:w="900" w:type="dxa"/>
            <w:vAlign w:val="bottom"/>
          </w:tcPr>
          <w:p w14:paraId="37754E6E" w14:textId="569A701E"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298,800</w:t>
            </w:r>
          </w:p>
        </w:tc>
        <w:tc>
          <w:tcPr>
            <w:tcW w:w="900" w:type="dxa"/>
            <w:vAlign w:val="bottom"/>
          </w:tcPr>
          <w:p w14:paraId="2A4EB53E" w14:textId="2DDD6FB2"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298,800</w:t>
            </w:r>
          </w:p>
        </w:tc>
        <w:tc>
          <w:tcPr>
            <w:tcW w:w="888" w:type="dxa"/>
            <w:vAlign w:val="bottom"/>
          </w:tcPr>
          <w:p w14:paraId="288BD8DA" w14:textId="1F2B49CD"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180AE80F" w14:textId="65D6BEF2"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75753826" w14:textId="6DF7DAED"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255,689</w:t>
            </w:r>
          </w:p>
        </w:tc>
        <w:tc>
          <w:tcPr>
            <w:tcW w:w="1080" w:type="dxa"/>
            <w:vAlign w:val="bottom"/>
          </w:tcPr>
          <w:p w14:paraId="2CF80C8E" w14:textId="20F27E24"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275,156</w:t>
            </w:r>
          </w:p>
        </w:tc>
      </w:tr>
      <w:tr w:rsidR="003B4F4E" w:rsidRPr="00F077C0" w14:paraId="1EC5B7B0" w14:textId="77777777" w:rsidTr="00F077C0">
        <w:trPr>
          <w:cantSplit/>
        </w:trPr>
        <w:tc>
          <w:tcPr>
            <w:tcW w:w="2790" w:type="dxa"/>
          </w:tcPr>
          <w:p w14:paraId="53B9A9B9" w14:textId="77777777" w:rsidR="003B4F4E" w:rsidRPr="00F077C0" w:rsidRDefault="003B4F4E" w:rsidP="00F077C0">
            <w:pPr>
              <w:spacing w:line="300" w:lineRule="exact"/>
              <w:jc w:val="both"/>
              <w:rPr>
                <w:rFonts w:ascii="Arial" w:hAnsi="Arial" w:cs="Arial"/>
                <w:sz w:val="16"/>
                <w:szCs w:val="16"/>
              </w:rPr>
            </w:pPr>
            <w:r w:rsidRPr="00F077C0">
              <w:rPr>
                <w:rFonts w:ascii="Arial" w:hAnsi="Arial" w:cs="Arial"/>
                <w:sz w:val="16"/>
                <w:szCs w:val="16"/>
              </w:rPr>
              <w:t>Precious Shipping (Panama) S.A.</w:t>
            </w:r>
          </w:p>
        </w:tc>
        <w:tc>
          <w:tcPr>
            <w:tcW w:w="900" w:type="dxa"/>
            <w:vAlign w:val="bottom"/>
          </w:tcPr>
          <w:p w14:paraId="14B0F354" w14:textId="196955F6"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250</w:t>
            </w:r>
          </w:p>
        </w:tc>
        <w:tc>
          <w:tcPr>
            <w:tcW w:w="900" w:type="dxa"/>
            <w:vAlign w:val="bottom"/>
          </w:tcPr>
          <w:p w14:paraId="63739E2D" w14:textId="58C6C3FB"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250</w:t>
            </w:r>
          </w:p>
        </w:tc>
        <w:tc>
          <w:tcPr>
            <w:tcW w:w="888" w:type="dxa"/>
            <w:vAlign w:val="bottom"/>
          </w:tcPr>
          <w:p w14:paraId="65881B2F" w14:textId="5ABAFBA9"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3187B710" w14:textId="4B16C13A"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3E86A440" w14:textId="2A47CEE0"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302</w:t>
            </w:r>
          </w:p>
        </w:tc>
        <w:tc>
          <w:tcPr>
            <w:tcW w:w="1080" w:type="dxa"/>
            <w:vAlign w:val="bottom"/>
          </w:tcPr>
          <w:p w14:paraId="4E57F102" w14:textId="0AE5DA46"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325</w:t>
            </w:r>
          </w:p>
        </w:tc>
      </w:tr>
      <w:tr w:rsidR="003B4F4E" w:rsidRPr="00F077C0" w14:paraId="53496797" w14:textId="77777777" w:rsidTr="00F077C0">
        <w:trPr>
          <w:cantSplit/>
        </w:trPr>
        <w:tc>
          <w:tcPr>
            <w:tcW w:w="2790" w:type="dxa"/>
          </w:tcPr>
          <w:p w14:paraId="2F25B56C" w14:textId="77777777" w:rsidR="003B4F4E" w:rsidRPr="00F077C0" w:rsidRDefault="003B4F4E" w:rsidP="00F077C0">
            <w:pPr>
              <w:spacing w:line="300" w:lineRule="exact"/>
              <w:ind w:right="-259"/>
              <w:jc w:val="both"/>
              <w:rPr>
                <w:rFonts w:ascii="Arial" w:hAnsi="Arial" w:cs="Arial"/>
                <w:b/>
                <w:bCs/>
                <w:i/>
                <w:iCs/>
                <w:sz w:val="16"/>
                <w:szCs w:val="16"/>
                <w:u w:val="single"/>
              </w:rPr>
            </w:pPr>
            <w:r w:rsidRPr="00F077C0">
              <w:rPr>
                <w:rFonts w:ascii="Arial" w:hAnsi="Arial" w:cs="Arial"/>
                <w:sz w:val="16"/>
                <w:szCs w:val="16"/>
              </w:rPr>
              <w:lastRenderedPageBreak/>
              <w:t>Precious Shipping (Singapore)</w:t>
            </w:r>
          </w:p>
        </w:tc>
        <w:tc>
          <w:tcPr>
            <w:tcW w:w="900" w:type="dxa"/>
            <w:vAlign w:val="bottom"/>
          </w:tcPr>
          <w:p w14:paraId="54ADC401" w14:textId="77777777" w:rsidR="003B4F4E" w:rsidRPr="00F077C0" w:rsidRDefault="003B4F4E" w:rsidP="003B4F4E">
            <w:pPr>
              <w:spacing w:line="300" w:lineRule="exact"/>
              <w:ind w:left="-108"/>
              <w:jc w:val="right"/>
              <w:rPr>
                <w:rFonts w:ascii="Arial" w:hAnsi="Arial" w:cs="Arial"/>
                <w:sz w:val="16"/>
                <w:szCs w:val="16"/>
              </w:rPr>
            </w:pPr>
          </w:p>
        </w:tc>
        <w:tc>
          <w:tcPr>
            <w:tcW w:w="900" w:type="dxa"/>
            <w:vAlign w:val="bottom"/>
          </w:tcPr>
          <w:p w14:paraId="2945370D" w14:textId="77777777" w:rsidR="003B4F4E" w:rsidRPr="00F077C0" w:rsidRDefault="003B4F4E" w:rsidP="003B4F4E">
            <w:pPr>
              <w:spacing w:line="300" w:lineRule="exact"/>
              <w:ind w:left="-108"/>
              <w:jc w:val="right"/>
              <w:rPr>
                <w:rFonts w:ascii="Arial" w:hAnsi="Arial" w:cs="Arial"/>
                <w:sz w:val="16"/>
                <w:szCs w:val="16"/>
              </w:rPr>
            </w:pPr>
          </w:p>
        </w:tc>
        <w:tc>
          <w:tcPr>
            <w:tcW w:w="888" w:type="dxa"/>
            <w:vAlign w:val="bottom"/>
          </w:tcPr>
          <w:p w14:paraId="5F5DBBA6" w14:textId="77777777" w:rsidR="003B4F4E" w:rsidRPr="00F077C0" w:rsidRDefault="003B4F4E" w:rsidP="003B4F4E">
            <w:pPr>
              <w:spacing w:line="300" w:lineRule="exact"/>
              <w:jc w:val="right"/>
              <w:rPr>
                <w:rFonts w:ascii="Arial" w:hAnsi="Arial" w:cs="Arial"/>
                <w:sz w:val="16"/>
                <w:szCs w:val="16"/>
              </w:rPr>
            </w:pPr>
          </w:p>
        </w:tc>
        <w:tc>
          <w:tcPr>
            <w:tcW w:w="822" w:type="dxa"/>
            <w:vAlign w:val="bottom"/>
          </w:tcPr>
          <w:p w14:paraId="29F4A58C" w14:textId="77777777" w:rsidR="003B4F4E" w:rsidRPr="00F077C0" w:rsidRDefault="003B4F4E" w:rsidP="003B4F4E">
            <w:pPr>
              <w:spacing w:line="300" w:lineRule="exact"/>
              <w:jc w:val="right"/>
              <w:rPr>
                <w:rFonts w:ascii="Arial" w:hAnsi="Arial" w:cs="Arial"/>
                <w:sz w:val="16"/>
                <w:szCs w:val="16"/>
              </w:rPr>
            </w:pPr>
          </w:p>
        </w:tc>
        <w:tc>
          <w:tcPr>
            <w:tcW w:w="1080" w:type="dxa"/>
            <w:vAlign w:val="bottom"/>
          </w:tcPr>
          <w:p w14:paraId="297FC853" w14:textId="1CB2F46F"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p>
        </w:tc>
        <w:tc>
          <w:tcPr>
            <w:tcW w:w="1080" w:type="dxa"/>
            <w:vAlign w:val="bottom"/>
          </w:tcPr>
          <w:p w14:paraId="2634D12D" w14:textId="77777777"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p>
        </w:tc>
      </w:tr>
      <w:tr w:rsidR="003B4F4E" w:rsidRPr="00F077C0" w14:paraId="5E073536" w14:textId="77777777" w:rsidTr="00F077C0">
        <w:trPr>
          <w:cantSplit/>
        </w:trPr>
        <w:tc>
          <w:tcPr>
            <w:tcW w:w="2790" w:type="dxa"/>
          </w:tcPr>
          <w:p w14:paraId="4217E731" w14:textId="77777777" w:rsidR="003B4F4E" w:rsidRPr="00F077C0" w:rsidRDefault="003B4F4E" w:rsidP="003B4F4E">
            <w:pPr>
              <w:spacing w:line="300" w:lineRule="exact"/>
              <w:ind w:right="-254"/>
              <w:jc w:val="both"/>
              <w:rPr>
                <w:rFonts w:ascii="Arial" w:hAnsi="Arial" w:cs="Arial"/>
                <w:b/>
                <w:bCs/>
                <w:i/>
                <w:iCs/>
                <w:sz w:val="16"/>
                <w:szCs w:val="16"/>
                <w:u w:val="single"/>
              </w:rPr>
            </w:pPr>
            <w:r w:rsidRPr="00F077C0">
              <w:rPr>
                <w:rFonts w:ascii="Arial" w:hAnsi="Arial" w:cs="Arial"/>
                <w:sz w:val="16"/>
                <w:szCs w:val="16"/>
              </w:rPr>
              <w:t xml:space="preserve">   Pte. Limited</w:t>
            </w:r>
          </w:p>
        </w:tc>
        <w:tc>
          <w:tcPr>
            <w:tcW w:w="900" w:type="dxa"/>
            <w:vAlign w:val="bottom"/>
          </w:tcPr>
          <w:p w14:paraId="2A0D2CC0" w14:textId="7C59223D"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363,338</w:t>
            </w:r>
          </w:p>
        </w:tc>
        <w:tc>
          <w:tcPr>
            <w:tcW w:w="900" w:type="dxa"/>
            <w:vAlign w:val="bottom"/>
          </w:tcPr>
          <w:p w14:paraId="567A9572" w14:textId="6AD9396A"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363,338</w:t>
            </w:r>
          </w:p>
        </w:tc>
        <w:tc>
          <w:tcPr>
            <w:tcW w:w="888" w:type="dxa"/>
            <w:vAlign w:val="bottom"/>
          </w:tcPr>
          <w:p w14:paraId="37C40C22" w14:textId="52557974"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100.00</w:t>
            </w:r>
          </w:p>
        </w:tc>
        <w:tc>
          <w:tcPr>
            <w:tcW w:w="822" w:type="dxa"/>
            <w:vAlign w:val="bottom"/>
          </w:tcPr>
          <w:p w14:paraId="77124665" w14:textId="6507653F"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100.00</w:t>
            </w:r>
          </w:p>
        </w:tc>
        <w:tc>
          <w:tcPr>
            <w:tcW w:w="1080" w:type="dxa"/>
            <w:vAlign w:val="bottom"/>
          </w:tcPr>
          <w:p w14:paraId="13238CED" w14:textId="709F9056"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316,331</w:t>
            </w:r>
          </w:p>
        </w:tc>
        <w:tc>
          <w:tcPr>
            <w:tcW w:w="1080" w:type="dxa"/>
            <w:vAlign w:val="bottom"/>
          </w:tcPr>
          <w:p w14:paraId="55E219DE" w14:textId="4BAD1E5D"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340,416</w:t>
            </w:r>
          </w:p>
        </w:tc>
      </w:tr>
      <w:tr w:rsidR="003B4F4E" w:rsidRPr="00F077C0" w14:paraId="5DD14363" w14:textId="77777777" w:rsidTr="00F077C0">
        <w:trPr>
          <w:cantSplit/>
        </w:trPr>
        <w:tc>
          <w:tcPr>
            <w:tcW w:w="2790" w:type="dxa"/>
          </w:tcPr>
          <w:p w14:paraId="5591311B" w14:textId="77777777" w:rsidR="003B4F4E" w:rsidRPr="00F077C0" w:rsidRDefault="003B4F4E" w:rsidP="00F077C0">
            <w:pPr>
              <w:spacing w:line="300" w:lineRule="exact"/>
              <w:ind w:right="-259"/>
              <w:jc w:val="both"/>
              <w:rPr>
                <w:rFonts w:ascii="Arial" w:hAnsi="Arial" w:cs="Arial"/>
                <w:sz w:val="16"/>
                <w:szCs w:val="16"/>
              </w:rPr>
            </w:pPr>
            <w:r w:rsidRPr="00F077C0">
              <w:rPr>
                <w:rFonts w:ascii="Arial" w:hAnsi="Arial" w:cs="Arial"/>
                <w:sz w:val="16"/>
                <w:szCs w:val="16"/>
              </w:rPr>
              <w:t>Precious Shipping (UK) Limited</w:t>
            </w:r>
          </w:p>
        </w:tc>
        <w:tc>
          <w:tcPr>
            <w:tcW w:w="900" w:type="dxa"/>
            <w:vAlign w:val="bottom"/>
          </w:tcPr>
          <w:p w14:paraId="3E15C681" w14:textId="078E1ED0"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250</w:t>
            </w:r>
          </w:p>
        </w:tc>
        <w:tc>
          <w:tcPr>
            <w:tcW w:w="900" w:type="dxa"/>
            <w:vAlign w:val="bottom"/>
          </w:tcPr>
          <w:p w14:paraId="646D19B4" w14:textId="08EBF1D5"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250</w:t>
            </w:r>
          </w:p>
        </w:tc>
        <w:tc>
          <w:tcPr>
            <w:tcW w:w="888" w:type="dxa"/>
            <w:vAlign w:val="bottom"/>
          </w:tcPr>
          <w:p w14:paraId="487FFC3C" w14:textId="34214908"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100.00</w:t>
            </w:r>
          </w:p>
        </w:tc>
        <w:tc>
          <w:tcPr>
            <w:tcW w:w="822" w:type="dxa"/>
            <w:vAlign w:val="bottom"/>
          </w:tcPr>
          <w:p w14:paraId="70FC6E93" w14:textId="66298E65"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100.00</w:t>
            </w:r>
          </w:p>
        </w:tc>
        <w:tc>
          <w:tcPr>
            <w:tcW w:w="1080" w:type="dxa"/>
            <w:vAlign w:val="bottom"/>
          </w:tcPr>
          <w:p w14:paraId="1F2AE302" w14:textId="5B664817"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302</w:t>
            </w:r>
          </w:p>
        </w:tc>
        <w:tc>
          <w:tcPr>
            <w:tcW w:w="1080" w:type="dxa"/>
            <w:vAlign w:val="bottom"/>
          </w:tcPr>
          <w:p w14:paraId="4B5382E4" w14:textId="0BF605B6"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325</w:t>
            </w:r>
          </w:p>
        </w:tc>
      </w:tr>
      <w:tr w:rsidR="003B4F4E" w:rsidRPr="00F077C0" w14:paraId="78D3034D" w14:textId="77777777" w:rsidTr="00F077C0">
        <w:trPr>
          <w:cantSplit/>
        </w:trPr>
        <w:tc>
          <w:tcPr>
            <w:tcW w:w="2790" w:type="dxa"/>
          </w:tcPr>
          <w:p w14:paraId="40130FA5" w14:textId="77777777" w:rsidR="003B4F4E" w:rsidRPr="00F077C0" w:rsidRDefault="003B4F4E" w:rsidP="00F077C0">
            <w:pPr>
              <w:spacing w:line="300" w:lineRule="exact"/>
              <w:ind w:right="-259"/>
              <w:jc w:val="both"/>
              <w:rPr>
                <w:rFonts w:ascii="Arial" w:hAnsi="Arial" w:cs="Arial"/>
                <w:sz w:val="16"/>
                <w:szCs w:val="16"/>
              </w:rPr>
            </w:pPr>
            <w:r w:rsidRPr="00F077C0">
              <w:rPr>
                <w:rFonts w:ascii="Arial" w:hAnsi="Arial" w:cs="Arial"/>
                <w:sz w:val="16"/>
                <w:szCs w:val="16"/>
              </w:rPr>
              <w:t>Great Circle Shipping Agency Limited</w:t>
            </w:r>
          </w:p>
        </w:tc>
        <w:tc>
          <w:tcPr>
            <w:tcW w:w="900" w:type="dxa"/>
            <w:vAlign w:val="bottom"/>
          </w:tcPr>
          <w:p w14:paraId="364C0F40" w14:textId="3CBC77CE"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210,000</w:t>
            </w:r>
          </w:p>
        </w:tc>
        <w:tc>
          <w:tcPr>
            <w:tcW w:w="900" w:type="dxa"/>
            <w:vAlign w:val="bottom"/>
          </w:tcPr>
          <w:p w14:paraId="1EF1C9B7" w14:textId="1CCD4DAC"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210,000</w:t>
            </w:r>
          </w:p>
        </w:tc>
        <w:tc>
          <w:tcPr>
            <w:tcW w:w="888" w:type="dxa"/>
            <w:vAlign w:val="bottom"/>
          </w:tcPr>
          <w:p w14:paraId="3CD4458D" w14:textId="7BFB9557"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822" w:type="dxa"/>
            <w:vAlign w:val="bottom"/>
          </w:tcPr>
          <w:p w14:paraId="367D046B" w14:textId="731BB236"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99.99</w:t>
            </w:r>
          </w:p>
        </w:tc>
        <w:tc>
          <w:tcPr>
            <w:tcW w:w="1080" w:type="dxa"/>
            <w:vAlign w:val="bottom"/>
          </w:tcPr>
          <w:p w14:paraId="751F60AC" w14:textId="1D488A72"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326,995</w:t>
            </w:r>
          </w:p>
        </w:tc>
        <w:tc>
          <w:tcPr>
            <w:tcW w:w="1080" w:type="dxa"/>
            <w:vAlign w:val="bottom"/>
          </w:tcPr>
          <w:p w14:paraId="4FCCA497" w14:textId="29547110"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351,892</w:t>
            </w:r>
          </w:p>
        </w:tc>
      </w:tr>
      <w:tr w:rsidR="003B4F4E" w:rsidRPr="00F077C0" w14:paraId="11E1A3CD" w14:textId="77777777" w:rsidTr="00F077C0">
        <w:trPr>
          <w:cantSplit/>
        </w:trPr>
        <w:tc>
          <w:tcPr>
            <w:tcW w:w="2790" w:type="dxa"/>
          </w:tcPr>
          <w:p w14:paraId="5232A7FE" w14:textId="5186DC38" w:rsidR="003B4F4E" w:rsidRPr="00F077C0" w:rsidRDefault="003B4F4E" w:rsidP="00F077C0">
            <w:pPr>
              <w:spacing w:line="300" w:lineRule="exact"/>
              <w:ind w:right="-259"/>
              <w:jc w:val="both"/>
              <w:rPr>
                <w:rFonts w:ascii="Arial" w:hAnsi="Arial" w:cs="Arial"/>
                <w:sz w:val="16"/>
                <w:szCs w:val="16"/>
              </w:rPr>
            </w:pPr>
            <w:r w:rsidRPr="00F077C0">
              <w:rPr>
                <w:rFonts w:ascii="Arial" w:hAnsi="Arial" w:cs="Arial"/>
                <w:sz w:val="16"/>
                <w:szCs w:val="16"/>
              </w:rPr>
              <w:t>Associated Bulk Carriers Pte. Limited</w:t>
            </w:r>
          </w:p>
        </w:tc>
        <w:tc>
          <w:tcPr>
            <w:tcW w:w="900" w:type="dxa"/>
            <w:vAlign w:val="bottom"/>
          </w:tcPr>
          <w:p w14:paraId="7C63A166" w14:textId="1180E44D"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0.0664</w:t>
            </w:r>
          </w:p>
        </w:tc>
        <w:tc>
          <w:tcPr>
            <w:tcW w:w="900" w:type="dxa"/>
            <w:vAlign w:val="bottom"/>
          </w:tcPr>
          <w:p w14:paraId="1533B600" w14:textId="4FA4FF1E" w:rsidR="003B4F4E" w:rsidRPr="00F077C0" w:rsidRDefault="003B4F4E" w:rsidP="003B4F4E">
            <w:pPr>
              <w:spacing w:line="300" w:lineRule="exact"/>
              <w:ind w:left="-108"/>
              <w:jc w:val="right"/>
              <w:rPr>
                <w:rFonts w:ascii="Arial" w:hAnsi="Arial" w:cs="Arial"/>
                <w:sz w:val="16"/>
                <w:szCs w:val="16"/>
              </w:rPr>
            </w:pPr>
            <w:r w:rsidRPr="00F077C0">
              <w:rPr>
                <w:rFonts w:ascii="Arial" w:hAnsi="Arial" w:cs="Arial"/>
                <w:sz w:val="16"/>
                <w:szCs w:val="16"/>
              </w:rPr>
              <w:t>0.0664</w:t>
            </w:r>
          </w:p>
        </w:tc>
        <w:tc>
          <w:tcPr>
            <w:tcW w:w="888" w:type="dxa"/>
            <w:vAlign w:val="bottom"/>
          </w:tcPr>
          <w:p w14:paraId="7BD9DFDC" w14:textId="7D9D17D9"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100.00</w:t>
            </w:r>
          </w:p>
        </w:tc>
        <w:tc>
          <w:tcPr>
            <w:tcW w:w="822" w:type="dxa"/>
            <w:vAlign w:val="bottom"/>
          </w:tcPr>
          <w:p w14:paraId="706DEE29" w14:textId="3434A95D" w:rsidR="003B4F4E" w:rsidRPr="00F077C0" w:rsidRDefault="003B4F4E" w:rsidP="003B4F4E">
            <w:pPr>
              <w:spacing w:line="300" w:lineRule="exact"/>
              <w:jc w:val="right"/>
              <w:rPr>
                <w:rFonts w:ascii="Arial" w:hAnsi="Arial" w:cs="Arial"/>
                <w:sz w:val="16"/>
                <w:szCs w:val="16"/>
              </w:rPr>
            </w:pPr>
            <w:r w:rsidRPr="00F077C0">
              <w:rPr>
                <w:rFonts w:ascii="Arial" w:hAnsi="Arial" w:cs="Arial"/>
                <w:sz w:val="16"/>
                <w:szCs w:val="16"/>
              </w:rPr>
              <w:t>100.00</w:t>
            </w:r>
          </w:p>
        </w:tc>
        <w:tc>
          <w:tcPr>
            <w:tcW w:w="1080" w:type="dxa"/>
            <w:vAlign w:val="bottom"/>
          </w:tcPr>
          <w:p w14:paraId="445682D2" w14:textId="5896A4EA" w:rsidR="003B4F4E" w:rsidRPr="00F077C0" w:rsidRDefault="008B049B" w:rsidP="003B4F4E">
            <w:pPr>
              <w:pStyle w:val="1"/>
              <w:widowControl/>
              <w:pBdr>
                <w:bottom w:val="single" w:sz="4" w:space="1" w:color="auto"/>
              </w:pBdr>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w:t>
            </w:r>
          </w:p>
        </w:tc>
        <w:tc>
          <w:tcPr>
            <w:tcW w:w="1080" w:type="dxa"/>
            <w:vAlign w:val="bottom"/>
          </w:tcPr>
          <w:p w14:paraId="45E589BB" w14:textId="4BC67FB8" w:rsidR="003B4F4E" w:rsidRPr="00F077C0" w:rsidRDefault="003B4F4E" w:rsidP="003B4F4E">
            <w:pPr>
              <w:pStyle w:val="1"/>
              <w:widowControl/>
              <w:pBdr>
                <w:bottom w:val="single" w:sz="4" w:space="1" w:color="auto"/>
              </w:pBdr>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w:t>
            </w:r>
          </w:p>
        </w:tc>
      </w:tr>
      <w:tr w:rsidR="003B4F4E" w:rsidRPr="00F077C0" w14:paraId="1618C994" w14:textId="77777777" w:rsidTr="00F077C0">
        <w:trPr>
          <w:cantSplit/>
        </w:trPr>
        <w:tc>
          <w:tcPr>
            <w:tcW w:w="2790" w:type="dxa"/>
          </w:tcPr>
          <w:p w14:paraId="1855B349" w14:textId="77777777" w:rsidR="003B4F4E" w:rsidRPr="00F077C0" w:rsidRDefault="003B4F4E" w:rsidP="00F077C0">
            <w:pPr>
              <w:spacing w:line="300" w:lineRule="exact"/>
              <w:ind w:right="-259"/>
              <w:jc w:val="both"/>
              <w:rPr>
                <w:rFonts w:ascii="Arial" w:hAnsi="Arial" w:cs="Arial"/>
                <w:sz w:val="16"/>
                <w:szCs w:val="16"/>
              </w:rPr>
            </w:pPr>
            <w:r w:rsidRPr="00F077C0">
              <w:rPr>
                <w:rFonts w:ascii="Arial" w:hAnsi="Arial" w:cs="Arial"/>
                <w:sz w:val="16"/>
                <w:szCs w:val="16"/>
              </w:rPr>
              <w:t>Total investments in subsidiaries</w:t>
            </w:r>
          </w:p>
        </w:tc>
        <w:tc>
          <w:tcPr>
            <w:tcW w:w="900" w:type="dxa"/>
            <w:vAlign w:val="bottom"/>
          </w:tcPr>
          <w:p w14:paraId="2ACBB9C2" w14:textId="77777777" w:rsidR="003B4F4E" w:rsidRPr="00F077C0" w:rsidRDefault="003B4F4E" w:rsidP="003B4F4E">
            <w:pPr>
              <w:spacing w:line="300" w:lineRule="exact"/>
              <w:jc w:val="right"/>
              <w:rPr>
                <w:rFonts w:ascii="Arial" w:hAnsi="Arial" w:cs="Arial"/>
                <w:sz w:val="16"/>
                <w:szCs w:val="16"/>
              </w:rPr>
            </w:pPr>
          </w:p>
        </w:tc>
        <w:tc>
          <w:tcPr>
            <w:tcW w:w="900" w:type="dxa"/>
            <w:vAlign w:val="bottom"/>
          </w:tcPr>
          <w:p w14:paraId="64A210D4" w14:textId="77777777" w:rsidR="003B4F4E" w:rsidRPr="00F077C0" w:rsidRDefault="003B4F4E" w:rsidP="003B4F4E">
            <w:pPr>
              <w:spacing w:line="300" w:lineRule="exact"/>
              <w:jc w:val="right"/>
              <w:rPr>
                <w:rFonts w:ascii="Arial" w:hAnsi="Arial" w:cs="Arial"/>
                <w:sz w:val="16"/>
                <w:szCs w:val="16"/>
              </w:rPr>
            </w:pPr>
          </w:p>
        </w:tc>
        <w:tc>
          <w:tcPr>
            <w:tcW w:w="888" w:type="dxa"/>
            <w:vAlign w:val="bottom"/>
          </w:tcPr>
          <w:p w14:paraId="386C8E8D" w14:textId="77777777" w:rsidR="003B4F4E" w:rsidRPr="00F077C0" w:rsidRDefault="003B4F4E" w:rsidP="003B4F4E">
            <w:pPr>
              <w:spacing w:line="300" w:lineRule="exact"/>
              <w:jc w:val="right"/>
              <w:rPr>
                <w:rFonts w:ascii="Arial" w:hAnsi="Arial" w:cs="Arial"/>
                <w:sz w:val="16"/>
                <w:szCs w:val="16"/>
              </w:rPr>
            </w:pPr>
          </w:p>
        </w:tc>
        <w:tc>
          <w:tcPr>
            <w:tcW w:w="822" w:type="dxa"/>
            <w:vAlign w:val="bottom"/>
          </w:tcPr>
          <w:p w14:paraId="37A58287" w14:textId="77777777" w:rsidR="003B4F4E" w:rsidRPr="00F077C0" w:rsidRDefault="003B4F4E" w:rsidP="003B4F4E">
            <w:pPr>
              <w:spacing w:line="300" w:lineRule="exact"/>
              <w:jc w:val="right"/>
              <w:rPr>
                <w:rFonts w:ascii="Arial" w:hAnsi="Arial" w:cs="Arial"/>
                <w:sz w:val="16"/>
                <w:szCs w:val="16"/>
              </w:rPr>
            </w:pPr>
          </w:p>
        </w:tc>
        <w:tc>
          <w:tcPr>
            <w:tcW w:w="1080" w:type="dxa"/>
            <w:vAlign w:val="center"/>
          </w:tcPr>
          <w:p w14:paraId="638D3D92" w14:textId="15BA7B8F" w:rsidR="003B4F4E" w:rsidRPr="00F077C0" w:rsidRDefault="008B049B"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8,094,261</w:t>
            </w:r>
          </w:p>
        </w:tc>
        <w:tc>
          <w:tcPr>
            <w:tcW w:w="1080" w:type="dxa"/>
            <w:vAlign w:val="center"/>
          </w:tcPr>
          <w:p w14:paraId="3C8003A6" w14:textId="4704A105" w:rsidR="003B4F4E" w:rsidRPr="00F077C0" w:rsidRDefault="003B4F4E" w:rsidP="003B4F4E">
            <w:pPr>
              <w:pStyle w:val="1"/>
              <w:widowControl/>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8,710,524</w:t>
            </w:r>
          </w:p>
        </w:tc>
      </w:tr>
      <w:tr w:rsidR="003B4F4E" w:rsidRPr="00F077C0" w14:paraId="133C7501" w14:textId="77777777" w:rsidTr="00F077C0">
        <w:trPr>
          <w:cantSplit/>
        </w:trPr>
        <w:tc>
          <w:tcPr>
            <w:tcW w:w="4590" w:type="dxa"/>
            <w:gridSpan w:val="3"/>
          </w:tcPr>
          <w:p w14:paraId="4FF9F72D" w14:textId="77777777" w:rsidR="003B4F4E" w:rsidRPr="00F077C0" w:rsidRDefault="003B4F4E" w:rsidP="00F077C0">
            <w:pPr>
              <w:spacing w:line="300" w:lineRule="exact"/>
              <w:ind w:right="-259"/>
              <w:jc w:val="both"/>
              <w:rPr>
                <w:rFonts w:ascii="Arial" w:hAnsi="Arial" w:cs="Arial"/>
                <w:sz w:val="16"/>
                <w:szCs w:val="16"/>
              </w:rPr>
            </w:pPr>
            <w:r w:rsidRPr="00F077C0">
              <w:rPr>
                <w:rFonts w:ascii="Arial" w:hAnsi="Arial" w:cs="Arial"/>
                <w:sz w:val="16"/>
                <w:szCs w:val="16"/>
              </w:rPr>
              <w:t>Less: Allowance for loss on investments in subsidiaries</w:t>
            </w:r>
          </w:p>
        </w:tc>
        <w:tc>
          <w:tcPr>
            <w:tcW w:w="888" w:type="dxa"/>
            <w:vAlign w:val="bottom"/>
          </w:tcPr>
          <w:p w14:paraId="438C4CF8" w14:textId="77777777" w:rsidR="003B4F4E" w:rsidRPr="00F077C0" w:rsidRDefault="003B4F4E" w:rsidP="003B4F4E">
            <w:pPr>
              <w:pStyle w:val="1"/>
              <w:widowControl/>
              <w:tabs>
                <w:tab w:val="decimal" w:pos="732"/>
              </w:tabs>
              <w:spacing w:line="300" w:lineRule="exact"/>
              <w:ind w:left="-48" w:right="0"/>
              <w:jc w:val="left"/>
              <w:rPr>
                <w:rFonts w:ascii="Arial" w:hAnsi="Arial" w:cs="Arial"/>
                <w:sz w:val="16"/>
                <w:szCs w:val="16"/>
              </w:rPr>
            </w:pPr>
          </w:p>
        </w:tc>
        <w:tc>
          <w:tcPr>
            <w:tcW w:w="822" w:type="dxa"/>
            <w:vAlign w:val="bottom"/>
          </w:tcPr>
          <w:p w14:paraId="787194D7" w14:textId="77777777" w:rsidR="003B4F4E" w:rsidRPr="00F077C0" w:rsidRDefault="003B4F4E" w:rsidP="003B4F4E">
            <w:pPr>
              <w:spacing w:line="300" w:lineRule="exact"/>
              <w:jc w:val="right"/>
              <w:rPr>
                <w:rFonts w:ascii="Arial" w:hAnsi="Arial" w:cs="Arial"/>
                <w:sz w:val="16"/>
                <w:szCs w:val="16"/>
              </w:rPr>
            </w:pPr>
          </w:p>
        </w:tc>
        <w:tc>
          <w:tcPr>
            <w:tcW w:w="1080" w:type="dxa"/>
            <w:vAlign w:val="bottom"/>
          </w:tcPr>
          <w:p w14:paraId="3867F8A3" w14:textId="095CB9DF" w:rsidR="003B4F4E" w:rsidRPr="00F077C0" w:rsidRDefault="008B049B" w:rsidP="003B4F4E">
            <w:pPr>
              <w:pStyle w:val="1"/>
              <w:widowControl/>
              <w:pBdr>
                <w:bottom w:val="single" w:sz="4" w:space="1" w:color="auto"/>
              </w:pBdr>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(2,055,793)</w:t>
            </w:r>
          </w:p>
        </w:tc>
        <w:tc>
          <w:tcPr>
            <w:tcW w:w="1080" w:type="dxa"/>
            <w:vAlign w:val="bottom"/>
          </w:tcPr>
          <w:p w14:paraId="07BA5ADD" w14:textId="72330AC5" w:rsidR="003B4F4E" w:rsidRPr="00F077C0" w:rsidRDefault="003B4F4E" w:rsidP="003B4F4E">
            <w:pPr>
              <w:pStyle w:val="1"/>
              <w:widowControl/>
              <w:pBdr>
                <w:bottom w:val="single" w:sz="4" w:space="1" w:color="auto"/>
              </w:pBdr>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(2,212,312)</w:t>
            </w:r>
          </w:p>
        </w:tc>
      </w:tr>
      <w:tr w:rsidR="003B4F4E" w:rsidRPr="00F077C0" w14:paraId="7400178C" w14:textId="77777777" w:rsidTr="00F077C0">
        <w:trPr>
          <w:cantSplit/>
        </w:trPr>
        <w:tc>
          <w:tcPr>
            <w:tcW w:w="3690" w:type="dxa"/>
            <w:gridSpan w:val="2"/>
          </w:tcPr>
          <w:p w14:paraId="11615AFE" w14:textId="77777777" w:rsidR="003B4F4E" w:rsidRPr="00F077C0" w:rsidRDefault="003B4F4E" w:rsidP="00F077C0">
            <w:pPr>
              <w:spacing w:line="300" w:lineRule="exact"/>
              <w:ind w:right="-259"/>
              <w:jc w:val="both"/>
              <w:rPr>
                <w:rFonts w:ascii="Arial" w:hAnsi="Arial" w:cs="Arial"/>
                <w:sz w:val="16"/>
                <w:szCs w:val="16"/>
              </w:rPr>
            </w:pPr>
            <w:r w:rsidRPr="00F077C0">
              <w:rPr>
                <w:rFonts w:ascii="Arial" w:hAnsi="Arial" w:cs="Arial"/>
                <w:sz w:val="16"/>
                <w:szCs w:val="16"/>
              </w:rPr>
              <w:t>Total investments in subsidiaries - net</w:t>
            </w:r>
          </w:p>
        </w:tc>
        <w:tc>
          <w:tcPr>
            <w:tcW w:w="900" w:type="dxa"/>
            <w:vAlign w:val="bottom"/>
          </w:tcPr>
          <w:p w14:paraId="5EEC7B84" w14:textId="77777777" w:rsidR="003B4F4E" w:rsidRPr="00F077C0" w:rsidRDefault="003B4F4E" w:rsidP="003B4F4E">
            <w:pPr>
              <w:spacing w:line="300" w:lineRule="exact"/>
              <w:rPr>
                <w:rFonts w:ascii="Arial" w:hAnsi="Arial" w:cs="Arial"/>
                <w:sz w:val="16"/>
                <w:szCs w:val="16"/>
              </w:rPr>
            </w:pPr>
          </w:p>
        </w:tc>
        <w:tc>
          <w:tcPr>
            <w:tcW w:w="888" w:type="dxa"/>
            <w:vAlign w:val="bottom"/>
          </w:tcPr>
          <w:p w14:paraId="314B6E77" w14:textId="77777777" w:rsidR="003B4F4E" w:rsidRPr="00F077C0" w:rsidRDefault="003B4F4E" w:rsidP="003B4F4E">
            <w:pPr>
              <w:spacing w:line="300" w:lineRule="exact"/>
              <w:rPr>
                <w:rFonts w:ascii="Arial" w:hAnsi="Arial" w:cs="Arial"/>
                <w:sz w:val="16"/>
                <w:szCs w:val="16"/>
              </w:rPr>
            </w:pPr>
          </w:p>
        </w:tc>
        <w:tc>
          <w:tcPr>
            <w:tcW w:w="822" w:type="dxa"/>
            <w:vAlign w:val="bottom"/>
          </w:tcPr>
          <w:p w14:paraId="35D99A35" w14:textId="77777777" w:rsidR="003B4F4E" w:rsidRPr="00F077C0" w:rsidRDefault="003B4F4E" w:rsidP="003B4F4E">
            <w:pPr>
              <w:spacing w:line="300" w:lineRule="exact"/>
              <w:rPr>
                <w:rFonts w:ascii="Arial" w:hAnsi="Arial" w:cs="Arial"/>
                <w:sz w:val="16"/>
                <w:szCs w:val="16"/>
              </w:rPr>
            </w:pPr>
          </w:p>
        </w:tc>
        <w:tc>
          <w:tcPr>
            <w:tcW w:w="1080" w:type="dxa"/>
            <w:vAlign w:val="bottom"/>
          </w:tcPr>
          <w:p w14:paraId="77FDA7F6" w14:textId="7671C71D" w:rsidR="003B4F4E" w:rsidRPr="00F077C0" w:rsidRDefault="008B049B" w:rsidP="003B4F4E">
            <w:pPr>
              <w:pStyle w:val="1"/>
              <w:widowControl/>
              <w:pBdr>
                <w:bottom w:val="double" w:sz="4" w:space="1" w:color="auto"/>
              </w:pBdr>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6,038,468</w:t>
            </w:r>
          </w:p>
        </w:tc>
        <w:tc>
          <w:tcPr>
            <w:tcW w:w="1080" w:type="dxa"/>
            <w:vAlign w:val="bottom"/>
          </w:tcPr>
          <w:p w14:paraId="592177DC" w14:textId="363FB92A" w:rsidR="003B4F4E" w:rsidRPr="00F077C0" w:rsidRDefault="003B4F4E" w:rsidP="003B4F4E">
            <w:pPr>
              <w:pStyle w:val="1"/>
              <w:widowControl/>
              <w:pBdr>
                <w:bottom w:val="double" w:sz="4" w:space="1" w:color="auto"/>
              </w:pBdr>
              <w:tabs>
                <w:tab w:val="decimal" w:pos="774"/>
              </w:tabs>
              <w:spacing w:line="300" w:lineRule="exact"/>
              <w:ind w:left="-48" w:right="0"/>
              <w:jc w:val="left"/>
              <w:rPr>
                <w:rFonts w:ascii="Arial" w:hAnsi="Arial" w:cs="Arial"/>
                <w:sz w:val="16"/>
                <w:szCs w:val="16"/>
              </w:rPr>
            </w:pPr>
            <w:r w:rsidRPr="00F077C0">
              <w:rPr>
                <w:rFonts w:ascii="Arial" w:hAnsi="Arial" w:cs="Arial"/>
                <w:sz w:val="16"/>
                <w:szCs w:val="16"/>
              </w:rPr>
              <w:t>6,498,212</w:t>
            </w:r>
          </w:p>
        </w:tc>
      </w:tr>
    </w:tbl>
    <w:p w14:paraId="63ED795C" w14:textId="77A2E525" w:rsidR="00E5380A" w:rsidRPr="00F077C0" w:rsidRDefault="00E5380A" w:rsidP="00F077C0">
      <w:pPr>
        <w:overflowPunct/>
        <w:autoSpaceDE/>
        <w:autoSpaceDN/>
        <w:adjustRightInd/>
        <w:spacing w:before="240" w:after="120" w:line="380" w:lineRule="exact"/>
        <w:ind w:left="547"/>
        <w:jc w:val="both"/>
        <w:textAlignment w:val="auto"/>
        <w:rPr>
          <w:rFonts w:ascii="Arial" w:hAnsi="Arial" w:cs="Arial"/>
          <w:sz w:val="22"/>
          <w:szCs w:val="22"/>
        </w:rPr>
      </w:pPr>
      <w:r w:rsidRPr="00F077C0">
        <w:rPr>
          <w:rFonts w:ascii="Arial" w:hAnsi="Arial" w:cs="Arial"/>
          <w:sz w:val="22"/>
          <w:szCs w:val="22"/>
        </w:rPr>
        <w:t>*</w:t>
      </w:r>
      <w:bookmarkStart w:id="2" w:name="_Hlk29569885"/>
      <w:r w:rsidRPr="00F077C0">
        <w:rPr>
          <w:rFonts w:ascii="Arial" w:hAnsi="Arial" w:cs="Arial"/>
          <w:sz w:val="22"/>
          <w:szCs w:val="22"/>
        </w:rPr>
        <w:t xml:space="preserve">On 25 November 2019, the Extraordinary General Meeting of Shareholders of </w:t>
      </w:r>
      <w:r w:rsidR="009A3FB6">
        <w:rPr>
          <w:rFonts w:ascii="Arial" w:hAnsi="Arial" w:cs="Arial"/>
          <w:sz w:val="22"/>
          <w:szCs w:val="22"/>
        </w:rPr>
        <w:t xml:space="preserve">              </w:t>
      </w:r>
      <w:r w:rsidR="00184FE5" w:rsidRPr="00F077C0">
        <w:rPr>
          <w:rFonts w:ascii="Arial" w:hAnsi="Arial" w:cs="Arial"/>
          <w:sz w:val="22"/>
          <w:szCs w:val="22"/>
        </w:rPr>
        <w:t>7</w:t>
      </w:r>
      <w:r w:rsidRPr="00F077C0">
        <w:rPr>
          <w:rFonts w:ascii="Arial" w:hAnsi="Arial" w:cs="Arial"/>
          <w:sz w:val="22"/>
          <w:szCs w:val="22"/>
        </w:rPr>
        <w:t xml:space="preserve"> subsidiaries passed the resolutions approving the dissolution of </w:t>
      </w:r>
      <w:r w:rsidR="009A3FB6">
        <w:rPr>
          <w:rFonts w:ascii="Arial" w:hAnsi="Arial" w:cs="Arial"/>
          <w:sz w:val="22"/>
          <w:szCs w:val="22"/>
        </w:rPr>
        <w:t xml:space="preserve">the companies.              The </w:t>
      </w:r>
      <w:r w:rsidR="009A3FB6" w:rsidRPr="00F077C0">
        <w:rPr>
          <w:rFonts w:ascii="Arial" w:hAnsi="Arial" w:cs="Arial"/>
          <w:sz w:val="22"/>
          <w:szCs w:val="22"/>
        </w:rPr>
        <w:t xml:space="preserve">subsidiaries </w:t>
      </w:r>
      <w:r w:rsidRPr="00F077C0">
        <w:rPr>
          <w:rFonts w:ascii="Arial" w:hAnsi="Arial" w:cs="Arial"/>
          <w:sz w:val="22"/>
          <w:szCs w:val="22"/>
        </w:rPr>
        <w:t xml:space="preserve">registered their dissolution with the Ministry of Commerce on </w:t>
      </w:r>
      <w:r w:rsidR="009A3FB6">
        <w:rPr>
          <w:rFonts w:ascii="Arial" w:hAnsi="Arial" w:cs="Arial"/>
          <w:sz w:val="22"/>
          <w:szCs w:val="22"/>
        </w:rPr>
        <w:t xml:space="preserve">                 </w:t>
      </w:r>
      <w:r w:rsidRPr="00F077C0">
        <w:rPr>
          <w:rFonts w:ascii="Arial" w:hAnsi="Arial" w:cs="Arial"/>
          <w:sz w:val="22"/>
          <w:szCs w:val="22"/>
        </w:rPr>
        <w:t>26 November 2019. Currently, the</w:t>
      </w:r>
      <w:r w:rsidR="009A3FB6">
        <w:rPr>
          <w:rFonts w:ascii="Arial" w:hAnsi="Arial" w:cs="Arial"/>
          <w:sz w:val="22"/>
          <w:szCs w:val="22"/>
        </w:rPr>
        <w:t>se</w:t>
      </w:r>
      <w:r w:rsidRPr="00F077C0">
        <w:rPr>
          <w:rFonts w:ascii="Arial" w:hAnsi="Arial" w:cs="Arial"/>
          <w:sz w:val="22"/>
          <w:szCs w:val="22"/>
        </w:rPr>
        <w:t xml:space="preserve"> subsidiaries are in the process of liquidation.</w:t>
      </w:r>
    </w:p>
    <w:bookmarkEnd w:id="2"/>
    <w:p w14:paraId="429453E4" w14:textId="4052FB34" w:rsidR="00235E5E" w:rsidRPr="00F077C0" w:rsidRDefault="00235E5E" w:rsidP="00F077C0">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As at 31 December </w:t>
      </w:r>
      <w:r w:rsidR="00F25653" w:rsidRPr="00F077C0">
        <w:rPr>
          <w:rFonts w:ascii="Arial" w:hAnsi="Arial" w:cs="Arial"/>
          <w:sz w:val="22"/>
          <w:szCs w:val="22"/>
        </w:rPr>
        <w:t>201</w:t>
      </w:r>
      <w:r w:rsidR="00B02C54" w:rsidRPr="00F077C0">
        <w:rPr>
          <w:rFonts w:ascii="Arial" w:hAnsi="Arial" w:cs="Arial"/>
          <w:sz w:val="22"/>
          <w:szCs w:val="22"/>
        </w:rPr>
        <w:t>9</w:t>
      </w:r>
      <w:r w:rsidRPr="00F077C0">
        <w:rPr>
          <w:rFonts w:ascii="Arial" w:hAnsi="Arial" w:cs="Arial"/>
          <w:sz w:val="22"/>
          <w:szCs w:val="22"/>
        </w:rPr>
        <w:t xml:space="preserve">, the Company has pledged the shares of </w:t>
      </w:r>
      <w:r w:rsidR="00772CF2" w:rsidRPr="00F077C0">
        <w:rPr>
          <w:rFonts w:ascii="Arial" w:hAnsi="Arial" w:cs="Arial"/>
          <w:sz w:val="22"/>
          <w:szCs w:val="22"/>
        </w:rPr>
        <w:t>2</w:t>
      </w:r>
      <w:r w:rsidR="00CD00CD">
        <w:rPr>
          <w:rFonts w:ascii="Arial" w:hAnsi="Arial" w:cs="Arial"/>
          <w:sz w:val="22"/>
          <w:szCs w:val="22"/>
        </w:rPr>
        <w:t>6</w:t>
      </w:r>
      <w:r w:rsidRPr="00F077C0">
        <w:rPr>
          <w:rFonts w:ascii="Arial" w:hAnsi="Arial" w:cs="Arial"/>
          <w:sz w:val="22"/>
          <w:szCs w:val="22"/>
        </w:rPr>
        <w:t xml:space="preserve"> subsidiaries amounting to Baht</w:t>
      </w:r>
      <w:r w:rsidR="0030202B" w:rsidRPr="00F077C0">
        <w:rPr>
          <w:rFonts w:ascii="Arial" w:hAnsi="Arial" w:cs="Arial"/>
          <w:sz w:val="22"/>
          <w:szCs w:val="22"/>
        </w:rPr>
        <w:t xml:space="preserve"> </w:t>
      </w:r>
      <w:r w:rsidR="00772CF2" w:rsidRPr="00F077C0">
        <w:rPr>
          <w:rFonts w:ascii="Arial" w:hAnsi="Arial" w:cs="Arial"/>
          <w:sz w:val="22"/>
          <w:szCs w:val="22"/>
        </w:rPr>
        <w:t>4,</w:t>
      </w:r>
      <w:r w:rsidR="00CD00CD">
        <w:rPr>
          <w:rFonts w:ascii="Arial" w:hAnsi="Arial" w:cs="Arial"/>
          <w:sz w:val="22"/>
          <w:szCs w:val="22"/>
        </w:rPr>
        <w:t>770</w:t>
      </w:r>
      <w:r w:rsidR="00772CF2" w:rsidRPr="00F077C0">
        <w:rPr>
          <w:rFonts w:ascii="Arial" w:hAnsi="Arial" w:cs="Arial"/>
          <w:sz w:val="22"/>
          <w:szCs w:val="22"/>
        </w:rPr>
        <w:t>.</w:t>
      </w:r>
      <w:r w:rsidR="00CD00CD">
        <w:rPr>
          <w:rFonts w:ascii="Arial" w:hAnsi="Arial" w:cs="Arial"/>
          <w:sz w:val="22"/>
          <w:szCs w:val="22"/>
        </w:rPr>
        <w:t>45</w:t>
      </w:r>
      <w:r w:rsidR="00772CF2" w:rsidRPr="00F077C0">
        <w:rPr>
          <w:rFonts w:ascii="Arial" w:hAnsi="Arial" w:cs="Arial"/>
          <w:sz w:val="22"/>
          <w:szCs w:val="22"/>
        </w:rPr>
        <w:t xml:space="preserve"> </w:t>
      </w:r>
      <w:r w:rsidRPr="00F077C0">
        <w:rPr>
          <w:rFonts w:ascii="Arial" w:hAnsi="Arial" w:cs="Arial"/>
          <w:sz w:val="22"/>
          <w:szCs w:val="22"/>
        </w:rPr>
        <w:t xml:space="preserve">million </w:t>
      </w:r>
      <w:r w:rsidR="00A12C7E" w:rsidRPr="00F077C0">
        <w:rPr>
          <w:rFonts w:ascii="Arial" w:hAnsi="Arial" w:cs="Arial"/>
          <w:sz w:val="22"/>
          <w:szCs w:val="22"/>
        </w:rPr>
        <w:t xml:space="preserve">(net of allowance for loss on investments) </w:t>
      </w:r>
      <w:r w:rsidRPr="00F077C0">
        <w:rPr>
          <w:rFonts w:ascii="Arial" w:hAnsi="Arial" w:cs="Arial"/>
          <w:sz w:val="22"/>
          <w:szCs w:val="22"/>
        </w:rPr>
        <w:t>(</w:t>
      </w:r>
      <w:r w:rsidR="00F25653" w:rsidRPr="00F077C0">
        <w:rPr>
          <w:rFonts w:ascii="Arial" w:hAnsi="Arial" w:cs="Arial"/>
          <w:sz w:val="22"/>
          <w:szCs w:val="22"/>
        </w:rPr>
        <w:t>201</w:t>
      </w:r>
      <w:r w:rsidR="00976263" w:rsidRPr="00F077C0">
        <w:rPr>
          <w:rFonts w:ascii="Arial" w:hAnsi="Arial" w:cs="Arial"/>
          <w:sz w:val="22"/>
          <w:szCs w:val="22"/>
        </w:rPr>
        <w:t>8</w:t>
      </w:r>
      <w:r w:rsidRPr="00F077C0">
        <w:rPr>
          <w:rFonts w:ascii="Arial" w:hAnsi="Arial" w:cs="Arial"/>
          <w:sz w:val="22"/>
          <w:szCs w:val="22"/>
        </w:rPr>
        <w:t xml:space="preserve">: </w:t>
      </w:r>
      <w:r w:rsidR="00F25653" w:rsidRPr="00F077C0">
        <w:rPr>
          <w:rFonts w:ascii="Arial" w:hAnsi="Arial" w:cs="Arial"/>
          <w:sz w:val="22"/>
          <w:szCs w:val="22"/>
        </w:rPr>
        <w:t xml:space="preserve">                        </w:t>
      </w:r>
      <w:r w:rsidR="00976263" w:rsidRPr="00F077C0">
        <w:rPr>
          <w:rFonts w:ascii="Arial" w:hAnsi="Arial" w:cs="Arial"/>
          <w:sz w:val="22"/>
          <w:szCs w:val="22"/>
        </w:rPr>
        <w:t>25</w:t>
      </w:r>
      <w:r w:rsidRPr="00F077C0">
        <w:rPr>
          <w:rFonts w:ascii="Arial" w:hAnsi="Arial" w:cs="Arial"/>
          <w:sz w:val="22"/>
          <w:szCs w:val="22"/>
        </w:rPr>
        <w:t xml:space="preserve"> subsidiaries amounting to Baht </w:t>
      </w:r>
      <w:r w:rsidR="00976263" w:rsidRPr="00F077C0">
        <w:rPr>
          <w:rFonts w:ascii="Arial" w:hAnsi="Arial" w:cs="Arial"/>
          <w:sz w:val="22"/>
          <w:szCs w:val="22"/>
        </w:rPr>
        <w:t>4,862.06</w:t>
      </w:r>
      <w:r w:rsidR="00F25653" w:rsidRPr="00F077C0">
        <w:rPr>
          <w:rFonts w:ascii="Arial" w:hAnsi="Arial" w:cs="Arial"/>
          <w:sz w:val="22"/>
          <w:szCs w:val="22"/>
        </w:rPr>
        <w:t xml:space="preserve"> </w:t>
      </w:r>
      <w:r w:rsidRPr="00F077C0">
        <w:rPr>
          <w:rFonts w:ascii="Arial" w:hAnsi="Arial" w:cs="Arial"/>
          <w:sz w:val="22"/>
          <w:szCs w:val="22"/>
        </w:rPr>
        <w:t xml:space="preserve">million), stated under the cost method, with banks to secure the long-term loans referred to </w:t>
      </w:r>
      <w:r w:rsidR="00D97C31" w:rsidRPr="00F077C0">
        <w:rPr>
          <w:rFonts w:ascii="Arial" w:hAnsi="Arial" w:cs="Arial"/>
          <w:sz w:val="22"/>
          <w:szCs w:val="22"/>
        </w:rPr>
        <w:t xml:space="preserve">in Note </w:t>
      </w:r>
      <w:r w:rsidR="002B2A65" w:rsidRPr="00F077C0">
        <w:rPr>
          <w:rFonts w:ascii="Arial" w:hAnsi="Arial" w:cs="Arial"/>
          <w:sz w:val="22"/>
          <w:szCs w:val="22"/>
        </w:rPr>
        <w:t>17</w:t>
      </w:r>
      <w:r w:rsidRPr="00F077C0">
        <w:rPr>
          <w:rFonts w:ascii="Arial" w:hAnsi="Arial" w:cs="Arial"/>
          <w:sz w:val="22"/>
          <w:szCs w:val="22"/>
        </w:rPr>
        <w:t xml:space="preserve"> to the financial statements.</w:t>
      </w:r>
    </w:p>
    <w:p w14:paraId="636744E3" w14:textId="0BCA98C0" w:rsidR="00EA688C" w:rsidRPr="00F077C0" w:rsidRDefault="0055408D" w:rsidP="00F077C0">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The change in cost of investments in subsidiaries is from the exchange differences on translation of financial statements from functional currency to presentation currency.</w:t>
      </w:r>
    </w:p>
    <w:p w14:paraId="36600915" w14:textId="23946116" w:rsidR="00261F6F" w:rsidRPr="00F077C0" w:rsidRDefault="00261F6F" w:rsidP="00F077C0">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As at 31 December 201</w:t>
      </w:r>
      <w:r w:rsidR="00976263" w:rsidRPr="00F077C0">
        <w:rPr>
          <w:rFonts w:ascii="Arial" w:hAnsi="Arial" w:cs="Arial"/>
          <w:sz w:val="22"/>
          <w:szCs w:val="22"/>
        </w:rPr>
        <w:t>9</w:t>
      </w:r>
      <w:r w:rsidR="0055408D" w:rsidRPr="00F077C0">
        <w:rPr>
          <w:rFonts w:ascii="Arial" w:hAnsi="Arial" w:cs="Arial"/>
          <w:sz w:val="22"/>
          <w:szCs w:val="22"/>
        </w:rPr>
        <w:t xml:space="preserve"> and 2018</w:t>
      </w:r>
      <w:r w:rsidRPr="00F077C0">
        <w:rPr>
          <w:rFonts w:ascii="Arial" w:hAnsi="Arial" w:cs="Arial"/>
          <w:sz w:val="22"/>
          <w:szCs w:val="22"/>
        </w:rPr>
        <w:t xml:space="preserve">, the </w:t>
      </w:r>
      <w:r w:rsidR="003B4F4E" w:rsidRPr="00F077C0">
        <w:rPr>
          <w:rFonts w:ascii="Arial" w:hAnsi="Arial" w:cs="Arial"/>
          <w:sz w:val="22"/>
          <w:szCs w:val="22"/>
        </w:rPr>
        <w:t>amount</w:t>
      </w:r>
      <w:r w:rsidR="004668F9">
        <w:rPr>
          <w:rFonts w:ascii="Arial" w:hAnsi="Arial" w:cs="Arial"/>
          <w:sz w:val="22"/>
          <w:szCs w:val="22"/>
        </w:rPr>
        <w:t>s</w:t>
      </w:r>
      <w:r w:rsidR="003B4F4E" w:rsidRPr="00F077C0">
        <w:rPr>
          <w:rFonts w:ascii="Arial" w:hAnsi="Arial" w:cs="Arial"/>
          <w:sz w:val="22"/>
          <w:szCs w:val="22"/>
        </w:rPr>
        <w:t xml:space="preserve"> under </w:t>
      </w:r>
      <w:r w:rsidRPr="00F077C0">
        <w:rPr>
          <w:rFonts w:ascii="Arial" w:hAnsi="Arial" w:cs="Arial"/>
          <w:sz w:val="22"/>
          <w:szCs w:val="22"/>
        </w:rPr>
        <w:t>allowance for loss on investments in subsidiaries in the separate financial statements </w:t>
      </w:r>
      <w:r w:rsidR="003B4F4E" w:rsidRPr="00F077C0">
        <w:rPr>
          <w:rFonts w:ascii="Arial" w:hAnsi="Arial" w:cs="Arial"/>
          <w:sz w:val="22"/>
          <w:szCs w:val="22"/>
        </w:rPr>
        <w:t xml:space="preserve">are derived from </w:t>
      </w:r>
      <w:r w:rsidRPr="00F077C0">
        <w:rPr>
          <w:rFonts w:ascii="Arial" w:hAnsi="Arial" w:cs="Arial"/>
          <w:sz w:val="22"/>
          <w:szCs w:val="22"/>
        </w:rPr>
        <w:t xml:space="preserve">subsidiaries which have sold vessels and </w:t>
      </w:r>
      <w:r w:rsidR="003B4F4E" w:rsidRPr="00F077C0">
        <w:rPr>
          <w:rFonts w:ascii="Arial" w:hAnsi="Arial" w:cs="Arial"/>
          <w:sz w:val="22"/>
          <w:szCs w:val="22"/>
        </w:rPr>
        <w:t xml:space="preserve">insofar </w:t>
      </w:r>
      <w:r w:rsidRPr="00F077C0">
        <w:rPr>
          <w:rFonts w:ascii="Arial" w:hAnsi="Arial" w:cs="Arial"/>
          <w:sz w:val="22"/>
          <w:szCs w:val="22"/>
        </w:rPr>
        <w:t xml:space="preserve">have no plan of buying </w:t>
      </w:r>
      <w:r w:rsidR="003B4F4E" w:rsidRPr="00F077C0">
        <w:rPr>
          <w:rFonts w:ascii="Arial" w:hAnsi="Arial" w:cs="Arial"/>
          <w:sz w:val="22"/>
          <w:szCs w:val="22"/>
        </w:rPr>
        <w:t xml:space="preserve">replacement </w:t>
      </w:r>
      <w:r w:rsidRPr="00F077C0">
        <w:rPr>
          <w:rFonts w:ascii="Arial" w:hAnsi="Arial" w:cs="Arial"/>
          <w:sz w:val="22"/>
          <w:szCs w:val="22"/>
        </w:rPr>
        <w:t xml:space="preserve">vessels. </w:t>
      </w:r>
    </w:p>
    <w:p w14:paraId="7B461BE9" w14:textId="23287FD2" w:rsidR="00B72D76" w:rsidRPr="00F077C0" w:rsidRDefault="00D97C31" w:rsidP="00F077C0">
      <w:pPr>
        <w:tabs>
          <w:tab w:val="left" w:pos="2160"/>
        </w:tabs>
        <w:spacing w:before="120" w:after="120" w:line="380" w:lineRule="exact"/>
        <w:ind w:left="547" w:hanging="547"/>
        <w:jc w:val="both"/>
        <w:rPr>
          <w:rFonts w:ascii="Arial" w:hAnsi="Arial" w:cs="Arial"/>
          <w:b/>
          <w:bCs/>
          <w:sz w:val="22"/>
          <w:szCs w:val="22"/>
        </w:rPr>
      </w:pPr>
      <w:r w:rsidRPr="00F077C0">
        <w:rPr>
          <w:rFonts w:ascii="Arial" w:hAnsi="Arial" w:cs="Arial"/>
          <w:b/>
          <w:bCs/>
          <w:sz w:val="22"/>
          <w:szCs w:val="22"/>
        </w:rPr>
        <w:t>1</w:t>
      </w:r>
      <w:r w:rsidR="002B2A65" w:rsidRPr="00F077C0">
        <w:rPr>
          <w:rFonts w:ascii="Arial" w:hAnsi="Arial" w:cs="Arial"/>
          <w:b/>
          <w:bCs/>
          <w:sz w:val="22"/>
          <w:szCs w:val="22"/>
        </w:rPr>
        <w:t>1</w:t>
      </w:r>
      <w:r w:rsidR="00B72D76" w:rsidRPr="00F077C0">
        <w:rPr>
          <w:rFonts w:ascii="Arial" w:hAnsi="Arial" w:cs="Arial"/>
          <w:b/>
          <w:bCs/>
          <w:sz w:val="22"/>
          <w:szCs w:val="22"/>
        </w:rPr>
        <w:t>.</w:t>
      </w:r>
      <w:r w:rsidR="00B72D76" w:rsidRPr="00F077C0">
        <w:rPr>
          <w:rFonts w:ascii="Arial" w:hAnsi="Arial" w:cs="Arial"/>
          <w:b/>
          <w:bCs/>
          <w:sz w:val="22"/>
          <w:szCs w:val="22"/>
        </w:rPr>
        <w:tab/>
        <w:t>Investment in associate held by a subsidiary</w:t>
      </w:r>
    </w:p>
    <w:p w14:paraId="4BA9C0E4" w14:textId="59F0924E" w:rsidR="00B72D76" w:rsidRPr="00F077C0" w:rsidRDefault="00D97C31" w:rsidP="00F077C0">
      <w:pPr>
        <w:overflowPunct/>
        <w:autoSpaceDE/>
        <w:autoSpaceDN/>
        <w:adjustRightInd/>
        <w:spacing w:before="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1</w:t>
      </w:r>
      <w:r w:rsidR="002B2A65" w:rsidRPr="00F077C0">
        <w:rPr>
          <w:rFonts w:ascii="Arial" w:hAnsi="Arial" w:cs="Arial"/>
          <w:b/>
          <w:bCs/>
          <w:sz w:val="22"/>
          <w:szCs w:val="22"/>
        </w:rPr>
        <w:t>1</w:t>
      </w:r>
      <w:r w:rsidR="00B72D76" w:rsidRPr="00F077C0">
        <w:rPr>
          <w:rFonts w:ascii="Arial" w:hAnsi="Arial" w:cs="Arial"/>
          <w:b/>
          <w:bCs/>
          <w:sz w:val="22"/>
          <w:szCs w:val="22"/>
        </w:rPr>
        <w:t>.1</w:t>
      </w:r>
      <w:r w:rsidR="00B72D76" w:rsidRPr="00F077C0">
        <w:rPr>
          <w:rFonts w:ascii="Arial" w:hAnsi="Arial" w:cs="Arial"/>
          <w:b/>
          <w:bCs/>
          <w:sz w:val="22"/>
          <w:szCs w:val="22"/>
        </w:rPr>
        <w:tab/>
        <w:t>Details of associate held by a subsidiary</w:t>
      </w:r>
    </w:p>
    <w:p w14:paraId="4A59BF6C" w14:textId="77777777" w:rsidR="00A06D7F" w:rsidRPr="00F077C0" w:rsidRDefault="00A06D7F" w:rsidP="008D0E57">
      <w:pPr>
        <w:tabs>
          <w:tab w:val="left" w:pos="360"/>
        </w:tabs>
        <w:spacing w:line="380" w:lineRule="exact"/>
        <w:jc w:val="right"/>
        <w:rPr>
          <w:rFonts w:ascii="Arial" w:hAnsi="Arial" w:cs="Arial"/>
          <w:sz w:val="14"/>
          <w:szCs w:val="14"/>
        </w:rPr>
      </w:pPr>
      <w:r w:rsidRPr="00F077C0">
        <w:rPr>
          <w:rFonts w:ascii="Arial" w:hAnsi="Arial" w:cs="Arial"/>
          <w:sz w:val="14"/>
          <w:szCs w:val="14"/>
        </w:rPr>
        <w:t>(Unit: Thousand Baht)</w:t>
      </w:r>
    </w:p>
    <w:tbl>
      <w:tblPr>
        <w:tblW w:w="8910" w:type="dxa"/>
        <w:tblInd w:w="18" w:type="dxa"/>
        <w:tblLayout w:type="fixed"/>
        <w:tblLook w:val="0000" w:firstRow="0" w:lastRow="0" w:firstColumn="0" w:lastColumn="0" w:noHBand="0" w:noVBand="0"/>
      </w:tblPr>
      <w:tblGrid>
        <w:gridCol w:w="2160"/>
        <w:gridCol w:w="1440"/>
        <w:gridCol w:w="1080"/>
        <w:gridCol w:w="720"/>
        <w:gridCol w:w="630"/>
        <w:gridCol w:w="720"/>
        <w:gridCol w:w="720"/>
        <w:gridCol w:w="720"/>
        <w:gridCol w:w="720"/>
      </w:tblGrid>
      <w:tr w:rsidR="00413320" w:rsidRPr="00F077C0" w14:paraId="586EB9C0" w14:textId="77777777" w:rsidTr="00BB30CF">
        <w:trPr>
          <w:cantSplit/>
        </w:trPr>
        <w:tc>
          <w:tcPr>
            <w:tcW w:w="2160" w:type="dxa"/>
          </w:tcPr>
          <w:p w14:paraId="70116ED8" w14:textId="77777777" w:rsidR="00413320" w:rsidRPr="00F077C0" w:rsidRDefault="00413320" w:rsidP="00F077C0">
            <w:pPr>
              <w:spacing w:line="280" w:lineRule="exact"/>
              <w:ind w:right="-108"/>
              <w:jc w:val="both"/>
              <w:rPr>
                <w:rFonts w:ascii="Arial" w:hAnsi="Arial" w:cs="Arial"/>
                <w:sz w:val="14"/>
                <w:szCs w:val="14"/>
              </w:rPr>
            </w:pPr>
          </w:p>
        </w:tc>
        <w:tc>
          <w:tcPr>
            <w:tcW w:w="1440" w:type="dxa"/>
          </w:tcPr>
          <w:p w14:paraId="67D641C9" w14:textId="77777777" w:rsidR="00413320" w:rsidRPr="00F077C0" w:rsidRDefault="00413320" w:rsidP="00F077C0">
            <w:pPr>
              <w:spacing w:line="280" w:lineRule="exact"/>
              <w:ind w:left="-52" w:right="-108"/>
              <w:jc w:val="center"/>
              <w:rPr>
                <w:rFonts w:ascii="Arial" w:hAnsi="Arial" w:cs="Arial"/>
                <w:sz w:val="14"/>
                <w:szCs w:val="14"/>
              </w:rPr>
            </w:pPr>
          </w:p>
        </w:tc>
        <w:tc>
          <w:tcPr>
            <w:tcW w:w="1080" w:type="dxa"/>
          </w:tcPr>
          <w:p w14:paraId="21A6BCD3" w14:textId="77777777" w:rsidR="00413320" w:rsidRPr="00F077C0" w:rsidRDefault="00413320" w:rsidP="00F077C0">
            <w:pPr>
              <w:spacing w:line="280" w:lineRule="exact"/>
              <w:ind w:left="-52" w:right="-108"/>
              <w:jc w:val="center"/>
              <w:rPr>
                <w:rFonts w:ascii="Arial" w:hAnsi="Arial" w:cs="Arial"/>
                <w:sz w:val="14"/>
                <w:szCs w:val="14"/>
              </w:rPr>
            </w:pPr>
          </w:p>
        </w:tc>
        <w:tc>
          <w:tcPr>
            <w:tcW w:w="4230" w:type="dxa"/>
            <w:gridSpan w:val="6"/>
          </w:tcPr>
          <w:p w14:paraId="14A6A759" w14:textId="77777777" w:rsidR="00413320" w:rsidRPr="00F077C0" w:rsidRDefault="00413320" w:rsidP="00F077C0">
            <w:pPr>
              <w:pBdr>
                <w:bottom w:val="single" w:sz="6" w:space="1" w:color="auto"/>
              </w:pBdr>
              <w:spacing w:line="280" w:lineRule="exact"/>
              <w:ind w:left="-52"/>
              <w:jc w:val="center"/>
              <w:rPr>
                <w:rFonts w:ascii="Arial" w:hAnsi="Arial" w:cs="Arial"/>
                <w:sz w:val="14"/>
                <w:szCs w:val="14"/>
              </w:rPr>
            </w:pPr>
            <w:r w:rsidRPr="00F077C0">
              <w:rPr>
                <w:rFonts w:ascii="Arial" w:hAnsi="Arial" w:cs="Arial"/>
                <w:sz w:val="14"/>
                <w:szCs w:val="14"/>
              </w:rPr>
              <w:t>Consolidated financial statements</w:t>
            </w:r>
          </w:p>
        </w:tc>
      </w:tr>
      <w:tr w:rsidR="00413320" w:rsidRPr="00F077C0" w14:paraId="2D5B7850" w14:textId="77777777" w:rsidTr="00BB30CF">
        <w:trPr>
          <w:cantSplit/>
        </w:trPr>
        <w:tc>
          <w:tcPr>
            <w:tcW w:w="2160" w:type="dxa"/>
          </w:tcPr>
          <w:p w14:paraId="2AD8F256" w14:textId="77777777" w:rsidR="00413320" w:rsidRPr="00F077C0" w:rsidRDefault="00413320" w:rsidP="00F077C0">
            <w:pPr>
              <w:spacing w:line="280" w:lineRule="exact"/>
              <w:ind w:right="-108"/>
              <w:jc w:val="both"/>
              <w:rPr>
                <w:rFonts w:ascii="Arial" w:hAnsi="Arial" w:cs="Arial"/>
                <w:sz w:val="14"/>
                <w:szCs w:val="14"/>
              </w:rPr>
            </w:pPr>
          </w:p>
        </w:tc>
        <w:tc>
          <w:tcPr>
            <w:tcW w:w="1440" w:type="dxa"/>
          </w:tcPr>
          <w:p w14:paraId="5FD5A32F" w14:textId="77777777" w:rsidR="00413320" w:rsidRPr="00F077C0" w:rsidRDefault="00413320" w:rsidP="00F077C0">
            <w:pPr>
              <w:spacing w:line="280" w:lineRule="exact"/>
              <w:ind w:left="-52" w:right="-108"/>
              <w:jc w:val="center"/>
              <w:rPr>
                <w:rFonts w:ascii="Arial" w:hAnsi="Arial" w:cs="Arial"/>
                <w:sz w:val="14"/>
                <w:szCs w:val="14"/>
              </w:rPr>
            </w:pPr>
          </w:p>
        </w:tc>
        <w:tc>
          <w:tcPr>
            <w:tcW w:w="1080" w:type="dxa"/>
          </w:tcPr>
          <w:p w14:paraId="21E22907" w14:textId="77777777" w:rsidR="00413320" w:rsidRPr="00F077C0" w:rsidRDefault="00413320" w:rsidP="00F077C0">
            <w:pPr>
              <w:spacing w:line="280" w:lineRule="exact"/>
              <w:ind w:left="-52" w:right="-108"/>
              <w:jc w:val="center"/>
              <w:rPr>
                <w:rFonts w:ascii="Arial" w:hAnsi="Arial" w:cs="Arial"/>
                <w:sz w:val="14"/>
                <w:szCs w:val="14"/>
              </w:rPr>
            </w:pPr>
          </w:p>
        </w:tc>
        <w:tc>
          <w:tcPr>
            <w:tcW w:w="1350" w:type="dxa"/>
            <w:gridSpan w:val="2"/>
          </w:tcPr>
          <w:p w14:paraId="7C4CBB0B" w14:textId="77777777" w:rsidR="00413320" w:rsidRPr="00F077C0" w:rsidRDefault="00413320" w:rsidP="00F077C0">
            <w:pPr>
              <w:spacing w:line="280" w:lineRule="exact"/>
              <w:ind w:right="-108"/>
              <w:rPr>
                <w:rFonts w:ascii="Arial" w:hAnsi="Arial" w:cs="Arial"/>
                <w:sz w:val="14"/>
                <w:szCs w:val="14"/>
              </w:rPr>
            </w:pPr>
          </w:p>
        </w:tc>
        <w:tc>
          <w:tcPr>
            <w:tcW w:w="1440" w:type="dxa"/>
            <w:gridSpan w:val="2"/>
          </w:tcPr>
          <w:p w14:paraId="26B09C78" w14:textId="77777777" w:rsidR="00413320" w:rsidRPr="00F077C0" w:rsidRDefault="00413320" w:rsidP="00F077C0">
            <w:pPr>
              <w:pStyle w:val="1"/>
              <w:widowControl/>
              <w:spacing w:line="280" w:lineRule="exact"/>
              <w:ind w:left="-52" w:right="0"/>
              <w:jc w:val="center"/>
              <w:rPr>
                <w:rFonts w:ascii="Arial" w:hAnsi="Arial" w:cs="Arial"/>
                <w:sz w:val="14"/>
                <w:szCs w:val="14"/>
              </w:rPr>
            </w:pPr>
          </w:p>
        </w:tc>
        <w:tc>
          <w:tcPr>
            <w:tcW w:w="1440" w:type="dxa"/>
            <w:gridSpan w:val="2"/>
          </w:tcPr>
          <w:p w14:paraId="606F6AA7" w14:textId="77777777" w:rsidR="00413320" w:rsidRPr="00F077C0" w:rsidRDefault="00413320" w:rsidP="00F077C0">
            <w:pPr>
              <w:pStyle w:val="1"/>
              <w:widowControl/>
              <w:spacing w:line="280" w:lineRule="exact"/>
              <w:ind w:left="-52" w:right="0"/>
              <w:jc w:val="center"/>
              <w:rPr>
                <w:rFonts w:ascii="Arial" w:hAnsi="Arial" w:cs="Arial"/>
                <w:sz w:val="14"/>
                <w:szCs w:val="14"/>
              </w:rPr>
            </w:pPr>
            <w:r w:rsidRPr="00F077C0">
              <w:rPr>
                <w:rFonts w:ascii="Arial" w:hAnsi="Arial" w:cs="Arial"/>
                <w:sz w:val="14"/>
                <w:szCs w:val="14"/>
              </w:rPr>
              <w:t xml:space="preserve">Carrying amounts </w:t>
            </w:r>
          </w:p>
        </w:tc>
      </w:tr>
      <w:tr w:rsidR="00413320" w:rsidRPr="00F077C0" w14:paraId="2BA6F0B2" w14:textId="77777777" w:rsidTr="00BB30CF">
        <w:trPr>
          <w:cantSplit/>
        </w:trPr>
        <w:tc>
          <w:tcPr>
            <w:tcW w:w="2160" w:type="dxa"/>
          </w:tcPr>
          <w:p w14:paraId="29236144" w14:textId="77777777" w:rsidR="00413320" w:rsidRPr="00F077C0" w:rsidRDefault="00413320" w:rsidP="00F077C0">
            <w:pPr>
              <w:spacing w:line="280" w:lineRule="exact"/>
              <w:ind w:right="-108"/>
              <w:jc w:val="both"/>
              <w:rPr>
                <w:rFonts w:ascii="Arial" w:hAnsi="Arial" w:cs="Arial"/>
                <w:sz w:val="14"/>
                <w:szCs w:val="14"/>
              </w:rPr>
            </w:pPr>
          </w:p>
        </w:tc>
        <w:tc>
          <w:tcPr>
            <w:tcW w:w="1440" w:type="dxa"/>
          </w:tcPr>
          <w:p w14:paraId="4D573D20" w14:textId="77777777" w:rsidR="00413320" w:rsidRPr="00F077C0" w:rsidRDefault="00413320" w:rsidP="00F077C0">
            <w:pPr>
              <w:spacing w:line="280" w:lineRule="exact"/>
              <w:ind w:left="-52" w:right="-108"/>
              <w:jc w:val="center"/>
              <w:rPr>
                <w:rFonts w:ascii="Arial" w:hAnsi="Arial" w:cs="Arial"/>
                <w:sz w:val="14"/>
                <w:szCs w:val="14"/>
              </w:rPr>
            </w:pPr>
          </w:p>
        </w:tc>
        <w:tc>
          <w:tcPr>
            <w:tcW w:w="1080" w:type="dxa"/>
          </w:tcPr>
          <w:p w14:paraId="26D0E325" w14:textId="77777777" w:rsidR="00413320" w:rsidRPr="00F077C0" w:rsidRDefault="00413320" w:rsidP="00F077C0">
            <w:pPr>
              <w:spacing w:line="280" w:lineRule="exact"/>
              <w:ind w:left="-52" w:right="-108"/>
              <w:jc w:val="center"/>
              <w:rPr>
                <w:rFonts w:ascii="Arial" w:hAnsi="Arial" w:cs="Arial"/>
                <w:sz w:val="14"/>
                <w:szCs w:val="14"/>
              </w:rPr>
            </w:pPr>
          </w:p>
        </w:tc>
        <w:tc>
          <w:tcPr>
            <w:tcW w:w="1350" w:type="dxa"/>
            <w:gridSpan w:val="2"/>
          </w:tcPr>
          <w:p w14:paraId="36A6D936" w14:textId="77777777" w:rsidR="00413320" w:rsidRPr="00F077C0" w:rsidRDefault="00413320" w:rsidP="00F077C0">
            <w:pPr>
              <w:spacing w:line="280" w:lineRule="exact"/>
              <w:ind w:left="-52" w:right="-108"/>
              <w:jc w:val="center"/>
              <w:rPr>
                <w:rFonts w:ascii="Arial" w:hAnsi="Arial" w:cs="Arial"/>
                <w:sz w:val="14"/>
                <w:szCs w:val="14"/>
              </w:rPr>
            </w:pPr>
            <w:r w:rsidRPr="00F077C0">
              <w:rPr>
                <w:rFonts w:ascii="Arial" w:hAnsi="Arial" w:cs="Arial"/>
                <w:sz w:val="14"/>
                <w:szCs w:val="14"/>
              </w:rPr>
              <w:t xml:space="preserve">Shareholding </w:t>
            </w:r>
          </w:p>
        </w:tc>
        <w:tc>
          <w:tcPr>
            <w:tcW w:w="1440" w:type="dxa"/>
            <w:gridSpan w:val="2"/>
          </w:tcPr>
          <w:p w14:paraId="39E7AD22" w14:textId="77777777" w:rsidR="00413320" w:rsidRPr="00F077C0" w:rsidRDefault="00413320" w:rsidP="00F077C0">
            <w:pPr>
              <w:pStyle w:val="1"/>
              <w:widowControl/>
              <w:spacing w:line="280" w:lineRule="exact"/>
              <w:ind w:left="-52" w:right="0"/>
              <w:jc w:val="center"/>
              <w:rPr>
                <w:rFonts w:ascii="Arial" w:hAnsi="Arial" w:cs="Arial"/>
                <w:sz w:val="14"/>
                <w:szCs w:val="14"/>
              </w:rPr>
            </w:pPr>
          </w:p>
        </w:tc>
        <w:tc>
          <w:tcPr>
            <w:tcW w:w="1440" w:type="dxa"/>
            <w:gridSpan w:val="2"/>
          </w:tcPr>
          <w:p w14:paraId="07E9B3E4" w14:textId="77777777" w:rsidR="00413320" w:rsidRPr="00F077C0" w:rsidRDefault="00413320" w:rsidP="00F077C0">
            <w:pPr>
              <w:pStyle w:val="1"/>
              <w:widowControl/>
              <w:spacing w:line="280" w:lineRule="exact"/>
              <w:ind w:left="-52" w:right="0"/>
              <w:jc w:val="center"/>
              <w:rPr>
                <w:rFonts w:ascii="Arial" w:hAnsi="Arial" w:cs="Arial"/>
                <w:sz w:val="14"/>
                <w:szCs w:val="14"/>
              </w:rPr>
            </w:pPr>
            <w:r w:rsidRPr="00F077C0">
              <w:rPr>
                <w:rFonts w:ascii="Arial" w:hAnsi="Arial" w:cs="Arial"/>
                <w:sz w:val="14"/>
                <w:szCs w:val="14"/>
              </w:rPr>
              <w:t>based on</w:t>
            </w:r>
          </w:p>
        </w:tc>
      </w:tr>
      <w:tr w:rsidR="00413320" w:rsidRPr="00F077C0" w14:paraId="25B87AEF" w14:textId="77777777" w:rsidTr="00BB30CF">
        <w:trPr>
          <w:cantSplit/>
        </w:trPr>
        <w:tc>
          <w:tcPr>
            <w:tcW w:w="2160" w:type="dxa"/>
          </w:tcPr>
          <w:p w14:paraId="3E6C9F5A" w14:textId="77777777" w:rsidR="00413320" w:rsidRPr="00F077C0" w:rsidRDefault="00413320" w:rsidP="00F077C0">
            <w:pPr>
              <w:spacing w:line="280" w:lineRule="exact"/>
              <w:ind w:right="-108"/>
              <w:jc w:val="both"/>
              <w:rPr>
                <w:rFonts w:ascii="Arial" w:hAnsi="Arial" w:cs="Arial"/>
                <w:sz w:val="14"/>
                <w:szCs w:val="14"/>
              </w:rPr>
            </w:pPr>
          </w:p>
        </w:tc>
        <w:tc>
          <w:tcPr>
            <w:tcW w:w="1440" w:type="dxa"/>
          </w:tcPr>
          <w:p w14:paraId="682A0C7F" w14:textId="77777777" w:rsidR="00413320" w:rsidRPr="00F077C0" w:rsidRDefault="00413320" w:rsidP="00F077C0">
            <w:pPr>
              <w:spacing w:line="280" w:lineRule="exact"/>
              <w:ind w:left="-52"/>
              <w:jc w:val="center"/>
              <w:rPr>
                <w:rFonts w:ascii="Arial" w:hAnsi="Arial" w:cs="Arial"/>
                <w:sz w:val="14"/>
                <w:szCs w:val="14"/>
              </w:rPr>
            </w:pPr>
          </w:p>
        </w:tc>
        <w:tc>
          <w:tcPr>
            <w:tcW w:w="1080" w:type="dxa"/>
          </w:tcPr>
          <w:p w14:paraId="302E44F2" w14:textId="77777777" w:rsidR="00413320" w:rsidRPr="00F077C0" w:rsidRDefault="00413320" w:rsidP="00F077C0">
            <w:pPr>
              <w:spacing w:line="280" w:lineRule="exact"/>
              <w:ind w:left="-52"/>
              <w:jc w:val="center"/>
              <w:rPr>
                <w:rFonts w:ascii="Arial" w:hAnsi="Arial" w:cs="Arial"/>
                <w:sz w:val="14"/>
                <w:szCs w:val="14"/>
              </w:rPr>
            </w:pPr>
            <w:r w:rsidRPr="00F077C0">
              <w:rPr>
                <w:rFonts w:ascii="Arial" w:hAnsi="Arial" w:cs="Arial"/>
                <w:sz w:val="14"/>
                <w:szCs w:val="14"/>
              </w:rPr>
              <w:t>Country of</w:t>
            </w:r>
          </w:p>
        </w:tc>
        <w:tc>
          <w:tcPr>
            <w:tcW w:w="1350" w:type="dxa"/>
            <w:gridSpan w:val="2"/>
          </w:tcPr>
          <w:p w14:paraId="7A17C576" w14:textId="77777777" w:rsidR="00413320" w:rsidRPr="00F077C0" w:rsidRDefault="00413320" w:rsidP="00F077C0">
            <w:pPr>
              <w:pBdr>
                <w:bottom w:val="single" w:sz="6" w:space="1" w:color="auto"/>
              </w:pBdr>
              <w:spacing w:line="280" w:lineRule="exact"/>
              <w:ind w:left="-15" w:right="-15"/>
              <w:jc w:val="center"/>
              <w:rPr>
                <w:rFonts w:ascii="Arial" w:hAnsi="Arial" w:cs="Arial"/>
                <w:sz w:val="14"/>
                <w:szCs w:val="14"/>
              </w:rPr>
            </w:pPr>
            <w:r w:rsidRPr="00F077C0">
              <w:rPr>
                <w:rFonts w:ascii="Arial" w:hAnsi="Arial" w:cs="Arial"/>
                <w:sz w:val="14"/>
                <w:szCs w:val="14"/>
              </w:rPr>
              <w:t>percentage</w:t>
            </w:r>
          </w:p>
        </w:tc>
        <w:tc>
          <w:tcPr>
            <w:tcW w:w="1440" w:type="dxa"/>
            <w:gridSpan w:val="2"/>
          </w:tcPr>
          <w:p w14:paraId="7CFF3FFE" w14:textId="77777777" w:rsidR="00413320" w:rsidRPr="00F077C0" w:rsidRDefault="00413320" w:rsidP="00F077C0">
            <w:pPr>
              <w:pStyle w:val="1"/>
              <w:widowControl/>
              <w:pBdr>
                <w:bottom w:val="single" w:sz="6" w:space="1" w:color="auto"/>
              </w:pBdr>
              <w:spacing w:line="280" w:lineRule="exact"/>
              <w:ind w:left="-15" w:right="0"/>
              <w:jc w:val="center"/>
              <w:rPr>
                <w:rFonts w:ascii="Arial" w:hAnsi="Arial" w:cs="Arial"/>
                <w:sz w:val="14"/>
                <w:szCs w:val="14"/>
              </w:rPr>
            </w:pPr>
            <w:r w:rsidRPr="00F077C0">
              <w:rPr>
                <w:rFonts w:ascii="Arial" w:hAnsi="Arial" w:cs="Arial"/>
                <w:sz w:val="14"/>
                <w:szCs w:val="14"/>
              </w:rPr>
              <w:t xml:space="preserve">Cost </w:t>
            </w:r>
          </w:p>
        </w:tc>
        <w:tc>
          <w:tcPr>
            <w:tcW w:w="1440" w:type="dxa"/>
            <w:gridSpan w:val="2"/>
          </w:tcPr>
          <w:p w14:paraId="6746E47D" w14:textId="77777777" w:rsidR="00413320" w:rsidRPr="00F077C0" w:rsidRDefault="00413320" w:rsidP="00F077C0">
            <w:pPr>
              <w:pStyle w:val="1"/>
              <w:widowControl/>
              <w:pBdr>
                <w:bottom w:val="single" w:sz="6" w:space="1" w:color="auto"/>
              </w:pBdr>
              <w:spacing w:line="280" w:lineRule="exact"/>
              <w:ind w:left="-52" w:right="0"/>
              <w:jc w:val="center"/>
              <w:rPr>
                <w:rFonts w:ascii="Arial" w:hAnsi="Arial" w:cs="Arial"/>
                <w:sz w:val="14"/>
                <w:szCs w:val="14"/>
              </w:rPr>
            </w:pPr>
            <w:r w:rsidRPr="00F077C0">
              <w:rPr>
                <w:rFonts w:ascii="Arial" w:hAnsi="Arial" w:cs="Arial"/>
                <w:sz w:val="14"/>
                <w:szCs w:val="14"/>
              </w:rPr>
              <w:t>equity method</w:t>
            </w:r>
          </w:p>
        </w:tc>
      </w:tr>
      <w:tr w:rsidR="00413320" w:rsidRPr="00F077C0" w14:paraId="7F6EB4B0" w14:textId="77777777" w:rsidTr="00BB30CF">
        <w:trPr>
          <w:cantSplit/>
        </w:trPr>
        <w:tc>
          <w:tcPr>
            <w:tcW w:w="2160" w:type="dxa"/>
          </w:tcPr>
          <w:p w14:paraId="3150EF67" w14:textId="77777777" w:rsidR="00413320" w:rsidRPr="00F077C0" w:rsidRDefault="00413320" w:rsidP="00F077C0">
            <w:pPr>
              <w:pBdr>
                <w:bottom w:val="single" w:sz="6" w:space="1" w:color="auto"/>
              </w:pBdr>
              <w:spacing w:line="280" w:lineRule="exact"/>
              <w:jc w:val="center"/>
              <w:rPr>
                <w:rFonts w:ascii="Arial" w:hAnsi="Arial" w:cs="Arial"/>
                <w:sz w:val="14"/>
                <w:szCs w:val="14"/>
              </w:rPr>
            </w:pPr>
            <w:r w:rsidRPr="00F077C0">
              <w:rPr>
                <w:rFonts w:ascii="Arial" w:hAnsi="Arial" w:cs="Arial"/>
                <w:sz w:val="14"/>
                <w:szCs w:val="14"/>
              </w:rPr>
              <w:t>Associate’s name</w:t>
            </w:r>
          </w:p>
        </w:tc>
        <w:tc>
          <w:tcPr>
            <w:tcW w:w="1440" w:type="dxa"/>
          </w:tcPr>
          <w:p w14:paraId="08FD0E53" w14:textId="77777777" w:rsidR="00413320" w:rsidRPr="00F077C0" w:rsidRDefault="00413320" w:rsidP="00F077C0">
            <w:pPr>
              <w:pBdr>
                <w:bottom w:val="single" w:sz="6" w:space="1" w:color="auto"/>
              </w:pBdr>
              <w:spacing w:line="280" w:lineRule="exact"/>
              <w:ind w:left="-52"/>
              <w:jc w:val="center"/>
              <w:rPr>
                <w:rFonts w:ascii="Arial" w:hAnsi="Arial" w:cs="Arial"/>
                <w:sz w:val="14"/>
                <w:szCs w:val="14"/>
              </w:rPr>
            </w:pPr>
            <w:r w:rsidRPr="00F077C0">
              <w:rPr>
                <w:rFonts w:ascii="Arial" w:hAnsi="Arial" w:cs="Arial"/>
                <w:sz w:val="14"/>
                <w:szCs w:val="14"/>
              </w:rPr>
              <w:t>Nature of business</w:t>
            </w:r>
          </w:p>
        </w:tc>
        <w:tc>
          <w:tcPr>
            <w:tcW w:w="1080" w:type="dxa"/>
          </w:tcPr>
          <w:p w14:paraId="6F1B39B3" w14:textId="77777777" w:rsidR="00413320" w:rsidRPr="00F077C0" w:rsidRDefault="00413320" w:rsidP="00F077C0">
            <w:pPr>
              <w:pBdr>
                <w:bottom w:val="single" w:sz="6" w:space="1" w:color="auto"/>
              </w:pBdr>
              <w:spacing w:line="280" w:lineRule="exact"/>
              <w:ind w:left="-52"/>
              <w:jc w:val="center"/>
              <w:rPr>
                <w:rFonts w:ascii="Arial" w:hAnsi="Arial" w:cs="Arial"/>
                <w:sz w:val="14"/>
                <w:szCs w:val="14"/>
              </w:rPr>
            </w:pPr>
            <w:r w:rsidRPr="00F077C0">
              <w:rPr>
                <w:rFonts w:ascii="Arial" w:hAnsi="Arial" w:cs="Arial"/>
                <w:sz w:val="14"/>
                <w:szCs w:val="14"/>
              </w:rPr>
              <w:t>incorporation</w:t>
            </w:r>
          </w:p>
        </w:tc>
        <w:tc>
          <w:tcPr>
            <w:tcW w:w="720" w:type="dxa"/>
          </w:tcPr>
          <w:p w14:paraId="02818709" w14:textId="7F6B765F" w:rsidR="00413320" w:rsidRPr="00F077C0" w:rsidRDefault="00B22810" w:rsidP="00F077C0">
            <w:pPr>
              <w:pBdr>
                <w:bottom w:val="single" w:sz="6" w:space="1" w:color="auto"/>
              </w:pBdr>
              <w:spacing w:line="280" w:lineRule="exact"/>
              <w:ind w:left="-52"/>
              <w:jc w:val="center"/>
              <w:rPr>
                <w:rFonts w:ascii="Arial" w:hAnsi="Arial" w:cs="Arial"/>
                <w:sz w:val="14"/>
                <w:szCs w:val="14"/>
              </w:rPr>
            </w:pPr>
            <w:r w:rsidRPr="00F077C0">
              <w:rPr>
                <w:rFonts w:ascii="Arial" w:hAnsi="Arial" w:cs="Arial"/>
                <w:sz w:val="14"/>
                <w:szCs w:val="14"/>
              </w:rPr>
              <w:t>201</w:t>
            </w:r>
            <w:r w:rsidR="00976263" w:rsidRPr="00F077C0">
              <w:rPr>
                <w:rFonts w:ascii="Arial" w:hAnsi="Arial" w:cs="Arial"/>
                <w:sz w:val="14"/>
                <w:szCs w:val="14"/>
              </w:rPr>
              <w:t>9</w:t>
            </w:r>
          </w:p>
        </w:tc>
        <w:tc>
          <w:tcPr>
            <w:tcW w:w="630" w:type="dxa"/>
          </w:tcPr>
          <w:p w14:paraId="3E261340" w14:textId="69841AE2" w:rsidR="00413320" w:rsidRPr="00F077C0" w:rsidRDefault="00B22810" w:rsidP="00F077C0">
            <w:pPr>
              <w:pBdr>
                <w:bottom w:val="single" w:sz="6" w:space="1" w:color="auto"/>
              </w:pBdr>
              <w:spacing w:line="280" w:lineRule="exact"/>
              <w:ind w:left="-52"/>
              <w:jc w:val="center"/>
              <w:rPr>
                <w:rFonts w:ascii="Arial" w:hAnsi="Arial" w:cs="Arial"/>
                <w:sz w:val="14"/>
                <w:szCs w:val="14"/>
              </w:rPr>
            </w:pPr>
            <w:r w:rsidRPr="00F077C0">
              <w:rPr>
                <w:rFonts w:ascii="Arial" w:hAnsi="Arial" w:cs="Arial"/>
                <w:sz w:val="14"/>
                <w:szCs w:val="14"/>
              </w:rPr>
              <w:t>201</w:t>
            </w:r>
            <w:r w:rsidR="00976263" w:rsidRPr="00F077C0">
              <w:rPr>
                <w:rFonts w:ascii="Arial" w:hAnsi="Arial" w:cs="Arial"/>
                <w:sz w:val="14"/>
                <w:szCs w:val="14"/>
              </w:rPr>
              <w:t>8</w:t>
            </w:r>
          </w:p>
        </w:tc>
        <w:tc>
          <w:tcPr>
            <w:tcW w:w="720" w:type="dxa"/>
          </w:tcPr>
          <w:p w14:paraId="55BD53D2" w14:textId="3570B859" w:rsidR="00413320" w:rsidRPr="00F077C0" w:rsidRDefault="00B22810" w:rsidP="00F077C0">
            <w:pPr>
              <w:pBdr>
                <w:bottom w:val="single" w:sz="6" w:space="1" w:color="auto"/>
              </w:pBdr>
              <w:spacing w:line="280" w:lineRule="exact"/>
              <w:ind w:left="-52"/>
              <w:jc w:val="center"/>
              <w:rPr>
                <w:rFonts w:ascii="Arial" w:hAnsi="Arial" w:cs="Arial"/>
                <w:sz w:val="14"/>
                <w:szCs w:val="14"/>
              </w:rPr>
            </w:pPr>
            <w:r w:rsidRPr="00F077C0">
              <w:rPr>
                <w:rFonts w:ascii="Arial" w:hAnsi="Arial" w:cs="Arial"/>
                <w:sz w:val="14"/>
                <w:szCs w:val="14"/>
              </w:rPr>
              <w:t>201</w:t>
            </w:r>
            <w:r w:rsidR="00976263" w:rsidRPr="00F077C0">
              <w:rPr>
                <w:rFonts w:ascii="Arial" w:hAnsi="Arial" w:cs="Arial"/>
                <w:sz w:val="14"/>
                <w:szCs w:val="14"/>
              </w:rPr>
              <w:t>9</w:t>
            </w:r>
          </w:p>
        </w:tc>
        <w:tc>
          <w:tcPr>
            <w:tcW w:w="720" w:type="dxa"/>
          </w:tcPr>
          <w:p w14:paraId="5B457A67" w14:textId="47C26330" w:rsidR="00413320" w:rsidRPr="00F077C0" w:rsidRDefault="00B22810" w:rsidP="00F077C0">
            <w:pPr>
              <w:pBdr>
                <w:bottom w:val="single" w:sz="6" w:space="1" w:color="auto"/>
              </w:pBdr>
              <w:spacing w:line="280" w:lineRule="exact"/>
              <w:ind w:left="-52"/>
              <w:jc w:val="center"/>
              <w:rPr>
                <w:rFonts w:ascii="Arial" w:hAnsi="Arial" w:cs="Arial"/>
                <w:sz w:val="14"/>
                <w:szCs w:val="14"/>
              </w:rPr>
            </w:pPr>
            <w:r w:rsidRPr="00F077C0">
              <w:rPr>
                <w:rFonts w:ascii="Arial" w:hAnsi="Arial" w:cs="Arial"/>
                <w:sz w:val="14"/>
                <w:szCs w:val="14"/>
              </w:rPr>
              <w:t>201</w:t>
            </w:r>
            <w:r w:rsidR="00976263" w:rsidRPr="00F077C0">
              <w:rPr>
                <w:rFonts w:ascii="Arial" w:hAnsi="Arial" w:cs="Arial"/>
                <w:sz w:val="14"/>
                <w:szCs w:val="14"/>
              </w:rPr>
              <w:t>8</w:t>
            </w:r>
          </w:p>
        </w:tc>
        <w:tc>
          <w:tcPr>
            <w:tcW w:w="720" w:type="dxa"/>
          </w:tcPr>
          <w:p w14:paraId="13759677" w14:textId="2378C6CD" w:rsidR="00413320" w:rsidRPr="00F077C0" w:rsidRDefault="00B22810" w:rsidP="00F077C0">
            <w:pPr>
              <w:pBdr>
                <w:bottom w:val="single" w:sz="6" w:space="1" w:color="auto"/>
              </w:pBdr>
              <w:spacing w:line="280" w:lineRule="exact"/>
              <w:ind w:left="-52"/>
              <w:jc w:val="center"/>
              <w:rPr>
                <w:rFonts w:ascii="Arial" w:hAnsi="Arial" w:cs="Arial"/>
                <w:sz w:val="14"/>
                <w:szCs w:val="14"/>
              </w:rPr>
            </w:pPr>
            <w:r w:rsidRPr="00F077C0">
              <w:rPr>
                <w:rFonts w:ascii="Arial" w:hAnsi="Arial" w:cs="Arial"/>
                <w:sz w:val="14"/>
                <w:szCs w:val="14"/>
              </w:rPr>
              <w:t>201</w:t>
            </w:r>
            <w:r w:rsidR="00976263" w:rsidRPr="00F077C0">
              <w:rPr>
                <w:rFonts w:ascii="Arial" w:hAnsi="Arial" w:cs="Arial"/>
                <w:sz w:val="14"/>
                <w:szCs w:val="14"/>
              </w:rPr>
              <w:t>9</w:t>
            </w:r>
          </w:p>
        </w:tc>
        <w:tc>
          <w:tcPr>
            <w:tcW w:w="720" w:type="dxa"/>
          </w:tcPr>
          <w:p w14:paraId="211A0CED" w14:textId="2E66BC93" w:rsidR="00413320" w:rsidRPr="00F077C0" w:rsidRDefault="00B22810" w:rsidP="00F077C0">
            <w:pPr>
              <w:pBdr>
                <w:bottom w:val="single" w:sz="6" w:space="1" w:color="auto"/>
              </w:pBdr>
              <w:spacing w:line="280" w:lineRule="exact"/>
              <w:ind w:left="-52"/>
              <w:jc w:val="center"/>
              <w:rPr>
                <w:rFonts w:ascii="Arial" w:hAnsi="Arial" w:cs="Arial"/>
                <w:sz w:val="14"/>
                <w:szCs w:val="14"/>
              </w:rPr>
            </w:pPr>
            <w:r w:rsidRPr="00F077C0">
              <w:rPr>
                <w:rFonts w:ascii="Arial" w:hAnsi="Arial" w:cs="Arial"/>
                <w:sz w:val="14"/>
                <w:szCs w:val="14"/>
              </w:rPr>
              <w:t>201</w:t>
            </w:r>
            <w:r w:rsidR="00976263" w:rsidRPr="00F077C0">
              <w:rPr>
                <w:rFonts w:ascii="Arial" w:hAnsi="Arial" w:cs="Arial"/>
                <w:sz w:val="14"/>
                <w:szCs w:val="14"/>
              </w:rPr>
              <w:t>8</w:t>
            </w:r>
          </w:p>
        </w:tc>
      </w:tr>
      <w:tr w:rsidR="00413320" w:rsidRPr="00F077C0" w14:paraId="42684AC0" w14:textId="77777777" w:rsidTr="00BB30CF">
        <w:trPr>
          <w:cantSplit/>
        </w:trPr>
        <w:tc>
          <w:tcPr>
            <w:tcW w:w="2160" w:type="dxa"/>
          </w:tcPr>
          <w:p w14:paraId="5516C6E9" w14:textId="77777777" w:rsidR="00413320" w:rsidRPr="00F077C0" w:rsidRDefault="00413320" w:rsidP="00F077C0">
            <w:pPr>
              <w:spacing w:line="280" w:lineRule="exact"/>
              <w:jc w:val="both"/>
              <w:rPr>
                <w:rFonts w:ascii="Arial" w:hAnsi="Arial" w:cs="Arial"/>
                <w:b/>
                <w:bCs/>
                <w:i/>
                <w:iCs/>
                <w:sz w:val="14"/>
                <w:szCs w:val="14"/>
                <w:u w:val="single"/>
              </w:rPr>
            </w:pPr>
          </w:p>
        </w:tc>
        <w:tc>
          <w:tcPr>
            <w:tcW w:w="1440" w:type="dxa"/>
          </w:tcPr>
          <w:p w14:paraId="65D9C5F7" w14:textId="77777777" w:rsidR="00413320" w:rsidRPr="00F077C0" w:rsidRDefault="00413320" w:rsidP="00F077C0">
            <w:pPr>
              <w:spacing w:line="280" w:lineRule="exact"/>
              <w:ind w:left="-108" w:right="-108"/>
              <w:jc w:val="center"/>
              <w:rPr>
                <w:rFonts w:ascii="Arial" w:hAnsi="Arial" w:cs="Arial"/>
                <w:sz w:val="14"/>
                <w:szCs w:val="14"/>
              </w:rPr>
            </w:pPr>
          </w:p>
        </w:tc>
        <w:tc>
          <w:tcPr>
            <w:tcW w:w="1080" w:type="dxa"/>
          </w:tcPr>
          <w:p w14:paraId="6E8C6F17" w14:textId="77777777" w:rsidR="00413320" w:rsidRPr="00F077C0" w:rsidRDefault="00413320" w:rsidP="00F077C0">
            <w:pPr>
              <w:spacing w:line="280" w:lineRule="exact"/>
              <w:ind w:left="-108" w:right="-108"/>
              <w:jc w:val="center"/>
              <w:rPr>
                <w:rFonts w:ascii="Arial" w:hAnsi="Arial" w:cs="Arial"/>
                <w:sz w:val="14"/>
                <w:szCs w:val="14"/>
              </w:rPr>
            </w:pPr>
          </w:p>
        </w:tc>
        <w:tc>
          <w:tcPr>
            <w:tcW w:w="720" w:type="dxa"/>
          </w:tcPr>
          <w:p w14:paraId="1C8EC7CF" w14:textId="77777777" w:rsidR="00413320" w:rsidRPr="00F077C0" w:rsidRDefault="00413320" w:rsidP="00F077C0">
            <w:pPr>
              <w:spacing w:line="280" w:lineRule="exact"/>
              <w:ind w:left="-108" w:right="-108"/>
              <w:jc w:val="center"/>
              <w:rPr>
                <w:rFonts w:ascii="Arial" w:hAnsi="Arial" w:cs="Arial"/>
                <w:sz w:val="14"/>
                <w:szCs w:val="14"/>
              </w:rPr>
            </w:pPr>
            <w:r w:rsidRPr="00F077C0">
              <w:rPr>
                <w:rFonts w:ascii="Arial" w:hAnsi="Arial" w:cs="Arial"/>
                <w:sz w:val="14"/>
                <w:szCs w:val="14"/>
              </w:rPr>
              <w:t>%</w:t>
            </w:r>
          </w:p>
        </w:tc>
        <w:tc>
          <w:tcPr>
            <w:tcW w:w="630" w:type="dxa"/>
          </w:tcPr>
          <w:p w14:paraId="2C940CD1" w14:textId="77777777" w:rsidR="00413320" w:rsidRPr="00F077C0" w:rsidRDefault="00413320" w:rsidP="00F077C0">
            <w:pPr>
              <w:spacing w:line="280" w:lineRule="exact"/>
              <w:ind w:left="-108" w:right="-108"/>
              <w:jc w:val="center"/>
              <w:rPr>
                <w:rFonts w:ascii="Arial" w:hAnsi="Arial" w:cs="Arial"/>
                <w:sz w:val="14"/>
                <w:szCs w:val="14"/>
              </w:rPr>
            </w:pPr>
            <w:r w:rsidRPr="00F077C0">
              <w:rPr>
                <w:rFonts w:ascii="Arial" w:hAnsi="Arial" w:cs="Arial"/>
                <w:sz w:val="14"/>
                <w:szCs w:val="14"/>
              </w:rPr>
              <w:t>%</w:t>
            </w:r>
          </w:p>
        </w:tc>
        <w:tc>
          <w:tcPr>
            <w:tcW w:w="720" w:type="dxa"/>
          </w:tcPr>
          <w:p w14:paraId="46BC85BE" w14:textId="77777777" w:rsidR="00413320" w:rsidRPr="00F077C0" w:rsidRDefault="00413320" w:rsidP="00F077C0">
            <w:pPr>
              <w:pStyle w:val="1"/>
              <w:widowControl/>
              <w:spacing w:line="280" w:lineRule="exact"/>
              <w:ind w:left="-52" w:right="0"/>
              <w:jc w:val="both"/>
              <w:rPr>
                <w:rFonts w:ascii="Arial" w:hAnsi="Arial" w:cs="Arial"/>
                <w:sz w:val="14"/>
                <w:szCs w:val="14"/>
              </w:rPr>
            </w:pPr>
          </w:p>
        </w:tc>
        <w:tc>
          <w:tcPr>
            <w:tcW w:w="720" w:type="dxa"/>
          </w:tcPr>
          <w:p w14:paraId="49639F5E" w14:textId="77777777" w:rsidR="00413320" w:rsidRPr="00F077C0" w:rsidRDefault="00413320" w:rsidP="00F077C0">
            <w:pPr>
              <w:pStyle w:val="1"/>
              <w:widowControl/>
              <w:spacing w:line="280" w:lineRule="exact"/>
              <w:ind w:left="-52" w:right="0"/>
              <w:jc w:val="center"/>
              <w:rPr>
                <w:rFonts w:ascii="Arial" w:hAnsi="Arial" w:cs="Arial"/>
                <w:sz w:val="14"/>
                <w:szCs w:val="14"/>
              </w:rPr>
            </w:pPr>
          </w:p>
        </w:tc>
        <w:tc>
          <w:tcPr>
            <w:tcW w:w="720" w:type="dxa"/>
          </w:tcPr>
          <w:p w14:paraId="0DE5AEB8" w14:textId="77777777" w:rsidR="00413320" w:rsidRPr="00F077C0" w:rsidRDefault="00413320" w:rsidP="00F077C0">
            <w:pPr>
              <w:pStyle w:val="1"/>
              <w:widowControl/>
              <w:spacing w:line="280" w:lineRule="exact"/>
              <w:ind w:left="-52" w:right="0"/>
              <w:jc w:val="both"/>
              <w:rPr>
                <w:rFonts w:ascii="Arial" w:hAnsi="Arial" w:cs="Arial"/>
                <w:sz w:val="14"/>
                <w:szCs w:val="14"/>
              </w:rPr>
            </w:pPr>
          </w:p>
        </w:tc>
        <w:tc>
          <w:tcPr>
            <w:tcW w:w="720" w:type="dxa"/>
          </w:tcPr>
          <w:p w14:paraId="3F6C8CF4" w14:textId="77777777" w:rsidR="00413320" w:rsidRPr="00F077C0" w:rsidRDefault="00413320" w:rsidP="00F077C0">
            <w:pPr>
              <w:pStyle w:val="1"/>
              <w:widowControl/>
              <w:spacing w:line="280" w:lineRule="exact"/>
              <w:ind w:left="-52" w:right="0"/>
              <w:jc w:val="center"/>
              <w:rPr>
                <w:rFonts w:ascii="Arial" w:hAnsi="Arial" w:cs="Arial"/>
                <w:sz w:val="14"/>
                <w:szCs w:val="14"/>
              </w:rPr>
            </w:pPr>
          </w:p>
        </w:tc>
      </w:tr>
      <w:tr w:rsidR="00413320" w:rsidRPr="00F077C0" w14:paraId="4FBE5D90" w14:textId="77777777" w:rsidTr="00BB30CF">
        <w:trPr>
          <w:cantSplit/>
        </w:trPr>
        <w:tc>
          <w:tcPr>
            <w:tcW w:w="2160" w:type="dxa"/>
          </w:tcPr>
          <w:p w14:paraId="360886FC" w14:textId="77777777" w:rsidR="00413320" w:rsidRPr="00F077C0" w:rsidRDefault="00413320" w:rsidP="00F077C0">
            <w:pPr>
              <w:spacing w:line="280" w:lineRule="exact"/>
              <w:ind w:left="72" w:right="-164" w:hanging="72"/>
              <w:jc w:val="both"/>
              <w:rPr>
                <w:rFonts w:ascii="Arial" w:hAnsi="Arial" w:cs="Arial"/>
                <w:b/>
                <w:bCs/>
                <w:i/>
                <w:iCs/>
                <w:sz w:val="14"/>
                <w:szCs w:val="14"/>
                <w:u w:val="single"/>
              </w:rPr>
            </w:pPr>
            <w:r w:rsidRPr="00F077C0">
              <w:rPr>
                <w:rFonts w:ascii="Arial" w:hAnsi="Arial" w:cs="Arial"/>
                <w:sz w:val="14"/>
                <w:szCs w:val="14"/>
              </w:rPr>
              <w:t xml:space="preserve">International Seaports (Haldia) </w:t>
            </w:r>
          </w:p>
        </w:tc>
        <w:tc>
          <w:tcPr>
            <w:tcW w:w="1440" w:type="dxa"/>
          </w:tcPr>
          <w:p w14:paraId="002F4638" w14:textId="6240F0A2" w:rsidR="00413320" w:rsidRPr="00F077C0" w:rsidRDefault="00413320" w:rsidP="00F077C0">
            <w:pPr>
              <w:spacing w:line="280" w:lineRule="exact"/>
              <w:ind w:left="-52" w:right="-108"/>
              <w:jc w:val="both"/>
              <w:rPr>
                <w:rFonts w:ascii="Arial" w:hAnsi="Arial" w:cs="Arial"/>
                <w:sz w:val="14"/>
                <w:szCs w:val="14"/>
              </w:rPr>
            </w:pPr>
          </w:p>
        </w:tc>
        <w:tc>
          <w:tcPr>
            <w:tcW w:w="1080" w:type="dxa"/>
          </w:tcPr>
          <w:p w14:paraId="30A58F90" w14:textId="77777777" w:rsidR="00413320" w:rsidRPr="00F077C0" w:rsidRDefault="00413320" w:rsidP="00F077C0">
            <w:pPr>
              <w:spacing w:line="280" w:lineRule="exact"/>
              <w:ind w:left="-52"/>
              <w:jc w:val="both"/>
              <w:rPr>
                <w:rFonts w:ascii="Arial" w:hAnsi="Arial" w:cs="Arial"/>
                <w:sz w:val="14"/>
                <w:szCs w:val="14"/>
              </w:rPr>
            </w:pPr>
          </w:p>
        </w:tc>
        <w:tc>
          <w:tcPr>
            <w:tcW w:w="720" w:type="dxa"/>
          </w:tcPr>
          <w:p w14:paraId="5A814A26" w14:textId="77777777" w:rsidR="00413320" w:rsidRPr="00F077C0" w:rsidRDefault="00413320" w:rsidP="00F077C0">
            <w:pPr>
              <w:spacing w:line="280" w:lineRule="exact"/>
              <w:ind w:left="-52"/>
              <w:jc w:val="both"/>
              <w:rPr>
                <w:rFonts w:ascii="Arial" w:hAnsi="Arial" w:cs="Arial"/>
                <w:sz w:val="14"/>
                <w:szCs w:val="14"/>
              </w:rPr>
            </w:pPr>
          </w:p>
        </w:tc>
        <w:tc>
          <w:tcPr>
            <w:tcW w:w="630" w:type="dxa"/>
          </w:tcPr>
          <w:p w14:paraId="2D067CEE" w14:textId="77777777" w:rsidR="00413320" w:rsidRPr="00F077C0" w:rsidRDefault="00413320" w:rsidP="00F077C0">
            <w:pPr>
              <w:spacing w:line="280" w:lineRule="exact"/>
              <w:ind w:left="-52"/>
              <w:jc w:val="both"/>
              <w:rPr>
                <w:rFonts w:ascii="Arial" w:hAnsi="Arial" w:cs="Arial"/>
                <w:sz w:val="14"/>
                <w:szCs w:val="14"/>
              </w:rPr>
            </w:pPr>
          </w:p>
        </w:tc>
        <w:tc>
          <w:tcPr>
            <w:tcW w:w="720" w:type="dxa"/>
          </w:tcPr>
          <w:p w14:paraId="6CF38A3A" w14:textId="77777777" w:rsidR="00413320" w:rsidRPr="00F077C0" w:rsidRDefault="00413320" w:rsidP="00F077C0">
            <w:pPr>
              <w:pStyle w:val="1"/>
              <w:widowControl/>
              <w:spacing w:line="280" w:lineRule="exact"/>
              <w:ind w:left="-52" w:right="0"/>
              <w:jc w:val="both"/>
              <w:rPr>
                <w:rFonts w:ascii="Arial" w:hAnsi="Arial" w:cs="Arial"/>
                <w:sz w:val="14"/>
                <w:szCs w:val="14"/>
              </w:rPr>
            </w:pPr>
          </w:p>
        </w:tc>
        <w:tc>
          <w:tcPr>
            <w:tcW w:w="720" w:type="dxa"/>
          </w:tcPr>
          <w:p w14:paraId="560AD61E" w14:textId="77777777" w:rsidR="00413320" w:rsidRPr="00F077C0" w:rsidRDefault="00413320" w:rsidP="00F077C0">
            <w:pPr>
              <w:pStyle w:val="1"/>
              <w:widowControl/>
              <w:spacing w:line="280" w:lineRule="exact"/>
              <w:ind w:left="-52" w:right="0"/>
              <w:jc w:val="both"/>
              <w:rPr>
                <w:rFonts w:ascii="Arial" w:hAnsi="Arial" w:cs="Arial"/>
                <w:sz w:val="14"/>
                <w:szCs w:val="14"/>
              </w:rPr>
            </w:pPr>
          </w:p>
        </w:tc>
        <w:tc>
          <w:tcPr>
            <w:tcW w:w="720" w:type="dxa"/>
          </w:tcPr>
          <w:p w14:paraId="78C53142" w14:textId="77777777" w:rsidR="00413320" w:rsidRPr="00F077C0" w:rsidRDefault="00413320" w:rsidP="00F077C0">
            <w:pPr>
              <w:pStyle w:val="1"/>
              <w:widowControl/>
              <w:spacing w:line="280" w:lineRule="exact"/>
              <w:ind w:left="-52" w:right="0"/>
              <w:jc w:val="both"/>
              <w:rPr>
                <w:rFonts w:ascii="Arial" w:hAnsi="Arial" w:cs="Arial"/>
                <w:sz w:val="14"/>
                <w:szCs w:val="14"/>
              </w:rPr>
            </w:pPr>
          </w:p>
        </w:tc>
        <w:tc>
          <w:tcPr>
            <w:tcW w:w="720" w:type="dxa"/>
          </w:tcPr>
          <w:p w14:paraId="3FFFB48D" w14:textId="77777777" w:rsidR="00413320" w:rsidRPr="00F077C0" w:rsidRDefault="00413320" w:rsidP="00F077C0">
            <w:pPr>
              <w:pStyle w:val="1"/>
              <w:widowControl/>
              <w:spacing w:line="280" w:lineRule="exact"/>
              <w:ind w:left="-52" w:right="0"/>
              <w:jc w:val="both"/>
              <w:rPr>
                <w:rFonts w:ascii="Arial" w:hAnsi="Arial" w:cs="Arial"/>
                <w:sz w:val="14"/>
                <w:szCs w:val="14"/>
              </w:rPr>
            </w:pPr>
          </w:p>
        </w:tc>
      </w:tr>
      <w:tr w:rsidR="00B22810" w:rsidRPr="00F077C0" w14:paraId="1E48C39E" w14:textId="77777777" w:rsidTr="00BB30CF">
        <w:trPr>
          <w:cantSplit/>
        </w:trPr>
        <w:tc>
          <w:tcPr>
            <w:tcW w:w="2160" w:type="dxa"/>
          </w:tcPr>
          <w:p w14:paraId="55183D12" w14:textId="77777777" w:rsidR="00B22810" w:rsidRPr="00F077C0" w:rsidRDefault="00B22810" w:rsidP="00F077C0">
            <w:pPr>
              <w:spacing w:line="280" w:lineRule="exact"/>
              <w:ind w:left="72" w:right="-164" w:hanging="72"/>
              <w:jc w:val="both"/>
              <w:rPr>
                <w:rFonts w:ascii="Arial" w:hAnsi="Arial" w:cs="Arial"/>
                <w:b/>
                <w:bCs/>
                <w:i/>
                <w:iCs/>
                <w:sz w:val="14"/>
                <w:szCs w:val="14"/>
                <w:u w:val="single"/>
              </w:rPr>
            </w:pPr>
            <w:r w:rsidRPr="00F077C0">
              <w:rPr>
                <w:rFonts w:ascii="Arial" w:hAnsi="Arial" w:cs="Arial"/>
                <w:sz w:val="14"/>
                <w:szCs w:val="14"/>
              </w:rPr>
              <w:tab/>
              <w:t xml:space="preserve">Private Limited </w:t>
            </w:r>
          </w:p>
        </w:tc>
        <w:tc>
          <w:tcPr>
            <w:tcW w:w="1440" w:type="dxa"/>
          </w:tcPr>
          <w:p w14:paraId="1DEBBAA0" w14:textId="3209C49F" w:rsidR="00B22810" w:rsidRPr="00F077C0" w:rsidRDefault="00B22810" w:rsidP="00F077C0">
            <w:pPr>
              <w:spacing w:line="280" w:lineRule="exact"/>
              <w:ind w:left="-52"/>
              <w:jc w:val="both"/>
              <w:rPr>
                <w:rFonts w:ascii="Arial" w:hAnsi="Arial" w:cs="Arial"/>
                <w:sz w:val="14"/>
                <w:szCs w:val="14"/>
              </w:rPr>
            </w:pPr>
            <w:r w:rsidRPr="00F077C0">
              <w:rPr>
                <w:rFonts w:ascii="Arial" w:hAnsi="Arial" w:cs="Arial"/>
                <w:sz w:val="14"/>
                <w:szCs w:val="14"/>
              </w:rPr>
              <w:t>Port development</w:t>
            </w:r>
          </w:p>
        </w:tc>
        <w:tc>
          <w:tcPr>
            <w:tcW w:w="1080" w:type="dxa"/>
          </w:tcPr>
          <w:p w14:paraId="776352DB" w14:textId="77777777" w:rsidR="00B22810" w:rsidRPr="00F077C0" w:rsidRDefault="00B22810" w:rsidP="00F077C0">
            <w:pPr>
              <w:spacing w:line="280" w:lineRule="exact"/>
              <w:ind w:left="-52"/>
              <w:jc w:val="center"/>
              <w:rPr>
                <w:rFonts w:ascii="Arial" w:hAnsi="Arial" w:cs="Arial"/>
                <w:sz w:val="14"/>
                <w:szCs w:val="14"/>
              </w:rPr>
            </w:pPr>
            <w:r w:rsidRPr="00F077C0">
              <w:rPr>
                <w:rFonts w:ascii="Arial" w:hAnsi="Arial" w:cs="Arial"/>
                <w:sz w:val="14"/>
                <w:szCs w:val="14"/>
              </w:rPr>
              <w:t>India</w:t>
            </w:r>
          </w:p>
        </w:tc>
        <w:tc>
          <w:tcPr>
            <w:tcW w:w="720" w:type="dxa"/>
          </w:tcPr>
          <w:p w14:paraId="386E8762" w14:textId="3E7F36C5" w:rsidR="00B22810" w:rsidRPr="00F077C0" w:rsidRDefault="001132DE" w:rsidP="00F077C0">
            <w:pPr>
              <w:spacing w:line="280" w:lineRule="exact"/>
              <w:ind w:left="-52"/>
              <w:jc w:val="center"/>
              <w:rPr>
                <w:rFonts w:ascii="Arial" w:hAnsi="Arial" w:cs="Arial"/>
                <w:sz w:val="14"/>
                <w:szCs w:val="14"/>
              </w:rPr>
            </w:pPr>
            <w:r w:rsidRPr="00F077C0">
              <w:rPr>
                <w:rFonts w:ascii="Arial" w:hAnsi="Arial" w:cs="Arial"/>
                <w:sz w:val="14"/>
                <w:szCs w:val="14"/>
              </w:rPr>
              <w:t>22.40</w:t>
            </w:r>
          </w:p>
        </w:tc>
        <w:tc>
          <w:tcPr>
            <w:tcW w:w="630" w:type="dxa"/>
          </w:tcPr>
          <w:p w14:paraId="034C7CC4" w14:textId="77777777" w:rsidR="00B22810" w:rsidRPr="00F077C0" w:rsidRDefault="00B22810" w:rsidP="00F077C0">
            <w:pPr>
              <w:spacing w:line="280" w:lineRule="exact"/>
              <w:ind w:left="-52"/>
              <w:jc w:val="center"/>
              <w:rPr>
                <w:rFonts w:ascii="Arial" w:hAnsi="Arial" w:cs="Arial"/>
                <w:sz w:val="14"/>
                <w:szCs w:val="14"/>
              </w:rPr>
            </w:pPr>
            <w:r w:rsidRPr="00F077C0">
              <w:rPr>
                <w:rFonts w:ascii="Arial" w:hAnsi="Arial" w:cs="Arial"/>
                <w:sz w:val="14"/>
                <w:szCs w:val="14"/>
              </w:rPr>
              <w:t>22.40</w:t>
            </w:r>
          </w:p>
        </w:tc>
        <w:tc>
          <w:tcPr>
            <w:tcW w:w="720" w:type="dxa"/>
          </w:tcPr>
          <w:p w14:paraId="285B2D97" w14:textId="53CB5BAC" w:rsidR="00B22810" w:rsidRPr="00F077C0" w:rsidRDefault="008C72FD" w:rsidP="00F077C0">
            <w:pPr>
              <w:pBdr>
                <w:bottom w:val="double" w:sz="6" w:space="1" w:color="auto"/>
              </w:pBdr>
              <w:spacing w:line="280" w:lineRule="exact"/>
              <w:ind w:left="-52"/>
              <w:jc w:val="right"/>
              <w:rPr>
                <w:rFonts w:ascii="Arial" w:hAnsi="Arial" w:cs="Arial"/>
                <w:sz w:val="14"/>
                <w:szCs w:val="14"/>
              </w:rPr>
            </w:pPr>
            <w:r w:rsidRPr="00F077C0">
              <w:rPr>
                <w:rFonts w:ascii="Arial" w:hAnsi="Arial" w:cs="Arial"/>
                <w:sz w:val="14"/>
                <w:szCs w:val="14"/>
              </w:rPr>
              <w:t>61,443</w:t>
            </w:r>
          </w:p>
        </w:tc>
        <w:tc>
          <w:tcPr>
            <w:tcW w:w="720" w:type="dxa"/>
          </w:tcPr>
          <w:p w14:paraId="4CF0D126" w14:textId="407C16E7" w:rsidR="00B22810" w:rsidRPr="00F077C0" w:rsidRDefault="00976263" w:rsidP="00F077C0">
            <w:pPr>
              <w:pBdr>
                <w:bottom w:val="double" w:sz="6" w:space="1" w:color="auto"/>
              </w:pBdr>
              <w:spacing w:line="280" w:lineRule="exact"/>
              <w:ind w:left="-52"/>
              <w:jc w:val="right"/>
              <w:rPr>
                <w:rFonts w:ascii="Arial" w:hAnsi="Arial" w:cs="Arial"/>
                <w:sz w:val="14"/>
                <w:szCs w:val="14"/>
              </w:rPr>
            </w:pPr>
            <w:r w:rsidRPr="00F077C0">
              <w:rPr>
                <w:rFonts w:ascii="Arial" w:hAnsi="Arial" w:cs="Arial"/>
                <w:sz w:val="14"/>
                <w:szCs w:val="14"/>
              </w:rPr>
              <w:t>66,121</w:t>
            </w:r>
          </w:p>
        </w:tc>
        <w:tc>
          <w:tcPr>
            <w:tcW w:w="720" w:type="dxa"/>
          </w:tcPr>
          <w:p w14:paraId="4D9480BC" w14:textId="641F43C5" w:rsidR="00B22810" w:rsidRPr="00F077C0" w:rsidRDefault="008C72FD" w:rsidP="00F077C0">
            <w:pPr>
              <w:pBdr>
                <w:bottom w:val="double" w:sz="6" w:space="1" w:color="auto"/>
              </w:pBdr>
              <w:spacing w:line="280" w:lineRule="exact"/>
              <w:ind w:left="-52"/>
              <w:jc w:val="right"/>
              <w:rPr>
                <w:rFonts w:ascii="Arial" w:hAnsi="Arial" w:cs="Arial"/>
                <w:sz w:val="14"/>
                <w:szCs w:val="14"/>
              </w:rPr>
            </w:pPr>
            <w:r w:rsidRPr="00F077C0">
              <w:rPr>
                <w:rFonts w:ascii="Arial" w:hAnsi="Arial" w:cs="Arial"/>
                <w:sz w:val="14"/>
                <w:szCs w:val="14"/>
              </w:rPr>
              <w:t>68,092</w:t>
            </w:r>
          </w:p>
        </w:tc>
        <w:tc>
          <w:tcPr>
            <w:tcW w:w="720" w:type="dxa"/>
          </w:tcPr>
          <w:p w14:paraId="551B95A5" w14:textId="23270998" w:rsidR="00B22810" w:rsidRPr="00F077C0" w:rsidRDefault="00976263" w:rsidP="00F077C0">
            <w:pPr>
              <w:pBdr>
                <w:bottom w:val="double" w:sz="6" w:space="1" w:color="auto"/>
              </w:pBdr>
              <w:spacing w:line="280" w:lineRule="exact"/>
              <w:ind w:left="-52"/>
              <w:jc w:val="right"/>
              <w:rPr>
                <w:rFonts w:ascii="Arial" w:hAnsi="Arial" w:cs="Arial"/>
                <w:sz w:val="14"/>
                <w:szCs w:val="14"/>
              </w:rPr>
            </w:pPr>
            <w:r w:rsidRPr="00F077C0">
              <w:rPr>
                <w:rFonts w:ascii="Arial" w:hAnsi="Arial" w:cs="Arial"/>
                <w:sz w:val="14"/>
                <w:szCs w:val="14"/>
              </w:rPr>
              <w:t>73,356</w:t>
            </w:r>
          </w:p>
        </w:tc>
      </w:tr>
    </w:tbl>
    <w:p w14:paraId="5E100C41" w14:textId="77777777" w:rsidR="00A06D7F" w:rsidRPr="00F077C0" w:rsidRDefault="00A06D7F" w:rsidP="009E1B93">
      <w:pPr>
        <w:overflowPunct/>
        <w:autoSpaceDE/>
        <w:autoSpaceDN/>
        <w:adjustRightInd/>
        <w:spacing w:before="120" w:line="380" w:lineRule="exact"/>
        <w:ind w:left="547" w:hanging="547"/>
        <w:jc w:val="both"/>
        <w:textAlignment w:val="auto"/>
        <w:rPr>
          <w:rFonts w:ascii="Arial" w:hAnsi="Arial" w:cs="Arial"/>
          <w:sz w:val="22"/>
          <w:szCs w:val="22"/>
        </w:rPr>
      </w:pPr>
      <w:r w:rsidRPr="00F077C0">
        <w:rPr>
          <w:rFonts w:ascii="Arial" w:hAnsi="Arial" w:cs="Arial"/>
          <w:sz w:val="22"/>
          <w:szCs w:val="22"/>
        </w:rPr>
        <w:lastRenderedPageBreak/>
        <w:tab/>
        <w:t>The change in cost of investment in associate held by a subsidiary is from the exchange differences on translation of</w:t>
      </w:r>
      <w:r w:rsidR="00235E5E" w:rsidRPr="00F077C0">
        <w:rPr>
          <w:rFonts w:ascii="Arial" w:hAnsi="Arial" w:cs="Arial"/>
          <w:sz w:val="22"/>
          <w:szCs w:val="22"/>
        </w:rPr>
        <w:t xml:space="preserve"> financial statement</w:t>
      </w:r>
      <w:r w:rsidR="0084557F" w:rsidRPr="00F077C0">
        <w:rPr>
          <w:rFonts w:ascii="Arial" w:hAnsi="Arial" w:cs="Arial"/>
          <w:sz w:val="22"/>
          <w:szCs w:val="22"/>
        </w:rPr>
        <w:t>s</w:t>
      </w:r>
      <w:r w:rsidR="00235E5E" w:rsidRPr="00F077C0">
        <w:rPr>
          <w:rFonts w:ascii="Arial" w:hAnsi="Arial" w:cs="Arial"/>
          <w:sz w:val="22"/>
          <w:szCs w:val="22"/>
        </w:rPr>
        <w:t xml:space="preserve"> from </w:t>
      </w:r>
      <w:r w:rsidRPr="00F077C0">
        <w:rPr>
          <w:rFonts w:ascii="Arial" w:hAnsi="Arial" w:cs="Arial"/>
          <w:sz w:val="22"/>
          <w:szCs w:val="22"/>
        </w:rPr>
        <w:t>functional currency to presentation currency.</w:t>
      </w:r>
    </w:p>
    <w:p w14:paraId="28B30BA8" w14:textId="77777777" w:rsidR="00B72D76" w:rsidRPr="00F077C0" w:rsidRDefault="00B72D76" w:rsidP="00D1291F">
      <w:pPr>
        <w:tabs>
          <w:tab w:val="left" w:pos="360"/>
        </w:tabs>
        <w:spacing w:line="380" w:lineRule="exact"/>
        <w:ind w:right="-43"/>
        <w:jc w:val="right"/>
        <w:rPr>
          <w:rFonts w:ascii="Arial" w:hAnsi="Arial" w:cs="Arial"/>
          <w:sz w:val="16"/>
          <w:szCs w:val="16"/>
        </w:rPr>
      </w:pPr>
      <w:r w:rsidRPr="00F077C0">
        <w:rPr>
          <w:rFonts w:ascii="Arial" w:hAnsi="Arial" w:cs="Arial"/>
          <w:sz w:val="16"/>
          <w:szCs w:val="16"/>
        </w:rPr>
        <w:t>(Unit: Thousand Baht)</w:t>
      </w:r>
    </w:p>
    <w:tbl>
      <w:tblPr>
        <w:tblW w:w="8550" w:type="dxa"/>
        <w:tblInd w:w="450" w:type="dxa"/>
        <w:tblLayout w:type="fixed"/>
        <w:tblLook w:val="0000" w:firstRow="0" w:lastRow="0" w:firstColumn="0" w:lastColumn="0" w:noHBand="0" w:noVBand="0"/>
      </w:tblPr>
      <w:tblGrid>
        <w:gridCol w:w="3480"/>
        <w:gridCol w:w="1290"/>
        <w:gridCol w:w="1260"/>
        <w:gridCol w:w="1260"/>
        <w:gridCol w:w="1260"/>
      </w:tblGrid>
      <w:tr w:rsidR="00933DF5" w:rsidRPr="00F077C0" w14:paraId="31C3CE5C" w14:textId="77777777" w:rsidTr="00F077C0">
        <w:tc>
          <w:tcPr>
            <w:tcW w:w="3480" w:type="dxa"/>
            <w:tcBorders>
              <w:top w:val="nil"/>
              <w:left w:val="nil"/>
              <w:bottom w:val="nil"/>
              <w:right w:val="nil"/>
            </w:tcBorders>
            <w:vAlign w:val="bottom"/>
          </w:tcPr>
          <w:p w14:paraId="77D2F10A" w14:textId="77777777" w:rsidR="00235E5E" w:rsidRPr="00F077C0" w:rsidRDefault="00235E5E" w:rsidP="00AF4EC9">
            <w:pPr>
              <w:spacing w:line="340" w:lineRule="exact"/>
              <w:jc w:val="center"/>
              <w:rPr>
                <w:rFonts w:ascii="Arial" w:hAnsi="Arial" w:cs="Arial"/>
                <w:sz w:val="16"/>
                <w:szCs w:val="16"/>
                <w:cs/>
              </w:rPr>
            </w:pPr>
          </w:p>
        </w:tc>
        <w:tc>
          <w:tcPr>
            <w:tcW w:w="5070" w:type="dxa"/>
            <w:gridSpan w:val="4"/>
            <w:tcBorders>
              <w:top w:val="nil"/>
              <w:left w:val="nil"/>
              <w:right w:val="nil"/>
            </w:tcBorders>
          </w:tcPr>
          <w:p w14:paraId="7275F1A2" w14:textId="77777777" w:rsidR="00235E5E" w:rsidRPr="00F077C0" w:rsidRDefault="00235E5E" w:rsidP="00AF4EC9">
            <w:pPr>
              <w:pBdr>
                <w:bottom w:val="single" w:sz="4" w:space="1" w:color="auto"/>
              </w:pBdr>
              <w:spacing w:line="340" w:lineRule="exact"/>
              <w:jc w:val="center"/>
              <w:rPr>
                <w:rFonts w:ascii="Arial" w:hAnsi="Arial" w:cs="Arial"/>
                <w:sz w:val="16"/>
                <w:szCs w:val="16"/>
                <w:cs/>
              </w:rPr>
            </w:pPr>
            <w:r w:rsidRPr="00F077C0">
              <w:rPr>
                <w:rFonts w:ascii="Arial" w:hAnsi="Arial" w:cs="Arial"/>
                <w:sz w:val="16"/>
                <w:szCs w:val="16"/>
              </w:rPr>
              <w:t>Consolidated financial statements</w:t>
            </w:r>
          </w:p>
        </w:tc>
      </w:tr>
      <w:tr w:rsidR="00933DF5" w:rsidRPr="00F077C0" w14:paraId="2FD3EA5B" w14:textId="77777777" w:rsidTr="00F077C0">
        <w:tc>
          <w:tcPr>
            <w:tcW w:w="3480" w:type="dxa"/>
            <w:tcBorders>
              <w:top w:val="nil"/>
              <w:left w:val="nil"/>
              <w:bottom w:val="nil"/>
              <w:right w:val="nil"/>
            </w:tcBorders>
            <w:vAlign w:val="bottom"/>
          </w:tcPr>
          <w:p w14:paraId="3FD078A9" w14:textId="77777777" w:rsidR="00235E5E" w:rsidRPr="00F077C0" w:rsidRDefault="00235E5E" w:rsidP="00F62900">
            <w:pPr>
              <w:spacing w:line="340" w:lineRule="exact"/>
              <w:jc w:val="center"/>
              <w:rPr>
                <w:rFonts w:ascii="Arial" w:hAnsi="Arial" w:cs="Arial"/>
                <w:sz w:val="16"/>
                <w:szCs w:val="16"/>
                <w:cs/>
              </w:rPr>
            </w:pPr>
          </w:p>
        </w:tc>
        <w:tc>
          <w:tcPr>
            <w:tcW w:w="5070" w:type="dxa"/>
            <w:gridSpan w:val="4"/>
            <w:tcBorders>
              <w:top w:val="nil"/>
              <w:left w:val="nil"/>
              <w:right w:val="nil"/>
            </w:tcBorders>
          </w:tcPr>
          <w:p w14:paraId="3BB1D20C" w14:textId="77777777" w:rsidR="00235E5E" w:rsidRPr="00F077C0" w:rsidRDefault="00235E5E" w:rsidP="00F62900">
            <w:pPr>
              <w:pBdr>
                <w:bottom w:val="single" w:sz="4" w:space="1" w:color="auto"/>
              </w:pBdr>
              <w:spacing w:line="340" w:lineRule="exact"/>
              <w:jc w:val="center"/>
              <w:rPr>
                <w:rFonts w:ascii="Arial" w:hAnsi="Arial" w:cs="Arial"/>
                <w:sz w:val="16"/>
                <w:szCs w:val="16"/>
                <w:cs/>
              </w:rPr>
            </w:pPr>
            <w:r w:rsidRPr="00F077C0">
              <w:rPr>
                <w:rFonts w:ascii="Arial" w:hAnsi="Arial" w:cs="Arial"/>
                <w:sz w:val="16"/>
                <w:szCs w:val="16"/>
              </w:rPr>
              <w:t>For the years ended 31 December</w:t>
            </w:r>
          </w:p>
        </w:tc>
      </w:tr>
      <w:tr w:rsidR="00933DF5" w:rsidRPr="00F077C0" w14:paraId="54E12E7F" w14:textId="77777777" w:rsidTr="00F077C0">
        <w:tc>
          <w:tcPr>
            <w:tcW w:w="3480" w:type="dxa"/>
            <w:tcBorders>
              <w:top w:val="nil"/>
              <w:left w:val="nil"/>
              <w:bottom w:val="nil"/>
              <w:right w:val="nil"/>
            </w:tcBorders>
            <w:vAlign w:val="bottom"/>
          </w:tcPr>
          <w:p w14:paraId="6FD27049" w14:textId="77777777" w:rsidR="00235E5E" w:rsidRPr="00F077C0" w:rsidRDefault="00235E5E" w:rsidP="00F62900">
            <w:pPr>
              <w:spacing w:line="340" w:lineRule="exact"/>
              <w:jc w:val="center"/>
              <w:rPr>
                <w:rFonts w:ascii="Arial" w:hAnsi="Arial" w:cs="Arial"/>
                <w:sz w:val="16"/>
                <w:szCs w:val="16"/>
                <w:cs/>
              </w:rPr>
            </w:pPr>
          </w:p>
        </w:tc>
        <w:tc>
          <w:tcPr>
            <w:tcW w:w="2550" w:type="dxa"/>
            <w:gridSpan w:val="2"/>
            <w:tcBorders>
              <w:top w:val="nil"/>
              <w:left w:val="nil"/>
              <w:right w:val="nil"/>
            </w:tcBorders>
            <w:vAlign w:val="bottom"/>
          </w:tcPr>
          <w:p w14:paraId="772A8871" w14:textId="77777777" w:rsidR="00235E5E" w:rsidRPr="00F077C0" w:rsidRDefault="00F61D3F" w:rsidP="00F61D3F">
            <w:pPr>
              <w:spacing w:line="340" w:lineRule="exact"/>
              <w:jc w:val="center"/>
              <w:rPr>
                <w:rFonts w:ascii="Arial" w:hAnsi="Arial" w:cs="Arial"/>
                <w:sz w:val="16"/>
                <w:szCs w:val="16"/>
                <w:cs/>
              </w:rPr>
            </w:pPr>
            <w:r w:rsidRPr="00F077C0">
              <w:rPr>
                <w:rFonts w:ascii="Arial" w:hAnsi="Arial" w:cs="Arial"/>
                <w:sz w:val="16"/>
                <w:szCs w:val="16"/>
              </w:rPr>
              <w:t>Share of profit</w:t>
            </w:r>
            <w:r w:rsidR="00235E5E" w:rsidRPr="00F077C0">
              <w:rPr>
                <w:rFonts w:ascii="Arial" w:hAnsi="Arial" w:cs="Arial"/>
                <w:sz w:val="16"/>
                <w:szCs w:val="16"/>
              </w:rPr>
              <w:t xml:space="preserve"> from investment            </w:t>
            </w:r>
          </w:p>
        </w:tc>
        <w:tc>
          <w:tcPr>
            <w:tcW w:w="2520" w:type="dxa"/>
            <w:gridSpan w:val="2"/>
            <w:tcBorders>
              <w:top w:val="nil"/>
              <w:left w:val="nil"/>
              <w:right w:val="nil"/>
            </w:tcBorders>
          </w:tcPr>
          <w:p w14:paraId="35C154DB" w14:textId="77777777" w:rsidR="00235E5E" w:rsidRPr="00F077C0" w:rsidRDefault="00235E5E" w:rsidP="00235E5E">
            <w:pPr>
              <w:spacing w:line="340" w:lineRule="exact"/>
              <w:jc w:val="center"/>
              <w:rPr>
                <w:rFonts w:ascii="Arial" w:hAnsi="Arial" w:cs="Arial"/>
                <w:spacing w:val="-2"/>
                <w:sz w:val="16"/>
                <w:szCs w:val="16"/>
              </w:rPr>
            </w:pPr>
            <w:r w:rsidRPr="00F077C0">
              <w:rPr>
                <w:rFonts w:ascii="Arial" w:hAnsi="Arial" w:cs="Arial"/>
                <w:spacing w:val="-2"/>
                <w:sz w:val="16"/>
                <w:szCs w:val="16"/>
              </w:rPr>
              <w:t xml:space="preserve">Dividend received from associate </w:t>
            </w:r>
          </w:p>
        </w:tc>
      </w:tr>
      <w:tr w:rsidR="00933DF5" w:rsidRPr="00F077C0" w14:paraId="6673F28B" w14:textId="77777777" w:rsidTr="00F077C0">
        <w:tc>
          <w:tcPr>
            <w:tcW w:w="3480" w:type="dxa"/>
            <w:tcBorders>
              <w:top w:val="nil"/>
              <w:left w:val="nil"/>
              <w:bottom w:val="nil"/>
              <w:right w:val="nil"/>
            </w:tcBorders>
            <w:vAlign w:val="bottom"/>
          </w:tcPr>
          <w:p w14:paraId="5DC1AF47" w14:textId="77777777" w:rsidR="00235E5E" w:rsidRPr="00F077C0" w:rsidRDefault="00235E5E" w:rsidP="00F62900">
            <w:pPr>
              <w:pBdr>
                <w:bottom w:val="single" w:sz="4" w:space="1" w:color="auto"/>
              </w:pBdr>
              <w:spacing w:line="340" w:lineRule="exact"/>
              <w:jc w:val="center"/>
              <w:rPr>
                <w:rFonts w:ascii="Arial" w:hAnsi="Arial" w:cs="Arial"/>
                <w:sz w:val="16"/>
                <w:szCs w:val="16"/>
              </w:rPr>
            </w:pPr>
            <w:r w:rsidRPr="00F077C0">
              <w:rPr>
                <w:rFonts w:ascii="Arial" w:hAnsi="Arial" w:cs="Arial"/>
                <w:sz w:val="16"/>
                <w:szCs w:val="16"/>
              </w:rPr>
              <w:t>Associate’s name</w:t>
            </w:r>
          </w:p>
        </w:tc>
        <w:tc>
          <w:tcPr>
            <w:tcW w:w="2550" w:type="dxa"/>
            <w:gridSpan w:val="2"/>
            <w:tcBorders>
              <w:top w:val="nil"/>
              <w:left w:val="nil"/>
              <w:right w:val="nil"/>
            </w:tcBorders>
            <w:vAlign w:val="bottom"/>
          </w:tcPr>
          <w:p w14:paraId="6A6E1B45" w14:textId="77777777" w:rsidR="00235E5E" w:rsidRPr="00F077C0" w:rsidRDefault="00235E5E" w:rsidP="00F62900">
            <w:pPr>
              <w:pBdr>
                <w:bottom w:val="single" w:sz="4" w:space="1" w:color="auto"/>
              </w:pBdr>
              <w:spacing w:line="340" w:lineRule="exact"/>
              <w:jc w:val="center"/>
              <w:rPr>
                <w:rFonts w:ascii="Arial" w:hAnsi="Arial" w:cs="Arial"/>
                <w:sz w:val="16"/>
                <w:szCs w:val="16"/>
              </w:rPr>
            </w:pPr>
            <w:r w:rsidRPr="00F077C0">
              <w:rPr>
                <w:rFonts w:ascii="Arial" w:hAnsi="Arial" w:cs="Arial"/>
                <w:sz w:val="16"/>
                <w:szCs w:val="16"/>
              </w:rPr>
              <w:t>in associate held by a subsidiary</w:t>
            </w:r>
          </w:p>
        </w:tc>
        <w:tc>
          <w:tcPr>
            <w:tcW w:w="2520" w:type="dxa"/>
            <w:gridSpan w:val="2"/>
            <w:tcBorders>
              <w:top w:val="nil"/>
              <w:left w:val="nil"/>
              <w:right w:val="nil"/>
            </w:tcBorders>
          </w:tcPr>
          <w:p w14:paraId="1D191629" w14:textId="77777777" w:rsidR="00235E5E" w:rsidRPr="00F077C0" w:rsidRDefault="00235E5E" w:rsidP="00235E5E">
            <w:pPr>
              <w:pBdr>
                <w:bottom w:val="single" w:sz="4" w:space="1" w:color="auto"/>
              </w:pBdr>
              <w:spacing w:line="340" w:lineRule="exact"/>
              <w:jc w:val="center"/>
              <w:rPr>
                <w:rFonts w:ascii="Arial" w:hAnsi="Arial" w:cs="Arial"/>
                <w:sz w:val="16"/>
                <w:szCs w:val="16"/>
              </w:rPr>
            </w:pPr>
            <w:r w:rsidRPr="00F077C0">
              <w:rPr>
                <w:rFonts w:ascii="Arial" w:hAnsi="Arial" w:cs="Arial"/>
                <w:sz w:val="16"/>
                <w:szCs w:val="16"/>
              </w:rPr>
              <w:t>held by a subsidiary</w:t>
            </w:r>
          </w:p>
        </w:tc>
      </w:tr>
      <w:tr w:rsidR="00933DF5" w:rsidRPr="00F077C0" w14:paraId="252561C0" w14:textId="77777777" w:rsidTr="00F077C0">
        <w:tc>
          <w:tcPr>
            <w:tcW w:w="3480" w:type="dxa"/>
            <w:tcBorders>
              <w:top w:val="nil"/>
              <w:left w:val="nil"/>
              <w:bottom w:val="nil"/>
              <w:right w:val="nil"/>
            </w:tcBorders>
          </w:tcPr>
          <w:p w14:paraId="092C9B90" w14:textId="77777777" w:rsidR="00235E5E" w:rsidRPr="00F077C0" w:rsidRDefault="00235E5E" w:rsidP="009156CE">
            <w:pPr>
              <w:spacing w:line="340" w:lineRule="exact"/>
              <w:jc w:val="center"/>
              <w:rPr>
                <w:rFonts w:ascii="Arial" w:hAnsi="Arial" w:cs="Arial"/>
                <w:sz w:val="16"/>
                <w:szCs w:val="16"/>
                <w:cs/>
              </w:rPr>
            </w:pPr>
          </w:p>
        </w:tc>
        <w:tc>
          <w:tcPr>
            <w:tcW w:w="1290" w:type="dxa"/>
            <w:tcBorders>
              <w:top w:val="nil"/>
              <w:left w:val="nil"/>
              <w:right w:val="nil"/>
            </w:tcBorders>
          </w:tcPr>
          <w:p w14:paraId="0F58875B" w14:textId="73B16465" w:rsidR="00235E5E" w:rsidRPr="00F077C0" w:rsidRDefault="00B22810" w:rsidP="00743CDD">
            <w:pPr>
              <w:pBdr>
                <w:bottom w:val="single" w:sz="4" w:space="1" w:color="auto"/>
              </w:pBdr>
              <w:tabs>
                <w:tab w:val="right" w:pos="7200"/>
                <w:tab w:val="right" w:pos="8540"/>
              </w:tabs>
              <w:spacing w:line="340" w:lineRule="exact"/>
              <w:jc w:val="center"/>
              <w:rPr>
                <w:rFonts w:ascii="Arial" w:hAnsi="Arial" w:cs="Arial"/>
                <w:sz w:val="16"/>
                <w:szCs w:val="16"/>
              </w:rPr>
            </w:pPr>
            <w:r w:rsidRPr="00F077C0">
              <w:rPr>
                <w:rFonts w:ascii="Arial" w:hAnsi="Arial" w:cs="Arial"/>
                <w:sz w:val="16"/>
                <w:szCs w:val="16"/>
              </w:rPr>
              <w:t>201</w:t>
            </w:r>
            <w:r w:rsidR="00976263" w:rsidRPr="00F077C0">
              <w:rPr>
                <w:rFonts w:ascii="Arial" w:hAnsi="Arial" w:cs="Arial"/>
                <w:sz w:val="16"/>
                <w:szCs w:val="16"/>
              </w:rPr>
              <w:t>9</w:t>
            </w:r>
          </w:p>
        </w:tc>
        <w:tc>
          <w:tcPr>
            <w:tcW w:w="1260" w:type="dxa"/>
            <w:tcBorders>
              <w:top w:val="nil"/>
              <w:left w:val="nil"/>
              <w:right w:val="nil"/>
            </w:tcBorders>
          </w:tcPr>
          <w:p w14:paraId="524D6FB2" w14:textId="041F673D" w:rsidR="00235E5E" w:rsidRPr="00F077C0" w:rsidRDefault="00B22810" w:rsidP="00743CDD">
            <w:pPr>
              <w:pBdr>
                <w:bottom w:val="single" w:sz="4" w:space="1" w:color="auto"/>
              </w:pBdr>
              <w:tabs>
                <w:tab w:val="right" w:pos="7200"/>
                <w:tab w:val="right" w:pos="8540"/>
              </w:tabs>
              <w:spacing w:line="340" w:lineRule="exact"/>
              <w:jc w:val="center"/>
              <w:rPr>
                <w:rFonts w:ascii="Arial" w:hAnsi="Arial" w:cs="Arial"/>
                <w:sz w:val="16"/>
                <w:szCs w:val="16"/>
              </w:rPr>
            </w:pPr>
            <w:r w:rsidRPr="00F077C0">
              <w:rPr>
                <w:rFonts w:ascii="Arial" w:hAnsi="Arial" w:cs="Arial"/>
                <w:sz w:val="16"/>
                <w:szCs w:val="16"/>
              </w:rPr>
              <w:t>201</w:t>
            </w:r>
            <w:r w:rsidR="00976263" w:rsidRPr="00F077C0">
              <w:rPr>
                <w:rFonts w:ascii="Arial" w:hAnsi="Arial" w:cs="Arial"/>
                <w:sz w:val="16"/>
                <w:szCs w:val="16"/>
              </w:rPr>
              <w:t>8</w:t>
            </w:r>
          </w:p>
        </w:tc>
        <w:tc>
          <w:tcPr>
            <w:tcW w:w="1260" w:type="dxa"/>
            <w:tcBorders>
              <w:top w:val="nil"/>
              <w:left w:val="nil"/>
              <w:right w:val="nil"/>
            </w:tcBorders>
          </w:tcPr>
          <w:p w14:paraId="7FC2DDFF" w14:textId="5DB07DF7" w:rsidR="00235E5E" w:rsidRPr="00F077C0" w:rsidRDefault="00B22810" w:rsidP="00743CDD">
            <w:pPr>
              <w:pBdr>
                <w:bottom w:val="single" w:sz="4" w:space="1" w:color="auto"/>
              </w:pBdr>
              <w:tabs>
                <w:tab w:val="right" w:pos="7200"/>
                <w:tab w:val="right" w:pos="8540"/>
              </w:tabs>
              <w:spacing w:line="340" w:lineRule="exact"/>
              <w:jc w:val="center"/>
              <w:rPr>
                <w:rFonts w:ascii="Arial" w:hAnsi="Arial" w:cs="Arial"/>
                <w:sz w:val="16"/>
                <w:szCs w:val="16"/>
              </w:rPr>
            </w:pPr>
            <w:r w:rsidRPr="00F077C0">
              <w:rPr>
                <w:rFonts w:ascii="Arial" w:hAnsi="Arial" w:cs="Arial"/>
                <w:sz w:val="16"/>
                <w:szCs w:val="16"/>
              </w:rPr>
              <w:t>201</w:t>
            </w:r>
            <w:r w:rsidR="00976263" w:rsidRPr="00F077C0">
              <w:rPr>
                <w:rFonts w:ascii="Arial" w:hAnsi="Arial" w:cs="Arial"/>
                <w:sz w:val="16"/>
                <w:szCs w:val="16"/>
              </w:rPr>
              <w:t>9</w:t>
            </w:r>
          </w:p>
        </w:tc>
        <w:tc>
          <w:tcPr>
            <w:tcW w:w="1260" w:type="dxa"/>
            <w:tcBorders>
              <w:top w:val="nil"/>
              <w:left w:val="nil"/>
              <w:right w:val="nil"/>
            </w:tcBorders>
          </w:tcPr>
          <w:p w14:paraId="71CB73C6" w14:textId="5F6EAA72" w:rsidR="00235E5E" w:rsidRPr="00F077C0" w:rsidRDefault="00B22810" w:rsidP="00743CDD">
            <w:pPr>
              <w:pBdr>
                <w:bottom w:val="single" w:sz="4" w:space="1" w:color="auto"/>
              </w:pBdr>
              <w:tabs>
                <w:tab w:val="right" w:pos="7200"/>
                <w:tab w:val="right" w:pos="8540"/>
              </w:tabs>
              <w:spacing w:line="340" w:lineRule="exact"/>
              <w:jc w:val="center"/>
              <w:rPr>
                <w:rFonts w:ascii="Arial" w:hAnsi="Arial" w:cs="Arial"/>
                <w:sz w:val="16"/>
                <w:szCs w:val="16"/>
              </w:rPr>
            </w:pPr>
            <w:r w:rsidRPr="00F077C0">
              <w:rPr>
                <w:rFonts w:ascii="Arial" w:hAnsi="Arial" w:cs="Arial"/>
                <w:sz w:val="16"/>
                <w:szCs w:val="16"/>
              </w:rPr>
              <w:t>201</w:t>
            </w:r>
            <w:r w:rsidR="00976263" w:rsidRPr="00F077C0">
              <w:rPr>
                <w:rFonts w:ascii="Arial" w:hAnsi="Arial" w:cs="Arial"/>
                <w:sz w:val="16"/>
                <w:szCs w:val="16"/>
              </w:rPr>
              <w:t>8</w:t>
            </w:r>
          </w:p>
        </w:tc>
      </w:tr>
      <w:tr w:rsidR="00B22810" w:rsidRPr="00F077C0" w14:paraId="604905A3" w14:textId="77777777" w:rsidTr="00F077C0">
        <w:tc>
          <w:tcPr>
            <w:tcW w:w="3480" w:type="dxa"/>
            <w:tcBorders>
              <w:top w:val="nil"/>
              <w:left w:val="nil"/>
              <w:bottom w:val="nil"/>
              <w:right w:val="nil"/>
            </w:tcBorders>
          </w:tcPr>
          <w:p w14:paraId="2623CF1B" w14:textId="44B3F877" w:rsidR="00B22810" w:rsidRPr="00F077C0" w:rsidRDefault="00B22810" w:rsidP="00B22810">
            <w:pPr>
              <w:spacing w:line="340" w:lineRule="exact"/>
              <w:ind w:left="-108" w:right="-108" w:firstLine="108"/>
              <w:rPr>
                <w:rFonts w:ascii="Arial" w:hAnsi="Arial" w:cs="Arial"/>
                <w:sz w:val="16"/>
                <w:szCs w:val="16"/>
                <w:cs/>
              </w:rPr>
            </w:pPr>
            <w:r w:rsidRPr="00F077C0">
              <w:rPr>
                <w:rFonts w:ascii="Arial" w:hAnsi="Arial" w:cs="Arial"/>
                <w:sz w:val="16"/>
                <w:szCs w:val="16"/>
              </w:rPr>
              <w:t>International Seaports (Haldia) Private Limited</w:t>
            </w:r>
          </w:p>
        </w:tc>
        <w:tc>
          <w:tcPr>
            <w:tcW w:w="1290" w:type="dxa"/>
            <w:tcBorders>
              <w:left w:val="nil"/>
              <w:right w:val="nil"/>
            </w:tcBorders>
            <w:vAlign w:val="bottom"/>
          </w:tcPr>
          <w:p w14:paraId="46CCF5CE" w14:textId="543AAE6A" w:rsidR="00B22810" w:rsidRPr="00F077C0" w:rsidRDefault="008C72FD" w:rsidP="00B22810">
            <w:pPr>
              <w:pBdr>
                <w:bottom w:val="double" w:sz="4" w:space="1" w:color="auto"/>
              </w:pBdr>
              <w:tabs>
                <w:tab w:val="decimal" w:pos="972"/>
              </w:tabs>
              <w:spacing w:line="340" w:lineRule="exact"/>
              <w:jc w:val="both"/>
              <w:rPr>
                <w:rFonts w:ascii="Arial" w:hAnsi="Arial" w:cs="Arial"/>
                <w:sz w:val="16"/>
                <w:szCs w:val="16"/>
              </w:rPr>
            </w:pPr>
            <w:r w:rsidRPr="00F077C0">
              <w:rPr>
                <w:rFonts w:ascii="Arial" w:hAnsi="Arial" w:cs="Arial"/>
                <w:sz w:val="16"/>
                <w:szCs w:val="16"/>
              </w:rPr>
              <w:t>19,849</w:t>
            </w:r>
          </w:p>
        </w:tc>
        <w:tc>
          <w:tcPr>
            <w:tcW w:w="1260" w:type="dxa"/>
            <w:tcBorders>
              <w:left w:val="nil"/>
              <w:right w:val="nil"/>
            </w:tcBorders>
            <w:vAlign w:val="bottom"/>
          </w:tcPr>
          <w:p w14:paraId="3FFEC61D" w14:textId="2744964F" w:rsidR="00B22810" w:rsidRPr="00F077C0" w:rsidRDefault="00976263" w:rsidP="00B22810">
            <w:pPr>
              <w:pBdr>
                <w:bottom w:val="double" w:sz="4" w:space="1" w:color="auto"/>
              </w:pBdr>
              <w:tabs>
                <w:tab w:val="decimal" w:pos="972"/>
              </w:tabs>
              <w:spacing w:line="340" w:lineRule="exact"/>
              <w:jc w:val="both"/>
              <w:rPr>
                <w:rFonts w:ascii="Arial" w:hAnsi="Arial" w:cs="Arial"/>
                <w:sz w:val="16"/>
                <w:szCs w:val="16"/>
              </w:rPr>
            </w:pPr>
            <w:r w:rsidRPr="00F077C0">
              <w:rPr>
                <w:rFonts w:ascii="Arial" w:hAnsi="Arial" w:cs="Arial"/>
                <w:sz w:val="16"/>
                <w:szCs w:val="16"/>
              </w:rPr>
              <w:t>24,426</w:t>
            </w:r>
          </w:p>
        </w:tc>
        <w:tc>
          <w:tcPr>
            <w:tcW w:w="1260" w:type="dxa"/>
            <w:tcBorders>
              <w:left w:val="nil"/>
              <w:right w:val="nil"/>
            </w:tcBorders>
          </w:tcPr>
          <w:p w14:paraId="2C031E0E" w14:textId="7A531342" w:rsidR="00B22810" w:rsidRPr="00F077C0" w:rsidRDefault="008C72FD" w:rsidP="00B22810">
            <w:pPr>
              <w:pBdr>
                <w:bottom w:val="double" w:sz="4" w:space="1" w:color="auto"/>
              </w:pBdr>
              <w:tabs>
                <w:tab w:val="decimal" w:pos="972"/>
              </w:tabs>
              <w:spacing w:line="340" w:lineRule="exact"/>
              <w:jc w:val="both"/>
              <w:rPr>
                <w:rFonts w:ascii="Arial" w:hAnsi="Arial" w:cs="Arial"/>
                <w:sz w:val="16"/>
                <w:szCs w:val="16"/>
              </w:rPr>
            </w:pPr>
            <w:r w:rsidRPr="00F077C0">
              <w:rPr>
                <w:rFonts w:ascii="Arial" w:hAnsi="Arial" w:cs="Arial"/>
                <w:sz w:val="16"/>
                <w:szCs w:val="16"/>
              </w:rPr>
              <w:t>15,213</w:t>
            </w:r>
          </w:p>
        </w:tc>
        <w:tc>
          <w:tcPr>
            <w:tcW w:w="1260" w:type="dxa"/>
            <w:tcBorders>
              <w:left w:val="nil"/>
              <w:right w:val="nil"/>
            </w:tcBorders>
          </w:tcPr>
          <w:p w14:paraId="0EA4B88F" w14:textId="6D984556" w:rsidR="00B22810" w:rsidRPr="00F077C0" w:rsidRDefault="00976263" w:rsidP="00B22810">
            <w:pPr>
              <w:pBdr>
                <w:bottom w:val="double" w:sz="4" w:space="1" w:color="auto"/>
              </w:pBdr>
              <w:tabs>
                <w:tab w:val="decimal" w:pos="972"/>
              </w:tabs>
              <w:spacing w:line="340" w:lineRule="exact"/>
              <w:jc w:val="both"/>
              <w:rPr>
                <w:rFonts w:ascii="Arial" w:hAnsi="Arial" w:cs="Arial"/>
                <w:sz w:val="16"/>
                <w:szCs w:val="16"/>
              </w:rPr>
            </w:pPr>
            <w:r w:rsidRPr="00F077C0">
              <w:rPr>
                <w:rFonts w:ascii="Arial" w:hAnsi="Arial" w:cs="Arial"/>
                <w:sz w:val="16"/>
                <w:szCs w:val="16"/>
              </w:rPr>
              <w:t>16,523</w:t>
            </w:r>
          </w:p>
        </w:tc>
      </w:tr>
    </w:tbl>
    <w:p w14:paraId="6C6A2730" w14:textId="643010AC" w:rsidR="00B72D76" w:rsidRPr="00F077C0" w:rsidRDefault="00B72D76" w:rsidP="009E1B93">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Share of </w:t>
      </w:r>
      <w:r w:rsidR="008A786A" w:rsidRPr="00F077C0">
        <w:rPr>
          <w:rFonts w:ascii="Arial" w:hAnsi="Arial" w:cs="Arial"/>
          <w:sz w:val="22"/>
          <w:szCs w:val="22"/>
        </w:rPr>
        <w:t xml:space="preserve">profit </w:t>
      </w:r>
      <w:r w:rsidRPr="00F077C0">
        <w:rPr>
          <w:rFonts w:ascii="Arial" w:hAnsi="Arial" w:cs="Arial"/>
          <w:sz w:val="22"/>
          <w:szCs w:val="22"/>
        </w:rPr>
        <w:t xml:space="preserve">from investment in associate held by a subsidiary for the years ended 31 December </w:t>
      </w:r>
      <w:r w:rsidR="00B22810" w:rsidRPr="00F077C0">
        <w:rPr>
          <w:rFonts w:ascii="Arial" w:hAnsi="Arial" w:cs="Arial"/>
          <w:sz w:val="22"/>
          <w:szCs w:val="22"/>
        </w:rPr>
        <w:t>201</w:t>
      </w:r>
      <w:r w:rsidR="00976263" w:rsidRPr="00F077C0">
        <w:rPr>
          <w:rFonts w:ascii="Arial" w:hAnsi="Arial" w:cs="Arial"/>
          <w:sz w:val="22"/>
          <w:szCs w:val="22"/>
        </w:rPr>
        <w:t>9</w:t>
      </w:r>
      <w:r w:rsidRPr="00F077C0">
        <w:rPr>
          <w:rFonts w:ascii="Arial" w:hAnsi="Arial" w:cs="Arial"/>
          <w:sz w:val="22"/>
          <w:szCs w:val="22"/>
        </w:rPr>
        <w:t xml:space="preserve"> and </w:t>
      </w:r>
      <w:r w:rsidR="00B22810" w:rsidRPr="00F077C0">
        <w:rPr>
          <w:rFonts w:ascii="Arial" w:hAnsi="Arial" w:cs="Arial"/>
          <w:sz w:val="22"/>
          <w:szCs w:val="22"/>
        </w:rPr>
        <w:t>201</w:t>
      </w:r>
      <w:r w:rsidR="00976263" w:rsidRPr="00F077C0">
        <w:rPr>
          <w:rFonts w:ascii="Arial" w:hAnsi="Arial" w:cs="Arial"/>
          <w:sz w:val="22"/>
          <w:szCs w:val="22"/>
        </w:rPr>
        <w:t>8</w:t>
      </w:r>
      <w:r w:rsidRPr="00F077C0">
        <w:rPr>
          <w:rFonts w:ascii="Arial" w:hAnsi="Arial" w:cs="Arial"/>
          <w:sz w:val="22"/>
          <w:szCs w:val="22"/>
        </w:rPr>
        <w:t xml:space="preserve">, included in the consolidated income statements, was calculated based on the financial </w:t>
      </w:r>
      <w:r w:rsidR="0033185A" w:rsidRPr="00F077C0">
        <w:rPr>
          <w:rFonts w:ascii="Arial" w:hAnsi="Arial" w:cs="Arial"/>
          <w:sz w:val="22"/>
          <w:szCs w:val="22"/>
        </w:rPr>
        <w:t>information</w:t>
      </w:r>
      <w:r w:rsidRPr="00F077C0">
        <w:rPr>
          <w:rFonts w:ascii="Arial" w:hAnsi="Arial" w:cs="Arial"/>
          <w:sz w:val="22"/>
          <w:szCs w:val="22"/>
        </w:rPr>
        <w:t xml:space="preserve"> of that associate as at</w:t>
      </w:r>
      <w:r w:rsidR="0033185A" w:rsidRPr="00F077C0">
        <w:rPr>
          <w:rFonts w:ascii="Arial" w:hAnsi="Arial" w:cs="Arial"/>
          <w:sz w:val="22"/>
          <w:szCs w:val="22"/>
        </w:rPr>
        <w:t xml:space="preserve"> </w:t>
      </w:r>
      <w:r w:rsidRPr="00F077C0">
        <w:rPr>
          <w:rFonts w:ascii="Arial" w:hAnsi="Arial" w:cs="Arial"/>
          <w:sz w:val="22"/>
          <w:szCs w:val="22"/>
        </w:rPr>
        <w:t xml:space="preserve">30 September </w:t>
      </w:r>
      <w:r w:rsidR="00B22810" w:rsidRPr="00F077C0">
        <w:rPr>
          <w:rFonts w:ascii="Arial" w:hAnsi="Arial" w:cs="Arial"/>
          <w:sz w:val="22"/>
          <w:szCs w:val="22"/>
        </w:rPr>
        <w:t>201</w:t>
      </w:r>
      <w:r w:rsidR="00976263" w:rsidRPr="00F077C0">
        <w:rPr>
          <w:rFonts w:ascii="Arial" w:hAnsi="Arial" w:cs="Arial"/>
          <w:sz w:val="22"/>
          <w:szCs w:val="22"/>
        </w:rPr>
        <w:t>9</w:t>
      </w:r>
      <w:r w:rsidRPr="00F077C0">
        <w:rPr>
          <w:rFonts w:ascii="Arial" w:hAnsi="Arial" w:cs="Arial"/>
          <w:sz w:val="22"/>
          <w:szCs w:val="22"/>
        </w:rPr>
        <w:t xml:space="preserve"> and </w:t>
      </w:r>
      <w:r w:rsidR="00B22810" w:rsidRPr="00F077C0">
        <w:rPr>
          <w:rFonts w:ascii="Arial" w:hAnsi="Arial" w:cs="Arial"/>
          <w:sz w:val="22"/>
          <w:szCs w:val="22"/>
        </w:rPr>
        <w:t>201</w:t>
      </w:r>
      <w:r w:rsidR="00976263" w:rsidRPr="00F077C0">
        <w:rPr>
          <w:rFonts w:ascii="Arial" w:hAnsi="Arial" w:cs="Arial"/>
          <w:sz w:val="22"/>
          <w:szCs w:val="22"/>
        </w:rPr>
        <w:t>8</w:t>
      </w:r>
      <w:r w:rsidR="00D97C31" w:rsidRPr="00F077C0">
        <w:rPr>
          <w:rFonts w:ascii="Arial" w:hAnsi="Arial" w:cs="Arial"/>
          <w:sz w:val="22"/>
          <w:szCs w:val="22"/>
        </w:rPr>
        <w:t>, respectively.</w:t>
      </w:r>
    </w:p>
    <w:p w14:paraId="3F6E48A2" w14:textId="6F589D7E" w:rsidR="00B72D76" w:rsidRPr="00F077C0" w:rsidRDefault="00D97C31" w:rsidP="00B771A2">
      <w:pPr>
        <w:overflowPunct/>
        <w:autoSpaceDE/>
        <w:autoSpaceDN/>
        <w:adjustRightInd/>
        <w:spacing w:before="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1</w:t>
      </w:r>
      <w:r w:rsidR="002B2A65" w:rsidRPr="00F077C0">
        <w:rPr>
          <w:rFonts w:ascii="Arial" w:hAnsi="Arial" w:cs="Arial"/>
          <w:b/>
          <w:bCs/>
          <w:sz w:val="22"/>
          <w:szCs w:val="22"/>
        </w:rPr>
        <w:t>1</w:t>
      </w:r>
      <w:r w:rsidR="00B72D76" w:rsidRPr="00F077C0">
        <w:rPr>
          <w:rFonts w:ascii="Arial" w:hAnsi="Arial" w:cs="Arial"/>
          <w:b/>
          <w:bCs/>
          <w:sz w:val="22"/>
          <w:szCs w:val="22"/>
        </w:rPr>
        <w:t>.2</w:t>
      </w:r>
      <w:r w:rsidR="00B72D76" w:rsidRPr="00F077C0">
        <w:rPr>
          <w:rFonts w:ascii="Arial" w:hAnsi="Arial" w:cs="Arial"/>
          <w:b/>
          <w:bCs/>
          <w:sz w:val="22"/>
          <w:szCs w:val="22"/>
        </w:rPr>
        <w:tab/>
        <w:t>Summarised financial information of associate held by a subsidiary</w:t>
      </w:r>
    </w:p>
    <w:p w14:paraId="04E553C9" w14:textId="77777777" w:rsidR="00B72D76" w:rsidRPr="00F077C0" w:rsidRDefault="00B72D76" w:rsidP="00E8098B">
      <w:pPr>
        <w:tabs>
          <w:tab w:val="left" w:pos="360"/>
        </w:tabs>
        <w:spacing w:line="380" w:lineRule="exact"/>
        <w:jc w:val="right"/>
        <w:rPr>
          <w:rFonts w:ascii="Arial" w:hAnsi="Arial" w:cs="Arial"/>
          <w:sz w:val="12"/>
          <w:szCs w:val="12"/>
        </w:rPr>
      </w:pPr>
      <w:r w:rsidRPr="00F077C0">
        <w:rPr>
          <w:rFonts w:ascii="Arial" w:hAnsi="Arial" w:cs="Arial"/>
          <w:sz w:val="12"/>
          <w:szCs w:val="12"/>
        </w:rPr>
        <w:t>(Unit: Thousand Baht)</w:t>
      </w:r>
    </w:p>
    <w:tbl>
      <w:tblPr>
        <w:tblW w:w="9000" w:type="dxa"/>
        <w:tblInd w:w="-90" w:type="dxa"/>
        <w:tblLayout w:type="fixed"/>
        <w:tblLook w:val="0000" w:firstRow="0" w:lastRow="0" w:firstColumn="0" w:lastColumn="0" w:noHBand="0" w:noVBand="0"/>
      </w:tblPr>
      <w:tblGrid>
        <w:gridCol w:w="1508"/>
        <w:gridCol w:w="840"/>
        <w:gridCol w:w="840"/>
        <w:gridCol w:w="720"/>
        <w:gridCol w:w="772"/>
        <w:gridCol w:w="720"/>
        <w:gridCol w:w="812"/>
        <w:gridCol w:w="720"/>
        <w:gridCol w:w="783"/>
        <w:gridCol w:w="655"/>
        <w:gridCol w:w="630"/>
      </w:tblGrid>
      <w:tr w:rsidR="00933DF5" w:rsidRPr="00F077C0" w14:paraId="1F5E92EA" w14:textId="77777777" w:rsidTr="001D76C6">
        <w:tc>
          <w:tcPr>
            <w:tcW w:w="1508" w:type="dxa"/>
            <w:tcBorders>
              <w:top w:val="nil"/>
              <w:left w:val="nil"/>
              <w:bottom w:val="nil"/>
              <w:right w:val="nil"/>
            </w:tcBorders>
            <w:vAlign w:val="bottom"/>
          </w:tcPr>
          <w:p w14:paraId="6CCBECD4" w14:textId="77777777" w:rsidR="00B72D76" w:rsidRPr="00F077C0" w:rsidRDefault="00B72D76" w:rsidP="00F62900">
            <w:pPr>
              <w:spacing w:line="280" w:lineRule="exact"/>
              <w:jc w:val="center"/>
              <w:rPr>
                <w:rFonts w:ascii="Arial" w:hAnsi="Arial" w:cs="Arial"/>
                <w:sz w:val="12"/>
                <w:szCs w:val="12"/>
                <w:cs/>
              </w:rPr>
            </w:pPr>
          </w:p>
        </w:tc>
        <w:tc>
          <w:tcPr>
            <w:tcW w:w="1680" w:type="dxa"/>
            <w:gridSpan w:val="2"/>
            <w:tcBorders>
              <w:top w:val="nil"/>
              <w:left w:val="nil"/>
              <w:bottom w:val="nil"/>
              <w:right w:val="nil"/>
            </w:tcBorders>
            <w:vAlign w:val="bottom"/>
          </w:tcPr>
          <w:p w14:paraId="664984AA" w14:textId="77777777" w:rsidR="00B72D76" w:rsidRPr="00F077C0" w:rsidRDefault="00B72D76" w:rsidP="00F62900">
            <w:pPr>
              <w:spacing w:line="280" w:lineRule="exact"/>
              <w:jc w:val="center"/>
              <w:rPr>
                <w:rFonts w:ascii="Arial" w:hAnsi="Arial" w:cs="Arial"/>
                <w:sz w:val="12"/>
                <w:szCs w:val="12"/>
              </w:rPr>
            </w:pPr>
          </w:p>
        </w:tc>
        <w:tc>
          <w:tcPr>
            <w:tcW w:w="1492" w:type="dxa"/>
            <w:gridSpan w:val="2"/>
            <w:tcBorders>
              <w:top w:val="nil"/>
              <w:left w:val="nil"/>
              <w:bottom w:val="nil"/>
              <w:right w:val="nil"/>
            </w:tcBorders>
            <w:vAlign w:val="bottom"/>
          </w:tcPr>
          <w:p w14:paraId="2D734D25" w14:textId="77777777" w:rsidR="00B72D76" w:rsidRPr="00F077C0" w:rsidRDefault="00B72D76" w:rsidP="00F62900">
            <w:pPr>
              <w:spacing w:line="280" w:lineRule="exact"/>
              <w:jc w:val="center"/>
              <w:rPr>
                <w:rFonts w:ascii="Arial" w:hAnsi="Arial" w:cs="Arial"/>
                <w:sz w:val="12"/>
                <w:szCs w:val="12"/>
              </w:rPr>
            </w:pPr>
          </w:p>
        </w:tc>
        <w:tc>
          <w:tcPr>
            <w:tcW w:w="1532" w:type="dxa"/>
            <w:gridSpan w:val="2"/>
            <w:tcBorders>
              <w:top w:val="nil"/>
              <w:left w:val="nil"/>
              <w:bottom w:val="nil"/>
              <w:right w:val="nil"/>
            </w:tcBorders>
            <w:vAlign w:val="bottom"/>
          </w:tcPr>
          <w:p w14:paraId="3B6340AF" w14:textId="77777777" w:rsidR="00B72D76" w:rsidRPr="00F077C0" w:rsidRDefault="00B72D76" w:rsidP="00F62900">
            <w:pPr>
              <w:spacing w:line="280" w:lineRule="exact"/>
              <w:jc w:val="center"/>
              <w:rPr>
                <w:rFonts w:ascii="Arial" w:hAnsi="Arial" w:cs="Arial"/>
                <w:sz w:val="12"/>
                <w:szCs w:val="12"/>
                <w:cs/>
              </w:rPr>
            </w:pPr>
          </w:p>
        </w:tc>
        <w:tc>
          <w:tcPr>
            <w:tcW w:w="1503" w:type="dxa"/>
            <w:gridSpan w:val="2"/>
            <w:tcBorders>
              <w:top w:val="nil"/>
              <w:left w:val="nil"/>
              <w:right w:val="nil"/>
            </w:tcBorders>
            <w:vAlign w:val="bottom"/>
          </w:tcPr>
          <w:p w14:paraId="69B554E9" w14:textId="77777777" w:rsidR="00B72D76" w:rsidRPr="00F077C0" w:rsidRDefault="00B72D76" w:rsidP="00F62900">
            <w:pPr>
              <w:spacing w:line="280" w:lineRule="exact"/>
              <w:jc w:val="center"/>
              <w:rPr>
                <w:rFonts w:ascii="Arial" w:hAnsi="Arial" w:cs="Arial"/>
                <w:sz w:val="12"/>
                <w:szCs w:val="12"/>
              </w:rPr>
            </w:pPr>
            <w:r w:rsidRPr="00F077C0">
              <w:rPr>
                <w:rFonts w:ascii="Arial" w:hAnsi="Arial" w:cs="Arial"/>
                <w:sz w:val="12"/>
                <w:szCs w:val="12"/>
              </w:rPr>
              <w:t>Total revenues</w:t>
            </w:r>
          </w:p>
        </w:tc>
        <w:tc>
          <w:tcPr>
            <w:tcW w:w="1285" w:type="dxa"/>
            <w:gridSpan w:val="2"/>
            <w:tcBorders>
              <w:top w:val="nil"/>
              <w:left w:val="nil"/>
              <w:right w:val="nil"/>
            </w:tcBorders>
          </w:tcPr>
          <w:p w14:paraId="6C875897" w14:textId="77777777" w:rsidR="00B72D76" w:rsidRPr="00F077C0" w:rsidRDefault="00C2114F" w:rsidP="00D33D11">
            <w:pPr>
              <w:spacing w:line="280" w:lineRule="exact"/>
              <w:jc w:val="center"/>
              <w:rPr>
                <w:rFonts w:ascii="Arial" w:hAnsi="Arial" w:cs="Arial"/>
                <w:sz w:val="12"/>
                <w:szCs w:val="12"/>
              </w:rPr>
            </w:pPr>
            <w:r w:rsidRPr="00F077C0">
              <w:rPr>
                <w:rFonts w:ascii="Arial" w:hAnsi="Arial" w:cs="Arial"/>
                <w:sz w:val="12"/>
                <w:szCs w:val="12"/>
              </w:rPr>
              <w:t>Profit</w:t>
            </w:r>
          </w:p>
        </w:tc>
      </w:tr>
      <w:tr w:rsidR="00933DF5" w:rsidRPr="00F077C0" w14:paraId="7FCA094C" w14:textId="77777777" w:rsidTr="001D76C6">
        <w:tc>
          <w:tcPr>
            <w:tcW w:w="1508" w:type="dxa"/>
            <w:tcBorders>
              <w:top w:val="nil"/>
              <w:left w:val="nil"/>
              <w:bottom w:val="nil"/>
              <w:right w:val="nil"/>
            </w:tcBorders>
            <w:vAlign w:val="bottom"/>
          </w:tcPr>
          <w:p w14:paraId="0A36F0CE" w14:textId="77777777" w:rsidR="00B72D76" w:rsidRPr="00F077C0" w:rsidRDefault="00B72D76" w:rsidP="00F62900">
            <w:pPr>
              <w:spacing w:line="280" w:lineRule="exact"/>
              <w:jc w:val="center"/>
              <w:rPr>
                <w:rFonts w:ascii="Arial" w:hAnsi="Arial" w:cs="Arial"/>
                <w:sz w:val="12"/>
                <w:szCs w:val="12"/>
              </w:rPr>
            </w:pPr>
          </w:p>
        </w:tc>
        <w:tc>
          <w:tcPr>
            <w:tcW w:w="1680" w:type="dxa"/>
            <w:gridSpan w:val="2"/>
            <w:tcBorders>
              <w:top w:val="nil"/>
              <w:left w:val="nil"/>
              <w:bottom w:val="nil"/>
              <w:right w:val="nil"/>
            </w:tcBorders>
            <w:vAlign w:val="bottom"/>
          </w:tcPr>
          <w:p w14:paraId="78C0C17C" w14:textId="77777777" w:rsidR="00B72D76" w:rsidRPr="00F077C0" w:rsidRDefault="00B72D76" w:rsidP="00F62900">
            <w:pPr>
              <w:spacing w:line="280" w:lineRule="exact"/>
              <w:jc w:val="center"/>
              <w:rPr>
                <w:rFonts w:ascii="Arial" w:hAnsi="Arial" w:cs="Arial"/>
                <w:sz w:val="12"/>
                <w:szCs w:val="12"/>
              </w:rPr>
            </w:pPr>
            <w:r w:rsidRPr="00F077C0">
              <w:rPr>
                <w:rFonts w:ascii="Arial" w:hAnsi="Arial" w:cs="Arial"/>
                <w:sz w:val="12"/>
                <w:szCs w:val="12"/>
              </w:rPr>
              <w:t>Paid-up capital as at</w:t>
            </w:r>
          </w:p>
        </w:tc>
        <w:tc>
          <w:tcPr>
            <w:tcW w:w="1492" w:type="dxa"/>
            <w:gridSpan w:val="2"/>
            <w:tcBorders>
              <w:top w:val="nil"/>
              <w:left w:val="nil"/>
              <w:bottom w:val="nil"/>
              <w:right w:val="nil"/>
            </w:tcBorders>
            <w:vAlign w:val="bottom"/>
          </w:tcPr>
          <w:p w14:paraId="15CBAA29" w14:textId="77777777" w:rsidR="00B72D76" w:rsidRPr="00F077C0" w:rsidRDefault="00B72D76" w:rsidP="00F62900">
            <w:pPr>
              <w:spacing w:line="280" w:lineRule="exact"/>
              <w:jc w:val="center"/>
              <w:rPr>
                <w:rFonts w:ascii="Arial" w:hAnsi="Arial" w:cs="Arial"/>
                <w:sz w:val="12"/>
                <w:szCs w:val="12"/>
              </w:rPr>
            </w:pPr>
            <w:r w:rsidRPr="00F077C0">
              <w:rPr>
                <w:rFonts w:ascii="Arial" w:hAnsi="Arial" w:cs="Arial"/>
                <w:sz w:val="12"/>
                <w:szCs w:val="12"/>
              </w:rPr>
              <w:t xml:space="preserve">Total assets as at           </w:t>
            </w:r>
          </w:p>
        </w:tc>
        <w:tc>
          <w:tcPr>
            <w:tcW w:w="1532" w:type="dxa"/>
            <w:gridSpan w:val="2"/>
            <w:tcBorders>
              <w:top w:val="nil"/>
              <w:left w:val="nil"/>
              <w:bottom w:val="nil"/>
              <w:right w:val="nil"/>
            </w:tcBorders>
            <w:vAlign w:val="bottom"/>
          </w:tcPr>
          <w:p w14:paraId="414BA0F7" w14:textId="77777777" w:rsidR="00B72D76" w:rsidRPr="00F077C0" w:rsidRDefault="00B72D76" w:rsidP="00F62900">
            <w:pPr>
              <w:spacing w:line="280" w:lineRule="exact"/>
              <w:jc w:val="center"/>
              <w:rPr>
                <w:rFonts w:ascii="Arial" w:hAnsi="Arial" w:cs="Arial"/>
                <w:sz w:val="12"/>
                <w:szCs w:val="12"/>
              </w:rPr>
            </w:pPr>
            <w:r w:rsidRPr="00F077C0">
              <w:rPr>
                <w:rFonts w:ascii="Arial" w:hAnsi="Arial" w:cs="Arial"/>
                <w:sz w:val="12"/>
                <w:szCs w:val="12"/>
              </w:rPr>
              <w:t>Total liabilities as at</w:t>
            </w:r>
          </w:p>
        </w:tc>
        <w:tc>
          <w:tcPr>
            <w:tcW w:w="1503" w:type="dxa"/>
            <w:gridSpan w:val="2"/>
            <w:tcBorders>
              <w:top w:val="nil"/>
              <w:left w:val="nil"/>
              <w:right w:val="nil"/>
            </w:tcBorders>
            <w:vAlign w:val="bottom"/>
          </w:tcPr>
          <w:p w14:paraId="0D6AF4CE" w14:textId="77777777" w:rsidR="00B72D76" w:rsidRPr="00F077C0" w:rsidRDefault="00B72D76" w:rsidP="00F62900">
            <w:pPr>
              <w:spacing w:line="280" w:lineRule="exact"/>
              <w:jc w:val="center"/>
              <w:rPr>
                <w:rFonts w:ascii="Arial" w:hAnsi="Arial" w:cs="Arial"/>
                <w:sz w:val="12"/>
                <w:szCs w:val="12"/>
              </w:rPr>
            </w:pPr>
            <w:r w:rsidRPr="00F077C0">
              <w:rPr>
                <w:rFonts w:ascii="Arial" w:hAnsi="Arial" w:cs="Arial"/>
                <w:sz w:val="12"/>
                <w:szCs w:val="12"/>
              </w:rPr>
              <w:t xml:space="preserve">for the years ended                   </w:t>
            </w:r>
          </w:p>
        </w:tc>
        <w:tc>
          <w:tcPr>
            <w:tcW w:w="1285" w:type="dxa"/>
            <w:gridSpan w:val="2"/>
            <w:tcBorders>
              <w:top w:val="nil"/>
              <w:left w:val="nil"/>
              <w:right w:val="nil"/>
            </w:tcBorders>
          </w:tcPr>
          <w:p w14:paraId="5B3E4AD7" w14:textId="77777777" w:rsidR="00B72D76" w:rsidRPr="00F077C0" w:rsidRDefault="00B72D76" w:rsidP="00F62900">
            <w:pPr>
              <w:spacing w:line="280" w:lineRule="exact"/>
              <w:jc w:val="center"/>
              <w:rPr>
                <w:rFonts w:ascii="Arial" w:hAnsi="Arial" w:cs="Arial"/>
                <w:sz w:val="12"/>
                <w:szCs w:val="12"/>
              </w:rPr>
            </w:pPr>
            <w:r w:rsidRPr="00F077C0">
              <w:rPr>
                <w:rFonts w:ascii="Arial" w:hAnsi="Arial" w:cs="Arial"/>
                <w:sz w:val="12"/>
                <w:szCs w:val="12"/>
              </w:rPr>
              <w:t xml:space="preserve">for the years ended                   </w:t>
            </w:r>
          </w:p>
        </w:tc>
      </w:tr>
      <w:tr w:rsidR="00933DF5" w:rsidRPr="00F077C0" w14:paraId="3BA2A440" w14:textId="77777777" w:rsidTr="001D76C6">
        <w:tc>
          <w:tcPr>
            <w:tcW w:w="1508" w:type="dxa"/>
            <w:tcBorders>
              <w:top w:val="nil"/>
              <w:left w:val="nil"/>
              <w:bottom w:val="nil"/>
              <w:right w:val="nil"/>
            </w:tcBorders>
            <w:vAlign w:val="bottom"/>
          </w:tcPr>
          <w:p w14:paraId="04D397BB" w14:textId="77777777" w:rsidR="00B72D76" w:rsidRPr="00F077C0" w:rsidRDefault="00B72D76" w:rsidP="00F62900">
            <w:pPr>
              <w:pBdr>
                <w:bottom w:val="single" w:sz="4" w:space="1" w:color="auto"/>
              </w:pBdr>
              <w:spacing w:line="280" w:lineRule="exact"/>
              <w:jc w:val="center"/>
              <w:rPr>
                <w:rFonts w:ascii="Arial" w:hAnsi="Arial" w:cs="Arial"/>
                <w:sz w:val="12"/>
                <w:szCs w:val="12"/>
              </w:rPr>
            </w:pPr>
            <w:r w:rsidRPr="00F077C0">
              <w:rPr>
                <w:rFonts w:ascii="Arial" w:hAnsi="Arial" w:cs="Arial"/>
                <w:sz w:val="12"/>
                <w:szCs w:val="12"/>
              </w:rPr>
              <w:t>Associate’s name</w:t>
            </w:r>
          </w:p>
        </w:tc>
        <w:tc>
          <w:tcPr>
            <w:tcW w:w="1680" w:type="dxa"/>
            <w:gridSpan w:val="2"/>
            <w:tcBorders>
              <w:top w:val="nil"/>
              <w:left w:val="nil"/>
              <w:bottom w:val="nil"/>
              <w:right w:val="nil"/>
            </w:tcBorders>
            <w:vAlign w:val="bottom"/>
          </w:tcPr>
          <w:p w14:paraId="4470A2CC" w14:textId="77777777" w:rsidR="00B72D76" w:rsidRPr="00F077C0" w:rsidRDefault="00B72D76" w:rsidP="00F62900">
            <w:pPr>
              <w:pBdr>
                <w:bottom w:val="single" w:sz="4" w:space="1" w:color="auto"/>
              </w:pBdr>
              <w:spacing w:line="280" w:lineRule="exact"/>
              <w:jc w:val="center"/>
              <w:rPr>
                <w:rFonts w:ascii="Arial" w:hAnsi="Arial" w:cs="Arial"/>
                <w:sz w:val="12"/>
                <w:szCs w:val="12"/>
              </w:rPr>
            </w:pPr>
            <w:r w:rsidRPr="00F077C0">
              <w:rPr>
                <w:rFonts w:ascii="Arial" w:hAnsi="Arial" w:cs="Arial"/>
                <w:sz w:val="12"/>
                <w:szCs w:val="12"/>
              </w:rPr>
              <w:t>30 September</w:t>
            </w:r>
          </w:p>
        </w:tc>
        <w:tc>
          <w:tcPr>
            <w:tcW w:w="1492" w:type="dxa"/>
            <w:gridSpan w:val="2"/>
            <w:tcBorders>
              <w:top w:val="nil"/>
              <w:left w:val="nil"/>
              <w:bottom w:val="nil"/>
              <w:right w:val="nil"/>
            </w:tcBorders>
            <w:vAlign w:val="bottom"/>
          </w:tcPr>
          <w:p w14:paraId="302238FD" w14:textId="77777777" w:rsidR="00B72D76" w:rsidRPr="00F077C0" w:rsidRDefault="00B72D76" w:rsidP="00F62900">
            <w:pPr>
              <w:pBdr>
                <w:bottom w:val="single" w:sz="4" w:space="1" w:color="auto"/>
              </w:pBdr>
              <w:spacing w:line="280" w:lineRule="exact"/>
              <w:jc w:val="center"/>
              <w:rPr>
                <w:rFonts w:ascii="Arial" w:hAnsi="Arial" w:cs="Arial"/>
                <w:sz w:val="12"/>
                <w:szCs w:val="12"/>
              </w:rPr>
            </w:pPr>
            <w:r w:rsidRPr="00F077C0">
              <w:rPr>
                <w:rFonts w:ascii="Arial" w:hAnsi="Arial" w:cs="Arial"/>
                <w:sz w:val="12"/>
                <w:szCs w:val="12"/>
              </w:rPr>
              <w:t>30 September</w:t>
            </w:r>
          </w:p>
        </w:tc>
        <w:tc>
          <w:tcPr>
            <w:tcW w:w="1532" w:type="dxa"/>
            <w:gridSpan w:val="2"/>
            <w:tcBorders>
              <w:top w:val="nil"/>
              <w:left w:val="nil"/>
              <w:bottom w:val="nil"/>
              <w:right w:val="nil"/>
            </w:tcBorders>
            <w:vAlign w:val="bottom"/>
          </w:tcPr>
          <w:p w14:paraId="2BF10353" w14:textId="77777777" w:rsidR="00B72D76" w:rsidRPr="00F077C0" w:rsidRDefault="00B72D76" w:rsidP="00F62900">
            <w:pPr>
              <w:pBdr>
                <w:bottom w:val="single" w:sz="4" w:space="1" w:color="auto"/>
              </w:pBdr>
              <w:spacing w:line="280" w:lineRule="exact"/>
              <w:jc w:val="center"/>
              <w:rPr>
                <w:rFonts w:ascii="Arial" w:hAnsi="Arial" w:cs="Arial"/>
                <w:sz w:val="12"/>
                <w:szCs w:val="12"/>
              </w:rPr>
            </w:pPr>
            <w:r w:rsidRPr="00F077C0">
              <w:rPr>
                <w:rFonts w:ascii="Arial" w:hAnsi="Arial" w:cs="Arial"/>
                <w:sz w:val="12"/>
                <w:szCs w:val="12"/>
              </w:rPr>
              <w:t>30 September</w:t>
            </w:r>
          </w:p>
        </w:tc>
        <w:tc>
          <w:tcPr>
            <w:tcW w:w="1503" w:type="dxa"/>
            <w:gridSpan w:val="2"/>
            <w:tcBorders>
              <w:top w:val="nil"/>
              <w:left w:val="nil"/>
              <w:right w:val="nil"/>
            </w:tcBorders>
            <w:vAlign w:val="bottom"/>
          </w:tcPr>
          <w:p w14:paraId="58195095" w14:textId="77777777" w:rsidR="00B72D76" w:rsidRPr="00F077C0" w:rsidRDefault="00B72D76" w:rsidP="00F62900">
            <w:pPr>
              <w:pBdr>
                <w:bottom w:val="single" w:sz="4" w:space="1" w:color="auto"/>
              </w:pBdr>
              <w:spacing w:line="280" w:lineRule="exact"/>
              <w:jc w:val="center"/>
              <w:rPr>
                <w:rFonts w:ascii="Arial" w:hAnsi="Arial" w:cs="Arial"/>
                <w:sz w:val="12"/>
                <w:szCs w:val="12"/>
              </w:rPr>
            </w:pPr>
            <w:r w:rsidRPr="00F077C0">
              <w:rPr>
                <w:rFonts w:ascii="Arial" w:hAnsi="Arial" w:cs="Arial"/>
                <w:sz w:val="12"/>
                <w:szCs w:val="12"/>
              </w:rPr>
              <w:t>30 September</w:t>
            </w:r>
          </w:p>
        </w:tc>
        <w:tc>
          <w:tcPr>
            <w:tcW w:w="1285" w:type="dxa"/>
            <w:gridSpan w:val="2"/>
            <w:tcBorders>
              <w:top w:val="nil"/>
              <w:left w:val="nil"/>
              <w:right w:val="nil"/>
            </w:tcBorders>
            <w:vAlign w:val="bottom"/>
          </w:tcPr>
          <w:p w14:paraId="5E353E44" w14:textId="77777777" w:rsidR="00B72D76" w:rsidRPr="00F077C0" w:rsidRDefault="00B72D76" w:rsidP="00F62900">
            <w:pPr>
              <w:pBdr>
                <w:bottom w:val="single" w:sz="4" w:space="1" w:color="auto"/>
              </w:pBdr>
              <w:spacing w:line="280" w:lineRule="exact"/>
              <w:jc w:val="center"/>
              <w:rPr>
                <w:rFonts w:ascii="Arial" w:hAnsi="Arial" w:cs="Arial"/>
                <w:sz w:val="12"/>
                <w:szCs w:val="12"/>
              </w:rPr>
            </w:pPr>
            <w:r w:rsidRPr="00F077C0">
              <w:rPr>
                <w:rFonts w:ascii="Arial" w:hAnsi="Arial" w:cs="Arial"/>
                <w:sz w:val="12"/>
                <w:szCs w:val="12"/>
              </w:rPr>
              <w:t>30 September</w:t>
            </w:r>
          </w:p>
        </w:tc>
      </w:tr>
      <w:tr w:rsidR="00976263" w:rsidRPr="00F077C0" w14:paraId="04028AFA" w14:textId="77777777" w:rsidTr="001D76C6">
        <w:tc>
          <w:tcPr>
            <w:tcW w:w="1508" w:type="dxa"/>
            <w:tcBorders>
              <w:top w:val="nil"/>
              <w:left w:val="nil"/>
              <w:bottom w:val="nil"/>
              <w:right w:val="nil"/>
            </w:tcBorders>
          </w:tcPr>
          <w:p w14:paraId="6983F427" w14:textId="77777777" w:rsidR="00976263" w:rsidRPr="00F077C0" w:rsidRDefault="00976263" w:rsidP="00976263">
            <w:pPr>
              <w:spacing w:line="280" w:lineRule="exact"/>
              <w:jc w:val="center"/>
              <w:rPr>
                <w:rFonts w:ascii="Arial" w:hAnsi="Arial" w:cs="Arial"/>
                <w:sz w:val="12"/>
                <w:szCs w:val="12"/>
                <w:cs/>
              </w:rPr>
            </w:pPr>
          </w:p>
        </w:tc>
        <w:tc>
          <w:tcPr>
            <w:tcW w:w="840" w:type="dxa"/>
            <w:tcBorders>
              <w:top w:val="nil"/>
              <w:left w:val="nil"/>
              <w:bottom w:val="nil"/>
              <w:right w:val="nil"/>
            </w:tcBorders>
          </w:tcPr>
          <w:p w14:paraId="063A7242" w14:textId="4B50DC19" w:rsidR="00976263" w:rsidRPr="00F077C0" w:rsidRDefault="00976263" w:rsidP="00976263">
            <w:pPr>
              <w:pBdr>
                <w:bottom w:val="single" w:sz="4" w:space="1" w:color="auto"/>
              </w:pBdr>
              <w:tabs>
                <w:tab w:val="right" w:pos="7200"/>
                <w:tab w:val="right" w:pos="8540"/>
              </w:tabs>
              <w:spacing w:line="280" w:lineRule="exact"/>
              <w:jc w:val="center"/>
              <w:rPr>
                <w:rFonts w:ascii="Arial" w:hAnsi="Arial" w:cs="Arial"/>
                <w:sz w:val="12"/>
                <w:szCs w:val="12"/>
              </w:rPr>
            </w:pPr>
            <w:r w:rsidRPr="00F077C0">
              <w:rPr>
                <w:rFonts w:ascii="Arial" w:hAnsi="Arial" w:cs="Arial"/>
                <w:sz w:val="12"/>
                <w:szCs w:val="12"/>
              </w:rPr>
              <w:t>2019</w:t>
            </w:r>
          </w:p>
        </w:tc>
        <w:tc>
          <w:tcPr>
            <w:tcW w:w="840" w:type="dxa"/>
            <w:tcBorders>
              <w:top w:val="nil"/>
              <w:left w:val="nil"/>
              <w:bottom w:val="nil"/>
              <w:right w:val="nil"/>
            </w:tcBorders>
          </w:tcPr>
          <w:p w14:paraId="0B3E0BA5" w14:textId="5F59E749" w:rsidR="00976263" w:rsidRPr="00F077C0" w:rsidRDefault="00976263" w:rsidP="00976263">
            <w:pPr>
              <w:pBdr>
                <w:bottom w:val="single" w:sz="4" w:space="1" w:color="auto"/>
              </w:pBdr>
              <w:tabs>
                <w:tab w:val="right" w:pos="7200"/>
                <w:tab w:val="right" w:pos="8540"/>
              </w:tabs>
              <w:spacing w:line="280" w:lineRule="exact"/>
              <w:jc w:val="center"/>
              <w:rPr>
                <w:rFonts w:ascii="Arial" w:hAnsi="Arial" w:cs="Arial"/>
                <w:sz w:val="12"/>
                <w:szCs w:val="12"/>
              </w:rPr>
            </w:pPr>
            <w:r w:rsidRPr="00F077C0">
              <w:rPr>
                <w:rFonts w:ascii="Arial" w:hAnsi="Arial" w:cs="Arial"/>
                <w:sz w:val="12"/>
                <w:szCs w:val="12"/>
              </w:rPr>
              <w:t>2018</w:t>
            </w:r>
          </w:p>
        </w:tc>
        <w:tc>
          <w:tcPr>
            <w:tcW w:w="720" w:type="dxa"/>
            <w:tcBorders>
              <w:top w:val="nil"/>
              <w:left w:val="nil"/>
              <w:bottom w:val="nil"/>
              <w:right w:val="nil"/>
            </w:tcBorders>
          </w:tcPr>
          <w:p w14:paraId="66517F39" w14:textId="76778E62" w:rsidR="00976263" w:rsidRPr="00F077C0" w:rsidRDefault="00976263" w:rsidP="00976263">
            <w:pPr>
              <w:pBdr>
                <w:bottom w:val="single" w:sz="4" w:space="1" w:color="auto"/>
              </w:pBdr>
              <w:tabs>
                <w:tab w:val="right" w:pos="7200"/>
                <w:tab w:val="right" w:pos="8540"/>
              </w:tabs>
              <w:spacing w:line="280" w:lineRule="exact"/>
              <w:jc w:val="center"/>
              <w:rPr>
                <w:rFonts w:ascii="Arial" w:hAnsi="Arial" w:cs="Arial"/>
                <w:sz w:val="12"/>
                <w:szCs w:val="12"/>
              </w:rPr>
            </w:pPr>
            <w:r w:rsidRPr="00F077C0">
              <w:rPr>
                <w:rFonts w:ascii="Arial" w:hAnsi="Arial" w:cs="Arial"/>
                <w:sz w:val="12"/>
                <w:szCs w:val="12"/>
              </w:rPr>
              <w:t>2019</w:t>
            </w:r>
          </w:p>
        </w:tc>
        <w:tc>
          <w:tcPr>
            <w:tcW w:w="772" w:type="dxa"/>
            <w:tcBorders>
              <w:top w:val="nil"/>
              <w:left w:val="nil"/>
              <w:bottom w:val="nil"/>
              <w:right w:val="nil"/>
            </w:tcBorders>
          </w:tcPr>
          <w:p w14:paraId="5F8A9615" w14:textId="45FD8ECB" w:rsidR="00976263" w:rsidRPr="00F077C0" w:rsidRDefault="00976263" w:rsidP="00976263">
            <w:pPr>
              <w:pBdr>
                <w:bottom w:val="single" w:sz="4" w:space="1" w:color="auto"/>
              </w:pBdr>
              <w:tabs>
                <w:tab w:val="right" w:pos="7200"/>
                <w:tab w:val="right" w:pos="8540"/>
              </w:tabs>
              <w:spacing w:line="280" w:lineRule="exact"/>
              <w:jc w:val="center"/>
              <w:rPr>
                <w:rFonts w:ascii="Arial" w:hAnsi="Arial" w:cs="Arial"/>
                <w:sz w:val="12"/>
                <w:szCs w:val="12"/>
              </w:rPr>
            </w:pPr>
            <w:r w:rsidRPr="00F077C0">
              <w:rPr>
                <w:rFonts w:ascii="Arial" w:hAnsi="Arial" w:cs="Arial"/>
                <w:sz w:val="12"/>
                <w:szCs w:val="12"/>
              </w:rPr>
              <w:t>2018</w:t>
            </w:r>
          </w:p>
        </w:tc>
        <w:tc>
          <w:tcPr>
            <w:tcW w:w="720" w:type="dxa"/>
            <w:tcBorders>
              <w:top w:val="nil"/>
              <w:left w:val="nil"/>
              <w:bottom w:val="nil"/>
              <w:right w:val="nil"/>
            </w:tcBorders>
          </w:tcPr>
          <w:p w14:paraId="62AC7E71" w14:textId="64413B99" w:rsidR="00976263" w:rsidRPr="00F077C0" w:rsidRDefault="00976263" w:rsidP="00976263">
            <w:pPr>
              <w:pBdr>
                <w:bottom w:val="single" w:sz="4" w:space="1" w:color="auto"/>
              </w:pBdr>
              <w:tabs>
                <w:tab w:val="right" w:pos="7200"/>
                <w:tab w:val="right" w:pos="8540"/>
              </w:tabs>
              <w:spacing w:line="280" w:lineRule="exact"/>
              <w:jc w:val="center"/>
              <w:rPr>
                <w:rFonts w:ascii="Arial" w:hAnsi="Arial" w:cs="Arial"/>
                <w:sz w:val="12"/>
                <w:szCs w:val="12"/>
              </w:rPr>
            </w:pPr>
            <w:r w:rsidRPr="00F077C0">
              <w:rPr>
                <w:rFonts w:ascii="Arial" w:hAnsi="Arial" w:cs="Arial"/>
                <w:sz w:val="12"/>
                <w:szCs w:val="12"/>
              </w:rPr>
              <w:t>2019</w:t>
            </w:r>
          </w:p>
        </w:tc>
        <w:tc>
          <w:tcPr>
            <w:tcW w:w="812" w:type="dxa"/>
            <w:tcBorders>
              <w:top w:val="nil"/>
              <w:left w:val="nil"/>
              <w:bottom w:val="nil"/>
              <w:right w:val="nil"/>
            </w:tcBorders>
          </w:tcPr>
          <w:p w14:paraId="0E7B9496" w14:textId="2ED397B9" w:rsidR="00976263" w:rsidRPr="00F077C0" w:rsidRDefault="00976263" w:rsidP="00976263">
            <w:pPr>
              <w:pBdr>
                <w:bottom w:val="single" w:sz="4" w:space="1" w:color="auto"/>
              </w:pBdr>
              <w:tabs>
                <w:tab w:val="right" w:pos="7200"/>
                <w:tab w:val="right" w:pos="8540"/>
              </w:tabs>
              <w:spacing w:line="280" w:lineRule="exact"/>
              <w:jc w:val="center"/>
              <w:rPr>
                <w:rFonts w:ascii="Arial" w:hAnsi="Arial" w:cs="Arial"/>
                <w:sz w:val="12"/>
                <w:szCs w:val="12"/>
              </w:rPr>
            </w:pPr>
            <w:r w:rsidRPr="00F077C0">
              <w:rPr>
                <w:rFonts w:ascii="Arial" w:hAnsi="Arial" w:cs="Arial"/>
                <w:sz w:val="12"/>
                <w:szCs w:val="12"/>
              </w:rPr>
              <w:t>2018</w:t>
            </w:r>
          </w:p>
        </w:tc>
        <w:tc>
          <w:tcPr>
            <w:tcW w:w="720" w:type="dxa"/>
            <w:tcBorders>
              <w:top w:val="nil"/>
              <w:left w:val="nil"/>
              <w:right w:val="nil"/>
            </w:tcBorders>
          </w:tcPr>
          <w:p w14:paraId="360008AC" w14:textId="11C5A3F8" w:rsidR="00976263" w:rsidRPr="00F077C0" w:rsidRDefault="00976263" w:rsidP="00976263">
            <w:pPr>
              <w:pBdr>
                <w:bottom w:val="single" w:sz="4" w:space="1" w:color="auto"/>
              </w:pBdr>
              <w:tabs>
                <w:tab w:val="right" w:pos="7200"/>
                <w:tab w:val="right" w:pos="8540"/>
              </w:tabs>
              <w:spacing w:line="280" w:lineRule="exact"/>
              <w:jc w:val="center"/>
              <w:rPr>
                <w:rFonts w:ascii="Arial" w:hAnsi="Arial" w:cs="Arial"/>
                <w:sz w:val="12"/>
                <w:szCs w:val="12"/>
              </w:rPr>
            </w:pPr>
            <w:r w:rsidRPr="00F077C0">
              <w:rPr>
                <w:rFonts w:ascii="Arial" w:hAnsi="Arial" w:cs="Arial"/>
                <w:sz w:val="12"/>
                <w:szCs w:val="12"/>
              </w:rPr>
              <w:t>2019</w:t>
            </w:r>
          </w:p>
        </w:tc>
        <w:tc>
          <w:tcPr>
            <w:tcW w:w="783" w:type="dxa"/>
            <w:tcBorders>
              <w:top w:val="nil"/>
              <w:left w:val="nil"/>
              <w:right w:val="nil"/>
            </w:tcBorders>
          </w:tcPr>
          <w:p w14:paraId="3A598195" w14:textId="5E8C0B75" w:rsidR="00976263" w:rsidRPr="00F077C0" w:rsidRDefault="00976263" w:rsidP="00976263">
            <w:pPr>
              <w:pBdr>
                <w:bottom w:val="single" w:sz="4" w:space="1" w:color="auto"/>
              </w:pBdr>
              <w:tabs>
                <w:tab w:val="right" w:pos="7200"/>
                <w:tab w:val="right" w:pos="8540"/>
              </w:tabs>
              <w:spacing w:line="280" w:lineRule="exact"/>
              <w:jc w:val="center"/>
              <w:rPr>
                <w:rFonts w:ascii="Arial" w:hAnsi="Arial" w:cs="Arial"/>
                <w:sz w:val="12"/>
                <w:szCs w:val="12"/>
              </w:rPr>
            </w:pPr>
            <w:r w:rsidRPr="00F077C0">
              <w:rPr>
                <w:rFonts w:ascii="Arial" w:hAnsi="Arial" w:cs="Arial"/>
                <w:sz w:val="12"/>
                <w:szCs w:val="12"/>
              </w:rPr>
              <w:t>2018</w:t>
            </w:r>
          </w:p>
        </w:tc>
        <w:tc>
          <w:tcPr>
            <w:tcW w:w="655" w:type="dxa"/>
            <w:tcBorders>
              <w:top w:val="nil"/>
              <w:left w:val="nil"/>
              <w:right w:val="nil"/>
            </w:tcBorders>
          </w:tcPr>
          <w:p w14:paraId="16CCF577" w14:textId="3F8EAFB1" w:rsidR="00976263" w:rsidRPr="00F077C0" w:rsidRDefault="00976263" w:rsidP="00976263">
            <w:pPr>
              <w:pBdr>
                <w:bottom w:val="single" w:sz="4" w:space="1" w:color="auto"/>
              </w:pBdr>
              <w:tabs>
                <w:tab w:val="right" w:pos="7200"/>
                <w:tab w:val="right" w:pos="8540"/>
              </w:tabs>
              <w:spacing w:line="280" w:lineRule="exact"/>
              <w:jc w:val="center"/>
              <w:rPr>
                <w:rFonts w:ascii="Arial" w:hAnsi="Arial" w:cs="Arial"/>
                <w:sz w:val="12"/>
                <w:szCs w:val="12"/>
              </w:rPr>
            </w:pPr>
            <w:r w:rsidRPr="00F077C0">
              <w:rPr>
                <w:rFonts w:ascii="Arial" w:hAnsi="Arial" w:cs="Arial"/>
                <w:sz w:val="12"/>
                <w:szCs w:val="12"/>
              </w:rPr>
              <w:t>2019</w:t>
            </w:r>
          </w:p>
        </w:tc>
        <w:tc>
          <w:tcPr>
            <w:tcW w:w="630" w:type="dxa"/>
            <w:tcBorders>
              <w:top w:val="nil"/>
              <w:left w:val="nil"/>
              <w:right w:val="nil"/>
            </w:tcBorders>
          </w:tcPr>
          <w:p w14:paraId="4FF1A2E2" w14:textId="21478D54" w:rsidR="00976263" w:rsidRPr="00F077C0" w:rsidRDefault="00976263" w:rsidP="00976263">
            <w:pPr>
              <w:pBdr>
                <w:bottom w:val="single" w:sz="4" w:space="1" w:color="auto"/>
              </w:pBdr>
              <w:tabs>
                <w:tab w:val="right" w:pos="7200"/>
                <w:tab w:val="right" w:pos="8540"/>
              </w:tabs>
              <w:spacing w:line="280" w:lineRule="exact"/>
              <w:jc w:val="center"/>
              <w:rPr>
                <w:rFonts w:ascii="Arial" w:hAnsi="Arial" w:cs="Arial"/>
                <w:sz w:val="12"/>
                <w:szCs w:val="12"/>
              </w:rPr>
            </w:pPr>
            <w:r w:rsidRPr="00F077C0">
              <w:rPr>
                <w:rFonts w:ascii="Arial" w:hAnsi="Arial" w:cs="Arial"/>
                <w:sz w:val="12"/>
                <w:szCs w:val="12"/>
              </w:rPr>
              <w:t>2018</w:t>
            </w:r>
          </w:p>
        </w:tc>
      </w:tr>
      <w:tr w:rsidR="00976263" w:rsidRPr="00F077C0" w14:paraId="52C81734" w14:textId="77777777" w:rsidTr="001D76C6">
        <w:tc>
          <w:tcPr>
            <w:tcW w:w="1508" w:type="dxa"/>
            <w:tcBorders>
              <w:top w:val="nil"/>
              <w:left w:val="nil"/>
              <w:bottom w:val="nil"/>
              <w:right w:val="nil"/>
            </w:tcBorders>
          </w:tcPr>
          <w:p w14:paraId="709A483F" w14:textId="77777777" w:rsidR="00976263" w:rsidRPr="00F077C0" w:rsidRDefault="00976263" w:rsidP="00976263">
            <w:pPr>
              <w:spacing w:line="280" w:lineRule="exact"/>
              <w:ind w:left="-108" w:right="-228" w:firstLine="108"/>
              <w:rPr>
                <w:rFonts w:ascii="Arial" w:hAnsi="Arial" w:cs="Arial"/>
                <w:sz w:val="12"/>
                <w:szCs w:val="12"/>
                <w:cs/>
              </w:rPr>
            </w:pPr>
          </w:p>
        </w:tc>
        <w:tc>
          <w:tcPr>
            <w:tcW w:w="840" w:type="dxa"/>
            <w:tcBorders>
              <w:top w:val="nil"/>
              <w:left w:val="nil"/>
              <w:bottom w:val="nil"/>
              <w:right w:val="nil"/>
            </w:tcBorders>
          </w:tcPr>
          <w:p w14:paraId="69D29843" w14:textId="77777777" w:rsidR="00976263" w:rsidRPr="00F077C0" w:rsidRDefault="00976263" w:rsidP="00976263">
            <w:pPr>
              <w:spacing w:line="280" w:lineRule="exact"/>
              <w:ind w:left="-108" w:right="-108"/>
              <w:jc w:val="center"/>
              <w:rPr>
                <w:rFonts w:ascii="Arial" w:hAnsi="Arial" w:cs="Arial"/>
                <w:sz w:val="12"/>
                <w:szCs w:val="12"/>
              </w:rPr>
            </w:pPr>
            <w:r w:rsidRPr="00F077C0">
              <w:rPr>
                <w:rFonts w:ascii="Arial" w:hAnsi="Arial" w:cs="Arial"/>
                <w:sz w:val="12"/>
                <w:szCs w:val="12"/>
              </w:rPr>
              <w:t>Thousand INR</w:t>
            </w:r>
          </w:p>
        </w:tc>
        <w:tc>
          <w:tcPr>
            <w:tcW w:w="840" w:type="dxa"/>
            <w:tcBorders>
              <w:top w:val="nil"/>
              <w:left w:val="nil"/>
              <w:bottom w:val="nil"/>
              <w:right w:val="nil"/>
            </w:tcBorders>
          </w:tcPr>
          <w:p w14:paraId="4F283A73" w14:textId="77777777" w:rsidR="00976263" w:rsidRPr="00F077C0" w:rsidRDefault="00976263" w:rsidP="00976263">
            <w:pPr>
              <w:spacing w:line="280" w:lineRule="exact"/>
              <w:ind w:left="-108" w:right="-108"/>
              <w:jc w:val="center"/>
              <w:rPr>
                <w:rFonts w:ascii="Arial" w:hAnsi="Arial" w:cs="Arial"/>
                <w:sz w:val="12"/>
                <w:szCs w:val="12"/>
              </w:rPr>
            </w:pPr>
            <w:r w:rsidRPr="00F077C0">
              <w:rPr>
                <w:rFonts w:ascii="Arial" w:hAnsi="Arial" w:cs="Arial"/>
                <w:sz w:val="12"/>
                <w:szCs w:val="12"/>
              </w:rPr>
              <w:t>Thousand INR</w:t>
            </w:r>
          </w:p>
        </w:tc>
        <w:tc>
          <w:tcPr>
            <w:tcW w:w="720" w:type="dxa"/>
            <w:tcBorders>
              <w:top w:val="nil"/>
              <w:left w:val="nil"/>
              <w:bottom w:val="nil"/>
              <w:right w:val="nil"/>
            </w:tcBorders>
          </w:tcPr>
          <w:p w14:paraId="55572E22" w14:textId="77777777" w:rsidR="00976263" w:rsidRPr="00F077C0" w:rsidRDefault="00976263" w:rsidP="00976263">
            <w:pPr>
              <w:spacing w:line="280" w:lineRule="exact"/>
              <w:jc w:val="center"/>
              <w:rPr>
                <w:rFonts w:ascii="Arial" w:hAnsi="Arial" w:cs="Arial"/>
                <w:sz w:val="12"/>
                <w:szCs w:val="12"/>
              </w:rPr>
            </w:pPr>
          </w:p>
        </w:tc>
        <w:tc>
          <w:tcPr>
            <w:tcW w:w="772" w:type="dxa"/>
            <w:tcBorders>
              <w:top w:val="nil"/>
              <w:left w:val="nil"/>
              <w:bottom w:val="nil"/>
              <w:right w:val="nil"/>
            </w:tcBorders>
          </w:tcPr>
          <w:p w14:paraId="0C91BED3" w14:textId="77777777" w:rsidR="00976263" w:rsidRPr="00F077C0" w:rsidRDefault="00976263" w:rsidP="00976263">
            <w:pPr>
              <w:spacing w:line="280" w:lineRule="exact"/>
              <w:jc w:val="center"/>
              <w:rPr>
                <w:rFonts w:ascii="Arial" w:hAnsi="Arial" w:cs="Arial"/>
                <w:sz w:val="12"/>
                <w:szCs w:val="12"/>
              </w:rPr>
            </w:pPr>
          </w:p>
        </w:tc>
        <w:tc>
          <w:tcPr>
            <w:tcW w:w="720" w:type="dxa"/>
            <w:tcBorders>
              <w:top w:val="nil"/>
              <w:left w:val="nil"/>
              <w:bottom w:val="nil"/>
              <w:right w:val="nil"/>
            </w:tcBorders>
          </w:tcPr>
          <w:p w14:paraId="4E524A6A" w14:textId="77777777" w:rsidR="00976263" w:rsidRPr="00F077C0" w:rsidRDefault="00976263" w:rsidP="00976263">
            <w:pPr>
              <w:spacing w:line="280" w:lineRule="exact"/>
              <w:jc w:val="center"/>
              <w:rPr>
                <w:rFonts w:ascii="Arial" w:hAnsi="Arial" w:cs="Arial"/>
                <w:sz w:val="12"/>
                <w:szCs w:val="12"/>
              </w:rPr>
            </w:pPr>
          </w:p>
        </w:tc>
        <w:tc>
          <w:tcPr>
            <w:tcW w:w="812" w:type="dxa"/>
            <w:tcBorders>
              <w:top w:val="nil"/>
              <w:left w:val="nil"/>
              <w:bottom w:val="nil"/>
              <w:right w:val="nil"/>
            </w:tcBorders>
          </w:tcPr>
          <w:p w14:paraId="45FDB354" w14:textId="77777777" w:rsidR="00976263" w:rsidRPr="00F077C0" w:rsidRDefault="00976263" w:rsidP="00976263">
            <w:pPr>
              <w:spacing w:line="280" w:lineRule="exact"/>
              <w:jc w:val="center"/>
              <w:rPr>
                <w:rFonts w:ascii="Arial" w:hAnsi="Arial" w:cs="Arial"/>
                <w:sz w:val="12"/>
                <w:szCs w:val="12"/>
              </w:rPr>
            </w:pPr>
          </w:p>
        </w:tc>
        <w:tc>
          <w:tcPr>
            <w:tcW w:w="720" w:type="dxa"/>
            <w:tcBorders>
              <w:top w:val="nil"/>
              <w:left w:val="nil"/>
              <w:right w:val="nil"/>
            </w:tcBorders>
          </w:tcPr>
          <w:p w14:paraId="30D569CB" w14:textId="77777777" w:rsidR="00976263" w:rsidRPr="00F077C0" w:rsidRDefault="00976263" w:rsidP="00976263">
            <w:pPr>
              <w:spacing w:line="280" w:lineRule="exact"/>
              <w:jc w:val="center"/>
              <w:rPr>
                <w:rFonts w:ascii="Arial" w:hAnsi="Arial" w:cs="Arial"/>
                <w:sz w:val="12"/>
                <w:szCs w:val="12"/>
              </w:rPr>
            </w:pPr>
          </w:p>
        </w:tc>
        <w:tc>
          <w:tcPr>
            <w:tcW w:w="783" w:type="dxa"/>
            <w:tcBorders>
              <w:top w:val="nil"/>
              <w:left w:val="nil"/>
              <w:right w:val="nil"/>
            </w:tcBorders>
          </w:tcPr>
          <w:p w14:paraId="06486724" w14:textId="77777777" w:rsidR="00976263" w:rsidRPr="00F077C0" w:rsidRDefault="00976263" w:rsidP="00976263">
            <w:pPr>
              <w:spacing w:line="280" w:lineRule="exact"/>
              <w:jc w:val="center"/>
              <w:rPr>
                <w:rFonts w:ascii="Arial" w:hAnsi="Arial" w:cs="Arial"/>
                <w:sz w:val="12"/>
                <w:szCs w:val="12"/>
              </w:rPr>
            </w:pPr>
          </w:p>
        </w:tc>
        <w:tc>
          <w:tcPr>
            <w:tcW w:w="655" w:type="dxa"/>
            <w:tcBorders>
              <w:top w:val="nil"/>
              <w:left w:val="nil"/>
              <w:right w:val="nil"/>
            </w:tcBorders>
          </w:tcPr>
          <w:p w14:paraId="22A9941D" w14:textId="77777777" w:rsidR="00976263" w:rsidRPr="00F077C0" w:rsidRDefault="00976263" w:rsidP="00976263">
            <w:pPr>
              <w:spacing w:line="280" w:lineRule="exact"/>
              <w:jc w:val="center"/>
              <w:rPr>
                <w:rFonts w:ascii="Arial" w:hAnsi="Arial" w:cs="Arial"/>
                <w:sz w:val="12"/>
                <w:szCs w:val="12"/>
              </w:rPr>
            </w:pPr>
          </w:p>
        </w:tc>
        <w:tc>
          <w:tcPr>
            <w:tcW w:w="630" w:type="dxa"/>
            <w:tcBorders>
              <w:top w:val="nil"/>
              <w:left w:val="nil"/>
              <w:right w:val="nil"/>
            </w:tcBorders>
          </w:tcPr>
          <w:p w14:paraId="5EA3F3AD" w14:textId="77777777" w:rsidR="00976263" w:rsidRPr="00F077C0" w:rsidRDefault="00976263" w:rsidP="00976263">
            <w:pPr>
              <w:spacing w:line="280" w:lineRule="exact"/>
              <w:jc w:val="center"/>
              <w:rPr>
                <w:rFonts w:ascii="Arial" w:hAnsi="Arial" w:cs="Arial"/>
                <w:sz w:val="12"/>
                <w:szCs w:val="12"/>
              </w:rPr>
            </w:pPr>
          </w:p>
        </w:tc>
      </w:tr>
      <w:tr w:rsidR="00976263" w:rsidRPr="00F077C0" w14:paraId="008562CC" w14:textId="77777777" w:rsidTr="001D76C6">
        <w:tc>
          <w:tcPr>
            <w:tcW w:w="1508" w:type="dxa"/>
            <w:tcBorders>
              <w:top w:val="nil"/>
              <w:left w:val="nil"/>
              <w:bottom w:val="nil"/>
              <w:right w:val="nil"/>
            </w:tcBorders>
          </w:tcPr>
          <w:p w14:paraId="612EFA2F" w14:textId="77777777" w:rsidR="00976263" w:rsidRPr="00F077C0" w:rsidRDefault="00976263" w:rsidP="00976263">
            <w:pPr>
              <w:spacing w:line="280" w:lineRule="exact"/>
              <w:ind w:left="-108" w:right="-228" w:firstLine="108"/>
              <w:rPr>
                <w:rFonts w:ascii="Arial" w:hAnsi="Arial" w:cs="Arial"/>
                <w:sz w:val="12"/>
                <w:szCs w:val="12"/>
                <w:cs/>
              </w:rPr>
            </w:pPr>
            <w:r w:rsidRPr="00F077C0">
              <w:rPr>
                <w:rFonts w:ascii="Arial" w:hAnsi="Arial" w:cs="Arial"/>
                <w:sz w:val="12"/>
                <w:szCs w:val="12"/>
              </w:rPr>
              <w:t xml:space="preserve">International Seaports  </w:t>
            </w:r>
          </w:p>
        </w:tc>
        <w:tc>
          <w:tcPr>
            <w:tcW w:w="840" w:type="dxa"/>
            <w:tcBorders>
              <w:top w:val="nil"/>
              <w:left w:val="nil"/>
              <w:bottom w:val="nil"/>
              <w:right w:val="nil"/>
            </w:tcBorders>
          </w:tcPr>
          <w:p w14:paraId="6240C42C" w14:textId="77777777" w:rsidR="00976263" w:rsidRPr="00F077C0" w:rsidRDefault="00976263" w:rsidP="00976263">
            <w:pPr>
              <w:spacing w:line="280" w:lineRule="exact"/>
              <w:jc w:val="center"/>
              <w:rPr>
                <w:rFonts w:ascii="Arial" w:hAnsi="Arial" w:cs="Arial"/>
                <w:sz w:val="12"/>
                <w:szCs w:val="12"/>
              </w:rPr>
            </w:pPr>
          </w:p>
        </w:tc>
        <w:tc>
          <w:tcPr>
            <w:tcW w:w="840" w:type="dxa"/>
            <w:tcBorders>
              <w:top w:val="nil"/>
              <w:left w:val="nil"/>
              <w:bottom w:val="nil"/>
              <w:right w:val="nil"/>
            </w:tcBorders>
          </w:tcPr>
          <w:p w14:paraId="69B2C9C9" w14:textId="77777777" w:rsidR="00976263" w:rsidRPr="00F077C0" w:rsidRDefault="00976263" w:rsidP="00976263">
            <w:pPr>
              <w:spacing w:line="280" w:lineRule="exact"/>
              <w:jc w:val="center"/>
              <w:rPr>
                <w:rFonts w:ascii="Arial" w:hAnsi="Arial" w:cs="Arial"/>
                <w:sz w:val="12"/>
                <w:szCs w:val="12"/>
              </w:rPr>
            </w:pPr>
          </w:p>
        </w:tc>
        <w:tc>
          <w:tcPr>
            <w:tcW w:w="720" w:type="dxa"/>
            <w:tcBorders>
              <w:top w:val="nil"/>
              <w:left w:val="nil"/>
              <w:bottom w:val="nil"/>
              <w:right w:val="nil"/>
            </w:tcBorders>
          </w:tcPr>
          <w:p w14:paraId="0AF42340" w14:textId="77777777" w:rsidR="00976263" w:rsidRPr="00F077C0" w:rsidRDefault="00976263" w:rsidP="00976263">
            <w:pPr>
              <w:spacing w:line="280" w:lineRule="exact"/>
              <w:jc w:val="center"/>
              <w:rPr>
                <w:rFonts w:ascii="Arial" w:hAnsi="Arial" w:cs="Arial"/>
                <w:sz w:val="12"/>
                <w:szCs w:val="12"/>
              </w:rPr>
            </w:pPr>
          </w:p>
        </w:tc>
        <w:tc>
          <w:tcPr>
            <w:tcW w:w="772" w:type="dxa"/>
            <w:tcBorders>
              <w:top w:val="nil"/>
              <w:left w:val="nil"/>
              <w:bottom w:val="nil"/>
              <w:right w:val="nil"/>
            </w:tcBorders>
          </w:tcPr>
          <w:p w14:paraId="52F9120F" w14:textId="77777777" w:rsidR="00976263" w:rsidRPr="00F077C0" w:rsidRDefault="00976263" w:rsidP="00976263">
            <w:pPr>
              <w:spacing w:line="280" w:lineRule="exact"/>
              <w:jc w:val="center"/>
              <w:rPr>
                <w:rFonts w:ascii="Arial" w:hAnsi="Arial" w:cs="Arial"/>
                <w:sz w:val="12"/>
                <w:szCs w:val="12"/>
              </w:rPr>
            </w:pPr>
          </w:p>
        </w:tc>
        <w:tc>
          <w:tcPr>
            <w:tcW w:w="720" w:type="dxa"/>
            <w:tcBorders>
              <w:top w:val="nil"/>
              <w:left w:val="nil"/>
              <w:bottom w:val="nil"/>
              <w:right w:val="nil"/>
            </w:tcBorders>
          </w:tcPr>
          <w:p w14:paraId="3836B20D" w14:textId="77777777" w:rsidR="00976263" w:rsidRPr="00F077C0" w:rsidRDefault="00976263" w:rsidP="00976263">
            <w:pPr>
              <w:spacing w:line="280" w:lineRule="exact"/>
              <w:jc w:val="center"/>
              <w:rPr>
                <w:rFonts w:ascii="Arial" w:hAnsi="Arial" w:cs="Arial"/>
                <w:sz w:val="12"/>
                <w:szCs w:val="12"/>
              </w:rPr>
            </w:pPr>
          </w:p>
        </w:tc>
        <w:tc>
          <w:tcPr>
            <w:tcW w:w="812" w:type="dxa"/>
            <w:tcBorders>
              <w:top w:val="nil"/>
              <w:left w:val="nil"/>
              <w:bottom w:val="nil"/>
              <w:right w:val="nil"/>
            </w:tcBorders>
          </w:tcPr>
          <w:p w14:paraId="25596614" w14:textId="77777777" w:rsidR="00976263" w:rsidRPr="00F077C0" w:rsidRDefault="00976263" w:rsidP="00976263">
            <w:pPr>
              <w:spacing w:line="280" w:lineRule="exact"/>
              <w:jc w:val="center"/>
              <w:rPr>
                <w:rFonts w:ascii="Arial" w:hAnsi="Arial" w:cs="Arial"/>
                <w:sz w:val="12"/>
                <w:szCs w:val="12"/>
              </w:rPr>
            </w:pPr>
          </w:p>
        </w:tc>
        <w:tc>
          <w:tcPr>
            <w:tcW w:w="720" w:type="dxa"/>
            <w:tcBorders>
              <w:top w:val="nil"/>
              <w:left w:val="nil"/>
              <w:right w:val="nil"/>
            </w:tcBorders>
          </w:tcPr>
          <w:p w14:paraId="71ADE06F" w14:textId="77777777" w:rsidR="00976263" w:rsidRPr="00F077C0" w:rsidRDefault="00976263" w:rsidP="00976263">
            <w:pPr>
              <w:spacing w:line="280" w:lineRule="exact"/>
              <w:jc w:val="center"/>
              <w:rPr>
                <w:rFonts w:ascii="Arial" w:hAnsi="Arial" w:cs="Arial"/>
                <w:sz w:val="12"/>
                <w:szCs w:val="12"/>
              </w:rPr>
            </w:pPr>
          </w:p>
        </w:tc>
        <w:tc>
          <w:tcPr>
            <w:tcW w:w="783" w:type="dxa"/>
            <w:tcBorders>
              <w:top w:val="nil"/>
              <w:left w:val="nil"/>
              <w:right w:val="nil"/>
            </w:tcBorders>
          </w:tcPr>
          <w:p w14:paraId="3687F3FE" w14:textId="77777777" w:rsidR="00976263" w:rsidRPr="00F077C0" w:rsidRDefault="00976263" w:rsidP="00976263">
            <w:pPr>
              <w:spacing w:line="280" w:lineRule="exact"/>
              <w:jc w:val="center"/>
              <w:rPr>
                <w:rFonts w:ascii="Arial" w:hAnsi="Arial" w:cs="Arial"/>
                <w:sz w:val="12"/>
                <w:szCs w:val="12"/>
              </w:rPr>
            </w:pPr>
          </w:p>
        </w:tc>
        <w:tc>
          <w:tcPr>
            <w:tcW w:w="655" w:type="dxa"/>
            <w:tcBorders>
              <w:top w:val="nil"/>
              <w:left w:val="nil"/>
              <w:right w:val="nil"/>
            </w:tcBorders>
          </w:tcPr>
          <w:p w14:paraId="18A81FE2" w14:textId="77777777" w:rsidR="00976263" w:rsidRPr="00F077C0" w:rsidRDefault="00976263" w:rsidP="00976263">
            <w:pPr>
              <w:spacing w:line="280" w:lineRule="exact"/>
              <w:jc w:val="center"/>
              <w:rPr>
                <w:rFonts w:ascii="Arial" w:hAnsi="Arial" w:cs="Arial"/>
                <w:sz w:val="12"/>
                <w:szCs w:val="12"/>
              </w:rPr>
            </w:pPr>
          </w:p>
        </w:tc>
        <w:tc>
          <w:tcPr>
            <w:tcW w:w="630" w:type="dxa"/>
            <w:tcBorders>
              <w:top w:val="nil"/>
              <w:left w:val="nil"/>
              <w:right w:val="nil"/>
            </w:tcBorders>
          </w:tcPr>
          <w:p w14:paraId="04DBD4F5" w14:textId="77777777" w:rsidR="00976263" w:rsidRPr="00F077C0" w:rsidRDefault="00976263" w:rsidP="00976263">
            <w:pPr>
              <w:spacing w:line="280" w:lineRule="exact"/>
              <w:jc w:val="center"/>
              <w:rPr>
                <w:rFonts w:ascii="Arial" w:hAnsi="Arial" w:cs="Arial"/>
                <w:sz w:val="12"/>
                <w:szCs w:val="12"/>
              </w:rPr>
            </w:pPr>
          </w:p>
        </w:tc>
      </w:tr>
      <w:tr w:rsidR="00976263" w:rsidRPr="00F077C0" w14:paraId="07436C1B" w14:textId="77777777" w:rsidTr="001D76C6">
        <w:tc>
          <w:tcPr>
            <w:tcW w:w="1508" w:type="dxa"/>
            <w:tcBorders>
              <w:top w:val="nil"/>
              <w:left w:val="nil"/>
              <w:bottom w:val="nil"/>
              <w:right w:val="nil"/>
            </w:tcBorders>
          </w:tcPr>
          <w:p w14:paraId="182BCA88" w14:textId="77777777" w:rsidR="00976263" w:rsidRPr="00F077C0" w:rsidRDefault="00976263" w:rsidP="00976263">
            <w:pPr>
              <w:spacing w:line="280" w:lineRule="exact"/>
              <w:ind w:right="-108"/>
              <w:rPr>
                <w:rFonts w:ascii="Arial" w:hAnsi="Arial" w:cs="Arial"/>
                <w:sz w:val="12"/>
                <w:szCs w:val="12"/>
                <w:cs/>
              </w:rPr>
            </w:pPr>
            <w:r w:rsidRPr="00F077C0">
              <w:rPr>
                <w:rFonts w:ascii="Arial" w:hAnsi="Arial" w:cs="Arial"/>
                <w:sz w:val="12"/>
                <w:szCs w:val="12"/>
              </w:rPr>
              <w:t xml:space="preserve">   (Haldia) Private Limited</w:t>
            </w:r>
          </w:p>
        </w:tc>
        <w:tc>
          <w:tcPr>
            <w:tcW w:w="840" w:type="dxa"/>
            <w:tcBorders>
              <w:top w:val="nil"/>
              <w:left w:val="nil"/>
              <w:bottom w:val="nil"/>
              <w:right w:val="nil"/>
            </w:tcBorders>
          </w:tcPr>
          <w:p w14:paraId="63059381" w14:textId="73B8AC82" w:rsidR="00976263" w:rsidRPr="00F077C0" w:rsidRDefault="00976263" w:rsidP="00976263">
            <w:pPr>
              <w:tabs>
                <w:tab w:val="decimal" w:pos="492"/>
              </w:tabs>
              <w:spacing w:line="280" w:lineRule="exact"/>
              <w:jc w:val="both"/>
              <w:rPr>
                <w:rFonts w:ascii="Arial" w:hAnsi="Arial" w:cs="Arial"/>
                <w:sz w:val="12"/>
                <w:szCs w:val="12"/>
              </w:rPr>
            </w:pPr>
            <w:r w:rsidRPr="00F077C0">
              <w:rPr>
                <w:rFonts w:ascii="Arial" w:hAnsi="Arial" w:cs="Arial"/>
                <w:sz w:val="12"/>
                <w:szCs w:val="12"/>
              </w:rPr>
              <w:t>440,580</w:t>
            </w:r>
          </w:p>
        </w:tc>
        <w:tc>
          <w:tcPr>
            <w:tcW w:w="840" w:type="dxa"/>
            <w:tcBorders>
              <w:top w:val="nil"/>
              <w:left w:val="nil"/>
              <w:bottom w:val="nil"/>
              <w:right w:val="nil"/>
            </w:tcBorders>
          </w:tcPr>
          <w:p w14:paraId="67F8A7DF" w14:textId="3FEAA969" w:rsidR="00976263" w:rsidRPr="00F077C0" w:rsidRDefault="00976263" w:rsidP="00976263">
            <w:pPr>
              <w:tabs>
                <w:tab w:val="decimal" w:pos="492"/>
              </w:tabs>
              <w:spacing w:line="280" w:lineRule="exact"/>
              <w:jc w:val="both"/>
              <w:rPr>
                <w:rFonts w:ascii="Arial" w:hAnsi="Arial" w:cs="Arial"/>
                <w:sz w:val="12"/>
                <w:szCs w:val="12"/>
              </w:rPr>
            </w:pPr>
            <w:r w:rsidRPr="00F077C0">
              <w:rPr>
                <w:rFonts w:ascii="Arial" w:hAnsi="Arial" w:cs="Arial"/>
                <w:sz w:val="12"/>
                <w:szCs w:val="12"/>
              </w:rPr>
              <w:t>440,580</w:t>
            </w:r>
          </w:p>
        </w:tc>
        <w:tc>
          <w:tcPr>
            <w:tcW w:w="720" w:type="dxa"/>
            <w:tcBorders>
              <w:top w:val="nil"/>
              <w:left w:val="nil"/>
              <w:bottom w:val="nil"/>
              <w:right w:val="nil"/>
            </w:tcBorders>
          </w:tcPr>
          <w:p w14:paraId="494CFCAA" w14:textId="66B6A144" w:rsidR="00976263" w:rsidRPr="00F077C0" w:rsidRDefault="00DC7C14" w:rsidP="00976263">
            <w:pPr>
              <w:tabs>
                <w:tab w:val="decimal" w:pos="492"/>
              </w:tabs>
              <w:spacing w:line="280" w:lineRule="exact"/>
              <w:jc w:val="both"/>
              <w:rPr>
                <w:rFonts w:ascii="Arial" w:hAnsi="Arial" w:cs="Arial"/>
                <w:sz w:val="12"/>
                <w:szCs w:val="12"/>
              </w:rPr>
            </w:pPr>
            <w:r w:rsidRPr="00F077C0">
              <w:rPr>
                <w:rFonts w:ascii="Arial" w:hAnsi="Arial" w:cs="Arial"/>
                <w:sz w:val="12"/>
                <w:szCs w:val="12"/>
              </w:rPr>
              <w:t>338,155</w:t>
            </w:r>
          </w:p>
        </w:tc>
        <w:tc>
          <w:tcPr>
            <w:tcW w:w="772" w:type="dxa"/>
            <w:tcBorders>
              <w:top w:val="nil"/>
              <w:left w:val="nil"/>
              <w:bottom w:val="nil"/>
              <w:right w:val="nil"/>
            </w:tcBorders>
          </w:tcPr>
          <w:p w14:paraId="2985D9C1" w14:textId="60BCAE73" w:rsidR="00976263" w:rsidRPr="00F077C0" w:rsidRDefault="00976263" w:rsidP="00976263">
            <w:pPr>
              <w:tabs>
                <w:tab w:val="decimal" w:pos="492"/>
              </w:tabs>
              <w:spacing w:line="280" w:lineRule="exact"/>
              <w:jc w:val="both"/>
              <w:rPr>
                <w:rFonts w:ascii="Arial" w:hAnsi="Arial" w:cs="Arial"/>
                <w:sz w:val="12"/>
                <w:szCs w:val="12"/>
              </w:rPr>
            </w:pPr>
            <w:r w:rsidRPr="00F077C0">
              <w:rPr>
                <w:rFonts w:ascii="Arial" w:hAnsi="Arial" w:cs="Arial"/>
                <w:sz w:val="12"/>
                <w:szCs w:val="12"/>
              </w:rPr>
              <w:t>369,616</w:t>
            </w:r>
          </w:p>
        </w:tc>
        <w:tc>
          <w:tcPr>
            <w:tcW w:w="720" w:type="dxa"/>
            <w:tcBorders>
              <w:top w:val="nil"/>
              <w:left w:val="nil"/>
              <w:bottom w:val="nil"/>
              <w:right w:val="nil"/>
            </w:tcBorders>
          </w:tcPr>
          <w:p w14:paraId="0EFF8C58" w14:textId="1EE84D2D" w:rsidR="00976263" w:rsidRPr="00F077C0" w:rsidRDefault="00DC7C14" w:rsidP="00976263">
            <w:pPr>
              <w:tabs>
                <w:tab w:val="decimal" w:pos="492"/>
              </w:tabs>
              <w:spacing w:line="280" w:lineRule="exact"/>
              <w:jc w:val="both"/>
              <w:rPr>
                <w:rFonts w:ascii="Arial" w:hAnsi="Arial" w:cs="Arial"/>
                <w:sz w:val="12"/>
                <w:szCs w:val="12"/>
              </w:rPr>
            </w:pPr>
            <w:r w:rsidRPr="00F077C0">
              <w:rPr>
                <w:rFonts w:ascii="Arial" w:hAnsi="Arial" w:cs="Arial"/>
                <w:sz w:val="12"/>
                <w:szCs w:val="12"/>
              </w:rPr>
              <w:t>34,172</w:t>
            </w:r>
          </w:p>
        </w:tc>
        <w:tc>
          <w:tcPr>
            <w:tcW w:w="812" w:type="dxa"/>
            <w:tcBorders>
              <w:top w:val="nil"/>
              <w:left w:val="nil"/>
              <w:bottom w:val="nil"/>
              <w:right w:val="nil"/>
            </w:tcBorders>
          </w:tcPr>
          <w:p w14:paraId="7CB7CD87" w14:textId="34323B41" w:rsidR="00976263" w:rsidRPr="00F077C0" w:rsidRDefault="00976263" w:rsidP="00976263">
            <w:pPr>
              <w:tabs>
                <w:tab w:val="decimal" w:pos="492"/>
              </w:tabs>
              <w:spacing w:line="280" w:lineRule="exact"/>
              <w:jc w:val="both"/>
              <w:rPr>
                <w:rFonts w:ascii="Arial" w:hAnsi="Arial" w:cs="Arial"/>
                <w:sz w:val="12"/>
                <w:szCs w:val="12"/>
              </w:rPr>
            </w:pPr>
            <w:r w:rsidRPr="00F077C0">
              <w:rPr>
                <w:rFonts w:ascii="Arial" w:hAnsi="Arial" w:cs="Arial"/>
                <w:sz w:val="12"/>
                <w:szCs w:val="12"/>
              </w:rPr>
              <w:t>42,133</w:t>
            </w:r>
          </w:p>
        </w:tc>
        <w:tc>
          <w:tcPr>
            <w:tcW w:w="720" w:type="dxa"/>
            <w:tcBorders>
              <w:left w:val="nil"/>
              <w:right w:val="nil"/>
            </w:tcBorders>
          </w:tcPr>
          <w:p w14:paraId="3254B1C6" w14:textId="71A9D86E" w:rsidR="00976263" w:rsidRPr="00F077C0" w:rsidRDefault="00DC7C14" w:rsidP="00976263">
            <w:pPr>
              <w:tabs>
                <w:tab w:val="decimal" w:pos="492"/>
              </w:tabs>
              <w:spacing w:line="280" w:lineRule="exact"/>
              <w:jc w:val="both"/>
              <w:rPr>
                <w:rFonts w:ascii="Arial" w:hAnsi="Arial" w:cs="Arial"/>
                <w:sz w:val="12"/>
                <w:szCs w:val="12"/>
              </w:rPr>
            </w:pPr>
            <w:r w:rsidRPr="00F077C0">
              <w:rPr>
                <w:rFonts w:ascii="Arial" w:hAnsi="Arial" w:cs="Arial"/>
                <w:sz w:val="12"/>
                <w:szCs w:val="12"/>
              </w:rPr>
              <w:t>482,209</w:t>
            </w:r>
          </w:p>
        </w:tc>
        <w:tc>
          <w:tcPr>
            <w:tcW w:w="783" w:type="dxa"/>
            <w:tcBorders>
              <w:left w:val="nil"/>
              <w:right w:val="nil"/>
            </w:tcBorders>
          </w:tcPr>
          <w:p w14:paraId="7634CAF9" w14:textId="5A1DC0C7" w:rsidR="00976263" w:rsidRPr="00F077C0" w:rsidRDefault="00976263" w:rsidP="00976263">
            <w:pPr>
              <w:tabs>
                <w:tab w:val="decimal" w:pos="492"/>
              </w:tabs>
              <w:spacing w:line="280" w:lineRule="exact"/>
              <w:jc w:val="both"/>
              <w:rPr>
                <w:rFonts w:ascii="Arial" w:hAnsi="Arial" w:cs="Arial"/>
                <w:sz w:val="12"/>
                <w:szCs w:val="12"/>
              </w:rPr>
            </w:pPr>
            <w:r w:rsidRPr="00F077C0">
              <w:rPr>
                <w:rFonts w:ascii="Arial" w:hAnsi="Arial" w:cs="Arial"/>
                <w:sz w:val="12"/>
                <w:szCs w:val="12"/>
              </w:rPr>
              <w:t>512,126</w:t>
            </w:r>
          </w:p>
        </w:tc>
        <w:tc>
          <w:tcPr>
            <w:tcW w:w="655" w:type="dxa"/>
            <w:tcBorders>
              <w:left w:val="nil"/>
              <w:right w:val="nil"/>
            </w:tcBorders>
          </w:tcPr>
          <w:p w14:paraId="625BAEB0" w14:textId="146E6FE7" w:rsidR="00976263" w:rsidRPr="00F077C0" w:rsidRDefault="00DC7C14" w:rsidP="00976263">
            <w:pPr>
              <w:tabs>
                <w:tab w:val="decimal" w:pos="439"/>
              </w:tabs>
              <w:spacing w:line="280" w:lineRule="exact"/>
              <w:jc w:val="both"/>
              <w:rPr>
                <w:rFonts w:ascii="Arial" w:hAnsi="Arial" w:cs="Arial"/>
                <w:sz w:val="12"/>
                <w:szCs w:val="12"/>
              </w:rPr>
            </w:pPr>
            <w:r w:rsidRPr="00F077C0">
              <w:rPr>
                <w:rFonts w:ascii="Arial" w:hAnsi="Arial" w:cs="Arial"/>
                <w:sz w:val="12"/>
                <w:szCs w:val="12"/>
              </w:rPr>
              <w:t>88,611</w:t>
            </w:r>
          </w:p>
        </w:tc>
        <w:tc>
          <w:tcPr>
            <w:tcW w:w="630" w:type="dxa"/>
            <w:tcBorders>
              <w:left w:val="nil"/>
              <w:right w:val="nil"/>
            </w:tcBorders>
          </w:tcPr>
          <w:p w14:paraId="72497611" w14:textId="2FA11515" w:rsidR="00976263" w:rsidRPr="00F077C0" w:rsidRDefault="00976263" w:rsidP="004668F9">
            <w:pPr>
              <w:tabs>
                <w:tab w:val="decimal" w:pos="439"/>
              </w:tabs>
              <w:spacing w:line="280" w:lineRule="exact"/>
              <w:ind w:left="-105"/>
              <w:jc w:val="both"/>
              <w:rPr>
                <w:rFonts w:ascii="Arial" w:hAnsi="Arial" w:cs="Arial"/>
                <w:sz w:val="12"/>
                <w:szCs w:val="12"/>
              </w:rPr>
            </w:pPr>
            <w:r w:rsidRPr="00F077C0">
              <w:rPr>
                <w:rFonts w:ascii="Arial" w:hAnsi="Arial" w:cs="Arial"/>
                <w:sz w:val="12"/>
                <w:szCs w:val="12"/>
              </w:rPr>
              <w:t>109,044</w:t>
            </w:r>
          </w:p>
        </w:tc>
      </w:tr>
    </w:tbl>
    <w:p w14:paraId="4096FA16" w14:textId="45D6CBB9" w:rsidR="00D97C31" w:rsidRPr="00F077C0" w:rsidRDefault="00D97C31" w:rsidP="009E1B93">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1</w:t>
      </w:r>
      <w:r w:rsidR="002B2A65" w:rsidRPr="00F077C0">
        <w:rPr>
          <w:rFonts w:ascii="Arial" w:hAnsi="Arial" w:cs="Arial"/>
          <w:b/>
          <w:bCs/>
          <w:sz w:val="22"/>
          <w:szCs w:val="22"/>
        </w:rPr>
        <w:t>2</w:t>
      </w:r>
      <w:r w:rsidRPr="00F077C0">
        <w:rPr>
          <w:rFonts w:ascii="Arial" w:hAnsi="Arial" w:cs="Arial"/>
          <w:b/>
          <w:bCs/>
          <w:sz w:val="22"/>
          <w:szCs w:val="22"/>
        </w:rPr>
        <w:t>.</w:t>
      </w:r>
      <w:r w:rsidRPr="00F077C0">
        <w:rPr>
          <w:rFonts w:ascii="Arial" w:hAnsi="Arial" w:cs="Arial"/>
          <w:b/>
          <w:bCs/>
          <w:sz w:val="22"/>
          <w:szCs w:val="22"/>
        </w:rPr>
        <w:tab/>
        <w:t>Other long-term investment</w:t>
      </w:r>
    </w:p>
    <w:p w14:paraId="7B04F342" w14:textId="4FF26C27" w:rsidR="00E51A4F" w:rsidRPr="00F077C0" w:rsidRDefault="00AD54FF" w:rsidP="00B771A2">
      <w:pPr>
        <w:overflowPunct/>
        <w:autoSpaceDE/>
        <w:autoSpaceDN/>
        <w:adjustRightInd/>
        <w:spacing w:before="120" w:after="120" w:line="380" w:lineRule="exact"/>
        <w:ind w:left="547"/>
        <w:jc w:val="both"/>
        <w:textAlignment w:val="auto"/>
        <w:rPr>
          <w:rFonts w:ascii="Arial" w:hAnsi="Arial" w:cs="Arial"/>
          <w:sz w:val="22"/>
          <w:szCs w:val="22"/>
          <w:cs/>
        </w:rPr>
      </w:pPr>
      <w:r w:rsidRPr="00F077C0">
        <w:rPr>
          <w:rFonts w:ascii="Arial" w:hAnsi="Arial" w:cs="Arial"/>
          <w:sz w:val="22"/>
          <w:szCs w:val="22"/>
        </w:rPr>
        <w:t>Other long-term investment represents investment in 2,026,086 ordinary shares of Baht 10.00 each of TMN Company Limited, representing 3% of its registered shares capital. The change in cost</w:t>
      </w:r>
      <w:r w:rsidR="00506E1E" w:rsidRPr="00F077C0">
        <w:rPr>
          <w:rFonts w:ascii="Arial" w:hAnsi="Arial" w:cs="Arial"/>
          <w:sz w:val="22"/>
          <w:szCs w:val="22"/>
        </w:rPr>
        <w:t xml:space="preserve"> of other long-term investment </w:t>
      </w:r>
      <w:r w:rsidRPr="00F077C0">
        <w:rPr>
          <w:rFonts w:ascii="Arial" w:hAnsi="Arial" w:cs="Arial"/>
          <w:sz w:val="22"/>
          <w:szCs w:val="22"/>
        </w:rPr>
        <w:t>is from the exchange differences on translation of financial statements from functional currency to presentation currency</w:t>
      </w:r>
      <w:r w:rsidR="00E51A4F" w:rsidRPr="00F077C0">
        <w:rPr>
          <w:rFonts w:ascii="Arial" w:hAnsi="Arial" w:cs="Arial"/>
          <w:sz w:val="22"/>
          <w:szCs w:val="22"/>
        </w:rPr>
        <w:t>.</w:t>
      </w:r>
    </w:p>
    <w:p w14:paraId="16473E44" w14:textId="77777777" w:rsidR="00B51C1D" w:rsidRPr="00F077C0" w:rsidRDefault="00B51C1D" w:rsidP="0035482C">
      <w:pPr>
        <w:overflowPunct/>
        <w:autoSpaceDE/>
        <w:autoSpaceDN/>
        <w:adjustRightInd/>
        <w:spacing w:before="120" w:after="120" w:line="380" w:lineRule="exact"/>
        <w:ind w:left="547" w:hanging="547"/>
        <w:jc w:val="both"/>
        <w:textAlignment w:val="auto"/>
        <w:rPr>
          <w:rFonts w:ascii="Arial" w:hAnsi="Arial" w:cs="Arial"/>
          <w:sz w:val="22"/>
          <w:szCs w:val="22"/>
        </w:rPr>
        <w:sectPr w:rsidR="00B51C1D" w:rsidRPr="00F077C0" w:rsidSect="00862871">
          <w:footerReference w:type="even" r:id="rId8"/>
          <w:footerReference w:type="default" r:id="rId9"/>
          <w:pgSz w:w="11909" w:h="16834" w:code="9"/>
          <w:pgMar w:top="1296" w:right="1296" w:bottom="1080" w:left="1800" w:header="706" w:footer="706" w:gutter="0"/>
          <w:pgNumType w:start="1"/>
          <w:cols w:space="720"/>
        </w:sectPr>
      </w:pPr>
    </w:p>
    <w:p w14:paraId="462C6EF9" w14:textId="41AE4E9C" w:rsidR="00B72D76" w:rsidRPr="00F077C0" w:rsidRDefault="006168BF" w:rsidP="005C42EB">
      <w:pPr>
        <w:tabs>
          <w:tab w:val="left" w:pos="990"/>
        </w:tabs>
        <w:overflowPunct/>
        <w:autoSpaceDE/>
        <w:autoSpaceDN/>
        <w:adjustRightInd/>
        <w:spacing w:before="120" w:line="380" w:lineRule="exact"/>
        <w:ind w:left="630" w:hanging="187"/>
        <w:jc w:val="both"/>
        <w:textAlignment w:val="auto"/>
        <w:rPr>
          <w:rFonts w:ascii="Arial" w:hAnsi="Arial" w:cs="Arial"/>
          <w:b/>
          <w:bCs/>
          <w:sz w:val="22"/>
          <w:szCs w:val="22"/>
        </w:rPr>
      </w:pPr>
      <w:r w:rsidRPr="00F077C0">
        <w:rPr>
          <w:rFonts w:ascii="Arial" w:hAnsi="Arial" w:cs="Arial"/>
          <w:b/>
          <w:bCs/>
          <w:sz w:val="22"/>
          <w:szCs w:val="22"/>
        </w:rPr>
        <w:lastRenderedPageBreak/>
        <w:t>1</w:t>
      </w:r>
      <w:r w:rsidR="002B2A65" w:rsidRPr="00F077C0">
        <w:rPr>
          <w:rFonts w:ascii="Arial" w:hAnsi="Arial" w:cs="Arial"/>
          <w:b/>
          <w:bCs/>
          <w:sz w:val="22"/>
          <w:szCs w:val="22"/>
        </w:rPr>
        <w:t>3</w:t>
      </w:r>
      <w:r w:rsidR="00B72D76" w:rsidRPr="00F077C0">
        <w:rPr>
          <w:rFonts w:ascii="Arial" w:hAnsi="Arial" w:cs="Arial"/>
          <w:b/>
          <w:bCs/>
          <w:sz w:val="22"/>
          <w:szCs w:val="22"/>
        </w:rPr>
        <w:t>.</w:t>
      </w:r>
      <w:r w:rsidR="005C42EB" w:rsidRPr="00F077C0">
        <w:rPr>
          <w:rFonts w:ascii="Arial" w:hAnsi="Arial" w:cs="Arial"/>
          <w:b/>
          <w:bCs/>
          <w:sz w:val="22"/>
          <w:szCs w:val="22"/>
        </w:rPr>
        <w:tab/>
      </w:r>
      <w:r w:rsidR="00E97950" w:rsidRPr="00F077C0">
        <w:rPr>
          <w:rFonts w:ascii="Arial" w:hAnsi="Arial" w:cs="Arial"/>
          <w:b/>
          <w:bCs/>
          <w:sz w:val="22"/>
          <w:szCs w:val="22"/>
        </w:rPr>
        <w:t xml:space="preserve">Property, plant </w:t>
      </w:r>
      <w:r w:rsidR="00B72D76" w:rsidRPr="00F077C0">
        <w:rPr>
          <w:rFonts w:ascii="Arial" w:hAnsi="Arial" w:cs="Arial"/>
          <w:b/>
          <w:bCs/>
          <w:sz w:val="22"/>
          <w:szCs w:val="22"/>
        </w:rPr>
        <w:t>and equipment</w:t>
      </w:r>
    </w:p>
    <w:p w14:paraId="5D7B7D4C" w14:textId="77777777" w:rsidR="00B22810" w:rsidRPr="00F077C0" w:rsidRDefault="00B22810" w:rsidP="00B22810">
      <w:pPr>
        <w:tabs>
          <w:tab w:val="left" w:pos="540"/>
        </w:tabs>
        <w:spacing w:line="380" w:lineRule="exact"/>
        <w:ind w:right="187"/>
        <w:jc w:val="right"/>
        <w:rPr>
          <w:rFonts w:ascii="Arial" w:hAnsi="Arial" w:cs="Arial"/>
          <w:sz w:val="16"/>
          <w:szCs w:val="16"/>
        </w:rPr>
      </w:pPr>
      <w:r w:rsidRPr="00F077C0">
        <w:rPr>
          <w:rFonts w:ascii="Arial" w:hAnsi="Arial" w:cs="Arial"/>
          <w:b/>
          <w:bCs/>
          <w:sz w:val="22"/>
          <w:szCs w:val="22"/>
        </w:rPr>
        <w:tab/>
      </w:r>
      <w:r w:rsidRPr="00F077C0">
        <w:rPr>
          <w:rFonts w:ascii="Arial" w:hAnsi="Arial" w:cs="Arial"/>
          <w:b/>
          <w:bCs/>
          <w:sz w:val="16"/>
          <w:szCs w:val="16"/>
        </w:rPr>
        <w:tab/>
      </w:r>
      <w:r w:rsidRPr="00F077C0">
        <w:rPr>
          <w:rFonts w:ascii="Arial" w:hAnsi="Arial" w:cs="Arial"/>
          <w:sz w:val="16"/>
          <w:szCs w:val="16"/>
        </w:rPr>
        <w:t>(Unit: Thousand Baht)</w:t>
      </w:r>
    </w:p>
    <w:tbl>
      <w:tblPr>
        <w:tblW w:w="14190" w:type="dxa"/>
        <w:tblInd w:w="270" w:type="dxa"/>
        <w:tblLayout w:type="fixed"/>
        <w:tblLook w:val="0000" w:firstRow="0" w:lastRow="0" w:firstColumn="0" w:lastColumn="0" w:noHBand="0" w:noVBand="0"/>
      </w:tblPr>
      <w:tblGrid>
        <w:gridCol w:w="3600"/>
        <w:gridCol w:w="1350"/>
        <w:gridCol w:w="1350"/>
        <w:gridCol w:w="1350"/>
        <w:gridCol w:w="1260"/>
        <w:gridCol w:w="1350"/>
        <w:gridCol w:w="1290"/>
        <w:gridCol w:w="1320"/>
        <w:gridCol w:w="1320"/>
      </w:tblGrid>
      <w:tr w:rsidR="00B22810" w:rsidRPr="00F077C0" w14:paraId="21AA54F6" w14:textId="77777777" w:rsidTr="00DF0CA6">
        <w:trPr>
          <w:cantSplit/>
        </w:trPr>
        <w:tc>
          <w:tcPr>
            <w:tcW w:w="3600" w:type="dxa"/>
          </w:tcPr>
          <w:p w14:paraId="6582BE93" w14:textId="77777777" w:rsidR="00B22810" w:rsidRPr="00F077C0" w:rsidRDefault="00B22810" w:rsidP="00B771A2">
            <w:pPr>
              <w:spacing w:line="300" w:lineRule="exact"/>
              <w:ind w:left="162" w:right="-18" w:hanging="162"/>
              <w:jc w:val="center"/>
              <w:rPr>
                <w:rFonts w:ascii="Arial" w:hAnsi="Arial" w:cs="Arial"/>
                <w:sz w:val="16"/>
                <w:szCs w:val="16"/>
              </w:rPr>
            </w:pPr>
          </w:p>
        </w:tc>
        <w:tc>
          <w:tcPr>
            <w:tcW w:w="10590" w:type="dxa"/>
            <w:gridSpan w:val="8"/>
          </w:tcPr>
          <w:p w14:paraId="63D5F1CE" w14:textId="77777777" w:rsidR="00B22810" w:rsidRPr="00F077C0" w:rsidRDefault="00B22810" w:rsidP="00B771A2">
            <w:pPr>
              <w:pBdr>
                <w:bottom w:val="single" w:sz="4" w:space="1" w:color="auto"/>
              </w:pBdr>
              <w:spacing w:line="300" w:lineRule="exact"/>
              <w:ind w:right="-43"/>
              <w:jc w:val="center"/>
              <w:rPr>
                <w:rFonts w:ascii="Arial" w:hAnsi="Arial" w:cs="Arial"/>
                <w:sz w:val="16"/>
                <w:szCs w:val="16"/>
              </w:rPr>
            </w:pPr>
            <w:r w:rsidRPr="00F077C0">
              <w:rPr>
                <w:rFonts w:ascii="Arial" w:hAnsi="Arial" w:cs="Arial"/>
                <w:sz w:val="16"/>
                <w:szCs w:val="16"/>
              </w:rPr>
              <w:t>Consolidated financial statements</w:t>
            </w:r>
          </w:p>
        </w:tc>
      </w:tr>
      <w:tr w:rsidR="00B22810" w:rsidRPr="00F077C0" w14:paraId="5B16ACFB" w14:textId="77777777" w:rsidTr="00DF0CA6">
        <w:trPr>
          <w:cantSplit/>
        </w:trPr>
        <w:tc>
          <w:tcPr>
            <w:tcW w:w="3600" w:type="dxa"/>
          </w:tcPr>
          <w:p w14:paraId="1E8A3524" w14:textId="77777777" w:rsidR="00B22810" w:rsidRPr="00F077C0" w:rsidRDefault="00B22810" w:rsidP="00B771A2">
            <w:pPr>
              <w:spacing w:line="300" w:lineRule="exact"/>
              <w:ind w:left="162" w:right="-18" w:hanging="162"/>
              <w:jc w:val="center"/>
              <w:rPr>
                <w:rFonts w:ascii="Arial" w:hAnsi="Arial" w:cs="Arial"/>
                <w:sz w:val="16"/>
                <w:szCs w:val="16"/>
              </w:rPr>
            </w:pPr>
          </w:p>
        </w:tc>
        <w:tc>
          <w:tcPr>
            <w:tcW w:w="1350" w:type="dxa"/>
          </w:tcPr>
          <w:p w14:paraId="37255C67" w14:textId="77777777" w:rsidR="00B22810" w:rsidRPr="00F077C0" w:rsidRDefault="00B22810" w:rsidP="00B771A2">
            <w:pPr>
              <w:pStyle w:val="Heading7"/>
              <w:widowControl/>
              <w:spacing w:line="300" w:lineRule="exact"/>
              <w:jc w:val="center"/>
              <w:rPr>
                <w:rFonts w:ascii="Arial" w:hAnsi="Arial" w:cs="Arial"/>
                <w:sz w:val="16"/>
                <w:szCs w:val="16"/>
              </w:rPr>
            </w:pPr>
          </w:p>
        </w:tc>
        <w:tc>
          <w:tcPr>
            <w:tcW w:w="3960" w:type="dxa"/>
            <w:gridSpan w:val="3"/>
          </w:tcPr>
          <w:p w14:paraId="2F56A958" w14:textId="77777777" w:rsidR="00B22810" w:rsidRPr="00F077C0" w:rsidRDefault="00B22810" w:rsidP="00B771A2">
            <w:pPr>
              <w:pStyle w:val="1"/>
              <w:widowControl/>
              <w:pBdr>
                <w:bottom w:val="single" w:sz="6" w:space="1" w:color="auto"/>
              </w:pBdr>
              <w:spacing w:line="300" w:lineRule="exact"/>
              <w:ind w:left="5" w:right="0"/>
              <w:jc w:val="center"/>
              <w:rPr>
                <w:rFonts w:ascii="Arial" w:hAnsi="Arial" w:cs="Arial"/>
                <w:sz w:val="16"/>
                <w:szCs w:val="16"/>
              </w:rPr>
            </w:pPr>
            <w:r w:rsidRPr="00F077C0">
              <w:rPr>
                <w:rFonts w:ascii="Arial" w:hAnsi="Arial" w:cs="Arial"/>
                <w:spacing w:val="2"/>
                <w:sz w:val="16"/>
                <w:szCs w:val="16"/>
              </w:rPr>
              <w:t>Vessels and equipment</w:t>
            </w:r>
          </w:p>
        </w:tc>
        <w:tc>
          <w:tcPr>
            <w:tcW w:w="1350" w:type="dxa"/>
          </w:tcPr>
          <w:p w14:paraId="2AAB6B36" w14:textId="77777777" w:rsidR="00B22810" w:rsidRPr="00F077C0" w:rsidRDefault="00B22810" w:rsidP="00B771A2">
            <w:pPr>
              <w:spacing w:line="300" w:lineRule="exact"/>
              <w:ind w:left="-18" w:right="-44"/>
              <w:jc w:val="center"/>
              <w:rPr>
                <w:rFonts w:ascii="Arial" w:hAnsi="Arial" w:cs="Arial"/>
                <w:sz w:val="16"/>
                <w:szCs w:val="16"/>
              </w:rPr>
            </w:pPr>
            <w:r w:rsidRPr="00F077C0">
              <w:rPr>
                <w:rFonts w:ascii="Arial" w:hAnsi="Arial" w:cs="Arial"/>
                <w:sz w:val="16"/>
                <w:szCs w:val="16"/>
              </w:rPr>
              <w:t>Furniture,</w:t>
            </w:r>
          </w:p>
        </w:tc>
        <w:tc>
          <w:tcPr>
            <w:tcW w:w="1290" w:type="dxa"/>
          </w:tcPr>
          <w:p w14:paraId="0D3CD315" w14:textId="77777777" w:rsidR="00B22810" w:rsidRPr="00F077C0" w:rsidRDefault="00B22810" w:rsidP="00B771A2">
            <w:pPr>
              <w:spacing w:line="300" w:lineRule="exact"/>
              <w:ind w:left="-18" w:right="-44"/>
              <w:jc w:val="center"/>
              <w:rPr>
                <w:rFonts w:ascii="Arial" w:hAnsi="Arial" w:cs="Arial"/>
                <w:sz w:val="16"/>
                <w:szCs w:val="16"/>
              </w:rPr>
            </w:pPr>
          </w:p>
        </w:tc>
        <w:tc>
          <w:tcPr>
            <w:tcW w:w="1320" w:type="dxa"/>
          </w:tcPr>
          <w:p w14:paraId="717A85A6" w14:textId="77777777" w:rsidR="00B22810" w:rsidRPr="00F077C0" w:rsidRDefault="00B22810" w:rsidP="00B771A2">
            <w:pPr>
              <w:spacing w:line="300" w:lineRule="exact"/>
              <w:ind w:left="-18" w:right="-44"/>
              <w:jc w:val="center"/>
              <w:rPr>
                <w:rFonts w:ascii="Arial" w:hAnsi="Arial" w:cs="Arial"/>
                <w:sz w:val="16"/>
                <w:szCs w:val="16"/>
              </w:rPr>
            </w:pPr>
          </w:p>
        </w:tc>
        <w:tc>
          <w:tcPr>
            <w:tcW w:w="1320" w:type="dxa"/>
          </w:tcPr>
          <w:p w14:paraId="046613EA" w14:textId="77777777" w:rsidR="00B22810" w:rsidRPr="00F077C0" w:rsidRDefault="00B22810" w:rsidP="00B771A2">
            <w:pPr>
              <w:spacing w:line="300" w:lineRule="exact"/>
              <w:ind w:left="-18" w:right="-44"/>
              <w:jc w:val="center"/>
              <w:rPr>
                <w:rFonts w:ascii="Arial" w:hAnsi="Arial" w:cs="Arial"/>
                <w:sz w:val="16"/>
                <w:szCs w:val="16"/>
              </w:rPr>
            </w:pPr>
          </w:p>
        </w:tc>
      </w:tr>
      <w:tr w:rsidR="00B22810" w:rsidRPr="00F077C0" w14:paraId="5252C3C5" w14:textId="77777777" w:rsidTr="00DF0CA6">
        <w:trPr>
          <w:cantSplit/>
        </w:trPr>
        <w:tc>
          <w:tcPr>
            <w:tcW w:w="3600" w:type="dxa"/>
          </w:tcPr>
          <w:p w14:paraId="0FF70323" w14:textId="77777777" w:rsidR="00B22810" w:rsidRPr="00F077C0" w:rsidRDefault="00B22810" w:rsidP="00B771A2">
            <w:pPr>
              <w:spacing w:line="300" w:lineRule="exact"/>
              <w:ind w:left="162" w:right="-18" w:hanging="162"/>
              <w:jc w:val="center"/>
              <w:rPr>
                <w:rFonts w:ascii="Arial" w:hAnsi="Arial" w:cs="Arial"/>
                <w:sz w:val="16"/>
                <w:szCs w:val="16"/>
              </w:rPr>
            </w:pPr>
          </w:p>
        </w:tc>
        <w:tc>
          <w:tcPr>
            <w:tcW w:w="1350" w:type="dxa"/>
          </w:tcPr>
          <w:p w14:paraId="1240030D" w14:textId="77777777" w:rsidR="00B22810" w:rsidRPr="00F077C0" w:rsidRDefault="00B22810" w:rsidP="00B771A2">
            <w:pPr>
              <w:pStyle w:val="Heading7"/>
              <w:widowControl/>
              <w:spacing w:line="300" w:lineRule="exact"/>
              <w:jc w:val="center"/>
              <w:rPr>
                <w:rFonts w:ascii="Arial" w:hAnsi="Arial" w:cs="Arial"/>
                <w:sz w:val="16"/>
                <w:szCs w:val="16"/>
              </w:rPr>
            </w:pPr>
          </w:p>
        </w:tc>
        <w:tc>
          <w:tcPr>
            <w:tcW w:w="1350" w:type="dxa"/>
          </w:tcPr>
          <w:p w14:paraId="3CC1B914" w14:textId="77777777" w:rsidR="00B22810" w:rsidRPr="00F077C0" w:rsidRDefault="00B22810" w:rsidP="00B771A2">
            <w:pPr>
              <w:pStyle w:val="1"/>
              <w:widowControl/>
              <w:spacing w:line="300" w:lineRule="exact"/>
              <w:ind w:left="-18" w:right="-18"/>
              <w:jc w:val="center"/>
              <w:rPr>
                <w:rFonts w:ascii="Arial" w:hAnsi="Arial" w:cs="Arial"/>
                <w:sz w:val="16"/>
                <w:szCs w:val="16"/>
              </w:rPr>
            </w:pPr>
          </w:p>
        </w:tc>
        <w:tc>
          <w:tcPr>
            <w:tcW w:w="1350" w:type="dxa"/>
          </w:tcPr>
          <w:p w14:paraId="6EE6064F" w14:textId="77777777" w:rsidR="00B22810" w:rsidRPr="00F077C0" w:rsidRDefault="00B22810" w:rsidP="00B771A2">
            <w:pPr>
              <w:pStyle w:val="1"/>
              <w:widowControl/>
              <w:spacing w:line="300" w:lineRule="exact"/>
              <w:ind w:left="-108" w:right="-108"/>
              <w:jc w:val="center"/>
              <w:rPr>
                <w:rFonts w:ascii="Arial" w:hAnsi="Arial" w:cs="Arial"/>
                <w:sz w:val="16"/>
                <w:szCs w:val="16"/>
              </w:rPr>
            </w:pPr>
            <w:r w:rsidRPr="00F077C0">
              <w:rPr>
                <w:rFonts w:ascii="Arial" w:hAnsi="Arial" w:cs="Arial"/>
                <w:sz w:val="16"/>
                <w:szCs w:val="16"/>
              </w:rPr>
              <w:t>Dry-dock and</w:t>
            </w:r>
          </w:p>
        </w:tc>
        <w:tc>
          <w:tcPr>
            <w:tcW w:w="1260" w:type="dxa"/>
          </w:tcPr>
          <w:p w14:paraId="098D00EF" w14:textId="77777777" w:rsidR="00B22810" w:rsidRPr="00F077C0" w:rsidRDefault="00B22810" w:rsidP="00B771A2">
            <w:pPr>
              <w:pStyle w:val="1"/>
              <w:widowControl/>
              <w:spacing w:line="300" w:lineRule="exact"/>
              <w:ind w:left="5" w:right="0"/>
              <w:jc w:val="center"/>
              <w:rPr>
                <w:rFonts w:ascii="Arial" w:hAnsi="Arial" w:cs="Arial"/>
                <w:sz w:val="16"/>
                <w:szCs w:val="16"/>
              </w:rPr>
            </w:pPr>
          </w:p>
        </w:tc>
        <w:tc>
          <w:tcPr>
            <w:tcW w:w="1350" w:type="dxa"/>
          </w:tcPr>
          <w:p w14:paraId="01698A99" w14:textId="77777777" w:rsidR="00B22810" w:rsidRPr="00F077C0" w:rsidRDefault="00B22810" w:rsidP="00B771A2">
            <w:pPr>
              <w:spacing w:line="300" w:lineRule="exact"/>
              <w:ind w:left="-18" w:right="-44"/>
              <w:jc w:val="center"/>
              <w:rPr>
                <w:rFonts w:ascii="Arial" w:hAnsi="Arial" w:cs="Arial"/>
                <w:sz w:val="16"/>
                <w:szCs w:val="16"/>
              </w:rPr>
            </w:pPr>
            <w:r w:rsidRPr="00F077C0">
              <w:rPr>
                <w:rFonts w:ascii="Arial" w:hAnsi="Arial" w:cs="Arial"/>
                <w:sz w:val="16"/>
                <w:szCs w:val="16"/>
              </w:rPr>
              <w:t>fixtures</w:t>
            </w:r>
          </w:p>
        </w:tc>
        <w:tc>
          <w:tcPr>
            <w:tcW w:w="1290" w:type="dxa"/>
          </w:tcPr>
          <w:p w14:paraId="48F6C4C8" w14:textId="77777777" w:rsidR="00B22810" w:rsidRPr="00F077C0" w:rsidRDefault="00B22810" w:rsidP="00B771A2">
            <w:pPr>
              <w:spacing w:line="300" w:lineRule="exact"/>
              <w:ind w:left="-18" w:right="-44"/>
              <w:jc w:val="center"/>
              <w:rPr>
                <w:rFonts w:ascii="Arial" w:hAnsi="Arial" w:cs="Arial"/>
                <w:sz w:val="16"/>
                <w:szCs w:val="16"/>
              </w:rPr>
            </w:pPr>
          </w:p>
        </w:tc>
        <w:tc>
          <w:tcPr>
            <w:tcW w:w="1320" w:type="dxa"/>
          </w:tcPr>
          <w:p w14:paraId="3DE80526" w14:textId="77777777" w:rsidR="00B22810" w:rsidRPr="00F077C0" w:rsidRDefault="00B22810" w:rsidP="00B771A2">
            <w:pPr>
              <w:spacing w:line="300" w:lineRule="exact"/>
              <w:ind w:left="-18" w:right="-44"/>
              <w:jc w:val="center"/>
              <w:rPr>
                <w:rFonts w:ascii="Arial" w:hAnsi="Arial" w:cs="Arial"/>
                <w:sz w:val="16"/>
                <w:szCs w:val="16"/>
              </w:rPr>
            </w:pPr>
          </w:p>
        </w:tc>
        <w:tc>
          <w:tcPr>
            <w:tcW w:w="1320" w:type="dxa"/>
          </w:tcPr>
          <w:p w14:paraId="091A559B" w14:textId="77777777" w:rsidR="00B22810" w:rsidRPr="00F077C0" w:rsidRDefault="00B22810" w:rsidP="00B771A2">
            <w:pPr>
              <w:spacing w:line="300" w:lineRule="exact"/>
              <w:ind w:left="-18" w:right="-44"/>
              <w:jc w:val="center"/>
              <w:rPr>
                <w:rFonts w:ascii="Arial" w:hAnsi="Arial" w:cs="Arial"/>
                <w:sz w:val="16"/>
                <w:szCs w:val="16"/>
              </w:rPr>
            </w:pPr>
          </w:p>
        </w:tc>
      </w:tr>
      <w:tr w:rsidR="00B22810" w:rsidRPr="00F077C0" w14:paraId="29D38A88" w14:textId="77777777" w:rsidTr="00DF0CA6">
        <w:trPr>
          <w:cantSplit/>
        </w:trPr>
        <w:tc>
          <w:tcPr>
            <w:tcW w:w="3600" w:type="dxa"/>
          </w:tcPr>
          <w:p w14:paraId="4C2D39B4" w14:textId="77777777" w:rsidR="00B22810" w:rsidRPr="00F077C0" w:rsidRDefault="00B22810" w:rsidP="00B771A2">
            <w:pPr>
              <w:spacing w:line="300" w:lineRule="exact"/>
              <w:ind w:left="162" w:right="-18" w:hanging="162"/>
              <w:jc w:val="center"/>
              <w:rPr>
                <w:rFonts w:ascii="Arial" w:hAnsi="Arial" w:cs="Arial"/>
                <w:sz w:val="16"/>
                <w:szCs w:val="16"/>
              </w:rPr>
            </w:pPr>
          </w:p>
        </w:tc>
        <w:tc>
          <w:tcPr>
            <w:tcW w:w="1350" w:type="dxa"/>
          </w:tcPr>
          <w:p w14:paraId="7E0B7FC2" w14:textId="77777777" w:rsidR="00B22810" w:rsidRPr="00F077C0" w:rsidRDefault="00B22810" w:rsidP="00B771A2">
            <w:pPr>
              <w:pStyle w:val="Heading7"/>
              <w:widowControl/>
              <w:spacing w:line="300" w:lineRule="exact"/>
              <w:jc w:val="center"/>
              <w:rPr>
                <w:rFonts w:ascii="Arial" w:hAnsi="Arial" w:cs="Arial"/>
                <w:b w:val="0"/>
                <w:bCs w:val="0"/>
                <w:sz w:val="16"/>
                <w:szCs w:val="16"/>
              </w:rPr>
            </w:pPr>
            <w:r w:rsidRPr="00F077C0">
              <w:rPr>
                <w:rFonts w:ascii="Arial" w:hAnsi="Arial" w:cs="Arial"/>
                <w:b w:val="0"/>
                <w:bCs w:val="0"/>
                <w:sz w:val="16"/>
                <w:szCs w:val="16"/>
              </w:rPr>
              <w:t>Condominium</w:t>
            </w:r>
          </w:p>
        </w:tc>
        <w:tc>
          <w:tcPr>
            <w:tcW w:w="1350" w:type="dxa"/>
          </w:tcPr>
          <w:p w14:paraId="1A313FB9" w14:textId="77777777" w:rsidR="00B22810" w:rsidRPr="00F077C0" w:rsidRDefault="00B22810" w:rsidP="00B771A2">
            <w:pPr>
              <w:pStyle w:val="1"/>
              <w:widowControl/>
              <w:spacing w:line="300" w:lineRule="exact"/>
              <w:ind w:left="-108" w:right="-108"/>
              <w:jc w:val="center"/>
              <w:rPr>
                <w:rFonts w:ascii="Arial" w:hAnsi="Arial" w:cs="Arial"/>
                <w:sz w:val="16"/>
                <w:szCs w:val="16"/>
              </w:rPr>
            </w:pPr>
            <w:r w:rsidRPr="00F077C0">
              <w:rPr>
                <w:rFonts w:ascii="Arial" w:hAnsi="Arial" w:cs="Arial"/>
                <w:sz w:val="16"/>
                <w:szCs w:val="16"/>
              </w:rPr>
              <w:t>Vessels and</w:t>
            </w:r>
          </w:p>
        </w:tc>
        <w:tc>
          <w:tcPr>
            <w:tcW w:w="1350" w:type="dxa"/>
          </w:tcPr>
          <w:p w14:paraId="6E6654A0" w14:textId="77777777" w:rsidR="00B22810" w:rsidRPr="00F077C0" w:rsidRDefault="00B22810" w:rsidP="00B771A2">
            <w:pPr>
              <w:pStyle w:val="1"/>
              <w:widowControl/>
              <w:spacing w:line="300" w:lineRule="exact"/>
              <w:ind w:left="-108" w:right="-108"/>
              <w:jc w:val="center"/>
              <w:rPr>
                <w:rFonts w:ascii="Arial" w:hAnsi="Arial" w:cs="Arial"/>
                <w:sz w:val="16"/>
                <w:szCs w:val="16"/>
              </w:rPr>
            </w:pPr>
            <w:r w:rsidRPr="00F077C0">
              <w:rPr>
                <w:rFonts w:ascii="Arial" w:hAnsi="Arial" w:cs="Arial"/>
                <w:sz w:val="16"/>
                <w:szCs w:val="16"/>
              </w:rPr>
              <w:t>special survey</w:t>
            </w:r>
          </w:p>
        </w:tc>
        <w:tc>
          <w:tcPr>
            <w:tcW w:w="1260" w:type="dxa"/>
          </w:tcPr>
          <w:p w14:paraId="66C975B5" w14:textId="77777777" w:rsidR="00B22810" w:rsidRPr="00F077C0" w:rsidRDefault="00B22810" w:rsidP="00B771A2">
            <w:pPr>
              <w:pStyle w:val="1"/>
              <w:widowControl/>
              <w:spacing w:line="300" w:lineRule="exact"/>
              <w:ind w:left="5" w:right="0"/>
              <w:jc w:val="center"/>
              <w:rPr>
                <w:rFonts w:ascii="Arial" w:hAnsi="Arial" w:cs="Arial"/>
                <w:sz w:val="16"/>
                <w:szCs w:val="16"/>
              </w:rPr>
            </w:pPr>
          </w:p>
        </w:tc>
        <w:tc>
          <w:tcPr>
            <w:tcW w:w="1350" w:type="dxa"/>
          </w:tcPr>
          <w:p w14:paraId="59B59D0F" w14:textId="77777777" w:rsidR="00B22810" w:rsidRPr="00F077C0" w:rsidRDefault="00B22810" w:rsidP="00B771A2">
            <w:pPr>
              <w:spacing w:line="300" w:lineRule="exact"/>
              <w:ind w:left="-18" w:right="-44"/>
              <w:jc w:val="center"/>
              <w:rPr>
                <w:rFonts w:ascii="Arial" w:hAnsi="Arial" w:cs="Arial"/>
                <w:sz w:val="16"/>
                <w:szCs w:val="16"/>
                <w:cs/>
              </w:rPr>
            </w:pPr>
            <w:r w:rsidRPr="00F077C0">
              <w:rPr>
                <w:rFonts w:ascii="Arial" w:hAnsi="Arial" w:cs="Arial"/>
                <w:sz w:val="16"/>
                <w:szCs w:val="16"/>
              </w:rPr>
              <w:t>and office</w:t>
            </w:r>
          </w:p>
        </w:tc>
        <w:tc>
          <w:tcPr>
            <w:tcW w:w="1290" w:type="dxa"/>
          </w:tcPr>
          <w:p w14:paraId="27572F67" w14:textId="77777777" w:rsidR="00B22810" w:rsidRPr="00F077C0" w:rsidRDefault="00B22810" w:rsidP="00B771A2">
            <w:pPr>
              <w:spacing w:line="300" w:lineRule="exact"/>
              <w:ind w:left="-18" w:right="-44"/>
              <w:jc w:val="center"/>
              <w:rPr>
                <w:rFonts w:ascii="Arial" w:hAnsi="Arial" w:cs="Arial"/>
                <w:sz w:val="16"/>
                <w:szCs w:val="16"/>
              </w:rPr>
            </w:pPr>
            <w:r w:rsidRPr="00F077C0">
              <w:rPr>
                <w:rFonts w:ascii="Arial" w:hAnsi="Arial" w:cs="Arial"/>
                <w:sz w:val="16"/>
                <w:szCs w:val="16"/>
              </w:rPr>
              <w:t>Motor</w:t>
            </w:r>
          </w:p>
        </w:tc>
        <w:tc>
          <w:tcPr>
            <w:tcW w:w="1320" w:type="dxa"/>
          </w:tcPr>
          <w:p w14:paraId="56C24BEC" w14:textId="77777777" w:rsidR="00B22810" w:rsidRPr="00F077C0" w:rsidRDefault="00B22810" w:rsidP="00B771A2">
            <w:pPr>
              <w:spacing w:line="300" w:lineRule="exact"/>
              <w:ind w:left="-18" w:right="-44"/>
              <w:jc w:val="center"/>
              <w:rPr>
                <w:rFonts w:ascii="Arial" w:hAnsi="Arial" w:cs="Arial"/>
                <w:sz w:val="16"/>
                <w:szCs w:val="16"/>
              </w:rPr>
            </w:pPr>
            <w:r w:rsidRPr="00F077C0">
              <w:rPr>
                <w:rFonts w:ascii="Arial" w:hAnsi="Arial" w:cs="Arial"/>
                <w:sz w:val="16"/>
                <w:szCs w:val="16"/>
              </w:rPr>
              <w:t>Leasehold</w:t>
            </w:r>
          </w:p>
        </w:tc>
        <w:tc>
          <w:tcPr>
            <w:tcW w:w="1320" w:type="dxa"/>
          </w:tcPr>
          <w:p w14:paraId="76E77DD7" w14:textId="77777777" w:rsidR="00B22810" w:rsidRPr="00F077C0" w:rsidRDefault="00B22810" w:rsidP="00B771A2">
            <w:pPr>
              <w:spacing w:line="300" w:lineRule="exact"/>
              <w:ind w:left="-18" w:right="-44"/>
              <w:jc w:val="center"/>
              <w:rPr>
                <w:rFonts w:ascii="Arial" w:hAnsi="Arial" w:cs="Arial"/>
                <w:sz w:val="16"/>
                <w:szCs w:val="16"/>
              </w:rPr>
            </w:pPr>
          </w:p>
        </w:tc>
      </w:tr>
      <w:tr w:rsidR="00B22810" w:rsidRPr="00F077C0" w14:paraId="3D588BD9" w14:textId="77777777" w:rsidTr="00DF0CA6">
        <w:trPr>
          <w:cantSplit/>
        </w:trPr>
        <w:tc>
          <w:tcPr>
            <w:tcW w:w="3600" w:type="dxa"/>
          </w:tcPr>
          <w:p w14:paraId="33764CC3" w14:textId="77777777" w:rsidR="00B22810" w:rsidRPr="00F077C0" w:rsidRDefault="00B22810" w:rsidP="00B771A2">
            <w:pPr>
              <w:spacing w:line="300" w:lineRule="exact"/>
              <w:ind w:left="162" w:right="-18" w:hanging="162"/>
              <w:jc w:val="center"/>
              <w:rPr>
                <w:rFonts w:ascii="Arial" w:hAnsi="Arial" w:cs="Arial"/>
                <w:sz w:val="16"/>
                <w:szCs w:val="16"/>
              </w:rPr>
            </w:pPr>
          </w:p>
        </w:tc>
        <w:tc>
          <w:tcPr>
            <w:tcW w:w="1350" w:type="dxa"/>
          </w:tcPr>
          <w:p w14:paraId="5C6BA802" w14:textId="77777777" w:rsidR="00B22810" w:rsidRPr="00F077C0" w:rsidRDefault="00B22810" w:rsidP="00B771A2">
            <w:pPr>
              <w:pBdr>
                <w:bottom w:val="single" w:sz="6" w:space="1" w:color="auto"/>
              </w:pBdr>
              <w:spacing w:line="300" w:lineRule="exact"/>
              <w:ind w:right="-18" w:hanging="18"/>
              <w:jc w:val="center"/>
              <w:rPr>
                <w:rFonts w:ascii="Arial" w:hAnsi="Arial" w:cs="Arial"/>
                <w:sz w:val="16"/>
                <w:szCs w:val="16"/>
              </w:rPr>
            </w:pPr>
            <w:r w:rsidRPr="00F077C0">
              <w:rPr>
                <w:rFonts w:ascii="Arial" w:hAnsi="Arial" w:cs="Arial"/>
                <w:sz w:val="16"/>
                <w:szCs w:val="16"/>
              </w:rPr>
              <w:t>units</w:t>
            </w:r>
          </w:p>
        </w:tc>
        <w:tc>
          <w:tcPr>
            <w:tcW w:w="1350" w:type="dxa"/>
          </w:tcPr>
          <w:p w14:paraId="29194665" w14:textId="77777777" w:rsidR="00B22810" w:rsidRPr="00F077C0" w:rsidRDefault="00B22810" w:rsidP="00B771A2">
            <w:pPr>
              <w:pStyle w:val="1"/>
              <w:widowControl/>
              <w:pBdr>
                <w:bottom w:val="single" w:sz="6" w:space="1" w:color="auto"/>
              </w:pBdr>
              <w:spacing w:line="300" w:lineRule="exact"/>
              <w:ind w:left="5" w:right="0"/>
              <w:jc w:val="center"/>
              <w:rPr>
                <w:rFonts w:ascii="Arial" w:hAnsi="Arial" w:cs="Arial"/>
                <w:sz w:val="16"/>
                <w:szCs w:val="16"/>
              </w:rPr>
            </w:pPr>
            <w:r w:rsidRPr="00F077C0">
              <w:rPr>
                <w:rFonts w:ascii="Arial" w:hAnsi="Arial" w:cs="Arial"/>
                <w:sz w:val="16"/>
                <w:szCs w:val="16"/>
              </w:rPr>
              <w:t>equipment</w:t>
            </w:r>
          </w:p>
        </w:tc>
        <w:tc>
          <w:tcPr>
            <w:tcW w:w="1350" w:type="dxa"/>
          </w:tcPr>
          <w:p w14:paraId="49AE5939" w14:textId="77777777" w:rsidR="00B22810" w:rsidRPr="00F077C0" w:rsidRDefault="00B22810" w:rsidP="00B771A2">
            <w:pPr>
              <w:pStyle w:val="1"/>
              <w:widowControl/>
              <w:pBdr>
                <w:bottom w:val="single" w:sz="6" w:space="1" w:color="auto"/>
              </w:pBdr>
              <w:spacing w:line="300" w:lineRule="exact"/>
              <w:ind w:left="5" w:right="0"/>
              <w:jc w:val="center"/>
              <w:rPr>
                <w:rFonts w:ascii="Arial" w:hAnsi="Arial" w:cs="Arial"/>
                <w:sz w:val="16"/>
                <w:szCs w:val="16"/>
              </w:rPr>
            </w:pPr>
            <w:r w:rsidRPr="00F077C0">
              <w:rPr>
                <w:rFonts w:ascii="Arial" w:hAnsi="Arial" w:cs="Arial"/>
                <w:sz w:val="16"/>
                <w:szCs w:val="16"/>
              </w:rPr>
              <w:t>expenses</w:t>
            </w:r>
          </w:p>
        </w:tc>
        <w:tc>
          <w:tcPr>
            <w:tcW w:w="1260" w:type="dxa"/>
          </w:tcPr>
          <w:p w14:paraId="40A1B2F4" w14:textId="77777777" w:rsidR="00B22810" w:rsidRPr="00F077C0" w:rsidRDefault="00B22810" w:rsidP="00B771A2">
            <w:pPr>
              <w:pStyle w:val="1"/>
              <w:widowControl/>
              <w:pBdr>
                <w:bottom w:val="single" w:sz="6" w:space="1" w:color="auto"/>
              </w:pBdr>
              <w:spacing w:line="300" w:lineRule="exact"/>
              <w:ind w:left="5" w:right="0"/>
              <w:jc w:val="center"/>
              <w:rPr>
                <w:rFonts w:ascii="Arial" w:hAnsi="Arial" w:cs="Arial"/>
                <w:sz w:val="16"/>
                <w:szCs w:val="16"/>
              </w:rPr>
            </w:pPr>
            <w:r w:rsidRPr="00F077C0">
              <w:rPr>
                <w:rFonts w:ascii="Arial" w:hAnsi="Arial" w:cs="Arial"/>
                <w:sz w:val="16"/>
                <w:szCs w:val="16"/>
              </w:rPr>
              <w:t>Total</w:t>
            </w:r>
          </w:p>
        </w:tc>
        <w:tc>
          <w:tcPr>
            <w:tcW w:w="1350" w:type="dxa"/>
          </w:tcPr>
          <w:p w14:paraId="165B0CEA" w14:textId="77777777" w:rsidR="00B22810" w:rsidRPr="00F077C0" w:rsidRDefault="00B22810" w:rsidP="00B771A2">
            <w:pPr>
              <w:pBdr>
                <w:bottom w:val="single" w:sz="6" w:space="1" w:color="auto"/>
              </w:pBdr>
              <w:spacing w:line="300" w:lineRule="exact"/>
              <w:ind w:left="63"/>
              <w:jc w:val="center"/>
              <w:rPr>
                <w:rFonts w:ascii="Arial" w:hAnsi="Arial" w:cs="Arial"/>
                <w:sz w:val="16"/>
                <w:szCs w:val="16"/>
              </w:rPr>
            </w:pPr>
            <w:r w:rsidRPr="00F077C0">
              <w:rPr>
                <w:rFonts w:ascii="Arial" w:hAnsi="Arial" w:cs="Arial"/>
                <w:sz w:val="16"/>
                <w:szCs w:val="16"/>
              </w:rPr>
              <w:t>equipment</w:t>
            </w:r>
          </w:p>
        </w:tc>
        <w:tc>
          <w:tcPr>
            <w:tcW w:w="1290" w:type="dxa"/>
          </w:tcPr>
          <w:p w14:paraId="3E0B316B" w14:textId="77777777" w:rsidR="00B22810" w:rsidRPr="00F077C0" w:rsidRDefault="00B22810" w:rsidP="00B771A2">
            <w:pPr>
              <w:pBdr>
                <w:bottom w:val="single" w:sz="6" w:space="1" w:color="auto"/>
              </w:pBdr>
              <w:spacing w:line="300" w:lineRule="exact"/>
              <w:jc w:val="center"/>
              <w:rPr>
                <w:rFonts w:ascii="Arial" w:hAnsi="Arial" w:cs="Arial"/>
                <w:sz w:val="16"/>
                <w:szCs w:val="16"/>
              </w:rPr>
            </w:pPr>
            <w:r w:rsidRPr="00F077C0">
              <w:rPr>
                <w:rFonts w:ascii="Arial" w:hAnsi="Arial" w:cs="Arial"/>
                <w:sz w:val="16"/>
                <w:szCs w:val="16"/>
              </w:rPr>
              <w:t>vehicles</w:t>
            </w:r>
          </w:p>
        </w:tc>
        <w:tc>
          <w:tcPr>
            <w:tcW w:w="1320" w:type="dxa"/>
          </w:tcPr>
          <w:p w14:paraId="4E73A97E" w14:textId="77777777" w:rsidR="00B22810" w:rsidRPr="00F077C0" w:rsidRDefault="00B22810" w:rsidP="00B771A2">
            <w:pPr>
              <w:pBdr>
                <w:bottom w:val="single" w:sz="6" w:space="1" w:color="auto"/>
              </w:pBdr>
              <w:spacing w:line="300" w:lineRule="exact"/>
              <w:ind w:left="-104" w:right="-90"/>
              <w:jc w:val="center"/>
              <w:rPr>
                <w:rFonts w:ascii="Arial" w:hAnsi="Arial" w:cs="Arial"/>
                <w:sz w:val="16"/>
                <w:szCs w:val="16"/>
              </w:rPr>
            </w:pPr>
            <w:r w:rsidRPr="00F077C0">
              <w:rPr>
                <w:rFonts w:ascii="Arial" w:hAnsi="Arial" w:cs="Arial"/>
                <w:sz w:val="16"/>
                <w:szCs w:val="16"/>
              </w:rPr>
              <w:t>improvement</w:t>
            </w:r>
          </w:p>
        </w:tc>
        <w:tc>
          <w:tcPr>
            <w:tcW w:w="1320" w:type="dxa"/>
          </w:tcPr>
          <w:p w14:paraId="463A1586" w14:textId="77777777" w:rsidR="00B22810" w:rsidRPr="00F077C0" w:rsidRDefault="00B22810" w:rsidP="00B771A2">
            <w:pPr>
              <w:pBdr>
                <w:bottom w:val="single" w:sz="6" w:space="1" w:color="auto"/>
              </w:pBdr>
              <w:spacing w:line="300" w:lineRule="exact"/>
              <w:ind w:left="63"/>
              <w:jc w:val="center"/>
              <w:rPr>
                <w:rFonts w:ascii="Arial" w:hAnsi="Arial" w:cs="Arial"/>
                <w:sz w:val="16"/>
                <w:szCs w:val="16"/>
              </w:rPr>
            </w:pPr>
            <w:r w:rsidRPr="00F077C0">
              <w:rPr>
                <w:rFonts w:ascii="Arial" w:hAnsi="Arial" w:cs="Arial"/>
                <w:sz w:val="16"/>
                <w:szCs w:val="16"/>
              </w:rPr>
              <w:t>Total</w:t>
            </w:r>
          </w:p>
        </w:tc>
      </w:tr>
      <w:tr w:rsidR="00B22810" w:rsidRPr="00F077C0" w14:paraId="5A6CFE1C" w14:textId="77777777" w:rsidTr="00DF0CA6">
        <w:trPr>
          <w:cantSplit/>
        </w:trPr>
        <w:tc>
          <w:tcPr>
            <w:tcW w:w="3600" w:type="dxa"/>
          </w:tcPr>
          <w:p w14:paraId="08F9D954" w14:textId="77777777" w:rsidR="00B22810" w:rsidRPr="00F077C0" w:rsidRDefault="00B22810" w:rsidP="00B771A2">
            <w:pPr>
              <w:spacing w:line="300" w:lineRule="exact"/>
              <w:ind w:left="72" w:right="-18"/>
              <w:jc w:val="thaiDistribute"/>
              <w:rPr>
                <w:rFonts w:ascii="Arial" w:hAnsi="Arial" w:cs="Arial"/>
                <w:sz w:val="16"/>
                <w:szCs w:val="16"/>
              </w:rPr>
            </w:pPr>
            <w:r w:rsidRPr="00F077C0">
              <w:rPr>
                <w:rFonts w:ascii="Arial" w:hAnsi="Arial" w:cs="Arial"/>
                <w:b/>
                <w:bCs/>
                <w:sz w:val="16"/>
                <w:szCs w:val="16"/>
              </w:rPr>
              <w:t>Cost</w:t>
            </w:r>
          </w:p>
        </w:tc>
        <w:tc>
          <w:tcPr>
            <w:tcW w:w="1350" w:type="dxa"/>
          </w:tcPr>
          <w:p w14:paraId="741328A7" w14:textId="77777777" w:rsidR="00B22810" w:rsidRPr="00F077C0" w:rsidRDefault="00B22810" w:rsidP="00B771A2">
            <w:pPr>
              <w:tabs>
                <w:tab w:val="decimal" w:pos="522"/>
              </w:tabs>
              <w:spacing w:line="300" w:lineRule="exact"/>
              <w:jc w:val="thaiDistribute"/>
              <w:rPr>
                <w:rFonts w:ascii="Arial" w:hAnsi="Arial" w:cs="Arial"/>
                <w:sz w:val="16"/>
                <w:szCs w:val="16"/>
              </w:rPr>
            </w:pPr>
          </w:p>
        </w:tc>
        <w:tc>
          <w:tcPr>
            <w:tcW w:w="1350" w:type="dxa"/>
          </w:tcPr>
          <w:p w14:paraId="1E0B9744" w14:textId="77777777" w:rsidR="00B22810" w:rsidRPr="00F077C0" w:rsidRDefault="00B22810" w:rsidP="00B771A2">
            <w:pPr>
              <w:tabs>
                <w:tab w:val="decimal" w:pos="738"/>
              </w:tabs>
              <w:spacing w:line="300" w:lineRule="exact"/>
              <w:jc w:val="thaiDistribute"/>
              <w:rPr>
                <w:rFonts w:ascii="Arial" w:hAnsi="Arial" w:cs="Arial"/>
                <w:sz w:val="16"/>
                <w:szCs w:val="16"/>
              </w:rPr>
            </w:pPr>
          </w:p>
        </w:tc>
        <w:tc>
          <w:tcPr>
            <w:tcW w:w="1350" w:type="dxa"/>
          </w:tcPr>
          <w:p w14:paraId="3DB6C446" w14:textId="77777777" w:rsidR="00B22810" w:rsidRPr="00F077C0" w:rsidRDefault="00B22810" w:rsidP="00B771A2">
            <w:pPr>
              <w:tabs>
                <w:tab w:val="decimal" w:pos="738"/>
              </w:tabs>
              <w:spacing w:line="300" w:lineRule="exact"/>
              <w:jc w:val="thaiDistribute"/>
              <w:rPr>
                <w:rFonts w:ascii="Arial" w:hAnsi="Arial" w:cs="Arial"/>
                <w:sz w:val="16"/>
                <w:szCs w:val="16"/>
              </w:rPr>
            </w:pPr>
          </w:p>
        </w:tc>
        <w:tc>
          <w:tcPr>
            <w:tcW w:w="1260" w:type="dxa"/>
          </w:tcPr>
          <w:p w14:paraId="27949097" w14:textId="77777777" w:rsidR="00B22810" w:rsidRPr="00F077C0" w:rsidRDefault="00B22810" w:rsidP="00B771A2">
            <w:pPr>
              <w:tabs>
                <w:tab w:val="decimal" w:pos="738"/>
              </w:tabs>
              <w:spacing w:line="300" w:lineRule="exact"/>
              <w:jc w:val="thaiDistribute"/>
              <w:rPr>
                <w:rFonts w:ascii="Arial" w:hAnsi="Arial" w:cs="Arial"/>
                <w:sz w:val="16"/>
                <w:szCs w:val="16"/>
              </w:rPr>
            </w:pPr>
          </w:p>
        </w:tc>
        <w:tc>
          <w:tcPr>
            <w:tcW w:w="1350" w:type="dxa"/>
          </w:tcPr>
          <w:p w14:paraId="097BBE8F" w14:textId="77777777" w:rsidR="00B22810" w:rsidRPr="00F077C0" w:rsidRDefault="00B22810" w:rsidP="00B771A2">
            <w:pPr>
              <w:tabs>
                <w:tab w:val="decimal" w:pos="738"/>
              </w:tabs>
              <w:spacing w:line="300" w:lineRule="exact"/>
              <w:jc w:val="thaiDistribute"/>
              <w:rPr>
                <w:rFonts w:ascii="Arial" w:hAnsi="Arial" w:cs="Arial"/>
                <w:sz w:val="16"/>
                <w:szCs w:val="16"/>
              </w:rPr>
            </w:pPr>
          </w:p>
        </w:tc>
        <w:tc>
          <w:tcPr>
            <w:tcW w:w="1290" w:type="dxa"/>
          </w:tcPr>
          <w:p w14:paraId="6B4A3549" w14:textId="77777777" w:rsidR="00B22810" w:rsidRPr="00F077C0" w:rsidRDefault="00B22810" w:rsidP="00B771A2">
            <w:pPr>
              <w:tabs>
                <w:tab w:val="decimal" w:pos="738"/>
              </w:tabs>
              <w:spacing w:line="300" w:lineRule="exact"/>
              <w:jc w:val="thaiDistribute"/>
              <w:rPr>
                <w:rFonts w:ascii="Arial" w:hAnsi="Arial" w:cs="Arial"/>
                <w:sz w:val="16"/>
                <w:szCs w:val="16"/>
              </w:rPr>
            </w:pPr>
          </w:p>
        </w:tc>
        <w:tc>
          <w:tcPr>
            <w:tcW w:w="1320" w:type="dxa"/>
          </w:tcPr>
          <w:p w14:paraId="18EB1A59" w14:textId="77777777" w:rsidR="00B22810" w:rsidRPr="00F077C0" w:rsidRDefault="00B22810" w:rsidP="00B771A2">
            <w:pPr>
              <w:tabs>
                <w:tab w:val="decimal" w:pos="738"/>
              </w:tabs>
              <w:spacing w:line="300" w:lineRule="exact"/>
              <w:jc w:val="thaiDistribute"/>
              <w:rPr>
                <w:rFonts w:ascii="Arial" w:hAnsi="Arial" w:cs="Arial"/>
                <w:sz w:val="16"/>
                <w:szCs w:val="16"/>
              </w:rPr>
            </w:pPr>
          </w:p>
        </w:tc>
        <w:tc>
          <w:tcPr>
            <w:tcW w:w="1320" w:type="dxa"/>
          </w:tcPr>
          <w:p w14:paraId="0E5E804F" w14:textId="77777777" w:rsidR="00B22810" w:rsidRPr="00F077C0" w:rsidRDefault="00B22810" w:rsidP="00B771A2">
            <w:pPr>
              <w:tabs>
                <w:tab w:val="decimal" w:pos="738"/>
              </w:tabs>
              <w:spacing w:line="300" w:lineRule="exact"/>
              <w:jc w:val="thaiDistribute"/>
              <w:rPr>
                <w:rFonts w:ascii="Arial" w:hAnsi="Arial" w:cs="Arial"/>
                <w:sz w:val="16"/>
                <w:szCs w:val="16"/>
              </w:rPr>
            </w:pPr>
          </w:p>
        </w:tc>
      </w:tr>
      <w:tr w:rsidR="00B22810" w:rsidRPr="00F077C0" w14:paraId="00D344BE" w14:textId="77777777" w:rsidTr="00DF0CA6">
        <w:trPr>
          <w:cantSplit/>
        </w:trPr>
        <w:tc>
          <w:tcPr>
            <w:tcW w:w="3600" w:type="dxa"/>
          </w:tcPr>
          <w:p w14:paraId="225D66D8" w14:textId="4B9DBA75" w:rsidR="00B22810" w:rsidRPr="00F077C0" w:rsidRDefault="00B22810" w:rsidP="00B771A2">
            <w:pPr>
              <w:spacing w:line="300" w:lineRule="exact"/>
              <w:ind w:left="72" w:right="-18"/>
              <w:jc w:val="thaiDistribute"/>
              <w:rPr>
                <w:rFonts w:ascii="Arial" w:hAnsi="Arial" w:cs="Arial"/>
                <w:sz w:val="16"/>
                <w:szCs w:val="16"/>
              </w:rPr>
            </w:pPr>
            <w:r w:rsidRPr="00F077C0">
              <w:rPr>
                <w:rFonts w:ascii="Arial" w:hAnsi="Arial" w:cs="Arial"/>
                <w:sz w:val="16"/>
                <w:szCs w:val="16"/>
              </w:rPr>
              <w:t>1 January 201</w:t>
            </w:r>
            <w:r w:rsidR="00976263" w:rsidRPr="00F077C0">
              <w:rPr>
                <w:rFonts w:ascii="Arial" w:hAnsi="Arial" w:cs="Arial"/>
                <w:sz w:val="16"/>
                <w:szCs w:val="16"/>
              </w:rPr>
              <w:t>9</w:t>
            </w:r>
          </w:p>
        </w:tc>
        <w:tc>
          <w:tcPr>
            <w:tcW w:w="1350" w:type="dxa"/>
          </w:tcPr>
          <w:p w14:paraId="743F2ACE" w14:textId="2869392B"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247,928</w:t>
            </w:r>
          </w:p>
        </w:tc>
        <w:tc>
          <w:tcPr>
            <w:tcW w:w="1350" w:type="dxa"/>
          </w:tcPr>
          <w:p w14:paraId="365A25D6" w14:textId="3B401CB3"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27,634,960</w:t>
            </w:r>
          </w:p>
        </w:tc>
        <w:tc>
          <w:tcPr>
            <w:tcW w:w="1350" w:type="dxa"/>
          </w:tcPr>
          <w:p w14:paraId="3B6A461A" w14:textId="11E174B7"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649,394</w:t>
            </w:r>
          </w:p>
        </w:tc>
        <w:tc>
          <w:tcPr>
            <w:tcW w:w="1260" w:type="dxa"/>
          </w:tcPr>
          <w:p w14:paraId="77103898" w14:textId="10195836"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28,284,354</w:t>
            </w:r>
          </w:p>
        </w:tc>
        <w:tc>
          <w:tcPr>
            <w:tcW w:w="1350" w:type="dxa"/>
          </w:tcPr>
          <w:p w14:paraId="445827AA" w14:textId="0315983F"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59,010</w:t>
            </w:r>
          </w:p>
        </w:tc>
        <w:tc>
          <w:tcPr>
            <w:tcW w:w="1290" w:type="dxa"/>
          </w:tcPr>
          <w:p w14:paraId="04F675C2" w14:textId="1C459968"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16,965</w:t>
            </w:r>
          </w:p>
        </w:tc>
        <w:tc>
          <w:tcPr>
            <w:tcW w:w="1320" w:type="dxa"/>
          </w:tcPr>
          <w:p w14:paraId="7E105483" w14:textId="332CD566"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15,180</w:t>
            </w:r>
          </w:p>
        </w:tc>
        <w:tc>
          <w:tcPr>
            <w:tcW w:w="1320" w:type="dxa"/>
          </w:tcPr>
          <w:p w14:paraId="538718E7" w14:textId="525553F9"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28,623,437</w:t>
            </w:r>
          </w:p>
        </w:tc>
      </w:tr>
      <w:tr w:rsidR="00B22810" w:rsidRPr="00F077C0" w14:paraId="6A637A83" w14:textId="77777777" w:rsidTr="00DF0CA6">
        <w:trPr>
          <w:cantSplit/>
        </w:trPr>
        <w:tc>
          <w:tcPr>
            <w:tcW w:w="3600" w:type="dxa"/>
          </w:tcPr>
          <w:p w14:paraId="4400D2F0" w14:textId="60D62828" w:rsidR="00B22810" w:rsidRPr="00F077C0" w:rsidRDefault="00B22810" w:rsidP="00B771A2">
            <w:pPr>
              <w:spacing w:line="300" w:lineRule="exact"/>
              <w:ind w:left="72" w:right="-18"/>
              <w:jc w:val="thaiDistribute"/>
              <w:rPr>
                <w:rFonts w:ascii="Arial" w:hAnsi="Arial" w:cs="Arial"/>
                <w:sz w:val="16"/>
                <w:szCs w:val="16"/>
              </w:rPr>
            </w:pPr>
            <w:r w:rsidRPr="00F077C0">
              <w:rPr>
                <w:rFonts w:ascii="Arial" w:hAnsi="Arial" w:cs="Arial"/>
                <w:sz w:val="16"/>
                <w:szCs w:val="16"/>
              </w:rPr>
              <w:t>Acquisitions</w:t>
            </w:r>
          </w:p>
        </w:tc>
        <w:tc>
          <w:tcPr>
            <w:tcW w:w="1350" w:type="dxa"/>
          </w:tcPr>
          <w:p w14:paraId="6EA91794" w14:textId="695CF837"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15,149</w:t>
            </w:r>
          </w:p>
        </w:tc>
        <w:tc>
          <w:tcPr>
            <w:tcW w:w="1350" w:type="dxa"/>
          </w:tcPr>
          <w:p w14:paraId="67FA7EA0" w14:textId="1007D7DB"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146,494</w:t>
            </w:r>
          </w:p>
        </w:tc>
        <w:tc>
          <w:tcPr>
            <w:tcW w:w="1350" w:type="dxa"/>
          </w:tcPr>
          <w:p w14:paraId="0FD8B5B1" w14:textId="69E2A4AE"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273,264</w:t>
            </w:r>
          </w:p>
        </w:tc>
        <w:tc>
          <w:tcPr>
            <w:tcW w:w="1260" w:type="dxa"/>
          </w:tcPr>
          <w:p w14:paraId="07BEFA8E" w14:textId="61EF946A"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419,758</w:t>
            </w:r>
          </w:p>
        </w:tc>
        <w:tc>
          <w:tcPr>
            <w:tcW w:w="1350" w:type="dxa"/>
          </w:tcPr>
          <w:p w14:paraId="449ED65A" w14:textId="0CB5F45D"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1,347</w:t>
            </w:r>
          </w:p>
        </w:tc>
        <w:tc>
          <w:tcPr>
            <w:tcW w:w="1290" w:type="dxa"/>
          </w:tcPr>
          <w:p w14:paraId="1C922073" w14:textId="3B6C4503"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w:t>
            </w:r>
          </w:p>
        </w:tc>
        <w:tc>
          <w:tcPr>
            <w:tcW w:w="1320" w:type="dxa"/>
          </w:tcPr>
          <w:p w14:paraId="2CF3A8E1" w14:textId="43A06AE4"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w:t>
            </w:r>
          </w:p>
        </w:tc>
        <w:tc>
          <w:tcPr>
            <w:tcW w:w="1320" w:type="dxa"/>
          </w:tcPr>
          <w:p w14:paraId="1AA2960F" w14:textId="3EEDDE5D"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436,254</w:t>
            </w:r>
          </w:p>
        </w:tc>
      </w:tr>
      <w:tr w:rsidR="00B22810" w:rsidRPr="00F077C0" w14:paraId="2BAEC0A1" w14:textId="77777777" w:rsidTr="00DF0CA6">
        <w:trPr>
          <w:cantSplit/>
        </w:trPr>
        <w:tc>
          <w:tcPr>
            <w:tcW w:w="3600" w:type="dxa"/>
          </w:tcPr>
          <w:p w14:paraId="055FF538" w14:textId="48527E62" w:rsidR="00B22810" w:rsidRPr="00F077C0" w:rsidRDefault="00B7085F" w:rsidP="00B771A2">
            <w:pPr>
              <w:spacing w:line="300" w:lineRule="exact"/>
              <w:ind w:left="72" w:right="-18"/>
              <w:jc w:val="thaiDistribute"/>
              <w:rPr>
                <w:rFonts w:ascii="Arial" w:hAnsi="Arial" w:cs="Arial"/>
                <w:sz w:val="16"/>
                <w:szCs w:val="16"/>
              </w:rPr>
            </w:pPr>
            <w:r w:rsidRPr="00F077C0">
              <w:rPr>
                <w:rFonts w:ascii="Arial" w:hAnsi="Arial" w:cs="Arial"/>
                <w:sz w:val="16"/>
                <w:szCs w:val="16"/>
              </w:rPr>
              <w:t>Disposals</w:t>
            </w:r>
            <w:r w:rsidR="00B22810" w:rsidRPr="00F077C0">
              <w:rPr>
                <w:rFonts w:ascii="Arial" w:hAnsi="Arial" w:cs="Arial"/>
                <w:sz w:val="16"/>
                <w:szCs w:val="16"/>
              </w:rPr>
              <w:t>/write-off</w:t>
            </w:r>
          </w:p>
        </w:tc>
        <w:tc>
          <w:tcPr>
            <w:tcW w:w="1350" w:type="dxa"/>
          </w:tcPr>
          <w:p w14:paraId="4D4F21F6" w14:textId="467877F1"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w:t>
            </w:r>
          </w:p>
        </w:tc>
        <w:tc>
          <w:tcPr>
            <w:tcW w:w="1350" w:type="dxa"/>
          </w:tcPr>
          <w:p w14:paraId="6FD6B22E" w14:textId="169E3072"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w:t>
            </w:r>
          </w:p>
        </w:tc>
        <w:tc>
          <w:tcPr>
            <w:tcW w:w="1350" w:type="dxa"/>
          </w:tcPr>
          <w:p w14:paraId="1A7E8A6C" w14:textId="3C418B25"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(260,969)</w:t>
            </w:r>
          </w:p>
        </w:tc>
        <w:tc>
          <w:tcPr>
            <w:tcW w:w="1260" w:type="dxa"/>
          </w:tcPr>
          <w:p w14:paraId="03910085" w14:textId="7AAB47AB"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(260,969)</w:t>
            </w:r>
          </w:p>
        </w:tc>
        <w:tc>
          <w:tcPr>
            <w:tcW w:w="1350" w:type="dxa"/>
          </w:tcPr>
          <w:p w14:paraId="6CCD9307" w14:textId="16B839E9" w:rsidR="00B22810" w:rsidRPr="00F077C0" w:rsidRDefault="00FF713A"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(3,636)</w:t>
            </w:r>
          </w:p>
        </w:tc>
        <w:tc>
          <w:tcPr>
            <w:tcW w:w="1290" w:type="dxa"/>
          </w:tcPr>
          <w:p w14:paraId="258E73E6" w14:textId="54D105DD"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(1,313)</w:t>
            </w:r>
          </w:p>
        </w:tc>
        <w:tc>
          <w:tcPr>
            <w:tcW w:w="1320" w:type="dxa"/>
          </w:tcPr>
          <w:p w14:paraId="6500F7DF" w14:textId="71DAC8BF"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w:t>
            </w:r>
          </w:p>
        </w:tc>
        <w:tc>
          <w:tcPr>
            <w:tcW w:w="1320" w:type="dxa"/>
          </w:tcPr>
          <w:p w14:paraId="7132247D" w14:textId="5C96F800" w:rsidR="00B22810" w:rsidRPr="00F077C0" w:rsidRDefault="00FF713A"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(265,918)</w:t>
            </w:r>
          </w:p>
        </w:tc>
      </w:tr>
      <w:tr w:rsidR="00B22810" w:rsidRPr="00F077C0" w14:paraId="2DA11DAC" w14:textId="77777777" w:rsidTr="00DF0CA6">
        <w:trPr>
          <w:cantSplit/>
        </w:trPr>
        <w:tc>
          <w:tcPr>
            <w:tcW w:w="3600" w:type="dxa"/>
          </w:tcPr>
          <w:p w14:paraId="6A20A5A5" w14:textId="56E309C4" w:rsidR="00B22810" w:rsidRPr="00F077C0" w:rsidRDefault="00B22810" w:rsidP="00B771A2">
            <w:pPr>
              <w:spacing w:line="300" w:lineRule="exact"/>
              <w:ind w:left="72" w:right="-18"/>
              <w:jc w:val="thaiDistribute"/>
              <w:rPr>
                <w:rFonts w:ascii="Arial" w:hAnsi="Arial" w:cs="Arial"/>
                <w:sz w:val="16"/>
                <w:szCs w:val="16"/>
              </w:rPr>
            </w:pPr>
            <w:r w:rsidRPr="00F077C0">
              <w:rPr>
                <w:rFonts w:ascii="Arial" w:hAnsi="Arial" w:cs="Arial"/>
                <w:sz w:val="16"/>
                <w:szCs w:val="16"/>
              </w:rPr>
              <w:t>Translation adjustment</w:t>
            </w:r>
          </w:p>
        </w:tc>
        <w:tc>
          <w:tcPr>
            <w:tcW w:w="1350" w:type="dxa"/>
          </w:tcPr>
          <w:p w14:paraId="017F9DE3" w14:textId="52867BF0" w:rsidR="00B22810" w:rsidRPr="00F077C0" w:rsidRDefault="00E310D4" w:rsidP="00B771A2">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(17,589)</w:t>
            </w:r>
          </w:p>
        </w:tc>
        <w:tc>
          <w:tcPr>
            <w:tcW w:w="1350" w:type="dxa"/>
          </w:tcPr>
          <w:p w14:paraId="17D8B302" w14:textId="248B56A1" w:rsidR="00B22810" w:rsidRPr="00F077C0" w:rsidRDefault="00E310D4" w:rsidP="00B771A2">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(1,958,538)</w:t>
            </w:r>
          </w:p>
        </w:tc>
        <w:tc>
          <w:tcPr>
            <w:tcW w:w="1350" w:type="dxa"/>
          </w:tcPr>
          <w:p w14:paraId="6F580747" w14:textId="58C5AC8A" w:rsidR="00B22810" w:rsidRPr="00F077C0" w:rsidRDefault="00E310D4" w:rsidP="00B771A2">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(46,604)</w:t>
            </w:r>
          </w:p>
        </w:tc>
        <w:tc>
          <w:tcPr>
            <w:tcW w:w="1260" w:type="dxa"/>
          </w:tcPr>
          <w:p w14:paraId="1F1C12F0" w14:textId="3DA11162" w:rsidR="00B22810" w:rsidRPr="00F077C0" w:rsidRDefault="00E310D4" w:rsidP="00B771A2">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(2,005,142)</w:t>
            </w:r>
          </w:p>
        </w:tc>
        <w:tc>
          <w:tcPr>
            <w:tcW w:w="1350" w:type="dxa"/>
          </w:tcPr>
          <w:p w14:paraId="130F3EDB" w14:textId="2260A76E" w:rsidR="00B22810" w:rsidRPr="00F077C0" w:rsidRDefault="00E310D4" w:rsidP="00B771A2">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(4,164)</w:t>
            </w:r>
          </w:p>
        </w:tc>
        <w:tc>
          <w:tcPr>
            <w:tcW w:w="1290" w:type="dxa"/>
          </w:tcPr>
          <w:p w14:paraId="4AEB1DD7" w14:textId="545DE586" w:rsidR="00B22810" w:rsidRPr="00F077C0" w:rsidRDefault="00E310D4" w:rsidP="00B771A2">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(1,145)</w:t>
            </w:r>
          </w:p>
        </w:tc>
        <w:tc>
          <w:tcPr>
            <w:tcW w:w="1320" w:type="dxa"/>
          </w:tcPr>
          <w:p w14:paraId="38E4A97B" w14:textId="04071B59" w:rsidR="00B22810" w:rsidRPr="00F077C0" w:rsidRDefault="00E310D4" w:rsidP="00B771A2">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(1,074)</w:t>
            </w:r>
          </w:p>
        </w:tc>
        <w:tc>
          <w:tcPr>
            <w:tcW w:w="1320" w:type="dxa"/>
          </w:tcPr>
          <w:p w14:paraId="3746AE7F" w14:textId="48B89B2B" w:rsidR="00B22810" w:rsidRPr="00F077C0" w:rsidRDefault="00E310D4" w:rsidP="00B771A2">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(2,029,114)</w:t>
            </w:r>
          </w:p>
        </w:tc>
      </w:tr>
      <w:tr w:rsidR="00B22810" w:rsidRPr="00F077C0" w14:paraId="1326DAD8" w14:textId="77777777" w:rsidTr="00DF0CA6">
        <w:trPr>
          <w:cantSplit/>
        </w:trPr>
        <w:tc>
          <w:tcPr>
            <w:tcW w:w="3600" w:type="dxa"/>
          </w:tcPr>
          <w:p w14:paraId="18FC19AB" w14:textId="0E882944" w:rsidR="00B22810" w:rsidRPr="00F077C0" w:rsidRDefault="00B22810" w:rsidP="00B771A2">
            <w:pPr>
              <w:spacing w:line="300" w:lineRule="exact"/>
              <w:ind w:left="72" w:right="-18"/>
              <w:jc w:val="thaiDistribute"/>
              <w:rPr>
                <w:rFonts w:ascii="Arial" w:hAnsi="Arial" w:cs="Arial"/>
                <w:sz w:val="16"/>
                <w:szCs w:val="16"/>
              </w:rPr>
            </w:pPr>
            <w:r w:rsidRPr="00F077C0">
              <w:rPr>
                <w:rFonts w:ascii="Arial" w:hAnsi="Arial" w:cs="Arial"/>
                <w:sz w:val="16"/>
                <w:szCs w:val="16"/>
              </w:rPr>
              <w:t>31 December 201</w:t>
            </w:r>
            <w:r w:rsidR="00976263" w:rsidRPr="00F077C0">
              <w:rPr>
                <w:rFonts w:ascii="Arial" w:hAnsi="Arial" w:cs="Arial"/>
                <w:sz w:val="16"/>
                <w:szCs w:val="16"/>
              </w:rPr>
              <w:t>9</w:t>
            </w:r>
          </w:p>
        </w:tc>
        <w:tc>
          <w:tcPr>
            <w:tcW w:w="1350" w:type="dxa"/>
          </w:tcPr>
          <w:p w14:paraId="1A7161DB" w14:textId="53F6A790" w:rsidR="00B22810" w:rsidRPr="00F077C0" w:rsidRDefault="00E310D4" w:rsidP="00B771A2">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245,488</w:t>
            </w:r>
          </w:p>
        </w:tc>
        <w:tc>
          <w:tcPr>
            <w:tcW w:w="1350" w:type="dxa"/>
          </w:tcPr>
          <w:p w14:paraId="0AC3D2E6" w14:textId="4D70A8B8" w:rsidR="00B22810" w:rsidRPr="00F077C0" w:rsidRDefault="00E310D4" w:rsidP="00B771A2">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25,822,916</w:t>
            </w:r>
          </w:p>
        </w:tc>
        <w:tc>
          <w:tcPr>
            <w:tcW w:w="1350" w:type="dxa"/>
          </w:tcPr>
          <w:p w14:paraId="157E67D9" w14:textId="2469F484" w:rsidR="00B22810" w:rsidRPr="00F077C0" w:rsidRDefault="00E310D4" w:rsidP="00B771A2">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615,085</w:t>
            </w:r>
          </w:p>
        </w:tc>
        <w:tc>
          <w:tcPr>
            <w:tcW w:w="1260" w:type="dxa"/>
          </w:tcPr>
          <w:p w14:paraId="2D629C57" w14:textId="7E69FBAD" w:rsidR="00B22810" w:rsidRPr="00F077C0" w:rsidRDefault="00E310D4" w:rsidP="00B771A2">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26,438,001</w:t>
            </w:r>
          </w:p>
        </w:tc>
        <w:tc>
          <w:tcPr>
            <w:tcW w:w="1350" w:type="dxa"/>
          </w:tcPr>
          <w:p w14:paraId="3B148B66" w14:textId="29CA4D6E" w:rsidR="00B22810" w:rsidRPr="00F077C0" w:rsidRDefault="00DD272A" w:rsidP="00B771A2">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52,557</w:t>
            </w:r>
          </w:p>
        </w:tc>
        <w:tc>
          <w:tcPr>
            <w:tcW w:w="1290" w:type="dxa"/>
          </w:tcPr>
          <w:p w14:paraId="1E34A112" w14:textId="763DBB82" w:rsidR="00B22810" w:rsidRPr="00F077C0" w:rsidRDefault="00DD272A" w:rsidP="00B771A2">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14,507</w:t>
            </w:r>
          </w:p>
        </w:tc>
        <w:tc>
          <w:tcPr>
            <w:tcW w:w="1320" w:type="dxa"/>
          </w:tcPr>
          <w:p w14:paraId="64140149" w14:textId="03F32E3C" w:rsidR="00B22810" w:rsidRPr="00F077C0" w:rsidRDefault="00DD272A" w:rsidP="00B771A2">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14,106</w:t>
            </w:r>
          </w:p>
        </w:tc>
        <w:tc>
          <w:tcPr>
            <w:tcW w:w="1320" w:type="dxa"/>
          </w:tcPr>
          <w:p w14:paraId="6E822DE0" w14:textId="5DE54E13" w:rsidR="00B22810" w:rsidRPr="00F077C0" w:rsidRDefault="00DD272A" w:rsidP="00B771A2">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26,764,659</w:t>
            </w:r>
          </w:p>
        </w:tc>
      </w:tr>
      <w:tr w:rsidR="00B22810" w:rsidRPr="00F077C0" w14:paraId="3E819E18" w14:textId="77777777" w:rsidTr="00DF0CA6">
        <w:trPr>
          <w:cantSplit/>
        </w:trPr>
        <w:tc>
          <w:tcPr>
            <w:tcW w:w="3600" w:type="dxa"/>
          </w:tcPr>
          <w:p w14:paraId="54A65CAB" w14:textId="77777777" w:rsidR="00B22810" w:rsidRPr="00F077C0" w:rsidRDefault="00B22810" w:rsidP="00B771A2">
            <w:pPr>
              <w:spacing w:line="300" w:lineRule="exact"/>
              <w:ind w:left="72" w:right="-18"/>
              <w:jc w:val="thaiDistribute"/>
              <w:rPr>
                <w:rFonts w:ascii="Arial" w:hAnsi="Arial" w:cs="Arial"/>
                <w:b/>
                <w:bCs/>
                <w:sz w:val="16"/>
                <w:szCs w:val="16"/>
                <w:cs/>
              </w:rPr>
            </w:pPr>
            <w:r w:rsidRPr="00F077C0">
              <w:rPr>
                <w:rFonts w:ascii="Arial" w:hAnsi="Arial" w:cs="Arial"/>
                <w:b/>
                <w:bCs/>
                <w:sz w:val="16"/>
                <w:szCs w:val="16"/>
              </w:rPr>
              <w:t>Accumulated depreciation</w:t>
            </w:r>
          </w:p>
        </w:tc>
        <w:tc>
          <w:tcPr>
            <w:tcW w:w="1350" w:type="dxa"/>
          </w:tcPr>
          <w:p w14:paraId="0D3E01E9" w14:textId="77777777" w:rsidR="00B22810" w:rsidRPr="00F077C0" w:rsidRDefault="00B22810" w:rsidP="00B771A2">
            <w:pPr>
              <w:tabs>
                <w:tab w:val="decimal" w:pos="1062"/>
              </w:tabs>
              <w:spacing w:line="300" w:lineRule="exact"/>
              <w:ind w:right="-29"/>
              <w:rPr>
                <w:rFonts w:ascii="Arial" w:hAnsi="Arial" w:cs="Arial"/>
                <w:sz w:val="16"/>
                <w:szCs w:val="16"/>
              </w:rPr>
            </w:pPr>
          </w:p>
        </w:tc>
        <w:tc>
          <w:tcPr>
            <w:tcW w:w="1350" w:type="dxa"/>
          </w:tcPr>
          <w:p w14:paraId="1EDC0FCE" w14:textId="77777777" w:rsidR="00B22810" w:rsidRPr="00F077C0" w:rsidRDefault="00B22810" w:rsidP="00B771A2">
            <w:pPr>
              <w:tabs>
                <w:tab w:val="decimal" w:pos="1062"/>
              </w:tabs>
              <w:spacing w:line="300" w:lineRule="exact"/>
              <w:ind w:right="-29"/>
              <w:rPr>
                <w:rFonts w:ascii="Arial" w:hAnsi="Arial" w:cs="Arial"/>
                <w:sz w:val="16"/>
                <w:szCs w:val="16"/>
              </w:rPr>
            </w:pPr>
          </w:p>
        </w:tc>
        <w:tc>
          <w:tcPr>
            <w:tcW w:w="1350" w:type="dxa"/>
          </w:tcPr>
          <w:p w14:paraId="7B57023C" w14:textId="77777777" w:rsidR="00B22810" w:rsidRPr="00F077C0" w:rsidRDefault="00B22810" w:rsidP="00B771A2">
            <w:pPr>
              <w:tabs>
                <w:tab w:val="decimal" w:pos="1062"/>
              </w:tabs>
              <w:spacing w:line="300" w:lineRule="exact"/>
              <w:ind w:right="-29"/>
              <w:rPr>
                <w:rFonts w:ascii="Arial" w:hAnsi="Arial" w:cs="Arial"/>
                <w:sz w:val="16"/>
                <w:szCs w:val="16"/>
              </w:rPr>
            </w:pPr>
          </w:p>
        </w:tc>
        <w:tc>
          <w:tcPr>
            <w:tcW w:w="1260" w:type="dxa"/>
          </w:tcPr>
          <w:p w14:paraId="53FDC509" w14:textId="77777777" w:rsidR="00B22810" w:rsidRPr="00F077C0" w:rsidRDefault="00B22810" w:rsidP="00B771A2">
            <w:pPr>
              <w:tabs>
                <w:tab w:val="decimal" w:pos="984"/>
              </w:tabs>
              <w:spacing w:line="300" w:lineRule="exact"/>
              <w:ind w:right="-29"/>
              <w:rPr>
                <w:rFonts w:ascii="Arial" w:hAnsi="Arial" w:cs="Arial"/>
                <w:sz w:val="16"/>
                <w:szCs w:val="16"/>
              </w:rPr>
            </w:pPr>
          </w:p>
        </w:tc>
        <w:tc>
          <w:tcPr>
            <w:tcW w:w="1350" w:type="dxa"/>
          </w:tcPr>
          <w:p w14:paraId="497CD33E" w14:textId="77777777" w:rsidR="00B22810" w:rsidRPr="00F077C0" w:rsidRDefault="00B22810" w:rsidP="00B771A2">
            <w:pPr>
              <w:tabs>
                <w:tab w:val="decimal" w:pos="1062"/>
              </w:tabs>
              <w:spacing w:line="300" w:lineRule="exact"/>
              <w:ind w:right="-29"/>
              <w:rPr>
                <w:rFonts w:ascii="Arial" w:hAnsi="Arial" w:cs="Arial"/>
                <w:sz w:val="16"/>
                <w:szCs w:val="16"/>
              </w:rPr>
            </w:pPr>
          </w:p>
        </w:tc>
        <w:tc>
          <w:tcPr>
            <w:tcW w:w="1290" w:type="dxa"/>
          </w:tcPr>
          <w:p w14:paraId="54C0DDB8" w14:textId="77777777" w:rsidR="00B22810" w:rsidRPr="00F077C0" w:rsidRDefault="00B22810" w:rsidP="00B771A2">
            <w:pPr>
              <w:tabs>
                <w:tab w:val="decimal" w:pos="984"/>
              </w:tabs>
              <w:spacing w:line="300" w:lineRule="exact"/>
              <w:ind w:right="-29"/>
              <w:rPr>
                <w:rFonts w:ascii="Arial" w:hAnsi="Arial" w:cs="Arial"/>
                <w:sz w:val="16"/>
                <w:szCs w:val="16"/>
              </w:rPr>
            </w:pPr>
          </w:p>
        </w:tc>
        <w:tc>
          <w:tcPr>
            <w:tcW w:w="1320" w:type="dxa"/>
          </w:tcPr>
          <w:p w14:paraId="0606C0C7" w14:textId="77777777" w:rsidR="00B22810" w:rsidRPr="00F077C0" w:rsidRDefault="00B22810" w:rsidP="00B771A2">
            <w:pPr>
              <w:tabs>
                <w:tab w:val="decimal" w:pos="984"/>
              </w:tabs>
              <w:spacing w:line="300" w:lineRule="exact"/>
              <w:ind w:right="-29"/>
              <w:rPr>
                <w:rFonts w:ascii="Arial" w:hAnsi="Arial" w:cs="Arial"/>
                <w:sz w:val="16"/>
                <w:szCs w:val="16"/>
              </w:rPr>
            </w:pPr>
          </w:p>
        </w:tc>
        <w:tc>
          <w:tcPr>
            <w:tcW w:w="1320" w:type="dxa"/>
          </w:tcPr>
          <w:p w14:paraId="4C1E391B" w14:textId="77777777" w:rsidR="00B22810" w:rsidRPr="00F077C0" w:rsidRDefault="00B22810" w:rsidP="00B771A2">
            <w:pPr>
              <w:tabs>
                <w:tab w:val="decimal" w:pos="984"/>
              </w:tabs>
              <w:spacing w:line="300" w:lineRule="exact"/>
              <w:ind w:right="-29"/>
              <w:rPr>
                <w:rFonts w:ascii="Arial" w:hAnsi="Arial" w:cs="Arial"/>
                <w:sz w:val="16"/>
                <w:szCs w:val="16"/>
              </w:rPr>
            </w:pPr>
          </w:p>
        </w:tc>
      </w:tr>
      <w:tr w:rsidR="00B22810" w:rsidRPr="00F077C0" w14:paraId="0D614935" w14:textId="77777777" w:rsidTr="00DF0CA6">
        <w:trPr>
          <w:cantSplit/>
        </w:trPr>
        <w:tc>
          <w:tcPr>
            <w:tcW w:w="3600" w:type="dxa"/>
          </w:tcPr>
          <w:p w14:paraId="0D9ADE08" w14:textId="5E69BB62" w:rsidR="00B22810" w:rsidRPr="00F077C0" w:rsidRDefault="00B22810" w:rsidP="00B771A2">
            <w:pPr>
              <w:spacing w:line="300" w:lineRule="exact"/>
              <w:ind w:left="72" w:right="-18"/>
              <w:jc w:val="thaiDistribute"/>
              <w:rPr>
                <w:rFonts w:ascii="Arial" w:hAnsi="Arial" w:cs="Arial"/>
                <w:sz w:val="16"/>
                <w:szCs w:val="16"/>
              </w:rPr>
            </w:pPr>
            <w:r w:rsidRPr="00F077C0">
              <w:rPr>
                <w:rFonts w:ascii="Arial" w:hAnsi="Arial" w:cs="Arial"/>
                <w:sz w:val="16"/>
                <w:szCs w:val="16"/>
              </w:rPr>
              <w:t>1 January 201</w:t>
            </w:r>
            <w:r w:rsidR="00976263" w:rsidRPr="00F077C0">
              <w:rPr>
                <w:rFonts w:ascii="Arial" w:hAnsi="Arial" w:cs="Arial"/>
                <w:sz w:val="16"/>
                <w:szCs w:val="16"/>
              </w:rPr>
              <w:t>9</w:t>
            </w:r>
          </w:p>
        </w:tc>
        <w:tc>
          <w:tcPr>
            <w:tcW w:w="1350" w:type="dxa"/>
          </w:tcPr>
          <w:p w14:paraId="09448E2F" w14:textId="2933EEB0" w:rsidR="00B22810" w:rsidRPr="00F077C0" w:rsidRDefault="00F410AF"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219,556</w:t>
            </w:r>
          </w:p>
        </w:tc>
        <w:tc>
          <w:tcPr>
            <w:tcW w:w="1350" w:type="dxa"/>
          </w:tcPr>
          <w:p w14:paraId="260F5A2C" w14:textId="2AF6F7FE" w:rsidR="00B22810" w:rsidRPr="00F077C0" w:rsidRDefault="00F410AF"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5,595,476</w:t>
            </w:r>
          </w:p>
        </w:tc>
        <w:tc>
          <w:tcPr>
            <w:tcW w:w="1350" w:type="dxa"/>
          </w:tcPr>
          <w:p w14:paraId="36030D32" w14:textId="580BFECB" w:rsidR="00B22810" w:rsidRPr="00F077C0" w:rsidRDefault="00F410AF"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318,854</w:t>
            </w:r>
          </w:p>
        </w:tc>
        <w:tc>
          <w:tcPr>
            <w:tcW w:w="1260" w:type="dxa"/>
          </w:tcPr>
          <w:p w14:paraId="2E1E0E62" w14:textId="59C20C05" w:rsidR="00B22810" w:rsidRPr="00F077C0" w:rsidRDefault="00F410AF"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5,914,330</w:t>
            </w:r>
          </w:p>
        </w:tc>
        <w:tc>
          <w:tcPr>
            <w:tcW w:w="1350" w:type="dxa"/>
          </w:tcPr>
          <w:p w14:paraId="521A8990" w14:textId="3C7E7028" w:rsidR="00B22810" w:rsidRPr="00F077C0" w:rsidRDefault="00F410AF"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57,645</w:t>
            </w:r>
          </w:p>
        </w:tc>
        <w:tc>
          <w:tcPr>
            <w:tcW w:w="1290" w:type="dxa"/>
          </w:tcPr>
          <w:p w14:paraId="5F1C297C" w14:textId="434ACD45" w:rsidR="00B22810" w:rsidRPr="00F077C0" w:rsidRDefault="00F410AF"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8,211</w:t>
            </w:r>
          </w:p>
        </w:tc>
        <w:tc>
          <w:tcPr>
            <w:tcW w:w="1320" w:type="dxa"/>
          </w:tcPr>
          <w:p w14:paraId="56706186" w14:textId="1625A106" w:rsidR="00B22810" w:rsidRPr="00F077C0" w:rsidRDefault="00F410AF"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14,432</w:t>
            </w:r>
          </w:p>
        </w:tc>
        <w:tc>
          <w:tcPr>
            <w:tcW w:w="1320" w:type="dxa"/>
          </w:tcPr>
          <w:p w14:paraId="305A259A" w14:textId="7C9493AC" w:rsidR="00B22810" w:rsidRPr="00F077C0" w:rsidRDefault="00F410AF"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6,214,174</w:t>
            </w:r>
          </w:p>
        </w:tc>
      </w:tr>
      <w:tr w:rsidR="00B22810" w:rsidRPr="00F077C0" w14:paraId="19408BF8" w14:textId="77777777" w:rsidTr="00DF0CA6">
        <w:trPr>
          <w:cantSplit/>
        </w:trPr>
        <w:tc>
          <w:tcPr>
            <w:tcW w:w="3600" w:type="dxa"/>
          </w:tcPr>
          <w:p w14:paraId="68423BEF" w14:textId="77777777" w:rsidR="00B22810" w:rsidRPr="00F077C0" w:rsidRDefault="00B22810" w:rsidP="00B771A2">
            <w:pPr>
              <w:spacing w:line="300" w:lineRule="exact"/>
              <w:ind w:left="72" w:right="-18"/>
              <w:jc w:val="thaiDistribute"/>
              <w:rPr>
                <w:rFonts w:ascii="Arial" w:hAnsi="Arial" w:cs="Arial"/>
                <w:sz w:val="16"/>
                <w:szCs w:val="16"/>
                <w:cs/>
              </w:rPr>
            </w:pPr>
            <w:r w:rsidRPr="00F077C0">
              <w:rPr>
                <w:rFonts w:ascii="Arial" w:hAnsi="Arial" w:cs="Arial"/>
                <w:sz w:val="16"/>
                <w:szCs w:val="16"/>
              </w:rPr>
              <w:t>Depreciation for the year</w:t>
            </w:r>
          </w:p>
        </w:tc>
        <w:tc>
          <w:tcPr>
            <w:tcW w:w="1350" w:type="dxa"/>
          </w:tcPr>
          <w:p w14:paraId="50023D2E" w14:textId="6923128C" w:rsidR="00B22810" w:rsidRPr="00F077C0" w:rsidRDefault="00FD4202"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94</w:t>
            </w:r>
            <w:r w:rsidR="00933B48" w:rsidRPr="00F077C0">
              <w:rPr>
                <w:rFonts w:ascii="Arial" w:hAnsi="Arial" w:cs="Arial"/>
                <w:sz w:val="16"/>
                <w:szCs w:val="16"/>
              </w:rPr>
              <w:t>4</w:t>
            </w:r>
          </w:p>
        </w:tc>
        <w:tc>
          <w:tcPr>
            <w:tcW w:w="1350" w:type="dxa"/>
          </w:tcPr>
          <w:p w14:paraId="00F1E322" w14:textId="40804FD8" w:rsidR="00B22810" w:rsidRPr="00F077C0" w:rsidRDefault="00FD4202" w:rsidP="00B771A2">
            <w:pPr>
              <w:tabs>
                <w:tab w:val="decimal" w:pos="1062"/>
              </w:tabs>
              <w:spacing w:line="300" w:lineRule="exact"/>
              <w:ind w:right="-29"/>
              <w:rPr>
                <w:rFonts w:ascii="Arial" w:hAnsi="Arial" w:cs="Arial"/>
                <w:sz w:val="16"/>
                <w:szCs w:val="16"/>
                <w:cs/>
              </w:rPr>
            </w:pPr>
            <w:r w:rsidRPr="00F077C0">
              <w:rPr>
                <w:rFonts w:ascii="Arial" w:hAnsi="Arial" w:cs="Arial"/>
                <w:sz w:val="16"/>
                <w:szCs w:val="16"/>
              </w:rPr>
              <w:t>93</w:t>
            </w:r>
            <w:r w:rsidR="00933B48" w:rsidRPr="00F077C0">
              <w:rPr>
                <w:rFonts w:ascii="Arial" w:hAnsi="Arial" w:cs="Arial"/>
                <w:sz w:val="16"/>
                <w:szCs w:val="16"/>
              </w:rPr>
              <w:t>5</w:t>
            </w:r>
            <w:r w:rsidRPr="00F077C0">
              <w:rPr>
                <w:rFonts w:ascii="Arial" w:hAnsi="Arial" w:cs="Arial"/>
                <w:sz w:val="16"/>
                <w:szCs w:val="16"/>
              </w:rPr>
              <w:t>,</w:t>
            </w:r>
            <w:r w:rsidR="00933B48" w:rsidRPr="00F077C0">
              <w:rPr>
                <w:rFonts w:ascii="Arial" w:hAnsi="Arial" w:cs="Arial"/>
                <w:sz w:val="16"/>
                <w:szCs w:val="16"/>
              </w:rPr>
              <w:t>883</w:t>
            </w:r>
          </w:p>
        </w:tc>
        <w:tc>
          <w:tcPr>
            <w:tcW w:w="1350" w:type="dxa"/>
          </w:tcPr>
          <w:p w14:paraId="5AA34586" w14:textId="062BA6FE" w:rsidR="00B22810" w:rsidRPr="00F077C0" w:rsidRDefault="00FD4202"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242,</w:t>
            </w:r>
            <w:r w:rsidR="00933B48" w:rsidRPr="00F077C0">
              <w:rPr>
                <w:rFonts w:ascii="Arial" w:hAnsi="Arial" w:cs="Arial"/>
                <w:sz w:val="16"/>
                <w:szCs w:val="16"/>
              </w:rPr>
              <w:t>909</w:t>
            </w:r>
          </w:p>
        </w:tc>
        <w:tc>
          <w:tcPr>
            <w:tcW w:w="1260" w:type="dxa"/>
          </w:tcPr>
          <w:p w14:paraId="44AF0C08" w14:textId="720C3CA9" w:rsidR="00B22810" w:rsidRPr="00F077C0" w:rsidRDefault="00FD4202"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1,178,79</w:t>
            </w:r>
            <w:r w:rsidR="00933B48" w:rsidRPr="00F077C0">
              <w:rPr>
                <w:rFonts w:ascii="Arial" w:hAnsi="Arial" w:cs="Arial"/>
                <w:sz w:val="16"/>
                <w:szCs w:val="16"/>
              </w:rPr>
              <w:t>2</w:t>
            </w:r>
          </w:p>
        </w:tc>
        <w:tc>
          <w:tcPr>
            <w:tcW w:w="1350" w:type="dxa"/>
          </w:tcPr>
          <w:p w14:paraId="0A6D78DC" w14:textId="6479056C" w:rsidR="00B22810" w:rsidRPr="00F077C0" w:rsidRDefault="00FD4202" w:rsidP="00B771A2">
            <w:pPr>
              <w:tabs>
                <w:tab w:val="decimal" w:pos="1062"/>
              </w:tabs>
              <w:spacing w:line="300" w:lineRule="exact"/>
              <w:ind w:right="-29"/>
              <w:rPr>
                <w:rFonts w:ascii="Arial" w:hAnsi="Arial" w:cs="Arial"/>
                <w:sz w:val="16"/>
                <w:szCs w:val="16"/>
              </w:rPr>
            </w:pPr>
            <w:r w:rsidRPr="00F077C0">
              <w:rPr>
                <w:rFonts w:ascii="Arial" w:hAnsi="Arial" w:cs="Arial"/>
                <w:sz w:val="16"/>
                <w:szCs w:val="16"/>
              </w:rPr>
              <w:t>625</w:t>
            </w:r>
          </w:p>
        </w:tc>
        <w:tc>
          <w:tcPr>
            <w:tcW w:w="1290" w:type="dxa"/>
          </w:tcPr>
          <w:p w14:paraId="24C23D41" w14:textId="01C0B06F" w:rsidR="00B22810" w:rsidRPr="00F077C0" w:rsidRDefault="00FD4202"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2,722</w:t>
            </w:r>
          </w:p>
        </w:tc>
        <w:tc>
          <w:tcPr>
            <w:tcW w:w="1320" w:type="dxa"/>
          </w:tcPr>
          <w:p w14:paraId="4AB4BC55" w14:textId="1C9FA597" w:rsidR="00B22810" w:rsidRPr="00F077C0" w:rsidRDefault="00FD4202"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349</w:t>
            </w:r>
          </w:p>
        </w:tc>
        <w:tc>
          <w:tcPr>
            <w:tcW w:w="1320" w:type="dxa"/>
          </w:tcPr>
          <w:p w14:paraId="12A9DAEE" w14:textId="18D2C62A" w:rsidR="00B22810" w:rsidRPr="00F077C0" w:rsidRDefault="00FD4202" w:rsidP="00B771A2">
            <w:pPr>
              <w:tabs>
                <w:tab w:val="decimal" w:pos="984"/>
              </w:tabs>
              <w:spacing w:line="300" w:lineRule="exact"/>
              <w:ind w:right="-29"/>
              <w:rPr>
                <w:rFonts w:ascii="Arial" w:hAnsi="Arial" w:cs="Arial"/>
                <w:sz w:val="16"/>
                <w:szCs w:val="16"/>
              </w:rPr>
            </w:pPr>
            <w:r w:rsidRPr="00F077C0">
              <w:rPr>
                <w:rFonts w:ascii="Arial" w:hAnsi="Arial" w:cs="Arial"/>
                <w:sz w:val="16"/>
                <w:szCs w:val="16"/>
              </w:rPr>
              <w:t>1,183,432</w:t>
            </w:r>
          </w:p>
        </w:tc>
      </w:tr>
      <w:tr w:rsidR="00B7085F" w:rsidRPr="00F077C0" w14:paraId="0102DD2C" w14:textId="77777777" w:rsidTr="00DF0CA6">
        <w:trPr>
          <w:cantSplit/>
        </w:trPr>
        <w:tc>
          <w:tcPr>
            <w:tcW w:w="3600" w:type="dxa"/>
          </w:tcPr>
          <w:p w14:paraId="5C4662B6" w14:textId="4C1BD587" w:rsidR="00B7085F" w:rsidRPr="00F077C0" w:rsidRDefault="00B7085F" w:rsidP="00B7085F">
            <w:pPr>
              <w:spacing w:line="300" w:lineRule="exact"/>
              <w:ind w:left="72" w:right="-18"/>
              <w:jc w:val="thaiDistribute"/>
              <w:rPr>
                <w:rFonts w:ascii="Arial" w:hAnsi="Arial" w:cs="Arial"/>
                <w:sz w:val="16"/>
                <w:szCs w:val="16"/>
                <w:cs/>
              </w:rPr>
            </w:pPr>
            <w:r w:rsidRPr="00F077C0">
              <w:rPr>
                <w:rFonts w:ascii="Arial" w:hAnsi="Arial" w:cs="Arial"/>
                <w:sz w:val="16"/>
                <w:szCs w:val="16"/>
              </w:rPr>
              <w:t>Depreciation on disposals/write-off</w:t>
            </w:r>
          </w:p>
        </w:tc>
        <w:tc>
          <w:tcPr>
            <w:tcW w:w="1350" w:type="dxa"/>
          </w:tcPr>
          <w:p w14:paraId="1345D41C" w14:textId="2096A47D" w:rsidR="00B7085F" w:rsidRPr="00F077C0" w:rsidRDefault="00B7085F" w:rsidP="00B7085F">
            <w:pPr>
              <w:tabs>
                <w:tab w:val="decimal" w:pos="1062"/>
              </w:tabs>
              <w:spacing w:line="300" w:lineRule="exact"/>
              <w:ind w:right="-29"/>
              <w:rPr>
                <w:rFonts w:ascii="Arial" w:hAnsi="Arial" w:cs="Arial"/>
                <w:sz w:val="16"/>
                <w:szCs w:val="16"/>
              </w:rPr>
            </w:pPr>
            <w:r w:rsidRPr="00F077C0">
              <w:rPr>
                <w:rFonts w:ascii="Arial" w:hAnsi="Arial" w:cs="Arial"/>
                <w:sz w:val="16"/>
                <w:szCs w:val="16"/>
              </w:rPr>
              <w:t>-</w:t>
            </w:r>
          </w:p>
        </w:tc>
        <w:tc>
          <w:tcPr>
            <w:tcW w:w="1350" w:type="dxa"/>
          </w:tcPr>
          <w:p w14:paraId="78E6F08A" w14:textId="4E310ECD" w:rsidR="00B7085F" w:rsidRPr="00F077C0" w:rsidRDefault="00B7085F" w:rsidP="00B7085F">
            <w:pPr>
              <w:tabs>
                <w:tab w:val="decimal" w:pos="1062"/>
              </w:tabs>
              <w:spacing w:line="300" w:lineRule="exact"/>
              <w:ind w:right="-29"/>
              <w:rPr>
                <w:rFonts w:ascii="Arial" w:hAnsi="Arial" w:cs="Arial"/>
                <w:sz w:val="16"/>
                <w:szCs w:val="16"/>
              </w:rPr>
            </w:pPr>
            <w:r w:rsidRPr="00F077C0">
              <w:rPr>
                <w:rFonts w:ascii="Arial" w:hAnsi="Arial" w:cs="Arial"/>
                <w:sz w:val="16"/>
                <w:szCs w:val="16"/>
              </w:rPr>
              <w:t>-</w:t>
            </w:r>
          </w:p>
        </w:tc>
        <w:tc>
          <w:tcPr>
            <w:tcW w:w="1350" w:type="dxa"/>
          </w:tcPr>
          <w:p w14:paraId="4EA6CB14" w14:textId="4B119B93" w:rsidR="00B7085F" w:rsidRPr="00F077C0" w:rsidRDefault="00B7085F" w:rsidP="00B7085F">
            <w:pPr>
              <w:tabs>
                <w:tab w:val="decimal" w:pos="1062"/>
              </w:tabs>
              <w:spacing w:line="300" w:lineRule="exact"/>
              <w:ind w:right="-29"/>
              <w:rPr>
                <w:rFonts w:ascii="Arial" w:hAnsi="Arial" w:cs="Arial"/>
                <w:sz w:val="16"/>
                <w:szCs w:val="16"/>
              </w:rPr>
            </w:pPr>
            <w:r w:rsidRPr="00F077C0">
              <w:rPr>
                <w:rFonts w:ascii="Arial" w:hAnsi="Arial" w:cs="Arial"/>
                <w:sz w:val="16"/>
                <w:szCs w:val="16"/>
              </w:rPr>
              <w:t>(260,969)</w:t>
            </w:r>
          </w:p>
        </w:tc>
        <w:tc>
          <w:tcPr>
            <w:tcW w:w="1260" w:type="dxa"/>
          </w:tcPr>
          <w:p w14:paraId="6FC99C4C" w14:textId="7D8A2CB7" w:rsidR="00B7085F" w:rsidRPr="00F077C0" w:rsidRDefault="00B7085F" w:rsidP="00B7085F">
            <w:pPr>
              <w:tabs>
                <w:tab w:val="decimal" w:pos="984"/>
              </w:tabs>
              <w:spacing w:line="300" w:lineRule="exact"/>
              <w:ind w:right="-29"/>
              <w:rPr>
                <w:rFonts w:ascii="Arial" w:hAnsi="Arial" w:cs="Arial"/>
                <w:sz w:val="16"/>
                <w:szCs w:val="16"/>
              </w:rPr>
            </w:pPr>
            <w:r w:rsidRPr="00F077C0">
              <w:rPr>
                <w:rFonts w:ascii="Arial" w:hAnsi="Arial" w:cs="Arial"/>
                <w:sz w:val="16"/>
                <w:szCs w:val="16"/>
              </w:rPr>
              <w:t>(260,969)</w:t>
            </w:r>
          </w:p>
        </w:tc>
        <w:tc>
          <w:tcPr>
            <w:tcW w:w="1350" w:type="dxa"/>
          </w:tcPr>
          <w:p w14:paraId="247E0E3D" w14:textId="38E27246" w:rsidR="00B7085F" w:rsidRPr="00F077C0" w:rsidRDefault="00B7085F" w:rsidP="00B7085F">
            <w:pPr>
              <w:tabs>
                <w:tab w:val="decimal" w:pos="1062"/>
              </w:tabs>
              <w:spacing w:line="300" w:lineRule="exact"/>
              <w:ind w:right="-29"/>
              <w:rPr>
                <w:rFonts w:ascii="Arial" w:hAnsi="Arial" w:cs="Arial"/>
                <w:sz w:val="16"/>
                <w:szCs w:val="16"/>
              </w:rPr>
            </w:pPr>
            <w:r w:rsidRPr="00F077C0">
              <w:rPr>
                <w:rFonts w:ascii="Arial" w:hAnsi="Arial" w:cs="Arial"/>
                <w:sz w:val="16"/>
                <w:szCs w:val="16"/>
              </w:rPr>
              <w:t>(3,611)</w:t>
            </w:r>
          </w:p>
        </w:tc>
        <w:tc>
          <w:tcPr>
            <w:tcW w:w="1290" w:type="dxa"/>
          </w:tcPr>
          <w:p w14:paraId="12F5131A" w14:textId="6246C2C4" w:rsidR="00B7085F" w:rsidRPr="00F077C0" w:rsidRDefault="00B7085F" w:rsidP="00B7085F">
            <w:pPr>
              <w:tabs>
                <w:tab w:val="decimal" w:pos="984"/>
              </w:tabs>
              <w:spacing w:line="300" w:lineRule="exact"/>
              <w:ind w:right="-29"/>
              <w:rPr>
                <w:rFonts w:ascii="Arial" w:hAnsi="Arial" w:cs="Arial"/>
                <w:sz w:val="16"/>
                <w:szCs w:val="16"/>
              </w:rPr>
            </w:pPr>
            <w:r w:rsidRPr="00F077C0">
              <w:rPr>
                <w:rFonts w:ascii="Arial" w:hAnsi="Arial" w:cs="Arial"/>
                <w:sz w:val="16"/>
                <w:szCs w:val="16"/>
              </w:rPr>
              <w:t>(1,313)</w:t>
            </w:r>
          </w:p>
        </w:tc>
        <w:tc>
          <w:tcPr>
            <w:tcW w:w="1320" w:type="dxa"/>
          </w:tcPr>
          <w:p w14:paraId="5EEA9739" w14:textId="4FAAC327" w:rsidR="00B7085F" w:rsidRPr="00F077C0" w:rsidRDefault="00B7085F" w:rsidP="00B7085F">
            <w:pPr>
              <w:tabs>
                <w:tab w:val="decimal" w:pos="984"/>
              </w:tabs>
              <w:spacing w:line="300" w:lineRule="exact"/>
              <w:ind w:right="-29"/>
              <w:rPr>
                <w:rFonts w:ascii="Arial" w:hAnsi="Arial" w:cs="Arial"/>
                <w:sz w:val="16"/>
                <w:szCs w:val="16"/>
              </w:rPr>
            </w:pPr>
            <w:r w:rsidRPr="00F077C0">
              <w:rPr>
                <w:rFonts w:ascii="Arial" w:hAnsi="Arial" w:cs="Arial"/>
                <w:sz w:val="16"/>
                <w:szCs w:val="16"/>
              </w:rPr>
              <w:t>-</w:t>
            </w:r>
          </w:p>
        </w:tc>
        <w:tc>
          <w:tcPr>
            <w:tcW w:w="1320" w:type="dxa"/>
          </w:tcPr>
          <w:p w14:paraId="68B84A2F" w14:textId="650D82DC" w:rsidR="00B7085F" w:rsidRPr="00F077C0" w:rsidRDefault="00B7085F" w:rsidP="00B7085F">
            <w:pPr>
              <w:tabs>
                <w:tab w:val="decimal" w:pos="984"/>
              </w:tabs>
              <w:spacing w:line="300" w:lineRule="exact"/>
              <w:ind w:right="-29"/>
              <w:rPr>
                <w:rFonts w:ascii="Arial" w:hAnsi="Arial" w:cs="Arial"/>
                <w:sz w:val="16"/>
                <w:szCs w:val="16"/>
              </w:rPr>
            </w:pPr>
            <w:r w:rsidRPr="00F077C0">
              <w:rPr>
                <w:rFonts w:ascii="Arial" w:hAnsi="Arial" w:cs="Arial"/>
                <w:sz w:val="16"/>
                <w:szCs w:val="16"/>
              </w:rPr>
              <w:t>(265,893)</w:t>
            </w:r>
          </w:p>
        </w:tc>
      </w:tr>
      <w:tr w:rsidR="00B7085F" w:rsidRPr="00F077C0" w14:paraId="5C6E67F1" w14:textId="77777777" w:rsidTr="00DF0CA6">
        <w:trPr>
          <w:cantSplit/>
        </w:trPr>
        <w:tc>
          <w:tcPr>
            <w:tcW w:w="3600" w:type="dxa"/>
          </w:tcPr>
          <w:p w14:paraId="047D3F79" w14:textId="77777777" w:rsidR="00B7085F" w:rsidRPr="00F077C0" w:rsidRDefault="00B7085F" w:rsidP="00B7085F">
            <w:pPr>
              <w:spacing w:line="300" w:lineRule="exact"/>
              <w:ind w:left="72" w:right="-18"/>
              <w:jc w:val="thaiDistribute"/>
              <w:rPr>
                <w:rFonts w:ascii="Arial" w:hAnsi="Arial" w:cs="Arial"/>
                <w:sz w:val="16"/>
                <w:szCs w:val="16"/>
              </w:rPr>
            </w:pPr>
            <w:r w:rsidRPr="00F077C0">
              <w:rPr>
                <w:rFonts w:ascii="Arial" w:hAnsi="Arial" w:cs="Arial"/>
                <w:sz w:val="16"/>
                <w:szCs w:val="16"/>
              </w:rPr>
              <w:t>Translation adjustment</w:t>
            </w:r>
          </w:p>
        </w:tc>
        <w:tc>
          <w:tcPr>
            <w:tcW w:w="1350" w:type="dxa"/>
          </w:tcPr>
          <w:p w14:paraId="53F8ABFE" w14:textId="703C9FF1"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(15,556)</w:t>
            </w:r>
          </w:p>
        </w:tc>
        <w:tc>
          <w:tcPr>
            <w:tcW w:w="1350" w:type="dxa"/>
          </w:tcPr>
          <w:p w14:paraId="05EB2178" w14:textId="7DA86096"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(420,231)</w:t>
            </w:r>
          </w:p>
        </w:tc>
        <w:tc>
          <w:tcPr>
            <w:tcW w:w="1350" w:type="dxa"/>
          </w:tcPr>
          <w:p w14:paraId="286FA52E" w14:textId="62379915"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(23,149)</w:t>
            </w:r>
          </w:p>
        </w:tc>
        <w:tc>
          <w:tcPr>
            <w:tcW w:w="1260" w:type="dxa"/>
          </w:tcPr>
          <w:p w14:paraId="5E208C1B" w14:textId="649D8367"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(443,380)</w:t>
            </w:r>
          </w:p>
        </w:tc>
        <w:tc>
          <w:tcPr>
            <w:tcW w:w="1350" w:type="dxa"/>
          </w:tcPr>
          <w:p w14:paraId="21ABE311" w14:textId="6A8DAB66"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(4,041)</w:t>
            </w:r>
          </w:p>
        </w:tc>
        <w:tc>
          <w:tcPr>
            <w:tcW w:w="1290" w:type="dxa"/>
          </w:tcPr>
          <w:p w14:paraId="5A32D54C" w14:textId="4D5222CD"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(596)</w:t>
            </w:r>
          </w:p>
        </w:tc>
        <w:tc>
          <w:tcPr>
            <w:tcW w:w="1320" w:type="dxa"/>
          </w:tcPr>
          <w:p w14:paraId="6B2DA171" w14:textId="555AB3C6"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(1,029)</w:t>
            </w:r>
          </w:p>
        </w:tc>
        <w:tc>
          <w:tcPr>
            <w:tcW w:w="1320" w:type="dxa"/>
          </w:tcPr>
          <w:p w14:paraId="50976E47" w14:textId="3D777D59"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(464,602)</w:t>
            </w:r>
          </w:p>
        </w:tc>
      </w:tr>
      <w:tr w:rsidR="00B7085F" w:rsidRPr="00F077C0" w14:paraId="3DDAF010" w14:textId="77777777" w:rsidTr="00DF0CA6">
        <w:trPr>
          <w:cantSplit/>
        </w:trPr>
        <w:tc>
          <w:tcPr>
            <w:tcW w:w="3600" w:type="dxa"/>
          </w:tcPr>
          <w:p w14:paraId="129673B4" w14:textId="3F761980" w:rsidR="00B7085F" w:rsidRPr="00F077C0" w:rsidRDefault="00B7085F" w:rsidP="00B7085F">
            <w:pPr>
              <w:spacing w:line="300" w:lineRule="exact"/>
              <w:ind w:left="72" w:right="-18"/>
              <w:jc w:val="thaiDistribute"/>
              <w:rPr>
                <w:rFonts w:ascii="Arial" w:hAnsi="Arial" w:cs="Arial"/>
                <w:sz w:val="16"/>
                <w:szCs w:val="16"/>
              </w:rPr>
            </w:pPr>
            <w:r w:rsidRPr="00F077C0">
              <w:rPr>
                <w:rFonts w:ascii="Arial" w:hAnsi="Arial" w:cs="Arial"/>
                <w:sz w:val="16"/>
                <w:szCs w:val="16"/>
              </w:rPr>
              <w:t>31</w:t>
            </w:r>
            <w:r w:rsidRPr="00F077C0">
              <w:rPr>
                <w:rFonts w:ascii="Arial" w:hAnsi="Arial" w:cs="Arial"/>
                <w:sz w:val="16"/>
                <w:szCs w:val="16"/>
                <w:cs/>
              </w:rPr>
              <w:t xml:space="preserve"> </w:t>
            </w:r>
            <w:r w:rsidRPr="00F077C0">
              <w:rPr>
                <w:rFonts w:ascii="Arial" w:hAnsi="Arial" w:cs="Arial"/>
                <w:sz w:val="16"/>
                <w:szCs w:val="16"/>
              </w:rPr>
              <w:t>December 2019</w:t>
            </w:r>
          </w:p>
        </w:tc>
        <w:tc>
          <w:tcPr>
            <w:tcW w:w="1350" w:type="dxa"/>
          </w:tcPr>
          <w:p w14:paraId="30E16A20" w14:textId="608DC7B5"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204,944</w:t>
            </w:r>
          </w:p>
        </w:tc>
        <w:tc>
          <w:tcPr>
            <w:tcW w:w="1350" w:type="dxa"/>
          </w:tcPr>
          <w:p w14:paraId="52B12E22" w14:textId="7C73AC1A"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6,111,128</w:t>
            </w:r>
          </w:p>
        </w:tc>
        <w:tc>
          <w:tcPr>
            <w:tcW w:w="1350" w:type="dxa"/>
          </w:tcPr>
          <w:p w14:paraId="7243A664" w14:textId="06E92A2A"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277,645</w:t>
            </w:r>
          </w:p>
        </w:tc>
        <w:tc>
          <w:tcPr>
            <w:tcW w:w="1260" w:type="dxa"/>
          </w:tcPr>
          <w:p w14:paraId="28533494" w14:textId="28BD8AA5"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6,388,773</w:t>
            </w:r>
          </w:p>
        </w:tc>
        <w:tc>
          <w:tcPr>
            <w:tcW w:w="1350" w:type="dxa"/>
          </w:tcPr>
          <w:p w14:paraId="1B14DB1F" w14:textId="7A8B5638"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50,618</w:t>
            </w:r>
          </w:p>
        </w:tc>
        <w:tc>
          <w:tcPr>
            <w:tcW w:w="1290" w:type="dxa"/>
          </w:tcPr>
          <w:p w14:paraId="0A270770" w14:textId="2E7FB741"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9,024</w:t>
            </w:r>
          </w:p>
        </w:tc>
        <w:tc>
          <w:tcPr>
            <w:tcW w:w="1320" w:type="dxa"/>
          </w:tcPr>
          <w:p w14:paraId="1654F8A1" w14:textId="503C98CC"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13,752</w:t>
            </w:r>
          </w:p>
        </w:tc>
        <w:tc>
          <w:tcPr>
            <w:tcW w:w="1320" w:type="dxa"/>
          </w:tcPr>
          <w:p w14:paraId="54D30105" w14:textId="681317CA"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6,667,111</w:t>
            </w:r>
          </w:p>
        </w:tc>
      </w:tr>
      <w:tr w:rsidR="00B7085F" w:rsidRPr="00F077C0" w14:paraId="32DF733C" w14:textId="77777777" w:rsidTr="00DF0CA6">
        <w:trPr>
          <w:cantSplit/>
        </w:trPr>
        <w:tc>
          <w:tcPr>
            <w:tcW w:w="3600" w:type="dxa"/>
          </w:tcPr>
          <w:p w14:paraId="71829BD7" w14:textId="77777777" w:rsidR="00B7085F" w:rsidRPr="00F077C0" w:rsidRDefault="00B7085F" w:rsidP="00B7085F">
            <w:pPr>
              <w:spacing w:line="300" w:lineRule="exact"/>
              <w:ind w:left="72" w:right="-18"/>
              <w:jc w:val="thaiDistribute"/>
              <w:rPr>
                <w:rFonts w:ascii="Arial" w:hAnsi="Arial" w:cs="Arial"/>
                <w:b/>
                <w:bCs/>
                <w:sz w:val="16"/>
                <w:szCs w:val="16"/>
                <w:cs/>
              </w:rPr>
            </w:pPr>
            <w:r w:rsidRPr="00F077C0">
              <w:rPr>
                <w:rFonts w:ascii="Arial" w:hAnsi="Arial" w:cs="Arial"/>
                <w:b/>
                <w:bCs/>
                <w:sz w:val="16"/>
                <w:szCs w:val="16"/>
              </w:rPr>
              <w:t>Net book value</w:t>
            </w:r>
          </w:p>
        </w:tc>
        <w:tc>
          <w:tcPr>
            <w:tcW w:w="1350" w:type="dxa"/>
          </w:tcPr>
          <w:p w14:paraId="3AA179AC" w14:textId="77777777" w:rsidR="00B7085F" w:rsidRPr="00F077C0" w:rsidRDefault="00B7085F" w:rsidP="00B7085F">
            <w:pPr>
              <w:tabs>
                <w:tab w:val="decimal" w:pos="1062"/>
              </w:tabs>
              <w:spacing w:line="300" w:lineRule="exact"/>
              <w:ind w:right="-29"/>
              <w:rPr>
                <w:rFonts w:ascii="Arial" w:hAnsi="Arial" w:cs="Arial"/>
                <w:sz w:val="16"/>
                <w:szCs w:val="16"/>
              </w:rPr>
            </w:pPr>
          </w:p>
        </w:tc>
        <w:tc>
          <w:tcPr>
            <w:tcW w:w="1350" w:type="dxa"/>
          </w:tcPr>
          <w:p w14:paraId="5FC58AFB" w14:textId="77777777" w:rsidR="00B7085F" w:rsidRPr="00F077C0" w:rsidRDefault="00B7085F" w:rsidP="00B7085F">
            <w:pPr>
              <w:tabs>
                <w:tab w:val="decimal" w:pos="1062"/>
              </w:tabs>
              <w:spacing w:line="300" w:lineRule="exact"/>
              <w:ind w:right="-29"/>
              <w:rPr>
                <w:rFonts w:ascii="Arial" w:hAnsi="Arial" w:cs="Arial"/>
                <w:sz w:val="16"/>
                <w:szCs w:val="16"/>
              </w:rPr>
            </w:pPr>
          </w:p>
        </w:tc>
        <w:tc>
          <w:tcPr>
            <w:tcW w:w="1350" w:type="dxa"/>
          </w:tcPr>
          <w:p w14:paraId="3871B4AC" w14:textId="77777777" w:rsidR="00B7085F" w:rsidRPr="00F077C0" w:rsidRDefault="00B7085F" w:rsidP="00B7085F">
            <w:pPr>
              <w:tabs>
                <w:tab w:val="decimal" w:pos="1062"/>
              </w:tabs>
              <w:spacing w:line="300" w:lineRule="exact"/>
              <w:ind w:right="-29"/>
              <w:rPr>
                <w:rFonts w:ascii="Arial" w:hAnsi="Arial" w:cs="Arial"/>
                <w:sz w:val="16"/>
                <w:szCs w:val="16"/>
              </w:rPr>
            </w:pPr>
          </w:p>
        </w:tc>
        <w:tc>
          <w:tcPr>
            <w:tcW w:w="1260" w:type="dxa"/>
          </w:tcPr>
          <w:p w14:paraId="7D2CFD20" w14:textId="77777777" w:rsidR="00B7085F" w:rsidRPr="00F077C0" w:rsidRDefault="00B7085F" w:rsidP="00B7085F">
            <w:pPr>
              <w:tabs>
                <w:tab w:val="decimal" w:pos="984"/>
              </w:tabs>
              <w:spacing w:line="300" w:lineRule="exact"/>
              <w:ind w:right="-29"/>
              <w:rPr>
                <w:rFonts w:ascii="Arial" w:hAnsi="Arial" w:cs="Arial"/>
                <w:sz w:val="16"/>
                <w:szCs w:val="16"/>
              </w:rPr>
            </w:pPr>
          </w:p>
        </w:tc>
        <w:tc>
          <w:tcPr>
            <w:tcW w:w="1350" w:type="dxa"/>
          </w:tcPr>
          <w:p w14:paraId="41F7C23D" w14:textId="77777777" w:rsidR="00B7085F" w:rsidRPr="00F077C0" w:rsidRDefault="00B7085F" w:rsidP="00B7085F">
            <w:pPr>
              <w:tabs>
                <w:tab w:val="decimal" w:pos="1062"/>
              </w:tabs>
              <w:spacing w:line="300" w:lineRule="exact"/>
              <w:ind w:right="-29"/>
              <w:rPr>
                <w:rFonts w:ascii="Arial" w:hAnsi="Arial" w:cs="Arial"/>
                <w:sz w:val="16"/>
                <w:szCs w:val="16"/>
              </w:rPr>
            </w:pPr>
          </w:p>
        </w:tc>
        <w:tc>
          <w:tcPr>
            <w:tcW w:w="1290" w:type="dxa"/>
          </w:tcPr>
          <w:p w14:paraId="58E383B0" w14:textId="77777777" w:rsidR="00B7085F" w:rsidRPr="00F077C0" w:rsidRDefault="00B7085F" w:rsidP="00B7085F">
            <w:pPr>
              <w:tabs>
                <w:tab w:val="decimal" w:pos="984"/>
              </w:tabs>
              <w:spacing w:line="300" w:lineRule="exact"/>
              <w:ind w:right="-29"/>
              <w:rPr>
                <w:rFonts w:ascii="Arial" w:hAnsi="Arial" w:cs="Arial"/>
                <w:sz w:val="16"/>
                <w:szCs w:val="16"/>
              </w:rPr>
            </w:pPr>
          </w:p>
        </w:tc>
        <w:tc>
          <w:tcPr>
            <w:tcW w:w="1320" w:type="dxa"/>
          </w:tcPr>
          <w:p w14:paraId="2B3FD580" w14:textId="77777777" w:rsidR="00B7085F" w:rsidRPr="00F077C0" w:rsidRDefault="00B7085F" w:rsidP="00B7085F">
            <w:pPr>
              <w:tabs>
                <w:tab w:val="decimal" w:pos="984"/>
              </w:tabs>
              <w:spacing w:line="300" w:lineRule="exact"/>
              <w:ind w:right="-29"/>
              <w:rPr>
                <w:rFonts w:ascii="Arial" w:hAnsi="Arial" w:cs="Arial"/>
                <w:sz w:val="16"/>
                <w:szCs w:val="16"/>
              </w:rPr>
            </w:pPr>
          </w:p>
        </w:tc>
        <w:tc>
          <w:tcPr>
            <w:tcW w:w="1320" w:type="dxa"/>
          </w:tcPr>
          <w:p w14:paraId="4AEE4BD1" w14:textId="77777777" w:rsidR="00B7085F" w:rsidRPr="00F077C0" w:rsidRDefault="00B7085F" w:rsidP="00B7085F">
            <w:pPr>
              <w:tabs>
                <w:tab w:val="decimal" w:pos="984"/>
              </w:tabs>
              <w:spacing w:line="300" w:lineRule="exact"/>
              <w:ind w:right="-29"/>
              <w:rPr>
                <w:rFonts w:ascii="Arial" w:hAnsi="Arial" w:cs="Arial"/>
                <w:sz w:val="16"/>
                <w:szCs w:val="16"/>
              </w:rPr>
            </w:pPr>
          </w:p>
        </w:tc>
      </w:tr>
      <w:tr w:rsidR="00B7085F" w:rsidRPr="00F077C0" w14:paraId="1AA86AEC" w14:textId="77777777" w:rsidTr="00DF0CA6">
        <w:trPr>
          <w:cantSplit/>
        </w:trPr>
        <w:tc>
          <w:tcPr>
            <w:tcW w:w="3600" w:type="dxa"/>
          </w:tcPr>
          <w:p w14:paraId="41548443" w14:textId="5FFEFC97" w:rsidR="00B7085F" w:rsidRPr="00F077C0" w:rsidRDefault="00B7085F" w:rsidP="00B7085F">
            <w:pPr>
              <w:spacing w:line="300" w:lineRule="exact"/>
              <w:ind w:left="72" w:right="-18"/>
              <w:jc w:val="thaiDistribute"/>
              <w:rPr>
                <w:rFonts w:ascii="Arial" w:hAnsi="Arial" w:cs="Arial"/>
                <w:sz w:val="16"/>
                <w:szCs w:val="16"/>
              </w:rPr>
            </w:pPr>
            <w:r w:rsidRPr="00F077C0">
              <w:rPr>
                <w:rFonts w:ascii="Arial" w:hAnsi="Arial" w:cs="Arial"/>
                <w:sz w:val="16"/>
                <w:szCs w:val="16"/>
              </w:rPr>
              <w:t>1 January 2019</w:t>
            </w:r>
          </w:p>
        </w:tc>
        <w:tc>
          <w:tcPr>
            <w:tcW w:w="1350" w:type="dxa"/>
          </w:tcPr>
          <w:p w14:paraId="6262D268" w14:textId="5B9704A0"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28,372</w:t>
            </w:r>
          </w:p>
        </w:tc>
        <w:tc>
          <w:tcPr>
            <w:tcW w:w="1350" w:type="dxa"/>
          </w:tcPr>
          <w:p w14:paraId="042ED858" w14:textId="434DE1DB"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22,039,484</w:t>
            </w:r>
          </w:p>
        </w:tc>
        <w:tc>
          <w:tcPr>
            <w:tcW w:w="1350" w:type="dxa"/>
          </w:tcPr>
          <w:p w14:paraId="142E656A" w14:textId="2685AC93"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330,540</w:t>
            </w:r>
          </w:p>
        </w:tc>
        <w:tc>
          <w:tcPr>
            <w:tcW w:w="1260" w:type="dxa"/>
          </w:tcPr>
          <w:p w14:paraId="52F544E2" w14:textId="0B9360B8"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22,370,024</w:t>
            </w:r>
          </w:p>
        </w:tc>
        <w:tc>
          <w:tcPr>
            <w:tcW w:w="1350" w:type="dxa"/>
          </w:tcPr>
          <w:p w14:paraId="266086D7" w14:textId="0DD2B2F2"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1,365</w:t>
            </w:r>
          </w:p>
        </w:tc>
        <w:tc>
          <w:tcPr>
            <w:tcW w:w="1290" w:type="dxa"/>
          </w:tcPr>
          <w:p w14:paraId="6021BFCB" w14:textId="4EC86490"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8,754</w:t>
            </w:r>
          </w:p>
        </w:tc>
        <w:tc>
          <w:tcPr>
            <w:tcW w:w="1320" w:type="dxa"/>
          </w:tcPr>
          <w:p w14:paraId="09C7B8D9" w14:textId="2D492D71"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748</w:t>
            </w:r>
          </w:p>
        </w:tc>
        <w:tc>
          <w:tcPr>
            <w:tcW w:w="1320" w:type="dxa"/>
          </w:tcPr>
          <w:p w14:paraId="4E0B181A" w14:textId="47992507"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22,409,263</w:t>
            </w:r>
          </w:p>
        </w:tc>
      </w:tr>
      <w:tr w:rsidR="00B7085F" w:rsidRPr="00F077C0" w14:paraId="6E4DC4DD" w14:textId="77777777" w:rsidTr="00DF0CA6">
        <w:trPr>
          <w:cantSplit/>
        </w:trPr>
        <w:tc>
          <w:tcPr>
            <w:tcW w:w="3600" w:type="dxa"/>
          </w:tcPr>
          <w:p w14:paraId="4A1AB288" w14:textId="5F74E02D" w:rsidR="00B7085F" w:rsidRPr="00F077C0" w:rsidRDefault="00B7085F" w:rsidP="00B7085F">
            <w:pPr>
              <w:spacing w:line="300" w:lineRule="exact"/>
              <w:ind w:left="72" w:right="-18"/>
              <w:jc w:val="thaiDistribute"/>
              <w:rPr>
                <w:rFonts w:ascii="Arial" w:hAnsi="Arial" w:cs="Arial"/>
                <w:sz w:val="16"/>
                <w:szCs w:val="16"/>
              </w:rPr>
            </w:pPr>
            <w:r w:rsidRPr="00F077C0">
              <w:rPr>
                <w:rFonts w:ascii="Arial" w:hAnsi="Arial" w:cs="Arial"/>
                <w:sz w:val="16"/>
                <w:szCs w:val="16"/>
              </w:rPr>
              <w:t>31</w:t>
            </w:r>
            <w:r w:rsidRPr="00F077C0">
              <w:rPr>
                <w:rFonts w:ascii="Arial" w:hAnsi="Arial" w:cs="Arial"/>
                <w:sz w:val="16"/>
                <w:szCs w:val="16"/>
                <w:cs/>
              </w:rPr>
              <w:t xml:space="preserve"> </w:t>
            </w:r>
            <w:r w:rsidRPr="00F077C0">
              <w:rPr>
                <w:rFonts w:ascii="Arial" w:hAnsi="Arial" w:cs="Arial"/>
                <w:sz w:val="16"/>
                <w:szCs w:val="16"/>
              </w:rPr>
              <w:t>December 2019</w:t>
            </w:r>
          </w:p>
        </w:tc>
        <w:tc>
          <w:tcPr>
            <w:tcW w:w="1350" w:type="dxa"/>
          </w:tcPr>
          <w:p w14:paraId="7D3FDA3A" w14:textId="13226ABB"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40,544</w:t>
            </w:r>
          </w:p>
        </w:tc>
        <w:tc>
          <w:tcPr>
            <w:tcW w:w="1350" w:type="dxa"/>
          </w:tcPr>
          <w:p w14:paraId="15A3E693" w14:textId="7DB6B06C"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19,711,788</w:t>
            </w:r>
          </w:p>
        </w:tc>
        <w:tc>
          <w:tcPr>
            <w:tcW w:w="1350" w:type="dxa"/>
          </w:tcPr>
          <w:p w14:paraId="4BD1407C" w14:textId="62AB1148"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337,440</w:t>
            </w:r>
          </w:p>
        </w:tc>
        <w:tc>
          <w:tcPr>
            <w:tcW w:w="1260" w:type="dxa"/>
          </w:tcPr>
          <w:p w14:paraId="35A3BFE5" w14:textId="69D5616A"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20,049,228</w:t>
            </w:r>
          </w:p>
        </w:tc>
        <w:tc>
          <w:tcPr>
            <w:tcW w:w="1350" w:type="dxa"/>
          </w:tcPr>
          <w:p w14:paraId="66058EC7" w14:textId="3E32FC78"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1,939</w:t>
            </w:r>
          </w:p>
        </w:tc>
        <w:tc>
          <w:tcPr>
            <w:tcW w:w="1290" w:type="dxa"/>
          </w:tcPr>
          <w:p w14:paraId="7E435948" w14:textId="3CABD392"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5,483</w:t>
            </w:r>
          </w:p>
        </w:tc>
        <w:tc>
          <w:tcPr>
            <w:tcW w:w="1320" w:type="dxa"/>
          </w:tcPr>
          <w:p w14:paraId="78C51C0F" w14:textId="0938F786"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354</w:t>
            </w:r>
          </w:p>
        </w:tc>
        <w:tc>
          <w:tcPr>
            <w:tcW w:w="1320" w:type="dxa"/>
          </w:tcPr>
          <w:p w14:paraId="3CD263DC" w14:textId="2F15EE67"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20,097,548</w:t>
            </w:r>
          </w:p>
        </w:tc>
      </w:tr>
      <w:tr w:rsidR="00B7085F" w:rsidRPr="00F077C0" w14:paraId="432F7318" w14:textId="77777777" w:rsidTr="00DF0CA6">
        <w:trPr>
          <w:cantSplit/>
        </w:trPr>
        <w:tc>
          <w:tcPr>
            <w:tcW w:w="3600" w:type="dxa"/>
          </w:tcPr>
          <w:p w14:paraId="3886393D" w14:textId="77777777" w:rsidR="00B7085F" w:rsidRPr="00F077C0" w:rsidRDefault="00B7085F" w:rsidP="00B7085F">
            <w:pPr>
              <w:spacing w:line="300" w:lineRule="exact"/>
              <w:ind w:left="72" w:right="-18"/>
              <w:jc w:val="thaiDistribute"/>
              <w:rPr>
                <w:rFonts w:ascii="Arial" w:hAnsi="Arial" w:cs="Arial"/>
                <w:sz w:val="16"/>
                <w:szCs w:val="16"/>
                <w:cs/>
              </w:rPr>
            </w:pPr>
            <w:r w:rsidRPr="00F077C0">
              <w:rPr>
                <w:rFonts w:ascii="Arial" w:hAnsi="Arial" w:cs="Arial"/>
                <w:b/>
                <w:bCs/>
                <w:sz w:val="16"/>
                <w:szCs w:val="16"/>
              </w:rPr>
              <w:t>Depreciation for the year</w:t>
            </w:r>
          </w:p>
        </w:tc>
        <w:tc>
          <w:tcPr>
            <w:tcW w:w="1350" w:type="dxa"/>
          </w:tcPr>
          <w:p w14:paraId="104EA2D1"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33C8F49B"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3F5CBF7E" w14:textId="77777777" w:rsidR="00B7085F" w:rsidRPr="00F077C0" w:rsidRDefault="00B7085F" w:rsidP="00B7085F">
            <w:pPr>
              <w:tabs>
                <w:tab w:val="decimal" w:pos="972"/>
              </w:tabs>
              <w:spacing w:line="300" w:lineRule="exact"/>
              <w:ind w:right="-32"/>
              <w:jc w:val="both"/>
              <w:rPr>
                <w:rFonts w:ascii="Arial" w:hAnsi="Arial" w:cs="Arial"/>
                <w:sz w:val="16"/>
                <w:szCs w:val="16"/>
              </w:rPr>
            </w:pPr>
          </w:p>
        </w:tc>
        <w:tc>
          <w:tcPr>
            <w:tcW w:w="1260" w:type="dxa"/>
          </w:tcPr>
          <w:p w14:paraId="642B0ECD"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62E3B9FE"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290" w:type="dxa"/>
          </w:tcPr>
          <w:p w14:paraId="55633836"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20" w:type="dxa"/>
          </w:tcPr>
          <w:p w14:paraId="5A7061E2"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20" w:type="dxa"/>
          </w:tcPr>
          <w:p w14:paraId="2467F504" w14:textId="77777777" w:rsidR="00B7085F" w:rsidRPr="00F077C0" w:rsidRDefault="00B7085F" w:rsidP="00B7085F">
            <w:pPr>
              <w:tabs>
                <w:tab w:val="decimal" w:pos="822"/>
              </w:tabs>
              <w:spacing w:line="300" w:lineRule="exact"/>
              <w:ind w:right="-32"/>
              <w:jc w:val="both"/>
              <w:rPr>
                <w:rFonts w:ascii="Arial" w:hAnsi="Arial" w:cs="Arial"/>
                <w:sz w:val="16"/>
                <w:szCs w:val="16"/>
              </w:rPr>
            </w:pPr>
          </w:p>
        </w:tc>
      </w:tr>
      <w:tr w:rsidR="00B7085F" w:rsidRPr="00F077C0" w14:paraId="301BEEB4" w14:textId="77777777" w:rsidTr="00DF0CA6">
        <w:trPr>
          <w:cantSplit/>
        </w:trPr>
        <w:tc>
          <w:tcPr>
            <w:tcW w:w="3600" w:type="dxa"/>
          </w:tcPr>
          <w:p w14:paraId="0E5F34FE" w14:textId="3B04E023" w:rsidR="00B7085F" w:rsidRPr="00F077C0" w:rsidRDefault="00B7085F" w:rsidP="00B7085F">
            <w:pPr>
              <w:spacing w:line="300" w:lineRule="exact"/>
              <w:ind w:left="72" w:right="-18"/>
              <w:jc w:val="thaiDistribute"/>
              <w:rPr>
                <w:rFonts w:ascii="Arial" w:hAnsi="Arial" w:cs="Arial"/>
                <w:sz w:val="16"/>
                <w:szCs w:val="16"/>
                <w:cs/>
              </w:rPr>
            </w:pPr>
            <w:r w:rsidRPr="00F077C0">
              <w:rPr>
                <w:rFonts w:ascii="Arial" w:hAnsi="Arial" w:cs="Arial"/>
                <w:sz w:val="16"/>
                <w:szCs w:val="16"/>
              </w:rPr>
              <w:t>2019</w:t>
            </w:r>
          </w:p>
        </w:tc>
        <w:tc>
          <w:tcPr>
            <w:tcW w:w="1350" w:type="dxa"/>
          </w:tcPr>
          <w:p w14:paraId="75809C82"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620115D2"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5EAEF706" w14:textId="77777777" w:rsidR="00B7085F" w:rsidRPr="00F077C0" w:rsidRDefault="00B7085F" w:rsidP="00B7085F">
            <w:pPr>
              <w:tabs>
                <w:tab w:val="decimal" w:pos="972"/>
              </w:tabs>
              <w:spacing w:line="300" w:lineRule="exact"/>
              <w:ind w:right="-32"/>
              <w:jc w:val="both"/>
              <w:rPr>
                <w:rFonts w:ascii="Arial" w:hAnsi="Arial" w:cs="Arial"/>
                <w:sz w:val="16"/>
                <w:szCs w:val="16"/>
              </w:rPr>
            </w:pPr>
          </w:p>
        </w:tc>
        <w:tc>
          <w:tcPr>
            <w:tcW w:w="1260" w:type="dxa"/>
          </w:tcPr>
          <w:p w14:paraId="794783EF"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479D5119"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290" w:type="dxa"/>
          </w:tcPr>
          <w:p w14:paraId="793D0DDC"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20" w:type="dxa"/>
          </w:tcPr>
          <w:p w14:paraId="3649B2B3"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20" w:type="dxa"/>
          </w:tcPr>
          <w:p w14:paraId="44594795" w14:textId="3B2DA2B5"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1,183,432</w:t>
            </w:r>
          </w:p>
        </w:tc>
      </w:tr>
    </w:tbl>
    <w:p w14:paraId="194EA4E1" w14:textId="77777777" w:rsidR="00B7085F" w:rsidRPr="00F077C0" w:rsidRDefault="00B7085F" w:rsidP="001E68F3">
      <w:pPr>
        <w:tabs>
          <w:tab w:val="left" w:pos="540"/>
        </w:tabs>
        <w:spacing w:line="380" w:lineRule="exact"/>
        <w:ind w:right="187"/>
        <w:jc w:val="right"/>
        <w:rPr>
          <w:rFonts w:ascii="Arial" w:hAnsi="Arial" w:cs="Arial"/>
          <w:b/>
          <w:bCs/>
          <w:sz w:val="22"/>
          <w:szCs w:val="22"/>
        </w:rPr>
      </w:pPr>
    </w:p>
    <w:p w14:paraId="1B4FE0B3" w14:textId="62DB7CC6" w:rsidR="001B4740" w:rsidRPr="00F077C0" w:rsidRDefault="00B72D76" w:rsidP="001E68F3">
      <w:pPr>
        <w:tabs>
          <w:tab w:val="left" w:pos="540"/>
        </w:tabs>
        <w:spacing w:line="380" w:lineRule="exact"/>
        <w:ind w:right="187"/>
        <w:jc w:val="right"/>
        <w:rPr>
          <w:rFonts w:ascii="Arial" w:hAnsi="Arial" w:cs="Arial"/>
          <w:b/>
          <w:bCs/>
          <w:sz w:val="16"/>
          <w:szCs w:val="16"/>
        </w:rPr>
      </w:pPr>
      <w:r w:rsidRPr="00F077C0">
        <w:rPr>
          <w:rFonts w:ascii="Arial" w:hAnsi="Arial" w:cs="Arial"/>
          <w:b/>
          <w:bCs/>
          <w:sz w:val="22"/>
          <w:szCs w:val="22"/>
        </w:rPr>
        <w:tab/>
      </w:r>
      <w:r w:rsidRPr="00F077C0">
        <w:rPr>
          <w:rFonts w:ascii="Arial" w:hAnsi="Arial" w:cs="Arial"/>
          <w:b/>
          <w:bCs/>
          <w:sz w:val="16"/>
          <w:szCs w:val="16"/>
        </w:rPr>
        <w:tab/>
      </w:r>
    </w:p>
    <w:p w14:paraId="645C27A8" w14:textId="77777777" w:rsidR="001B4740" w:rsidRPr="00F077C0" w:rsidRDefault="001B4740" w:rsidP="001E68F3">
      <w:pPr>
        <w:tabs>
          <w:tab w:val="left" w:pos="540"/>
        </w:tabs>
        <w:spacing w:line="380" w:lineRule="exact"/>
        <w:ind w:right="187"/>
        <w:jc w:val="right"/>
        <w:rPr>
          <w:rFonts w:ascii="Arial" w:hAnsi="Arial" w:cs="Arial"/>
          <w:b/>
          <w:bCs/>
          <w:sz w:val="16"/>
          <w:szCs w:val="16"/>
        </w:rPr>
      </w:pPr>
    </w:p>
    <w:p w14:paraId="31AA301B" w14:textId="24887C80" w:rsidR="00B72D76" w:rsidRPr="00F077C0" w:rsidRDefault="00B72D76" w:rsidP="001E68F3">
      <w:pPr>
        <w:tabs>
          <w:tab w:val="left" w:pos="540"/>
        </w:tabs>
        <w:spacing w:line="380" w:lineRule="exact"/>
        <w:ind w:right="187"/>
        <w:jc w:val="right"/>
        <w:rPr>
          <w:rFonts w:ascii="Arial" w:hAnsi="Arial" w:cs="Arial"/>
          <w:sz w:val="16"/>
          <w:szCs w:val="16"/>
        </w:rPr>
      </w:pPr>
      <w:r w:rsidRPr="00F077C0">
        <w:rPr>
          <w:rFonts w:ascii="Arial" w:hAnsi="Arial" w:cs="Arial"/>
          <w:sz w:val="16"/>
          <w:szCs w:val="16"/>
        </w:rPr>
        <w:lastRenderedPageBreak/>
        <w:t>(Unit: Thousand Baht)</w:t>
      </w:r>
    </w:p>
    <w:tbl>
      <w:tblPr>
        <w:tblW w:w="14100" w:type="dxa"/>
        <w:tblInd w:w="468" w:type="dxa"/>
        <w:tblLayout w:type="fixed"/>
        <w:tblLook w:val="0000" w:firstRow="0" w:lastRow="0" w:firstColumn="0" w:lastColumn="0" w:noHBand="0" w:noVBand="0"/>
      </w:tblPr>
      <w:tblGrid>
        <w:gridCol w:w="3510"/>
        <w:gridCol w:w="1350"/>
        <w:gridCol w:w="1350"/>
        <w:gridCol w:w="1350"/>
        <w:gridCol w:w="1260"/>
        <w:gridCol w:w="1350"/>
        <w:gridCol w:w="1290"/>
        <w:gridCol w:w="1320"/>
        <w:gridCol w:w="1320"/>
      </w:tblGrid>
      <w:tr w:rsidR="00976263" w:rsidRPr="00F077C0" w14:paraId="193573A8" w14:textId="77777777" w:rsidTr="00DC2F83">
        <w:trPr>
          <w:cantSplit/>
        </w:trPr>
        <w:tc>
          <w:tcPr>
            <w:tcW w:w="3510" w:type="dxa"/>
          </w:tcPr>
          <w:p w14:paraId="3125C367" w14:textId="77777777" w:rsidR="00976263" w:rsidRPr="00F077C0" w:rsidRDefault="00976263" w:rsidP="00DC2F83">
            <w:pPr>
              <w:spacing w:line="300" w:lineRule="exact"/>
              <w:ind w:left="162" w:right="-18" w:hanging="162"/>
              <w:jc w:val="center"/>
              <w:rPr>
                <w:rFonts w:ascii="Arial" w:hAnsi="Arial" w:cs="Arial"/>
                <w:sz w:val="16"/>
                <w:szCs w:val="16"/>
              </w:rPr>
            </w:pPr>
          </w:p>
        </w:tc>
        <w:tc>
          <w:tcPr>
            <w:tcW w:w="10590" w:type="dxa"/>
            <w:gridSpan w:val="8"/>
          </w:tcPr>
          <w:p w14:paraId="10C60EE0" w14:textId="77777777" w:rsidR="00976263" w:rsidRPr="00F077C0" w:rsidRDefault="00976263" w:rsidP="00DC2F83">
            <w:pPr>
              <w:pBdr>
                <w:bottom w:val="single" w:sz="4" w:space="1" w:color="auto"/>
              </w:pBdr>
              <w:spacing w:line="300" w:lineRule="exact"/>
              <w:ind w:right="-43"/>
              <w:jc w:val="center"/>
              <w:rPr>
                <w:rFonts w:ascii="Arial" w:hAnsi="Arial" w:cs="Arial"/>
                <w:sz w:val="16"/>
                <w:szCs w:val="16"/>
              </w:rPr>
            </w:pPr>
            <w:r w:rsidRPr="00F077C0">
              <w:rPr>
                <w:rFonts w:ascii="Arial" w:hAnsi="Arial" w:cs="Arial"/>
                <w:sz w:val="16"/>
                <w:szCs w:val="16"/>
              </w:rPr>
              <w:t>Consolidated financial statements</w:t>
            </w:r>
          </w:p>
        </w:tc>
      </w:tr>
      <w:tr w:rsidR="00976263" w:rsidRPr="00F077C0" w14:paraId="376E6080" w14:textId="77777777" w:rsidTr="00DC2F83">
        <w:trPr>
          <w:cantSplit/>
        </w:trPr>
        <w:tc>
          <w:tcPr>
            <w:tcW w:w="3510" w:type="dxa"/>
          </w:tcPr>
          <w:p w14:paraId="32A2A410" w14:textId="77777777" w:rsidR="00976263" w:rsidRPr="00F077C0" w:rsidRDefault="00976263" w:rsidP="00DC2F83">
            <w:pPr>
              <w:spacing w:line="300" w:lineRule="exact"/>
              <w:ind w:left="162" w:right="-18" w:hanging="162"/>
              <w:jc w:val="center"/>
              <w:rPr>
                <w:rFonts w:ascii="Arial" w:hAnsi="Arial" w:cs="Arial"/>
                <w:sz w:val="16"/>
                <w:szCs w:val="16"/>
              </w:rPr>
            </w:pPr>
          </w:p>
        </w:tc>
        <w:tc>
          <w:tcPr>
            <w:tcW w:w="1350" w:type="dxa"/>
          </w:tcPr>
          <w:p w14:paraId="247CBDD9" w14:textId="77777777" w:rsidR="00976263" w:rsidRPr="00F077C0" w:rsidRDefault="00976263" w:rsidP="00DC2F83">
            <w:pPr>
              <w:pStyle w:val="Heading7"/>
              <w:widowControl/>
              <w:spacing w:line="300" w:lineRule="exact"/>
              <w:jc w:val="center"/>
              <w:rPr>
                <w:rFonts w:ascii="Arial" w:hAnsi="Arial" w:cs="Arial"/>
                <w:sz w:val="16"/>
                <w:szCs w:val="16"/>
              </w:rPr>
            </w:pPr>
          </w:p>
        </w:tc>
        <w:tc>
          <w:tcPr>
            <w:tcW w:w="3960" w:type="dxa"/>
            <w:gridSpan w:val="3"/>
          </w:tcPr>
          <w:p w14:paraId="608C04F9" w14:textId="77777777" w:rsidR="00976263" w:rsidRPr="00F077C0" w:rsidRDefault="00976263" w:rsidP="00DC2F83">
            <w:pPr>
              <w:pStyle w:val="1"/>
              <w:widowControl/>
              <w:pBdr>
                <w:bottom w:val="single" w:sz="6" w:space="1" w:color="auto"/>
              </w:pBdr>
              <w:spacing w:line="300" w:lineRule="exact"/>
              <w:ind w:left="5" w:right="0"/>
              <w:jc w:val="center"/>
              <w:rPr>
                <w:rFonts w:ascii="Arial" w:hAnsi="Arial" w:cs="Arial"/>
                <w:sz w:val="16"/>
                <w:szCs w:val="16"/>
              </w:rPr>
            </w:pPr>
            <w:r w:rsidRPr="00F077C0">
              <w:rPr>
                <w:rFonts w:ascii="Arial" w:hAnsi="Arial" w:cs="Arial"/>
                <w:spacing w:val="2"/>
                <w:sz w:val="16"/>
                <w:szCs w:val="16"/>
              </w:rPr>
              <w:t>Vessels and equipment</w:t>
            </w:r>
          </w:p>
        </w:tc>
        <w:tc>
          <w:tcPr>
            <w:tcW w:w="1350" w:type="dxa"/>
          </w:tcPr>
          <w:p w14:paraId="76A7A7CF" w14:textId="77777777" w:rsidR="00976263" w:rsidRPr="00F077C0" w:rsidRDefault="00976263" w:rsidP="00DC2F83">
            <w:pPr>
              <w:spacing w:line="300" w:lineRule="exact"/>
              <w:ind w:left="-18" w:right="-44"/>
              <w:jc w:val="center"/>
              <w:rPr>
                <w:rFonts w:ascii="Arial" w:hAnsi="Arial" w:cs="Arial"/>
                <w:sz w:val="16"/>
                <w:szCs w:val="16"/>
              </w:rPr>
            </w:pPr>
            <w:r w:rsidRPr="00F077C0">
              <w:rPr>
                <w:rFonts w:ascii="Arial" w:hAnsi="Arial" w:cs="Arial"/>
                <w:sz w:val="16"/>
                <w:szCs w:val="16"/>
              </w:rPr>
              <w:t>Furniture,</w:t>
            </w:r>
          </w:p>
        </w:tc>
        <w:tc>
          <w:tcPr>
            <w:tcW w:w="1290" w:type="dxa"/>
          </w:tcPr>
          <w:p w14:paraId="18DDAADC" w14:textId="77777777" w:rsidR="00976263" w:rsidRPr="00F077C0" w:rsidRDefault="00976263" w:rsidP="00DC2F83">
            <w:pPr>
              <w:spacing w:line="300" w:lineRule="exact"/>
              <w:ind w:left="-18" w:right="-44"/>
              <w:jc w:val="center"/>
              <w:rPr>
                <w:rFonts w:ascii="Arial" w:hAnsi="Arial" w:cs="Arial"/>
                <w:sz w:val="16"/>
                <w:szCs w:val="16"/>
              </w:rPr>
            </w:pPr>
          </w:p>
        </w:tc>
        <w:tc>
          <w:tcPr>
            <w:tcW w:w="1320" w:type="dxa"/>
          </w:tcPr>
          <w:p w14:paraId="0AF07ABD" w14:textId="77777777" w:rsidR="00976263" w:rsidRPr="00F077C0" w:rsidRDefault="00976263" w:rsidP="00DC2F83">
            <w:pPr>
              <w:spacing w:line="300" w:lineRule="exact"/>
              <w:ind w:left="-18" w:right="-44"/>
              <w:jc w:val="center"/>
              <w:rPr>
                <w:rFonts w:ascii="Arial" w:hAnsi="Arial" w:cs="Arial"/>
                <w:sz w:val="16"/>
                <w:szCs w:val="16"/>
              </w:rPr>
            </w:pPr>
          </w:p>
        </w:tc>
        <w:tc>
          <w:tcPr>
            <w:tcW w:w="1320" w:type="dxa"/>
          </w:tcPr>
          <w:p w14:paraId="46A15CB5" w14:textId="77777777" w:rsidR="00976263" w:rsidRPr="00F077C0" w:rsidRDefault="00976263" w:rsidP="00DC2F83">
            <w:pPr>
              <w:spacing w:line="300" w:lineRule="exact"/>
              <w:ind w:left="-18" w:right="-44"/>
              <w:jc w:val="center"/>
              <w:rPr>
                <w:rFonts w:ascii="Arial" w:hAnsi="Arial" w:cs="Arial"/>
                <w:sz w:val="16"/>
                <w:szCs w:val="16"/>
              </w:rPr>
            </w:pPr>
          </w:p>
        </w:tc>
      </w:tr>
      <w:tr w:rsidR="00976263" w:rsidRPr="00F077C0" w14:paraId="73F699C3" w14:textId="77777777" w:rsidTr="00DC2F83">
        <w:trPr>
          <w:cantSplit/>
        </w:trPr>
        <w:tc>
          <w:tcPr>
            <w:tcW w:w="3510" w:type="dxa"/>
          </w:tcPr>
          <w:p w14:paraId="2078D2B0" w14:textId="77777777" w:rsidR="00976263" w:rsidRPr="00F077C0" w:rsidRDefault="00976263" w:rsidP="00DC2F83">
            <w:pPr>
              <w:spacing w:line="300" w:lineRule="exact"/>
              <w:ind w:left="162" w:right="-18" w:hanging="162"/>
              <w:jc w:val="center"/>
              <w:rPr>
                <w:rFonts w:ascii="Arial" w:hAnsi="Arial" w:cs="Arial"/>
                <w:sz w:val="16"/>
                <w:szCs w:val="16"/>
              </w:rPr>
            </w:pPr>
          </w:p>
        </w:tc>
        <w:tc>
          <w:tcPr>
            <w:tcW w:w="1350" w:type="dxa"/>
          </w:tcPr>
          <w:p w14:paraId="563768A7" w14:textId="77777777" w:rsidR="00976263" w:rsidRPr="00F077C0" w:rsidRDefault="00976263" w:rsidP="00DC2F83">
            <w:pPr>
              <w:pStyle w:val="Heading7"/>
              <w:widowControl/>
              <w:spacing w:line="300" w:lineRule="exact"/>
              <w:jc w:val="center"/>
              <w:rPr>
                <w:rFonts w:ascii="Arial" w:hAnsi="Arial" w:cs="Arial"/>
                <w:sz w:val="16"/>
                <w:szCs w:val="16"/>
              </w:rPr>
            </w:pPr>
          </w:p>
        </w:tc>
        <w:tc>
          <w:tcPr>
            <w:tcW w:w="1350" w:type="dxa"/>
          </w:tcPr>
          <w:p w14:paraId="26B6A9C8" w14:textId="77777777" w:rsidR="00976263" w:rsidRPr="00F077C0" w:rsidRDefault="00976263" w:rsidP="00DC2F83">
            <w:pPr>
              <w:pStyle w:val="1"/>
              <w:widowControl/>
              <w:spacing w:line="300" w:lineRule="exact"/>
              <w:ind w:left="-18" w:right="-18"/>
              <w:jc w:val="center"/>
              <w:rPr>
                <w:rFonts w:ascii="Arial" w:hAnsi="Arial" w:cs="Arial"/>
                <w:sz w:val="16"/>
                <w:szCs w:val="16"/>
              </w:rPr>
            </w:pPr>
          </w:p>
        </w:tc>
        <w:tc>
          <w:tcPr>
            <w:tcW w:w="1350" w:type="dxa"/>
          </w:tcPr>
          <w:p w14:paraId="489C32B3" w14:textId="77777777" w:rsidR="00976263" w:rsidRPr="00F077C0" w:rsidRDefault="00976263" w:rsidP="00DC2F83">
            <w:pPr>
              <w:pStyle w:val="1"/>
              <w:widowControl/>
              <w:spacing w:line="300" w:lineRule="exact"/>
              <w:ind w:left="-108" w:right="-108"/>
              <w:jc w:val="center"/>
              <w:rPr>
                <w:rFonts w:ascii="Arial" w:hAnsi="Arial" w:cs="Arial"/>
                <w:sz w:val="16"/>
                <w:szCs w:val="16"/>
              </w:rPr>
            </w:pPr>
            <w:r w:rsidRPr="00F077C0">
              <w:rPr>
                <w:rFonts w:ascii="Arial" w:hAnsi="Arial" w:cs="Arial"/>
                <w:sz w:val="16"/>
                <w:szCs w:val="16"/>
              </w:rPr>
              <w:t>Dry-dock and</w:t>
            </w:r>
          </w:p>
        </w:tc>
        <w:tc>
          <w:tcPr>
            <w:tcW w:w="1260" w:type="dxa"/>
          </w:tcPr>
          <w:p w14:paraId="2B51DD16" w14:textId="77777777" w:rsidR="00976263" w:rsidRPr="00F077C0" w:rsidRDefault="00976263" w:rsidP="00DC2F83">
            <w:pPr>
              <w:pStyle w:val="1"/>
              <w:widowControl/>
              <w:spacing w:line="300" w:lineRule="exact"/>
              <w:ind w:left="5" w:right="0"/>
              <w:jc w:val="center"/>
              <w:rPr>
                <w:rFonts w:ascii="Arial" w:hAnsi="Arial" w:cs="Arial"/>
                <w:sz w:val="16"/>
                <w:szCs w:val="16"/>
              </w:rPr>
            </w:pPr>
          </w:p>
        </w:tc>
        <w:tc>
          <w:tcPr>
            <w:tcW w:w="1350" w:type="dxa"/>
          </w:tcPr>
          <w:p w14:paraId="7E9B6995" w14:textId="77777777" w:rsidR="00976263" w:rsidRPr="00F077C0" w:rsidRDefault="00976263" w:rsidP="00DC2F83">
            <w:pPr>
              <w:spacing w:line="300" w:lineRule="exact"/>
              <w:ind w:left="-18" w:right="-44"/>
              <w:jc w:val="center"/>
              <w:rPr>
                <w:rFonts w:ascii="Arial" w:hAnsi="Arial" w:cs="Arial"/>
                <w:sz w:val="16"/>
                <w:szCs w:val="16"/>
              </w:rPr>
            </w:pPr>
            <w:r w:rsidRPr="00F077C0">
              <w:rPr>
                <w:rFonts w:ascii="Arial" w:hAnsi="Arial" w:cs="Arial"/>
                <w:sz w:val="16"/>
                <w:szCs w:val="16"/>
              </w:rPr>
              <w:t>fixtures</w:t>
            </w:r>
          </w:p>
        </w:tc>
        <w:tc>
          <w:tcPr>
            <w:tcW w:w="1290" w:type="dxa"/>
          </w:tcPr>
          <w:p w14:paraId="2B2E7C1B" w14:textId="77777777" w:rsidR="00976263" w:rsidRPr="00F077C0" w:rsidRDefault="00976263" w:rsidP="00DC2F83">
            <w:pPr>
              <w:spacing w:line="300" w:lineRule="exact"/>
              <w:ind w:left="-18" w:right="-44"/>
              <w:jc w:val="center"/>
              <w:rPr>
                <w:rFonts w:ascii="Arial" w:hAnsi="Arial" w:cs="Arial"/>
                <w:sz w:val="16"/>
                <w:szCs w:val="16"/>
              </w:rPr>
            </w:pPr>
          </w:p>
        </w:tc>
        <w:tc>
          <w:tcPr>
            <w:tcW w:w="1320" w:type="dxa"/>
          </w:tcPr>
          <w:p w14:paraId="315BDEC4" w14:textId="77777777" w:rsidR="00976263" w:rsidRPr="00F077C0" w:rsidRDefault="00976263" w:rsidP="00DC2F83">
            <w:pPr>
              <w:spacing w:line="300" w:lineRule="exact"/>
              <w:ind w:left="-18" w:right="-44"/>
              <w:jc w:val="center"/>
              <w:rPr>
                <w:rFonts w:ascii="Arial" w:hAnsi="Arial" w:cs="Arial"/>
                <w:sz w:val="16"/>
                <w:szCs w:val="16"/>
              </w:rPr>
            </w:pPr>
          </w:p>
        </w:tc>
        <w:tc>
          <w:tcPr>
            <w:tcW w:w="1320" w:type="dxa"/>
          </w:tcPr>
          <w:p w14:paraId="2C7DDF91" w14:textId="77777777" w:rsidR="00976263" w:rsidRPr="00F077C0" w:rsidRDefault="00976263" w:rsidP="00DC2F83">
            <w:pPr>
              <w:spacing w:line="300" w:lineRule="exact"/>
              <w:ind w:left="-18" w:right="-44"/>
              <w:jc w:val="center"/>
              <w:rPr>
                <w:rFonts w:ascii="Arial" w:hAnsi="Arial" w:cs="Arial"/>
                <w:sz w:val="16"/>
                <w:szCs w:val="16"/>
              </w:rPr>
            </w:pPr>
          </w:p>
        </w:tc>
      </w:tr>
      <w:tr w:rsidR="00976263" w:rsidRPr="00F077C0" w14:paraId="5F27AA9E" w14:textId="77777777" w:rsidTr="00DC2F83">
        <w:trPr>
          <w:cantSplit/>
        </w:trPr>
        <w:tc>
          <w:tcPr>
            <w:tcW w:w="3510" w:type="dxa"/>
          </w:tcPr>
          <w:p w14:paraId="5675B0BF" w14:textId="77777777" w:rsidR="00976263" w:rsidRPr="00F077C0" w:rsidRDefault="00976263" w:rsidP="00DC2F83">
            <w:pPr>
              <w:spacing w:line="300" w:lineRule="exact"/>
              <w:ind w:left="162" w:right="-18" w:hanging="162"/>
              <w:jc w:val="center"/>
              <w:rPr>
                <w:rFonts w:ascii="Arial" w:hAnsi="Arial" w:cs="Arial"/>
                <w:sz w:val="16"/>
                <w:szCs w:val="16"/>
              </w:rPr>
            </w:pPr>
          </w:p>
        </w:tc>
        <w:tc>
          <w:tcPr>
            <w:tcW w:w="1350" w:type="dxa"/>
          </w:tcPr>
          <w:p w14:paraId="7C0A603B" w14:textId="77777777" w:rsidR="00976263" w:rsidRPr="00F077C0" w:rsidRDefault="00976263" w:rsidP="00DC2F83">
            <w:pPr>
              <w:pStyle w:val="Heading7"/>
              <w:widowControl/>
              <w:spacing w:line="300" w:lineRule="exact"/>
              <w:jc w:val="center"/>
              <w:rPr>
                <w:rFonts w:ascii="Arial" w:hAnsi="Arial" w:cs="Arial"/>
                <w:b w:val="0"/>
                <w:bCs w:val="0"/>
                <w:sz w:val="16"/>
                <w:szCs w:val="16"/>
              </w:rPr>
            </w:pPr>
            <w:r w:rsidRPr="00F077C0">
              <w:rPr>
                <w:rFonts w:ascii="Arial" w:hAnsi="Arial" w:cs="Arial"/>
                <w:b w:val="0"/>
                <w:bCs w:val="0"/>
                <w:sz w:val="16"/>
                <w:szCs w:val="16"/>
              </w:rPr>
              <w:t>Condominium</w:t>
            </w:r>
          </w:p>
        </w:tc>
        <w:tc>
          <w:tcPr>
            <w:tcW w:w="1350" w:type="dxa"/>
          </w:tcPr>
          <w:p w14:paraId="351AB743" w14:textId="77777777" w:rsidR="00976263" w:rsidRPr="00F077C0" w:rsidRDefault="00976263" w:rsidP="00DC2F83">
            <w:pPr>
              <w:pStyle w:val="1"/>
              <w:widowControl/>
              <w:spacing w:line="300" w:lineRule="exact"/>
              <w:ind w:left="-108" w:right="-108"/>
              <w:jc w:val="center"/>
              <w:rPr>
                <w:rFonts w:ascii="Arial" w:hAnsi="Arial" w:cs="Arial"/>
                <w:sz w:val="16"/>
                <w:szCs w:val="16"/>
              </w:rPr>
            </w:pPr>
            <w:r w:rsidRPr="00F077C0">
              <w:rPr>
                <w:rFonts w:ascii="Arial" w:hAnsi="Arial" w:cs="Arial"/>
                <w:sz w:val="16"/>
                <w:szCs w:val="16"/>
              </w:rPr>
              <w:t>Vessels and</w:t>
            </w:r>
          </w:p>
        </w:tc>
        <w:tc>
          <w:tcPr>
            <w:tcW w:w="1350" w:type="dxa"/>
          </w:tcPr>
          <w:p w14:paraId="5CF55AAF" w14:textId="77777777" w:rsidR="00976263" w:rsidRPr="00F077C0" w:rsidRDefault="00976263" w:rsidP="00DC2F83">
            <w:pPr>
              <w:pStyle w:val="1"/>
              <w:widowControl/>
              <w:spacing w:line="300" w:lineRule="exact"/>
              <w:ind w:left="-108" w:right="-108"/>
              <w:jc w:val="center"/>
              <w:rPr>
                <w:rFonts w:ascii="Arial" w:hAnsi="Arial" w:cs="Arial"/>
                <w:sz w:val="16"/>
                <w:szCs w:val="16"/>
              </w:rPr>
            </w:pPr>
            <w:r w:rsidRPr="00F077C0">
              <w:rPr>
                <w:rFonts w:ascii="Arial" w:hAnsi="Arial" w:cs="Arial"/>
                <w:sz w:val="16"/>
                <w:szCs w:val="16"/>
              </w:rPr>
              <w:t>special survey</w:t>
            </w:r>
          </w:p>
        </w:tc>
        <w:tc>
          <w:tcPr>
            <w:tcW w:w="1260" w:type="dxa"/>
          </w:tcPr>
          <w:p w14:paraId="4BA4C124" w14:textId="77777777" w:rsidR="00976263" w:rsidRPr="00F077C0" w:rsidRDefault="00976263" w:rsidP="00DC2F83">
            <w:pPr>
              <w:pStyle w:val="1"/>
              <w:widowControl/>
              <w:spacing w:line="300" w:lineRule="exact"/>
              <w:ind w:left="5" w:right="0"/>
              <w:jc w:val="center"/>
              <w:rPr>
                <w:rFonts w:ascii="Arial" w:hAnsi="Arial" w:cs="Arial"/>
                <w:sz w:val="16"/>
                <w:szCs w:val="16"/>
              </w:rPr>
            </w:pPr>
          </w:p>
        </w:tc>
        <w:tc>
          <w:tcPr>
            <w:tcW w:w="1350" w:type="dxa"/>
          </w:tcPr>
          <w:p w14:paraId="0A926C8E" w14:textId="77777777" w:rsidR="00976263" w:rsidRPr="00F077C0" w:rsidRDefault="00976263" w:rsidP="00DC2F83">
            <w:pPr>
              <w:spacing w:line="300" w:lineRule="exact"/>
              <w:ind w:left="-18" w:right="-44"/>
              <w:jc w:val="center"/>
              <w:rPr>
                <w:rFonts w:ascii="Arial" w:hAnsi="Arial" w:cs="Arial"/>
                <w:sz w:val="16"/>
                <w:szCs w:val="16"/>
                <w:cs/>
              </w:rPr>
            </w:pPr>
            <w:r w:rsidRPr="00F077C0">
              <w:rPr>
                <w:rFonts w:ascii="Arial" w:hAnsi="Arial" w:cs="Arial"/>
                <w:sz w:val="16"/>
                <w:szCs w:val="16"/>
              </w:rPr>
              <w:t>and office</w:t>
            </w:r>
          </w:p>
        </w:tc>
        <w:tc>
          <w:tcPr>
            <w:tcW w:w="1290" w:type="dxa"/>
          </w:tcPr>
          <w:p w14:paraId="2E5B3B56" w14:textId="77777777" w:rsidR="00976263" w:rsidRPr="00F077C0" w:rsidRDefault="00976263" w:rsidP="00DC2F83">
            <w:pPr>
              <w:spacing w:line="300" w:lineRule="exact"/>
              <w:ind w:left="-18" w:right="-44"/>
              <w:jc w:val="center"/>
              <w:rPr>
                <w:rFonts w:ascii="Arial" w:hAnsi="Arial" w:cs="Arial"/>
                <w:sz w:val="16"/>
                <w:szCs w:val="16"/>
              </w:rPr>
            </w:pPr>
            <w:r w:rsidRPr="00F077C0">
              <w:rPr>
                <w:rFonts w:ascii="Arial" w:hAnsi="Arial" w:cs="Arial"/>
                <w:sz w:val="16"/>
                <w:szCs w:val="16"/>
              </w:rPr>
              <w:t>Motor</w:t>
            </w:r>
          </w:p>
        </w:tc>
        <w:tc>
          <w:tcPr>
            <w:tcW w:w="1320" w:type="dxa"/>
          </w:tcPr>
          <w:p w14:paraId="7D000B1C" w14:textId="77777777" w:rsidR="00976263" w:rsidRPr="00F077C0" w:rsidRDefault="00976263" w:rsidP="00DC2F83">
            <w:pPr>
              <w:spacing w:line="300" w:lineRule="exact"/>
              <w:ind w:left="-18" w:right="-44"/>
              <w:jc w:val="center"/>
              <w:rPr>
                <w:rFonts w:ascii="Arial" w:hAnsi="Arial" w:cs="Arial"/>
                <w:sz w:val="16"/>
                <w:szCs w:val="16"/>
              </w:rPr>
            </w:pPr>
            <w:r w:rsidRPr="00F077C0">
              <w:rPr>
                <w:rFonts w:ascii="Arial" w:hAnsi="Arial" w:cs="Arial"/>
                <w:sz w:val="16"/>
                <w:szCs w:val="16"/>
              </w:rPr>
              <w:t>Leasehold</w:t>
            </w:r>
          </w:p>
        </w:tc>
        <w:tc>
          <w:tcPr>
            <w:tcW w:w="1320" w:type="dxa"/>
          </w:tcPr>
          <w:p w14:paraId="05B72C35" w14:textId="77777777" w:rsidR="00976263" w:rsidRPr="00F077C0" w:rsidRDefault="00976263" w:rsidP="00DC2F83">
            <w:pPr>
              <w:spacing w:line="300" w:lineRule="exact"/>
              <w:ind w:left="-18" w:right="-44"/>
              <w:jc w:val="center"/>
              <w:rPr>
                <w:rFonts w:ascii="Arial" w:hAnsi="Arial" w:cs="Arial"/>
                <w:sz w:val="16"/>
                <w:szCs w:val="16"/>
              </w:rPr>
            </w:pPr>
          </w:p>
        </w:tc>
      </w:tr>
      <w:tr w:rsidR="00976263" w:rsidRPr="00F077C0" w14:paraId="53F79D58" w14:textId="77777777" w:rsidTr="00DC2F83">
        <w:trPr>
          <w:cantSplit/>
        </w:trPr>
        <w:tc>
          <w:tcPr>
            <w:tcW w:w="3510" w:type="dxa"/>
          </w:tcPr>
          <w:p w14:paraId="0FC9668A" w14:textId="77777777" w:rsidR="00976263" w:rsidRPr="00F077C0" w:rsidRDefault="00976263" w:rsidP="00DC2F83">
            <w:pPr>
              <w:spacing w:line="300" w:lineRule="exact"/>
              <w:ind w:left="162" w:right="-18" w:hanging="162"/>
              <w:jc w:val="center"/>
              <w:rPr>
                <w:rFonts w:ascii="Arial" w:hAnsi="Arial" w:cs="Arial"/>
                <w:sz w:val="16"/>
                <w:szCs w:val="16"/>
              </w:rPr>
            </w:pPr>
          </w:p>
        </w:tc>
        <w:tc>
          <w:tcPr>
            <w:tcW w:w="1350" w:type="dxa"/>
          </w:tcPr>
          <w:p w14:paraId="3C6F6844" w14:textId="77777777" w:rsidR="00976263" w:rsidRPr="00F077C0" w:rsidRDefault="00976263" w:rsidP="00DC2F83">
            <w:pPr>
              <w:pBdr>
                <w:bottom w:val="single" w:sz="6" w:space="1" w:color="auto"/>
              </w:pBdr>
              <w:spacing w:line="300" w:lineRule="exact"/>
              <w:ind w:right="-18" w:hanging="18"/>
              <w:jc w:val="center"/>
              <w:rPr>
                <w:rFonts w:ascii="Arial" w:hAnsi="Arial" w:cs="Arial"/>
                <w:sz w:val="16"/>
                <w:szCs w:val="16"/>
              </w:rPr>
            </w:pPr>
            <w:r w:rsidRPr="00F077C0">
              <w:rPr>
                <w:rFonts w:ascii="Arial" w:hAnsi="Arial" w:cs="Arial"/>
                <w:sz w:val="16"/>
                <w:szCs w:val="16"/>
              </w:rPr>
              <w:t>units</w:t>
            </w:r>
          </w:p>
        </w:tc>
        <w:tc>
          <w:tcPr>
            <w:tcW w:w="1350" w:type="dxa"/>
          </w:tcPr>
          <w:p w14:paraId="18FFD205" w14:textId="77777777" w:rsidR="00976263" w:rsidRPr="00F077C0" w:rsidRDefault="00976263" w:rsidP="00DC2F83">
            <w:pPr>
              <w:pStyle w:val="1"/>
              <w:widowControl/>
              <w:pBdr>
                <w:bottom w:val="single" w:sz="6" w:space="1" w:color="auto"/>
              </w:pBdr>
              <w:spacing w:line="300" w:lineRule="exact"/>
              <w:ind w:left="5" w:right="0"/>
              <w:jc w:val="center"/>
              <w:rPr>
                <w:rFonts w:ascii="Arial" w:hAnsi="Arial" w:cs="Arial"/>
                <w:sz w:val="16"/>
                <w:szCs w:val="16"/>
              </w:rPr>
            </w:pPr>
            <w:r w:rsidRPr="00F077C0">
              <w:rPr>
                <w:rFonts w:ascii="Arial" w:hAnsi="Arial" w:cs="Arial"/>
                <w:sz w:val="16"/>
                <w:szCs w:val="16"/>
              </w:rPr>
              <w:t>equipment</w:t>
            </w:r>
          </w:p>
        </w:tc>
        <w:tc>
          <w:tcPr>
            <w:tcW w:w="1350" w:type="dxa"/>
          </w:tcPr>
          <w:p w14:paraId="2928D113" w14:textId="77777777" w:rsidR="00976263" w:rsidRPr="00F077C0" w:rsidRDefault="00976263" w:rsidP="00DC2F83">
            <w:pPr>
              <w:pStyle w:val="1"/>
              <w:widowControl/>
              <w:pBdr>
                <w:bottom w:val="single" w:sz="6" w:space="1" w:color="auto"/>
              </w:pBdr>
              <w:spacing w:line="300" w:lineRule="exact"/>
              <w:ind w:left="5" w:right="0"/>
              <w:jc w:val="center"/>
              <w:rPr>
                <w:rFonts w:ascii="Arial" w:hAnsi="Arial" w:cs="Arial"/>
                <w:sz w:val="16"/>
                <w:szCs w:val="16"/>
              </w:rPr>
            </w:pPr>
            <w:r w:rsidRPr="00F077C0">
              <w:rPr>
                <w:rFonts w:ascii="Arial" w:hAnsi="Arial" w:cs="Arial"/>
                <w:sz w:val="16"/>
                <w:szCs w:val="16"/>
              </w:rPr>
              <w:t>expenses</w:t>
            </w:r>
          </w:p>
        </w:tc>
        <w:tc>
          <w:tcPr>
            <w:tcW w:w="1260" w:type="dxa"/>
          </w:tcPr>
          <w:p w14:paraId="1DE995C7" w14:textId="77777777" w:rsidR="00976263" w:rsidRPr="00F077C0" w:rsidRDefault="00976263" w:rsidP="00DC2F83">
            <w:pPr>
              <w:pStyle w:val="1"/>
              <w:widowControl/>
              <w:pBdr>
                <w:bottom w:val="single" w:sz="6" w:space="1" w:color="auto"/>
              </w:pBdr>
              <w:spacing w:line="300" w:lineRule="exact"/>
              <w:ind w:left="5" w:right="0"/>
              <w:jc w:val="center"/>
              <w:rPr>
                <w:rFonts w:ascii="Arial" w:hAnsi="Arial" w:cs="Arial"/>
                <w:sz w:val="16"/>
                <w:szCs w:val="16"/>
              </w:rPr>
            </w:pPr>
            <w:r w:rsidRPr="00F077C0">
              <w:rPr>
                <w:rFonts w:ascii="Arial" w:hAnsi="Arial" w:cs="Arial"/>
                <w:sz w:val="16"/>
                <w:szCs w:val="16"/>
              </w:rPr>
              <w:t>Total</w:t>
            </w:r>
          </w:p>
        </w:tc>
        <w:tc>
          <w:tcPr>
            <w:tcW w:w="1350" w:type="dxa"/>
          </w:tcPr>
          <w:p w14:paraId="2523BEE6" w14:textId="77777777" w:rsidR="00976263" w:rsidRPr="00F077C0" w:rsidRDefault="00976263" w:rsidP="00DC2F83">
            <w:pPr>
              <w:pBdr>
                <w:bottom w:val="single" w:sz="6" w:space="1" w:color="auto"/>
              </w:pBdr>
              <w:spacing w:line="300" w:lineRule="exact"/>
              <w:ind w:left="63"/>
              <w:jc w:val="center"/>
              <w:rPr>
                <w:rFonts w:ascii="Arial" w:hAnsi="Arial" w:cs="Arial"/>
                <w:sz w:val="16"/>
                <w:szCs w:val="16"/>
              </w:rPr>
            </w:pPr>
            <w:r w:rsidRPr="00F077C0">
              <w:rPr>
                <w:rFonts w:ascii="Arial" w:hAnsi="Arial" w:cs="Arial"/>
                <w:sz w:val="16"/>
                <w:szCs w:val="16"/>
              </w:rPr>
              <w:t>equipment</w:t>
            </w:r>
          </w:p>
        </w:tc>
        <w:tc>
          <w:tcPr>
            <w:tcW w:w="1290" w:type="dxa"/>
          </w:tcPr>
          <w:p w14:paraId="675F3B98" w14:textId="77777777" w:rsidR="00976263" w:rsidRPr="00F077C0" w:rsidRDefault="00976263" w:rsidP="00DC2F83">
            <w:pPr>
              <w:pBdr>
                <w:bottom w:val="single" w:sz="6" w:space="1" w:color="auto"/>
              </w:pBdr>
              <w:spacing w:line="300" w:lineRule="exact"/>
              <w:jc w:val="center"/>
              <w:rPr>
                <w:rFonts w:ascii="Arial" w:hAnsi="Arial" w:cs="Arial"/>
                <w:sz w:val="16"/>
                <w:szCs w:val="16"/>
              </w:rPr>
            </w:pPr>
            <w:r w:rsidRPr="00F077C0">
              <w:rPr>
                <w:rFonts w:ascii="Arial" w:hAnsi="Arial" w:cs="Arial"/>
                <w:sz w:val="16"/>
                <w:szCs w:val="16"/>
              </w:rPr>
              <w:t>vehicles</w:t>
            </w:r>
          </w:p>
        </w:tc>
        <w:tc>
          <w:tcPr>
            <w:tcW w:w="1320" w:type="dxa"/>
          </w:tcPr>
          <w:p w14:paraId="4B7E1F58" w14:textId="77777777" w:rsidR="00976263" w:rsidRPr="00F077C0" w:rsidRDefault="00976263" w:rsidP="00DC2F83">
            <w:pPr>
              <w:pBdr>
                <w:bottom w:val="single" w:sz="6" w:space="1" w:color="auto"/>
              </w:pBdr>
              <w:spacing w:line="300" w:lineRule="exact"/>
              <w:ind w:left="-104" w:right="-90"/>
              <w:jc w:val="center"/>
              <w:rPr>
                <w:rFonts w:ascii="Arial" w:hAnsi="Arial" w:cs="Arial"/>
                <w:sz w:val="16"/>
                <w:szCs w:val="16"/>
              </w:rPr>
            </w:pPr>
            <w:r w:rsidRPr="00F077C0">
              <w:rPr>
                <w:rFonts w:ascii="Arial" w:hAnsi="Arial" w:cs="Arial"/>
                <w:sz w:val="16"/>
                <w:szCs w:val="16"/>
              </w:rPr>
              <w:t>improvement</w:t>
            </w:r>
          </w:p>
        </w:tc>
        <w:tc>
          <w:tcPr>
            <w:tcW w:w="1320" w:type="dxa"/>
          </w:tcPr>
          <w:p w14:paraId="408546BD" w14:textId="77777777" w:rsidR="00976263" w:rsidRPr="00F077C0" w:rsidRDefault="00976263" w:rsidP="00DC2F83">
            <w:pPr>
              <w:pBdr>
                <w:bottom w:val="single" w:sz="6" w:space="1" w:color="auto"/>
              </w:pBdr>
              <w:spacing w:line="300" w:lineRule="exact"/>
              <w:ind w:left="63"/>
              <w:jc w:val="center"/>
              <w:rPr>
                <w:rFonts w:ascii="Arial" w:hAnsi="Arial" w:cs="Arial"/>
                <w:sz w:val="16"/>
                <w:szCs w:val="16"/>
              </w:rPr>
            </w:pPr>
            <w:r w:rsidRPr="00F077C0">
              <w:rPr>
                <w:rFonts w:ascii="Arial" w:hAnsi="Arial" w:cs="Arial"/>
                <w:sz w:val="16"/>
                <w:szCs w:val="16"/>
              </w:rPr>
              <w:t>Total</w:t>
            </w:r>
          </w:p>
        </w:tc>
      </w:tr>
      <w:tr w:rsidR="00976263" w:rsidRPr="00F077C0" w14:paraId="62785F91" w14:textId="77777777" w:rsidTr="00DC2F83">
        <w:trPr>
          <w:cantSplit/>
        </w:trPr>
        <w:tc>
          <w:tcPr>
            <w:tcW w:w="3510" w:type="dxa"/>
          </w:tcPr>
          <w:p w14:paraId="5D5C2D42" w14:textId="77777777" w:rsidR="00976263" w:rsidRPr="00F077C0" w:rsidRDefault="00976263" w:rsidP="00DC2F83">
            <w:pPr>
              <w:spacing w:line="300" w:lineRule="exact"/>
              <w:ind w:left="72" w:right="-18"/>
              <w:jc w:val="thaiDistribute"/>
              <w:rPr>
                <w:rFonts w:ascii="Arial" w:hAnsi="Arial" w:cs="Arial"/>
                <w:sz w:val="16"/>
                <w:szCs w:val="16"/>
              </w:rPr>
            </w:pPr>
            <w:r w:rsidRPr="00F077C0">
              <w:rPr>
                <w:rFonts w:ascii="Arial" w:hAnsi="Arial" w:cs="Arial"/>
                <w:b/>
                <w:bCs/>
                <w:sz w:val="16"/>
                <w:szCs w:val="16"/>
              </w:rPr>
              <w:t>Cost</w:t>
            </w:r>
          </w:p>
        </w:tc>
        <w:tc>
          <w:tcPr>
            <w:tcW w:w="1350" w:type="dxa"/>
          </w:tcPr>
          <w:p w14:paraId="34411338" w14:textId="77777777" w:rsidR="00976263" w:rsidRPr="00F077C0" w:rsidRDefault="00976263" w:rsidP="00DC2F83">
            <w:pPr>
              <w:tabs>
                <w:tab w:val="decimal" w:pos="522"/>
              </w:tabs>
              <w:spacing w:line="300" w:lineRule="exact"/>
              <w:jc w:val="thaiDistribute"/>
              <w:rPr>
                <w:rFonts w:ascii="Arial" w:hAnsi="Arial" w:cs="Arial"/>
                <w:sz w:val="16"/>
                <w:szCs w:val="16"/>
              </w:rPr>
            </w:pPr>
          </w:p>
        </w:tc>
        <w:tc>
          <w:tcPr>
            <w:tcW w:w="1350" w:type="dxa"/>
          </w:tcPr>
          <w:p w14:paraId="3F8B27CE" w14:textId="77777777" w:rsidR="00976263" w:rsidRPr="00F077C0" w:rsidRDefault="00976263" w:rsidP="00DC2F83">
            <w:pPr>
              <w:tabs>
                <w:tab w:val="decimal" w:pos="738"/>
              </w:tabs>
              <w:spacing w:line="300" w:lineRule="exact"/>
              <w:jc w:val="thaiDistribute"/>
              <w:rPr>
                <w:rFonts w:ascii="Arial" w:hAnsi="Arial" w:cs="Arial"/>
                <w:sz w:val="16"/>
                <w:szCs w:val="16"/>
              </w:rPr>
            </w:pPr>
          </w:p>
        </w:tc>
        <w:tc>
          <w:tcPr>
            <w:tcW w:w="1350" w:type="dxa"/>
          </w:tcPr>
          <w:p w14:paraId="5882E938" w14:textId="77777777" w:rsidR="00976263" w:rsidRPr="00F077C0" w:rsidRDefault="00976263" w:rsidP="00DC2F83">
            <w:pPr>
              <w:tabs>
                <w:tab w:val="decimal" w:pos="738"/>
              </w:tabs>
              <w:spacing w:line="300" w:lineRule="exact"/>
              <w:jc w:val="thaiDistribute"/>
              <w:rPr>
                <w:rFonts w:ascii="Arial" w:hAnsi="Arial" w:cs="Arial"/>
                <w:sz w:val="16"/>
                <w:szCs w:val="16"/>
              </w:rPr>
            </w:pPr>
          </w:p>
        </w:tc>
        <w:tc>
          <w:tcPr>
            <w:tcW w:w="1260" w:type="dxa"/>
          </w:tcPr>
          <w:p w14:paraId="3139EBF3" w14:textId="77777777" w:rsidR="00976263" w:rsidRPr="00F077C0" w:rsidRDefault="00976263" w:rsidP="00DC2F83">
            <w:pPr>
              <w:tabs>
                <w:tab w:val="decimal" w:pos="738"/>
              </w:tabs>
              <w:spacing w:line="300" w:lineRule="exact"/>
              <w:jc w:val="thaiDistribute"/>
              <w:rPr>
                <w:rFonts w:ascii="Arial" w:hAnsi="Arial" w:cs="Arial"/>
                <w:sz w:val="16"/>
                <w:szCs w:val="16"/>
              </w:rPr>
            </w:pPr>
          </w:p>
        </w:tc>
        <w:tc>
          <w:tcPr>
            <w:tcW w:w="1350" w:type="dxa"/>
          </w:tcPr>
          <w:p w14:paraId="161DA49E" w14:textId="77777777" w:rsidR="00976263" w:rsidRPr="00F077C0" w:rsidRDefault="00976263" w:rsidP="00DC2F83">
            <w:pPr>
              <w:tabs>
                <w:tab w:val="decimal" w:pos="738"/>
              </w:tabs>
              <w:spacing w:line="300" w:lineRule="exact"/>
              <w:jc w:val="thaiDistribute"/>
              <w:rPr>
                <w:rFonts w:ascii="Arial" w:hAnsi="Arial" w:cs="Arial"/>
                <w:sz w:val="16"/>
                <w:szCs w:val="16"/>
              </w:rPr>
            </w:pPr>
          </w:p>
        </w:tc>
        <w:tc>
          <w:tcPr>
            <w:tcW w:w="1290" w:type="dxa"/>
          </w:tcPr>
          <w:p w14:paraId="0A4104FD" w14:textId="77777777" w:rsidR="00976263" w:rsidRPr="00F077C0" w:rsidRDefault="00976263" w:rsidP="00DC2F83">
            <w:pPr>
              <w:tabs>
                <w:tab w:val="decimal" w:pos="738"/>
              </w:tabs>
              <w:spacing w:line="300" w:lineRule="exact"/>
              <w:jc w:val="thaiDistribute"/>
              <w:rPr>
                <w:rFonts w:ascii="Arial" w:hAnsi="Arial" w:cs="Arial"/>
                <w:sz w:val="16"/>
                <w:szCs w:val="16"/>
              </w:rPr>
            </w:pPr>
          </w:p>
        </w:tc>
        <w:tc>
          <w:tcPr>
            <w:tcW w:w="1320" w:type="dxa"/>
          </w:tcPr>
          <w:p w14:paraId="7B690B3D" w14:textId="77777777" w:rsidR="00976263" w:rsidRPr="00F077C0" w:rsidRDefault="00976263" w:rsidP="00DC2F83">
            <w:pPr>
              <w:tabs>
                <w:tab w:val="decimal" w:pos="738"/>
              </w:tabs>
              <w:spacing w:line="300" w:lineRule="exact"/>
              <w:jc w:val="thaiDistribute"/>
              <w:rPr>
                <w:rFonts w:ascii="Arial" w:hAnsi="Arial" w:cs="Arial"/>
                <w:sz w:val="16"/>
                <w:szCs w:val="16"/>
              </w:rPr>
            </w:pPr>
          </w:p>
        </w:tc>
        <w:tc>
          <w:tcPr>
            <w:tcW w:w="1320" w:type="dxa"/>
          </w:tcPr>
          <w:p w14:paraId="07E11F3F" w14:textId="77777777" w:rsidR="00976263" w:rsidRPr="00F077C0" w:rsidRDefault="00976263" w:rsidP="00DC2F83">
            <w:pPr>
              <w:tabs>
                <w:tab w:val="decimal" w:pos="738"/>
              </w:tabs>
              <w:spacing w:line="300" w:lineRule="exact"/>
              <w:jc w:val="thaiDistribute"/>
              <w:rPr>
                <w:rFonts w:ascii="Arial" w:hAnsi="Arial" w:cs="Arial"/>
                <w:sz w:val="16"/>
                <w:szCs w:val="16"/>
              </w:rPr>
            </w:pPr>
          </w:p>
        </w:tc>
      </w:tr>
      <w:tr w:rsidR="00976263" w:rsidRPr="00F077C0" w14:paraId="777ECE57" w14:textId="77777777" w:rsidTr="00DC2F83">
        <w:trPr>
          <w:cantSplit/>
        </w:trPr>
        <w:tc>
          <w:tcPr>
            <w:tcW w:w="3510" w:type="dxa"/>
          </w:tcPr>
          <w:p w14:paraId="3EF739E8" w14:textId="309DCA46" w:rsidR="00976263" w:rsidRPr="00F077C0" w:rsidRDefault="00976263" w:rsidP="00DC2F83">
            <w:pPr>
              <w:spacing w:line="300" w:lineRule="exact"/>
              <w:ind w:left="72" w:right="-18"/>
              <w:jc w:val="thaiDistribute"/>
              <w:rPr>
                <w:rFonts w:ascii="Arial" w:hAnsi="Arial" w:cs="Arial"/>
                <w:sz w:val="16"/>
                <w:szCs w:val="16"/>
              </w:rPr>
            </w:pPr>
            <w:r w:rsidRPr="00F077C0">
              <w:rPr>
                <w:rFonts w:ascii="Arial" w:hAnsi="Arial" w:cs="Arial"/>
                <w:sz w:val="16"/>
                <w:szCs w:val="16"/>
              </w:rPr>
              <w:t>1 January 2018</w:t>
            </w:r>
          </w:p>
        </w:tc>
        <w:tc>
          <w:tcPr>
            <w:tcW w:w="1350" w:type="dxa"/>
          </w:tcPr>
          <w:p w14:paraId="2D755944"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244,268</w:t>
            </w:r>
          </w:p>
        </w:tc>
        <w:tc>
          <w:tcPr>
            <w:tcW w:w="1350" w:type="dxa"/>
          </w:tcPr>
          <w:p w14:paraId="09EE5355"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27,745,042</w:t>
            </w:r>
          </w:p>
        </w:tc>
        <w:tc>
          <w:tcPr>
            <w:tcW w:w="1350" w:type="dxa"/>
          </w:tcPr>
          <w:p w14:paraId="16FF9E40"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507,324</w:t>
            </w:r>
          </w:p>
        </w:tc>
        <w:tc>
          <w:tcPr>
            <w:tcW w:w="1260" w:type="dxa"/>
          </w:tcPr>
          <w:p w14:paraId="6766C3D5"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28,252,366</w:t>
            </w:r>
          </w:p>
        </w:tc>
        <w:tc>
          <w:tcPr>
            <w:tcW w:w="1350" w:type="dxa"/>
          </w:tcPr>
          <w:p w14:paraId="6C73A043"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58,987</w:t>
            </w:r>
          </w:p>
        </w:tc>
        <w:tc>
          <w:tcPr>
            <w:tcW w:w="1290" w:type="dxa"/>
          </w:tcPr>
          <w:p w14:paraId="2AD81B09"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15,654</w:t>
            </w:r>
          </w:p>
        </w:tc>
        <w:tc>
          <w:tcPr>
            <w:tcW w:w="1320" w:type="dxa"/>
          </w:tcPr>
          <w:p w14:paraId="3F91E2F0"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15,288</w:t>
            </w:r>
          </w:p>
        </w:tc>
        <w:tc>
          <w:tcPr>
            <w:tcW w:w="1320" w:type="dxa"/>
          </w:tcPr>
          <w:p w14:paraId="5ABBF3A4"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28,586,563</w:t>
            </w:r>
          </w:p>
        </w:tc>
      </w:tr>
      <w:tr w:rsidR="00976263" w:rsidRPr="00F077C0" w14:paraId="32F4A829" w14:textId="77777777" w:rsidTr="00DC2F83">
        <w:trPr>
          <w:cantSplit/>
        </w:trPr>
        <w:tc>
          <w:tcPr>
            <w:tcW w:w="3510" w:type="dxa"/>
          </w:tcPr>
          <w:p w14:paraId="56BED1CC" w14:textId="77777777" w:rsidR="00976263" w:rsidRPr="00F077C0" w:rsidRDefault="00976263" w:rsidP="00DC2F83">
            <w:pPr>
              <w:spacing w:line="300" w:lineRule="exact"/>
              <w:ind w:left="72" w:right="-18"/>
              <w:jc w:val="thaiDistribute"/>
              <w:rPr>
                <w:rFonts w:ascii="Arial" w:hAnsi="Arial" w:cs="Arial"/>
                <w:sz w:val="16"/>
                <w:szCs w:val="16"/>
              </w:rPr>
            </w:pPr>
            <w:r w:rsidRPr="00F077C0">
              <w:rPr>
                <w:rFonts w:ascii="Arial" w:hAnsi="Arial" w:cs="Arial"/>
                <w:sz w:val="16"/>
                <w:szCs w:val="16"/>
              </w:rPr>
              <w:t>Acquisitions/transfer in</w:t>
            </w:r>
          </w:p>
        </w:tc>
        <w:tc>
          <w:tcPr>
            <w:tcW w:w="1350" w:type="dxa"/>
          </w:tcPr>
          <w:p w14:paraId="7183520D"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5,419</w:t>
            </w:r>
          </w:p>
        </w:tc>
        <w:tc>
          <w:tcPr>
            <w:tcW w:w="1350" w:type="dxa"/>
          </w:tcPr>
          <w:p w14:paraId="55EFBFD9"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85,426</w:t>
            </w:r>
          </w:p>
        </w:tc>
        <w:tc>
          <w:tcPr>
            <w:tcW w:w="1350" w:type="dxa"/>
          </w:tcPr>
          <w:p w14:paraId="699FBCE0"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195,613</w:t>
            </w:r>
          </w:p>
        </w:tc>
        <w:tc>
          <w:tcPr>
            <w:tcW w:w="1260" w:type="dxa"/>
          </w:tcPr>
          <w:p w14:paraId="301DBD6F"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281,039</w:t>
            </w:r>
          </w:p>
        </w:tc>
        <w:tc>
          <w:tcPr>
            <w:tcW w:w="1350" w:type="dxa"/>
          </w:tcPr>
          <w:p w14:paraId="7FF91FEA"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852</w:t>
            </w:r>
          </w:p>
        </w:tc>
        <w:tc>
          <w:tcPr>
            <w:tcW w:w="1290" w:type="dxa"/>
          </w:tcPr>
          <w:p w14:paraId="134A56FC"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1,441</w:t>
            </w:r>
          </w:p>
        </w:tc>
        <w:tc>
          <w:tcPr>
            <w:tcW w:w="1320" w:type="dxa"/>
          </w:tcPr>
          <w:p w14:paraId="25F7C882"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w:t>
            </w:r>
          </w:p>
        </w:tc>
        <w:tc>
          <w:tcPr>
            <w:tcW w:w="1320" w:type="dxa"/>
          </w:tcPr>
          <w:p w14:paraId="2DD3D73A"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288,751</w:t>
            </w:r>
          </w:p>
        </w:tc>
      </w:tr>
      <w:tr w:rsidR="00976263" w:rsidRPr="00F077C0" w14:paraId="778474E0" w14:textId="77777777" w:rsidTr="00DC2F83">
        <w:trPr>
          <w:cantSplit/>
        </w:trPr>
        <w:tc>
          <w:tcPr>
            <w:tcW w:w="3510" w:type="dxa"/>
          </w:tcPr>
          <w:p w14:paraId="6EE3E96F" w14:textId="77777777" w:rsidR="00976263" w:rsidRPr="00F077C0" w:rsidRDefault="00976263" w:rsidP="00DC2F83">
            <w:pPr>
              <w:spacing w:line="300" w:lineRule="exact"/>
              <w:ind w:left="72" w:right="-18"/>
              <w:jc w:val="thaiDistribute"/>
              <w:rPr>
                <w:rFonts w:ascii="Arial" w:hAnsi="Arial" w:cs="Arial"/>
                <w:sz w:val="16"/>
                <w:szCs w:val="16"/>
              </w:rPr>
            </w:pPr>
            <w:r w:rsidRPr="00F077C0">
              <w:rPr>
                <w:rFonts w:ascii="Arial" w:hAnsi="Arial" w:cs="Arial"/>
                <w:sz w:val="16"/>
                <w:szCs w:val="16"/>
              </w:rPr>
              <w:t>Transfer out/write-off</w:t>
            </w:r>
          </w:p>
        </w:tc>
        <w:tc>
          <w:tcPr>
            <w:tcW w:w="1350" w:type="dxa"/>
          </w:tcPr>
          <w:p w14:paraId="387F3E89"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w:t>
            </w:r>
          </w:p>
        </w:tc>
        <w:tc>
          <w:tcPr>
            <w:tcW w:w="1350" w:type="dxa"/>
          </w:tcPr>
          <w:p w14:paraId="048EE750"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w:t>
            </w:r>
          </w:p>
        </w:tc>
        <w:tc>
          <w:tcPr>
            <w:tcW w:w="1350" w:type="dxa"/>
          </w:tcPr>
          <w:p w14:paraId="794C9DDC"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(49,744)</w:t>
            </w:r>
          </w:p>
        </w:tc>
        <w:tc>
          <w:tcPr>
            <w:tcW w:w="1260" w:type="dxa"/>
          </w:tcPr>
          <w:p w14:paraId="0B50EACD"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(49,744)</w:t>
            </w:r>
          </w:p>
        </w:tc>
        <w:tc>
          <w:tcPr>
            <w:tcW w:w="1350" w:type="dxa"/>
          </w:tcPr>
          <w:p w14:paraId="3A4C60E9"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(421)</w:t>
            </w:r>
          </w:p>
        </w:tc>
        <w:tc>
          <w:tcPr>
            <w:tcW w:w="1290" w:type="dxa"/>
          </w:tcPr>
          <w:p w14:paraId="1F2EAB74"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w:t>
            </w:r>
          </w:p>
        </w:tc>
        <w:tc>
          <w:tcPr>
            <w:tcW w:w="1320" w:type="dxa"/>
          </w:tcPr>
          <w:p w14:paraId="5C744EB1"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w:t>
            </w:r>
          </w:p>
        </w:tc>
        <w:tc>
          <w:tcPr>
            <w:tcW w:w="1320" w:type="dxa"/>
          </w:tcPr>
          <w:p w14:paraId="74FBB610"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(50,165)</w:t>
            </w:r>
          </w:p>
        </w:tc>
      </w:tr>
      <w:tr w:rsidR="00976263" w:rsidRPr="00F077C0" w14:paraId="28F46D9B" w14:textId="77777777" w:rsidTr="00DC2F83">
        <w:trPr>
          <w:cantSplit/>
        </w:trPr>
        <w:tc>
          <w:tcPr>
            <w:tcW w:w="3510" w:type="dxa"/>
          </w:tcPr>
          <w:p w14:paraId="2F84B953" w14:textId="77777777" w:rsidR="00976263" w:rsidRPr="00F077C0" w:rsidRDefault="00976263" w:rsidP="00DC2F83">
            <w:pPr>
              <w:spacing w:line="300" w:lineRule="exact"/>
              <w:ind w:left="72" w:right="-18"/>
              <w:jc w:val="thaiDistribute"/>
              <w:rPr>
                <w:rFonts w:ascii="Arial" w:hAnsi="Arial" w:cs="Arial"/>
                <w:sz w:val="16"/>
                <w:szCs w:val="16"/>
              </w:rPr>
            </w:pPr>
            <w:r w:rsidRPr="00F077C0">
              <w:rPr>
                <w:rFonts w:ascii="Arial" w:hAnsi="Arial" w:cs="Arial"/>
                <w:sz w:val="16"/>
                <w:szCs w:val="16"/>
              </w:rPr>
              <w:t>Translation adjustment</w:t>
            </w:r>
          </w:p>
        </w:tc>
        <w:tc>
          <w:tcPr>
            <w:tcW w:w="1350" w:type="dxa"/>
          </w:tcPr>
          <w:p w14:paraId="11C67A0D" w14:textId="77777777" w:rsidR="00976263" w:rsidRPr="00F077C0" w:rsidRDefault="00976263" w:rsidP="00DC2F83">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(1,759)</w:t>
            </w:r>
          </w:p>
        </w:tc>
        <w:tc>
          <w:tcPr>
            <w:tcW w:w="1350" w:type="dxa"/>
          </w:tcPr>
          <w:p w14:paraId="0644F07C" w14:textId="77777777" w:rsidR="00976263" w:rsidRPr="00F077C0" w:rsidRDefault="00976263" w:rsidP="00DC2F83">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(195,508)</w:t>
            </w:r>
          </w:p>
        </w:tc>
        <w:tc>
          <w:tcPr>
            <w:tcW w:w="1350" w:type="dxa"/>
          </w:tcPr>
          <w:p w14:paraId="1DCA7B86" w14:textId="77777777" w:rsidR="00976263" w:rsidRPr="00F077C0" w:rsidRDefault="00976263" w:rsidP="00DC2F83">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(3,799)</w:t>
            </w:r>
          </w:p>
        </w:tc>
        <w:tc>
          <w:tcPr>
            <w:tcW w:w="1260" w:type="dxa"/>
          </w:tcPr>
          <w:p w14:paraId="7BF1792D" w14:textId="77777777" w:rsidR="00976263" w:rsidRPr="00F077C0" w:rsidRDefault="00976263" w:rsidP="00DC2F83">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(199,307)</w:t>
            </w:r>
          </w:p>
        </w:tc>
        <w:tc>
          <w:tcPr>
            <w:tcW w:w="1350" w:type="dxa"/>
          </w:tcPr>
          <w:p w14:paraId="79C2A7B5" w14:textId="77777777" w:rsidR="00976263" w:rsidRPr="00F077C0" w:rsidRDefault="00976263" w:rsidP="00DC2F83">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(408)</w:t>
            </w:r>
          </w:p>
        </w:tc>
        <w:tc>
          <w:tcPr>
            <w:tcW w:w="1290" w:type="dxa"/>
          </w:tcPr>
          <w:p w14:paraId="3BA8CE67" w14:textId="77777777" w:rsidR="00976263" w:rsidRPr="00F077C0" w:rsidRDefault="00976263" w:rsidP="00DC2F83">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(130)</w:t>
            </w:r>
          </w:p>
        </w:tc>
        <w:tc>
          <w:tcPr>
            <w:tcW w:w="1320" w:type="dxa"/>
          </w:tcPr>
          <w:p w14:paraId="560324CD" w14:textId="77777777" w:rsidR="00976263" w:rsidRPr="00F077C0" w:rsidRDefault="00976263" w:rsidP="00DC2F83">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(108)</w:t>
            </w:r>
          </w:p>
        </w:tc>
        <w:tc>
          <w:tcPr>
            <w:tcW w:w="1320" w:type="dxa"/>
          </w:tcPr>
          <w:p w14:paraId="51A7AF14" w14:textId="77777777" w:rsidR="00976263" w:rsidRPr="00F077C0" w:rsidRDefault="00976263" w:rsidP="00DC2F83">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(201,712)</w:t>
            </w:r>
          </w:p>
        </w:tc>
      </w:tr>
      <w:tr w:rsidR="00976263" w:rsidRPr="00F077C0" w14:paraId="388C3709" w14:textId="77777777" w:rsidTr="00DC2F83">
        <w:trPr>
          <w:cantSplit/>
        </w:trPr>
        <w:tc>
          <w:tcPr>
            <w:tcW w:w="3510" w:type="dxa"/>
          </w:tcPr>
          <w:p w14:paraId="441D96E5" w14:textId="45C148EF" w:rsidR="00976263" w:rsidRPr="00F077C0" w:rsidRDefault="00976263" w:rsidP="00DC2F83">
            <w:pPr>
              <w:spacing w:line="300" w:lineRule="exact"/>
              <w:ind w:left="72" w:right="-18"/>
              <w:jc w:val="thaiDistribute"/>
              <w:rPr>
                <w:rFonts w:ascii="Arial" w:hAnsi="Arial" w:cs="Arial"/>
                <w:sz w:val="16"/>
                <w:szCs w:val="16"/>
              </w:rPr>
            </w:pPr>
            <w:r w:rsidRPr="00F077C0">
              <w:rPr>
                <w:rFonts w:ascii="Arial" w:hAnsi="Arial" w:cs="Arial"/>
                <w:sz w:val="16"/>
                <w:szCs w:val="16"/>
              </w:rPr>
              <w:t>31 December 2018</w:t>
            </w:r>
          </w:p>
        </w:tc>
        <w:tc>
          <w:tcPr>
            <w:tcW w:w="1350" w:type="dxa"/>
          </w:tcPr>
          <w:p w14:paraId="3E32A2E3" w14:textId="77777777" w:rsidR="00976263" w:rsidRPr="00F077C0" w:rsidRDefault="00976263" w:rsidP="00DC2F83">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247,928</w:t>
            </w:r>
          </w:p>
        </w:tc>
        <w:tc>
          <w:tcPr>
            <w:tcW w:w="1350" w:type="dxa"/>
          </w:tcPr>
          <w:p w14:paraId="379FB42F" w14:textId="77777777" w:rsidR="00976263" w:rsidRPr="00F077C0" w:rsidRDefault="00976263" w:rsidP="00DC2F83">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27,634,960</w:t>
            </w:r>
          </w:p>
        </w:tc>
        <w:tc>
          <w:tcPr>
            <w:tcW w:w="1350" w:type="dxa"/>
          </w:tcPr>
          <w:p w14:paraId="04D04120" w14:textId="77777777" w:rsidR="00976263" w:rsidRPr="00F077C0" w:rsidRDefault="00976263" w:rsidP="00DC2F83">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649,394</w:t>
            </w:r>
          </w:p>
        </w:tc>
        <w:tc>
          <w:tcPr>
            <w:tcW w:w="1260" w:type="dxa"/>
          </w:tcPr>
          <w:p w14:paraId="445F1821" w14:textId="77777777" w:rsidR="00976263" w:rsidRPr="00F077C0" w:rsidRDefault="00976263" w:rsidP="00DC2F83">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28,284,354</w:t>
            </w:r>
          </w:p>
        </w:tc>
        <w:tc>
          <w:tcPr>
            <w:tcW w:w="1350" w:type="dxa"/>
          </w:tcPr>
          <w:p w14:paraId="0F2D89FA" w14:textId="77777777" w:rsidR="00976263" w:rsidRPr="00F077C0" w:rsidRDefault="00976263" w:rsidP="00DC2F83">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59,010</w:t>
            </w:r>
          </w:p>
        </w:tc>
        <w:tc>
          <w:tcPr>
            <w:tcW w:w="1290" w:type="dxa"/>
          </w:tcPr>
          <w:p w14:paraId="6112E315" w14:textId="77777777" w:rsidR="00976263" w:rsidRPr="00F077C0" w:rsidRDefault="00976263" w:rsidP="00DC2F83">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16,965</w:t>
            </w:r>
          </w:p>
        </w:tc>
        <w:tc>
          <w:tcPr>
            <w:tcW w:w="1320" w:type="dxa"/>
          </w:tcPr>
          <w:p w14:paraId="2C9E7D5D" w14:textId="77777777" w:rsidR="00976263" w:rsidRPr="00F077C0" w:rsidRDefault="00976263" w:rsidP="00DC2F83">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15,180</w:t>
            </w:r>
          </w:p>
        </w:tc>
        <w:tc>
          <w:tcPr>
            <w:tcW w:w="1320" w:type="dxa"/>
          </w:tcPr>
          <w:p w14:paraId="573C1F5E" w14:textId="77777777" w:rsidR="00976263" w:rsidRPr="00F077C0" w:rsidRDefault="00976263" w:rsidP="00DC2F83">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28,623,437</w:t>
            </w:r>
          </w:p>
        </w:tc>
      </w:tr>
      <w:tr w:rsidR="00976263" w:rsidRPr="00F077C0" w14:paraId="4EBB8F04" w14:textId="77777777" w:rsidTr="00DC2F83">
        <w:trPr>
          <w:cantSplit/>
        </w:trPr>
        <w:tc>
          <w:tcPr>
            <w:tcW w:w="3510" w:type="dxa"/>
          </w:tcPr>
          <w:p w14:paraId="76281E98" w14:textId="77777777" w:rsidR="00976263" w:rsidRPr="00F077C0" w:rsidRDefault="00976263" w:rsidP="00DC2F83">
            <w:pPr>
              <w:spacing w:line="300" w:lineRule="exact"/>
              <w:ind w:left="72" w:right="-18"/>
              <w:jc w:val="thaiDistribute"/>
              <w:rPr>
                <w:rFonts w:ascii="Arial" w:hAnsi="Arial" w:cs="Arial"/>
                <w:b/>
                <w:bCs/>
                <w:sz w:val="16"/>
                <w:szCs w:val="16"/>
                <w:cs/>
              </w:rPr>
            </w:pPr>
            <w:r w:rsidRPr="00F077C0">
              <w:rPr>
                <w:rFonts w:ascii="Arial" w:hAnsi="Arial" w:cs="Arial"/>
                <w:b/>
                <w:bCs/>
                <w:sz w:val="16"/>
                <w:szCs w:val="16"/>
              </w:rPr>
              <w:t>Accumulated depreciation</w:t>
            </w:r>
          </w:p>
        </w:tc>
        <w:tc>
          <w:tcPr>
            <w:tcW w:w="1350" w:type="dxa"/>
          </w:tcPr>
          <w:p w14:paraId="7C2AB49C" w14:textId="77777777" w:rsidR="00976263" w:rsidRPr="00F077C0" w:rsidRDefault="00976263" w:rsidP="00DC2F83">
            <w:pPr>
              <w:tabs>
                <w:tab w:val="decimal" w:pos="1062"/>
              </w:tabs>
              <w:spacing w:line="300" w:lineRule="exact"/>
              <w:ind w:right="-29"/>
              <w:rPr>
                <w:rFonts w:ascii="Arial" w:hAnsi="Arial" w:cs="Arial"/>
                <w:sz w:val="16"/>
                <w:szCs w:val="16"/>
              </w:rPr>
            </w:pPr>
          </w:p>
        </w:tc>
        <w:tc>
          <w:tcPr>
            <w:tcW w:w="1350" w:type="dxa"/>
          </w:tcPr>
          <w:p w14:paraId="0D5FCD92" w14:textId="77777777" w:rsidR="00976263" w:rsidRPr="00F077C0" w:rsidRDefault="00976263" w:rsidP="00DC2F83">
            <w:pPr>
              <w:tabs>
                <w:tab w:val="decimal" w:pos="1062"/>
              </w:tabs>
              <w:spacing w:line="300" w:lineRule="exact"/>
              <w:ind w:right="-29"/>
              <w:rPr>
                <w:rFonts w:ascii="Arial" w:hAnsi="Arial" w:cs="Arial"/>
                <w:sz w:val="16"/>
                <w:szCs w:val="16"/>
              </w:rPr>
            </w:pPr>
          </w:p>
        </w:tc>
        <w:tc>
          <w:tcPr>
            <w:tcW w:w="1350" w:type="dxa"/>
          </w:tcPr>
          <w:p w14:paraId="2F5E081F" w14:textId="77777777" w:rsidR="00976263" w:rsidRPr="00F077C0" w:rsidRDefault="00976263" w:rsidP="00DC2F83">
            <w:pPr>
              <w:tabs>
                <w:tab w:val="decimal" w:pos="1062"/>
              </w:tabs>
              <w:spacing w:line="300" w:lineRule="exact"/>
              <w:ind w:right="-29"/>
              <w:rPr>
                <w:rFonts w:ascii="Arial" w:hAnsi="Arial" w:cs="Arial"/>
                <w:sz w:val="16"/>
                <w:szCs w:val="16"/>
              </w:rPr>
            </w:pPr>
          </w:p>
        </w:tc>
        <w:tc>
          <w:tcPr>
            <w:tcW w:w="1260" w:type="dxa"/>
          </w:tcPr>
          <w:p w14:paraId="456A5BF0" w14:textId="77777777" w:rsidR="00976263" w:rsidRPr="00F077C0" w:rsidRDefault="00976263" w:rsidP="00DC2F83">
            <w:pPr>
              <w:tabs>
                <w:tab w:val="decimal" w:pos="984"/>
              </w:tabs>
              <w:spacing w:line="300" w:lineRule="exact"/>
              <w:ind w:right="-29"/>
              <w:rPr>
                <w:rFonts w:ascii="Arial" w:hAnsi="Arial" w:cs="Arial"/>
                <w:sz w:val="16"/>
                <w:szCs w:val="16"/>
              </w:rPr>
            </w:pPr>
          </w:p>
        </w:tc>
        <w:tc>
          <w:tcPr>
            <w:tcW w:w="1350" w:type="dxa"/>
          </w:tcPr>
          <w:p w14:paraId="1C55D564" w14:textId="77777777" w:rsidR="00976263" w:rsidRPr="00F077C0" w:rsidRDefault="00976263" w:rsidP="00DC2F83">
            <w:pPr>
              <w:tabs>
                <w:tab w:val="decimal" w:pos="1062"/>
              </w:tabs>
              <w:spacing w:line="300" w:lineRule="exact"/>
              <w:ind w:right="-29"/>
              <w:rPr>
                <w:rFonts w:ascii="Arial" w:hAnsi="Arial" w:cs="Arial"/>
                <w:sz w:val="16"/>
                <w:szCs w:val="16"/>
              </w:rPr>
            </w:pPr>
          </w:p>
        </w:tc>
        <w:tc>
          <w:tcPr>
            <w:tcW w:w="1290" w:type="dxa"/>
          </w:tcPr>
          <w:p w14:paraId="23E81095" w14:textId="77777777" w:rsidR="00976263" w:rsidRPr="00F077C0" w:rsidRDefault="00976263" w:rsidP="00DC2F83">
            <w:pPr>
              <w:tabs>
                <w:tab w:val="decimal" w:pos="984"/>
              </w:tabs>
              <w:spacing w:line="300" w:lineRule="exact"/>
              <w:ind w:right="-29"/>
              <w:rPr>
                <w:rFonts w:ascii="Arial" w:hAnsi="Arial" w:cs="Arial"/>
                <w:sz w:val="16"/>
                <w:szCs w:val="16"/>
              </w:rPr>
            </w:pPr>
          </w:p>
        </w:tc>
        <w:tc>
          <w:tcPr>
            <w:tcW w:w="1320" w:type="dxa"/>
          </w:tcPr>
          <w:p w14:paraId="18D0E0E6" w14:textId="77777777" w:rsidR="00976263" w:rsidRPr="00F077C0" w:rsidRDefault="00976263" w:rsidP="00DC2F83">
            <w:pPr>
              <w:tabs>
                <w:tab w:val="decimal" w:pos="984"/>
              </w:tabs>
              <w:spacing w:line="300" w:lineRule="exact"/>
              <w:ind w:right="-29"/>
              <w:rPr>
                <w:rFonts w:ascii="Arial" w:hAnsi="Arial" w:cs="Arial"/>
                <w:sz w:val="16"/>
                <w:szCs w:val="16"/>
              </w:rPr>
            </w:pPr>
          </w:p>
        </w:tc>
        <w:tc>
          <w:tcPr>
            <w:tcW w:w="1320" w:type="dxa"/>
          </w:tcPr>
          <w:p w14:paraId="205096F2" w14:textId="77777777" w:rsidR="00976263" w:rsidRPr="00F077C0" w:rsidRDefault="00976263" w:rsidP="00DC2F83">
            <w:pPr>
              <w:tabs>
                <w:tab w:val="decimal" w:pos="984"/>
              </w:tabs>
              <w:spacing w:line="300" w:lineRule="exact"/>
              <w:ind w:right="-29"/>
              <w:rPr>
                <w:rFonts w:ascii="Arial" w:hAnsi="Arial" w:cs="Arial"/>
                <w:sz w:val="16"/>
                <w:szCs w:val="16"/>
              </w:rPr>
            </w:pPr>
          </w:p>
        </w:tc>
      </w:tr>
      <w:tr w:rsidR="00976263" w:rsidRPr="00F077C0" w14:paraId="25ED44F4" w14:textId="77777777" w:rsidTr="00DC2F83">
        <w:trPr>
          <w:cantSplit/>
        </w:trPr>
        <w:tc>
          <w:tcPr>
            <w:tcW w:w="3510" w:type="dxa"/>
          </w:tcPr>
          <w:p w14:paraId="0C6A62C6" w14:textId="63361E39" w:rsidR="00976263" w:rsidRPr="00F077C0" w:rsidRDefault="00976263" w:rsidP="00DC2F83">
            <w:pPr>
              <w:spacing w:line="300" w:lineRule="exact"/>
              <w:ind w:left="72" w:right="-18"/>
              <w:jc w:val="thaiDistribute"/>
              <w:rPr>
                <w:rFonts w:ascii="Arial" w:hAnsi="Arial" w:cs="Arial"/>
                <w:sz w:val="16"/>
                <w:szCs w:val="16"/>
              </w:rPr>
            </w:pPr>
            <w:r w:rsidRPr="00F077C0">
              <w:rPr>
                <w:rFonts w:ascii="Arial" w:hAnsi="Arial" w:cs="Arial"/>
                <w:sz w:val="16"/>
                <w:szCs w:val="16"/>
              </w:rPr>
              <w:t>1 January 2018</w:t>
            </w:r>
          </w:p>
        </w:tc>
        <w:tc>
          <w:tcPr>
            <w:tcW w:w="1350" w:type="dxa"/>
          </w:tcPr>
          <w:p w14:paraId="685C02FE"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220,410</w:t>
            </w:r>
          </w:p>
        </w:tc>
        <w:tc>
          <w:tcPr>
            <w:tcW w:w="1350" w:type="dxa"/>
          </w:tcPr>
          <w:p w14:paraId="2CEBCBE7"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4,647,743</w:t>
            </w:r>
          </w:p>
        </w:tc>
        <w:tc>
          <w:tcPr>
            <w:tcW w:w="1350" w:type="dxa"/>
          </w:tcPr>
          <w:p w14:paraId="6CFA1988"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166,067</w:t>
            </w:r>
          </w:p>
        </w:tc>
        <w:tc>
          <w:tcPr>
            <w:tcW w:w="1260" w:type="dxa"/>
          </w:tcPr>
          <w:p w14:paraId="51B27496"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4,813,810</w:t>
            </w:r>
          </w:p>
        </w:tc>
        <w:tc>
          <w:tcPr>
            <w:tcW w:w="1350" w:type="dxa"/>
          </w:tcPr>
          <w:p w14:paraId="462F73D6"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57,842</w:t>
            </w:r>
          </w:p>
        </w:tc>
        <w:tc>
          <w:tcPr>
            <w:tcW w:w="1290" w:type="dxa"/>
          </w:tcPr>
          <w:p w14:paraId="257BAE50"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5,666</w:t>
            </w:r>
          </w:p>
        </w:tc>
        <w:tc>
          <w:tcPr>
            <w:tcW w:w="1320" w:type="dxa"/>
          </w:tcPr>
          <w:p w14:paraId="14DAF72D"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14,165</w:t>
            </w:r>
          </w:p>
        </w:tc>
        <w:tc>
          <w:tcPr>
            <w:tcW w:w="1320" w:type="dxa"/>
          </w:tcPr>
          <w:p w14:paraId="2F493118"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5,111,893</w:t>
            </w:r>
          </w:p>
        </w:tc>
      </w:tr>
      <w:tr w:rsidR="00976263" w:rsidRPr="00F077C0" w14:paraId="630664D6" w14:textId="77777777" w:rsidTr="00DC2F83">
        <w:trPr>
          <w:cantSplit/>
        </w:trPr>
        <w:tc>
          <w:tcPr>
            <w:tcW w:w="3510" w:type="dxa"/>
          </w:tcPr>
          <w:p w14:paraId="1A7B1950" w14:textId="77777777" w:rsidR="00976263" w:rsidRPr="00F077C0" w:rsidRDefault="00976263" w:rsidP="00DC2F83">
            <w:pPr>
              <w:spacing w:line="300" w:lineRule="exact"/>
              <w:ind w:left="72" w:right="-18"/>
              <w:jc w:val="thaiDistribute"/>
              <w:rPr>
                <w:rFonts w:ascii="Arial" w:hAnsi="Arial" w:cs="Arial"/>
                <w:sz w:val="16"/>
                <w:szCs w:val="16"/>
                <w:cs/>
              </w:rPr>
            </w:pPr>
            <w:r w:rsidRPr="00F077C0">
              <w:rPr>
                <w:rFonts w:ascii="Arial" w:hAnsi="Arial" w:cs="Arial"/>
                <w:sz w:val="16"/>
                <w:szCs w:val="16"/>
              </w:rPr>
              <w:t>Depreciation for the year</w:t>
            </w:r>
          </w:p>
        </w:tc>
        <w:tc>
          <w:tcPr>
            <w:tcW w:w="1350" w:type="dxa"/>
          </w:tcPr>
          <w:p w14:paraId="7F86CF46"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704</w:t>
            </w:r>
          </w:p>
        </w:tc>
        <w:tc>
          <w:tcPr>
            <w:tcW w:w="1350" w:type="dxa"/>
          </w:tcPr>
          <w:p w14:paraId="71CABFFD" w14:textId="77777777" w:rsidR="00976263" w:rsidRPr="00F077C0" w:rsidRDefault="00976263" w:rsidP="00DC2F83">
            <w:pPr>
              <w:tabs>
                <w:tab w:val="decimal" w:pos="1062"/>
              </w:tabs>
              <w:spacing w:line="300" w:lineRule="exact"/>
              <w:ind w:right="-29"/>
              <w:rPr>
                <w:rFonts w:ascii="Arial" w:hAnsi="Arial" w:cs="Arial"/>
                <w:sz w:val="16"/>
                <w:szCs w:val="16"/>
                <w:cs/>
              </w:rPr>
            </w:pPr>
            <w:r w:rsidRPr="00F077C0">
              <w:rPr>
                <w:rFonts w:ascii="Arial" w:hAnsi="Arial" w:cs="Arial"/>
                <w:sz w:val="16"/>
                <w:szCs w:val="16"/>
              </w:rPr>
              <w:t>976,935</w:t>
            </w:r>
          </w:p>
        </w:tc>
        <w:tc>
          <w:tcPr>
            <w:tcW w:w="1350" w:type="dxa"/>
          </w:tcPr>
          <w:p w14:paraId="0A344E04"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203,769</w:t>
            </w:r>
          </w:p>
        </w:tc>
        <w:tc>
          <w:tcPr>
            <w:tcW w:w="1260" w:type="dxa"/>
          </w:tcPr>
          <w:p w14:paraId="13A1A1BC"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1,180,704</w:t>
            </w:r>
          </w:p>
        </w:tc>
        <w:tc>
          <w:tcPr>
            <w:tcW w:w="1350" w:type="dxa"/>
          </w:tcPr>
          <w:p w14:paraId="3AC65834" w14:textId="77777777" w:rsidR="00976263" w:rsidRPr="00F077C0" w:rsidRDefault="00976263" w:rsidP="00DC2F83">
            <w:pPr>
              <w:tabs>
                <w:tab w:val="decimal" w:pos="1062"/>
              </w:tabs>
              <w:spacing w:line="300" w:lineRule="exact"/>
              <w:ind w:right="-29"/>
              <w:rPr>
                <w:rFonts w:ascii="Arial" w:hAnsi="Arial" w:cs="Arial"/>
                <w:sz w:val="16"/>
                <w:szCs w:val="16"/>
              </w:rPr>
            </w:pPr>
            <w:r w:rsidRPr="00F077C0">
              <w:rPr>
                <w:rFonts w:ascii="Arial" w:hAnsi="Arial" w:cs="Arial"/>
                <w:sz w:val="16"/>
                <w:szCs w:val="16"/>
              </w:rPr>
              <w:t>598</w:t>
            </w:r>
          </w:p>
        </w:tc>
        <w:tc>
          <w:tcPr>
            <w:tcW w:w="1290" w:type="dxa"/>
          </w:tcPr>
          <w:p w14:paraId="6632917D"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2,576</w:t>
            </w:r>
          </w:p>
        </w:tc>
        <w:tc>
          <w:tcPr>
            <w:tcW w:w="1320" w:type="dxa"/>
          </w:tcPr>
          <w:p w14:paraId="3D045701"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366</w:t>
            </w:r>
          </w:p>
        </w:tc>
        <w:tc>
          <w:tcPr>
            <w:tcW w:w="1320" w:type="dxa"/>
          </w:tcPr>
          <w:p w14:paraId="6A8A9F19" w14:textId="77777777" w:rsidR="00976263" w:rsidRPr="00F077C0" w:rsidRDefault="00976263" w:rsidP="00DC2F83">
            <w:pPr>
              <w:tabs>
                <w:tab w:val="decimal" w:pos="984"/>
              </w:tabs>
              <w:spacing w:line="300" w:lineRule="exact"/>
              <w:ind w:right="-29"/>
              <w:rPr>
                <w:rFonts w:ascii="Arial" w:hAnsi="Arial" w:cs="Arial"/>
                <w:sz w:val="16"/>
                <w:szCs w:val="16"/>
              </w:rPr>
            </w:pPr>
            <w:r w:rsidRPr="00F077C0">
              <w:rPr>
                <w:rFonts w:ascii="Arial" w:hAnsi="Arial" w:cs="Arial"/>
                <w:sz w:val="16"/>
                <w:szCs w:val="16"/>
              </w:rPr>
              <w:t>1,184,948</w:t>
            </w:r>
          </w:p>
        </w:tc>
      </w:tr>
      <w:tr w:rsidR="00B7085F" w:rsidRPr="00F077C0" w14:paraId="047E6271" w14:textId="77777777" w:rsidTr="00DC2F83">
        <w:trPr>
          <w:cantSplit/>
        </w:trPr>
        <w:tc>
          <w:tcPr>
            <w:tcW w:w="3510" w:type="dxa"/>
          </w:tcPr>
          <w:p w14:paraId="07574F05" w14:textId="34E83987" w:rsidR="00B7085F" w:rsidRPr="00F077C0" w:rsidRDefault="00B7085F" w:rsidP="00B7085F">
            <w:pPr>
              <w:spacing w:line="300" w:lineRule="exact"/>
              <w:ind w:left="72" w:right="-18"/>
              <w:jc w:val="thaiDistribute"/>
              <w:rPr>
                <w:rFonts w:ascii="Arial" w:hAnsi="Arial" w:cs="Arial"/>
                <w:sz w:val="16"/>
                <w:szCs w:val="16"/>
                <w:cs/>
              </w:rPr>
            </w:pPr>
            <w:r w:rsidRPr="00F077C0">
              <w:rPr>
                <w:rFonts w:ascii="Arial" w:hAnsi="Arial" w:cs="Arial"/>
                <w:sz w:val="16"/>
                <w:szCs w:val="16"/>
              </w:rPr>
              <w:t>Depreciation on transfer out/write-off</w:t>
            </w:r>
          </w:p>
        </w:tc>
        <w:tc>
          <w:tcPr>
            <w:tcW w:w="1350" w:type="dxa"/>
          </w:tcPr>
          <w:p w14:paraId="3B7F2E29" w14:textId="66C7E7E5" w:rsidR="00B7085F" w:rsidRPr="00F077C0" w:rsidRDefault="00B7085F" w:rsidP="00B7085F">
            <w:pPr>
              <w:tabs>
                <w:tab w:val="decimal" w:pos="1062"/>
              </w:tabs>
              <w:spacing w:line="300" w:lineRule="exact"/>
              <w:ind w:right="-29"/>
              <w:rPr>
                <w:rFonts w:ascii="Arial" w:hAnsi="Arial" w:cs="Arial"/>
                <w:sz w:val="16"/>
                <w:szCs w:val="16"/>
              </w:rPr>
            </w:pPr>
            <w:r w:rsidRPr="00F077C0">
              <w:rPr>
                <w:rFonts w:ascii="Arial" w:hAnsi="Arial" w:cs="Arial"/>
                <w:sz w:val="16"/>
                <w:szCs w:val="16"/>
              </w:rPr>
              <w:t>-</w:t>
            </w:r>
          </w:p>
        </w:tc>
        <w:tc>
          <w:tcPr>
            <w:tcW w:w="1350" w:type="dxa"/>
          </w:tcPr>
          <w:p w14:paraId="191AAF57" w14:textId="1E182970" w:rsidR="00B7085F" w:rsidRPr="00F077C0" w:rsidRDefault="00B7085F" w:rsidP="00B7085F">
            <w:pPr>
              <w:tabs>
                <w:tab w:val="decimal" w:pos="1062"/>
              </w:tabs>
              <w:spacing w:line="300" w:lineRule="exact"/>
              <w:ind w:right="-29"/>
              <w:rPr>
                <w:rFonts w:ascii="Arial" w:hAnsi="Arial" w:cs="Arial"/>
                <w:sz w:val="16"/>
                <w:szCs w:val="16"/>
              </w:rPr>
            </w:pPr>
            <w:r w:rsidRPr="00F077C0">
              <w:rPr>
                <w:rFonts w:ascii="Arial" w:hAnsi="Arial" w:cs="Arial"/>
                <w:sz w:val="16"/>
                <w:szCs w:val="16"/>
              </w:rPr>
              <w:t>-</w:t>
            </w:r>
          </w:p>
        </w:tc>
        <w:tc>
          <w:tcPr>
            <w:tcW w:w="1350" w:type="dxa"/>
          </w:tcPr>
          <w:p w14:paraId="2FC56B48" w14:textId="1FFA8116" w:rsidR="00B7085F" w:rsidRPr="00F077C0" w:rsidRDefault="00B7085F" w:rsidP="00B7085F">
            <w:pPr>
              <w:tabs>
                <w:tab w:val="decimal" w:pos="1062"/>
              </w:tabs>
              <w:spacing w:line="300" w:lineRule="exact"/>
              <w:ind w:right="-29"/>
              <w:rPr>
                <w:rFonts w:ascii="Arial" w:hAnsi="Arial" w:cs="Arial"/>
                <w:sz w:val="16"/>
                <w:szCs w:val="16"/>
              </w:rPr>
            </w:pPr>
            <w:r w:rsidRPr="00F077C0">
              <w:rPr>
                <w:rFonts w:ascii="Arial" w:hAnsi="Arial" w:cs="Arial"/>
                <w:sz w:val="16"/>
                <w:szCs w:val="16"/>
              </w:rPr>
              <w:t>(49,744)</w:t>
            </w:r>
          </w:p>
        </w:tc>
        <w:tc>
          <w:tcPr>
            <w:tcW w:w="1260" w:type="dxa"/>
          </w:tcPr>
          <w:p w14:paraId="43B1785B" w14:textId="6836E2D6" w:rsidR="00B7085F" w:rsidRPr="00F077C0" w:rsidRDefault="00B7085F" w:rsidP="00B7085F">
            <w:pPr>
              <w:tabs>
                <w:tab w:val="decimal" w:pos="984"/>
              </w:tabs>
              <w:spacing w:line="300" w:lineRule="exact"/>
              <w:ind w:right="-29"/>
              <w:rPr>
                <w:rFonts w:ascii="Arial" w:hAnsi="Arial" w:cs="Arial"/>
                <w:sz w:val="16"/>
                <w:szCs w:val="16"/>
              </w:rPr>
            </w:pPr>
            <w:r w:rsidRPr="00F077C0">
              <w:rPr>
                <w:rFonts w:ascii="Arial" w:hAnsi="Arial" w:cs="Arial"/>
                <w:sz w:val="16"/>
                <w:szCs w:val="16"/>
              </w:rPr>
              <w:t>(49,744)</w:t>
            </w:r>
          </w:p>
        </w:tc>
        <w:tc>
          <w:tcPr>
            <w:tcW w:w="1350" w:type="dxa"/>
          </w:tcPr>
          <w:p w14:paraId="0A6314AD" w14:textId="1CA90E46" w:rsidR="00B7085F" w:rsidRPr="00F077C0" w:rsidRDefault="00B7085F" w:rsidP="00B7085F">
            <w:pPr>
              <w:tabs>
                <w:tab w:val="decimal" w:pos="1062"/>
              </w:tabs>
              <w:spacing w:line="300" w:lineRule="exact"/>
              <w:ind w:right="-29"/>
              <w:rPr>
                <w:rFonts w:ascii="Arial" w:hAnsi="Arial" w:cs="Arial"/>
                <w:sz w:val="16"/>
                <w:szCs w:val="16"/>
              </w:rPr>
            </w:pPr>
            <w:r w:rsidRPr="00F077C0">
              <w:rPr>
                <w:rFonts w:ascii="Arial" w:hAnsi="Arial" w:cs="Arial"/>
                <w:sz w:val="16"/>
                <w:szCs w:val="16"/>
              </w:rPr>
              <w:t>(394)</w:t>
            </w:r>
          </w:p>
        </w:tc>
        <w:tc>
          <w:tcPr>
            <w:tcW w:w="1290" w:type="dxa"/>
          </w:tcPr>
          <w:p w14:paraId="161CED9E" w14:textId="1C9567CD" w:rsidR="00B7085F" w:rsidRPr="00F077C0" w:rsidRDefault="00B7085F" w:rsidP="00B7085F">
            <w:pPr>
              <w:tabs>
                <w:tab w:val="decimal" w:pos="984"/>
              </w:tabs>
              <w:spacing w:line="300" w:lineRule="exact"/>
              <w:ind w:right="-29"/>
              <w:rPr>
                <w:rFonts w:ascii="Arial" w:hAnsi="Arial" w:cs="Arial"/>
                <w:sz w:val="16"/>
                <w:szCs w:val="16"/>
              </w:rPr>
            </w:pPr>
            <w:r w:rsidRPr="00F077C0">
              <w:rPr>
                <w:rFonts w:ascii="Arial" w:hAnsi="Arial" w:cs="Arial"/>
                <w:sz w:val="16"/>
                <w:szCs w:val="16"/>
              </w:rPr>
              <w:t>-</w:t>
            </w:r>
          </w:p>
        </w:tc>
        <w:tc>
          <w:tcPr>
            <w:tcW w:w="1320" w:type="dxa"/>
          </w:tcPr>
          <w:p w14:paraId="6ED485C9" w14:textId="2ABBEB2E" w:rsidR="00B7085F" w:rsidRPr="00F077C0" w:rsidRDefault="00B7085F" w:rsidP="00B7085F">
            <w:pPr>
              <w:tabs>
                <w:tab w:val="decimal" w:pos="984"/>
              </w:tabs>
              <w:spacing w:line="300" w:lineRule="exact"/>
              <w:ind w:right="-29"/>
              <w:rPr>
                <w:rFonts w:ascii="Arial" w:hAnsi="Arial" w:cs="Arial"/>
                <w:sz w:val="16"/>
                <w:szCs w:val="16"/>
              </w:rPr>
            </w:pPr>
            <w:r w:rsidRPr="00F077C0">
              <w:rPr>
                <w:rFonts w:ascii="Arial" w:hAnsi="Arial" w:cs="Arial"/>
                <w:sz w:val="16"/>
                <w:szCs w:val="16"/>
              </w:rPr>
              <w:t>-</w:t>
            </w:r>
          </w:p>
        </w:tc>
        <w:tc>
          <w:tcPr>
            <w:tcW w:w="1320" w:type="dxa"/>
          </w:tcPr>
          <w:p w14:paraId="6A1D637B" w14:textId="063A1709" w:rsidR="00B7085F" w:rsidRPr="00F077C0" w:rsidRDefault="00B7085F" w:rsidP="00B7085F">
            <w:pPr>
              <w:tabs>
                <w:tab w:val="decimal" w:pos="984"/>
              </w:tabs>
              <w:spacing w:line="300" w:lineRule="exact"/>
              <w:ind w:right="-29"/>
              <w:rPr>
                <w:rFonts w:ascii="Arial" w:hAnsi="Arial" w:cs="Arial"/>
                <w:sz w:val="16"/>
                <w:szCs w:val="16"/>
              </w:rPr>
            </w:pPr>
            <w:r w:rsidRPr="00F077C0">
              <w:rPr>
                <w:rFonts w:ascii="Arial" w:hAnsi="Arial" w:cs="Arial"/>
                <w:sz w:val="16"/>
                <w:szCs w:val="16"/>
              </w:rPr>
              <w:t>(50,138)</w:t>
            </w:r>
          </w:p>
        </w:tc>
      </w:tr>
      <w:tr w:rsidR="00B7085F" w:rsidRPr="00F077C0" w14:paraId="6C03686C" w14:textId="77777777" w:rsidTr="00DC2F83">
        <w:trPr>
          <w:cantSplit/>
        </w:trPr>
        <w:tc>
          <w:tcPr>
            <w:tcW w:w="3510" w:type="dxa"/>
          </w:tcPr>
          <w:p w14:paraId="1BBA4246" w14:textId="77777777" w:rsidR="00B7085F" w:rsidRPr="00F077C0" w:rsidRDefault="00B7085F" w:rsidP="00B7085F">
            <w:pPr>
              <w:spacing w:line="300" w:lineRule="exact"/>
              <w:ind w:left="72" w:right="-18"/>
              <w:jc w:val="thaiDistribute"/>
              <w:rPr>
                <w:rFonts w:ascii="Arial" w:hAnsi="Arial" w:cs="Arial"/>
                <w:sz w:val="16"/>
                <w:szCs w:val="16"/>
              </w:rPr>
            </w:pPr>
            <w:r w:rsidRPr="00F077C0">
              <w:rPr>
                <w:rFonts w:ascii="Arial" w:hAnsi="Arial" w:cs="Arial"/>
                <w:sz w:val="16"/>
                <w:szCs w:val="16"/>
              </w:rPr>
              <w:t>Translation adjustment</w:t>
            </w:r>
          </w:p>
        </w:tc>
        <w:tc>
          <w:tcPr>
            <w:tcW w:w="1350" w:type="dxa"/>
          </w:tcPr>
          <w:p w14:paraId="538D279C" w14:textId="77777777"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(1,558)</w:t>
            </w:r>
          </w:p>
        </w:tc>
        <w:tc>
          <w:tcPr>
            <w:tcW w:w="1350" w:type="dxa"/>
          </w:tcPr>
          <w:p w14:paraId="69355DA4" w14:textId="77777777"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(29,202)</w:t>
            </w:r>
          </w:p>
        </w:tc>
        <w:tc>
          <w:tcPr>
            <w:tcW w:w="1350" w:type="dxa"/>
          </w:tcPr>
          <w:p w14:paraId="3F5651D7" w14:textId="77777777"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(1,238)</w:t>
            </w:r>
          </w:p>
        </w:tc>
        <w:tc>
          <w:tcPr>
            <w:tcW w:w="1260" w:type="dxa"/>
          </w:tcPr>
          <w:p w14:paraId="6D8E8935" w14:textId="77777777"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(30,440)</w:t>
            </w:r>
          </w:p>
        </w:tc>
        <w:tc>
          <w:tcPr>
            <w:tcW w:w="1350" w:type="dxa"/>
          </w:tcPr>
          <w:p w14:paraId="1032A9DF" w14:textId="77777777"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(401)</w:t>
            </w:r>
          </w:p>
        </w:tc>
        <w:tc>
          <w:tcPr>
            <w:tcW w:w="1290" w:type="dxa"/>
          </w:tcPr>
          <w:p w14:paraId="02AB8DFB" w14:textId="77777777"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(31)</w:t>
            </w:r>
          </w:p>
        </w:tc>
        <w:tc>
          <w:tcPr>
            <w:tcW w:w="1320" w:type="dxa"/>
          </w:tcPr>
          <w:p w14:paraId="0A7291FB" w14:textId="77777777"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(99)</w:t>
            </w:r>
          </w:p>
        </w:tc>
        <w:tc>
          <w:tcPr>
            <w:tcW w:w="1320" w:type="dxa"/>
          </w:tcPr>
          <w:p w14:paraId="6856FBB6" w14:textId="77777777"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(32,529)</w:t>
            </w:r>
          </w:p>
        </w:tc>
      </w:tr>
      <w:tr w:rsidR="00B7085F" w:rsidRPr="00F077C0" w14:paraId="5962A91C" w14:textId="77777777" w:rsidTr="00DC2F83">
        <w:trPr>
          <w:cantSplit/>
        </w:trPr>
        <w:tc>
          <w:tcPr>
            <w:tcW w:w="3510" w:type="dxa"/>
          </w:tcPr>
          <w:p w14:paraId="59C9D6B1" w14:textId="5C11DB22" w:rsidR="00B7085F" w:rsidRPr="00F077C0" w:rsidRDefault="00B7085F" w:rsidP="00B7085F">
            <w:pPr>
              <w:spacing w:line="300" w:lineRule="exact"/>
              <w:ind w:left="72" w:right="-18"/>
              <w:jc w:val="thaiDistribute"/>
              <w:rPr>
                <w:rFonts w:ascii="Arial" w:hAnsi="Arial" w:cs="Arial"/>
                <w:sz w:val="16"/>
                <w:szCs w:val="16"/>
              </w:rPr>
            </w:pPr>
            <w:r w:rsidRPr="00F077C0">
              <w:rPr>
                <w:rFonts w:ascii="Arial" w:hAnsi="Arial" w:cs="Arial"/>
                <w:sz w:val="16"/>
                <w:szCs w:val="16"/>
              </w:rPr>
              <w:t>31</w:t>
            </w:r>
            <w:r w:rsidRPr="00F077C0">
              <w:rPr>
                <w:rFonts w:ascii="Arial" w:hAnsi="Arial" w:cs="Arial"/>
                <w:sz w:val="16"/>
                <w:szCs w:val="16"/>
                <w:cs/>
              </w:rPr>
              <w:t xml:space="preserve"> </w:t>
            </w:r>
            <w:r w:rsidRPr="00F077C0">
              <w:rPr>
                <w:rFonts w:ascii="Arial" w:hAnsi="Arial" w:cs="Arial"/>
                <w:sz w:val="16"/>
                <w:szCs w:val="16"/>
              </w:rPr>
              <w:t>December 2018</w:t>
            </w:r>
          </w:p>
        </w:tc>
        <w:tc>
          <w:tcPr>
            <w:tcW w:w="1350" w:type="dxa"/>
          </w:tcPr>
          <w:p w14:paraId="2F3E2E07" w14:textId="77777777"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219,556</w:t>
            </w:r>
          </w:p>
        </w:tc>
        <w:tc>
          <w:tcPr>
            <w:tcW w:w="1350" w:type="dxa"/>
          </w:tcPr>
          <w:p w14:paraId="7F788154" w14:textId="77777777"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5,595,476</w:t>
            </w:r>
          </w:p>
        </w:tc>
        <w:tc>
          <w:tcPr>
            <w:tcW w:w="1350" w:type="dxa"/>
          </w:tcPr>
          <w:p w14:paraId="4D067BF6" w14:textId="77777777"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318,854</w:t>
            </w:r>
          </w:p>
        </w:tc>
        <w:tc>
          <w:tcPr>
            <w:tcW w:w="1260" w:type="dxa"/>
          </w:tcPr>
          <w:p w14:paraId="0CCE5D5E" w14:textId="77777777"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5,914,330</w:t>
            </w:r>
          </w:p>
        </w:tc>
        <w:tc>
          <w:tcPr>
            <w:tcW w:w="1350" w:type="dxa"/>
          </w:tcPr>
          <w:p w14:paraId="63E0A02F" w14:textId="77777777" w:rsidR="00B7085F" w:rsidRPr="00F077C0" w:rsidRDefault="00B7085F" w:rsidP="00B7085F">
            <w:pPr>
              <w:pBdr>
                <w:bottom w:val="sing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57,645</w:t>
            </w:r>
          </w:p>
        </w:tc>
        <w:tc>
          <w:tcPr>
            <w:tcW w:w="1290" w:type="dxa"/>
          </w:tcPr>
          <w:p w14:paraId="3B6E1E64" w14:textId="77777777"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8,211</w:t>
            </w:r>
          </w:p>
        </w:tc>
        <w:tc>
          <w:tcPr>
            <w:tcW w:w="1320" w:type="dxa"/>
          </w:tcPr>
          <w:p w14:paraId="0A90AAB6" w14:textId="77777777"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14,432</w:t>
            </w:r>
          </w:p>
        </w:tc>
        <w:tc>
          <w:tcPr>
            <w:tcW w:w="1320" w:type="dxa"/>
          </w:tcPr>
          <w:p w14:paraId="6AF1CD6C" w14:textId="77777777" w:rsidR="00B7085F" w:rsidRPr="00F077C0" w:rsidRDefault="00B7085F" w:rsidP="00B7085F">
            <w:pPr>
              <w:pBdr>
                <w:bottom w:val="sing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6,214,174</w:t>
            </w:r>
          </w:p>
        </w:tc>
      </w:tr>
      <w:tr w:rsidR="00B7085F" w:rsidRPr="00F077C0" w14:paraId="1F4AD1D5" w14:textId="77777777" w:rsidTr="00DC2F83">
        <w:trPr>
          <w:cantSplit/>
        </w:trPr>
        <w:tc>
          <w:tcPr>
            <w:tcW w:w="3510" w:type="dxa"/>
          </w:tcPr>
          <w:p w14:paraId="38FE8132" w14:textId="77777777" w:rsidR="00B7085F" w:rsidRPr="00F077C0" w:rsidRDefault="00B7085F" w:rsidP="00B7085F">
            <w:pPr>
              <w:spacing w:line="300" w:lineRule="exact"/>
              <w:ind w:left="72" w:right="-18"/>
              <w:jc w:val="thaiDistribute"/>
              <w:rPr>
                <w:rFonts w:ascii="Arial" w:hAnsi="Arial" w:cs="Arial"/>
                <w:b/>
                <w:bCs/>
                <w:sz w:val="16"/>
                <w:szCs w:val="16"/>
                <w:cs/>
              </w:rPr>
            </w:pPr>
            <w:r w:rsidRPr="00F077C0">
              <w:rPr>
                <w:rFonts w:ascii="Arial" w:hAnsi="Arial" w:cs="Arial"/>
                <w:b/>
                <w:bCs/>
                <w:sz w:val="16"/>
                <w:szCs w:val="16"/>
              </w:rPr>
              <w:t>Net book value</w:t>
            </w:r>
          </w:p>
        </w:tc>
        <w:tc>
          <w:tcPr>
            <w:tcW w:w="1350" w:type="dxa"/>
          </w:tcPr>
          <w:p w14:paraId="16AF35D5" w14:textId="77777777" w:rsidR="00B7085F" w:rsidRPr="00F077C0" w:rsidRDefault="00B7085F" w:rsidP="00B7085F">
            <w:pPr>
              <w:tabs>
                <w:tab w:val="decimal" w:pos="1062"/>
              </w:tabs>
              <w:spacing w:line="300" w:lineRule="exact"/>
              <w:ind w:right="-29"/>
              <w:rPr>
                <w:rFonts w:ascii="Arial" w:hAnsi="Arial" w:cs="Arial"/>
                <w:sz w:val="16"/>
                <w:szCs w:val="16"/>
              </w:rPr>
            </w:pPr>
          </w:p>
        </w:tc>
        <w:tc>
          <w:tcPr>
            <w:tcW w:w="1350" w:type="dxa"/>
          </w:tcPr>
          <w:p w14:paraId="5AB0D79C" w14:textId="77777777" w:rsidR="00B7085F" w:rsidRPr="00F077C0" w:rsidRDefault="00B7085F" w:rsidP="00B7085F">
            <w:pPr>
              <w:tabs>
                <w:tab w:val="decimal" w:pos="1062"/>
              </w:tabs>
              <w:spacing w:line="300" w:lineRule="exact"/>
              <w:ind w:right="-29"/>
              <w:rPr>
                <w:rFonts w:ascii="Arial" w:hAnsi="Arial" w:cs="Arial"/>
                <w:sz w:val="16"/>
                <w:szCs w:val="16"/>
              </w:rPr>
            </w:pPr>
          </w:p>
        </w:tc>
        <w:tc>
          <w:tcPr>
            <w:tcW w:w="1350" w:type="dxa"/>
          </w:tcPr>
          <w:p w14:paraId="4D4C7475" w14:textId="77777777" w:rsidR="00B7085F" w:rsidRPr="00F077C0" w:rsidRDefault="00B7085F" w:rsidP="00B7085F">
            <w:pPr>
              <w:tabs>
                <w:tab w:val="decimal" w:pos="1062"/>
              </w:tabs>
              <w:spacing w:line="300" w:lineRule="exact"/>
              <w:ind w:right="-29"/>
              <w:rPr>
                <w:rFonts w:ascii="Arial" w:hAnsi="Arial" w:cs="Arial"/>
                <w:sz w:val="16"/>
                <w:szCs w:val="16"/>
              </w:rPr>
            </w:pPr>
          </w:p>
        </w:tc>
        <w:tc>
          <w:tcPr>
            <w:tcW w:w="1260" w:type="dxa"/>
          </w:tcPr>
          <w:p w14:paraId="091C7EDB" w14:textId="77777777" w:rsidR="00B7085F" w:rsidRPr="00F077C0" w:rsidRDefault="00B7085F" w:rsidP="00B7085F">
            <w:pPr>
              <w:tabs>
                <w:tab w:val="decimal" w:pos="984"/>
              </w:tabs>
              <w:spacing w:line="300" w:lineRule="exact"/>
              <w:ind w:right="-29"/>
              <w:rPr>
                <w:rFonts w:ascii="Arial" w:hAnsi="Arial" w:cs="Arial"/>
                <w:sz w:val="16"/>
                <w:szCs w:val="16"/>
              </w:rPr>
            </w:pPr>
          </w:p>
        </w:tc>
        <w:tc>
          <w:tcPr>
            <w:tcW w:w="1350" w:type="dxa"/>
          </w:tcPr>
          <w:p w14:paraId="253B3C93" w14:textId="77777777" w:rsidR="00B7085F" w:rsidRPr="00F077C0" w:rsidRDefault="00B7085F" w:rsidP="00B7085F">
            <w:pPr>
              <w:tabs>
                <w:tab w:val="decimal" w:pos="1062"/>
              </w:tabs>
              <w:spacing w:line="300" w:lineRule="exact"/>
              <w:ind w:right="-29"/>
              <w:rPr>
                <w:rFonts w:ascii="Arial" w:hAnsi="Arial" w:cs="Arial"/>
                <w:sz w:val="16"/>
                <w:szCs w:val="16"/>
              </w:rPr>
            </w:pPr>
          </w:p>
        </w:tc>
        <w:tc>
          <w:tcPr>
            <w:tcW w:w="1290" w:type="dxa"/>
          </w:tcPr>
          <w:p w14:paraId="6C8FA2E6" w14:textId="77777777" w:rsidR="00B7085F" w:rsidRPr="00F077C0" w:rsidRDefault="00B7085F" w:rsidP="00B7085F">
            <w:pPr>
              <w:tabs>
                <w:tab w:val="decimal" w:pos="984"/>
              </w:tabs>
              <w:spacing w:line="300" w:lineRule="exact"/>
              <w:ind w:right="-29"/>
              <w:rPr>
                <w:rFonts w:ascii="Arial" w:hAnsi="Arial" w:cs="Arial"/>
                <w:sz w:val="16"/>
                <w:szCs w:val="16"/>
              </w:rPr>
            </w:pPr>
          </w:p>
        </w:tc>
        <w:tc>
          <w:tcPr>
            <w:tcW w:w="1320" w:type="dxa"/>
          </w:tcPr>
          <w:p w14:paraId="5D69470A" w14:textId="77777777" w:rsidR="00B7085F" w:rsidRPr="00F077C0" w:rsidRDefault="00B7085F" w:rsidP="00B7085F">
            <w:pPr>
              <w:tabs>
                <w:tab w:val="decimal" w:pos="984"/>
              </w:tabs>
              <w:spacing w:line="300" w:lineRule="exact"/>
              <w:ind w:right="-29"/>
              <w:rPr>
                <w:rFonts w:ascii="Arial" w:hAnsi="Arial" w:cs="Arial"/>
                <w:sz w:val="16"/>
                <w:szCs w:val="16"/>
              </w:rPr>
            </w:pPr>
          </w:p>
        </w:tc>
        <w:tc>
          <w:tcPr>
            <w:tcW w:w="1320" w:type="dxa"/>
          </w:tcPr>
          <w:p w14:paraId="2AD743A5" w14:textId="77777777" w:rsidR="00B7085F" w:rsidRPr="00F077C0" w:rsidRDefault="00B7085F" w:rsidP="00B7085F">
            <w:pPr>
              <w:tabs>
                <w:tab w:val="decimal" w:pos="984"/>
              </w:tabs>
              <w:spacing w:line="300" w:lineRule="exact"/>
              <w:ind w:right="-29"/>
              <w:rPr>
                <w:rFonts w:ascii="Arial" w:hAnsi="Arial" w:cs="Arial"/>
                <w:sz w:val="16"/>
                <w:szCs w:val="16"/>
              </w:rPr>
            </w:pPr>
          </w:p>
        </w:tc>
      </w:tr>
      <w:tr w:rsidR="00B7085F" w:rsidRPr="00F077C0" w14:paraId="302EA7E6" w14:textId="77777777" w:rsidTr="00DC2F83">
        <w:trPr>
          <w:cantSplit/>
        </w:trPr>
        <w:tc>
          <w:tcPr>
            <w:tcW w:w="3510" w:type="dxa"/>
          </w:tcPr>
          <w:p w14:paraId="14609766" w14:textId="77810EBF" w:rsidR="00B7085F" w:rsidRPr="00F077C0" w:rsidRDefault="00B7085F" w:rsidP="00B7085F">
            <w:pPr>
              <w:spacing w:line="300" w:lineRule="exact"/>
              <w:ind w:left="72" w:right="-18"/>
              <w:jc w:val="thaiDistribute"/>
              <w:rPr>
                <w:rFonts w:ascii="Arial" w:hAnsi="Arial" w:cs="Arial"/>
                <w:sz w:val="16"/>
                <w:szCs w:val="16"/>
              </w:rPr>
            </w:pPr>
            <w:r w:rsidRPr="00F077C0">
              <w:rPr>
                <w:rFonts w:ascii="Arial" w:hAnsi="Arial" w:cs="Arial"/>
                <w:sz w:val="16"/>
                <w:szCs w:val="16"/>
              </w:rPr>
              <w:t>1 January 2018</w:t>
            </w:r>
          </w:p>
        </w:tc>
        <w:tc>
          <w:tcPr>
            <w:tcW w:w="1350" w:type="dxa"/>
          </w:tcPr>
          <w:p w14:paraId="589CCE50" w14:textId="77777777"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23,858</w:t>
            </w:r>
          </w:p>
        </w:tc>
        <w:tc>
          <w:tcPr>
            <w:tcW w:w="1350" w:type="dxa"/>
          </w:tcPr>
          <w:p w14:paraId="12A3BDFD" w14:textId="77777777"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23,097,299</w:t>
            </w:r>
          </w:p>
        </w:tc>
        <w:tc>
          <w:tcPr>
            <w:tcW w:w="1350" w:type="dxa"/>
          </w:tcPr>
          <w:p w14:paraId="2EBC4E1B" w14:textId="77777777"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341,257</w:t>
            </w:r>
          </w:p>
        </w:tc>
        <w:tc>
          <w:tcPr>
            <w:tcW w:w="1260" w:type="dxa"/>
          </w:tcPr>
          <w:p w14:paraId="090D2852" w14:textId="77777777"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23,438,556</w:t>
            </w:r>
          </w:p>
        </w:tc>
        <w:tc>
          <w:tcPr>
            <w:tcW w:w="1350" w:type="dxa"/>
          </w:tcPr>
          <w:p w14:paraId="58D08257" w14:textId="77777777"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1,145</w:t>
            </w:r>
          </w:p>
        </w:tc>
        <w:tc>
          <w:tcPr>
            <w:tcW w:w="1290" w:type="dxa"/>
          </w:tcPr>
          <w:p w14:paraId="5225386B" w14:textId="77777777"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9,988</w:t>
            </w:r>
          </w:p>
        </w:tc>
        <w:tc>
          <w:tcPr>
            <w:tcW w:w="1320" w:type="dxa"/>
          </w:tcPr>
          <w:p w14:paraId="78F24187" w14:textId="77777777"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1,123</w:t>
            </w:r>
          </w:p>
        </w:tc>
        <w:tc>
          <w:tcPr>
            <w:tcW w:w="1320" w:type="dxa"/>
          </w:tcPr>
          <w:p w14:paraId="00C8BE06" w14:textId="77777777"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23,474,670</w:t>
            </w:r>
          </w:p>
        </w:tc>
      </w:tr>
      <w:tr w:rsidR="00B7085F" w:rsidRPr="00F077C0" w14:paraId="7B48E74E" w14:textId="77777777" w:rsidTr="00DC2F83">
        <w:trPr>
          <w:cantSplit/>
        </w:trPr>
        <w:tc>
          <w:tcPr>
            <w:tcW w:w="3510" w:type="dxa"/>
          </w:tcPr>
          <w:p w14:paraId="08EBF37B" w14:textId="33BCFCA8" w:rsidR="00B7085F" w:rsidRPr="00F077C0" w:rsidRDefault="00B7085F" w:rsidP="00B7085F">
            <w:pPr>
              <w:spacing w:line="300" w:lineRule="exact"/>
              <w:ind w:left="72" w:right="-18"/>
              <w:jc w:val="thaiDistribute"/>
              <w:rPr>
                <w:rFonts w:ascii="Arial" w:hAnsi="Arial" w:cs="Arial"/>
                <w:sz w:val="16"/>
                <w:szCs w:val="16"/>
              </w:rPr>
            </w:pPr>
            <w:r w:rsidRPr="00F077C0">
              <w:rPr>
                <w:rFonts w:ascii="Arial" w:hAnsi="Arial" w:cs="Arial"/>
                <w:sz w:val="16"/>
                <w:szCs w:val="16"/>
              </w:rPr>
              <w:t>31</w:t>
            </w:r>
            <w:r w:rsidRPr="00F077C0">
              <w:rPr>
                <w:rFonts w:ascii="Arial" w:hAnsi="Arial" w:cs="Arial"/>
                <w:sz w:val="16"/>
                <w:szCs w:val="16"/>
                <w:cs/>
              </w:rPr>
              <w:t xml:space="preserve"> </w:t>
            </w:r>
            <w:r w:rsidRPr="00F077C0">
              <w:rPr>
                <w:rFonts w:ascii="Arial" w:hAnsi="Arial" w:cs="Arial"/>
                <w:sz w:val="16"/>
                <w:szCs w:val="16"/>
              </w:rPr>
              <w:t>December 2018</w:t>
            </w:r>
          </w:p>
        </w:tc>
        <w:tc>
          <w:tcPr>
            <w:tcW w:w="1350" w:type="dxa"/>
          </w:tcPr>
          <w:p w14:paraId="5EE87B41" w14:textId="77777777"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28,372</w:t>
            </w:r>
          </w:p>
        </w:tc>
        <w:tc>
          <w:tcPr>
            <w:tcW w:w="1350" w:type="dxa"/>
          </w:tcPr>
          <w:p w14:paraId="17CD4C56" w14:textId="77777777"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22,039,484</w:t>
            </w:r>
          </w:p>
        </w:tc>
        <w:tc>
          <w:tcPr>
            <w:tcW w:w="1350" w:type="dxa"/>
          </w:tcPr>
          <w:p w14:paraId="39F647A0" w14:textId="77777777"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330,540</w:t>
            </w:r>
          </w:p>
        </w:tc>
        <w:tc>
          <w:tcPr>
            <w:tcW w:w="1260" w:type="dxa"/>
          </w:tcPr>
          <w:p w14:paraId="38268A6F" w14:textId="77777777"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22,370,024</w:t>
            </w:r>
          </w:p>
        </w:tc>
        <w:tc>
          <w:tcPr>
            <w:tcW w:w="1350" w:type="dxa"/>
          </w:tcPr>
          <w:p w14:paraId="39999ED7" w14:textId="77777777" w:rsidR="00B7085F" w:rsidRPr="00F077C0" w:rsidRDefault="00B7085F" w:rsidP="00B7085F">
            <w:pPr>
              <w:pBdr>
                <w:bottom w:val="double" w:sz="4" w:space="1" w:color="auto"/>
              </w:pBdr>
              <w:tabs>
                <w:tab w:val="decimal" w:pos="1062"/>
              </w:tabs>
              <w:spacing w:line="300" w:lineRule="exact"/>
              <w:ind w:right="-29"/>
              <w:rPr>
                <w:rFonts w:ascii="Arial" w:hAnsi="Arial" w:cs="Arial"/>
                <w:sz w:val="16"/>
                <w:szCs w:val="16"/>
              </w:rPr>
            </w:pPr>
            <w:r w:rsidRPr="00F077C0">
              <w:rPr>
                <w:rFonts w:ascii="Arial" w:hAnsi="Arial" w:cs="Arial"/>
                <w:sz w:val="16"/>
                <w:szCs w:val="16"/>
              </w:rPr>
              <w:t>1,365</w:t>
            </w:r>
          </w:p>
        </w:tc>
        <w:tc>
          <w:tcPr>
            <w:tcW w:w="1290" w:type="dxa"/>
          </w:tcPr>
          <w:p w14:paraId="556F61C4" w14:textId="77777777"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8,754</w:t>
            </w:r>
          </w:p>
        </w:tc>
        <w:tc>
          <w:tcPr>
            <w:tcW w:w="1320" w:type="dxa"/>
          </w:tcPr>
          <w:p w14:paraId="2D0676DE" w14:textId="77777777"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748</w:t>
            </w:r>
          </w:p>
        </w:tc>
        <w:tc>
          <w:tcPr>
            <w:tcW w:w="1320" w:type="dxa"/>
          </w:tcPr>
          <w:p w14:paraId="6C0AF43E" w14:textId="77777777"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22,409,263</w:t>
            </w:r>
          </w:p>
        </w:tc>
      </w:tr>
      <w:tr w:rsidR="00B7085F" w:rsidRPr="00F077C0" w14:paraId="147F803A" w14:textId="77777777" w:rsidTr="00DC2F83">
        <w:trPr>
          <w:cantSplit/>
        </w:trPr>
        <w:tc>
          <w:tcPr>
            <w:tcW w:w="3510" w:type="dxa"/>
          </w:tcPr>
          <w:p w14:paraId="36DE940C" w14:textId="77777777" w:rsidR="00B7085F" w:rsidRPr="00F077C0" w:rsidRDefault="00B7085F" w:rsidP="00B7085F">
            <w:pPr>
              <w:spacing w:line="300" w:lineRule="exact"/>
              <w:ind w:left="72" w:right="-18"/>
              <w:jc w:val="thaiDistribute"/>
              <w:rPr>
                <w:rFonts w:ascii="Arial" w:hAnsi="Arial" w:cs="Arial"/>
                <w:sz w:val="16"/>
                <w:szCs w:val="16"/>
                <w:cs/>
              </w:rPr>
            </w:pPr>
            <w:r w:rsidRPr="00F077C0">
              <w:rPr>
                <w:rFonts w:ascii="Arial" w:hAnsi="Arial" w:cs="Arial"/>
                <w:b/>
                <w:bCs/>
                <w:sz w:val="16"/>
                <w:szCs w:val="16"/>
              </w:rPr>
              <w:t>Depreciation for the year</w:t>
            </w:r>
          </w:p>
        </w:tc>
        <w:tc>
          <w:tcPr>
            <w:tcW w:w="1350" w:type="dxa"/>
          </w:tcPr>
          <w:p w14:paraId="13E25BD1"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6DE91107"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213F2AE9" w14:textId="77777777" w:rsidR="00B7085F" w:rsidRPr="00F077C0" w:rsidRDefault="00B7085F" w:rsidP="00B7085F">
            <w:pPr>
              <w:tabs>
                <w:tab w:val="decimal" w:pos="972"/>
              </w:tabs>
              <w:spacing w:line="300" w:lineRule="exact"/>
              <w:ind w:right="-32"/>
              <w:jc w:val="both"/>
              <w:rPr>
                <w:rFonts w:ascii="Arial" w:hAnsi="Arial" w:cs="Arial"/>
                <w:sz w:val="16"/>
                <w:szCs w:val="16"/>
              </w:rPr>
            </w:pPr>
          </w:p>
        </w:tc>
        <w:tc>
          <w:tcPr>
            <w:tcW w:w="1260" w:type="dxa"/>
          </w:tcPr>
          <w:p w14:paraId="0F5DFFBE"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2428E05C"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290" w:type="dxa"/>
          </w:tcPr>
          <w:p w14:paraId="4F33F613"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20" w:type="dxa"/>
          </w:tcPr>
          <w:p w14:paraId="177409C7"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20" w:type="dxa"/>
          </w:tcPr>
          <w:p w14:paraId="59A7C6B9" w14:textId="77777777" w:rsidR="00B7085F" w:rsidRPr="00F077C0" w:rsidRDefault="00B7085F" w:rsidP="00B7085F">
            <w:pPr>
              <w:tabs>
                <w:tab w:val="decimal" w:pos="822"/>
              </w:tabs>
              <w:spacing w:line="300" w:lineRule="exact"/>
              <w:ind w:right="-32"/>
              <w:jc w:val="both"/>
              <w:rPr>
                <w:rFonts w:ascii="Arial" w:hAnsi="Arial" w:cs="Arial"/>
                <w:sz w:val="16"/>
                <w:szCs w:val="16"/>
              </w:rPr>
            </w:pPr>
          </w:p>
        </w:tc>
      </w:tr>
      <w:tr w:rsidR="00B7085F" w:rsidRPr="00F077C0" w14:paraId="66782389" w14:textId="77777777" w:rsidTr="00DC2F83">
        <w:trPr>
          <w:cantSplit/>
        </w:trPr>
        <w:tc>
          <w:tcPr>
            <w:tcW w:w="3510" w:type="dxa"/>
          </w:tcPr>
          <w:p w14:paraId="7A66DC73" w14:textId="44873B3F" w:rsidR="00B7085F" w:rsidRPr="00F077C0" w:rsidRDefault="00B7085F" w:rsidP="00B7085F">
            <w:pPr>
              <w:spacing w:line="300" w:lineRule="exact"/>
              <w:ind w:left="72" w:right="-18"/>
              <w:jc w:val="thaiDistribute"/>
              <w:rPr>
                <w:rFonts w:ascii="Arial" w:hAnsi="Arial" w:cs="Arial"/>
                <w:sz w:val="16"/>
                <w:szCs w:val="16"/>
                <w:cs/>
              </w:rPr>
            </w:pPr>
            <w:r w:rsidRPr="00F077C0">
              <w:rPr>
                <w:rFonts w:ascii="Arial" w:hAnsi="Arial" w:cs="Arial"/>
                <w:sz w:val="16"/>
                <w:szCs w:val="16"/>
              </w:rPr>
              <w:t>2018</w:t>
            </w:r>
          </w:p>
        </w:tc>
        <w:tc>
          <w:tcPr>
            <w:tcW w:w="1350" w:type="dxa"/>
          </w:tcPr>
          <w:p w14:paraId="57242E7F"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2218AEC2"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27F4FC2E" w14:textId="77777777" w:rsidR="00B7085F" w:rsidRPr="00F077C0" w:rsidRDefault="00B7085F" w:rsidP="00B7085F">
            <w:pPr>
              <w:tabs>
                <w:tab w:val="decimal" w:pos="972"/>
              </w:tabs>
              <w:spacing w:line="300" w:lineRule="exact"/>
              <w:ind w:right="-32"/>
              <w:jc w:val="both"/>
              <w:rPr>
                <w:rFonts w:ascii="Arial" w:hAnsi="Arial" w:cs="Arial"/>
                <w:sz w:val="16"/>
                <w:szCs w:val="16"/>
              </w:rPr>
            </w:pPr>
          </w:p>
        </w:tc>
        <w:tc>
          <w:tcPr>
            <w:tcW w:w="1260" w:type="dxa"/>
          </w:tcPr>
          <w:p w14:paraId="7C7B30EC"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50" w:type="dxa"/>
          </w:tcPr>
          <w:p w14:paraId="1D10C120"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290" w:type="dxa"/>
          </w:tcPr>
          <w:p w14:paraId="26CDB7FA"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20" w:type="dxa"/>
          </w:tcPr>
          <w:p w14:paraId="3D17B302" w14:textId="77777777" w:rsidR="00B7085F" w:rsidRPr="00F077C0" w:rsidRDefault="00B7085F" w:rsidP="00B7085F">
            <w:pPr>
              <w:tabs>
                <w:tab w:val="decimal" w:pos="852"/>
              </w:tabs>
              <w:spacing w:line="300" w:lineRule="exact"/>
              <w:ind w:right="-32"/>
              <w:jc w:val="both"/>
              <w:rPr>
                <w:rFonts w:ascii="Arial" w:hAnsi="Arial" w:cs="Arial"/>
                <w:sz w:val="16"/>
                <w:szCs w:val="16"/>
              </w:rPr>
            </w:pPr>
          </w:p>
        </w:tc>
        <w:tc>
          <w:tcPr>
            <w:tcW w:w="1320" w:type="dxa"/>
          </w:tcPr>
          <w:p w14:paraId="513B2E9D" w14:textId="77777777" w:rsidR="00B7085F" w:rsidRPr="00F077C0" w:rsidRDefault="00B7085F" w:rsidP="00B7085F">
            <w:pPr>
              <w:pBdr>
                <w:bottom w:val="double" w:sz="4" w:space="1" w:color="auto"/>
              </w:pBdr>
              <w:tabs>
                <w:tab w:val="decimal" w:pos="984"/>
              </w:tabs>
              <w:spacing w:line="300" w:lineRule="exact"/>
              <w:ind w:right="-29"/>
              <w:rPr>
                <w:rFonts w:ascii="Arial" w:hAnsi="Arial" w:cs="Arial"/>
                <w:sz w:val="16"/>
                <w:szCs w:val="16"/>
              </w:rPr>
            </w:pPr>
            <w:r w:rsidRPr="00F077C0">
              <w:rPr>
                <w:rFonts w:ascii="Arial" w:hAnsi="Arial" w:cs="Arial"/>
                <w:sz w:val="16"/>
                <w:szCs w:val="16"/>
              </w:rPr>
              <w:t>1,184,948</w:t>
            </w:r>
          </w:p>
        </w:tc>
      </w:tr>
    </w:tbl>
    <w:p w14:paraId="5C88F3B8" w14:textId="1C82778E" w:rsidR="00A855AC" w:rsidRPr="00F077C0" w:rsidRDefault="00A855AC" w:rsidP="00D22602">
      <w:pPr>
        <w:overflowPunct/>
        <w:autoSpaceDE/>
        <w:autoSpaceDN/>
        <w:adjustRightInd/>
        <w:spacing w:before="120" w:after="120" w:line="380" w:lineRule="exact"/>
        <w:ind w:right="187"/>
        <w:jc w:val="right"/>
        <w:textAlignment w:val="auto"/>
        <w:rPr>
          <w:rFonts w:ascii="Arial" w:hAnsi="Arial" w:cs="Arial"/>
          <w:sz w:val="22"/>
          <w:szCs w:val="22"/>
        </w:rPr>
        <w:sectPr w:rsidR="00A855AC" w:rsidRPr="00F077C0" w:rsidSect="00142BA9">
          <w:pgSz w:w="16834" w:h="11909" w:orient="landscape" w:code="9"/>
          <w:pgMar w:top="1800" w:right="1080" w:bottom="1080" w:left="1080" w:header="706" w:footer="706" w:gutter="0"/>
          <w:cols w:space="720"/>
        </w:sectPr>
      </w:pPr>
    </w:p>
    <w:p w14:paraId="7F4194A2" w14:textId="77777777" w:rsidR="00B22810" w:rsidRPr="00F077C0" w:rsidRDefault="00B22810" w:rsidP="00B22810">
      <w:pPr>
        <w:tabs>
          <w:tab w:val="left" w:pos="540"/>
        </w:tabs>
        <w:spacing w:before="120" w:after="120" w:line="380" w:lineRule="exact"/>
        <w:jc w:val="right"/>
        <w:rPr>
          <w:rFonts w:ascii="Arial" w:hAnsi="Arial" w:cs="Arial"/>
          <w:sz w:val="20"/>
          <w:szCs w:val="20"/>
        </w:rPr>
      </w:pPr>
      <w:r w:rsidRPr="00F077C0">
        <w:rPr>
          <w:rFonts w:ascii="Arial" w:hAnsi="Arial" w:cs="Arial"/>
          <w:sz w:val="20"/>
          <w:szCs w:val="20"/>
        </w:rPr>
        <w:lastRenderedPageBreak/>
        <w:t>(Unit: Thousand Baht)</w:t>
      </w:r>
    </w:p>
    <w:tbl>
      <w:tblPr>
        <w:tblW w:w="8462" w:type="dxa"/>
        <w:tblInd w:w="360" w:type="dxa"/>
        <w:tblLayout w:type="fixed"/>
        <w:tblLook w:val="0000" w:firstRow="0" w:lastRow="0" w:firstColumn="0" w:lastColumn="0" w:noHBand="0" w:noVBand="0"/>
      </w:tblPr>
      <w:tblGrid>
        <w:gridCol w:w="2970"/>
        <w:gridCol w:w="1349"/>
        <w:gridCol w:w="1443"/>
        <w:gridCol w:w="1350"/>
        <w:gridCol w:w="1350"/>
      </w:tblGrid>
      <w:tr w:rsidR="00B22810" w:rsidRPr="00F077C0" w14:paraId="6B878C9E" w14:textId="77777777" w:rsidTr="00DF0CA6">
        <w:trPr>
          <w:cantSplit/>
        </w:trPr>
        <w:tc>
          <w:tcPr>
            <w:tcW w:w="2970" w:type="dxa"/>
          </w:tcPr>
          <w:p w14:paraId="11F018D8" w14:textId="77777777" w:rsidR="00B22810" w:rsidRPr="00F077C0" w:rsidRDefault="00B22810" w:rsidP="00447877">
            <w:pPr>
              <w:spacing w:line="380" w:lineRule="exact"/>
              <w:ind w:right="-115"/>
              <w:jc w:val="center"/>
              <w:rPr>
                <w:rFonts w:ascii="Arial" w:hAnsi="Arial" w:cs="Arial"/>
                <w:sz w:val="20"/>
                <w:szCs w:val="20"/>
              </w:rPr>
            </w:pPr>
          </w:p>
        </w:tc>
        <w:tc>
          <w:tcPr>
            <w:tcW w:w="5492" w:type="dxa"/>
            <w:gridSpan w:val="4"/>
          </w:tcPr>
          <w:p w14:paraId="42F5D209" w14:textId="77777777" w:rsidR="00B22810" w:rsidRPr="00F077C0" w:rsidRDefault="00B22810" w:rsidP="00447877">
            <w:pPr>
              <w:pBdr>
                <w:bottom w:val="single" w:sz="4" w:space="1" w:color="auto"/>
              </w:pBdr>
              <w:spacing w:line="380" w:lineRule="exact"/>
              <w:ind w:left="-18" w:right="-44"/>
              <w:jc w:val="center"/>
              <w:rPr>
                <w:rFonts w:ascii="Arial" w:hAnsi="Arial" w:cs="Arial"/>
                <w:sz w:val="20"/>
                <w:szCs w:val="20"/>
              </w:rPr>
            </w:pPr>
            <w:r w:rsidRPr="00F077C0">
              <w:rPr>
                <w:rFonts w:ascii="Arial" w:hAnsi="Arial" w:cs="Arial"/>
                <w:sz w:val="20"/>
                <w:szCs w:val="20"/>
              </w:rPr>
              <w:t>Separate financial statements</w:t>
            </w:r>
          </w:p>
        </w:tc>
      </w:tr>
      <w:tr w:rsidR="00B22810" w:rsidRPr="00F077C0" w14:paraId="1DA93753" w14:textId="77777777" w:rsidTr="00DF0CA6">
        <w:trPr>
          <w:cantSplit/>
        </w:trPr>
        <w:tc>
          <w:tcPr>
            <w:tcW w:w="2970" w:type="dxa"/>
          </w:tcPr>
          <w:p w14:paraId="4A2A7213" w14:textId="77777777" w:rsidR="00B22810" w:rsidRPr="00F077C0" w:rsidRDefault="00B22810" w:rsidP="00447877">
            <w:pPr>
              <w:spacing w:line="380" w:lineRule="exact"/>
              <w:ind w:right="-108"/>
              <w:jc w:val="center"/>
              <w:rPr>
                <w:rFonts w:ascii="Arial" w:hAnsi="Arial" w:cs="Arial"/>
                <w:sz w:val="20"/>
                <w:szCs w:val="20"/>
              </w:rPr>
            </w:pPr>
          </w:p>
        </w:tc>
        <w:tc>
          <w:tcPr>
            <w:tcW w:w="1349" w:type="dxa"/>
          </w:tcPr>
          <w:p w14:paraId="5967134D" w14:textId="77777777" w:rsidR="00B22810" w:rsidRPr="00F077C0" w:rsidRDefault="00B22810" w:rsidP="00447877">
            <w:pPr>
              <w:spacing w:line="380" w:lineRule="exact"/>
              <w:ind w:left="-18" w:right="-44"/>
              <w:jc w:val="center"/>
              <w:rPr>
                <w:rFonts w:ascii="Arial" w:hAnsi="Arial" w:cs="Arial"/>
                <w:spacing w:val="2"/>
                <w:sz w:val="20"/>
                <w:szCs w:val="20"/>
              </w:rPr>
            </w:pPr>
            <w:r w:rsidRPr="00F077C0">
              <w:rPr>
                <w:rFonts w:ascii="Arial" w:hAnsi="Arial" w:cs="Arial"/>
                <w:spacing w:val="2"/>
                <w:sz w:val="20"/>
                <w:szCs w:val="20"/>
              </w:rPr>
              <w:t xml:space="preserve">Furniture, </w:t>
            </w:r>
          </w:p>
        </w:tc>
        <w:tc>
          <w:tcPr>
            <w:tcW w:w="1443" w:type="dxa"/>
          </w:tcPr>
          <w:p w14:paraId="625C46FD" w14:textId="77777777" w:rsidR="00B22810" w:rsidRPr="00F077C0" w:rsidRDefault="00B22810" w:rsidP="00447877">
            <w:pPr>
              <w:spacing w:line="380" w:lineRule="exact"/>
              <w:ind w:left="-18" w:right="-44"/>
              <w:jc w:val="center"/>
              <w:rPr>
                <w:rFonts w:ascii="Arial" w:hAnsi="Arial" w:cs="Arial"/>
                <w:spacing w:val="2"/>
                <w:sz w:val="20"/>
                <w:szCs w:val="20"/>
              </w:rPr>
            </w:pPr>
          </w:p>
        </w:tc>
        <w:tc>
          <w:tcPr>
            <w:tcW w:w="1350" w:type="dxa"/>
          </w:tcPr>
          <w:p w14:paraId="091C45D5" w14:textId="77777777" w:rsidR="00B22810" w:rsidRPr="00F077C0" w:rsidRDefault="00B22810" w:rsidP="00447877">
            <w:pPr>
              <w:spacing w:line="380" w:lineRule="exact"/>
              <w:ind w:left="-18" w:right="-44"/>
              <w:jc w:val="center"/>
              <w:rPr>
                <w:rFonts w:ascii="Arial" w:hAnsi="Arial" w:cs="Arial"/>
                <w:sz w:val="20"/>
                <w:szCs w:val="20"/>
              </w:rPr>
            </w:pPr>
          </w:p>
        </w:tc>
        <w:tc>
          <w:tcPr>
            <w:tcW w:w="1350" w:type="dxa"/>
          </w:tcPr>
          <w:p w14:paraId="1CAFC1C4" w14:textId="77777777" w:rsidR="00B22810" w:rsidRPr="00F077C0" w:rsidRDefault="00B22810" w:rsidP="00447877">
            <w:pPr>
              <w:spacing w:line="380" w:lineRule="exact"/>
              <w:ind w:left="-18" w:right="-44"/>
              <w:jc w:val="center"/>
              <w:rPr>
                <w:rFonts w:ascii="Arial" w:hAnsi="Arial" w:cs="Arial"/>
                <w:sz w:val="20"/>
                <w:szCs w:val="20"/>
              </w:rPr>
            </w:pPr>
          </w:p>
        </w:tc>
      </w:tr>
      <w:tr w:rsidR="00B22810" w:rsidRPr="00F077C0" w14:paraId="71535A15" w14:textId="77777777" w:rsidTr="00DF0CA6">
        <w:trPr>
          <w:cantSplit/>
        </w:trPr>
        <w:tc>
          <w:tcPr>
            <w:tcW w:w="2970" w:type="dxa"/>
          </w:tcPr>
          <w:p w14:paraId="7FBC2AB0" w14:textId="77777777" w:rsidR="00B22810" w:rsidRPr="00F077C0" w:rsidRDefault="00B22810" w:rsidP="00447877">
            <w:pPr>
              <w:spacing w:line="380" w:lineRule="exact"/>
              <w:ind w:right="-108"/>
              <w:jc w:val="center"/>
              <w:rPr>
                <w:rFonts w:ascii="Arial" w:hAnsi="Arial" w:cs="Arial"/>
                <w:sz w:val="20"/>
                <w:szCs w:val="20"/>
              </w:rPr>
            </w:pPr>
          </w:p>
        </w:tc>
        <w:tc>
          <w:tcPr>
            <w:tcW w:w="1349" w:type="dxa"/>
          </w:tcPr>
          <w:p w14:paraId="70BEA356" w14:textId="77777777" w:rsidR="00B22810" w:rsidRPr="00F077C0" w:rsidRDefault="00B22810" w:rsidP="00447877">
            <w:pPr>
              <w:spacing w:line="380" w:lineRule="exact"/>
              <w:ind w:left="-18" w:right="-44"/>
              <w:jc w:val="center"/>
              <w:rPr>
                <w:rFonts w:ascii="Arial" w:hAnsi="Arial" w:cs="Arial"/>
                <w:spacing w:val="2"/>
                <w:sz w:val="20"/>
                <w:szCs w:val="20"/>
              </w:rPr>
            </w:pPr>
            <w:r w:rsidRPr="00F077C0">
              <w:rPr>
                <w:rFonts w:ascii="Arial" w:hAnsi="Arial" w:cs="Arial"/>
                <w:spacing w:val="2"/>
                <w:sz w:val="20"/>
                <w:szCs w:val="20"/>
              </w:rPr>
              <w:t>fixtures</w:t>
            </w:r>
          </w:p>
        </w:tc>
        <w:tc>
          <w:tcPr>
            <w:tcW w:w="1443" w:type="dxa"/>
          </w:tcPr>
          <w:p w14:paraId="5C8D0EC1" w14:textId="77777777" w:rsidR="00B22810" w:rsidRPr="00F077C0" w:rsidRDefault="00B22810" w:rsidP="00447877">
            <w:pPr>
              <w:spacing w:line="380" w:lineRule="exact"/>
              <w:ind w:left="-18" w:right="-44"/>
              <w:jc w:val="center"/>
              <w:rPr>
                <w:rFonts w:ascii="Arial" w:hAnsi="Arial" w:cs="Arial"/>
                <w:spacing w:val="2"/>
                <w:sz w:val="20"/>
                <w:szCs w:val="20"/>
              </w:rPr>
            </w:pPr>
          </w:p>
        </w:tc>
        <w:tc>
          <w:tcPr>
            <w:tcW w:w="1350" w:type="dxa"/>
          </w:tcPr>
          <w:p w14:paraId="2A7BED56" w14:textId="77777777" w:rsidR="00B22810" w:rsidRPr="00F077C0" w:rsidRDefault="00B22810" w:rsidP="00447877">
            <w:pPr>
              <w:spacing w:line="380" w:lineRule="exact"/>
              <w:ind w:left="-18" w:right="-44"/>
              <w:jc w:val="center"/>
              <w:rPr>
                <w:rFonts w:ascii="Arial" w:hAnsi="Arial" w:cs="Arial"/>
                <w:sz w:val="20"/>
                <w:szCs w:val="20"/>
              </w:rPr>
            </w:pPr>
          </w:p>
        </w:tc>
        <w:tc>
          <w:tcPr>
            <w:tcW w:w="1350" w:type="dxa"/>
          </w:tcPr>
          <w:p w14:paraId="6F4CD34E" w14:textId="77777777" w:rsidR="00B22810" w:rsidRPr="00F077C0" w:rsidRDefault="00B22810" w:rsidP="00447877">
            <w:pPr>
              <w:spacing w:line="380" w:lineRule="exact"/>
              <w:ind w:left="-18" w:right="-44"/>
              <w:jc w:val="center"/>
              <w:rPr>
                <w:rFonts w:ascii="Arial" w:hAnsi="Arial" w:cs="Arial"/>
                <w:sz w:val="20"/>
                <w:szCs w:val="20"/>
              </w:rPr>
            </w:pPr>
          </w:p>
        </w:tc>
      </w:tr>
      <w:tr w:rsidR="00B22810" w:rsidRPr="00F077C0" w14:paraId="0E915441" w14:textId="77777777" w:rsidTr="00DF0CA6">
        <w:trPr>
          <w:cantSplit/>
        </w:trPr>
        <w:tc>
          <w:tcPr>
            <w:tcW w:w="2970" w:type="dxa"/>
          </w:tcPr>
          <w:p w14:paraId="25B3D67C" w14:textId="77777777" w:rsidR="00B22810" w:rsidRPr="00F077C0" w:rsidRDefault="00B22810" w:rsidP="00447877">
            <w:pPr>
              <w:spacing w:line="380" w:lineRule="exact"/>
              <w:ind w:right="-108"/>
              <w:jc w:val="center"/>
              <w:rPr>
                <w:rFonts w:ascii="Arial" w:hAnsi="Arial" w:cs="Arial"/>
                <w:sz w:val="20"/>
                <w:szCs w:val="20"/>
              </w:rPr>
            </w:pPr>
          </w:p>
        </w:tc>
        <w:tc>
          <w:tcPr>
            <w:tcW w:w="1349" w:type="dxa"/>
          </w:tcPr>
          <w:p w14:paraId="7F381A73" w14:textId="77777777" w:rsidR="00B22810" w:rsidRPr="00F077C0" w:rsidRDefault="00B22810" w:rsidP="00447877">
            <w:pPr>
              <w:spacing w:line="380" w:lineRule="exact"/>
              <w:ind w:left="-18" w:right="-44"/>
              <w:jc w:val="center"/>
              <w:rPr>
                <w:rFonts w:ascii="Arial" w:hAnsi="Arial" w:cs="Arial"/>
                <w:sz w:val="20"/>
                <w:szCs w:val="20"/>
              </w:rPr>
            </w:pPr>
            <w:r w:rsidRPr="00F077C0">
              <w:rPr>
                <w:rFonts w:ascii="Arial" w:hAnsi="Arial" w:cs="Arial"/>
                <w:spacing w:val="2"/>
                <w:sz w:val="20"/>
                <w:szCs w:val="20"/>
              </w:rPr>
              <w:t>and office</w:t>
            </w:r>
          </w:p>
        </w:tc>
        <w:tc>
          <w:tcPr>
            <w:tcW w:w="1443" w:type="dxa"/>
          </w:tcPr>
          <w:p w14:paraId="265BB1F4" w14:textId="77777777" w:rsidR="00B22810" w:rsidRPr="00F077C0" w:rsidRDefault="00B22810" w:rsidP="00447877">
            <w:pPr>
              <w:spacing w:line="380" w:lineRule="exact"/>
              <w:ind w:left="-18" w:right="-44"/>
              <w:jc w:val="center"/>
              <w:rPr>
                <w:rFonts w:ascii="Arial" w:hAnsi="Arial" w:cs="Arial"/>
                <w:sz w:val="20"/>
                <w:szCs w:val="20"/>
              </w:rPr>
            </w:pPr>
            <w:r w:rsidRPr="00F077C0">
              <w:rPr>
                <w:rFonts w:ascii="Arial" w:hAnsi="Arial" w:cs="Arial"/>
                <w:sz w:val="20"/>
                <w:szCs w:val="20"/>
              </w:rPr>
              <w:t>Motor</w:t>
            </w:r>
          </w:p>
        </w:tc>
        <w:tc>
          <w:tcPr>
            <w:tcW w:w="1350" w:type="dxa"/>
          </w:tcPr>
          <w:p w14:paraId="26C6A101" w14:textId="77777777" w:rsidR="00B22810" w:rsidRPr="00F077C0" w:rsidRDefault="00B22810" w:rsidP="00447877">
            <w:pPr>
              <w:pStyle w:val="Heading7"/>
              <w:widowControl/>
              <w:spacing w:line="380" w:lineRule="exact"/>
              <w:ind w:left="-18" w:right="-44"/>
              <w:jc w:val="center"/>
              <w:rPr>
                <w:rFonts w:ascii="Arial" w:hAnsi="Arial" w:cs="Arial"/>
                <w:b w:val="0"/>
                <w:bCs w:val="0"/>
                <w:sz w:val="20"/>
                <w:szCs w:val="20"/>
                <w:cs/>
              </w:rPr>
            </w:pPr>
            <w:r w:rsidRPr="00F077C0">
              <w:rPr>
                <w:rFonts w:ascii="Arial" w:hAnsi="Arial" w:cs="Arial"/>
                <w:b w:val="0"/>
                <w:bCs w:val="0"/>
                <w:sz w:val="20"/>
                <w:szCs w:val="20"/>
              </w:rPr>
              <w:t>Leasehold</w:t>
            </w:r>
          </w:p>
        </w:tc>
        <w:tc>
          <w:tcPr>
            <w:tcW w:w="1350" w:type="dxa"/>
          </w:tcPr>
          <w:p w14:paraId="2D1B6228" w14:textId="77777777" w:rsidR="00B22810" w:rsidRPr="00F077C0" w:rsidRDefault="00B22810" w:rsidP="00447877">
            <w:pPr>
              <w:spacing w:line="380" w:lineRule="exact"/>
              <w:ind w:left="-18" w:right="-44"/>
              <w:jc w:val="center"/>
              <w:rPr>
                <w:rFonts w:ascii="Arial" w:hAnsi="Arial" w:cs="Arial"/>
                <w:sz w:val="20"/>
                <w:szCs w:val="20"/>
              </w:rPr>
            </w:pPr>
          </w:p>
        </w:tc>
      </w:tr>
      <w:tr w:rsidR="00B22810" w:rsidRPr="00F077C0" w14:paraId="2105F5A3" w14:textId="77777777" w:rsidTr="00DF0CA6">
        <w:trPr>
          <w:cantSplit/>
        </w:trPr>
        <w:tc>
          <w:tcPr>
            <w:tcW w:w="2970" w:type="dxa"/>
          </w:tcPr>
          <w:p w14:paraId="7859EC2B" w14:textId="77777777" w:rsidR="00B22810" w:rsidRPr="00F077C0" w:rsidRDefault="00B22810" w:rsidP="00447877">
            <w:pPr>
              <w:spacing w:line="380" w:lineRule="exact"/>
              <w:ind w:right="-108"/>
              <w:jc w:val="center"/>
              <w:rPr>
                <w:rFonts w:ascii="Arial" w:hAnsi="Arial" w:cs="Arial"/>
                <w:sz w:val="20"/>
                <w:szCs w:val="20"/>
              </w:rPr>
            </w:pPr>
          </w:p>
        </w:tc>
        <w:tc>
          <w:tcPr>
            <w:tcW w:w="1349" w:type="dxa"/>
          </w:tcPr>
          <w:p w14:paraId="2CC6346B" w14:textId="77777777" w:rsidR="00B22810" w:rsidRPr="00F077C0" w:rsidRDefault="00B22810" w:rsidP="00447877">
            <w:pPr>
              <w:pStyle w:val="1"/>
              <w:widowControl/>
              <w:pBdr>
                <w:bottom w:val="single" w:sz="6" w:space="1" w:color="auto"/>
              </w:pBdr>
              <w:spacing w:line="380" w:lineRule="exact"/>
              <w:ind w:left="-18" w:right="-44"/>
              <w:jc w:val="center"/>
              <w:rPr>
                <w:rFonts w:ascii="Arial" w:hAnsi="Arial" w:cs="Arial"/>
                <w:sz w:val="20"/>
                <w:szCs w:val="20"/>
              </w:rPr>
            </w:pPr>
            <w:r w:rsidRPr="00F077C0">
              <w:rPr>
                <w:rFonts w:ascii="Arial" w:hAnsi="Arial" w:cs="Arial"/>
                <w:spacing w:val="2"/>
                <w:sz w:val="20"/>
                <w:szCs w:val="20"/>
              </w:rPr>
              <w:t>equipment</w:t>
            </w:r>
          </w:p>
        </w:tc>
        <w:tc>
          <w:tcPr>
            <w:tcW w:w="1443" w:type="dxa"/>
          </w:tcPr>
          <w:p w14:paraId="4AD5BE05" w14:textId="77777777" w:rsidR="00B22810" w:rsidRPr="00F077C0" w:rsidRDefault="00B22810" w:rsidP="00447877">
            <w:pPr>
              <w:pStyle w:val="1"/>
              <w:widowControl/>
              <w:pBdr>
                <w:bottom w:val="single" w:sz="6" w:space="1" w:color="auto"/>
              </w:pBdr>
              <w:spacing w:line="380" w:lineRule="exact"/>
              <w:ind w:left="-18" w:right="-44"/>
              <w:jc w:val="center"/>
              <w:rPr>
                <w:rFonts w:ascii="Arial" w:hAnsi="Arial" w:cs="Arial"/>
                <w:sz w:val="20"/>
                <w:szCs w:val="20"/>
              </w:rPr>
            </w:pPr>
            <w:r w:rsidRPr="00F077C0">
              <w:rPr>
                <w:rFonts w:ascii="Arial" w:hAnsi="Arial" w:cs="Arial"/>
                <w:sz w:val="20"/>
                <w:szCs w:val="20"/>
              </w:rPr>
              <w:t>vehicles</w:t>
            </w:r>
          </w:p>
        </w:tc>
        <w:tc>
          <w:tcPr>
            <w:tcW w:w="1350" w:type="dxa"/>
          </w:tcPr>
          <w:p w14:paraId="04E794CB" w14:textId="77777777" w:rsidR="00B22810" w:rsidRPr="00F077C0" w:rsidRDefault="00B22810" w:rsidP="00447877">
            <w:pPr>
              <w:pBdr>
                <w:bottom w:val="single" w:sz="6" w:space="1" w:color="auto"/>
              </w:pBdr>
              <w:spacing w:line="380" w:lineRule="exact"/>
              <w:ind w:left="-18" w:right="-44"/>
              <w:jc w:val="center"/>
              <w:rPr>
                <w:rFonts w:ascii="Arial" w:hAnsi="Arial" w:cs="Arial"/>
                <w:sz w:val="20"/>
                <w:szCs w:val="20"/>
              </w:rPr>
            </w:pPr>
            <w:r w:rsidRPr="00F077C0">
              <w:rPr>
                <w:rFonts w:ascii="Arial" w:hAnsi="Arial" w:cs="Arial"/>
                <w:sz w:val="20"/>
                <w:szCs w:val="20"/>
              </w:rPr>
              <w:t xml:space="preserve">improvement </w:t>
            </w:r>
          </w:p>
        </w:tc>
        <w:tc>
          <w:tcPr>
            <w:tcW w:w="1350" w:type="dxa"/>
          </w:tcPr>
          <w:p w14:paraId="4343F475" w14:textId="77777777" w:rsidR="00B22810" w:rsidRPr="00F077C0" w:rsidRDefault="00B22810" w:rsidP="00447877">
            <w:pPr>
              <w:pBdr>
                <w:bottom w:val="single" w:sz="6" w:space="1" w:color="auto"/>
              </w:pBdr>
              <w:spacing w:line="380" w:lineRule="exact"/>
              <w:ind w:left="-18" w:right="-44"/>
              <w:jc w:val="center"/>
              <w:rPr>
                <w:rFonts w:ascii="Arial" w:hAnsi="Arial" w:cs="Arial"/>
                <w:sz w:val="20"/>
                <w:szCs w:val="20"/>
              </w:rPr>
            </w:pPr>
            <w:r w:rsidRPr="00F077C0">
              <w:rPr>
                <w:rFonts w:ascii="Arial" w:hAnsi="Arial" w:cs="Arial"/>
                <w:sz w:val="20"/>
                <w:szCs w:val="20"/>
              </w:rPr>
              <w:t>Total</w:t>
            </w:r>
          </w:p>
        </w:tc>
      </w:tr>
      <w:tr w:rsidR="00B22810" w:rsidRPr="00F077C0" w14:paraId="05CE64E1" w14:textId="77777777" w:rsidTr="00DF0CA6">
        <w:trPr>
          <w:cantSplit/>
        </w:trPr>
        <w:tc>
          <w:tcPr>
            <w:tcW w:w="2970" w:type="dxa"/>
          </w:tcPr>
          <w:p w14:paraId="7CAD2C7A" w14:textId="77777777" w:rsidR="00B22810" w:rsidRPr="00F077C0" w:rsidRDefault="00B22810" w:rsidP="00447877">
            <w:pPr>
              <w:spacing w:line="380" w:lineRule="exact"/>
              <w:ind w:left="72" w:right="-108"/>
              <w:jc w:val="thaiDistribute"/>
              <w:rPr>
                <w:rFonts w:ascii="Arial" w:hAnsi="Arial" w:cs="Arial"/>
                <w:b/>
                <w:bCs/>
                <w:sz w:val="20"/>
                <w:szCs w:val="20"/>
                <w:u w:val="single"/>
              </w:rPr>
            </w:pPr>
            <w:r w:rsidRPr="00F077C0">
              <w:rPr>
                <w:rFonts w:ascii="Arial" w:hAnsi="Arial" w:cs="Arial"/>
                <w:b/>
                <w:bCs/>
                <w:sz w:val="20"/>
                <w:szCs w:val="20"/>
              </w:rPr>
              <w:t>Cost</w:t>
            </w:r>
          </w:p>
        </w:tc>
        <w:tc>
          <w:tcPr>
            <w:tcW w:w="1349" w:type="dxa"/>
          </w:tcPr>
          <w:p w14:paraId="1A90425A" w14:textId="77777777" w:rsidR="00B22810" w:rsidRPr="00F077C0" w:rsidRDefault="00B22810" w:rsidP="00447877">
            <w:pPr>
              <w:tabs>
                <w:tab w:val="decimal" w:pos="522"/>
              </w:tabs>
              <w:spacing w:line="380" w:lineRule="exact"/>
              <w:ind w:left="-18" w:right="-44"/>
              <w:jc w:val="thaiDistribute"/>
              <w:rPr>
                <w:rFonts w:ascii="Arial" w:hAnsi="Arial" w:cs="Arial"/>
                <w:sz w:val="20"/>
                <w:szCs w:val="20"/>
              </w:rPr>
            </w:pPr>
          </w:p>
        </w:tc>
        <w:tc>
          <w:tcPr>
            <w:tcW w:w="1443" w:type="dxa"/>
          </w:tcPr>
          <w:p w14:paraId="2B4E3E41" w14:textId="77777777" w:rsidR="00B22810" w:rsidRPr="00F077C0" w:rsidRDefault="00B22810" w:rsidP="00447877">
            <w:pPr>
              <w:pStyle w:val="1"/>
              <w:widowControl/>
              <w:tabs>
                <w:tab w:val="decimal" w:pos="720"/>
              </w:tabs>
              <w:spacing w:line="380" w:lineRule="exact"/>
              <w:ind w:left="-18" w:right="-44"/>
              <w:jc w:val="thaiDistribute"/>
              <w:rPr>
                <w:rFonts w:ascii="Arial" w:hAnsi="Arial" w:cs="Arial"/>
                <w:sz w:val="20"/>
                <w:szCs w:val="20"/>
              </w:rPr>
            </w:pPr>
          </w:p>
        </w:tc>
        <w:tc>
          <w:tcPr>
            <w:tcW w:w="1350" w:type="dxa"/>
          </w:tcPr>
          <w:p w14:paraId="73B708FE" w14:textId="77777777" w:rsidR="00B22810" w:rsidRPr="00F077C0" w:rsidRDefault="00B22810" w:rsidP="00447877">
            <w:pPr>
              <w:tabs>
                <w:tab w:val="decimal" w:pos="738"/>
              </w:tabs>
              <w:spacing w:line="380" w:lineRule="exact"/>
              <w:ind w:left="-18" w:right="-44"/>
              <w:jc w:val="thaiDistribute"/>
              <w:rPr>
                <w:rFonts w:ascii="Arial" w:hAnsi="Arial" w:cs="Arial"/>
                <w:sz w:val="20"/>
                <w:szCs w:val="20"/>
              </w:rPr>
            </w:pPr>
          </w:p>
        </w:tc>
        <w:tc>
          <w:tcPr>
            <w:tcW w:w="1350" w:type="dxa"/>
          </w:tcPr>
          <w:p w14:paraId="4FE1001E" w14:textId="77777777" w:rsidR="00B22810" w:rsidRPr="00F077C0" w:rsidRDefault="00B22810" w:rsidP="00447877">
            <w:pPr>
              <w:tabs>
                <w:tab w:val="decimal" w:pos="738"/>
              </w:tabs>
              <w:spacing w:line="380" w:lineRule="exact"/>
              <w:ind w:left="-18" w:right="-44"/>
              <w:jc w:val="thaiDistribute"/>
              <w:rPr>
                <w:rFonts w:ascii="Arial" w:hAnsi="Arial" w:cs="Arial"/>
                <w:sz w:val="20"/>
                <w:szCs w:val="20"/>
              </w:rPr>
            </w:pPr>
          </w:p>
        </w:tc>
      </w:tr>
      <w:tr w:rsidR="00B22810" w:rsidRPr="00F077C0" w14:paraId="5AF2AF81" w14:textId="77777777" w:rsidTr="00DF0CA6">
        <w:trPr>
          <w:cantSplit/>
        </w:trPr>
        <w:tc>
          <w:tcPr>
            <w:tcW w:w="2970" w:type="dxa"/>
          </w:tcPr>
          <w:p w14:paraId="5A00C761" w14:textId="48E3341C" w:rsidR="00B22810" w:rsidRPr="00F077C0" w:rsidRDefault="00B22810" w:rsidP="00B22810">
            <w:pPr>
              <w:spacing w:line="380" w:lineRule="exact"/>
              <w:ind w:left="72" w:right="-108"/>
              <w:jc w:val="thaiDistribute"/>
              <w:rPr>
                <w:rFonts w:ascii="Arial" w:hAnsi="Arial" w:cs="Arial"/>
                <w:b/>
                <w:bCs/>
                <w:i/>
                <w:iCs/>
                <w:sz w:val="20"/>
                <w:szCs w:val="20"/>
                <w:u w:val="single"/>
              </w:rPr>
            </w:pPr>
            <w:r w:rsidRPr="00F077C0">
              <w:rPr>
                <w:rFonts w:ascii="Arial" w:hAnsi="Arial" w:cs="Arial"/>
                <w:sz w:val="20"/>
                <w:szCs w:val="20"/>
              </w:rPr>
              <w:t>1 January 201</w:t>
            </w:r>
            <w:r w:rsidR="00976263" w:rsidRPr="00F077C0">
              <w:rPr>
                <w:rFonts w:ascii="Arial" w:hAnsi="Arial" w:cs="Arial"/>
                <w:sz w:val="20"/>
                <w:szCs w:val="20"/>
              </w:rPr>
              <w:t>9</w:t>
            </w:r>
          </w:p>
        </w:tc>
        <w:tc>
          <w:tcPr>
            <w:tcW w:w="1349" w:type="dxa"/>
          </w:tcPr>
          <w:p w14:paraId="6AEDC48E" w14:textId="57FEB9C1" w:rsidR="00B22810" w:rsidRPr="00F077C0" w:rsidRDefault="00790276" w:rsidP="00447877">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25,249</w:t>
            </w:r>
          </w:p>
        </w:tc>
        <w:tc>
          <w:tcPr>
            <w:tcW w:w="1443" w:type="dxa"/>
          </w:tcPr>
          <w:p w14:paraId="3E9A6024" w14:textId="15C1B41C" w:rsidR="00B22810" w:rsidRPr="00F077C0" w:rsidRDefault="00790276" w:rsidP="00447877">
            <w:pPr>
              <w:pStyle w:val="1"/>
              <w:widowControl/>
              <w:tabs>
                <w:tab w:val="decimal" w:pos="1062"/>
              </w:tabs>
              <w:spacing w:line="380" w:lineRule="exact"/>
              <w:ind w:left="-18" w:right="-44"/>
              <w:jc w:val="left"/>
              <w:rPr>
                <w:rFonts w:ascii="Arial" w:hAnsi="Arial" w:cs="Arial"/>
                <w:sz w:val="20"/>
                <w:szCs w:val="20"/>
                <w:cs/>
              </w:rPr>
            </w:pPr>
            <w:r w:rsidRPr="00F077C0">
              <w:rPr>
                <w:rFonts w:ascii="Arial" w:hAnsi="Arial" w:cs="Arial"/>
                <w:sz w:val="20"/>
                <w:szCs w:val="20"/>
              </w:rPr>
              <w:t>15,611</w:t>
            </w:r>
          </w:p>
        </w:tc>
        <w:tc>
          <w:tcPr>
            <w:tcW w:w="1350" w:type="dxa"/>
          </w:tcPr>
          <w:p w14:paraId="436715ED" w14:textId="6EA932B2" w:rsidR="00B22810" w:rsidRPr="00F077C0" w:rsidRDefault="00790276" w:rsidP="00447877">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10,611</w:t>
            </w:r>
          </w:p>
        </w:tc>
        <w:tc>
          <w:tcPr>
            <w:tcW w:w="1350" w:type="dxa"/>
          </w:tcPr>
          <w:p w14:paraId="64C0FE8F" w14:textId="32A9D092" w:rsidR="00B22810" w:rsidRPr="00F077C0" w:rsidRDefault="00790276" w:rsidP="00447877">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51,471</w:t>
            </w:r>
          </w:p>
        </w:tc>
      </w:tr>
      <w:tr w:rsidR="00B22810" w:rsidRPr="00F077C0" w14:paraId="1D22C67B" w14:textId="77777777" w:rsidTr="00DF0CA6">
        <w:trPr>
          <w:cantSplit/>
        </w:trPr>
        <w:tc>
          <w:tcPr>
            <w:tcW w:w="2970" w:type="dxa"/>
          </w:tcPr>
          <w:p w14:paraId="2B43D5DC" w14:textId="17FA79F3" w:rsidR="00B22810" w:rsidRPr="00F077C0" w:rsidRDefault="00B22810" w:rsidP="00417CA8">
            <w:pPr>
              <w:spacing w:line="380" w:lineRule="exact"/>
              <w:ind w:left="72" w:right="-108"/>
              <w:jc w:val="thaiDistribute"/>
              <w:rPr>
                <w:rFonts w:ascii="Arial" w:hAnsi="Arial" w:cs="Arial"/>
                <w:sz w:val="20"/>
                <w:szCs w:val="20"/>
              </w:rPr>
            </w:pPr>
            <w:r w:rsidRPr="00F077C0">
              <w:rPr>
                <w:rFonts w:ascii="Arial" w:hAnsi="Arial" w:cs="Arial"/>
                <w:sz w:val="20"/>
                <w:szCs w:val="20"/>
              </w:rPr>
              <w:t>Acquisitions</w:t>
            </w:r>
          </w:p>
        </w:tc>
        <w:tc>
          <w:tcPr>
            <w:tcW w:w="1349" w:type="dxa"/>
          </w:tcPr>
          <w:p w14:paraId="64702546" w14:textId="760DDC2F" w:rsidR="00B22810" w:rsidRPr="00F077C0" w:rsidRDefault="00790276" w:rsidP="00447877">
            <w:pPr>
              <w:tabs>
                <w:tab w:val="decimal" w:pos="1062"/>
              </w:tabs>
              <w:spacing w:line="380" w:lineRule="exact"/>
              <w:ind w:left="-18" w:right="-44"/>
              <w:rPr>
                <w:rFonts w:ascii="Arial" w:hAnsi="Arial" w:cs="Arial"/>
                <w:sz w:val="20"/>
                <w:szCs w:val="20"/>
              </w:rPr>
            </w:pPr>
            <w:r w:rsidRPr="00F077C0">
              <w:rPr>
                <w:rFonts w:ascii="Arial" w:hAnsi="Arial" w:cs="Arial"/>
                <w:sz w:val="20"/>
                <w:szCs w:val="20"/>
              </w:rPr>
              <w:t>914</w:t>
            </w:r>
          </w:p>
        </w:tc>
        <w:tc>
          <w:tcPr>
            <w:tcW w:w="1443" w:type="dxa"/>
          </w:tcPr>
          <w:p w14:paraId="3D52CBCA" w14:textId="43274933" w:rsidR="00B22810" w:rsidRPr="00F077C0" w:rsidRDefault="00790276" w:rsidP="00447877">
            <w:pPr>
              <w:pStyle w:val="1"/>
              <w:widowControl/>
              <w:tabs>
                <w:tab w:val="decimal" w:pos="1062"/>
              </w:tabs>
              <w:spacing w:line="380" w:lineRule="exact"/>
              <w:ind w:left="-18" w:right="-44"/>
              <w:jc w:val="left"/>
              <w:rPr>
                <w:rFonts w:ascii="Arial" w:hAnsi="Arial" w:cs="Arial"/>
                <w:sz w:val="20"/>
                <w:szCs w:val="20"/>
              </w:rPr>
            </w:pPr>
            <w:r w:rsidRPr="00F077C0">
              <w:rPr>
                <w:rFonts w:ascii="Arial" w:hAnsi="Arial" w:cs="Arial"/>
                <w:sz w:val="20"/>
                <w:szCs w:val="20"/>
              </w:rPr>
              <w:t>-</w:t>
            </w:r>
          </w:p>
        </w:tc>
        <w:tc>
          <w:tcPr>
            <w:tcW w:w="1350" w:type="dxa"/>
          </w:tcPr>
          <w:p w14:paraId="2C60EAA9" w14:textId="6C0AC9FA" w:rsidR="00B22810" w:rsidRPr="00F077C0" w:rsidRDefault="00790276" w:rsidP="00447877">
            <w:pPr>
              <w:tabs>
                <w:tab w:val="decimal" w:pos="1062"/>
              </w:tabs>
              <w:spacing w:line="380" w:lineRule="exact"/>
              <w:ind w:left="-18" w:right="-44"/>
              <w:rPr>
                <w:rFonts w:ascii="Arial" w:hAnsi="Arial" w:cs="Arial"/>
                <w:sz w:val="20"/>
                <w:szCs w:val="20"/>
              </w:rPr>
            </w:pPr>
            <w:r w:rsidRPr="00F077C0">
              <w:rPr>
                <w:rFonts w:ascii="Arial" w:hAnsi="Arial" w:cs="Arial"/>
                <w:sz w:val="20"/>
                <w:szCs w:val="20"/>
              </w:rPr>
              <w:t>-</w:t>
            </w:r>
          </w:p>
        </w:tc>
        <w:tc>
          <w:tcPr>
            <w:tcW w:w="1350" w:type="dxa"/>
          </w:tcPr>
          <w:p w14:paraId="1D172CEA" w14:textId="03E4EFF0" w:rsidR="00B22810" w:rsidRPr="00F077C0" w:rsidRDefault="00790276" w:rsidP="00447877">
            <w:pPr>
              <w:tabs>
                <w:tab w:val="decimal" w:pos="1062"/>
              </w:tabs>
              <w:spacing w:line="380" w:lineRule="exact"/>
              <w:ind w:left="-18" w:right="-44"/>
              <w:rPr>
                <w:rFonts w:ascii="Arial" w:hAnsi="Arial" w:cs="Arial"/>
                <w:sz w:val="20"/>
                <w:szCs w:val="20"/>
              </w:rPr>
            </w:pPr>
            <w:r w:rsidRPr="00F077C0">
              <w:rPr>
                <w:rFonts w:ascii="Arial" w:hAnsi="Arial" w:cs="Arial"/>
                <w:sz w:val="20"/>
                <w:szCs w:val="20"/>
              </w:rPr>
              <w:t>914</w:t>
            </w:r>
          </w:p>
        </w:tc>
      </w:tr>
      <w:tr w:rsidR="00B22810" w:rsidRPr="00F077C0" w14:paraId="0784A0B7" w14:textId="77777777" w:rsidTr="00DF0CA6">
        <w:trPr>
          <w:cantSplit/>
        </w:trPr>
        <w:tc>
          <w:tcPr>
            <w:tcW w:w="2970" w:type="dxa"/>
          </w:tcPr>
          <w:p w14:paraId="5A251C5F" w14:textId="76BC08F9" w:rsidR="00B22810" w:rsidRPr="00F077C0" w:rsidRDefault="00AA2627" w:rsidP="00447877">
            <w:pPr>
              <w:spacing w:line="380" w:lineRule="exact"/>
              <w:ind w:left="72" w:right="-108"/>
              <w:jc w:val="thaiDistribute"/>
              <w:rPr>
                <w:rFonts w:ascii="Arial" w:hAnsi="Arial" w:cs="Arial"/>
                <w:sz w:val="20"/>
                <w:szCs w:val="20"/>
              </w:rPr>
            </w:pPr>
            <w:r w:rsidRPr="00F077C0">
              <w:rPr>
                <w:rFonts w:ascii="Arial" w:hAnsi="Arial" w:cs="Arial"/>
                <w:sz w:val="20"/>
                <w:szCs w:val="20"/>
              </w:rPr>
              <w:t>W</w:t>
            </w:r>
            <w:r w:rsidR="00B22810" w:rsidRPr="00F077C0">
              <w:rPr>
                <w:rFonts w:ascii="Arial" w:hAnsi="Arial" w:cs="Arial"/>
                <w:sz w:val="20"/>
                <w:szCs w:val="20"/>
              </w:rPr>
              <w:t>rite-off</w:t>
            </w:r>
          </w:p>
        </w:tc>
        <w:tc>
          <w:tcPr>
            <w:tcW w:w="1349" w:type="dxa"/>
          </w:tcPr>
          <w:p w14:paraId="5CBE517C" w14:textId="0A18C7AC" w:rsidR="00B22810" w:rsidRPr="00F077C0" w:rsidRDefault="00790276" w:rsidP="00447877">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(3,579)</w:t>
            </w:r>
          </w:p>
        </w:tc>
        <w:tc>
          <w:tcPr>
            <w:tcW w:w="1443" w:type="dxa"/>
          </w:tcPr>
          <w:p w14:paraId="0C48EE3F" w14:textId="552FF7C0" w:rsidR="00B22810" w:rsidRPr="00F077C0" w:rsidRDefault="00790276" w:rsidP="00447877">
            <w:pPr>
              <w:pStyle w:val="1"/>
              <w:widowControl/>
              <w:tabs>
                <w:tab w:val="decimal" w:pos="1062"/>
              </w:tabs>
              <w:spacing w:line="380" w:lineRule="exact"/>
              <w:ind w:left="-18" w:right="-44"/>
              <w:jc w:val="left"/>
              <w:rPr>
                <w:rFonts w:ascii="Arial" w:hAnsi="Arial" w:cs="Arial"/>
                <w:sz w:val="20"/>
                <w:szCs w:val="20"/>
                <w:cs/>
              </w:rPr>
            </w:pPr>
            <w:r w:rsidRPr="00F077C0">
              <w:rPr>
                <w:rFonts w:ascii="Arial" w:hAnsi="Arial" w:cs="Arial"/>
                <w:sz w:val="20"/>
                <w:szCs w:val="20"/>
              </w:rPr>
              <w:t>-</w:t>
            </w:r>
          </w:p>
        </w:tc>
        <w:tc>
          <w:tcPr>
            <w:tcW w:w="1350" w:type="dxa"/>
          </w:tcPr>
          <w:p w14:paraId="64E8A573" w14:textId="74F36AA3" w:rsidR="00B22810" w:rsidRPr="00F077C0" w:rsidRDefault="00790276" w:rsidP="00447877">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w:t>
            </w:r>
          </w:p>
        </w:tc>
        <w:tc>
          <w:tcPr>
            <w:tcW w:w="1350" w:type="dxa"/>
          </w:tcPr>
          <w:p w14:paraId="4C202051" w14:textId="0A246616" w:rsidR="00B22810" w:rsidRPr="00F077C0" w:rsidRDefault="00790276" w:rsidP="00447877">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(3,579)</w:t>
            </w:r>
          </w:p>
        </w:tc>
      </w:tr>
      <w:tr w:rsidR="00B22810" w:rsidRPr="00F077C0" w14:paraId="299F0AF0" w14:textId="77777777" w:rsidTr="00DF0CA6">
        <w:trPr>
          <w:cantSplit/>
        </w:trPr>
        <w:tc>
          <w:tcPr>
            <w:tcW w:w="2970" w:type="dxa"/>
          </w:tcPr>
          <w:p w14:paraId="0616456E" w14:textId="77777777" w:rsidR="00B22810" w:rsidRPr="00F077C0" w:rsidRDefault="00B22810" w:rsidP="00447877">
            <w:pPr>
              <w:spacing w:line="380" w:lineRule="exact"/>
              <w:ind w:left="72" w:right="-108"/>
              <w:jc w:val="thaiDistribute"/>
              <w:rPr>
                <w:rFonts w:ascii="Arial" w:hAnsi="Arial" w:cs="Arial"/>
                <w:sz w:val="20"/>
                <w:szCs w:val="20"/>
              </w:rPr>
            </w:pPr>
            <w:r w:rsidRPr="00F077C0">
              <w:rPr>
                <w:rFonts w:ascii="Arial" w:hAnsi="Arial" w:cs="Arial"/>
                <w:sz w:val="20"/>
                <w:szCs w:val="20"/>
              </w:rPr>
              <w:t>Translation adjustment</w:t>
            </w:r>
          </w:p>
        </w:tc>
        <w:tc>
          <w:tcPr>
            <w:tcW w:w="1349" w:type="dxa"/>
          </w:tcPr>
          <w:p w14:paraId="1F72423D" w14:textId="646DCFEA" w:rsidR="00B22810" w:rsidRPr="00F077C0" w:rsidRDefault="00790276" w:rsidP="00447877">
            <w:pPr>
              <w:pBdr>
                <w:bottom w:val="single" w:sz="4" w:space="1" w:color="auto"/>
              </w:pBdr>
              <w:tabs>
                <w:tab w:val="decimal" w:pos="1062"/>
              </w:tabs>
              <w:spacing w:line="380" w:lineRule="exact"/>
              <w:ind w:left="-18" w:right="-44"/>
              <w:rPr>
                <w:rFonts w:ascii="Arial" w:hAnsi="Arial" w:cs="Arial"/>
                <w:sz w:val="20"/>
                <w:szCs w:val="20"/>
              </w:rPr>
            </w:pPr>
            <w:r w:rsidRPr="00F077C0">
              <w:rPr>
                <w:rFonts w:ascii="Arial" w:hAnsi="Arial" w:cs="Arial"/>
                <w:sz w:val="20"/>
                <w:szCs w:val="20"/>
              </w:rPr>
              <w:t>(1,764)</w:t>
            </w:r>
          </w:p>
        </w:tc>
        <w:tc>
          <w:tcPr>
            <w:tcW w:w="1443" w:type="dxa"/>
          </w:tcPr>
          <w:p w14:paraId="7D63D741" w14:textId="726CC308" w:rsidR="00B22810" w:rsidRPr="00F077C0" w:rsidRDefault="00790276" w:rsidP="00447877">
            <w:pPr>
              <w:pStyle w:val="1"/>
              <w:widowControl/>
              <w:pBdr>
                <w:bottom w:val="single" w:sz="4" w:space="1" w:color="auto"/>
              </w:pBdr>
              <w:tabs>
                <w:tab w:val="decimal" w:pos="1062"/>
              </w:tabs>
              <w:spacing w:line="380" w:lineRule="exact"/>
              <w:ind w:left="-18" w:right="-44"/>
              <w:jc w:val="left"/>
              <w:rPr>
                <w:rFonts w:ascii="Arial" w:hAnsi="Arial" w:cs="Arial"/>
                <w:sz w:val="20"/>
                <w:szCs w:val="20"/>
              </w:rPr>
            </w:pPr>
            <w:r w:rsidRPr="00F077C0">
              <w:rPr>
                <w:rFonts w:ascii="Arial" w:hAnsi="Arial" w:cs="Arial"/>
                <w:sz w:val="20"/>
                <w:szCs w:val="20"/>
              </w:rPr>
              <w:t>(1,104)</w:t>
            </w:r>
          </w:p>
        </w:tc>
        <w:tc>
          <w:tcPr>
            <w:tcW w:w="1350" w:type="dxa"/>
          </w:tcPr>
          <w:p w14:paraId="7A45C22F" w14:textId="312EB3D7" w:rsidR="00B22810" w:rsidRPr="00F077C0" w:rsidRDefault="00790276" w:rsidP="00447877">
            <w:pPr>
              <w:pBdr>
                <w:bottom w:val="single" w:sz="4" w:space="1" w:color="auto"/>
              </w:pBdr>
              <w:tabs>
                <w:tab w:val="decimal" w:pos="1062"/>
              </w:tabs>
              <w:spacing w:line="380" w:lineRule="exact"/>
              <w:ind w:right="-44"/>
              <w:rPr>
                <w:rFonts w:ascii="Arial" w:hAnsi="Arial" w:cs="Arial"/>
                <w:sz w:val="20"/>
                <w:szCs w:val="20"/>
              </w:rPr>
            </w:pPr>
            <w:r w:rsidRPr="00F077C0">
              <w:rPr>
                <w:rFonts w:ascii="Arial" w:hAnsi="Arial" w:cs="Arial"/>
                <w:sz w:val="20"/>
                <w:szCs w:val="20"/>
              </w:rPr>
              <w:t>(751)</w:t>
            </w:r>
          </w:p>
        </w:tc>
        <w:tc>
          <w:tcPr>
            <w:tcW w:w="1350" w:type="dxa"/>
          </w:tcPr>
          <w:p w14:paraId="613782BA" w14:textId="16D72E46" w:rsidR="00B22810" w:rsidRPr="00F077C0" w:rsidRDefault="00790276" w:rsidP="00447877">
            <w:pPr>
              <w:pBdr>
                <w:bottom w:val="single" w:sz="4" w:space="1" w:color="auto"/>
              </w:pBdr>
              <w:tabs>
                <w:tab w:val="decimal" w:pos="1062"/>
              </w:tabs>
              <w:spacing w:line="380" w:lineRule="exact"/>
              <w:ind w:right="-44"/>
              <w:rPr>
                <w:rFonts w:ascii="Arial" w:hAnsi="Arial" w:cs="Arial"/>
                <w:sz w:val="20"/>
                <w:szCs w:val="20"/>
              </w:rPr>
            </w:pPr>
            <w:r w:rsidRPr="00F077C0">
              <w:rPr>
                <w:rFonts w:ascii="Arial" w:hAnsi="Arial" w:cs="Arial"/>
                <w:sz w:val="20"/>
                <w:szCs w:val="20"/>
              </w:rPr>
              <w:t>(3,619)</w:t>
            </w:r>
          </w:p>
        </w:tc>
      </w:tr>
      <w:tr w:rsidR="00B22810" w:rsidRPr="00F077C0" w14:paraId="7B21ADDE" w14:textId="77777777" w:rsidTr="00DF0CA6">
        <w:trPr>
          <w:cantSplit/>
        </w:trPr>
        <w:tc>
          <w:tcPr>
            <w:tcW w:w="2970" w:type="dxa"/>
          </w:tcPr>
          <w:p w14:paraId="55736C35" w14:textId="396FF00D" w:rsidR="00B22810" w:rsidRPr="00F077C0" w:rsidRDefault="00B22810" w:rsidP="00B22810">
            <w:pPr>
              <w:spacing w:line="380" w:lineRule="exact"/>
              <w:ind w:left="72" w:right="-108"/>
              <w:jc w:val="thaiDistribute"/>
              <w:rPr>
                <w:rFonts w:ascii="Arial" w:hAnsi="Arial" w:cs="Arial"/>
                <w:sz w:val="20"/>
                <w:szCs w:val="20"/>
                <w:cs/>
              </w:rPr>
            </w:pPr>
            <w:r w:rsidRPr="00F077C0">
              <w:rPr>
                <w:rFonts w:ascii="Arial" w:hAnsi="Arial" w:cs="Arial"/>
                <w:sz w:val="20"/>
                <w:szCs w:val="20"/>
              </w:rPr>
              <w:t>31 December 201</w:t>
            </w:r>
            <w:r w:rsidR="00976263" w:rsidRPr="00F077C0">
              <w:rPr>
                <w:rFonts w:ascii="Arial" w:hAnsi="Arial" w:cs="Arial"/>
                <w:sz w:val="20"/>
                <w:szCs w:val="20"/>
              </w:rPr>
              <w:t>9</w:t>
            </w:r>
          </w:p>
        </w:tc>
        <w:tc>
          <w:tcPr>
            <w:tcW w:w="1349" w:type="dxa"/>
          </w:tcPr>
          <w:p w14:paraId="480B10FC" w14:textId="01C1A215" w:rsidR="00B22810" w:rsidRPr="00F077C0" w:rsidRDefault="00790276" w:rsidP="00447877">
            <w:pPr>
              <w:pBdr>
                <w:bottom w:val="sing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20,820</w:t>
            </w:r>
          </w:p>
        </w:tc>
        <w:tc>
          <w:tcPr>
            <w:tcW w:w="1443" w:type="dxa"/>
          </w:tcPr>
          <w:p w14:paraId="6B976451" w14:textId="50E300B9" w:rsidR="00B22810" w:rsidRPr="00F077C0" w:rsidRDefault="00790276" w:rsidP="00447877">
            <w:pPr>
              <w:pStyle w:val="1"/>
              <w:widowControl/>
              <w:pBdr>
                <w:bottom w:val="single" w:sz="4" w:space="1" w:color="auto"/>
              </w:pBdr>
              <w:tabs>
                <w:tab w:val="decimal" w:pos="1062"/>
              </w:tabs>
              <w:spacing w:line="380" w:lineRule="exact"/>
              <w:ind w:left="-18" w:right="-44"/>
              <w:jc w:val="left"/>
              <w:rPr>
                <w:rFonts w:ascii="Arial" w:hAnsi="Arial" w:cs="Arial"/>
                <w:sz w:val="20"/>
                <w:szCs w:val="20"/>
                <w:cs/>
              </w:rPr>
            </w:pPr>
            <w:r w:rsidRPr="00F077C0">
              <w:rPr>
                <w:rFonts w:ascii="Arial" w:hAnsi="Arial" w:cs="Arial"/>
                <w:sz w:val="20"/>
                <w:szCs w:val="20"/>
              </w:rPr>
              <w:t>14,507</w:t>
            </w:r>
          </w:p>
        </w:tc>
        <w:tc>
          <w:tcPr>
            <w:tcW w:w="1350" w:type="dxa"/>
          </w:tcPr>
          <w:p w14:paraId="29F07049" w14:textId="167AE426" w:rsidR="00B22810" w:rsidRPr="00F077C0" w:rsidRDefault="00790276" w:rsidP="00447877">
            <w:pPr>
              <w:pBdr>
                <w:bottom w:val="sing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9,860</w:t>
            </w:r>
          </w:p>
        </w:tc>
        <w:tc>
          <w:tcPr>
            <w:tcW w:w="1350" w:type="dxa"/>
          </w:tcPr>
          <w:p w14:paraId="081079EA" w14:textId="72DF8D3E" w:rsidR="00B22810" w:rsidRPr="00F077C0" w:rsidRDefault="00790276" w:rsidP="00447877">
            <w:pPr>
              <w:pBdr>
                <w:bottom w:val="sing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45,187</w:t>
            </w:r>
          </w:p>
        </w:tc>
      </w:tr>
      <w:tr w:rsidR="00B22810" w:rsidRPr="00F077C0" w14:paraId="23DC3891" w14:textId="77777777" w:rsidTr="00DF0CA6">
        <w:trPr>
          <w:cantSplit/>
        </w:trPr>
        <w:tc>
          <w:tcPr>
            <w:tcW w:w="2970" w:type="dxa"/>
          </w:tcPr>
          <w:p w14:paraId="56180FC3" w14:textId="77777777" w:rsidR="00B22810" w:rsidRPr="00F077C0" w:rsidRDefault="00B22810" w:rsidP="00447877">
            <w:pPr>
              <w:spacing w:line="380" w:lineRule="exact"/>
              <w:ind w:left="72" w:right="-108"/>
              <w:jc w:val="thaiDistribute"/>
              <w:rPr>
                <w:rFonts w:ascii="Arial" w:hAnsi="Arial" w:cs="Arial"/>
                <w:b/>
                <w:bCs/>
                <w:sz w:val="20"/>
                <w:szCs w:val="20"/>
                <w:cs/>
              </w:rPr>
            </w:pPr>
            <w:r w:rsidRPr="00F077C0">
              <w:rPr>
                <w:rFonts w:ascii="Arial" w:hAnsi="Arial" w:cs="Arial"/>
                <w:b/>
                <w:bCs/>
                <w:sz w:val="20"/>
                <w:szCs w:val="20"/>
              </w:rPr>
              <w:t>Accumulated depreciation</w:t>
            </w:r>
          </w:p>
        </w:tc>
        <w:tc>
          <w:tcPr>
            <w:tcW w:w="1349" w:type="dxa"/>
          </w:tcPr>
          <w:p w14:paraId="74219E41" w14:textId="77777777" w:rsidR="00B22810" w:rsidRPr="00F077C0" w:rsidRDefault="00B22810" w:rsidP="00447877">
            <w:pPr>
              <w:tabs>
                <w:tab w:val="decimal" w:pos="1062"/>
              </w:tabs>
              <w:spacing w:line="380" w:lineRule="exact"/>
              <w:ind w:left="-18" w:right="-44"/>
              <w:rPr>
                <w:rFonts w:ascii="Arial" w:hAnsi="Arial" w:cs="Arial"/>
                <w:sz w:val="20"/>
                <w:szCs w:val="20"/>
                <w:cs/>
              </w:rPr>
            </w:pPr>
          </w:p>
        </w:tc>
        <w:tc>
          <w:tcPr>
            <w:tcW w:w="1443" w:type="dxa"/>
          </w:tcPr>
          <w:p w14:paraId="48C10B77" w14:textId="77777777" w:rsidR="00B22810" w:rsidRPr="00F077C0" w:rsidRDefault="00B22810" w:rsidP="00447877">
            <w:pPr>
              <w:pStyle w:val="1"/>
              <w:widowControl/>
              <w:tabs>
                <w:tab w:val="decimal" w:pos="1062"/>
              </w:tabs>
              <w:spacing w:line="380" w:lineRule="exact"/>
              <w:ind w:left="-18" w:right="-44"/>
              <w:jc w:val="left"/>
              <w:rPr>
                <w:rFonts w:ascii="Arial" w:hAnsi="Arial" w:cs="Arial"/>
                <w:sz w:val="20"/>
                <w:szCs w:val="20"/>
                <w:cs/>
              </w:rPr>
            </w:pPr>
          </w:p>
        </w:tc>
        <w:tc>
          <w:tcPr>
            <w:tcW w:w="1350" w:type="dxa"/>
          </w:tcPr>
          <w:p w14:paraId="30E1A4C8" w14:textId="77777777" w:rsidR="00B22810" w:rsidRPr="00F077C0" w:rsidRDefault="00B22810" w:rsidP="00447877">
            <w:pPr>
              <w:tabs>
                <w:tab w:val="decimal" w:pos="1062"/>
              </w:tabs>
              <w:spacing w:line="380" w:lineRule="exact"/>
              <w:ind w:left="-18" w:right="-44"/>
              <w:rPr>
                <w:rFonts w:ascii="Arial" w:hAnsi="Arial" w:cs="Arial"/>
                <w:sz w:val="20"/>
                <w:szCs w:val="20"/>
                <w:cs/>
              </w:rPr>
            </w:pPr>
          </w:p>
        </w:tc>
        <w:tc>
          <w:tcPr>
            <w:tcW w:w="1350" w:type="dxa"/>
          </w:tcPr>
          <w:p w14:paraId="5B7B4A3F" w14:textId="77777777" w:rsidR="00B22810" w:rsidRPr="00F077C0" w:rsidRDefault="00B22810" w:rsidP="00447877">
            <w:pPr>
              <w:tabs>
                <w:tab w:val="decimal" w:pos="1062"/>
              </w:tabs>
              <w:spacing w:line="380" w:lineRule="exact"/>
              <w:ind w:left="-18" w:right="-44"/>
              <w:rPr>
                <w:rFonts w:ascii="Arial" w:hAnsi="Arial" w:cs="Arial"/>
                <w:sz w:val="20"/>
                <w:szCs w:val="20"/>
                <w:cs/>
              </w:rPr>
            </w:pPr>
          </w:p>
        </w:tc>
      </w:tr>
      <w:tr w:rsidR="00B22810" w:rsidRPr="00F077C0" w14:paraId="7C1B1ECF" w14:textId="77777777" w:rsidTr="00DF0CA6">
        <w:trPr>
          <w:cantSplit/>
        </w:trPr>
        <w:tc>
          <w:tcPr>
            <w:tcW w:w="2970" w:type="dxa"/>
          </w:tcPr>
          <w:p w14:paraId="5272D8CF" w14:textId="6CE128DF" w:rsidR="00B22810" w:rsidRPr="00F077C0" w:rsidRDefault="00B22810" w:rsidP="00B22810">
            <w:pPr>
              <w:spacing w:line="380" w:lineRule="exact"/>
              <w:ind w:left="72" w:right="-108"/>
              <w:jc w:val="thaiDistribute"/>
              <w:rPr>
                <w:rFonts w:ascii="Arial" w:hAnsi="Arial" w:cs="Arial"/>
                <w:sz w:val="20"/>
                <w:szCs w:val="20"/>
                <w:cs/>
              </w:rPr>
            </w:pPr>
            <w:r w:rsidRPr="00F077C0">
              <w:rPr>
                <w:rFonts w:ascii="Arial" w:hAnsi="Arial" w:cs="Arial"/>
                <w:sz w:val="20"/>
                <w:szCs w:val="20"/>
              </w:rPr>
              <w:t>1 January 201</w:t>
            </w:r>
            <w:r w:rsidR="00976263" w:rsidRPr="00F077C0">
              <w:rPr>
                <w:rFonts w:ascii="Arial" w:hAnsi="Arial" w:cs="Arial"/>
                <w:sz w:val="20"/>
                <w:szCs w:val="20"/>
              </w:rPr>
              <w:t>9</w:t>
            </w:r>
          </w:p>
        </w:tc>
        <w:tc>
          <w:tcPr>
            <w:tcW w:w="1349" w:type="dxa"/>
          </w:tcPr>
          <w:p w14:paraId="1AF457A4" w14:textId="1819A102" w:rsidR="00B22810" w:rsidRPr="00F077C0" w:rsidRDefault="00790276" w:rsidP="00447877">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24,563</w:t>
            </w:r>
          </w:p>
        </w:tc>
        <w:tc>
          <w:tcPr>
            <w:tcW w:w="1443" w:type="dxa"/>
          </w:tcPr>
          <w:p w14:paraId="2AD2EB46" w14:textId="18F4E8CF" w:rsidR="00B22810" w:rsidRPr="00F077C0" w:rsidRDefault="00790276" w:rsidP="00447877">
            <w:pPr>
              <w:pStyle w:val="1"/>
              <w:widowControl/>
              <w:tabs>
                <w:tab w:val="decimal" w:pos="1062"/>
              </w:tabs>
              <w:spacing w:line="380" w:lineRule="exact"/>
              <w:ind w:left="-18" w:right="-44"/>
              <w:jc w:val="left"/>
              <w:rPr>
                <w:rFonts w:ascii="Arial" w:hAnsi="Arial" w:cs="Arial"/>
                <w:sz w:val="20"/>
                <w:szCs w:val="20"/>
                <w:cs/>
              </w:rPr>
            </w:pPr>
            <w:r w:rsidRPr="00F077C0">
              <w:rPr>
                <w:rFonts w:ascii="Arial" w:hAnsi="Arial" w:cs="Arial"/>
                <w:sz w:val="20"/>
                <w:szCs w:val="20"/>
              </w:rPr>
              <w:t>6,857</w:t>
            </w:r>
          </w:p>
        </w:tc>
        <w:tc>
          <w:tcPr>
            <w:tcW w:w="1350" w:type="dxa"/>
          </w:tcPr>
          <w:p w14:paraId="789894D9" w14:textId="668EE02B" w:rsidR="00B22810" w:rsidRPr="00F077C0" w:rsidRDefault="00561C37" w:rsidP="008E6FC0">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10,611</w:t>
            </w:r>
          </w:p>
        </w:tc>
        <w:tc>
          <w:tcPr>
            <w:tcW w:w="1350" w:type="dxa"/>
          </w:tcPr>
          <w:p w14:paraId="1093406C" w14:textId="78C1CE73" w:rsidR="00B22810" w:rsidRPr="00F077C0" w:rsidRDefault="00561C37" w:rsidP="00447877">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42,031</w:t>
            </w:r>
          </w:p>
        </w:tc>
      </w:tr>
      <w:tr w:rsidR="00B22810" w:rsidRPr="00F077C0" w14:paraId="7448D298" w14:textId="77777777" w:rsidTr="00DF0CA6">
        <w:trPr>
          <w:cantSplit/>
        </w:trPr>
        <w:tc>
          <w:tcPr>
            <w:tcW w:w="2970" w:type="dxa"/>
          </w:tcPr>
          <w:p w14:paraId="3779F884" w14:textId="77777777" w:rsidR="00B22810" w:rsidRPr="00F077C0" w:rsidRDefault="00B22810" w:rsidP="00447877">
            <w:pPr>
              <w:spacing w:line="380" w:lineRule="exact"/>
              <w:ind w:left="72" w:right="-108"/>
              <w:jc w:val="thaiDistribute"/>
              <w:rPr>
                <w:rFonts w:ascii="Arial" w:hAnsi="Arial" w:cs="Arial"/>
                <w:sz w:val="20"/>
                <w:szCs w:val="20"/>
              </w:rPr>
            </w:pPr>
            <w:r w:rsidRPr="00F077C0">
              <w:rPr>
                <w:rFonts w:ascii="Arial" w:hAnsi="Arial" w:cs="Arial"/>
                <w:sz w:val="20"/>
                <w:szCs w:val="20"/>
              </w:rPr>
              <w:t>Depreciation for the year</w:t>
            </w:r>
          </w:p>
        </w:tc>
        <w:tc>
          <w:tcPr>
            <w:tcW w:w="1349" w:type="dxa"/>
          </w:tcPr>
          <w:p w14:paraId="5D3FA99B" w14:textId="27AB6895" w:rsidR="00B22810" w:rsidRPr="00F077C0" w:rsidRDefault="00790276" w:rsidP="00447877">
            <w:pPr>
              <w:tabs>
                <w:tab w:val="decimal" w:pos="1062"/>
              </w:tabs>
              <w:spacing w:line="380" w:lineRule="exact"/>
              <w:ind w:left="-18" w:right="-44"/>
              <w:rPr>
                <w:rFonts w:ascii="Arial" w:hAnsi="Arial" w:cs="Arial"/>
                <w:sz w:val="20"/>
                <w:szCs w:val="20"/>
              </w:rPr>
            </w:pPr>
            <w:r w:rsidRPr="00F077C0">
              <w:rPr>
                <w:rFonts w:ascii="Arial" w:hAnsi="Arial" w:cs="Arial"/>
                <w:sz w:val="20"/>
                <w:szCs w:val="20"/>
              </w:rPr>
              <w:t>338</w:t>
            </w:r>
          </w:p>
        </w:tc>
        <w:tc>
          <w:tcPr>
            <w:tcW w:w="1443" w:type="dxa"/>
          </w:tcPr>
          <w:p w14:paraId="6E5A8E5A" w14:textId="6DB9B884" w:rsidR="00B22810" w:rsidRPr="00F077C0" w:rsidRDefault="00790276" w:rsidP="00447877">
            <w:pPr>
              <w:pStyle w:val="1"/>
              <w:widowControl/>
              <w:tabs>
                <w:tab w:val="decimal" w:pos="1062"/>
              </w:tabs>
              <w:spacing w:line="380" w:lineRule="exact"/>
              <w:ind w:left="-18" w:right="-44"/>
              <w:jc w:val="left"/>
              <w:rPr>
                <w:rFonts w:ascii="Arial" w:hAnsi="Arial" w:cs="Arial"/>
                <w:sz w:val="20"/>
                <w:szCs w:val="20"/>
              </w:rPr>
            </w:pPr>
            <w:r w:rsidRPr="00F077C0">
              <w:rPr>
                <w:rFonts w:ascii="Arial" w:hAnsi="Arial" w:cs="Arial"/>
                <w:sz w:val="20"/>
                <w:szCs w:val="20"/>
              </w:rPr>
              <w:t>2,722</w:t>
            </w:r>
          </w:p>
        </w:tc>
        <w:tc>
          <w:tcPr>
            <w:tcW w:w="1350" w:type="dxa"/>
          </w:tcPr>
          <w:p w14:paraId="2313F3E1" w14:textId="123AB6C7" w:rsidR="00B22810" w:rsidRPr="00F077C0" w:rsidRDefault="00561C37" w:rsidP="00447877">
            <w:pPr>
              <w:tabs>
                <w:tab w:val="decimal" w:pos="1062"/>
              </w:tabs>
              <w:spacing w:line="380" w:lineRule="exact"/>
              <w:ind w:left="-18" w:right="-44"/>
              <w:rPr>
                <w:rFonts w:ascii="Arial" w:hAnsi="Arial" w:cs="Arial"/>
                <w:sz w:val="20"/>
                <w:szCs w:val="20"/>
              </w:rPr>
            </w:pPr>
            <w:r w:rsidRPr="00F077C0">
              <w:rPr>
                <w:rFonts w:ascii="Arial" w:hAnsi="Arial" w:cs="Arial"/>
                <w:sz w:val="20"/>
                <w:szCs w:val="20"/>
              </w:rPr>
              <w:t>-</w:t>
            </w:r>
          </w:p>
        </w:tc>
        <w:tc>
          <w:tcPr>
            <w:tcW w:w="1350" w:type="dxa"/>
          </w:tcPr>
          <w:p w14:paraId="4F7FC8D7" w14:textId="7EDCA1C0" w:rsidR="00B22810" w:rsidRPr="00F077C0" w:rsidRDefault="00561C37" w:rsidP="00447877">
            <w:pPr>
              <w:tabs>
                <w:tab w:val="decimal" w:pos="1062"/>
              </w:tabs>
              <w:spacing w:line="380" w:lineRule="exact"/>
              <w:ind w:left="-18" w:right="-44"/>
              <w:rPr>
                <w:rFonts w:ascii="Arial" w:hAnsi="Arial" w:cs="Arial"/>
                <w:sz w:val="20"/>
                <w:szCs w:val="20"/>
              </w:rPr>
            </w:pPr>
            <w:r w:rsidRPr="00F077C0">
              <w:rPr>
                <w:rFonts w:ascii="Arial" w:hAnsi="Arial" w:cs="Arial"/>
                <w:sz w:val="20"/>
                <w:szCs w:val="20"/>
              </w:rPr>
              <w:t>3,060</w:t>
            </w:r>
          </w:p>
        </w:tc>
      </w:tr>
      <w:tr w:rsidR="00B22810" w:rsidRPr="00F077C0" w14:paraId="5751A2C0" w14:textId="77777777" w:rsidTr="00DF0CA6">
        <w:trPr>
          <w:cantSplit/>
        </w:trPr>
        <w:tc>
          <w:tcPr>
            <w:tcW w:w="2970" w:type="dxa"/>
          </w:tcPr>
          <w:p w14:paraId="0E45974D" w14:textId="020C5262" w:rsidR="00B22810" w:rsidRPr="00F077C0" w:rsidRDefault="00E37A13" w:rsidP="00447877">
            <w:pPr>
              <w:spacing w:line="380" w:lineRule="exact"/>
              <w:ind w:left="72" w:right="-108"/>
              <w:jc w:val="thaiDistribute"/>
              <w:rPr>
                <w:rFonts w:ascii="Arial" w:hAnsi="Arial" w:cs="Arial"/>
                <w:sz w:val="20"/>
                <w:szCs w:val="20"/>
              </w:rPr>
            </w:pPr>
            <w:r w:rsidRPr="00F077C0">
              <w:rPr>
                <w:rFonts w:ascii="Arial" w:hAnsi="Arial" w:cs="Arial"/>
                <w:sz w:val="20"/>
                <w:szCs w:val="20"/>
              </w:rPr>
              <w:t xml:space="preserve">Depreciation on </w:t>
            </w:r>
            <w:r w:rsidR="00B22810" w:rsidRPr="00F077C0">
              <w:rPr>
                <w:rFonts w:ascii="Arial" w:hAnsi="Arial" w:cs="Arial"/>
                <w:sz w:val="20"/>
                <w:szCs w:val="20"/>
              </w:rPr>
              <w:t>write-off</w:t>
            </w:r>
          </w:p>
        </w:tc>
        <w:tc>
          <w:tcPr>
            <w:tcW w:w="1349" w:type="dxa"/>
          </w:tcPr>
          <w:p w14:paraId="1ECA2783" w14:textId="7770A326" w:rsidR="00B22810" w:rsidRPr="00F077C0" w:rsidRDefault="00790276" w:rsidP="00447877">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(3,572)</w:t>
            </w:r>
          </w:p>
        </w:tc>
        <w:tc>
          <w:tcPr>
            <w:tcW w:w="1443" w:type="dxa"/>
          </w:tcPr>
          <w:p w14:paraId="4C5A8B74" w14:textId="08E89691" w:rsidR="00B22810" w:rsidRPr="00F077C0" w:rsidRDefault="00790276" w:rsidP="00447877">
            <w:pPr>
              <w:pStyle w:val="1"/>
              <w:widowControl/>
              <w:tabs>
                <w:tab w:val="decimal" w:pos="1062"/>
              </w:tabs>
              <w:spacing w:line="380" w:lineRule="exact"/>
              <w:ind w:left="-18" w:right="-44"/>
              <w:jc w:val="left"/>
              <w:rPr>
                <w:rFonts w:ascii="Arial" w:hAnsi="Arial" w:cs="Arial"/>
                <w:sz w:val="20"/>
                <w:szCs w:val="20"/>
                <w:cs/>
              </w:rPr>
            </w:pPr>
            <w:r w:rsidRPr="00F077C0">
              <w:rPr>
                <w:rFonts w:ascii="Arial" w:hAnsi="Arial" w:cs="Arial"/>
                <w:sz w:val="20"/>
                <w:szCs w:val="20"/>
              </w:rPr>
              <w:t>-</w:t>
            </w:r>
          </w:p>
        </w:tc>
        <w:tc>
          <w:tcPr>
            <w:tcW w:w="1350" w:type="dxa"/>
          </w:tcPr>
          <w:p w14:paraId="48A4CA31" w14:textId="7182AC02" w:rsidR="00B22810" w:rsidRPr="00F077C0" w:rsidRDefault="00561C37" w:rsidP="00447877">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w:t>
            </w:r>
          </w:p>
        </w:tc>
        <w:tc>
          <w:tcPr>
            <w:tcW w:w="1350" w:type="dxa"/>
          </w:tcPr>
          <w:p w14:paraId="74ED8699" w14:textId="43FED4DF" w:rsidR="00B22810" w:rsidRPr="00F077C0" w:rsidRDefault="00561C37" w:rsidP="00447877">
            <w:pPr>
              <w:tabs>
                <w:tab w:val="decimal" w:pos="1062"/>
              </w:tabs>
              <w:spacing w:line="380" w:lineRule="exact"/>
              <w:ind w:left="-18" w:right="-44"/>
              <w:rPr>
                <w:rFonts w:ascii="Arial" w:hAnsi="Arial" w:cs="Arial"/>
                <w:sz w:val="20"/>
                <w:szCs w:val="20"/>
                <w:cs/>
              </w:rPr>
            </w:pPr>
            <w:r w:rsidRPr="00F077C0">
              <w:rPr>
                <w:rFonts w:ascii="Arial" w:hAnsi="Arial" w:cs="Arial"/>
                <w:sz w:val="20"/>
                <w:szCs w:val="20"/>
              </w:rPr>
              <w:t>(3,572)</w:t>
            </w:r>
          </w:p>
        </w:tc>
      </w:tr>
      <w:tr w:rsidR="00B22810" w:rsidRPr="00F077C0" w14:paraId="59EDFDA5" w14:textId="77777777" w:rsidTr="00DF0CA6">
        <w:trPr>
          <w:cantSplit/>
        </w:trPr>
        <w:tc>
          <w:tcPr>
            <w:tcW w:w="2970" w:type="dxa"/>
          </w:tcPr>
          <w:p w14:paraId="71DD93A9" w14:textId="77777777" w:rsidR="00B22810" w:rsidRPr="00F077C0" w:rsidRDefault="00B22810" w:rsidP="00447877">
            <w:pPr>
              <w:spacing w:line="380" w:lineRule="exact"/>
              <w:ind w:left="72" w:right="-108"/>
              <w:jc w:val="thaiDistribute"/>
              <w:rPr>
                <w:rFonts w:ascii="Arial" w:hAnsi="Arial" w:cs="Arial"/>
                <w:sz w:val="20"/>
                <w:szCs w:val="20"/>
              </w:rPr>
            </w:pPr>
            <w:r w:rsidRPr="00F077C0">
              <w:rPr>
                <w:rFonts w:ascii="Arial" w:hAnsi="Arial" w:cs="Arial"/>
                <w:sz w:val="20"/>
                <w:szCs w:val="20"/>
              </w:rPr>
              <w:t>Translation adjustment</w:t>
            </w:r>
          </w:p>
        </w:tc>
        <w:tc>
          <w:tcPr>
            <w:tcW w:w="1349" w:type="dxa"/>
          </w:tcPr>
          <w:p w14:paraId="5C76BA85" w14:textId="6C6E1F17" w:rsidR="00B22810" w:rsidRPr="00F077C0" w:rsidRDefault="00790276" w:rsidP="00447877">
            <w:pPr>
              <w:pBdr>
                <w:bottom w:val="single" w:sz="4" w:space="1" w:color="auto"/>
              </w:pBdr>
              <w:tabs>
                <w:tab w:val="decimal" w:pos="1062"/>
              </w:tabs>
              <w:spacing w:line="380" w:lineRule="exact"/>
              <w:ind w:left="-18" w:right="-44"/>
              <w:rPr>
                <w:rFonts w:ascii="Arial" w:hAnsi="Arial" w:cs="Arial"/>
                <w:sz w:val="20"/>
                <w:szCs w:val="20"/>
              </w:rPr>
            </w:pPr>
            <w:r w:rsidRPr="00F077C0">
              <w:rPr>
                <w:rFonts w:ascii="Arial" w:hAnsi="Arial" w:cs="Arial"/>
                <w:sz w:val="20"/>
                <w:szCs w:val="20"/>
              </w:rPr>
              <w:t>(1,694)</w:t>
            </w:r>
          </w:p>
        </w:tc>
        <w:tc>
          <w:tcPr>
            <w:tcW w:w="1443" w:type="dxa"/>
          </w:tcPr>
          <w:p w14:paraId="51DE7188" w14:textId="4904FD61" w:rsidR="00B22810" w:rsidRPr="00F077C0" w:rsidRDefault="00790276" w:rsidP="00447877">
            <w:pPr>
              <w:pStyle w:val="1"/>
              <w:widowControl/>
              <w:pBdr>
                <w:bottom w:val="single" w:sz="4" w:space="1" w:color="auto"/>
              </w:pBdr>
              <w:tabs>
                <w:tab w:val="decimal" w:pos="1062"/>
              </w:tabs>
              <w:spacing w:line="380" w:lineRule="exact"/>
              <w:ind w:left="-18" w:right="-44"/>
              <w:jc w:val="left"/>
              <w:rPr>
                <w:rFonts w:ascii="Arial" w:hAnsi="Arial" w:cs="Arial"/>
                <w:sz w:val="20"/>
                <w:szCs w:val="20"/>
              </w:rPr>
            </w:pPr>
            <w:r w:rsidRPr="00F077C0">
              <w:rPr>
                <w:rFonts w:ascii="Arial" w:hAnsi="Arial" w:cs="Arial"/>
                <w:sz w:val="20"/>
                <w:szCs w:val="20"/>
              </w:rPr>
              <w:t>(555)</w:t>
            </w:r>
          </w:p>
        </w:tc>
        <w:tc>
          <w:tcPr>
            <w:tcW w:w="1350" w:type="dxa"/>
          </w:tcPr>
          <w:p w14:paraId="5DB659DA" w14:textId="5468FE17" w:rsidR="00B22810" w:rsidRPr="00F077C0" w:rsidRDefault="00561C37" w:rsidP="00447877">
            <w:pPr>
              <w:pBdr>
                <w:bottom w:val="single" w:sz="4" w:space="1" w:color="auto"/>
              </w:pBdr>
              <w:tabs>
                <w:tab w:val="decimal" w:pos="1062"/>
              </w:tabs>
              <w:spacing w:line="380" w:lineRule="exact"/>
              <w:ind w:left="-18" w:right="-44"/>
              <w:rPr>
                <w:rFonts w:ascii="Arial" w:hAnsi="Arial" w:cs="Arial"/>
                <w:sz w:val="20"/>
                <w:szCs w:val="20"/>
              </w:rPr>
            </w:pPr>
            <w:r w:rsidRPr="00F077C0">
              <w:rPr>
                <w:rFonts w:ascii="Arial" w:hAnsi="Arial" w:cs="Arial"/>
                <w:sz w:val="20"/>
                <w:szCs w:val="20"/>
              </w:rPr>
              <w:t>(751)</w:t>
            </w:r>
          </w:p>
        </w:tc>
        <w:tc>
          <w:tcPr>
            <w:tcW w:w="1350" w:type="dxa"/>
          </w:tcPr>
          <w:p w14:paraId="37A1EC2B" w14:textId="42A55051" w:rsidR="00B22810" w:rsidRPr="00F077C0" w:rsidRDefault="00561C37" w:rsidP="00447877">
            <w:pPr>
              <w:pBdr>
                <w:bottom w:val="single" w:sz="4" w:space="1" w:color="auto"/>
              </w:pBdr>
              <w:tabs>
                <w:tab w:val="decimal" w:pos="1062"/>
              </w:tabs>
              <w:spacing w:line="380" w:lineRule="exact"/>
              <w:ind w:left="-18" w:right="-44"/>
              <w:rPr>
                <w:rFonts w:ascii="Arial" w:hAnsi="Arial" w:cs="Arial"/>
                <w:sz w:val="20"/>
                <w:szCs w:val="20"/>
              </w:rPr>
            </w:pPr>
            <w:r w:rsidRPr="00F077C0">
              <w:rPr>
                <w:rFonts w:ascii="Arial" w:hAnsi="Arial" w:cs="Arial"/>
                <w:sz w:val="20"/>
                <w:szCs w:val="20"/>
              </w:rPr>
              <w:t>(3,000)</w:t>
            </w:r>
          </w:p>
        </w:tc>
      </w:tr>
      <w:tr w:rsidR="00B22810" w:rsidRPr="00F077C0" w14:paraId="46D14E89" w14:textId="77777777" w:rsidTr="00DF0CA6">
        <w:trPr>
          <w:cantSplit/>
        </w:trPr>
        <w:tc>
          <w:tcPr>
            <w:tcW w:w="2970" w:type="dxa"/>
          </w:tcPr>
          <w:p w14:paraId="1A287C7C" w14:textId="6E273685" w:rsidR="00B22810" w:rsidRPr="00F077C0" w:rsidRDefault="00B22810" w:rsidP="00B22810">
            <w:pPr>
              <w:spacing w:line="380" w:lineRule="exact"/>
              <w:ind w:left="72" w:right="-108"/>
              <w:jc w:val="thaiDistribute"/>
              <w:rPr>
                <w:rFonts w:ascii="Arial" w:hAnsi="Arial" w:cs="Arial"/>
                <w:sz w:val="20"/>
                <w:szCs w:val="20"/>
                <w:cs/>
              </w:rPr>
            </w:pPr>
            <w:r w:rsidRPr="00F077C0">
              <w:rPr>
                <w:rFonts w:ascii="Arial" w:hAnsi="Arial" w:cs="Arial"/>
                <w:sz w:val="20"/>
                <w:szCs w:val="20"/>
              </w:rPr>
              <w:t>31 December 201</w:t>
            </w:r>
            <w:r w:rsidR="00976263" w:rsidRPr="00F077C0">
              <w:rPr>
                <w:rFonts w:ascii="Arial" w:hAnsi="Arial" w:cs="Arial"/>
                <w:sz w:val="20"/>
                <w:szCs w:val="20"/>
              </w:rPr>
              <w:t>9</w:t>
            </w:r>
          </w:p>
        </w:tc>
        <w:tc>
          <w:tcPr>
            <w:tcW w:w="1349" w:type="dxa"/>
          </w:tcPr>
          <w:p w14:paraId="1E3C56D9" w14:textId="5E63266F" w:rsidR="00B22810" w:rsidRPr="00F077C0" w:rsidRDefault="00790276" w:rsidP="00447877">
            <w:pPr>
              <w:pBdr>
                <w:bottom w:val="sing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19,635</w:t>
            </w:r>
          </w:p>
        </w:tc>
        <w:tc>
          <w:tcPr>
            <w:tcW w:w="1443" w:type="dxa"/>
          </w:tcPr>
          <w:p w14:paraId="0BDC8659" w14:textId="0E023F03" w:rsidR="00B22810" w:rsidRPr="00F077C0" w:rsidRDefault="00790276" w:rsidP="00447877">
            <w:pPr>
              <w:pStyle w:val="1"/>
              <w:widowControl/>
              <w:pBdr>
                <w:bottom w:val="single" w:sz="4" w:space="1" w:color="auto"/>
              </w:pBdr>
              <w:tabs>
                <w:tab w:val="decimal" w:pos="1062"/>
              </w:tabs>
              <w:spacing w:line="380" w:lineRule="exact"/>
              <w:ind w:left="-18" w:right="-44"/>
              <w:jc w:val="left"/>
              <w:rPr>
                <w:rFonts w:ascii="Arial" w:hAnsi="Arial" w:cs="Arial"/>
                <w:sz w:val="20"/>
                <w:szCs w:val="20"/>
                <w:cs/>
              </w:rPr>
            </w:pPr>
            <w:r w:rsidRPr="00F077C0">
              <w:rPr>
                <w:rFonts w:ascii="Arial" w:hAnsi="Arial" w:cs="Arial"/>
                <w:sz w:val="20"/>
                <w:szCs w:val="20"/>
              </w:rPr>
              <w:t>9,024</w:t>
            </w:r>
          </w:p>
        </w:tc>
        <w:tc>
          <w:tcPr>
            <w:tcW w:w="1350" w:type="dxa"/>
          </w:tcPr>
          <w:p w14:paraId="261AAAB2" w14:textId="54B4B450" w:rsidR="00B22810" w:rsidRPr="00F077C0" w:rsidRDefault="00561C37" w:rsidP="00447877">
            <w:pPr>
              <w:pBdr>
                <w:bottom w:val="sing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9,860</w:t>
            </w:r>
          </w:p>
        </w:tc>
        <w:tc>
          <w:tcPr>
            <w:tcW w:w="1350" w:type="dxa"/>
          </w:tcPr>
          <w:p w14:paraId="68134880" w14:textId="61FB5273" w:rsidR="00B22810" w:rsidRPr="00F077C0" w:rsidRDefault="00561C37" w:rsidP="00447877">
            <w:pPr>
              <w:pBdr>
                <w:bottom w:val="sing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38,519</w:t>
            </w:r>
          </w:p>
        </w:tc>
      </w:tr>
      <w:tr w:rsidR="00B22810" w:rsidRPr="00F077C0" w14:paraId="4064EEFD" w14:textId="77777777" w:rsidTr="00DF0CA6">
        <w:trPr>
          <w:cantSplit/>
        </w:trPr>
        <w:tc>
          <w:tcPr>
            <w:tcW w:w="2970" w:type="dxa"/>
          </w:tcPr>
          <w:p w14:paraId="66BEB728" w14:textId="77777777" w:rsidR="00B22810" w:rsidRPr="00F077C0" w:rsidRDefault="00B22810" w:rsidP="00447877">
            <w:pPr>
              <w:spacing w:line="380" w:lineRule="exact"/>
              <w:ind w:left="72" w:right="-108"/>
              <w:jc w:val="thaiDistribute"/>
              <w:rPr>
                <w:rFonts w:ascii="Arial" w:hAnsi="Arial" w:cs="Arial"/>
                <w:b/>
                <w:bCs/>
                <w:sz w:val="20"/>
                <w:szCs w:val="20"/>
                <w:cs/>
              </w:rPr>
            </w:pPr>
            <w:r w:rsidRPr="00F077C0">
              <w:rPr>
                <w:rFonts w:ascii="Arial" w:hAnsi="Arial" w:cs="Arial"/>
                <w:sz w:val="20"/>
                <w:szCs w:val="20"/>
              </w:rPr>
              <w:br w:type="page"/>
            </w:r>
            <w:r w:rsidRPr="00F077C0">
              <w:rPr>
                <w:rFonts w:ascii="Arial" w:hAnsi="Arial" w:cs="Arial"/>
                <w:b/>
                <w:bCs/>
                <w:sz w:val="20"/>
                <w:szCs w:val="20"/>
              </w:rPr>
              <w:t>Net book value</w:t>
            </w:r>
          </w:p>
        </w:tc>
        <w:tc>
          <w:tcPr>
            <w:tcW w:w="1349" w:type="dxa"/>
          </w:tcPr>
          <w:p w14:paraId="3D856E1F" w14:textId="77777777" w:rsidR="00B22810" w:rsidRPr="00F077C0" w:rsidRDefault="00B22810" w:rsidP="00447877">
            <w:pPr>
              <w:tabs>
                <w:tab w:val="decimal" w:pos="1062"/>
              </w:tabs>
              <w:spacing w:line="380" w:lineRule="exact"/>
              <w:ind w:left="-18" w:right="-44"/>
              <w:rPr>
                <w:rFonts w:ascii="Arial" w:hAnsi="Arial" w:cs="Arial"/>
                <w:sz w:val="20"/>
                <w:szCs w:val="20"/>
                <w:cs/>
              </w:rPr>
            </w:pPr>
          </w:p>
        </w:tc>
        <w:tc>
          <w:tcPr>
            <w:tcW w:w="1443" w:type="dxa"/>
          </w:tcPr>
          <w:p w14:paraId="42DE6704" w14:textId="77777777" w:rsidR="00B22810" w:rsidRPr="00F077C0" w:rsidRDefault="00B22810" w:rsidP="00447877">
            <w:pPr>
              <w:pStyle w:val="1"/>
              <w:widowControl/>
              <w:tabs>
                <w:tab w:val="decimal" w:pos="1062"/>
              </w:tabs>
              <w:spacing w:line="380" w:lineRule="exact"/>
              <w:ind w:left="-18" w:right="-44"/>
              <w:jc w:val="left"/>
              <w:rPr>
                <w:rFonts w:ascii="Arial" w:hAnsi="Arial" w:cs="Arial"/>
                <w:sz w:val="20"/>
                <w:szCs w:val="20"/>
                <w:cs/>
              </w:rPr>
            </w:pPr>
          </w:p>
        </w:tc>
        <w:tc>
          <w:tcPr>
            <w:tcW w:w="1350" w:type="dxa"/>
          </w:tcPr>
          <w:p w14:paraId="6922D06E" w14:textId="77777777" w:rsidR="00B22810" w:rsidRPr="00F077C0" w:rsidRDefault="00B22810" w:rsidP="00447877">
            <w:pPr>
              <w:tabs>
                <w:tab w:val="decimal" w:pos="1062"/>
              </w:tabs>
              <w:spacing w:line="380" w:lineRule="exact"/>
              <w:ind w:left="-18" w:right="-44"/>
              <w:rPr>
                <w:rFonts w:ascii="Arial" w:hAnsi="Arial" w:cs="Arial"/>
                <w:sz w:val="20"/>
                <w:szCs w:val="20"/>
                <w:cs/>
              </w:rPr>
            </w:pPr>
          </w:p>
        </w:tc>
        <w:tc>
          <w:tcPr>
            <w:tcW w:w="1350" w:type="dxa"/>
          </w:tcPr>
          <w:p w14:paraId="77A2ECD7" w14:textId="77777777" w:rsidR="00B22810" w:rsidRPr="00F077C0" w:rsidRDefault="00B22810" w:rsidP="00447877">
            <w:pPr>
              <w:tabs>
                <w:tab w:val="decimal" w:pos="1062"/>
              </w:tabs>
              <w:spacing w:line="380" w:lineRule="exact"/>
              <w:ind w:left="-18" w:right="-44"/>
              <w:rPr>
                <w:rFonts w:ascii="Arial" w:hAnsi="Arial" w:cs="Arial"/>
                <w:sz w:val="20"/>
                <w:szCs w:val="20"/>
                <w:cs/>
              </w:rPr>
            </w:pPr>
          </w:p>
        </w:tc>
      </w:tr>
      <w:tr w:rsidR="00B22810" w:rsidRPr="00F077C0" w14:paraId="41116966" w14:textId="77777777" w:rsidTr="00DF0CA6">
        <w:trPr>
          <w:cantSplit/>
        </w:trPr>
        <w:tc>
          <w:tcPr>
            <w:tcW w:w="2970" w:type="dxa"/>
          </w:tcPr>
          <w:p w14:paraId="7B31358D" w14:textId="12634408" w:rsidR="00B22810" w:rsidRPr="00F077C0" w:rsidRDefault="00B22810" w:rsidP="00B22810">
            <w:pPr>
              <w:spacing w:line="380" w:lineRule="exact"/>
              <w:ind w:left="72" w:right="-108"/>
              <w:jc w:val="thaiDistribute"/>
              <w:rPr>
                <w:rFonts w:ascii="Arial" w:hAnsi="Arial" w:cs="Arial"/>
                <w:sz w:val="20"/>
                <w:szCs w:val="20"/>
                <w:cs/>
              </w:rPr>
            </w:pPr>
            <w:r w:rsidRPr="00F077C0">
              <w:rPr>
                <w:rFonts w:ascii="Arial" w:hAnsi="Arial" w:cs="Arial"/>
                <w:sz w:val="20"/>
                <w:szCs w:val="20"/>
              </w:rPr>
              <w:t>1 January 201</w:t>
            </w:r>
            <w:r w:rsidR="00976263" w:rsidRPr="00F077C0">
              <w:rPr>
                <w:rFonts w:ascii="Arial" w:hAnsi="Arial" w:cs="Arial"/>
                <w:sz w:val="20"/>
                <w:szCs w:val="20"/>
              </w:rPr>
              <w:t>9</w:t>
            </w:r>
          </w:p>
        </w:tc>
        <w:tc>
          <w:tcPr>
            <w:tcW w:w="1349" w:type="dxa"/>
          </w:tcPr>
          <w:p w14:paraId="29E053AA" w14:textId="5BBE2CB7" w:rsidR="00B22810" w:rsidRPr="00F077C0" w:rsidRDefault="00790276" w:rsidP="00447877">
            <w:pPr>
              <w:pBdr>
                <w:bottom w:val="doub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686</w:t>
            </w:r>
          </w:p>
        </w:tc>
        <w:tc>
          <w:tcPr>
            <w:tcW w:w="1443" w:type="dxa"/>
          </w:tcPr>
          <w:p w14:paraId="1DF67AE6" w14:textId="5111C1DB" w:rsidR="00B22810" w:rsidRPr="00F077C0" w:rsidRDefault="00790276" w:rsidP="00447877">
            <w:pPr>
              <w:pStyle w:val="1"/>
              <w:widowControl/>
              <w:pBdr>
                <w:bottom w:val="double" w:sz="4" w:space="1" w:color="auto"/>
              </w:pBdr>
              <w:tabs>
                <w:tab w:val="decimal" w:pos="1062"/>
              </w:tabs>
              <w:spacing w:line="380" w:lineRule="exact"/>
              <w:ind w:left="-18" w:right="-44"/>
              <w:jc w:val="left"/>
              <w:rPr>
                <w:rFonts w:ascii="Arial" w:hAnsi="Arial" w:cs="Arial"/>
                <w:sz w:val="20"/>
                <w:szCs w:val="20"/>
                <w:cs/>
              </w:rPr>
            </w:pPr>
            <w:r w:rsidRPr="00F077C0">
              <w:rPr>
                <w:rFonts w:ascii="Arial" w:hAnsi="Arial" w:cs="Arial"/>
                <w:sz w:val="20"/>
                <w:szCs w:val="20"/>
              </w:rPr>
              <w:t>8,754</w:t>
            </w:r>
          </w:p>
        </w:tc>
        <w:tc>
          <w:tcPr>
            <w:tcW w:w="1350" w:type="dxa"/>
          </w:tcPr>
          <w:p w14:paraId="13D590BD" w14:textId="33763EB9" w:rsidR="00B22810" w:rsidRPr="00F077C0" w:rsidRDefault="00561C37" w:rsidP="00447877">
            <w:pPr>
              <w:pBdr>
                <w:bottom w:val="doub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w:t>
            </w:r>
          </w:p>
        </w:tc>
        <w:tc>
          <w:tcPr>
            <w:tcW w:w="1350" w:type="dxa"/>
          </w:tcPr>
          <w:p w14:paraId="031E6B92" w14:textId="37E447A2" w:rsidR="00B22810" w:rsidRPr="00F077C0" w:rsidRDefault="00561C37" w:rsidP="00447877">
            <w:pPr>
              <w:pBdr>
                <w:bottom w:val="doub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9,440</w:t>
            </w:r>
          </w:p>
        </w:tc>
      </w:tr>
      <w:tr w:rsidR="00B22810" w:rsidRPr="00F077C0" w14:paraId="72E78190" w14:textId="77777777" w:rsidTr="00DF0CA6">
        <w:trPr>
          <w:cantSplit/>
        </w:trPr>
        <w:tc>
          <w:tcPr>
            <w:tcW w:w="2970" w:type="dxa"/>
          </w:tcPr>
          <w:p w14:paraId="54055216" w14:textId="73E6797A" w:rsidR="00B22810" w:rsidRPr="00F077C0" w:rsidRDefault="00B22810" w:rsidP="00B22810">
            <w:pPr>
              <w:spacing w:line="380" w:lineRule="exact"/>
              <w:ind w:left="72" w:right="-108"/>
              <w:jc w:val="thaiDistribute"/>
              <w:rPr>
                <w:rFonts w:ascii="Arial" w:hAnsi="Arial" w:cs="Arial"/>
                <w:sz w:val="20"/>
                <w:szCs w:val="20"/>
                <w:cs/>
              </w:rPr>
            </w:pPr>
            <w:r w:rsidRPr="00F077C0">
              <w:rPr>
                <w:rFonts w:ascii="Arial" w:hAnsi="Arial" w:cs="Arial"/>
                <w:sz w:val="20"/>
                <w:szCs w:val="20"/>
              </w:rPr>
              <w:t>31 December 201</w:t>
            </w:r>
            <w:r w:rsidR="00976263" w:rsidRPr="00F077C0">
              <w:rPr>
                <w:rFonts w:ascii="Arial" w:hAnsi="Arial" w:cs="Arial"/>
                <w:sz w:val="20"/>
                <w:szCs w:val="20"/>
              </w:rPr>
              <w:t>9</w:t>
            </w:r>
          </w:p>
        </w:tc>
        <w:tc>
          <w:tcPr>
            <w:tcW w:w="1349" w:type="dxa"/>
          </w:tcPr>
          <w:p w14:paraId="6B2AF347" w14:textId="5E0F734C" w:rsidR="00B22810" w:rsidRPr="00F077C0" w:rsidRDefault="00790276" w:rsidP="00447877">
            <w:pPr>
              <w:pBdr>
                <w:bottom w:val="doub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1,185</w:t>
            </w:r>
          </w:p>
        </w:tc>
        <w:tc>
          <w:tcPr>
            <w:tcW w:w="1443" w:type="dxa"/>
          </w:tcPr>
          <w:p w14:paraId="69C3CA19" w14:textId="148E08A9" w:rsidR="00B22810" w:rsidRPr="00F077C0" w:rsidRDefault="00790276" w:rsidP="00447877">
            <w:pPr>
              <w:pStyle w:val="1"/>
              <w:widowControl/>
              <w:pBdr>
                <w:bottom w:val="double" w:sz="4" w:space="1" w:color="auto"/>
              </w:pBdr>
              <w:tabs>
                <w:tab w:val="decimal" w:pos="1062"/>
              </w:tabs>
              <w:spacing w:line="380" w:lineRule="exact"/>
              <w:ind w:left="-18" w:right="-44"/>
              <w:jc w:val="left"/>
              <w:rPr>
                <w:rFonts w:ascii="Arial" w:hAnsi="Arial" w:cs="Arial"/>
                <w:sz w:val="20"/>
                <w:szCs w:val="20"/>
                <w:cs/>
              </w:rPr>
            </w:pPr>
            <w:r w:rsidRPr="00F077C0">
              <w:rPr>
                <w:rFonts w:ascii="Arial" w:hAnsi="Arial" w:cs="Arial"/>
                <w:sz w:val="20"/>
                <w:szCs w:val="20"/>
              </w:rPr>
              <w:t>5,483</w:t>
            </w:r>
          </w:p>
        </w:tc>
        <w:tc>
          <w:tcPr>
            <w:tcW w:w="1350" w:type="dxa"/>
          </w:tcPr>
          <w:p w14:paraId="172D2316" w14:textId="5A511AFE" w:rsidR="00B22810" w:rsidRPr="00F077C0" w:rsidRDefault="00561C37" w:rsidP="00447877">
            <w:pPr>
              <w:pBdr>
                <w:bottom w:val="doub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w:t>
            </w:r>
          </w:p>
        </w:tc>
        <w:tc>
          <w:tcPr>
            <w:tcW w:w="1350" w:type="dxa"/>
          </w:tcPr>
          <w:p w14:paraId="39A7BC17" w14:textId="2EB92EC0" w:rsidR="00B22810" w:rsidRPr="00F077C0" w:rsidRDefault="00561C37" w:rsidP="00447877">
            <w:pPr>
              <w:pBdr>
                <w:bottom w:val="double" w:sz="4" w:space="1" w:color="auto"/>
              </w:pBdr>
              <w:tabs>
                <w:tab w:val="decimal" w:pos="1062"/>
              </w:tabs>
              <w:spacing w:line="380" w:lineRule="exact"/>
              <w:ind w:left="-18" w:right="-44"/>
              <w:rPr>
                <w:rFonts w:ascii="Arial" w:hAnsi="Arial" w:cs="Arial"/>
                <w:sz w:val="20"/>
                <w:szCs w:val="20"/>
                <w:cs/>
              </w:rPr>
            </w:pPr>
            <w:r w:rsidRPr="00F077C0">
              <w:rPr>
                <w:rFonts w:ascii="Arial" w:hAnsi="Arial" w:cs="Arial"/>
                <w:sz w:val="20"/>
                <w:szCs w:val="20"/>
              </w:rPr>
              <w:t>6,668</w:t>
            </w:r>
          </w:p>
        </w:tc>
      </w:tr>
      <w:tr w:rsidR="00B22810" w:rsidRPr="00F077C0" w14:paraId="0CE7654B" w14:textId="77777777" w:rsidTr="00DF0CA6">
        <w:trPr>
          <w:cantSplit/>
        </w:trPr>
        <w:tc>
          <w:tcPr>
            <w:tcW w:w="2970" w:type="dxa"/>
          </w:tcPr>
          <w:p w14:paraId="36626EE5" w14:textId="77777777" w:rsidR="00B22810" w:rsidRPr="00F077C0" w:rsidRDefault="00B22810" w:rsidP="00447877">
            <w:pPr>
              <w:tabs>
                <w:tab w:val="decimal" w:pos="972"/>
              </w:tabs>
              <w:spacing w:line="380" w:lineRule="exact"/>
              <w:ind w:left="72"/>
              <w:jc w:val="thaiDistribute"/>
              <w:rPr>
                <w:rFonts w:ascii="Arial" w:hAnsi="Arial" w:cs="Arial"/>
                <w:b/>
                <w:bCs/>
                <w:sz w:val="20"/>
                <w:szCs w:val="20"/>
                <w:cs/>
              </w:rPr>
            </w:pPr>
            <w:r w:rsidRPr="00F077C0">
              <w:rPr>
                <w:rFonts w:ascii="Arial" w:hAnsi="Arial" w:cs="Arial"/>
                <w:b/>
                <w:bCs/>
                <w:sz w:val="20"/>
                <w:szCs w:val="20"/>
              </w:rPr>
              <w:t>Depreciation for the year</w:t>
            </w:r>
          </w:p>
        </w:tc>
        <w:tc>
          <w:tcPr>
            <w:tcW w:w="2792" w:type="dxa"/>
            <w:gridSpan w:val="2"/>
          </w:tcPr>
          <w:p w14:paraId="79450B26" w14:textId="77777777" w:rsidR="00B22810" w:rsidRPr="00F077C0" w:rsidRDefault="00B22810" w:rsidP="00447877">
            <w:pPr>
              <w:tabs>
                <w:tab w:val="decimal" w:pos="972"/>
              </w:tabs>
              <w:spacing w:line="380" w:lineRule="exact"/>
              <w:jc w:val="thaiDistribute"/>
              <w:rPr>
                <w:rFonts w:ascii="Arial" w:hAnsi="Arial" w:cs="Arial"/>
                <w:b/>
                <w:bCs/>
                <w:sz w:val="20"/>
                <w:szCs w:val="20"/>
                <w:cs/>
              </w:rPr>
            </w:pPr>
          </w:p>
        </w:tc>
        <w:tc>
          <w:tcPr>
            <w:tcW w:w="1350" w:type="dxa"/>
          </w:tcPr>
          <w:p w14:paraId="68C9A757" w14:textId="77777777" w:rsidR="00B22810" w:rsidRPr="00F077C0" w:rsidRDefault="00B22810" w:rsidP="00447877">
            <w:pPr>
              <w:tabs>
                <w:tab w:val="decimal" w:pos="972"/>
              </w:tabs>
              <w:spacing w:line="380" w:lineRule="exact"/>
              <w:jc w:val="thaiDistribute"/>
              <w:rPr>
                <w:rFonts w:ascii="Arial" w:hAnsi="Arial" w:cs="Arial"/>
                <w:sz w:val="20"/>
                <w:szCs w:val="20"/>
                <w:cs/>
              </w:rPr>
            </w:pPr>
          </w:p>
        </w:tc>
        <w:tc>
          <w:tcPr>
            <w:tcW w:w="1350" w:type="dxa"/>
          </w:tcPr>
          <w:p w14:paraId="1B259C3C" w14:textId="77777777" w:rsidR="00B22810" w:rsidRPr="00F077C0" w:rsidRDefault="00B22810" w:rsidP="00447877">
            <w:pPr>
              <w:tabs>
                <w:tab w:val="decimal" w:pos="972"/>
              </w:tabs>
              <w:spacing w:line="380" w:lineRule="exact"/>
              <w:jc w:val="thaiDistribute"/>
              <w:rPr>
                <w:rFonts w:ascii="Arial" w:hAnsi="Arial" w:cs="Arial"/>
                <w:sz w:val="20"/>
                <w:szCs w:val="20"/>
                <w:cs/>
              </w:rPr>
            </w:pPr>
          </w:p>
        </w:tc>
      </w:tr>
      <w:tr w:rsidR="00B22810" w:rsidRPr="00F077C0" w14:paraId="193E549C" w14:textId="77777777" w:rsidTr="00DF0CA6">
        <w:trPr>
          <w:cantSplit/>
        </w:trPr>
        <w:tc>
          <w:tcPr>
            <w:tcW w:w="2970" w:type="dxa"/>
          </w:tcPr>
          <w:p w14:paraId="2425AA44" w14:textId="094CC5DC" w:rsidR="00B22810" w:rsidRPr="00F077C0" w:rsidRDefault="00B22810" w:rsidP="00447877">
            <w:pPr>
              <w:spacing w:line="380" w:lineRule="exact"/>
              <w:ind w:left="72" w:right="-108"/>
              <w:jc w:val="thaiDistribute"/>
              <w:rPr>
                <w:rFonts w:ascii="Arial" w:hAnsi="Arial" w:cs="Arial"/>
                <w:sz w:val="20"/>
                <w:szCs w:val="20"/>
                <w:cs/>
              </w:rPr>
            </w:pPr>
            <w:r w:rsidRPr="00F077C0">
              <w:rPr>
                <w:rFonts w:ascii="Arial" w:hAnsi="Arial" w:cs="Arial"/>
                <w:sz w:val="20"/>
                <w:szCs w:val="20"/>
              </w:rPr>
              <w:t>201</w:t>
            </w:r>
            <w:r w:rsidR="00976263" w:rsidRPr="00F077C0">
              <w:rPr>
                <w:rFonts w:ascii="Arial" w:hAnsi="Arial" w:cs="Arial"/>
                <w:sz w:val="20"/>
                <w:szCs w:val="20"/>
              </w:rPr>
              <w:t>9</w:t>
            </w:r>
          </w:p>
        </w:tc>
        <w:tc>
          <w:tcPr>
            <w:tcW w:w="1349" w:type="dxa"/>
          </w:tcPr>
          <w:p w14:paraId="5401B923" w14:textId="77777777" w:rsidR="00B22810" w:rsidRPr="00F077C0" w:rsidRDefault="00B22810" w:rsidP="00447877">
            <w:pPr>
              <w:tabs>
                <w:tab w:val="decimal" w:pos="972"/>
              </w:tabs>
              <w:spacing w:line="380" w:lineRule="exact"/>
              <w:jc w:val="thaiDistribute"/>
              <w:rPr>
                <w:rFonts w:ascii="Arial" w:hAnsi="Arial" w:cs="Arial"/>
                <w:sz w:val="20"/>
                <w:szCs w:val="20"/>
                <w:cs/>
              </w:rPr>
            </w:pPr>
          </w:p>
        </w:tc>
        <w:tc>
          <w:tcPr>
            <w:tcW w:w="1443" w:type="dxa"/>
          </w:tcPr>
          <w:p w14:paraId="612843A9" w14:textId="77777777" w:rsidR="00B22810" w:rsidRPr="00F077C0" w:rsidRDefault="00B22810" w:rsidP="00447877">
            <w:pPr>
              <w:pStyle w:val="1"/>
              <w:widowControl/>
              <w:tabs>
                <w:tab w:val="decimal" w:pos="972"/>
              </w:tabs>
              <w:spacing w:line="380" w:lineRule="exact"/>
              <w:ind w:right="44"/>
              <w:jc w:val="thaiDistribute"/>
              <w:rPr>
                <w:rFonts w:ascii="Arial" w:hAnsi="Arial" w:cs="Arial"/>
                <w:sz w:val="20"/>
                <w:szCs w:val="20"/>
                <w:cs/>
              </w:rPr>
            </w:pPr>
          </w:p>
        </w:tc>
        <w:tc>
          <w:tcPr>
            <w:tcW w:w="1350" w:type="dxa"/>
          </w:tcPr>
          <w:p w14:paraId="60B8A354" w14:textId="77777777" w:rsidR="00B22810" w:rsidRPr="00F077C0" w:rsidRDefault="00B22810" w:rsidP="00447877">
            <w:pPr>
              <w:tabs>
                <w:tab w:val="decimal" w:pos="972"/>
              </w:tabs>
              <w:spacing w:line="380" w:lineRule="exact"/>
              <w:jc w:val="thaiDistribute"/>
              <w:rPr>
                <w:rFonts w:ascii="Arial" w:hAnsi="Arial" w:cs="Arial"/>
                <w:sz w:val="20"/>
                <w:szCs w:val="20"/>
                <w:cs/>
              </w:rPr>
            </w:pPr>
          </w:p>
        </w:tc>
        <w:tc>
          <w:tcPr>
            <w:tcW w:w="1350" w:type="dxa"/>
          </w:tcPr>
          <w:p w14:paraId="265EADCD" w14:textId="1D7130CB" w:rsidR="00B22810" w:rsidRPr="00F077C0" w:rsidRDefault="00561C37" w:rsidP="00447877">
            <w:pPr>
              <w:pBdr>
                <w:bottom w:val="double" w:sz="4" w:space="1" w:color="auto"/>
              </w:pBdr>
              <w:tabs>
                <w:tab w:val="decimal" w:pos="1062"/>
              </w:tabs>
              <w:spacing w:line="380" w:lineRule="exact"/>
              <w:ind w:left="-18" w:right="-44"/>
              <w:rPr>
                <w:rFonts w:ascii="Arial" w:hAnsi="Arial" w:cs="Arial"/>
                <w:sz w:val="20"/>
                <w:szCs w:val="20"/>
              </w:rPr>
            </w:pPr>
            <w:r w:rsidRPr="00F077C0">
              <w:rPr>
                <w:rFonts w:ascii="Arial" w:hAnsi="Arial" w:cs="Arial"/>
                <w:sz w:val="20"/>
                <w:szCs w:val="20"/>
              </w:rPr>
              <w:t>3,060</w:t>
            </w:r>
          </w:p>
        </w:tc>
      </w:tr>
    </w:tbl>
    <w:p w14:paraId="4EC6F932" w14:textId="77777777" w:rsidR="00B22810" w:rsidRPr="00F077C0" w:rsidRDefault="00A855AC" w:rsidP="00B72D76">
      <w:pPr>
        <w:tabs>
          <w:tab w:val="left" w:pos="540"/>
        </w:tabs>
        <w:spacing w:before="120" w:after="120" w:line="380" w:lineRule="exact"/>
        <w:jc w:val="right"/>
        <w:rPr>
          <w:rFonts w:ascii="Arial" w:hAnsi="Arial" w:cs="Arial"/>
          <w:sz w:val="20"/>
          <w:szCs w:val="20"/>
        </w:rPr>
      </w:pPr>
      <w:r w:rsidRPr="00F077C0">
        <w:rPr>
          <w:rFonts w:ascii="Arial" w:hAnsi="Arial" w:cs="Arial"/>
          <w:sz w:val="20"/>
          <w:szCs w:val="20"/>
        </w:rPr>
        <w:t xml:space="preserve"> </w:t>
      </w:r>
    </w:p>
    <w:p w14:paraId="7C05A2C0" w14:textId="77777777" w:rsidR="00B22810" w:rsidRPr="00F077C0" w:rsidRDefault="00B22810" w:rsidP="00B72D76">
      <w:pPr>
        <w:tabs>
          <w:tab w:val="left" w:pos="540"/>
        </w:tabs>
        <w:spacing w:before="120" w:after="120" w:line="380" w:lineRule="exact"/>
        <w:jc w:val="right"/>
        <w:rPr>
          <w:rFonts w:ascii="Arial" w:hAnsi="Arial" w:cs="Arial"/>
          <w:sz w:val="20"/>
          <w:szCs w:val="20"/>
        </w:rPr>
      </w:pPr>
    </w:p>
    <w:p w14:paraId="586989D0" w14:textId="77777777" w:rsidR="00B22810" w:rsidRPr="00F077C0" w:rsidRDefault="00B22810">
      <w:pPr>
        <w:overflowPunct/>
        <w:autoSpaceDE/>
        <w:autoSpaceDN/>
        <w:adjustRightInd/>
        <w:spacing w:after="200" w:line="276" w:lineRule="auto"/>
        <w:textAlignment w:val="auto"/>
        <w:rPr>
          <w:rFonts w:ascii="Arial" w:hAnsi="Arial" w:cs="Arial"/>
          <w:sz w:val="20"/>
          <w:szCs w:val="20"/>
        </w:rPr>
      </w:pPr>
      <w:r w:rsidRPr="00F077C0">
        <w:rPr>
          <w:rFonts w:ascii="Arial" w:hAnsi="Arial" w:cs="Arial"/>
          <w:sz w:val="20"/>
          <w:szCs w:val="20"/>
        </w:rPr>
        <w:br w:type="page"/>
      </w:r>
    </w:p>
    <w:p w14:paraId="0CFAB123" w14:textId="0740B4ED" w:rsidR="00B72D76" w:rsidRPr="00F077C0" w:rsidRDefault="00B72D76" w:rsidP="00B72D76">
      <w:pPr>
        <w:tabs>
          <w:tab w:val="left" w:pos="540"/>
        </w:tabs>
        <w:spacing w:before="120" w:after="120" w:line="380" w:lineRule="exact"/>
        <w:jc w:val="right"/>
        <w:rPr>
          <w:rFonts w:ascii="Arial" w:hAnsi="Arial" w:cs="Arial"/>
          <w:sz w:val="20"/>
          <w:szCs w:val="20"/>
        </w:rPr>
      </w:pPr>
      <w:r w:rsidRPr="00F077C0">
        <w:rPr>
          <w:rFonts w:ascii="Arial" w:hAnsi="Arial" w:cs="Arial"/>
          <w:sz w:val="20"/>
          <w:szCs w:val="20"/>
        </w:rPr>
        <w:lastRenderedPageBreak/>
        <w:t>(Unit: Thousand Baht)</w:t>
      </w:r>
    </w:p>
    <w:tbl>
      <w:tblPr>
        <w:tblW w:w="8462" w:type="dxa"/>
        <w:tblInd w:w="360" w:type="dxa"/>
        <w:tblLayout w:type="fixed"/>
        <w:tblLook w:val="0000" w:firstRow="0" w:lastRow="0" w:firstColumn="0" w:lastColumn="0" w:noHBand="0" w:noVBand="0"/>
      </w:tblPr>
      <w:tblGrid>
        <w:gridCol w:w="2970"/>
        <w:gridCol w:w="1349"/>
        <w:gridCol w:w="1443"/>
        <w:gridCol w:w="1350"/>
        <w:gridCol w:w="1350"/>
      </w:tblGrid>
      <w:tr w:rsidR="00933DF5" w:rsidRPr="00F077C0" w14:paraId="508DCF20" w14:textId="77777777" w:rsidTr="00DF0CA6">
        <w:trPr>
          <w:cantSplit/>
        </w:trPr>
        <w:tc>
          <w:tcPr>
            <w:tcW w:w="2970" w:type="dxa"/>
          </w:tcPr>
          <w:p w14:paraId="086A56A6" w14:textId="77777777" w:rsidR="00B72D76" w:rsidRPr="00F077C0" w:rsidRDefault="00B72D76" w:rsidP="00B771A2">
            <w:pPr>
              <w:spacing w:line="370" w:lineRule="exact"/>
              <w:ind w:right="-115"/>
              <w:jc w:val="center"/>
              <w:rPr>
                <w:rFonts w:ascii="Arial" w:hAnsi="Arial" w:cs="Arial"/>
                <w:sz w:val="20"/>
                <w:szCs w:val="20"/>
              </w:rPr>
            </w:pPr>
          </w:p>
        </w:tc>
        <w:tc>
          <w:tcPr>
            <w:tcW w:w="5492" w:type="dxa"/>
            <w:gridSpan w:val="4"/>
          </w:tcPr>
          <w:p w14:paraId="728AC3FE" w14:textId="77777777" w:rsidR="00B72D76" w:rsidRPr="00F077C0" w:rsidRDefault="00B72D76" w:rsidP="00B771A2">
            <w:pPr>
              <w:pBdr>
                <w:bottom w:val="single" w:sz="4" w:space="1" w:color="auto"/>
              </w:pBdr>
              <w:spacing w:line="370" w:lineRule="exact"/>
              <w:ind w:left="-18" w:right="-44"/>
              <w:jc w:val="center"/>
              <w:rPr>
                <w:rFonts w:ascii="Arial" w:hAnsi="Arial" w:cs="Arial"/>
                <w:sz w:val="20"/>
                <w:szCs w:val="20"/>
              </w:rPr>
            </w:pPr>
            <w:r w:rsidRPr="00F077C0">
              <w:rPr>
                <w:rFonts w:ascii="Arial" w:hAnsi="Arial" w:cs="Arial"/>
                <w:sz w:val="20"/>
                <w:szCs w:val="20"/>
              </w:rPr>
              <w:t>Separate financial statements</w:t>
            </w:r>
          </w:p>
        </w:tc>
      </w:tr>
      <w:tr w:rsidR="00933DF5" w:rsidRPr="00F077C0" w14:paraId="147A40F2" w14:textId="77777777" w:rsidTr="00DF0CA6">
        <w:trPr>
          <w:cantSplit/>
        </w:trPr>
        <w:tc>
          <w:tcPr>
            <w:tcW w:w="2970" w:type="dxa"/>
          </w:tcPr>
          <w:p w14:paraId="6B4FCF2C" w14:textId="77777777" w:rsidR="00B72D76" w:rsidRPr="00F077C0" w:rsidRDefault="00B72D76" w:rsidP="00B771A2">
            <w:pPr>
              <w:spacing w:line="370" w:lineRule="exact"/>
              <w:ind w:right="-108"/>
              <w:jc w:val="center"/>
              <w:rPr>
                <w:rFonts w:ascii="Arial" w:hAnsi="Arial" w:cs="Arial"/>
                <w:sz w:val="20"/>
                <w:szCs w:val="20"/>
              </w:rPr>
            </w:pPr>
          </w:p>
        </w:tc>
        <w:tc>
          <w:tcPr>
            <w:tcW w:w="1349" w:type="dxa"/>
          </w:tcPr>
          <w:p w14:paraId="6FCBAEF0" w14:textId="77777777" w:rsidR="00B72D76" w:rsidRPr="00F077C0" w:rsidRDefault="00B72D76" w:rsidP="00B771A2">
            <w:pPr>
              <w:spacing w:line="370" w:lineRule="exact"/>
              <w:ind w:left="-18" w:right="-44"/>
              <w:jc w:val="center"/>
              <w:rPr>
                <w:rFonts w:ascii="Arial" w:hAnsi="Arial" w:cs="Arial"/>
                <w:spacing w:val="2"/>
                <w:sz w:val="20"/>
                <w:szCs w:val="20"/>
              </w:rPr>
            </w:pPr>
            <w:r w:rsidRPr="00F077C0">
              <w:rPr>
                <w:rFonts w:ascii="Arial" w:hAnsi="Arial" w:cs="Arial"/>
                <w:spacing w:val="2"/>
                <w:sz w:val="20"/>
                <w:szCs w:val="20"/>
              </w:rPr>
              <w:t xml:space="preserve">Furniture, </w:t>
            </w:r>
          </w:p>
        </w:tc>
        <w:tc>
          <w:tcPr>
            <w:tcW w:w="1443" w:type="dxa"/>
          </w:tcPr>
          <w:p w14:paraId="74031303" w14:textId="77777777" w:rsidR="00B72D76" w:rsidRPr="00F077C0" w:rsidRDefault="00B72D76" w:rsidP="00B771A2">
            <w:pPr>
              <w:spacing w:line="370" w:lineRule="exact"/>
              <w:ind w:left="-18" w:right="-44"/>
              <w:jc w:val="center"/>
              <w:rPr>
                <w:rFonts w:ascii="Arial" w:hAnsi="Arial" w:cs="Arial"/>
                <w:spacing w:val="2"/>
                <w:sz w:val="20"/>
                <w:szCs w:val="20"/>
              </w:rPr>
            </w:pPr>
          </w:p>
        </w:tc>
        <w:tc>
          <w:tcPr>
            <w:tcW w:w="1350" w:type="dxa"/>
          </w:tcPr>
          <w:p w14:paraId="34FD5499" w14:textId="77777777" w:rsidR="00B72D76" w:rsidRPr="00F077C0" w:rsidRDefault="00B72D76" w:rsidP="00B771A2">
            <w:pPr>
              <w:spacing w:line="370" w:lineRule="exact"/>
              <w:ind w:left="-18" w:right="-44"/>
              <w:jc w:val="center"/>
              <w:rPr>
                <w:rFonts w:ascii="Arial" w:hAnsi="Arial" w:cs="Arial"/>
                <w:sz w:val="20"/>
                <w:szCs w:val="20"/>
              </w:rPr>
            </w:pPr>
          </w:p>
        </w:tc>
        <w:tc>
          <w:tcPr>
            <w:tcW w:w="1350" w:type="dxa"/>
          </w:tcPr>
          <w:p w14:paraId="75A34AD2" w14:textId="77777777" w:rsidR="00B72D76" w:rsidRPr="00F077C0" w:rsidRDefault="00B72D76" w:rsidP="00B771A2">
            <w:pPr>
              <w:spacing w:line="370" w:lineRule="exact"/>
              <w:ind w:left="-18" w:right="-44"/>
              <w:jc w:val="center"/>
              <w:rPr>
                <w:rFonts w:ascii="Arial" w:hAnsi="Arial" w:cs="Arial"/>
                <w:sz w:val="20"/>
                <w:szCs w:val="20"/>
              </w:rPr>
            </w:pPr>
          </w:p>
        </w:tc>
      </w:tr>
      <w:tr w:rsidR="00933DF5" w:rsidRPr="00F077C0" w14:paraId="1EEACFB2" w14:textId="77777777" w:rsidTr="00DF0CA6">
        <w:trPr>
          <w:cantSplit/>
        </w:trPr>
        <w:tc>
          <w:tcPr>
            <w:tcW w:w="2970" w:type="dxa"/>
          </w:tcPr>
          <w:p w14:paraId="311A31B2" w14:textId="77777777" w:rsidR="00B72D76" w:rsidRPr="00F077C0" w:rsidRDefault="00B72D76" w:rsidP="00B771A2">
            <w:pPr>
              <w:spacing w:line="370" w:lineRule="exact"/>
              <w:ind w:right="-108"/>
              <w:jc w:val="center"/>
              <w:rPr>
                <w:rFonts w:ascii="Arial" w:hAnsi="Arial" w:cs="Arial"/>
                <w:sz w:val="20"/>
                <w:szCs w:val="20"/>
              </w:rPr>
            </w:pPr>
          </w:p>
        </w:tc>
        <w:tc>
          <w:tcPr>
            <w:tcW w:w="1349" w:type="dxa"/>
          </w:tcPr>
          <w:p w14:paraId="54F152D4" w14:textId="77777777" w:rsidR="00B72D76" w:rsidRPr="00F077C0" w:rsidRDefault="00B72D76" w:rsidP="00B771A2">
            <w:pPr>
              <w:spacing w:line="370" w:lineRule="exact"/>
              <w:ind w:left="-18" w:right="-44"/>
              <w:jc w:val="center"/>
              <w:rPr>
                <w:rFonts w:ascii="Arial" w:hAnsi="Arial" w:cs="Arial"/>
                <w:spacing w:val="2"/>
                <w:sz w:val="20"/>
                <w:szCs w:val="20"/>
              </w:rPr>
            </w:pPr>
            <w:r w:rsidRPr="00F077C0">
              <w:rPr>
                <w:rFonts w:ascii="Arial" w:hAnsi="Arial" w:cs="Arial"/>
                <w:spacing w:val="2"/>
                <w:sz w:val="20"/>
                <w:szCs w:val="20"/>
              </w:rPr>
              <w:t>fixtures</w:t>
            </w:r>
          </w:p>
        </w:tc>
        <w:tc>
          <w:tcPr>
            <w:tcW w:w="1443" w:type="dxa"/>
          </w:tcPr>
          <w:p w14:paraId="49036EB3" w14:textId="77777777" w:rsidR="00B72D76" w:rsidRPr="00F077C0" w:rsidRDefault="00B72D76" w:rsidP="00B771A2">
            <w:pPr>
              <w:spacing w:line="370" w:lineRule="exact"/>
              <w:ind w:left="-18" w:right="-44"/>
              <w:jc w:val="center"/>
              <w:rPr>
                <w:rFonts w:ascii="Arial" w:hAnsi="Arial" w:cs="Arial"/>
                <w:spacing w:val="2"/>
                <w:sz w:val="20"/>
                <w:szCs w:val="20"/>
              </w:rPr>
            </w:pPr>
          </w:p>
        </w:tc>
        <w:tc>
          <w:tcPr>
            <w:tcW w:w="1350" w:type="dxa"/>
          </w:tcPr>
          <w:p w14:paraId="23BAA125" w14:textId="77777777" w:rsidR="00B72D76" w:rsidRPr="00F077C0" w:rsidRDefault="00B72D76" w:rsidP="00B771A2">
            <w:pPr>
              <w:spacing w:line="370" w:lineRule="exact"/>
              <w:ind w:left="-18" w:right="-44"/>
              <w:jc w:val="center"/>
              <w:rPr>
                <w:rFonts w:ascii="Arial" w:hAnsi="Arial" w:cs="Arial"/>
                <w:sz w:val="20"/>
                <w:szCs w:val="20"/>
              </w:rPr>
            </w:pPr>
          </w:p>
        </w:tc>
        <w:tc>
          <w:tcPr>
            <w:tcW w:w="1350" w:type="dxa"/>
          </w:tcPr>
          <w:p w14:paraId="49C4D34B" w14:textId="77777777" w:rsidR="00B72D76" w:rsidRPr="00F077C0" w:rsidRDefault="00B72D76" w:rsidP="00B771A2">
            <w:pPr>
              <w:spacing w:line="370" w:lineRule="exact"/>
              <w:ind w:left="-18" w:right="-44"/>
              <w:jc w:val="center"/>
              <w:rPr>
                <w:rFonts w:ascii="Arial" w:hAnsi="Arial" w:cs="Arial"/>
                <w:sz w:val="20"/>
                <w:szCs w:val="20"/>
              </w:rPr>
            </w:pPr>
          </w:p>
        </w:tc>
      </w:tr>
      <w:tr w:rsidR="00933DF5" w:rsidRPr="00F077C0" w14:paraId="30ABDCB1" w14:textId="77777777" w:rsidTr="00DF0CA6">
        <w:trPr>
          <w:cantSplit/>
        </w:trPr>
        <w:tc>
          <w:tcPr>
            <w:tcW w:w="2970" w:type="dxa"/>
          </w:tcPr>
          <w:p w14:paraId="312EA546" w14:textId="77777777" w:rsidR="00B72D76" w:rsidRPr="00F077C0" w:rsidRDefault="00B72D76" w:rsidP="00B771A2">
            <w:pPr>
              <w:spacing w:line="370" w:lineRule="exact"/>
              <w:ind w:right="-108"/>
              <w:jc w:val="center"/>
              <w:rPr>
                <w:rFonts w:ascii="Arial" w:hAnsi="Arial" w:cs="Arial"/>
                <w:sz w:val="20"/>
                <w:szCs w:val="20"/>
              </w:rPr>
            </w:pPr>
          </w:p>
        </w:tc>
        <w:tc>
          <w:tcPr>
            <w:tcW w:w="1349" w:type="dxa"/>
          </w:tcPr>
          <w:p w14:paraId="65873E73" w14:textId="77777777" w:rsidR="00B72D76" w:rsidRPr="00F077C0" w:rsidRDefault="00B72D76" w:rsidP="00B771A2">
            <w:pPr>
              <w:spacing w:line="370" w:lineRule="exact"/>
              <w:ind w:left="-18" w:right="-44"/>
              <w:jc w:val="center"/>
              <w:rPr>
                <w:rFonts w:ascii="Arial" w:hAnsi="Arial" w:cs="Arial"/>
                <w:sz w:val="20"/>
                <w:szCs w:val="20"/>
              </w:rPr>
            </w:pPr>
            <w:r w:rsidRPr="00F077C0">
              <w:rPr>
                <w:rFonts w:ascii="Arial" w:hAnsi="Arial" w:cs="Arial"/>
                <w:spacing w:val="2"/>
                <w:sz w:val="20"/>
                <w:szCs w:val="20"/>
              </w:rPr>
              <w:t>and office</w:t>
            </w:r>
          </w:p>
        </w:tc>
        <w:tc>
          <w:tcPr>
            <w:tcW w:w="1443" w:type="dxa"/>
          </w:tcPr>
          <w:p w14:paraId="1073C1AF" w14:textId="77777777" w:rsidR="00B72D76" w:rsidRPr="00F077C0" w:rsidRDefault="00B72D76" w:rsidP="00B771A2">
            <w:pPr>
              <w:spacing w:line="370" w:lineRule="exact"/>
              <w:ind w:left="-18" w:right="-44"/>
              <w:jc w:val="center"/>
              <w:rPr>
                <w:rFonts w:ascii="Arial" w:hAnsi="Arial" w:cs="Arial"/>
                <w:sz w:val="20"/>
                <w:szCs w:val="20"/>
              </w:rPr>
            </w:pPr>
            <w:r w:rsidRPr="00F077C0">
              <w:rPr>
                <w:rFonts w:ascii="Arial" w:hAnsi="Arial" w:cs="Arial"/>
                <w:sz w:val="20"/>
                <w:szCs w:val="20"/>
              </w:rPr>
              <w:t>Motor</w:t>
            </w:r>
          </w:p>
        </w:tc>
        <w:tc>
          <w:tcPr>
            <w:tcW w:w="1350" w:type="dxa"/>
          </w:tcPr>
          <w:p w14:paraId="43DA0C5F" w14:textId="77777777" w:rsidR="00B72D76" w:rsidRPr="00F077C0" w:rsidRDefault="00B72D76" w:rsidP="00B771A2">
            <w:pPr>
              <w:pStyle w:val="Heading7"/>
              <w:widowControl/>
              <w:spacing w:line="370" w:lineRule="exact"/>
              <w:ind w:left="-18" w:right="-44"/>
              <w:jc w:val="center"/>
              <w:rPr>
                <w:rFonts w:ascii="Arial" w:hAnsi="Arial" w:cs="Arial"/>
                <w:b w:val="0"/>
                <w:bCs w:val="0"/>
                <w:sz w:val="20"/>
                <w:szCs w:val="20"/>
                <w:cs/>
              </w:rPr>
            </w:pPr>
            <w:r w:rsidRPr="00F077C0">
              <w:rPr>
                <w:rFonts w:ascii="Arial" w:hAnsi="Arial" w:cs="Arial"/>
                <w:b w:val="0"/>
                <w:bCs w:val="0"/>
                <w:sz w:val="20"/>
                <w:szCs w:val="20"/>
              </w:rPr>
              <w:t>Leasehold</w:t>
            </w:r>
          </w:p>
        </w:tc>
        <w:tc>
          <w:tcPr>
            <w:tcW w:w="1350" w:type="dxa"/>
          </w:tcPr>
          <w:p w14:paraId="1F198263" w14:textId="77777777" w:rsidR="00B72D76" w:rsidRPr="00F077C0" w:rsidRDefault="00B72D76" w:rsidP="00B771A2">
            <w:pPr>
              <w:spacing w:line="370" w:lineRule="exact"/>
              <w:ind w:left="-18" w:right="-44"/>
              <w:jc w:val="center"/>
              <w:rPr>
                <w:rFonts w:ascii="Arial" w:hAnsi="Arial" w:cs="Arial"/>
                <w:sz w:val="20"/>
                <w:szCs w:val="20"/>
              </w:rPr>
            </w:pPr>
          </w:p>
        </w:tc>
      </w:tr>
      <w:tr w:rsidR="00933DF5" w:rsidRPr="00F077C0" w14:paraId="176AE269" w14:textId="77777777" w:rsidTr="00DF0CA6">
        <w:trPr>
          <w:cantSplit/>
        </w:trPr>
        <w:tc>
          <w:tcPr>
            <w:tcW w:w="2970" w:type="dxa"/>
          </w:tcPr>
          <w:p w14:paraId="4C3E4C24" w14:textId="77777777" w:rsidR="00B72D76" w:rsidRPr="00F077C0" w:rsidRDefault="00B72D76" w:rsidP="00B771A2">
            <w:pPr>
              <w:spacing w:line="370" w:lineRule="exact"/>
              <w:ind w:right="-108"/>
              <w:jc w:val="center"/>
              <w:rPr>
                <w:rFonts w:ascii="Arial" w:hAnsi="Arial" w:cs="Arial"/>
                <w:sz w:val="20"/>
                <w:szCs w:val="20"/>
              </w:rPr>
            </w:pPr>
          </w:p>
        </w:tc>
        <w:tc>
          <w:tcPr>
            <w:tcW w:w="1349" w:type="dxa"/>
          </w:tcPr>
          <w:p w14:paraId="0CFBD2C1" w14:textId="77777777" w:rsidR="00B72D76" w:rsidRPr="00F077C0" w:rsidRDefault="00B72D76" w:rsidP="00B771A2">
            <w:pPr>
              <w:pStyle w:val="1"/>
              <w:widowControl/>
              <w:pBdr>
                <w:bottom w:val="single" w:sz="6" w:space="1" w:color="auto"/>
              </w:pBdr>
              <w:spacing w:line="370" w:lineRule="exact"/>
              <w:ind w:left="-18" w:right="-44"/>
              <w:jc w:val="center"/>
              <w:rPr>
                <w:rFonts w:ascii="Arial" w:hAnsi="Arial" w:cs="Arial"/>
                <w:sz w:val="20"/>
                <w:szCs w:val="20"/>
              </w:rPr>
            </w:pPr>
            <w:r w:rsidRPr="00F077C0">
              <w:rPr>
                <w:rFonts w:ascii="Arial" w:hAnsi="Arial" w:cs="Arial"/>
                <w:spacing w:val="2"/>
                <w:sz w:val="20"/>
                <w:szCs w:val="20"/>
              </w:rPr>
              <w:t>equipment</w:t>
            </w:r>
          </w:p>
        </w:tc>
        <w:tc>
          <w:tcPr>
            <w:tcW w:w="1443" w:type="dxa"/>
          </w:tcPr>
          <w:p w14:paraId="33D0E924" w14:textId="77777777" w:rsidR="00B72D76" w:rsidRPr="00F077C0" w:rsidRDefault="00B72D76" w:rsidP="00B771A2">
            <w:pPr>
              <w:pStyle w:val="1"/>
              <w:widowControl/>
              <w:pBdr>
                <w:bottom w:val="single" w:sz="6" w:space="1" w:color="auto"/>
              </w:pBdr>
              <w:spacing w:line="370" w:lineRule="exact"/>
              <w:ind w:left="-18" w:right="-44"/>
              <w:jc w:val="center"/>
              <w:rPr>
                <w:rFonts w:ascii="Arial" w:hAnsi="Arial" w:cs="Arial"/>
                <w:sz w:val="20"/>
                <w:szCs w:val="20"/>
              </w:rPr>
            </w:pPr>
            <w:r w:rsidRPr="00F077C0">
              <w:rPr>
                <w:rFonts w:ascii="Arial" w:hAnsi="Arial" w:cs="Arial"/>
                <w:sz w:val="20"/>
                <w:szCs w:val="20"/>
              </w:rPr>
              <w:t>vehicles</w:t>
            </w:r>
          </w:p>
        </w:tc>
        <w:tc>
          <w:tcPr>
            <w:tcW w:w="1350" w:type="dxa"/>
          </w:tcPr>
          <w:p w14:paraId="708CD84D" w14:textId="77777777" w:rsidR="00B72D76" w:rsidRPr="00F077C0" w:rsidRDefault="00B72D76" w:rsidP="00B771A2">
            <w:pPr>
              <w:pBdr>
                <w:bottom w:val="single" w:sz="6" w:space="1" w:color="auto"/>
              </w:pBdr>
              <w:spacing w:line="370" w:lineRule="exact"/>
              <w:ind w:left="-18" w:right="-44"/>
              <w:jc w:val="center"/>
              <w:rPr>
                <w:rFonts w:ascii="Arial" w:hAnsi="Arial" w:cs="Arial"/>
                <w:sz w:val="20"/>
                <w:szCs w:val="20"/>
              </w:rPr>
            </w:pPr>
            <w:r w:rsidRPr="00F077C0">
              <w:rPr>
                <w:rFonts w:ascii="Arial" w:hAnsi="Arial" w:cs="Arial"/>
                <w:sz w:val="20"/>
                <w:szCs w:val="20"/>
              </w:rPr>
              <w:t xml:space="preserve">improvement </w:t>
            </w:r>
          </w:p>
        </w:tc>
        <w:tc>
          <w:tcPr>
            <w:tcW w:w="1350" w:type="dxa"/>
          </w:tcPr>
          <w:p w14:paraId="6652F416" w14:textId="77777777" w:rsidR="00B72D76" w:rsidRPr="00F077C0" w:rsidRDefault="00B72D76" w:rsidP="00B771A2">
            <w:pPr>
              <w:pBdr>
                <w:bottom w:val="single" w:sz="6" w:space="1" w:color="auto"/>
              </w:pBdr>
              <w:spacing w:line="370" w:lineRule="exact"/>
              <w:ind w:left="-18" w:right="-44"/>
              <w:jc w:val="center"/>
              <w:rPr>
                <w:rFonts w:ascii="Arial" w:hAnsi="Arial" w:cs="Arial"/>
                <w:sz w:val="20"/>
                <w:szCs w:val="20"/>
              </w:rPr>
            </w:pPr>
            <w:r w:rsidRPr="00F077C0">
              <w:rPr>
                <w:rFonts w:ascii="Arial" w:hAnsi="Arial" w:cs="Arial"/>
                <w:sz w:val="20"/>
                <w:szCs w:val="20"/>
              </w:rPr>
              <w:t>Total</w:t>
            </w:r>
          </w:p>
        </w:tc>
      </w:tr>
      <w:tr w:rsidR="00933DF5" w:rsidRPr="00F077C0" w14:paraId="06C950EA" w14:textId="77777777" w:rsidTr="00DF0CA6">
        <w:trPr>
          <w:cantSplit/>
        </w:trPr>
        <w:tc>
          <w:tcPr>
            <w:tcW w:w="2970" w:type="dxa"/>
          </w:tcPr>
          <w:p w14:paraId="7A7C97A1" w14:textId="77777777" w:rsidR="00B72D76" w:rsidRPr="00F077C0" w:rsidRDefault="00B72D76" w:rsidP="00B771A2">
            <w:pPr>
              <w:spacing w:line="370" w:lineRule="exact"/>
              <w:ind w:left="72" w:right="-108"/>
              <w:jc w:val="thaiDistribute"/>
              <w:rPr>
                <w:rFonts w:ascii="Arial" w:hAnsi="Arial" w:cs="Arial"/>
                <w:b/>
                <w:bCs/>
                <w:sz w:val="20"/>
                <w:szCs w:val="20"/>
                <w:u w:val="single"/>
              </w:rPr>
            </w:pPr>
            <w:r w:rsidRPr="00F077C0">
              <w:rPr>
                <w:rFonts w:ascii="Arial" w:hAnsi="Arial" w:cs="Arial"/>
                <w:b/>
                <w:bCs/>
                <w:sz w:val="20"/>
                <w:szCs w:val="20"/>
              </w:rPr>
              <w:t>Cost</w:t>
            </w:r>
          </w:p>
        </w:tc>
        <w:tc>
          <w:tcPr>
            <w:tcW w:w="1349" w:type="dxa"/>
          </w:tcPr>
          <w:p w14:paraId="18D1F241" w14:textId="77777777" w:rsidR="00B72D76" w:rsidRPr="00F077C0" w:rsidRDefault="00B72D76" w:rsidP="00B771A2">
            <w:pPr>
              <w:tabs>
                <w:tab w:val="decimal" w:pos="522"/>
              </w:tabs>
              <w:spacing w:line="370" w:lineRule="exact"/>
              <w:ind w:left="-18" w:right="-44"/>
              <w:jc w:val="thaiDistribute"/>
              <w:rPr>
                <w:rFonts w:ascii="Arial" w:hAnsi="Arial" w:cs="Arial"/>
                <w:sz w:val="20"/>
                <w:szCs w:val="20"/>
              </w:rPr>
            </w:pPr>
          </w:p>
        </w:tc>
        <w:tc>
          <w:tcPr>
            <w:tcW w:w="1443" w:type="dxa"/>
          </w:tcPr>
          <w:p w14:paraId="49475758" w14:textId="77777777" w:rsidR="00B72D76" w:rsidRPr="00F077C0" w:rsidRDefault="00B72D76" w:rsidP="00B771A2">
            <w:pPr>
              <w:pStyle w:val="1"/>
              <w:widowControl/>
              <w:tabs>
                <w:tab w:val="decimal" w:pos="720"/>
              </w:tabs>
              <w:spacing w:line="370" w:lineRule="exact"/>
              <w:ind w:left="-18" w:right="-44"/>
              <w:jc w:val="thaiDistribute"/>
              <w:rPr>
                <w:rFonts w:ascii="Arial" w:hAnsi="Arial" w:cs="Arial"/>
                <w:sz w:val="20"/>
                <w:szCs w:val="20"/>
              </w:rPr>
            </w:pPr>
          </w:p>
        </w:tc>
        <w:tc>
          <w:tcPr>
            <w:tcW w:w="1350" w:type="dxa"/>
          </w:tcPr>
          <w:p w14:paraId="50EE997E" w14:textId="77777777" w:rsidR="00B72D76" w:rsidRPr="00F077C0" w:rsidRDefault="00B72D76" w:rsidP="00B771A2">
            <w:pPr>
              <w:tabs>
                <w:tab w:val="decimal" w:pos="738"/>
              </w:tabs>
              <w:spacing w:line="370" w:lineRule="exact"/>
              <w:ind w:left="-18" w:right="-44"/>
              <w:jc w:val="thaiDistribute"/>
              <w:rPr>
                <w:rFonts w:ascii="Arial" w:hAnsi="Arial" w:cs="Arial"/>
                <w:sz w:val="20"/>
                <w:szCs w:val="20"/>
              </w:rPr>
            </w:pPr>
          </w:p>
        </w:tc>
        <w:tc>
          <w:tcPr>
            <w:tcW w:w="1350" w:type="dxa"/>
          </w:tcPr>
          <w:p w14:paraId="6C835E66" w14:textId="77777777" w:rsidR="00B72D76" w:rsidRPr="00F077C0" w:rsidRDefault="00B72D76" w:rsidP="00B771A2">
            <w:pPr>
              <w:tabs>
                <w:tab w:val="decimal" w:pos="738"/>
              </w:tabs>
              <w:spacing w:line="370" w:lineRule="exact"/>
              <w:ind w:left="-18" w:right="-44"/>
              <w:jc w:val="thaiDistribute"/>
              <w:rPr>
                <w:rFonts w:ascii="Arial" w:hAnsi="Arial" w:cs="Arial"/>
                <w:sz w:val="20"/>
                <w:szCs w:val="20"/>
              </w:rPr>
            </w:pPr>
          </w:p>
        </w:tc>
      </w:tr>
      <w:tr w:rsidR="00976263" w:rsidRPr="00F077C0" w14:paraId="44BFAD6E" w14:textId="77777777" w:rsidTr="00DF0CA6">
        <w:trPr>
          <w:cantSplit/>
        </w:trPr>
        <w:tc>
          <w:tcPr>
            <w:tcW w:w="2970" w:type="dxa"/>
          </w:tcPr>
          <w:p w14:paraId="7431DD2C" w14:textId="68ACD659" w:rsidR="00976263" w:rsidRPr="00F077C0" w:rsidRDefault="00976263" w:rsidP="00976263">
            <w:pPr>
              <w:spacing w:line="370" w:lineRule="exact"/>
              <w:ind w:left="72" w:right="-108"/>
              <w:jc w:val="thaiDistribute"/>
              <w:rPr>
                <w:rFonts w:ascii="Arial" w:hAnsi="Arial" w:cs="Arial"/>
                <w:b/>
                <w:bCs/>
                <w:i/>
                <w:iCs/>
                <w:sz w:val="20"/>
                <w:szCs w:val="20"/>
                <w:u w:val="single"/>
              </w:rPr>
            </w:pPr>
            <w:r w:rsidRPr="00F077C0">
              <w:rPr>
                <w:rFonts w:ascii="Arial" w:hAnsi="Arial" w:cs="Arial"/>
                <w:sz w:val="20"/>
                <w:szCs w:val="20"/>
              </w:rPr>
              <w:t>1 January 2018</w:t>
            </w:r>
          </w:p>
        </w:tc>
        <w:tc>
          <w:tcPr>
            <w:tcW w:w="1349" w:type="dxa"/>
          </w:tcPr>
          <w:p w14:paraId="37FEDBB8" w14:textId="7E01EACD"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25,362</w:t>
            </w:r>
          </w:p>
        </w:tc>
        <w:tc>
          <w:tcPr>
            <w:tcW w:w="1443" w:type="dxa"/>
          </w:tcPr>
          <w:p w14:paraId="473FE9B3" w14:textId="644E0B2E" w:rsidR="00976263" w:rsidRPr="00F077C0" w:rsidRDefault="00976263" w:rsidP="00976263">
            <w:pPr>
              <w:pStyle w:val="1"/>
              <w:widowControl/>
              <w:tabs>
                <w:tab w:val="decimal" w:pos="1062"/>
              </w:tabs>
              <w:spacing w:line="370" w:lineRule="exact"/>
              <w:ind w:left="-18" w:right="-44"/>
              <w:jc w:val="left"/>
              <w:rPr>
                <w:rFonts w:ascii="Arial" w:hAnsi="Arial" w:cs="Arial"/>
                <w:sz w:val="20"/>
                <w:szCs w:val="20"/>
                <w:cs/>
              </w:rPr>
            </w:pPr>
            <w:r w:rsidRPr="00F077C0">
              <w:rPr>
                <w:rFonts w:ascii="Arial" w:hAnsi="Arial" w:cs="Arial"/>
                <w:sz w:val="20"/>
                <w:szCs w:val="20"/>
              </w:rPr>
              <w:t>14,290</w:t>
            </w:r>
          </w:p>
        </w:tc>
        <w:tc>
          <w:tcPr>
            <w:tcW w:w="1350" w:type="dxa"/>
          </w:tcPr>
          <w:p w14:paraId="79F55948" w14:textId="760CA331"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10,687</w:t>
            </w:r>
          </w:p>
        </w:tc>
        <w:tc>
          <w:tcPr>
            <w:tcW w:w="1350" w:type="dxa"/>
          </w:tcPr>
          <w:p w14:paraId="546F1684" w14:textId="14B8EE16"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50,339</w:t>
            </w:r>
          </w:p>
        </w:tc>
      </w:tr>
      <w:tr w:rsidR="00976263" w:rsidRPr="00F077C0" w14:paraId="5D990F20" w14:textId="77777777" w:rsidTr="00DF0CA6">
        <w:trPr>
          <w:cantSplit/>
        </w:trPr>
        <w:tc>
          <w:tcPr>
            <w:tcW w:w="2970" w:type="dxa"/>
          </w:tcPr>
          <w:p w14:paraId="086D28E2" w14:textId="11E7F0AE" w:rsidR="00976263" w:rsidRPr="00F077C0" w:rsidRDefault="00976263" w:rsidP="00976263">
            <w:pPr>
              <w:spacing w:line="370" w:lineRule="exact"/>
              <w:ind w:left="72" w:right="-108"/>
              <w:jc w:val="thaiDistribute"/>
              <w:rPr>
                <w:rFonts w:ascii="Arial" w:hAnsi="Arial" w:cs="Arial"/>
                <w:sz w:val="20"/>
                <w:szCs w:val="20"/>
              </w:rPr>
            </w:pPr>
            <w:r w:rsidRPr="00F077C0">
              <w:rPr>
                <w:rFonts w:ascii="Arial" w:hAnsi="Arial" w:cs="Arial"/>
                <w:sz w:val="20"/>
                <w:szCs w:val="20"/>
              </w:rPr>
              <w:t>Acquisitions</w:t>
            </w:r>
          </w:p>
        </w:tc>
        <w:tc>
          <w:tcPr>
            <w:tcW w:w="1349" w:type="dxa"/>
          </w:tcPr>
          <w:p w14:paraId="5EC62A5C" w14:textId="2F43E7AC" w:rsidR="00976263" w:rsidRPr="00F077C0" w:rsidRDefault="00976263" w:rsidP="00976263">
            <w:pPr>
              <w:tabs>
                <w:tab w:val="decimal" w:pos="1062"/>
              </w:tabs>
              <w:spacing w:line="370" w:lineRule="exact"/>
              <w:ind w:left="-18" w:right="-44"/>
              <w:rPr>
                <w:rFonts w:ascii="Arial" w:hAnsi="Arial" w:cs="Arial"/>
                <w:sz w:val="20"/>
                <w:szCs w:val="20"/>
              </w:rPr>
            </w:pPr>
            <w:r w:rsidRPr="00F077C0">
              <w:rPr>
                <w:rFonts w:ascii="Arial" w:hAnsi="Arial" w:cs="Arial"/>
                <w:sz w:val="20"/>
                <w:szCs w:val="20"/>
              </w:rPr>
              <w:t>441</w:t>
            </w:r>
          </w:p>
        </w:tc>
        <w:tc>
          <w:tcPr>
            <w:tcW w:w="1443" w:type="dxa"/>
          </w:tcPr>
          <w:p w14:paraId="7353F777" w14:textId="47EB4149" w:rsidR="00976263" w:rsidRPr="00F077C0" w:rsidRDefault="00976263" w:rsidP="00976263">
            <w:pPr>
              <w:pStyle w:val="1"/>
              <w:widowControl/>
              <w:tabs>
                <w:tab w:val="decimal" w:pos="1062"/>
              </w:tabs>
              <w:spacing w:line="370" w:lineRule="exact"/>
              <w:ind w:left="-18" w:right="-44"/>
              <w:jc w:val="left"/>
              <w:rPr>
                <w:rFonts w:ascii="Arial" w:hAnsi="Arial" w:cs="Arial"/>
                <w:sz w:val="20"/>
                <w:szCs w:val="20"/>
              </w:rPr>
            </w:pPr>
            <w:r w:rsidRPr="00F077C0">
              <w:rPr>
                <w:rFonts w:ascii="Arial" w:hAnsi="Arial" w:cs="Arial"/>
                <w:sz w:val="20"/>
                <w:szCs w:val="20"/>
              </w:rPr>
              <w:t>1,441</w:t>
            </w:r>
          </w:p>
        </w:tc>
        <w:tc>
          <w:tcPr>
            <w:tcW w:w="1350" w:type="dxa"/>
          </w:tcPr>
          <w:p w14:paraId="77498D95" w14:textId="20262954" w:rsidR="00976263" w:rsidRPr="00F077C0" w:rsidRDefault="00976263" w:rsidP="00976263">
            <w:pPr>
              <w:tabs>
                <w:tab w:val="decimal" w:pos="1062"/>
              </w:tabs>
              <w:spacing w:line="370" w:lineRule="exact"/>
              <w:ind w:left="-18" w:right="-44"/>
              <w:rPr>
                <w:rFonts w:ascii="Arial" w:hAnsi="Arial" w:cs="Arial"/>
                <w:sz w:val="20"/>
                <w:szCs w:val="20"/>
              </w:rPr>
            </w:pPr>
            <w:r w:rsidRPr="00F077C0">
              <w:rPr>
                <w:rFonts w:ascii="Arial" w:hAnsi="Arial" w:cs="Arial"/>
                <w:sz w:val="20"/>
                <w:szCs w:val="20"/>
              </w:rPr>
              <w:t>-</w:t>
            </w:r>
          </w:p>
        </w:tc>
        <w:tc>
          <w:tcPr>
            <w:tcW w:w="1350" w:type="dxa"/>
          </w:tcPr>
          <w:p w14:paraId="5BC988FC" w14:textId="39534B54" w:rsidR="00976263" w:rsidRPr="00F077C0" w:rsidRDefault="00976263" w:rsidP="00976263">
            <w:pPr>
              <w:tabs>
                <w:tab w:val="decimal" w:pos="1062"/>
              </w:tabs>
              <w:spacing w:line="370" w:lineRule="exact"/>
              <w:ind w:left="-18" w:right="-44"/>
              <w:rPr>
                <w:rFonts w:ascii="Arial" w:hAnsi="Arial" w:cs="Arial"/>
                <w:sz w:val="20"/>
                <w:szCs w:val="20"/>
              </w:rPr>
            </w:pPr>
            <w:r w:rsidRPr="00F077C0">
              <w:rPr>
                <w:rFonts w:ascii="Arial" w:hAnsi="Arial" w:cs="Arial"/>
                <w:sz w:val="20"/>
                <w:szCs w:val="20"/>
              </w:rPr>
              <w:t>1,882</w:t>
            </w:r>
          </w:p>
        </w:tc>
      </w:tr>
      <w:tr w:rsidR="00976263" w:rsidRPr="00F077C0" w14:paraId="552072DD" w14:textId="77777777" w:rsidTr="00DF0CA6">
        <w:trPr>
          <w:cantSplit/>
        </w:trPr>
        <w:tc>
          <w:tcPr>
            <w:tcW w:w="2970" w:type="dxa"/>
          </w:tcPr>
          <w:p w14:paraId="53E627D3" w14:textId="4537AC19" w:rsidR="00976263" w:rsidRPr="00F077C0" w:rsidRDefault="004273CA" w:rsidP="00976263">
            <w:pPr>
              <w:spacing w:line="370" w:lineRule="exact"/>
              <w:ind w:left="72" w:right="-108"/>
              <w:jc w:val="thaiDistribute"/>
              <w:rPr>
                <w:rFonts w:ascii="Arial" w:hAnsi="Arial" w:cs="Arial"/>
                <w:sz w:val="20"/>
                <w:szCs w:val="20"/>
              </w:rPr>
            </w:pPr>
            <w:r w:rsidRPr="00F077C0">
              <w:rPr>
                <w:rFonts w:ascii="Arial" w:hAnsi="Arial" w:cs="Arial"/>
                <w:sz w:val="20"/>
                <w:szCs w:val="20"/>
              </w:rPr>
              <w:t>W</w:t>
            </w:r>
            <w:r w:rsidR="00976263" w:rsidRPr="00F077C0">
              <w:rPr>
                <w:rFonts w:ascii="Arial" w:hAnsi="Arial" w:cs="Arial"/>
                <w:sz w:val="20"/>
                <w:szCs w:val="20"/>
              </w:rPr>
              <w:t>rite-off</w:t>
            </w:r>
          </w:p>
        </w:tc>
        <w:tc>
          <w:tcPr>
            <w:tcW w:w="1349" w:type="dxa"/>
          </w:tcPr>
          <w:p w14:paraId="3F92A464" w14:textId="2F558C63"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(382)</w:t>
            </w:r>
          </w:p>
        </w:tc>
        <w:tc>
          <w:tcPr>
            <w:tcW w:w="1443" w:type="dxa"/>
          </w:tcPr>
          <w:p w14:paraId="77B968E4" w14:textId="55E67914" w:rsidR="00976263" w:rsidRPr="00F077C0" w:rsidRDefault="00976263" w:rsidP="00976263">
            <w:pPr>
              <w:pStyle w:val="1"/>
              <w:widowControl/>
              <w:tabs>
                <w:tab w:val="decimal" w:pos="1062"/>
              </w:tabs>
              <w:spacing w:line="370" w:lineRule="exact"/>
              <w:ind w:left="-18" w:right="-44"/>
              <w:jc w:val="left"/>
              <w:rPr>
                <w:rFonts w:ascii="Arial" w:hAnsi="Arial" w:cs="Arial"/>
                <w:sz w:val="20"/>
                <w:szCs w:val="20"/>
                <w:cs/>
              </w:rPr>
            </w:pPr>
            <w:r w:rsidRPr="00F077C0">
              <w:rPr>
                <w:rFonts w:ascii="Arial" w:hAnsi="Arial" w:cs="Arial"/>
                <w:sz w:val="20"/>
                <w:szCs w:val="20"/>
              </w:rPr>
              <w:t>-</w:t>
            </w:r>
          </w:p>
        </w:tc>
        <w:tc>
          <w:tcPr>
            <w:tcW w:w="1350" w:type="dxa"/>
          </w:tcPr>
          <w:p w14:paraId="1EF9E77E" w14:textId="29F6B79F"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w:t>
            </w:r>
          </w:p>
        </w:tc>
        <w:tc>
          <w:tcPr>
            <w:tcW w:w="1350" w:type="dxa"/>
          </w:tcPr>
          <w:p w14:paraId="74329F91" w14:textId="06A853A5"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(382)</w:t>
            </w:r>
          </w:p>
        </w:tc>
      </w:tr>
      <w:tr w:rsidR="00976263" w:rsidRPr="00F077C0" w14:paraId="6740CC83" w14:textId="77777777" w:rsidTr="00DF0CA6">
        <w:trPr>
          <w:cantSplit/>
        </w:trPr>
        <w:tc>
          <w:tcPr>
            <w:tcW w:w="2970" w:type="dxa"/>
          </w:tcPr>
          <w:p w14:paraId="58E3656B" w14:textId="77777777" w:rsidR="00976263" w:rsidRPr="00F077C0" w:rsidRDefault="00976263" w:rsidP="00976263">
            <w:pPr>
              <w:spacing w:line="370" w:lineRule="exact"/>
              <w:ind w:left="72" w:right="-108"/>
              <w:jc w:val="thaiDistribute"/>
              <w:rPr>
                <w:rFonts w:ascii="Arial" w:hAnsi="Arial" w:cs="Arial"/>
                <w:sz w:val="20"/>
                <w:szCs w:val="20"/>
              </w:rPr>
            </w:pPr>
            <w:r w:rsidRPr="00F077C0">
              <w:rPr>
                <w:rFonts w:ascii="Arial" w:hAnsi="Arial" w:cs="Arial"/>
                <w:sz w:val="20"/>
                <w:szCs w:val="20"/>
              </w:rPr>
              <w:t>Translation adjustment</w:t>
            </w:r>
          </w:p>
        </w:tc>
        <w:tc>
          <w:tcPr>
            <w:tcW w:w="1349" w:type="dxa"/>
          </w:tcPr>
          <w:p w14:paraId="26B6B19C" w14:textId="6FDB3AFE" w:rsidR="00976263" w:rsidRPr="00F077C0" w:rsidRDefault="00976263" w:rsidP="00976263">
            <w:pPr>
              <w:pBdr>
                <w:bottom w:val="single" w:sz="4" w:space="1" w:color="auto"/>
              </w:pBdr>
              <w:tabs>
                <w:tab w:val="decimal" w:pos="1062"/>
              </w:tabs>
              <w:spacing w:line="370" w:lineRule="exact"/>
              <w:ind w:left="-18" w:right="-44"/>
              <w:rPr>
                <w:rFonts w:ascii="Arial" w:hAnsi="Arial" w:cs="Arial"/>
                <w:sz w:val="20"/>
                <w:szCs w:val="20"/>
              </w:rPr>
            </w:pPr>
            <w:r w:rsidRPr="00F077C0">
              <w:rPr>
                <w:rFonts w:ascii="Arial" w:hAnsi="Arial" w:cs="Arial"/>
                <w:sz w:val="20"/>
                <w:szCs w:val="20"/>
              </w:rPr>
              <w:t>(172)</w:t>
            </w:r>
          </w:p>
        </w:tc>
        <w:tc>
          <w:tcPr>
            <w:tcW w:w="1443" w:type="dxa"/>
          </w:tcPr>
          <w:p w14:paraId="49C86B30" w14:textId="01D0E417" w:rsidR="00976263" w:rsidRPr="00F077C0" w:rsidRDefault="00976263" w:rsidP="00976263">
            <w:pPr>
              <w:pStyle w:val="1"/>
              <w:widowControl/>
              <w:pBdr>
                <w:bottom w:val="single" w:sz="4" w:space="1" w:color="auto"/>
              </w:pBdr>
              <w:tabs>
                <w:tab w:val="decimal" w:pos="1062"/>
              </w:tabs>
              <w:spacing w:line="370" w:lineRule="exact"/>
              <w:ind w:left="-18" w:right="-44"/>
              <w:jc w:val="left"/>
              <w:rPr>
                <w:rFonts w:ascii="Arial" w:hAnsi="Arial" w:cs="Arial"/>
                <w:sz w:val="20"/>
                <w:szCs w:val="20"/>
              </w:rPr>
            </w:pPr>
            <w:r w:rsidRPr="00F077C0">
              <w:rPr>
                <w:rFonts w:ascii="Arial" w:hAnsi="Arial" w:cs="Arial"/>
                <w:sz w:val="20"/>
                <w:szCs w:val="20"/>
              </w:rPr>
              <w:t>(120)</w:t>
            </w:r>
          </w:p>
        </w:tc>
        <w:tc>
          <w:tcPr>
            <w:tcW w:w="1350" w:type="dxa"/>
          </w:tcPr>
          <w:p w14:paraId="28C4EF26" w14:textId="14866D16" w:rsidR="00976263" w:rsidRPr="00F077C0" w:rsidRDefault="00976263" w:rsidP="00976263">
            <w:pPr>
              <w:pBdr>
                <w:bottom w:val="single" w:sz="4" w:space="1" w:color="auto"/>
              </w:pBdr>
              <w:tabs>
                <w:tab w:val="decimal" w:pos="1062"/>
              </w:tabs>
              <w:spacing w:line="370" w:lineRule="exact"/>
              <w:ind w:right="-44"/>
              <w:rPr>
                <w:rFonts w:ascii="Arial" w:hAnsi="Arial" w:cs="Arial"/>
                <w:sz w:val="20"/>
                <w:szCs w:val="20"/>
              </w:rPr>
            </w:pPr>
            <w:r w:rsidRPr="00F077C0">
              <w:rPr>
                <w:rFonts w:ascii="Arial" w:hAnsi="Arial" w:cs="Arial"/>
                <w:sz w:val="20"/>
                <w:szCs w:val="20"/>
              </w:rPr>
              <w:t>(76)</w:t>
            </w:r>
          </w:p>
        </w:tc>
        <w:tc>
          <w:tcPr>
            <w:tcW w:w="1350" w:type="dxa"/>
          </w:tcPr>
          <w:p w14:paraId="26174F0F" w14:textId="7F0682AD" w:rsidR="00976263" w:rsidRPr="00F077C0" w:rsidRDefault="00976263" w:rsidP="00976263">
            <w:pPr>
              <w:pBdr>
                <w:bottom w:val="single" w:sz="4" w:space="1" w:color="auto"/>
              </w:pBdr>
              <w:tabs>
                <w:tab w:val="decimal" w:pos="1062"/>
              </w:tabs>
              <w:spacing w:line="370" w:lineRule="exact"/>
              <w:ind w:right="-44"/>
              <w:rPr>
                <w:rFonts w:ascii="Arial" w:hAnsi="Arial" w:cs="Arial"/>
                <w:sz w:val="20"/>
                <w:szCs w:val="20"/>
              </w:rPr>
            </w:pPr>
            <w:r w:rsidRPr="00F077C0">
              <w:rPr>
                <w:rFonts w:ascii="Arial" w:hAnsi="Arial" w:cs="Arial"/>
                <w:sz w:val="20"/>
                <w:szCs w:val="20"/>
              </w:rPr>
              <w:t>(368)</w:t>
            </w:r>
          </w:p>
        </w:tc>
      </w:tr>
      <w:tr w:rsidR="00976263" w:rsidRPr="00F077C0" w14:paraId="72D35BEF" w14:textId="77777777" w:rsidTr="00DF0CA6">
        <w:trPr>
          <w:cantSplit/>
        </w:trPr>
        <w:tc>
          <w:tcPr>
            <w:tcW w:w="2970" w:type="dxa"/>
          </w:tcPr>
          <w:p w14:paraId="3BF2A42B" w14:textId="4C432A51" w:rsidR="00976263" w:rsidRPr="00F077C0" w:rsidRDefault="00976263" w:rsidP="00976263">
            <w:pPr>
              <w:spacing w:line="370" w:lineRule="exact"/>
              <w:ind w:left="72" w:right="-108"/>
              <w:jc w:val="thaiDistribute"/>
              <w:rPr>
                <w:rFonts w:ascii="Arial" w:hAnsi="Arial" w:cs="Arial"/>
                <w:sz w:val="20"/>
                <w:szCs w:val="20"/>
                <w:cs/>
              </w:rPr>
            </w:pPr>
            <w:r w:rsidRPr="00F077C0">
              <w:rPr>
                <w:rFonts w:ascii="Arial" w:hAnsi="Arial" w:cs="Arial"/>
                <w:sz w:val="20"/>
                <w:szCs w:val="20"/>
              </w:rPr>
              <w:t>31 December 2018</w:t>
            </w:r>
          </w:p>
        </w:tc>
        <w:tc>
          <w:tcPr>
            <w:tcW w:w="1349" w:type="dxa"/>
          </w:tcPr>
          <w:p w14:paraId="6690D2A5" w14:textId="468B3A13" w:rsidR="00976263" w:rsidRPr="00F077C0" w:rsidRDefault="00976263" w:rsidP="00976263">
            <w:pPr>
              <w:pBdr>
                <w:bottom w:val="sing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25,249</w:t>
            </w:r>
          </w:p>
        </w:tc>
        <w:tc>
          <w:tcPr>
            <w:tcW w:w="1443" w:type="dxa"/>
          </w:tcPr>
          <w:p w14:paraId="5CEDF9A7" w14:textId="374BE01E" w:rsidR="00976263" w:rsidRPr="00F077C0" w:rsidRDefault="00976263" w:rsidP="00976263">
            <w:pPr>
              <w:pStyle w:val="1"/>
              <w:widowControl/>
              <w:pBdr>
                <w:bottom w:val="single" w:sz="4" w:space="1" w:color="auto"/>
              </w:pBdr>
              <w:tabs>
                <w:tab w:val="decimal" w:pos="1062"/>
              </w:tabs>
              <w:spacing w:line="370" w:lineRule="exact"/>
              <w:ind w:left="-18" w:right="-44"/>
              <w:jc w:val="left"/>
              <w:rPr>
                <w:rFonts w:ascii="Arial" w:hAnsi="Arial" w:cs="Arial"/>
                <w:sz w:val="20"/>
                <w:szCs w:val="20"/>
                <w:cs/>
              </w:rPr>
            </w:pPr>
            <w:r w:rsidRPr="00F077C0">
              <w:rPr>
                <w:rFonts w:ascii="Arial" w:hAnsi="Arial" w:cs="Arial"/>
                <w:sz w:val="20"/>
                <w:szCs w:val="20"/>
              </w:rPr>
              <w:t>15,611</w:t>
            </w:r>
          </w:p>
        </w:tc>
        <w:tc>
          <w:tcPr>
            <w:tcW w:w="1350" w:type="dxa"/>
          </w:tcPr>
          <w:p w14:paraId="308F6338" w14:textId="13731115" w:rsidR="00976263" w:rsidRPr="00F077C0" w:rsidRDefault="00976263" w:rsidP="00976263">
            <w:pPr>
              <w:pBdr>
                <w:bottom w:val="sing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10,611</w:t>
            </w:r>
          </w:p>
        </w:tc>
        <w:tc>
          <w:tcPr>
            <w:tcW w:w="1350" w:type="dxa"/>
          </w:tcPr>
          <w:p w14:paraId="07DE363C" w14:textId="35A2A0CE" w:rsidR="00976263" w:rsidRPr="00F077C0" w:rsidRDefault="00976263" w:rsidP="00976263">
            <w:pPr>
              <w:pBdr>
                <w:bottom w:val="sing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51,471</w:t>
            </w:r>
          </w:p>
        </w:tc>
      </w:tr>
      <w:tr w:rsidR="00976263" w:rsidRPr="00F077C0" w14:paraId="5193376C" w14:textId="77777777" w:rsidTr="00DF0CA6">
        <w:trPr>
          <w:cantSplit/>
        </w:trPr>
        <w:tc>
          <w:tcPr>
            <w:tcW w:w="2970" w:type="dxa"/>
          </w:tcPr>
          <w:p w14:paraId="317ACC3F" w14:textId="77777777" w:rsidR="00976263" w:rsidRPr="00F077C0" w:rsidRDefault="00976263" w:rsidP="00976263">
            <w:pPr>
              <w:spacing w:line="370" w:lineRule="exact"/>
              <w:ind w:left="72" w:right="-108"/>
              <w:jc w:val="thaiDistribute"/>
              <w:rPr>
                <w:rFonts w:ascii="Arial" w:hAnsi="Arial" w:cs="Arial"/>
                <w:b/>
                <w:bCs/>
                <w:sz w:val="20"/>
                <w:szCs w:val="20"/>
                <w:cs/>
              </w:rPr>
            </w:pPr>
            <w:r w:rsidRPr="00F077C0">
              <w:rPr>
                <w:rFonts w:ascii="Arial" w:hAnsi="Arial" w:cs="Arial"/>
                <w:b/>
                <w:bCs/>
                <w:sz w:val="20"/>
                <w:szCs w:val="20"/>
              </w:rPr>
              <w:t>Accumulated depreciation</w:t>
            </w:r>
          </w:p>
        </w:tc>
        <w:tc>
          <w:tcPr>
            <w:tcW w:w="1349" w:type="dxa"/>
          </w:tcPr>
          <w:p w14:paraId="4EFA606E" w14:textId="77777777" w:rsidR="00976263" w:rsidRPr="00F077C0" w:rsidRDefault="00976263" w:rsidP="00976263">
            <w:pPr>
              <w:tabs>
                <w:tab w:val="decimal" w:pos="1062"/>
              </w:tabs>
              <w:spacing w:line="370" w:lineRule="exact"/>
              <w:ind w:left="-18" w:right="-44"/>
              <w:rPr>
                <w:rFonts w:ascii="Arial" w:hAnsi="Arial" w:cs="Arial"/>
                <w:sz w:val="20"/>
                <w:szCs w:val="20"/>
                <w:cs/>
              </w:rPr>
            </w:pPr>
          </w:p>
        </w:tc>
        <w:tc>
          <w:tcPr>
            <w:tcW w:w="1443" w:type="dxa"/>
          </w:tcPr>
          <w:p w14:paraId="76524A1A" w14:textId="77777777" w:rsidR="00976263" w:rsidRPr="00F077C0" w:rsidRDefault="00976263" w:rsidP="00976263">
            <w:pPr>
              <w:pStyle w:val="1"/>
              <w:widowControl/>
              <w:tabs>
                <w:tab w:val="decimal" w:pos="1062"/>
              </w:tabs>
              <w:spacing w:line="370" w:lineRule="exact"/>
              <w:ind w:left="-18" w:right="-44"/>
              <w:jc w:val="left"/>
              <w:rPr>
                <w:rFonts w:ascii="Arial" w:hAnsi="Arial" w:cs="Arial"/>
                <w:sz w:val="20"/>
                <w:szCs w:val="20"/>
                <w:cs/>
              </w:rPr>
            </w:pPr>
          </w:p>
        </w:tc>
        <w:tc>
          <w:tcPr>
            <w:tcW w:w="1350" w:type="dxa"/>
          </w:tcPr>
          <w:p w14:paraId="4DF1C819" w14:textId="77777777" w:rsidR="00976263" w:rsidRPr="00F077C0" w:rsidRDefault="00976263" w:rsidP="00976263">
            <w:pPr>
              <w:tabs>
                <w:tab w:val="decimal" w:pos="1062"/>
              </w:tabs>
              <w:spacing w:line="370" w:lineRule="exact"/>
              <w:ind w:left="-18" w:right="-44"/>
              <w:rPr>
                <w:rFonts w:ascii="Arial" w:hAnsi="Arial" w:cs="Arial"/>
                <w:sz w:val="20"/>
                <w:szCs w:val="20"/>
                <w:cs/>
              </w:rPr>
            </w:pPr>
          </w:p>
        </w:tc>
        <w:tc>
          <w:tcPr>
            <w:tcW w:w="1350" w:type="dxa"/>
          </w:tcPr>
          <w:p w14:paraId="4F963C46" w14:textId="77777777" w:rsidR="00976263" w:rsidRPr="00F077C0" w:rsidRDefault="00976263" w:rsidP="00976263">
            <w:pPr>
              <w:tabs>
                <w:tab w:val="decimal" w:pos="1062"/>
              </w:tabs>
              <w:spacing w:line="370" w:lineRule="exact"/>
              <w:ind w:left="-18" w:right="-44"/>
              <w:rPr>
                <w:rFonts w:ascii="Arial" w:hAnsi="Arial" w:cs="Arial"/>
                <w:sz w:val="20"/>
                <w:szCs w:val="20"/>
                <w:cs/>
              </w:rPr>
            </w:pPr>
          </w:p>
        </w:tc>
      </w:tr>
      <w:tr w:rsidR="00976263" w:rsidRPr="00F077C0" w14:paraId="53807388" w14:textId="77777777" w:rsidTr="00DF0CA6">
        <w:trPr>
          <w:cantSplit/>
        </w:trPr>
        <w:tc>
          <w:tcPr>
            <w:tcW w:w="2970" w:type="dxa"/>
          </w:tcPr>
          <w:p w14:paraId="17C21CF4" w14:textId="76FAF3EA" w:rsidR="00976263" w:rsidRPr="00F077C0" w:rsidRDefault="00976263" w:rsidP="00976263">
            <w:pPr>
              <w:spacing w:line="370" w:lineRule="exact"/>
              <w:ind w:left="72" w:right="-108"/>
              <w:jc w:val="thaiDistribute"/>
              <w:rPr>
                <w:rFonts w:ascii="Arial" w:hAnsi="Arial" w:cs="Arial"/>
                <w:sz w:val="20"/>
                <w:szCs w:val="20"/>
                <w:cs/>
              </w:rPr>
            </w:pPr>
            <w:r w:rsidRPr="00F077C0">
              <w:rPr>
                <w:rFonts w:ascii="Arial" w:hAnsi="Arial" w:cs="Arial"/>
                <w:sz w:val="20"/>
                <w:szCs w:val="20"/>
              </w:rPr>
              <w:t>1 January 2018</w:t>
            </w:r>
          </w:p>
        </w:tc>
        <w:tc>
          <w:tcPr>
            <w:tcW w:w="1349" w:type="dxa"/>
          </w:tcPr>
          <w:p w14:paraId="0CDD73A4" w14:textId="0181D50B"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24,700</w:t>
            </w:r>
          </w:p>
        </w:tc>
        <w:tc>
          <w:tcPr>
            <w:tcW w:w="1443" w:type="dxa"/>
          </w:tcPr>
          <w:p w14:paraId="26AA1A7E" w14:textId="06B0AF22" w:rsidR="00976263" w:rsidRPr="00F077C0" w:rsidRDefault="00976263" w:rsidP="00976263">
            <w:pPr>
              <w:pStyle w:val="1"/>
              <w:widowControl/>
              <w:tabs>
                <w:tab w:val="decimal" w:pos="1062"/>
              </w:tabs>
              <w:spacing w:line="370" w:lineRule="exact"/>
              <w:ind w:left="-18" w:right="-44"/>
              <w:jc w:val="left"/>
              <w:rPr>
                <w:rFonts w:ascii="Arial" w:hAnsi="Arial" w:cs="Arial"/>
                <w:sz w:val="20"/>
                <w:szCs w:val="20"/>
                <w:cs/>
              </w:rPr>
            </w:pPr>
            <w:r w:rsidRPr="00F077C0">
              <w:rPr>
                <w:rFonts w:ascii="Arial" w:hAnsi="Arial" w:cs="Arial"/>
                <w:sz w:val="20"/>
                <w:szCs w:val="20"/>
              </w:rPr>
              <w:t>4,302</w:t>
            </w:r>
          </w:p>
        </w:tc>
        <w:tc>
          <w:tcPr>
            <w:tcW w:w="1350" w:type="dxa"/>
          </w:tcPr>
          <w:p w14:paraId="66C72B4A" w14:textId="55619754"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10,687</w:t>
            </w:r>
          </w:p>
        </w:tc>
        <w:tc>
          <w:tcPr>
            <w:tcW w:w="1350" w:type="dxa"/>
          </w:tcPr>
          <w:p w14:paraId="01D495B8" w14:textId="79BF2BF8"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39,689</w:t>
            </w:r>
          </w:p>
        </w:tc>
      </w:tr>
      <w:tr w:rsidR="00976263" w:rsidRPr="00F077C0" w14:paraId="3C735B25" w14:textId="77777777" w:rsidTr="00DF0CA6">
        <w:trPr>
          <w:cantSplit/>
        </w:trPr>
        <w:tc>
          <w:tcPr>
            <w:tcW w:w="2970" w:type="dxa"/>
          </w:tcPr>
          <w:p w14:paraId="01DD1163" w14:textId="0C019C1E" w:rsidR="00976263" w:rsidRPr="00F077C0" w:rsidRDefault="00976263" w:rsidP="00976263">
            <w:pPr>
              <w:spacing w:line="370" w:lineRule="exact"/>
              <w:ind w:left="72" w:right="-108"/>
              <w:jc w:val="thaiDistribute"/>
              <w:rPr>
                <w:rFonts w:ascii="Arial" w:hAnsi="Arial" w:cs="Arial"/>
                <w:sz w:val="20"/>
                <w:szCs w:val="20"/>
              </w:rPr>
            </w:pPr>
            <w:r w:rsidRPr="00F077C0">
              <w:rPr>
                <w:rFonts w:ascii="Arial" w:hAnsi="Arial" w:cs="Arial"/>
                <w:sz w:val="20"/>
                <w:szCs w:val="20"/>
              </w:rPr>
              <w:t>Depreciation for the year</w:t>
            </w:r>
          </w:p>
        </w:tc>
        <w:tc>
          <w:tcPr>
            <w:tcW w:w="1349" w:type="dxa"/>
          </w:tcPr>
          <w:p w14:paraId="18F0B971" w14:textId="3AC4989E" w:rsidR="00976263" w:rsidRPr="00F077C0" w:rsidRDefault="00976263" w:rsidP="00976263">
            <w:pPr>
              <w:tabs>
                <w:tab w:val="decimal" w:pos="1062"/>
              </w:tabs>
              <w:spacing w:line="370" w:lineRule="exact"/>
              <w:ind w:left="-18" w:right="-44"/>
              <w:rPr>
                <w:rFonts w:ascii="Arial" w:hAnsi="Arial" w:cs="Arial"/>
                <w:sz w:val="20"/>
                <w:szCs w:val="20"/>
              </w:rPr>
            </w:pPr>
            <w:r w:rsidRPr="00F077C0">
              <w:rPr>
                <w:rFonts w:ascii="Arial" w:hAnsi="Arial" w:cs="Arial"/>
                <w:sz w:val="20"/>
                <w:szCs w:val="20"/>
              </w:rPr>
              <w:t>385</w:t>
            </w:r>
          </w:p>
        </w:tc>
        <w:tc>
          <w:tcPr>
            <w:tcW w:w="1443" w:type="dxa"/>
          </w:tcPr>
          <w:p w14:paraId="6606D98D" w14:textId="15BBA488" w:rsidR="00976263" w:rsidRPr="00F077C0" w:rsidRDefault="00976263" w:rsidP="00976263">
            <w:pPr>
              <w:pStyle w:val="1"/>
              <w:widowControl/>
              <w:tabs>
                <w:tab w:val="decimal" w:pos="1062"/>
              </w:tabs>
              <w:spacing w:line="370" w:lineRule="exact"/>
              <w:ind w:left="-18" w:right="-44"/>
              <w:jc w:val="left"/>
              <w:rPr>
                <w:rFonts w:ascii="Arial" w:hAnsi="Arial" w:cs="Arial"/>
                <w:sz w:val="20"/>
                <w:szCs w:val="20"/>
              </w:rPr>
            </w:pPr>
            <w:r w:rsidRPr="00F077C0">
              <w:rPr>
                <w:rFonts w:ascii="Arial" w:hAnsi="Arial" w:cs="Arial"/>
                <w:sz w:val="20"/>
                <w:szCs w:val="20"/>
              </w:rPr>
              <w:t>2,576</w:t>
            </w:r>
          </w:p>
        </w:tc>
        <w:tc>
          <w:tcPr>
            <w:tcW w:w="1350" w:type="dxa"/>
          </w:tcPr>
          <w:p w14:paraId="2FD4DB3A" w14:textId="5447CFA0" w:rsidR="00976263" w:rsidRPr="00F077C0" w:rsidRDefault="00976263" w:rsidP="00976263">
            <w:pPr>
              <w:tabs>
                <w:tab w:val="decimal" w:pos="1062"/>
              </w:tabs>
              <w:spacing w:line="370" w:lineRule="exact"/>
              <w:ind w:left="-18" w:right="-44"/>
              <w:rPr>
                <w:rFonts w:ascii="Arial" w:hAnsi="Arial" w:cs="Arial"/>
                <w:sz w:val="20"/>
                <w:szCs w:val="20"/>
              </w:rPr>
            </w:pPr>
            <w:r w:rsidRPr="00F077C0">
              <w:rPr>
                <w:rFonts w:ascii="Arial" w:hAnsi="Arial" w:cs="Arial"/>
                <w:sz w:val="20"/>
                <w:szCs w:val="20"/>
              </w:rPr>
              <w:t>-</w:t>
            </w:r>
          </w:p>
        </w:tc>
        <w:tc>
          <w:tcPr>
            <w:tcW w:w="1350" w:type="dxa"/>
          </w:tcPr>
          <w:p w14:paraId="13EB1438" w14:textId="115DD4CB" w:rsidR="00976263" w:rsidRPr="00F077C0" w:rsidRDefault="00976263" w:rsidP="00976263">
            <w:pPr>
              <w:tabs>
                <w:tab w:val="decimal" w:pos="1062"/>
              </w:tabs>
              <w:spacing w:line="370" w:lineRule="exact"/>
              <w:ind w:left="-18" w:right="-44"/>
              <w:rPr>
                <w:rFonts w:ascii="Arial" w:hAnsi="Arial" w:cs="Arial"/>
                <w:sz w:val="20"/>
                <w:szCs w:val="20"/>
              </w:rPr>
            </w:pPr>
            <w:r w:rsidRPr="00F077C0">
              <w:rPr>
                <w:rFonts w:ascii="Arial" w:hAnsi="Arial" w:cs="Arial"/>
                <w:sz w:val="20"/>
                <w:szCs w:val="20"/>
              </w:rPr>
              <w:t>2,961</w:t>
            </w:r>
          </w:p>
        </w:tc>
      </w:tr>
      <w:tr w:rsidR="00976263" w:rsidRPr="00F077C0" w14:paraId="4C66C081" w14:textId="77777777" w:rsidTr="00DF0CA6">
        <w:trPr>
          <w:cantSplit/>
        </w:trPr>
        <w:tc>
          <w:tcPr>
            <w:tcW w:w="2970" w:type="dxa"/>
          </w:tcPr>
          <w:p w14:paraId="502F6F53" w14:textId="0077CC11" w:rsidR="00976263" w:rsidRPr="00F077C0" w:rsidRDefault="00976263" w:rsidP="00976263">
            <w:pPr>
              <w:spacing w:line="370" w:lineRule="exact"/>
              <w:ind w:left="72" w:right="-108"/>
              <w:jc w:val="thaiDistribute"/>
              <w:rPr>
                <w:rFonts w:ascii="Arial" w:hAnsi="Arial" w:cs="Arial"/>
                <w:sz w:val="20"/>
                <w:szCs w:val="20"/>
              </w:rPr>
            </w:pPr>
            <w:r w:rsidRPr="00F077C0">
              <w:rPr>
                <w:rFonts w:ascii="Arial" w:hAnsi="Arial" w:cs="Arial"/>
                <w:sz w:val="20"/>
                <w:szCs w:val="20"/>
              </w:rPr>
              <w:t>Depreciation on write-off</w:t>
            </w:r>
          </w:p>
        </w:tc>
        <w:tc>
          <w:tcPr>
            <w:tcW w:w="1349" w:type="dxa"/>
          </w:tcPr>
          <w:p w14:paraId="46CE9F50" w14:textId="73ABBD56"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(355)</w:t>
            </w:r>
          </w:p>
        </w:tc>
        <w:tc>
          <w:tcPr>
            <w:tcW w:w="1443" w:type="dxa"/>
          </w:tcPr>
          <w:p w14:paraId="7FC2A9EF" w14:textId="66565419" w:rsidR="00976263" w:rsidRPr="00F077C0" w:rsidRDefault="00976263" w:rsidP="00976263">
            <w:pPr>
              <w:pStyle w:val="1"/>
              <w:widowControl/>
              <w:tabs>
                <w:tab w:val="decimal" w:pos="1062"/>
              </w:tabs>
              <w:spacing w:line="370" w:lineRule="exact"/>
              <w:ind w:left="-18" w:right="-44"/>
              <w:jc w:val="left"/>
              <w:rPr>
                <w:rFonts w:ascii="Arial" w:hAnsi="Arial" w:cs="Arial"/>
                <w:sz w:val="20"/>
                <w:szCs w:val="20"/>
                <w:cs/>
              </w:rPr>
            </w:pPr>
            <w:r w:rsidRPr="00F077C0">
              <w:rPr>
                <w:rFonts w:ascii="Arial" w:hAnsi="Arial" w:cs="Arial"/>
                <w:sz w:val="20"/>
                <w:szCs w:val="20"/>
              </w:rPr>
              <w:t>-</w:t>
            </w:r>
          </w:p>
        </w:tc>
        <w:tc>
          <w:tcPr>
            <w:tcW w:w="1350" w:type="dxa"/>
          </w:tcPr>
          <w:p w14:paraId="69FE28E9" w14:textId="2C9B4CFB"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w:t>
            </w:r>
          </w:p>
        </w:tc>
        <w:tc>
          <w:tcPr>
            <w:tcW w:w="1350" w:type="dxa"/>
          </w:tcPr>
          <w:p w14:paraId="567472D9" w14:textId="57C7A500" w:rsidR="00976263" w:rsidRPr="00F077C0" w:rsidRDefault="00976263" w:rsidP="00976263">
            <w:pPr>
              <w:tabs>
                <w:tab w:val="decimal" w:pos="1062"/>
              </w:tabs>
              <w:spacing w:line="370" w:lineRule="exact"/>
              <w:ind w:left="-18" w:right="-44"/>
              <w:rPr>
                <w:rFonts w:ascii="Arial" w:hAnsi="Arial" w:cs="Arial"/>
                <w:sz w:val="20"/>
                <w:szCs w:val="20"/>
                <w:cs/>
              </w:rPr>
            </w:pPr>
            <w:r w:rsidRPr="00F077C0">
              <w:rPr>
                <w:rFonts w:ascii="Arial" w:hAnsi="Arial" w:cs="Arial"/>
                <w:sz w:val="20"/>
                <w:szCs w:val="20"/>
              </w:rPr>
              <w:t>(355)</w:t>
            </w:r>
          </w:p>
        </w:tc>
      </w:tr>
      <w:tr w:rsidR="00976263" w:rsidRPr="00F077C0" w14:paraId="0E6E9036" w14:textId="77777777" w:rsidTr="00DF0CA6">
        <w:trPr>
          <w:cantSplit/>
        </w:trPr>
        <w:tc>
          <w:tcPr>
            <w:tcW w:w="2970" w:type="dxa"/>
          </w:tcPr>
          <w:p w14:paraId="1CF3EE41" w14:textId="77777777" w:rsidR="00976263" w:rsidRPr="00F077C0" w:rsidRDefault="00976263" w:rsidP="00976263">
            <w:pPr>
              <w:spacing w:line="370" w:lineRule="exact"/>
              <w:ind w:left="72" w:right="-108"/>
              <w:jc w:val="thaiDistribute"/>
              <w:rPr>
                <w:rFonts w:ascii="Arial" w:hAnsi="Arial" w:cs="Arial"/>
                <w:sz w:val="20"/>
                <w:szCs w:val="20"/>
              </w:rPr>
            </w:pPr>
            <w:r w:rsidRPr="00F077C0">
              <w:rPr>
                <w:rFonts w:ascii="Arial" w:hAnsi="Arial" w:cs="Arial"/>
                <w:sz w:val="20"/>
                <w:szCs w:val="20"/>
              </w:rPr>
              <w:t>Translation adjustment</w:t>
            </w:r>
          </w:p>
        </w:tc>
        <w:tc>
          <w:tcPr>
            <w:tcW w:w="1349" w:type="dxa"/>
          </w:tcPr>
          <w:p w14:paraId="550801D6" w14:textId="4684DEE7" w:rsidR="00976263" w:rsidRPr="00F077C0" w:rsidRDefault="00976263" w:rsidP="00976263">
            <w:pPr>
              <w:pBdr>
                <w:bottom w:val="single" w:sz="4" w:space="1" w:color="auto"/>
              </w:pBdr>
              <w:tabs>
                <w:tab w:val="decimal" w:pos="1062"/>
              </w:tabs>
              <w:spacing w:line="370" w:lineRule="exact"/>
              <w:ind w:left="-18" w:right="-44"/>
              <w:rPr>
                <w:rFonts w:ascii="Arial" w:hAnsi="Arial" w:cs="Arial"/>
                <w:sz w:val="20"/>
                <w:szCs w:val="20"/>
              </w:rPr>
            </w:pPr>
            <w:r w:rsidRPr="00F077C0">
              <w:rPr>
                <w:rFonts w:ascii="Arial" w:hAnsi="Arial" w:cs="Arial"/>
                <w:sz w:val="20"/>
                <w:szCs w:val="20"/>
              </w:rPr>
              <w:t>(167)</w:t>
            </w:r>
          </w:p>
        </w:tc>
        <w:tc>
          <w:tcPr>
            <w:tcW w:w="1443" w:type="dxa"/>
          </w:tcPr>
          <w:p w14:paraId="2F3B60DC" w14:textId="1DA3E029" w:rsidR="00976263" w:rsidRPr="00F077C0" w:rsidRDefault="00976263" w:rsidP="00976263">
            <w:pPr>
              <w:pStyle w:val="1"/>
              <w:widowControl/>
              <w:pBdr>
                <w:bottom w:val="single" w:sz="4" w:space="1" w:color="auto"/>
              </w:pBdr>
              <w:tabs>
                <w:tab w:val="decimal" w:pos="1062"/>
              </w:tabs>
              <w:spacing w:line="370" w:lineRule="exact"/>
              <w:ind w:left="-18" w:right="-44"/>
              <w:jc w:val="left"/>
              <w:rPr>
                <w:rFonts w:ascii="Arial" w:hAnsi="Arial" w:cs="Arial"/>
                <w:sz w:val="20"/>
                <w:szCs w:val="20"/>
              </w:rPr>
            </w:pPr>
            <w:r w:rsidRPr="00F077C0">
              <w:rPr>
                <w:rFonts w:ascii="Arial" w:hAnsi="Arial" w:cs="Arial"/>
                <w:sz w:val="20"/>
                <w:szCs w:val="20"/>
              </w:rPr>
              <w:t>(21)</w:t>
            </w:r>
          </w:p>
        </w:tc>
        <w:tc>
          <w:tcPr>
            <w:tcW w:w="1350" w:type="dxa"/>
          </w:tcPr>
          <w:p w14:paraId="13FFA3E7" w14:textId="238C3275" w:rsidR="00976263" w:rsidRPr="00F077C0" w:rsidRDefault="00976263" w:rsidP="00976263">
            <w:pPr>
              <w:pBdr>
                <w:bottom w:val="single" w:sz="4" w:space="1" w:color="auto"/>
              </w:pBdr>
              <w:tabs>
                <w:tab w:val="decimal" w:pos="1062"/>
              </w:tabs>
              <w:spacing w:line="370" w:lineRule="exact"/>
              <w:ind w:left="-18" w:right="-44"/>
              <w:rPr>
                <w:rFonts w:ascii="Arial" w:hAnsi="Arial" w:cs="Arial"/>
                <w:sz w:val="20"/>
                <w:szCs w:val="20"/>
              </w:rPr>
            </w:pPr>
            <w:r w:rsidRPr="00F077C0">
              <w:rPr>
                <w:rFonts w:ascii="Arial" w:hAnsi="Arial" w:cs="Arial"/>
                <w:sz w:val="20"/>
                <w:szCs w:val="20"/>
              </w:rPr>
              <w:t>(76)</w:t>
            </w:r>
          </w:p>
        </w:tc>
        <w:tc>
          <w:tcPr>
            <w:tcW w:w="1350" w:type="dxa"/>
          </w:tcPr>
          <w:p w14:paraId="513F8F70" w14:textId="2A09DE90" w:rsidR="00976263" w:rsidRPr="00F077C0" w:rsidRDefault="00976263" w:rsidP="00976263">
            <w:pPr>
              <w:pBdr>
                <w:bottom w:val="single" w:sz="4" w:space="1" w:color="auto"/>
              </w:pBdr>
              <w:tabs>
                <w:tab w:val="decimal" w:pos="1062"/>
              </w:tabs>
              <w:spacing w:line="370" w:lineRule="exact"/>
              <w:ind w:left="-18" w:right="-44"/>
              <w:rPr>
                <w:rFonts w:ascii="Arial" w:hAnsi="Arial" w:cs="Arial"/>
                <w:sz w:val="20"/>
                <w:szCs w:val="20"/>
              </w:rPr>
            </w:pPr>
            <w:r w:rsidRPr="00F077C0">
              <w:rPr>
                <w:rFonts w:ascii="Arial" w:hAnsi="Arial" w:cs="Arial"/>
                <w:sz w:val="20"/>
                <w:szCs w:val="20"/>
              </w:rPr>
              <w:t>(264)</w:t>
            </w:r>
          </w:p>
        </w:tc>
      </w:tr>
      <w:tr w:rsidR="00976263" w:rsidRPr="00F077C0" w14:paraId="7CC5715A" w14:textId="77777777" w:rsidTr="00DF0CA6">
        <w:trPr>
          <w:cantSplit/>
        </w:trPr>
        <w:tc>
          <w:tcPr>
            <w:tcW w:w="2970" w:type="dxa"/>
          </w:tcPr>
          <w:p w14:paraId="429F16E6" w14:textId="188CE34E" w:rsidR="00976263" w:rsidRPr="00F077C0" w:rsidRDefault="00976263" w:rsidP="00976263">
            <w:pPr>
              <w:spacing w:line="370" w:lineRule="exact"/>
              <w:ind w:left="72" w:right="-108"/>
              <w:jc w:val="thaiDistribute"/>
              <w:rPr>
                <w:rFonts w:ascii="Arial" w:hAnsi="Arial" w:cs="Arial"/>
                <w:sz w:val="20"/>
                <w:szCs w:val="20"/>
                <w:cs/>
              </w:rPr>
            </w:pPr>
            <w:r w:rsidRPr="00F077C0">
              <w:rPr>
                <w:rFonts w:ascii="Arial" w:hAnsi="Arial" w:cs="Arial"/>
                <w:sz w:val="20"/>
                <w:szCs w:val="20"/>
              </w:rPr>
              <w:t>31 December 2018</w:t>
            </w:r>
          </w:p>
        </w:tc>
        <w:tc>
          <w:tcPr>
            <w:tcW w:w="1349" w:type="dxa"/>
          </w:tcPr>
          <w:p w14:paraId="6C3E40A1" w14:textId="7F0F7387" w:rsidR="00976263" w:rsidRPr="00F077C0" w:rsidRDefault="00976263" w:rsidP="00976263">
            <w:pPr>
              <w:pBdr>
                <w:bottom w:val="sing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24,563</w:t>
            </w:r>
          </w:p>
        </w:tc>
        <w:tc>
          <w:tcPr>
            <w:tcW w:w="1443" w:type="dxa"/>
          </w:tcPr>
          <w:p w14:paraId="2B4260D8" w14:textId="5B4F4F84" w:rsidR="00976263" w:rsidRPr="00F077C0" w:rsidRDefault="00976263" w:rsidP="00976263">
            <w:pPr>
              <w:pStyle w:val="1"/>
              <w:widowControl/>
              <w:pBdr>
                <w:bottom w:val="single" w:sz="4" w:space="1" w:color="auto"/>
              </w:pBdr>
              <w:tabs>
                <w:tab w:val="decimal" w:pos="1062"/>
              </w:tabs>
              <w:spacing w:line="370" w:lineRule="exact"/>
              <w:ind w:left="-18" w:right="-44"/>
              <w:jc w:val="left"/>
              <w:rPr>
                <w:rFonts w:ascii="Arial" w:hAnsi="Arial" w:cs="Arial"/>
                <w:sz w:val="20"/>
                <w:szCs w:val="20"/>
                <w:cs/>
              </w:rPr>
            </w:pPr>
            <w:r w:rsidRPr="00F077C0">
              <w:rPr>
                <w:rFonts w:ascii="Arial" w:hAnsi="Arial" w:cs="Arial"/>
                <w:sz w:val="20"/>
                <w:szCs w:val="20"/>
              </w:rPr>
              <w:t>6,857</w:t>
            </w:r>
          </w:p>
        </w:tc>
        <w:tc>
          <w:tcPr>
            <w:tcW w:w="1350" w:type="dxa"/>
          </w:tcPr>
          <w:p w14:paraId="2C89F7CA" w14:textId="7CAC2B1D" w:rsidR="00976263" w:rsidRPr="00F077C0" w:rsidRDefault="00976263" w:rsidP="00976263">
            <w:pPr>
              <w:pBdr>
                <w:bottom w:val="sing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10,611</w:t>
            </w:r>
          </w:p>
        </w:tc>
        <w:tc>
          <w:tcPr>
            <w:tcW w:w="1350" w:type="dxa"/>
          </w:tcPr>
          <w:p w14:paraId="43F3D880" w14:textId="17B4FC83" w:rsidR="00976263" w:rsidRPr="00F077C0" w:rsidRDefault="00976263" w:rsidP="00976263">
            <w:pPr>
              <w:pBdr>
                <w:bottom w:val="sing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42,031</w:t>
            </w:r>
          </w:p>
        </w:tc>
      </w:tr>
      <w:tr w:rsidR="00976263" w:rsidRPr="00F077C0" w14:paraId="39A1D097" w14:textId="77777777" w:rsidTr="00DF0CA6">
        <w:trPr>
          <w:cantSplit/>
        </w:trPr>
        <w:tc>
          <w:tcPr>
            <w:tcW w:w="2970" w:type="dxa"/>
          </w:tcPr>
          <w:p w14:paraId="3D9A7525" w14:textId="77777777" w:rsidR="00976263" w:rsidRPr="00F077C0" w:rsidRDefault="00976263" w:rsidP="00976263">
            <w:pPr>
              <w:spacing w:line="370" w:lineRule="exact"/>
              <w:ind w:left="72" w:right="-108"/>
              <w:jc w:val="thaiDistribute"/>
              <w:rPr>
                <w:rFonts w:ascii="Arial" w:hAnsi="Arial" w:cs="Arial"/>
                <w:b/>
                <w:bCs/>
                <w:sz w:val="20"/>
                <w:szCs w:val="20"/>
                <w:cs/>
              </w:rPr>
            </w:pPr>
            <w:r w:rsidRPr="00F077C0">
              <w:rPr>
                <w:rFonts w:ascii="Arial" w:hAnsi="Arial" w:cs="Arial"/>
                <w:sz w:val="20"/>
                <w:szCs w:val="20"/>
              </w:rPr>
              <w:br w:type="page"/>
            </w:r>
            <w:r w:rsidRPr="00F077C0">
              <w:rPr>
                <w:rFonts w:ascii="Arial" w:hAnsi="Arial" w:cs="Arial"/>
                <w:b/>
                <w:bCs/>
                <w:sz w:val="20"/>
                <w:szCs w:val="20"/>
              </w:rPr>
              <w:t>Net book value</w:t>
            </w:r>
          </w:p>
        </w:tc>
        <w:tc>
          <w:tcPr>
            <w:tcW w:w="1349" w:type="dxa"/>
          </w:tcPr>
          <w:p w14:paraId="698CD233" w14:textId="77777777" w:rsidR="00976263" w:rsidRPr="00F077C0" w:rsidRDefault="00976263" w:rsidP="00976263">
            <w:pPr>
              <w:tabs>
                <w:tab w:val="decimal" w:pos="1062"/>
              </w:tabs>
              <w:spacing w:line="370" w:lineRule="exact"/>
              <w:ind w:left="-18" w:right="-44"/>
              <w:rPr>
                <w:rFonts w:ascii="Arial" w:hAnsi="Arial" w:cs="Arial"/>
                <w:sz w:val="20"/>
                <w:szCs w:val="20"/>
                <w:cs/>
              </w:rPr>
            </w:pPr>
          </w:p>
        </w:tc>
        <w:tc>
          <w:tcPr>
            <w:tcW w:w="1443" w:type="dxa"/>
          </w:tcPr>
          <w:p w14:paraId="5A68CC7C" w14:textId="77777777" w:rsidR="00976263" w:rsidRPr="00F077C0" w:rsidRDefault="00976263" w:rsidP="00976263">
            <w:pPr>
              <w:pStyle w:val="1"/>
              <w:widowControl/>
              <w:tabs>
                <w:tab w:val="decimal" w:pos="1062"/>
              </w:tabs>
              <w:spacing w:line="370" w:lineRule="exact"/>
              <w:ind w:left="-18" w:right="-44"/>
              <w:jc w:val="left"/>
              <w:rPr>
                <w:rFonts w:ascii="Arial" w:hAnsi="Arial" w:cs="Arial"/>
                <w:sz w:val="20"/>
                <w:szCs w:val="20"/>
                <w:cs/>
              </w:rPr>
            </w:pPr>
          </w:p>
        </w:tc>
        <w:tc>
          <w:tcPr>
            <w:tcW w:w="1350" w:type="dxa"/>
          </w:tcPr>
          <w:p w14:paraId="0179A8B6" w14:textId="77777777" w:rsidR="00976263" w:rsidRPr="00F077C0" w:rsidRDefault="00976263" w:rsidP="00976263">
            <w:pPr>
              <w:tabs>
                <w:tab w:val="decimal" w:pos="1062"/>
              </w:tabs>
              <w:spacing w:line="370" w:lineRule="exact"/>
              <w:ind w:left="-18" w:right="-44"/>
              <w:rPr>
                <w:rFonts w:ascii="Arial" w:hAnsi="Arial" w:cs="Arial"/>
                <w:sz w:val="20"/>
                <w:szCs w:val="20"/>
                <w:cs/>
              </w:rPr>
            </w:pPr>
          </w:p>
        </w:tc>
        <w:tc>
          <w:tcPr>
            <w:tcW w:w="1350" w:type="dxa"/>
          </w:tcPr>
          <w:p w14:paraId="334A04AB" w14:textId="77777777" w:rsidR="00976263" w:rsidRPr="00F077C0" w:rsidRDefault="00976263" w:rsidP="00976263">
            <w:pPr>
              <w:tabs>
                <w:tab w:val="decimal" w:pos="1062"/>
              </w:tabs>
              <w:spacing w:line="370" w:lineRule="exact"/>
              <w:ind w:left="-18" w:right="-44"/>
              <w:rPr>
                <w:rFonts w:ascii="Arial" w:hAnsi="Arial" w:cs="Arial"/>
                <w:sz w:val="20"/>
                <w:szCs w:val="20"/>
                <w:cs/>
              </w:rPr>
            </w:pPr>
          </w:p>
        </w:tc>
      </w:tr>
      <w:tr w:rsidR="00976263" w:rsidRPr="00F077C0" w14:paraId="75039B3F" w14:textId="77777777" w:rsidTr="00DF0CA6">
        <w:trPr>
          <w:cantSplit/>
        </w:trPr>
        <w:tc>
          <w:tcPr>
            <w:tcW w:w="2970" w:type="dxa"/>
          </w:tcPr>
          <w:p w14:paraId="0FCC063D" w14:textId="3A50BF54" w:rsidR="00976263" w:rsidRPr="00F077C0" w:rsidRDefault="00976263" w:rsidP="00976263">
            <w:pPr>
              <w:spacing w:line="370" w:lineRule="exact"/>
              <w:ind w:left="72" w:right="-108"/>
              <w:jc w:val="thaiDistribute"/>
              <w:rPr>
                <w:rFonts w:ascii="Arial" w:hAnsi="Arial" w:cs="Arial"/>
                <w:sz w:val="20"/>
                <w:szCs w:val="20"/>
                <w:cs/>
              </w:rPr>
            </w:pPr>
            <w:r w:rsidRPr="00F077C0">
              <w:rPr>
                <w:rFonts w:ascii="Arial" w:hAnsi="Arial" w:cs="Arial"/>
                <w:sz w:val="20"/>
                <w:szCs w:val="20"/>
              </w:rPr>
              <w:t>1 January 2018</w:t>
            </w:r>
          </w:p>
        </w:tc>
        <w:tc>
          <w:tcPr>
            <w:tcW w:w="1349" w:type="dxa"/>
          </w:tcPr>
          <w:p w14:paraId="211817FF" w14:textId="00E5A29D" w:rsidR="00976263" w:rsidRPr="00F077C0" w:rsidRDefault="00976263" w:rsidP="00976263">
            <w:pPr>
              <w:pBdr>
                <w:bottom w:val="doub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662</w:t>
            </w:r>
          </w:p>
        </w:tc>
        <w:tc>
          <w:tcPr>
            <w:tcW w:w="1443" w:type="dxa"/>
          </w:tcPr>
          <w:p w14:paraId="345D5034" w14:textId="6F8A1CC4" w:rsidR="00976263" w:rsidRPr="00F077C0" w:rsidRDefault="00976263" w:rsidP="00976263">
            <w:pPr>
              <w:pStyle w:val="1"/>
              <w:widowControl/>
              <w:pBdr>
                <w:bottom w:val="double" w:sz="4" w:space="1" w:color="auto"/>
              </w:pBdr>
              <w:tabs>
                <w:tab w:val="decimal" w:pos="1062"/>
              </w:tabs>
              <w:spacing w:line="370" w:lineRule="exact"/>
              <w:ind w:left="-18" w:right="-44"/>
              <w:jc w:val="left"/>
              <w:rPr>
                <w:rFonts w:ascii="Arial" w:hAnsi="Arial" w:cs="Arial"/>
                <w:sz w:val="20"/>
                <w:szCs w:val="20"/>
                <w:cs/>
              </w:rPr>
            </w:pPr>
            <w:r w:rsidRPr="00F077C0">
              <w:rPr>
                <w:rFonts w:ascii="Arial" w:hAnsi="Arial" w:cs="Arial"/>
                <w:sz w:val="20"/>
                <w:szCs w:val="20"/>
              </w:rPr>
              <w:t>9,988</w:t>
            </w:r>
          </w:p>
        </w:tc>
        <w:tc>
          <w:tcPr>
            <w:tcW w:w="1350" w:type="dxa"/>
          </w:tcPr>
          <w:p w14:paraId="7ADAA810" w14:textId="2E7F2D9D" w:rsidR="00976263" w:rsidRPr="00F077C0" w:rsidRDefault="00976263" w:rsidP="00976263">
            <w:pPr>
              <w:pBdr>
                <w:bottom w:val="doub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w:t>
            </w:r>
          </w:p>
        </w:tc>
        <w:tc>
          <w:tcPr>
            <w:tcW w:w="1350" w:type="dxa"/>
          </w:tcPr>
          <w:p w14:paraId="316E7176" w14:textId="53E71882" w:rsidR="00976263" w:rsidRPr="00F077C0" w:rsidRDefault="00976263" w:rsidP="00976263">
            <w:pPr>
              <w:pBdr>
                <w:bottom w:val="doub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10,650</w:t>
            </w:r>
          </w:p>
        </w:tc>
      </w:tr>
      <w:tr w:rsidR="00976263" w:rsidRPr="00F077C0" w14:paraId="76651621" w14:textId="77777777" w:rsidTr="00DF0CA6">
        <w:trPr>
          <w:cantSplit/>
        </w:trPr>
        <w:tc>
          <w:tcPr>
            <w:tcW w:w="2970" w:type="dxa"/>
          </w:tcPr>
          <w:p w14:paraId="2667C8DC" w14:textId="20196A7A" w:rsidR="00976263" w:rsidRPr="00F077C0" w:rsidRDefault="00976263" w:rsidP="00976263">
            <w:pPr>
              <w:spacing w:line="370" w:lineRule="exact"/>
              <w:ind w:left="72" w:right="-108"/>
              <w:jc w:val="thaiDistribute"/>
              <w:rPr>
                <w:rFonts w:ascii="Arial" w:hAnsi="Arial" w:cs="Arial"/>
                <w:sz w:val="20"/>
                <w:szCs w:val="20"/>
                <w:cs/>
              </w:rPr>
            </w:pPr>
            <w:r w:rsidRPr="00F077C0">
              <w:rPr>
                <w:rFonts w:ascii="Arial" w:hAnsi="Arial" w:cs="Arial"/>
                <w:sz w:val="20"/>
                <w:szCs w:val="20"/>
              </w:rPr>
              <w:t>31 December 2018</w:t>
            </w:r>
          </w:p>
        </w:tc>
        <w:tc>
          <w:tcPr>
            <w:tcW w:w="1349" w:type="dxa"/>
          </w:tcPr>
          <w:p w14:paraId="769154E5" w14:textId="274E3A15" w:rsidR="00976263" w:rsidRPr="00F077C0" w:rsidRDefault="00976263" w:rsidP="00976263">
            <w:pPr>
              <w:pBdr>
                <w:bottom w:val="doub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686</w:t>
            </w:r>
          </w:p>
        </w:tc>
        <w:tc>
          <w:tcPr>
            <w:tcW w:w="1443" w:type="dxa"/>
          </w:tcPr>
          <w:p w14:paraId="4072BF24" w14:textId="3125EFDD" w:rsidR="00976263" w:rsidRPr="00F077C0" w:rsidRDefault="00976263" w:rsidP="00976263">
            <w:pPr>
              <w:pStyle w:val="1"/>
              <w:widowControl/>
              <w:pBdr>
                <w:bottom w:val="double" w:sz="4" w:space="1" w:color="auto"/>
              </w:pBdr>
              <w:tabs>
                <w:tab w:val="decimal" w:pos="1062"/>
              </w:tabs>
              <w:spacing w:line="370" w:lineRule="exact"/>
              <w:ind w:left="-18" w:right="-44"/>
              <w:jc w:val="left"/>
              <w:rPr>
                <w:rFonts w:ascii="Arial" w:hAnsi="Arial" w:cs="Arial"/>
                <w:sz w:val="20"/>
                <w:szCs w:val="20"/>
                <w:cs/>
              </w:rPr>
            </w:pPr>
            <w:r w:rsidRPr="00F077C0">
              <w:rPr>
                <w:rFonts w:ascii="Arial" w:hAnsi="Arial" w:cs="Arial"/>
                <w:sz w:val="20"/>
                <w:szCs w:val="20"/>
              </w:rPr>
              <w:t>8,754</w:t>
            </w:r>
          </w:p>
        </w:tc>
        <w:tc>
          <w:tcPr>
            <w:tcW w:w="1350" w:type="dxa"/>
          </w:tcPr>
          <w:p w14:paraId="0D1B9BED" w14:textId="3668E0F4" w:rsidR="00976263" w:rsidRPr="00F077C0" w:rsidRDefault="00976263" w:rsidP="00976263">
            <w:pPr>
              <w:pBdr>
                <w:bottom w:val="doub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w:t>
            </w:r>
          </w:p>
        </w:tc>
        <w:tc>
          <w:tcPr>
            <w:tcW w:w="1350" w:type="dxa"/>
          </w:tcPr>
          <w:p w14:paraId="77399063" w14:textId="16B1EBEE" w:rsidR="00976263" w:rsidRPr="00F077C0" w:rsidRDefault="00976263" w:rsidP="00976263">
            <w:pPr>
              <w:pBdr>
                <w:bottom w:val="double" w:sz="4" w:space="1" w:color="auto"/>
              </w:pBdr>
              <w:tabs>
                <w:tab w:val="decimal" w:pos="1062"/>
              </w:tabs>
              <w:spacing w:line="370" w:lineRule="exact"/>
              <w:ind w:left="-18" w:right="-44"/>
              <w:rPr>
                <w:rFonts w:ascii="Arial" w:hAnsi="Arial" w:cs="Arial"/>
                <w:sz w:val="20"/>
                <w:szCs w:val="20"/>
                <w:cs/>
              </w:rPr>
            </w:pPr>
            <w:r w:rsidRPr="00F077C0">
              <w:rPr>
                <w:rFonts w:ascii="Arial" w:hAnsi="Arial" w:cs="Arial"/>
                <w:sz w:val="20"/>
                <w:szCs w:val="20"/>
              </w:rPr>
              <w:t>9,440</w:t>
            </w:r>
          </w:p>
        </w:tc>
      </w:tr>
      <w:tr w:rsidR="00976263" w:rsidRPr="00F077C0" w14:paraId="21B31869" w14:textId="77777777" w:rsidTr="00DF0CA6">
        <w:trPr>
          <w:cantSplit/>
        </w:trPr>
        <w:tc>
          <w:tcPr>
            <w:tcW w:w="2970" w:type="dxa"/>
          </w:tcPr>
          <w:p w14:paraId="1F0EED0C" w14:textId="77777777" w:rsidR="00976263" w:rsidRPr="00F077C0" w:rsidRDefault="00976263" w:rsidP="00976263">
            <w:pPr>
              <w:tabs>
                <w:tab w:val="decimal" w:pos="972"/>
              </w:tabs>
              <w:spacing w:line="370" w:lineRule="exact"/>
              <w:ind w:left="72"/>
              <w:jc w:val="thaiDistribute"/>
              <w:rPr>
                <w:rFonts w:ascii="Arial" w:hAnsi="Arial" w:cs="Arial"/>
                <w:b/>
                <w:bCs/>
                <w:sz w:val="20"/>
                <w:szCs w:val="20"/>
                <w:cs/>
              </w:rPr>
            </w:pPr>
            <w:r w:rsidRPr="00F077C0">
              <w:rPr>
                <w:rFonts w:ascii="Arial" w:hAnsi="Arial" w:cs="Arial"/>
                <w:b/>
                <w:bCs/>
                <w:sz w:val="20"/>
                <w:szCs w:val="20"/>
              </w:rPr>
              <w:t>Depreciation for the year</w:t>
            </w:r>
          </w:p>
        </w:tc>
        <w:tc>
          <w:tcPr>
            <w:tcW w:w="2792" w:type="dxa"/>
            <w:gridSpan w:val="2"/>
          </w:tcPr>
          <w:p w14:paraId="1AA89EFB" w14:textId="77777777" w:rsidR="00976263" w:rsidRPr="00F077C0" w:rsidRDefault="00976263" w:rsidP="00976263">
            <w:pPr>
              <w:tabs>
                <w:tab w:val="decimal" w:pos="972"/>
              </w:tabs>
              <w:spacing w:line="370" w:lineRule="exact"/>
              <w:jc w:val="thaiDistribute"/>
              <w:rPr>
                <w:rFonts w:ascii="Arial" w:hAnsi="Arial" w:cs="Arial"/>
                <w:b/>
                <w:bCs/>
                <w:sz w:val="20"/>
                <w:szCs w:val="20"/>
                <w:cs/>
              </w:rPr>
            </w:pPr>
          </w:p>
        </w:tc>
        <w:tc>
          <w:tcPr>
            <w:tcW w:w="1350" w:type="dxa"/>
          </w:tcPr>
          <w:p w14:paraId="51E7D0CF" w14:textId="77777777" w:rsidR="00976263" w:rsidRPr="00F077C0" w:rsidRDefault="00976263" w:rsidP="00976263">
            <w:pPr>
              <w:tabs>
                <w:tab w:val="decimal" w:pos="972"/>
              </w:tabs>
              <w:spacing w:line="370" w:lineRule="exact"/>
              <w:jc w:val="thaiDistribute"/>
              <w:rPr>
                <w:rFonts w:ascii="Arial" w:hAnsi="Arial" w:cs="Arial"/>
                <w:sz w:val="20"/>
                <w:szCs w:val="20"/>
                <w:cs/>
              </w:rPr>
            </w:pPr>
          </w:p>
        </w:tc>
        <w:tc>
          <w:tcPr>
            <w:tcW w:w="1350" w:type="dxa"/>
          </w:tcPr>
          <w:p w14:paraId="454275EF" w14:textId="77777777" w:rsidR="00976263" w:rsidRPr="00F077C0" w:rsidRDefault="00976263" w:rsidP="00976263">
            <w:pPr>
              <w:tabs>
                <w:tab w:val="decimal" w:pos="972"/>
              </w:tabs>
              <w:spacing w:line="370" w:lineRule="exact"/>
              <w:jc w:val="thaiDistribute"/>
              <w:rPr>
                <w:rFonts w:ascii="Arial" w:hAnsi="Arial" w:cs="Arial"/>
                <w:sz w:val="20"/>
                <w:szCs w:val="20"/>
                <w:cs/>
              </w:rPr>
            </w:pPr>
          </w:p>
        </w:tc>
      </w:tr>
      <w:tr w:rsidR="00976263" w:rsidRPr="00F077C0" w14:paraId="21498427" w14:textId="77777777" w:rsidTr="00DF0CA6">
        <w:trPr>
          <w:cantSplit/>
        </w:trPr>
        <w:tc>
          <w:tcPr>
            <w:tcW w:w="2970" w:type="dxa"/>
          </w:tcPr>
          <w:p w14:paraId="6EBC2BAA" w14:textId="1D3DBD44" w:rsidR="00976263" w:rsidRPr="00F077C0" w:rsidRDefault="00976263" w:rsidP="00976263">
            <w:pPr>
              <w:spacing w:line="370" w:lineRule="exact"/>
              <w:ind w:left="72" w:right="-108"/>
              <w:jc w:val="thaiDistribute"/>
              <w:rPr>
                <w:rFonts w:ascii="Arial" w:hAnsi="Arial" w:cs="Arial"/>
                <w:sz w:val="20"/>
                <w:szCs w:val="20"/>
                <w:cs/>
              </w:rPr>
            </w:pPr>
            <w:r w:rsidRPr="00F077C0">
              <w:rPr>
                <w:rFonts w:ascii="Arial" w:hAnsi="Arial" w:cs="Arial"/>
                <w:sz w:val="20"/>
                <w:szCs w:val="20"/>
              </w:rPr>
              <w:t>2018</w:t>
            </w:r>
          </w:p>
        </w:tc>
        <w:tc>
          <w:tcPr>
            <w:tcW w:w="1349" w:type="dxa"/>
          </w:tcPr>
          <w:p w14:paraId="43E40973" w14:textId="77777777" w:rsidR="00976263" w:rsidRPr="00F077C0" w:rsidRDefault="00976263" w:rsidP="00976263">
            <w:pPr>
              <w:tabs>
                <w:tab w:val="decimal" w:pos="972"/>
              </w:tabs>
              <w:spacing w:line="370" w:lineRule="exact"/>
              <w:jc w:val="thaiDistribute"/>
              <w:rPr>
                <w:rFonts w:ascii="Arial" w:hAnsi="Arial" w:cs="Arial"/>
                <w:sz w:val="20"/>
                <w:szCs w:val="20"/>
                <w:cs/>
              </w:rPr>
            </w:pPr>
          </w:p>
        </w:tc>
        <w:tc>
          <w:tcPr>
            <w:tcW w:w="1443" w:type="dxa"/>
          </w:tcPr>
          <w:p w14:paraId="1E4B61D0" w14:textId="77777777" w:rsidR="00976263" w:rsidRPr="00F077C0" w:rsidRDefault="00976263" w:rsidP="00976263">
            <w:pPr>
              <w:pStyle w:val="1"/>
              <w:widowControl/>
              <w:tabs>
                <w:tab w:val="decimal" w:pos="972"/>
              </w:tabs>
              <w:spacing w:line="370" w:lineRule="exact"/>
              <w:ind w:right="44"/>
              <w:jc w:val="thaiDistribute"/>
              <w:rPr>
                <w:rFonts w:ascii="Arial" w:hAnsi="Arial" w:cs="Arial"/>
                <w:sz w:val="20"/>
                <w:szCs w:val="20"/>
                <w:cs/>
              </w:rPr>
            </w:pPr>
          </w:p>
        </w:tc>
        <w:tc>
          <w:tcPr>
            <w:tcW w:w="1350" w:type="dxa"/>
          </w:tcPr>
          <w:p w14:paraId="4CF424A8" w14:textId="77777777" w:rsidR="00976263" w:rsidRPr="00F077C0" w:rsidRDefault="00976263" w:rsidP="00976263">
            <w:pPr>
              <w:tabs>
                <w:tab w:val="decimal" w:pos="972"/>
              </w:tabs>
              <w:spacing w:line="370" w:lineRule="exact"/>
              <w:jc w:val="thaiDistribute"/>
              <w:rPr>
                <w:rFonts w:ascii="Arial" w:hAnsi="Arial" w:cs="Arial"/>
                <w:sz w:val="20"/>
                <w:szCs w:val="20"/>
                <w:cs/>
              </w:rPr>
            </w:pPr>
          </w:p>
        </w:tc>
        <w:tc>
          <w:tcPr>
            <w:tcW w:w="1350" w:type="dxa"/>
          </w:tcPr>
          <w:p w14:paraId="4D2F0E6F" w14:textId="037CD8D0" w:rsidR="00976263" w:rsidRPr="00F077C0" w:rsidRDefault="00976263" w:rsidP="00976263">
            <w:pPr>
              <w:pBdr>
                <w:bottom w:val="double" w:sz="4" w:space="1" w:color="auto"/>
              </w:pBdr>
              <w:tabs>
                <w:tab w:val="decimal" w:pos="1062"/>
              </w:tabs>
              <w:spacing w:line="370" w:lineRule="exact"/>
              <w:ind w:left="-18" w:right="-44"/>
              <w:rPr>
                <w:rFonts w:ascii="Arial" w:hAnsi="Arial" w:cs="Arial"/>
                <w:sz w:val="20"/>
                <w:szCs w:val="20"/>
              </w:rPr>
            </w:pPr>
            <w:r w:rsidRPr="00F077C0">
              <w:rPr>
                <w:rFonts w:ascii="Arial" w:hAnsi="Arial" w:cs="Arial"/>
                <w:sz w:val="20"/>
                <w:szCs w:val="20"/>
              </w:rPr>
              <w:t>2,961</w:t>
            </w:r>
          </w:p>
        </w:tc>
      </w:tr>
    </w:tbl>
    <w:p w14:paraId="6C601C0F" w14:textId="2DBF4C0A" w:rsidR="00B72D76" w:rsidRPr="00F077C0" w:rsidRDefault="00B72D76" w:rsidP="004446DD">
      <w:pPr>
        <w:overflowPunct/>
        <w:autoSpaceDE/>
        <w:autoSpaceDN/>
        <w:adjustRightInd/>
        <w:spacing w:before="24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As at 31 December </w:t>
      </w:r>
      <w:r w:rsidR="00B22810" w:rsidRPr="00F077C0">
        <w:rPr>
          <w:rFonts w:ascii="Arial" w:hAnsi="Arial" w:cs="Arial"/>
          <w:sz w:val="22"/>
          <w:szCs w:val="22"/>
        </w:rPr>
        <w:t>201</w:t>
      </w:r>
      <w:r w:rsidR="00976263" w:rsidRPr="00F077C0">
        <w:rPr>
          <w:rFonts w:ascii="Arial" w:hAnsi="Arial" w:cs="Arial"/>
          <w:sz w:val="22"/>
          <w:szCs w:val="22"/>
        </w:rPr>
        <w:t>9</w:t>
      </w:r>
      <w:r w:rsidRPr="00F077C0">
        <w:rPr>
          <w:rFonts w:ascii="Arial" w:hAnsi="Arial" w:cs="Arial"/>
          <w:sz w:val="22"/>
          <w:szCs w:val="22"/>
        </w:rPr>
        <w:t xml:space="preserve">, certain </w:t>
      </w:r>
      <w:r w:rsidR="00624CBF" w:rsidRPr="00F077C0">
        <w:rPr>
          <w:rFonts w:ascii="Arial" w:hAnsi="Arial" w:cs="Arial"/>
          <w:sz w:val="22"/>
          <w:szCs w:val="22"/>
        </w:rPr>
        <w:t>condominium unit</w:t>
      </w:r>
      <w:r w:rsidR="00281E3C" w:rsidRPr="00F077C0">
        <w:rPr>
          <w:rFonts w:ascii="Arial" w:hAnsi="Arial" w:cs="Arial"/>
          <w:sz w:val="22"/>
          <w:szCs w:val="22"/>
        </w:rPr>
        <w:t>s</w:t>
      </w:r>
      <w:r w:rsidR="00624CBF" w:rsidRPr="00F077C0">
        <w:rPr>
          <w:rFonts w:ascii="Arial" w:hAnsi="Arial" w:cs="Arial"/>
          <w:sz w:val="22"/>
          <w:szCs w:val="22"/>
        </w:rPr>
        <w:t xml:space="preserve"> </w:t>
      </w:r>
      <w:r w:rsidRPr="00F077C0">
        <w:rPr>
          <w:rFonts w:ascii="Arial" w:hAnsi="Arial" w:cs="Arial"/>
          <w:sz w:val="22"/>
          <w:szCs w:val="22"/>
        </w:rPr>
        <w:t xml:space="preserve">and equipment items have been fully depreciated but are still in use. The gross carrying amount (before deducting accumulated depreciation) of those assets amounted to Baht </w:t>
      </w:r>
      <w:r w:rsidR="00E14949" w:rsidRPr="00F077C0">
        <w:rPr>
          <w:rFonts w:ascii="Arial" w:hAnsi="Arial" w:cs="Arial"/>
          <w:sz w:val="22"/>
          <w:szCs w:val="22"/>
        </w:rPr>
        <w:t>265.25</w:t>
      </w:r>
      <w:r w:rsidR="009C3220" w:rsidRPr="00F077C0">
        <w:rPr>
          <w:rFonts w:ascii="Arial" w:hAnsi="Arial" w:cs="Arial"/>
          <w:sz w:val="22"/>
          <w:szCs w:val="22"/>
        </w:rPr>
        <w:t xml:space="preserve"> </w:t>
      </w:r>
      <w:r w:rsidRPr="00F077C0">
        <w:rPr>
          <w:rFonts w:ascii="Arial" w:hAnsi="Arial" w:cs="Arial"/>
          <w:sz w:val="22"/>
          <w:szCs w:val="22"/>
        </w:rPr>
        <w:t>million (</w:t>
      </w:r>
      <w:r w:rsidR="00B22810" w:rsidRPr="00F077C0">
        <w:rPr>
          <w:rFonts w:ascii="Arial" w:hAnsi="Arial" w:cs="Arial"/>
          <w:sz w:val="22"/>
          <w:szCs w:val="22"/>
        </w:rPr>
        <w:t>201</w:t>
      </w:r>
      <w:r w:rsidR="00976263" w:rsidRPr="00F077C0">
        <w:rPr>
          <w:rFonts w:ascii="Arial" w:hAnsi="Arial" w:cs="Arial"/>
          <w:sz w:val="22"/>
          <w:szCs w:val="22"/>
        </w:rPr>
        <w:t>8</w:t>
      </w:r>
      <w:r w:rsidRPr="00F077C0">
        <w:rPr>
          <w:rFonts w:ascii="Arial" w:hAnsi="Arial" w:cs="Arial"/>
          <w:sz w:val="22"/>
          <w:szCs w:val="22"/>
        </w:rPr>
        <w:t xml:space="preserve">: Baht </w:t>
      </w:r>
      <w:r w:rsidR="00976263" w:rsidRPr="00F077C0">
        <w:rPr>
          <w:rFonts w:ascii="Arial" w:hAnsi="Arial" w:cs="Arial"/>
          <w:sz w:val="22"/>
          <w:szCs w:val="22"/>
        </w:rPr>
        <w:t>289.86</w:t>
      </w:r>
      <w:r w:rsidR="00B22810" w:rsidRPr="00F077C0">
        <w:rPr>
          <w:rFonts w:ascii="Arial" w:hAnsi="Arial" w:cs="Arial"/>
          <w:sz w:val="22"/>
          <w:szCs w:val="22"/>
        </w:rPr>
        <w:t xml:space="preserve"> </w:t>
      </w:r>
      <w:r w:rsidRPr="00F077C0">
        <w:rPr>
          <w:rFonts w:ascii="Arial" w:hAnsi="Arial" w:cs="Arial"/>
          <w:sz w:val="22"/>
          <w:szCs w:val="22"/>
        </w:rPr>
        <w:t xml:space="preserve">million) in the consolidated financial statements and Baht </w:t>
      </w:r>
      <w:r w:rsidR="00E14949" w:rsidRPr="00F077C0">
        <w:rPr>
          <w:rFonts w:ascii="Arial" w:hAnsi="Arial" w:cs="Arial"/>
          <w:sz w:val="22"/>
          <w:szCs w:val="22"/>
        </w:rPr>
        <w:t>30.20</w:t>
      </w:r>
      <w:r w:rsidRPr="00F077C0">
        <w:rPr>
          <w:rFonts w:ascii="Arial" w:hAnsi="Arial" w:cs="Arial"/>
          <w:sz w:val="22"/>
          <w:szCs w:val="22"/>
        </w:rPr>
        <w:t xml:space="preserve"> million (</w:t>
      </w:r>
      <w:r w:rsidR="00B22810" w:rsidRPr="00F077C0">
        <w:rPr>
          <w:rFonts w:ascii="Arial" w:hAnsi="Arial" w:cs="Arial"/>
          <w:sz w:val="22"/>
          <w:szCs w:val="22"/>
        </w:rPr>
        <w:t>201</w:t>
      </w:r>
      <w:r w:rsidR="00976263" w:rsidRPr="00F077C0">
        <w:rPr>
          <w:rFonts w:ascii="Arial" w:hAnsi="Arial" w:cs="Arial"/>
          <w:sz w:val="22"/>
          <w:szCs w:val="22"/>
        </w:rPr>
        <w:t>8</w:t>
      </w:r>
      <w:r w:rsidRPr="00F077C0">
        <w:rPr>
          <w:rFonts w:ascii="Arial" w:hAnsi="Arial" w:cs="Arial"/>
          <w:sz w:val="22"/>
          <w:szCs w:val="22"/>
        </w:rPr>
        <w:t xml:space="preserve">: Baht </w:t>
      </w:r>
      <w:r w:rsidR="00B22810" w:rsidRPr="00F077C0">
        <w:rPr>
          <w:rFonts w:ascii="Arial" w:hAnsi="Arial" w:cs="Arial"/>
          <w:sz w:val="22"/>
          <w:szCs w:val="22"/>
        </w:rPr>
        <w:t>3</w:t>
      </w:r>
      <w:r w:rsidR="00976263" w:rsidRPr="00F077C0">
        <w:rPr>
          <w:rFonts w:ascii="Arial" w:hAnsi="Arial" w:cs="Arial"/>
          <w:sz w:val="22"/>
          <w:szCs w:val="22"/>
        </w:rPr>
        <w:t>5</w:t>
      </w:r>
      <w:r w:rsidR="00B22810" w:rsidRPr="00F077C0">
        <w:rPr>
          <w:rFonts w:ascii="Arial" w:hAnsi="Arial" w:cs="Arial"/>
          <w:sz w:val="22"/>
          <w:szCs w:val="22"/>
        </w:rPr>
        <w:t>.</w:t>
      </w:r>
      <w:r w:rsidR="00976263" w:rsidRPr="00F077C0">
        <w:rPr>
          <w:rFonts w:ascii="Arial" w:hAnsi="Arial" w:cs="Arial"/>
          <w:sz w:val="22"/>
          <w:szCs w:val="22"/>
        </w:rPr>
        <w:t>75</w:t>
      </w:r>
      <w:r w:rsidR="00B22810" w:rsidRPr="00F077C0">
        <w:rPr>
          <w:rFonts w:ascii="Arial" w:hAnsi="Arial" w:cs="Arial"/>
          <w:sz w:val="22"/>
          <w:szCs w:val="22"/>
        </w:rPr>
        <w:t xml:space="preserve"> </w:t>
      </w:r>
      <w:r w:rsidRPr="00F077C0">
        <w:rPr>
          <w:rFonts w:ascii="Arial" w:hAnsi="Arial" w:cs="Arial"/>
          <w:sz w:val="22"/>
          <w:szCs w:val="22"/>
        </w:rPr>
        <w:t>million) in the separate financial statements.</w:t>
      </w:r>
    </w:p>
    <w:p w14:paraId="3E214BF5" w14:textId="29935727" w:rsidR="00A36BF3" w:rsidRPr="00F077C0" w:rsidRDefault="00B72D76" w:rsidP="000146AB">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As</w:t>
      </w:r>
      <w:r w:rsidR="00D8267A" w:rsidRPr="00F077C0">
        <w:rPr>
          <w:rFonts w:ascii="Arial" w:hAnsi="Arial" w:cs="Arial"/>
          <w:sz w:val="22"/>
          <w:szCs w:val="22"/>
          <w:cs/>
        </w:rPr>
        <w:t xml:space="preserve"> </w:t>
      </w:r>
      <w:r w:rsidRPr="00F077C0">
        <w:rPr>
          <w:rFonts w:ascii="Arial" w:hAnsi="Arial" w:cs="Arial"/>
          <w:sz w:val="22"/>
          <w:szCs w:val="22"/>
        </w:rPr>
        <w:t>at</w:t>
      </w:r>
      <w:r w:rsidR="00D8267A" w:rsidRPr="00F077C0">
        <w:rPr>
          <w:rFonts w:ascii="Arial" w:hAnsi="Arial" w:cs="Arial"/>
          <w:sz w:val="22"/>
          <w:szCs w:val="22"/>
          <w:cs/>
        </w:rPr>
        <w:t xml:space="preserve"> </w:t>
      </w:r>
      <w:r w:rsidRPr="00F077C0">
        <w:rPr>
          <w:rFonts w:ascii="Arial" w:hAnsi="Arial" w:cs="Arial"/>
          <w:sz w:val="22"/>
          <w:szCs w:val="22"/>
        </w:rPr>
        <w:t>31</w:t>
      </w:r>
      <w:r w:rsidR="00D8267A" w:rsidRPr="00F077C0">
        <w:rPr>
          <w:rFonts w:ascii="Arial" w:hAnsi="Arial" w:cs="Arial"/>
          <w:sz w:val="22"/>
          <w:szCs w:val="22"/>
          <w:cs/>
        </w:rPr>
        <w:t xml:space="preserve"> </w:t>
      </w:r>
      <w:r w:rsidRPr="00F077C0">
        <w:rPr>
          <w:rFonts w:ascii="Arial" w:hAnsi="Arial" w:cs="Arial"/>
          <w:sz w:val="22"/>
          <w:szCs w:val="22"/>
        </w:rPr>
        <w:t>December</w:t>
      </w:r>
      <w:r w:rsidR="00D8267A" w:rsidRPr="00F077C0">
        <w:rPr>
          <w:rFonts w:ascii="Arial" w:hAnsi="Arial" w:cs="Arial"/>
          <w:sz w:val="22"/>
          <w:szCs w:val="22"/>
          <w:cs/>
        </w:rPr>
        <w:t xml:space="preserve"> </w:t>
      </w:r>
      <w:r w:rsidR="00447877" w:rsidRPr="00F077C0">
        <w:rPr>
          <w:rFonts w:ascii="Arial" w:hAnsi="Arial" w:cs="Arial"/>
          <w:sz w:val="22"/>
          <w:szCs w:val="22"/>
        </w:rPr>
        <w:t>201</w:t>
      </w:r>
      <w:r w:rsidR="00976263" w:rsidRPr="00F077C0">
        <w:rPr>
          <w:rFonts w:ascii="Arial" w:hAnsi="Arial" w:cs="Arial"/>
          <w:sz w:val="22"/>
          <w:szCs w:val="22"/>
        </w:rPr>
        <w:t>9</w:t>
      </w:r>
      <w:r w:rsidRPr="00F077C0">
        <w:rPr>
          <w:rFonts w:ascii="Arial" w:hAnsi="Arial" w:cs="Arial"/>
          <w:sz w:val="22"/>
          <w:szCs w:val="22"/>
        </w:rPr>
        <w:t>,</w:t>
      </w:r>
      <w:r w:rsidR="00D8267A" w:rsidRPr="00F077C0">
        <w:rPr>
          <w:rFonts w:ascii="Arial" w:hAnsi="Arial" w:cs="Arial"/>
          <w:sz w:val="22"/>
          <w:szCs w:val="22"/>
          <w:cs/>
        </w:rPr>
        <w:t xml:space="preserve"> </w:t>
      </w:r>
      <w:r w:rsidRPr="00F077C0">
        <w:rPr>
          <w:rFonts w:ascii="Arial" w:hAnsi="Arial" w:cs="Arial"/>
          <w:sz w:val="22"/>
          <w:szCs w:val="22"/>
        </w:rPr>
        <w:t>the</w:t>
      </w:r>
      <w:r w:rsidR="00D8267A" w:rsidRPr="00F077C0">
        <w:rPr>
          <w:rFonts w:ascii="Arial" w:hAnsi="Arial" w:cs="Arial"/>
          <w:sz w:val="22"/>
          <w:szCs w:val="22"/>
          <w:cs/>
        </w:rPr>
        <w:t xml:space="preserve"> </w:t>
      </w:r>
      <w:r w:rsidRPr="00F077C0">
        <w:rPr>
          <w:rFonts w:ascii="Arial" w:hAnsi="Arial" w:cs="Arial"/>
          <w:sz w:val="22"/>
          <w:szCs w:val="22"/>
        </w:rPr>
        <w:t>subsidiaries</w:t>
      </w:r>
      <w:r w:rsidR="00D8267A" w:rsidRPr="00F077C0">
        <w:rPr>
          <w:rFonts w:ascii="Arial" w:hAnsi="Arial" w:cs="Arial"/>
          <w:sz w:val="22"/>
          <w:szCs w:val="22"/>
          <w:cs/>
        </w:rPr>
        <w:t xml:space="preserve"> </w:t>
      </w:r>
      <w:r w:rsidRPr="00F077C0">
        <w:rPr>
          <w:rFonts w:ascii="Arial" w:hAnsi="Arial" w:cs="Arial"/>
          <w:sz w:val="22"/>
          <w:szCs w:val="22"/>
        </w:rPr>
        <w:t>have</w:t>
      </w:r>
      <w:r w:rsidR="00D8267A" w:rsidRPr="00F077C0">
        <w:rPr>
          <w:rFonts w:ascii="Arial" w:hAnsi="Arial" w:cs="Arial"/>
          <w:sz w:val="22"/>
          <w:szCs w:val="22"/>
          <w:cs/>
        </w:rPr>
        <w:t xml:space="preserve"> </w:t>
      </w:r>
      <w:r w:rsidRPr="00F077C0">
        <w:rPr>
          <w:rFonts w:ascii="Arial" w:hAnsi="Arial" w:cs="Arial"/>
          <w:sz w:val="22"/>
          <w:szCs w:val="22"/>
        </w:rPr>
        <w:t>mortgaged</w:t>
      </w:r>
      <w:r w:rsidR="00D8267A" w:rsidRPr="00F077C0">
        <w:rPr>
          <w:rFonts w:ascii="Arial" w:hAnsi="Arial" w:cs="Arial"/>
          <w:sz w:val="22"/>
          <w:szCs w:val="22"/>
          <w:cs/>
        </w:rPr>
        <w:t xml:space="preserve"> </w:t>
      </w:r>
      <w:r w:rsidR="007B0B5A" w:rsidRPr="00F077C0">
        <w:rPr>
          <w:rFonts w:ascii="Arial" w:hAnsi="Arial" w:cs="Arial"/>
          <w:sz w:val="22"/>
          <w:szCs w:val="22"/>
        </w:rPr>
        <w:t>3</w:t>
      </w:r>
      <w:r w:rsidR="00CD00CD">
        <w:rPr>
          <w:rFonts w:ascii="Arial" w:hAnsi="Arial" w:cs="Arial"/>
          <w:sz w:val="22"/>
          <w:szCs w:val="22"/>
        </w:rPr>
        <w:t>1</w:t>
      </w:r>
      <w:r w:rsidR="002A1DCB" w:rsidRPr="00F077C0">
        <w:rPr>
          <w:rFonts w:ascii="Arial" w:hAnsi="Arial" w:cs="Arial"/>
          <w:sz w:val="22"/>
          <w:szCs w:val="22"/>
        </w:rPr>
        <w:t xml:space="preserve"> </w:t>
      </w:r>
      <w:r w:rsidRPr="00F077C0">
        <w:rPr>
          <w:rFonts w:ascii="Arial" w:hAnsi="Arial" w:cs="Arial"/>
          <w:sz w:val="22"/>
          <w:szCs w:val="22"/>
        </w:rPr>
        <w:t>vessels</w:t>
      </w:r>
      <w:r w:rsidR="00D8267A" w:rsidRPr="00F077C0">
        <w:rPr>
          <w:rFonts w:ascii="Arial" w:hAnsi="Arial" w:cs="Arial"/>
          <w:sz w:val="22"/>
          <w:szCs w:val="22"/>
          <w:cs/>
        </w:rPr>
        <w:t xml:space="preserve"> </w:t>
      </w:r>
      <w:r w:rsidRPr="00F077C0">
        <w:rPr>
          <w:rFonts w:ascii="Arial" w:hAnsi="Arial" w:cs="Arial"/>
          <w:sz w:val="22"/>
          <w:szCs w:val="22"/>
        </w:rPr>
        <w:t>(</w:t>
      </w:r>
      <w:r w:rsidR="00447877" w:rsidRPr="00F077C0">
        <w:rPr>
          <w:rFonts w:ascii="Arial" w:hAnsi="Arial" w:cs="Arial"/>
          <w:sz w:val="22"/>
          <w:szCs w:val="22"/>
        </w:rPr>
        <w:t>201</w:t>
      </w:r>
      <w:r w:rsidR="00976263" w:rsidRPr="00F077C0">
        <w:rPr>
          <w:rFonts w:ascii="Arial" w:hAnsi="Arial" w:cs="Arial"/>
          <w:sz w:val="22"/>
          <w:szCs w:val="22"/>
        </w:rPr>
        <w:t>8</w:t>
      </w:r>
      <w:r w:rsidRPr="00F077C0">
        <w:rPr>
          <w:rFonts w:ascii="Arial" w:hAnsi="Arial" w:cs="Arial"/>
          <w:sz w:val="22"/>
          <w:szCs w:val="22"/>
        </w:rPr>
        <w:t xml:space="preserve">: </w:t>
      </w:r>
      <w:r w:rsidR="00C2114F" w:rsidRPr="00F077C0">
        <w:rPr>
          <w:rFonts w:ascii="Arial" w:hAnsi="Arial" w:cs="Arial"/>
          <w:sz w:val="22"/>
          <w:szCs w:val="22"/>
        </w:rPr>
        <w:t xml:space="preserve">                  </w:t>
      </w:r>
      <w:r w:rsidR="00D22602" w:rsidRPr="00F077C0">
        <w:rPr>
          <w:rFonts w:ascii="Arial" w:hAnsi="Arial" w:cs="Arial"/>
          <w:sz w:val="22"/>
          <w:szCs w:val="22"/>
        </w:rPr>
        <w:t>3</w:t>
      </w:r>
      <w:r w:rsidR="00976263" w:rsidRPr="00F077C0">
        <w:rPr>
          <w:rFonts w:ascii="Arial" w:hAnsi="Arial" w:cs="Arial"/>
          <w:sz w:val="22"/>
          <w:szCs w:val="22"/>
        </w:rPr>
        <w:t>2</w:t>
      </w:r>
      <w:r w:rsidRPr="00F077C0">
        <w:rPr>
          <w:rFonts w:ascii="Arial" w:hAnsi="Arial" w:cs="Arial"/>
          <w:sz w:val="22"/>
          <w:szCs w:val="22"/>
        </w:rPr>
        <w:t xml:space="preserve"> vessels) with net book value of Baht </w:t>
      </w:r>
      <w:r w:rsidR="007B0B5A" w:rsidRPr="00F077C0">
        <w:rPr>
          <w:rFonts w:ascii="Arial" w:hAnsi="Arial" w:cs="Arial"/>
          <w:sz w:val="22"/>
          <w:szCs w:val="22"/>
        </w:rPr>
        <w:t>17,</w:t>
      </w:r>
      <w:r w:rsidR="00CD00CD">
        <w:rPr>
          <w:rFonts w:ascii="Arial" w:hAnsi="Arial" w:cs="Arial"/>
          <w:sz w:val="22"/>
          <w:szCs w:val="22"/>
        </w:rPr>
        <w:t>744</w:t>
      </w:r>
      <w:r w:rsidR="007B0B5A" w:rsidRPr="00F077C0">
        <w:rPr>
          <w:rFonts w:ascii="Arial" w:hAnsi="Arial" w:cs="Arial"/>
          <w:sz w:val="22"/>
          <w:szCs w:val="22"/>
        </w:rPr>
        <w:t>.</w:t>
      </w:r>
      <w:r w:rsidR="00CD00CD">
        <w:rPr>
          <w:rFonts w:ascii="Arial" w:hAnsi="Arial" w:cs="Arial"/>
          <w:sz w:val="22"/>
          <w:szCs w:val="22"/>
        </w:rPr>
        <w:t>05</w:t>
      </w:r>
      <w:r w:rsidR="00D8267A" w:rsidRPr="00F077C0">
        <w:rPr>
          <w:rFonts w:ascii="Arial" w:hAnsi="Arial" w:cs="Arial"/>
          <w:sz w:val="22"/>
          <w:szCs w:val="22"/>
          <w:cs/>
        </w:rPr>
        <w:t xml:space="preserve"> </w:t>
      </w:r>
      <w:r w:rsidRPr="00F077C0">
        <w:rPr>
          <w:rFonts w:ascii="Arial" w:hAnsi="Arial" w:cs="Arial"/>
          <w:sz w:val="22"/>
          <w:szCs w:val="22"/>
        </w:rPr>
        <w:t>million (</w:t>
      </w:r>
      <w:r w:rsidR="00447877" w:rsidRPr="00F077C0">
        <w:rPr>
          <w:rFonts w:ascii="Arial" w:hAnsi="Arial" w:cs="Arial"/>
          <w:sz w:val="22"/>
          <w:szCs w:val="22"/>
        </w:rPr>
        <w:t>201</w:t>
      </w:r>
      <w:r w:rsidR="00976263" w:rsidRPr="00F077C0">
        <w:rPr>
          <w:rFonts w:ascii="Arial" w:hAnsi="Arial" w:cs="Arial"/>
          <w:sz w:val="22"/>
          <w:szCs w:val="22"/>
        </w:rPr>
        <w:t>8</w:t>
      </w:r>
      <w:r w:rsidRPr="00F077C0">
        <w:rPr>
          <w:rFonts w:ascii="Arial" w:hAnsi="Arial" w:cs="Arial"/>
          <w:sz w:val="22"/>
          <w:szCs w:val="22"/>
        </w:rPr>
        <w:t xml:space="preserve">: Baht </w:t>
      </w:r>
      <w:r w:rsidR="00976263" w:rsidRPr="00F077C0">
        <w:rPr>
          <w:rFonts w:ascii="Arial" w:hAnsi="Arial" w:cs="Arial"/>
          <w:sz w:val="22"/>
          <w:szCs w:val="22"/>
        </w:rPr>
        <w:t>20,309.16</w:t>
      </w:r>
      <w:r w:rsidR="00447877" w:rsidRPr="00F077C0">
        <w:rPr>
          <w:rFonts w:ascii="Arial" w:hAnsi="Arial" w:cs="Arial"/>
          <w:sz w:val="22"/>
          <w:szCs w:val="22"/>
          <w:cs/>
        </w:rPr>
        <w:t xml:space="preserve"> </w:t>
      </w:r>
      <w:r w:rsidRPr="00F077C0">
        <w:rPr>
          <w:rFonts w:ascii="Arial" w:hAnsi="Arial" w:cs="Arial"/>
          <w:sz w:val="22"/>
          <w:szCs w:val="22"/>
        </w:rPr>
        <w:t xml:space="preserve">million) with banks to secure long-term loans as referred to in Note </w:t>
      </w:r>
      <w:r w:rsidR="00AC009F" w:rsidRPr="00F077C0">
        <w:rPr>
          <w:rFonts w:ascii="Arial" w:hAnsi="Arial" w:cs="Arial"/>
          <w:sz w:val="22"/>
          <w:szCs w:val="22"/>
        </w:rPr>
        <w:t>17</w:t>
      </w:r>
      <w:r w:rsidR="00C2114F" w:rsidRPr="00F077C0">
        <w:rPr>
          <w:rFonts w:ascii="Arial" w:hAnsi="Arial" w:cs="Arial"/>
          <w:sz w:val="22"/>
          <w:szCs w:val="22"/>
        </w:rPr>
        <w:t xml:space="preserve"> to the financial statements</w:t>
      </w:r>
      <w:r w:rsidR="00A36BF3" w:rsidRPr="00F077C0">
        <w:rPr>
          <w:rFonts w:ascii="Arial" w:hAnsi="Arial" w:cs="Arial"/>
          <w:sz w:val="22"/>
          <w:szCs w:val="22"/>
        </w:rPr>
        <w:t>.</w:t>
      </w:r>
    </w:p>
    <w:p w14:paraId="68F8ED33" w14:textId="77777777" w:rsidR="004446DD" w:rsidRPr="00F077C0" w:rsidRDefault="004446DD">
      <w:pPr>
        <w:overflowPunct/>
        <w:autoSpaceDE/>
        <w:autoSpaceDN/>
        <w:adjustRightInd/>
        <w:spacing w:after="200" w:line="276" w:lineRule="auto"/>
        <w:textAlignment w:val="auto"/>
        <w:rPr>
          <w:rFonts w:ascii="Arial" w:hAnsi="Arial" w:cs="Arial"/>
          <w:b/>
          <w:bCs/>
          <w:sz w:val="22"/>
          <w:szCs w:val="22"/>
        </w:rPr>
      </w:pPr>
      <w:r w:rsidRPr="00F077C0">
        <w:rPr>
          <w:rFonts w:ascii="Arial" w:hAnsi="Arial" w:cs="Arial"/>
          <w:b/>
          <w:bCs/>
          <w:sz w:val="22"/>
          <w:szCs w:val="22"/>
        </w:rPr>
        <w:br w:type="page"/>
      </w:r>
    </w:p>
    <w:p w14:paraId="28CC663F" w14:textId="68964C45" w:rsidR="00B72D76" w:rsidRPr="00F077C0" w:rsidRDefault="00D97C31" w:rsidP="00B771A2">
      <w:pPr>
        <w:tabs>
          <w:tab w:val="left" w:pos="540"/>
        </w:tabs>
        <w:overflowPunct/>
        <w:autoSpaceDE/>
        <w:autoSpaceDN/>
        <w:adjustRightInd/>
        <w:spacing w:before="120" w:after="120" w:line="380" w:lineRule="exact"/>
        <w:textAlignment w:val="auto"/>
        <w:rPr>
          <w:rFonts w:ascii="Arial" w:hAnsi="Arial" w:cs="Arial"/>
          <w:b/>
          <w:bCs/>
          <w:sz w:val="22"/>
          <w:szCs w:val="22"/>
        </w:rPr>
      </w:pPr>
      <w:r w:rsidRPr="00F077C0">
        <w:rPr>
          <w:rFonts w:ascii="Arial" w:hAnsi="Arial" w:cs="Arial"/>
          <w:b/>
          <w:bCs/>
          <w:sz w:val="22"/>
          <w:szCs w:val="22"/>
        </w:rPr>
        <w:lastRenderedPageBreak/>
        <w:t>1</w:t>
      </w:r>
      <w:r w:rsidR="00AC009F" w:rsidRPr="00F077C0">
        <w:rPr>
          <w:rFonts w:ascii="Arial" w:hAnsi="Arial" w:cs="Arial"/>
          <w:b/>
          <w:bCs/>
          <w:sz w:val="22"/>
          <w:szCs w:val="22"/>
        </w:rPr>
        <w:t>4</w:t>
      </w:r>
      <w:r w:rsidR="00371E97" w:rsidRPr="00F077C0">
        <w:rPr>
          <w:rFonts w:ascii="Arial" w:hAnsi="Arial" w:cs="Arial"/>
          <w:b/>
          <w:bCs/>
          <w:sz w:val="22"/>
          <w:szCs w:val="22"/>
        </w:rPr>
        <w:t>.</w:t>
      </w:r>
      <w:r w:rsidR="00371E97" w:rsidRPr="00F077C0">
        <w:rPr>
          <w:rFonts w:ascii="Arial" w:hAnsi="Arial" w:cs="Arial"/>
          <w:b/>
          <w:bCs/>
          <w:sz w:val="22"/>
          <w:szCs w:val="22"/>
        </w:rPr>
        <w:tab/>
        <w:t>Intangible asset</w:t>
      </w:r>
      <w:r w:rsidR="00C2114F" w:rsidRPr="00F077C0">
        <w:rPr>
          <w:rFonts w:ascii="Arial" w:hAnsi="Arial" w:cs="Arial"/>
          <w:b/>
          <w:bCs/>
          <w:sz w:val="22"/>
          <w:szCs w:val="22"/>
        </w:rPr>
        <w:t>s</w:t>
      </w:r>
    </w:p>
    <w:p w14:paraId="447B4817" w14:textId="77777777" w:rsidR="00B72D76" w:rsidRPr="00F077C0" w:rsidRDefault="00B72D76" w:rsidP="00B771A2">
      <w:pPr>
        <w:tabs>
          <w:tab w:val="left" w:pos="540"/>
        </w:tabs>
        <w:spacing w:before="120" w:after="120" w:line="380" w:lineRule="exact"/>
        <w:ind w:right="475"/>
        <w:rPr>
          <w:rFonts w:ascii="Arial" w:hAnsi="Arial" w:cs="Arial"/>
          <w:sz w:val="22"/>
          <w:szCs w:val="22"/>
        </w:rPr>
      </w:pPr>
      <w:r w:rsidRPr="00F077C0">
        <w:rPr>
          <w:rFonts w:ascii="Arial" w:hAnsi="Arial" w:cs="Arial"/>
          <w:sz w:val="22"/>
          <w:szCs w:val="22"/>
        </w:rPr>
        <w:tab/>
        <w:t>Details of intangible asset</w:t>
      </w:r>
      <w:r w:rsidR="00C2114F" w:rsidRPr="00F077C0">
        <w:rPr>
          <w:rFonts w:ascii="Arial" w:hAnsi="Arial" w:cs="Arial"/>
          <w:sz w:val="22"/>
          <w:szCs w:val="22"/>
        </w:rPr>
        <w:t>s</w:t>
      </w:r>
      <w:r w:rsidRPr="00F077C0">
        <w:rPr>
          <w:rFonts w:ascii="Arial" w:hAnsi="Arial" w:cs="Arial"/>
          <w:sz w:val="22"/>
          <w:szCs w:val="22"/>
        </w:rPr>
        <w:t xml:space="preserve"> which </w:t>
      </w:r>
      <w:r w:rsidR="00C2114F" w:rsidRPr="00F077C0">
        <w:rPr>
          <w:rFonts w:ascii="Arial" w:hAnsi="Arial" w:cs="Arial"/>
          <w:sz w:val="22"/>
          <w:szCs w:val="22"/>
        </w:rPr>
        <w:t>are</w:t>
      </w:r>
      <w:r w:rsidRPr="00F077C0">
        <w:rPr>
          <w:rFonts w:ascii="Arial" w:hAnsi="Arial" w:cs="Arial"/>
          <w:sz w:val="22"/>
          <w:szCs w:val="22"/>
        </w:rPr>
        <w:t xml:space="preserve"> computer software are as follows</w:t>
      </w:r>
      <w:r w:rsidR="00031934" w:rsidRPr="00F077C0">
        <w:rPr>
          <w:rFonts w:ascii="Arial" w:hAnsi="Arial" w:cs="Arial"/>
          <w:sz w:val="22"/>
          <w:szCs w:val="22"/>
        </w:rPr>
        <w:t>.</w:t>
      </w:r>
    </w:p>
    <w:p w14:paraId="488985F4" w14:textId="77777777" w:rsidR="00B72D76" w:rsidRPr="00F077C0" w:rsidRDefault="00B72D76" w:rsidP="00B771A2">
      <w:pPr>
        <w:tabs>
          <w:tab w:val="left" w:pos="540"/>
        </w:tabs>
        <w:spacing w:line="380" w:lineRule="exact"/>
        <w:ind w:right="29"/>
        <w:jc w:val="right"/>
        <w:rPr>
          <w:rFonts w:ascii="Arial" w:hAnsi="Arial" w:cs="Arial"/>
          <w:sz w:val="18"/>
          <w:szCs w:val="18"/>
        </w:rPr>
      </w:pPr>
      <w:r w:rsidRPr="00F077C0">
        <w:rPr>
          <w:rFonts w:ascii="Arial" w:hAnsi="Arial" w:cs="Arial"/>
          <w:sz w:val="18"/>
          <w:szCs w:val="18"/>
        </w:rPr>
        <w:t>(Unit: Thousand Baht)</w:t>
      </w:r>
    </w:p>
    <w:tbl>
      <w:tblPr>
        <w:tblW w:w="8460" w:type="dxa"/>
        <w:tblInd w:w="360" w:type="dxa"/>
        <w:tblLayout w:type="fixed"/>
        <w:tblLook w:val="0000" w:firstRow="0" w:lastRow="0" w:firstColumn="0" w:lastColumn="0" w:noHBand="0" w:noVBand="0"/>
      </w:tblPr>
      <w:tblGrid>
        <w:gridCol w:w="3510"/>
        <w:gridCol w:w="1260"/>
        <w:gridCol w:w="1260"/>
        <w:gridCol w:w="1170"/>
        <w:gridCol w:w="1260"/>
      </w:tblGrid>
      <w:tr w:rsidR="00933DF5" w:rsidRPr="00DF0CA6" w14:paraId="17D7E5BD" w14:textId="77777777" w:rsidTr="00DF0CA6">
        <w:trPr>
          <w:cantSplit/>
        </w:trPr>
        <w:tc>
          <w:tcPr>
            <w:tcW w:w="3510" w:type="dxa"/>
          </w:tcPr>
          <w:p w14:paraId="5EE4B52F" w14:textId="77777777" w:rsidR="00434D1B" w:rsidRPr="00DF0CA6" w:rsidRDefault="00434D1B" w:rsidP="00DF0CA6">
            <w:pPr>
              <w:spacing w:line="320" w:lineRule="exact"/>
              <w:ind w:left="72"/>
              <w:jc w:val="thaiDistribute"/>
              <w:rPr>
                <w:rFonts w:ascii="Arial" w:hAnsi="Arial" w:cs="Arial"/>
                <w:b/>
                <w:bCs/>
                <w:sz w:val="18"/>
                <w:szCs w:val="18"/>
                <w:u w:val="single"/>
              </w:rPr>
            </w:pPr>
          </w:p>
        </w:tc>
        <w:tc>
          <w:tcPr>
            <w:tcW w:w="2520" w:type="dxa"/>
            <w:gridSpan w:val="2"/>
          </w:tcPr>
          <w:p w14:paraId="0707BA39" w14:textId="77777777" w:rsidR="005F20BB" w:rsidRPr="00DF0CA6" w:rsidRDefault="005F20BB" w:rsidP="00DF0CA6">
            <w:pPr>
              <w:pBdr>
                <w:bottom w:val="single" w:sz="4" w:space="1" w:color="auto"/>
              </w:pBdr>
              <w:spacing w:line="320" w:lineRule="exact"/>
              <w:ind w:left="-18"/>
              <w:jc w:val="center"/>
              <w:rPr>
                <w:rFonts w:ascii="Arial" w:hAnsi="Arial" w:cs="Arial"/>
                <w:sz w:val="18"/>
                <w:szCs w:val="18"/>
              </w:rPr>
            </w:pPr>
            <w:r w:rsidRPr="00DF0CA6">
              <w:rPr>
                <w:rFonts w:ascii="Arial" w:hAnsi="Arial" w:cs="Arial"/>
                <w:sz w:val="18"/>
                <w:szCs w:val="18"/>
              </w:rPr>
              <w:t>Consolidated</w:t>
            </w:r>
          </w:p>
          <w:p w14:paraId="4E7FD0A2" w14:textId="77777777" w:rsidR="00434D1B" w:rsidRPr="00DF0CA6" w:rsidRDefault="00434D1B" w:rsidP="00DF0CA6">
            <w:pPr>
              <w:pBdr>
                <w:bottom w:val="single" w:sz="4" w:space="1" w:color="auto"/>
              </w:pBdr>
              <w:spacing w:line="320" w:lineRule="exact"/>
              <w:ind w:left="-18"/>
              <w:jc w:val="center"/>
              <w:rPr>
                <w:rFonts w:ascii="Arial" w:hAnsi="Arial" w:cs="Arial"/>
                <w:sz w:val="18"/>
                <w:szCs w:val="18"/>
              </w:rPr>
            </w:pPr>
            <w:r w:rsidRPr="00DF0CA6">
              <w:rPr>
                <w:rFonts w:ascii="Arial" w:hAnsi="Arial" w:cs="Arial"/>
                <w:sz w:val="18"/>
                <w:szCs w:val="18"/>
              </w:rPr>
              <w:t>financial statements</w:t>
            </w:r>
          </w:p>
        </w:tc>
        <w:tc>
          <w:tcPr>
            <w:tcW w:w="2430" w:type="dxa"/>
            <w:gridSpan w:val="2"/>
          </w:tcPr>
          <w:p w14:paraId="1873ABF9" w14:textId="77777777" w:rsidR="005F20BB" w:rsidRPr="00DF0CA6" w:rsidRDefault="005F20BB" w:rsidP="00DF0CA6">
            <w:pPr>
              <w:pBdr>
                <w:bottom w:val="single" w:sz="4" w:space="1" w:color="auto"/>
              </w:pBdr>
              <w:spacing w:line="320" w:lineRule="exact"/>
              <w:ind w:left="-18"/>
              <w:jc w:val="center"/>
              <w:rPr>
                <w:rFonts w:ascii="Arial" w:hAnsi="Arial" w:cs="Arial"/>
                <w:sz w:val="18"/>
                <w:szCs w:val="18"/>
              </w:rPr>
            </w:pPr>
            <w:r w:rsidRPr="00DF0CA6">
              <w:rPr>
                <w:rFonts w:ascii="Arial" w:hAnsi="Arial" w:cs="Arial"/>
                <w:sz w:val="18"/>
                <w:szCs w:val="18"/>
              </w:rPr>
              <w:t>Separated</w:t>
            </w:r>
          </w:p>
          <w:p w14:paraId="2899301F" w14:textId="77777777" w:rsidR="00434D1B" w:rsidRPr="00DF0CA6" w:rsidRDefault="00434D1B" w:rsidP="00DF0CA6">
            <w:pPr>
              <w:pBdr>
                <w:bottom w:val="single" w:sz="4" w:space="1" w:color="auto"/>
              </w:pBdr>
              <w:spacing w:line="320" w:lineRule="exact"/>
              <w:ind w:left="-18"/>
              <w:jc w:val="center"/>
              <w:rPr>
                <w:rFonts w:ascii="Arial" w:hAnsi="Arial" w:cs="Arial"/>
                <w:sz w:val="18"/>
                <w:szCs w:val="18"/>
              </w:rPr>
            </w:pPr>
            <w:r w:rsidRPr="00DF0CA6">
              <w:rPr>
                <w:rFonts w:ascii="Arial" w:hAnsi="Arial" w:cs="Arial"/>
                <w:sz w:val="18"/>
                <w:szCs w:val="18"/>
              </w:rPr>
              <w:t>financial statements</w:t>
            </w:r>
          </w:p>
        </w:tc>
      </w:tr>
      <w:tr w:rsidR="00933DF5" w:rsidRPr="00DF0CA6" w14:paraId="498EAE7A" w14:textId="77777777" w:rsidTr="00DF0CA6">
        <w:trPr>
          <w:cantSplit/>
        </w:trPr>
        <w:tc>
          <w:tcPr>
            <w:tcW w:w="3510" w:type="dxa"/>
          </w:tcPr>
          <w:p w14:paraId="50953A48" w14:textId="77777777" w:rsidR="00434D1B" w:rsidRPr="00DF0CA6" w:rsidRDefault="00434D1B" w:rsidP="00DF0CA6">
            <w:pPr>
              <w:spacing w:line="320" w:lineRule="exact"/>
              <w:ind w:left="72"/>
              <w:jc w:val="thaiDistribute"/>
              <w:rPr>
                <w:rFonts w:ascii="Arial" w:hAnsi="Arial" w:cs="Arial"/>
                <w:b/>
                <w:bCs/>
                <w:sz w:val="18"/>
                <w:szCs w:val="18"/>
                <w:u w:val="single"/>
              </w:rPr>
            </w:pPr>
          </w:p>
        </w:tc>
        <w:tc>
          <w:tcPr>
            <w:tcW w:w="1260" w:type="dxa"/>
          </w:tcPr>
          <w:p w14:paraId="07E9C5F5" w14:textId="6ADD3825" w:rsidR="00434D1B" w:rsidRPr="00DF0CA6" w:rsidRDefault="00447877" w:rsidP="00DF0CA6">
            <w:pPr>
              <w:pBdr>
                <w:bottom w:val="single" w:sz="4" w:space="1" w:color="auto"/>
              </w:pBdr>
              <w:spacing w:line="320" w:lineRule="exact"/>
              <w:ind w:left="-18"/>
              <w:jc w:val="center"/>
              <w:rPr>
                <w:rFonts w:ascii="Arial" w:hAnsi="Arial" w:cs="Arial"/>
                <w:sz w:val="18"/>
                <w:szCs w:val="18"/>
              </w:rPr>
            </w:pPr>
            <w:r w:rsidRPr="00DF0CA6">
              <w:rPr>
                <w:rFonts w:ascii="Arial" w:hAnsi="Arial" w:cs="Arial"/>
                <w:sz w:val="18"/>
                <w:szCs w:val="18"/>
              </w:rPr>
              <w:t>201</w:t>
            </w:r>
            <w:r w:rsidR="00976263" w:rsidRPr="00DF0CA6">
              <w:rPr>
                <w:rFonts w:ascii="Arial" w:hAnsi="Arial" w:cs="Arial"/>
                <w:sz w:val="18"/>
                <w:szCs w:val="18"/>
              </w:rPr>
              <w:t>9</w:t>
            </w:r>
          </w:p>
        </w:tc>
        <w:tc>
          <w:tcPr>
            <w:tcW w:w="1260" w:type="dxa"/>
          </w:tcPr>
          <w:p w14:paraId="2E5C0DC3" w14:textId="3014CABA" w:rsidR="00434D1B" w:rsidRPr="00DF0CA6" w:rsidRDefault="00447877" w:rsidP="00DF0CA6">
            <w:pPr>
              <w:pBdr>
                <w:bottom w:val="single" w:sz="4" w:space="1" w:color="auto"/>
              </w:pBdr>
              <w:spacing w:line="320" w:lineRule="exact"/>
              <w:ind w:left="-18"/>
              <w:jc w:val="center"/>
              <w:rPr>
                <w:rFonts w:ascii="Arial" w:hAnsi="Arial" w:cs="Arial"/>
                <w:sz w:val="18"/>
                <w:szCs w:val="18"/>
              </w:rPr>
            </w:pPr>
            <w:r w:rsidRPr="00DF0CA6">
              <w:rPr>
                <w:rFonts w:ascii="Arial" w:hAnsi="Arial" w:cs="Arial"/>
                <w:sz w:val="18"/>
                <w:szCs w:val="18"/>
              </w:rPr>
              <w:t>201</w:t>
            </w:r>
            <w:r w:rsidR="00976263" w:rsidRPr="00DF0CA6">
              <w:rPr>
                <w:rFonts w:ascii="Arial" w:hAnsi="Arial" w:cs="Arial"/>
                <w:sz w:val="18"/>
                <w:szCs w:val="18"/>
              </w:rPr>
              <w:t>8</w:t>
            </w:r>
          </w:p>
        </w:tc>
        <w:tc>
          <w:tcPr>
            <w:tcW w:w="1170" w:type="dxa"/>
          </w:tcPr>
          <w:p w14:paraId="1C88CFCD" w14:textId="51349AF3" w:rsidR="00434D1B" w:rsidRPr="00DF0CA6" w:rsidRDefault="00447877" w:rsidP="00DF0CA6">
            <w:pPr>
              <w:pBdr>
                <w:bottom w:val="single" w:sz="4" w:space="1" w:color="auto"/>
              </w:pBdr>
              <w:spacing w:line="320" w:lineRule="exact"/>
              <w:ind w:left="-18"/>
              <w:jc w:val="center"/>
              <w:rPr>
                <w:rFonts w:ascii="Arial" w:hAnsi="Arial" w:cs="Arial"/>
                <w:sz w:val="18"/>
                <w:szCs w:val="18"/>
              </w:rPr>
            </w:pPr>
            <w:r w:rsidRPr="00DF0CA6">
              <w:rPr>
                <w:rFonts w:ascii="Arial" w:hAnsi="Arial" w:cs="Arial"/>
                <w:sz w:val="18"/>
                <w:szCs w:val="18"/>
              </w:rPr>
              <w:t>201</w:t>
            </w:r>
            <w:r w:rsidR="00976263" w:rsidRPr="00DF0CA6">
              <w:rPr>
                <w:rFonts w:ascii="Arial" w:hAnsi="Arial" w:cs="Arial"/>
                <w:sz w:val="18"/>
                <w:szCs w:val="18"/>
              </w:rPr>
              <w:t>9</w:t>
            </w:r>
          </w:p>
        </w:tc>
        <w:tc>
          <w:tcPr>
            <w:tcW w:w="1260" w:type="dxa"/>
          </w:tcPr>
          <w:p w14:paraId="4798BCC5" w14:textId="4A27CD68" w:rsidR="00434D1B" w:rsidRPr="00DF0CA6" w:rsidRDefault="00447877" w:rsidP="00DF0CA6">
            <w:pPr>
              <w:pBdr>
                <w:bottom w:val="single" w:sz="4" w:space="1" w:color="auto"/>
              </w:pBdr>
              <w:spacing w:line="320" w:lineRule="exact"/>
              <w:ind w:left="-18"/>
              <w:jc w:val="center"/>
              <w:rPr>
                <w:rFonts w:ascii="Arial" w:hAnsi="Arial" w:cs="Arial"/>
                <w:sz w:val="18"/>
                <w:szCs w:val="18"/>
              </w:rPr>
            </w:pPr>
            <w:r w:rsidRPr="00DF0CA6">
              <w:rPr>
                <w:rFonts w:ascii="Arial" w:hAnsi="Arial" w:cs="Arial"/>
                <w:sz w:val="18"/>
                <w:szCs w:val="18"/>
              </w:rPr>
              <w:t>201</w:t>
            </w:r>
            <w:r w:rsidR="00976263" w:rsidRPr="00DF0CA6">
              <w:rPr>
                <w:rFonts w:ascii="Arial" w:hAnsi="Arial" w:cs="Arial"/>
                <w:sz w:val="18"/>
                <w:szCs w:val="18"/>
              </w:rPr>
              <w:t>8</w:t>
            </w:r>
          </w:p>
        </w:tc>
      </w:tr>
      <w:tr w:rsidR="00933DF5" w:rsidRPr="00DF0CA6" w14:paraId="27D2082C" w14:textId="77777777" w:rsidTr="00DF0CA6">
        <w:trPr>
          <w:cantSplit/>
        </w:trPr>
        <w:tc>
          <w:tcPr>
            <w:tcW w:w="3510" w:type="dxa"/>
          </w:tcPr>
          <w:p w14:paraId="01C86128" w14:textId="77777777" w:rsidR="00434D1B" w:rsidRPr="00DF0CA6" w:rsidRDefault="00434D1B" w:rsidP="00DF0CA6">
            <w:pPr>
              <w:spacing w:line="320" w:lineRule="exact"/>
              <w:ind w:left="72"/>
              <w:jc w:val="thaiDistribute"/>
              <w:rPr>
                <w:rFonts w:ascii="Arial" w:hAnsi="Arial" w:cs="Arial"/>
                <w:b/>
                <w:bCs/>
                <w:sz w:val="18"/>
                <w:szCs w:val="18"/>
                <w:u w:val="single"/>
              </w:rPr>
            </w:pPr>
            <w:r w:rsidRPr="00DF0CA6">
              <w:rPr>
                <w:rFonts w:ascii="Arial" w:hAnsi="Arial" w:cs="Arial"/>
                <w:b/>
                <w:bCs/>
                <w:sz w:val="18"/>
                <w:szCs w:val="18"/>
              </w:rPr>
              <w:t>Cost</w:t>
            </w:r>
          </w:p>
        </w:tc>
        <w:tc>
          <w:tcPr>
            <w:tcW w:w="1260" w:type="dxa"/>
          </w:tcPr>
          <w:p w14:paraId="7F43DF0B" w14:textId="77777777" w:rsidR="00434D1B" w:rsidRPr="00DF0CA6" w:rsidRDefault="00434D1B" w:rsidP="00DF0CA6">
            <w:pPr>
              <w:tabs>
                <w:tab w:val="decimal" w:pos="738"/>
              </w:tabs>
              <w:spacing w:line="320" w:lineRule="exact"/>
              <w:jc w:val="right"/>
              <w:rPr>
                <w:rFonts w:ascii="Arial" w:hAnsi="Arial" w:cs="Arial"/>
                <w:sz w:val="18"/>
                <w:szCs w:val="18"/>
              </w:rPr>
            </w:pPr>
          </w:p>
        </w:tc>
        <w:tc>
          <w:tcPr>
            <w:tcW w:w="1260" w:type="dxa"/>
          </w:tcPr>
          <w:p w14:paraId="69D0ACF2" w14:textId="77777777" w:rsidR="00434D1B" w:rsidRPr="00DF0CA6" w:rsidRDefault="00434D1B" w:rsidP="00DF0CA6">
            <w:pPr>
              <w:tabs>
                <w:tab w:val="decimal" w:pos="738"/>
              </w:tabs>
              <w:spacing w:line="320" w:lineRule="exact"/>
              <w:jc w:val="right"/>
              <w:rPr>
                <w:rFonts w:ascii="Arial" w:hAnsi="Arial" w:cs="Arial"/>
                <w:sz w:val="18"/>
                <w:szCs w:val="18"/>
              </w:rPr>
            </w:pPr>
          </w:p>
        </w:tc>
        <w:tc>
          <w:tcPr>
            <w:tcW w:w="1170" w:type="dxa"/>
          </w:tcPr>
          <w:p w14:paraId="0587ABBD" w14:textId="77777777" w:rsidR="00434D1B" w:rsidRPr="00DF0CA6" w:rsidRDefault="00434D1B" w:rsidP="00DF0CA6">
            <w:pPr>
              <w:tabs>
                <w:tab w:val="decimal" w:pos="738"/>
              </w:tabs>
              <w:spacing w:line="320" w:lineRule="exact"/>
              <w:jc w:val="right"/>
              <w:rPr>
                <w:rFonts w:ascii="Arial" w:hAnsi="Arial" w:cs="Arial"/>
                <w:sz w:val="18"/>
                <w:szCs w:val="18"/>
              </w:rPr>
            </w:pPr>
          </w:p>
        </w:tc>
        <w:tc>
          <w:tcPr>
            <w:tcW w:w="1260" w:type="dxa"/>
          </w:tcPr>
          <w:p w14:paraId="40D433BF" w14:textId="77777777" w:rsidR="00434D1B" w:rsidRPr="00DF0CA6" w:rsidRDefault="00434D1B" w:rsidP="00DF0CA6">
            <w:pPr>
              <w:tabs>
                <w:tab w:val="decimal" w:pos="738"/>
              </w:tabs>
              <w:spacing w:line="320" w:lineRule="exact"/>
              <w:jc w:val="right"/>
              <w:rPr>
                <w:rFonts w:ascii="Arial" w:hAnsi="Arial" w:cs="Arial"/>
                <w:sz w:val="18"/>
                <w:szCs w:val="18"/>
              </w:rPr>
            </w:pPr>
          </w:p>
        </w:tc>
      </w:tr>
      <w:tr w:rsidR="00976263" w:rsidRPr="00DF0CA6" w14:paraId="7C409E39" w14:textId="77777777" w:rsidTr="00DF0CA6">
        <w:trPr>
          <w:cantSplit/>
        </w:trPr>
        <w:tc>
          <w:tcPr>
            <w:tcW w:w="3510" w:type="dxa"/>
          </w:tcPr>
          <w:p w14:paraId="3F903509" w14:textId="77777777" w:rsidR="00976263" w:rsidRPr="00DF0CA6" w:rsidRDefault="00976263" w:rsidP="00DF0CA6">
            <w:pPr>
              <w:spacing w:line="320" w:lineRule="exact"/>
              <w:ind w:left="72"/>
              <w:jc w:val="thaiDistribute"/>
              <w:rPr>
                <w:rFonts w:ascii="Arial" w:hAnsi="Arial" w:cs="Arial"/>
                <w:sz w:val="18"/>
                <w:szCs w:val="18"/>
              </w:rPr>
            </w:pPr>
            <w:r w:rsidRPr="00DF0CA6">
              <w:rPr>
                <w:rFonts w:ascii="Arial" w:hAnsi="Arial" w:cs="Arial"/>
                <w:sz w:val="18"/>
                <w:szCs w:val="18"/>
              </w:rPr>
              <w:t>Cost at beginning of year</w:t>
            </w:r>
          </w:p>
        </w:tc>
        <w:tc>
          <w:tcPr>
            <w:tcW w:w="1260" w:type="dxa"/>
          </w:tcPr>
          <w:p w14:paraId="1A4F64D3" w14:textId="7E033648" w:rsidR="00976263" w:rsidRPr="00DF0CA6" w:rsidRDefault="00A125BF" w:rsidP="00DF0CA6">
            <w:pPr>
              <w:tabs>
                <w:tab w:val="decimal" w:pos="972"/>
              </w:tabs>
              <w:spacing w:line="320" w:lineRule="exact"/>
              <w:rPr>
                <w:rFonts w:ascii="Arial" w:hAnsi="Arial" w:cs="Arial"/>
                <w:sz w:val="18"/>
                <w:szCs w:val="18"/>
              </w:rPr>
            </w:pPr>
            <w:r w:rsidRPr="00DF0CA6">
              <w:rPr>
                <w:rFonts w:ascii="Arial" w:hAnsi="Arial" w:cs="Arial"/>
                <w:sz w:val="18"/>
                <w:szCs w:val="18"/>
              </w:rPr>
              <w:t>54,421</w:t>
            </w:r>
          </w:p>
        </w:tc>
        <w:tc>
          <w:tcPr>
            <w:tcW w:w="1260" w:type="dxa"/>
          </w:tcPr>
          <w:p w14:paraId="72DBC239" w14:textId="6D96D92C" w:rsidR="00976263" w:rsidRPr="00DF0CA6" w:rsidRDefault="00976263" w:rsidP="00DF0CA6">
            <w:pPr>
              <w:tabs>
                <w:tab w:val="decimal" w:pos="972"/>
              </w:tabs>
              <w:spacing w:line="320" w:lineRule="exact"/>
              <w:rPr>
                <w:rFonts w:ascii="Arial" w:hAnsi="Arial" w:cs="Arial"/>
                <w:sz w:val="18"/>
                <w:szCs w:val="18"/>
              </w:rPr>
            </w:pPr>
            <w:r w:rsidRPr="00DF0CA6">
              <w:rPr>
                <w:rFonts w:ascii="Arial" w:hAnsi="Arial" w:cs="Arial"/>
                <w:sz w:val="18"/>
                <w:szCs w:val="18"/>
              </w:rPr>
              <w:t>54,808</w:t>
            </w:r>
          </w:p>
        </w:tc>
        <w:tc>
          <w:tcPr>
            <w:tcW w:w="1170" w:type="dxa"/>
          </w:tcPr>
          <w:p w14:paraId="73B70129" w14:textId="7B8B1EBA" w:rsidR="00976263" w:rsidRPr="00DF0CA6" w:rsidRDefault="008426CC" w:rsidP="00DF0CA6">
            <w:pPr>
              <w:tabs>
                <w:tab w:val="decimal" w:pos="882"/>
              </w:tabs>
              <w:spacing w:line="320" w:lineRule="exact"/>
              <w:rPr>
                <w:rFonts w:ascii="Arial" w:hAnsi="Arial" w:cs="Arial"/>
                <w:sz w:val="18"/>
                <w:szCs w:val="18"/>
              </w:rPr>
            </w:pPr>
            <w:r w:rsidRPr="00DF0CA6">
              <w:rPr>
                <w:rFonts w:ascii="Arial" w:hAnsi="Arial" w:cs="Arial"/>
                <w:sz w:val="18"/>
                <w:szCs w:val="18"/>
              </w:rPr>
              <w:t>54,355</w:t>
            </w:r>
          </w:p>
        </w:tc>
        <w:tc>
          <w:tcPr>
            <w:tcW w:w="1260" w:type="dxa"/>
          </w:tcPr>
          <w:p w14:paraId="4EB476DB" w14:textId="15E9EB90" w:rsidR="00976263" w:rsidRPr="00DF0CA6" w:rsidRDefault="00976263" w:rsidP="00DF0CA6">
            <w:pPr>
              <w:tabs>
                <w:tab w:val="decimal" w:pos="882"/>
              </w:tabs>
              <w:spacing w:line="320" w:lineRule="exact"/>
              <w:rPr>
                <w:rFonts w:ascii="Arial" w:hAnsi="Arial" w:cs="Arial"/>
                <w:sz w:val="18"/>
                <w:szCs w:val="18"/>
              </w:rPr>
            </w:pPr>
            <w:r w:rsidRPr="00DF0CA6">
              <w:rPr>
                <w:rFonts w:ascii="Arial" w:hAnsi="Arial" w:cs="Arial"/>
                <w:sz w:val="18"/>
                <w:szCs w:val="18"/>
              </w:rPr>
              <w:t>54,743</w:t>
            </w:r>
          </w:p>
        </w:tc>
      </w:tr>
      <w:tr w:rsidR="00A125BF" w:rsidRPr="00DF0CA6" w14:paraId="0B43BCDD" w14:textId="77777777" w:rsidTr="00DF0CA6">
        <w:trPr>
          <w:cantSplit/>
        </w:trPr>
        <w:tc>
          <w:tcPr>
            <w:tcW w:w="3510" w:type="dxa"/>
          </w:tcPr>
          <w:p w14:paraId="5466E192" w14:textId="1BA6A400" w:rsidR="00A125BF" w:rsidRPr="00DF0CA6" w:rsidRDefault="00A125BF" w:rsidP="00DF0CA6">
            <w:pPr>
              <w:spacing w:line="320" w:lineRule="exact"/>
              <w:ind w:left="72"/>
              <w:jc w:val="thaiDistribute"/>
              <w:rPr>
                <w:rFonts w:ascii="Arial" w:hAnsi="Arial" w:cs="Arial"/>
                <w:sz w:val="18"/>
                <w:szCs w:val="18"/>
              </w:rPr>
            </w:pPr>
            <w:r w:rsidRPr="00DF0CA6">
              <w:rPr>
                <w:rFonts w:ascii="Arial" w:hAnsi="Arial" w:cs="Arial"/>
                <w:sz w:val="18"/>
                <w:szCs w:val="18"/>
              </w:rPr>
              <w:t>Acquisitions</w:t>
            </w:r>
          </w:p>
        </w:tc>
        <w:tc>
          <w:tcPr>
            <w:tcW w:w="1260" w:type="dxa"/>
          </w:tcPr>
          <w:p w14:paraId="09E87E7A" w14:textId="660ECB44" w:rsidR="00A125BF" w:rsidRPr="00DF0CA6" w:rsidRDefault="00A125BF" w:rsidP="00DF0CA6">
            <w:pPr>
              <w:tabs>
                <w:tab w:val="decimal" w:pos="972"/>
              </w:tabs>
              <w:spacing w:line="320" w:lineRule="exact"/>
              <w:rPr>
                <w:rFonts w:ascii="Arial" w:hAnsi="Arial" w:cs="Arial"/>
                <w:sz w:val="18"/>
                <w:szCs w:val="18"/>
              </w:rPr>
            </w:pPr>
            <w:r w:rsidRPr="00DF0CA6">
              <w:rPr>
                <w:rFonts w:ascii="Arial" w:hAnsi="Arial" w:cs="Arial"/>
                <w:sz w:val="18"/>
                <w:szCs w:val="18"/>
              </w:rPr>
              <w:t>6,839</w:t>
            </w:r>
          </w:p>
        </w:tc>
        <w:tc>
          <w:tcPr>
            <w:tcW w:w="1260" w:type="dxa"/>
          </w:tcPr>
          <w:p w14:paraId="3748B908" w14:textId="6098D348" w:rsidR="00A125BF" w:rsidRPr="00DF0CA6" w:rsidRDefault="00A125BF" w:rsidP="00DF0CA6">
            <w:pPr>
              <w:tabs>
                <w:tab w:val="decimal" w:pos="972"/>
              </w:tabs>
              <w:spacing w:line="320" w:lineRule="exact"/>
              <w:rPr>
                <w:rFonts w:ascii="Arial" w:hAnsi="Arial" w:cs="Arial"/>
                <w:sz w:val="18"/>
                <w:szCs w:val="18"/>
              </w:rPr>
            </w:pPr>
            <w:r w:rsidRPr="00DF0CA6">
              <w:rPr>
                <w:rFonts w:ascii="Arial" w:hAnsi="Arial" w:cs="Arial"/>
                <w:sz w:val="18"/>
                <w:szCs w:val="18"/>
              </w:rPr>
              <w:t>-</w:t>
            </w:r>
          </w:p>
        </w:tc>
        <w:tc>
          <w:tcPr>
            <w:tcW w:w="1170" w:type="dxa"/>
          </w:tcPr>
          <w:p w14:paraId="7BEF2FE9" w14:textId="039AE0EC" w:rsidR="00A125BF" w:rsidRPr="00DF0CA6" w:rsidRDefault="008426CC" w:rsidP="00DF0CA6">
            <w:pPr>
              <w:tabs>
                <w:tab w:val="decimal" w:pos="882"/>
              </w:tabs>
              <w:spacing w:line="320" w:lineRule="exact"/>
              <w:rPr>
                <w:rFonts w:ascii="Arial" w:hAnsi="Arial" w:cs="Arial"/>
                <w:sz w:val="18"/>
                <w:szCs w:val="18"/>
              </w:rPr>
            </w:pPr>
            <w:r w:rsidRPr="00DF0CA6">
              <w:rPr>
                <w:rFonts w:ascii="Arial" w:hAnsi="Arial" w:cs="Arial"/>
                <w:sz w:val="18"/>
                <w:szCs w:val="18"/>
              </w:rPr>
              <w:t>6,839</w:t>
            </w:r>
          </w:p>
        </w:tc>
        <w:tc>
          <w:tcPr>
            <w:tcW w:w="1260" w:type="dxa"/>
          </w:tcPr>
          <w:p w14:paraId="220DECD7" w14:textId="61EE5A5B" w:rsidR="00A125BF" w:rsidRPr="00DF0CA6" w:rsidRDefault="00A125BF" w:rsidP="00DF0CA6">
            <w:pPr>
              <w:tabs>
                <w:tab w:val="decimal" w:pos="882"/>
              </w:tabs>
              <w:spacing w:line="320" w:lineRule="exact"/>
              <w:rPr>
                <w:rFonts w:ascii="Arial" w:hAnsi="Arial" w:cs="Arial"/>
                <w:sz w:val="18"/>
                <w:szCs w:val="18"/>
              </w:rPr>
            </w:pPr>
            <w:r w:rsidRPr="00DF0CA6">
              <w:rPr>
                <w:rFonts w:ascii="Arial" w:hAnsi="Arial" w:cs="Arial"/>
                <w:sz w:val="18"/>
                <w:szCs w:val="18"/>
              </w:rPr>
              <w:t>-</w:t>
            </w:r>
          </w:p>
        </w:tc>
      </w:tr>
      <w:tr w:rsidR="00976263" w:rsidRPr="00DF0CA6" w14:paraId="1049FE26" w14:textId="77777777" w:rsidTr="00DF0CA6">
        <w:trPr>
          <w:cantSplit/>
        </w:trPr>
        <w:tc>
          <w:tcPr>
            <w:tcW w:w="3510" w:type="dxa"/>
          </w:tcPr>
          <w:p w14:paraId="5602FBC6" w14:textId="77777777" w:rsidR="00976263" w:rsidRPr="00DF0CA6" w:rsidRDefault="00976263" w:rsidP="00DF0CA6">
            <w:pPr>
              <w:spacing w:line="320" w:lineRule="exact"/>
              <w:ind w:left="72"/>
              <w:jc w:val="thaiDistribute"/>
              <w:rPr>
                <w:rFonts w:ascii="Arial" w:hAnsi="Arial" w:cs="Arial"/>
                <w:sz w:val="18"/>
                <w:szCs w:val="18"/>
                <w:cs/>
              </w:rPr>
            </w:pPr>
            <w:r w:rsidRPr="00DF0CA6">
              <w:rPr>
                <w:rFonts w:ascii="Arial" w:hAnsi="Arial" w:cs="Arial"/>
                <w:sz w:val="18"/>
                <w:szCs w:val="18"/>
              </w:rPr>
              <w:t>Translation adjustment</w:t>
            </w:r>
          </w:p>
        </w:tc>
        <w:tc>
          <w:tcPr>
            <w:tcW w:w="1260" w:type="dxa"/>
          </w:tcPr>
          <w:p w14:paraId="4B81B990" w14:textId="5DAE7E8F" w:rsidR="00976263" w:rsidRPr="00DF0CA6" w:rsidRDefault="00A125BF" w:rsidP="00DF0CA6">
            <w:pPr>
              <w:pBdr>
                <w:bottom w:val="single" w:sz="4" w:space="1" w:color="auto"/>
              </w:pBdr>
              <w:tabs>
                <w:tab w:val="decimal" w:pos="972"/>
              </w:tabs>
              <w:spacing w:line="320" w:lineRule="exact"/>
              <w:rPr>
                <w:rFonts w:ascii="Arial" w:hAnsi="Arial" w:cs="Arial"/>
                <w:sz w:val="18"/>
                <w:szCs w:val="18"/>
                <w:cs/>
              </w:rPr>
            </w:pPr>
            <w:r w:rsidRPr="00DF0CA6">
              <w:rPr>
                <w:rFonts w:ascii="Arial" w:hAnsi="Arial" w:cs="Arial"/>
                <w:sz w:val="18"/>
                <w:szCs w:val="18"/>
              </w:rPr>
              <w:t>(3,941)</w:t>
            </w:r>
          </w:p>
        </w:tc>
        <w:tc>
          <w:tcPr>
            <w:tcW w:w="1260" w:type="dxa"/>
          </w:tcPr>
          <w:p w14:paraId="4AB8B2F6" w14:textId="27D839AC" w:rsidR="00976263" w:rsidRPr="00DF0CA6" w:rsidRDefault="00976263" w:rsidP="00DF0CA6">
            <w:pPr>
              <w:pBdr>
                <w:bottom w:val="single" w:sz="4" w:space="1" w:color="auto"/>
              </w:pBdr>
              <w:tabs>
                <w:tab w:val="decimal" w:pos="972"/>
              </w:tabs>
              <w:spacing w:line="320" w:lineRule="exact"/>
              <w:rPr>
                <w:rFonts w:ascii="Arial" w:hAnsi="Arial" w:cs="Arial"/>
                <w:sz w:val="18"/>
                <w:szCs w:val="18"/>
                <w:cs/>
              </w:rPr>
            </w:pPr>
            <w:r w:rsidRPr="00DF0CA6">
              <w:rPr>
                <w:rFonts w:ascii="Arial" w:hAnsi="Arial" w:cs="Arial"/>
                <w:sz w:val="18"/>
                <w:szCs w:val="18"/>
              </w:rPr>
              <w:t>(387)</w:t>
            </w:r>
          </w:p>
        </w:tc>
        <w:tc>
          <w:tcPr>
            <w:tcW w:w="1170" w:type="dxa"/>
          </w:tcPr>
          <w:p w14:paraId="2AB6658E" w14:textId="2EBC6D52" w:rsidR="00976263" w:rsidRPr="00DF0CA6" w:rsidRDefault="008426CC" w:rsidP="00DF0CA6">
            <w:pPr>
              <w:pBdr>
                <w:bottom w:val="single" w:sz="4" w:space="1" w:color="auto"/>
              </w:pBdr>
              <w:tabs>
                <w:tab w:val="decimal" w:pos="882"/>
              </w:tabs>
              <w:spacing w:line="320" w:lineRule="exact"/>
              <w:rPr>
                <w:rFonts w:ascii="Arial" w:hAnsi="Arial" w:cs="Arial"/>
                <w:sz w:val="18"/>
                <w:szCs w:val="18"/>
                <w:cs/>
              </w:rPr>
            </w:pPr>
            <w:r w:rsidRPr="00DF0CA6">
              <w:rPr>
                <w:rFonts w:ascii="Arial" w:hAnsi="Arial" w:cs="Arial"/>
                <w:sz w:val="18"/>
                <w:szCs w:val="18"/>
              </w:rPr>
              <w:t>(3,936)</w:t>
            </w:r>
          </w:p>
        </w:tc>
        <w:tc>
          <w:tcPr>
            <w:tcW w:w="1260" w:type="dxa"/>
          </w:tcPr>
          <w:p w14:paraId="3262B86D" w14:textId="4AA1B5EC" w:rsidR="00976263" w:rsidRPr="00DF0CA6" w:rsidRDefault="00976263" w:rsidP="00DF0CA6">
            <w:pPr>
              <w:pBdr>
                <w:bottom w:val="single" w:sz="4" w:space="1" w:color="auto"/>
              </w:pBdr>
              <w:tabs>
                <w:tab w:val="decimal" w:pos="882"/>
              </w:tabs>
              <w:spacing w:line="320" w:lineRule="exact"/>
              <w:rPr>
                <w:rFonts w:ascii="Arial" w:hAnsi="Arial" w:cs="Arial"/>
                <w:sz w:val="18"/>
                <w:szCs w:val="18"/>
                <w:cs/>
              </w:rPr>
            </w:pPr>
            <w:r w:rsidRPr="00DF0CA6">
              <w:rPr>
                <w:rFonts w:ascii="Arial" w:hAnsi="Arial" w:cs="Arial"/>
                <w:sz w:val="18"/>
                <w:szCs w:val="18"/>
              </w:rPr>
              <w:t>(388)</w:t>
            </w:r>
          </w:p>
        </w:tc>
      </w:tr>
      <w:tr w:rsidR="00976263" w:rsidRPr="00DF0CA6" w14:paraId="07759D30" w14:textId="77777777" w:rsidTr="00DF0CA6">
        <w:trPr>
          <w:cantSplit/>
        </w:trPr>
        <w:tc>
          <w:tcPr>
            <w:tcW w:w="3510" w:type="dxa"/>
          </w:tcPr>
          <w:p w14:paraId="01A7B566" w14:textId="77777777" w:rsidR="00976263" w:rsidRPr="00DF0CA6" w:rsidRDefault="00976263" w:rsidP="00DF0CA6">
            <w:pPr>
              <w:spacing w:line="320" w:lineRule="exact"/>
              <w:ind w:left="72"/>
              <w:jc w:val="thaiDistribute"/>
              <w:rPr>
                <w:rFonts w:ascii="Arial" w:hAnsi="Arial" w:cs="Arial"/>
                <w:sz w:val="18"/>
                <w:szCs w:val="18"/>
                <w:cs/>
              </w:rPr>
            </w:pPr>
            <w:r w:rsidRPr="00DF0CA6">
              <w:rPr>
                <w:rFonts w:ascii="Arial" w:hAnsi="Arial" w:cs="Arial"/>
                <w:sz w:val="18"/>
                <w:szCs w:val="18"/>
              </w:rPr>
              <w:t>Cost at end of year</w:t>
            </w:r>
          </w:p>
        </w:tc>
        <w:tc>
          <w:tcPr>
            <w:tcW w:w="1260" w:type="dxa"/>
          </w:tcPr>
          <w:p w14:paraId="19E6C95F" w14:textId="2D6412BB" w:rsidR="00976263" w:rsidRPr="00DF0CA6" w:rsidRDefault="00A125BF" w:rsidP="00DF0CA6">
            <w:pPr>
              <w:pBdr>
                <w:bottom w:val="single" w:sz="4" w:space="1" w:color="auto"/>
              </w:pBdr>
              <w:tabs>
                <w:tab w:val="decimal" w:pos="972"/>
              </w:tabs>
              <w:spacing w:line="320" w:lineRule="exact"/>
              <w:rPr>
                <w:rFonts w:ascii="Arial" w:hAnsi="Arial" w:cs="Arial"/>
                <w:sz w:val="18"/>
                <w:szCs w:val="18"/>
                <w:cs/>
              </w:rPr>
            </w:pPr>
            <w:r w:rsidRPr="00DF0CA6">
              <w:rPr>
                <w:rFonts w:ascii="Arial" w:hAnsi="Arial" w:cs="Arial"/>
                <w:sz w:val="18"/>
                <w:szCs w:val="18"/>
              </w:rPr>
              <w:t>57,319</w:t>
            </w:r>
          </w:p>
        </w:tc>
        <w:tc>
          <w:tcPr>
            <w:tcW w:w="1260" w:type="dxa"/>
          </w:tcPr>
          <w:p w14:paraId="45C807A5" w14:textId="23C9D933" w:rsidR="00976263" w:rsidRPr="00DF0CA6" w:rsidRDefault="00976263" w:rsidP="00DF0CA6">
            <w:pPr>
              <w:pBdr>
                <w:bottom w:val="single" w:sz="4" w:space="1" w:color="auto"/>
              </w:pBdr>
              <w:tabs>
                <w:tab w:val="decimal" w:pos="972"/>
              </w:tabs>
              <w:spacing w:line="320" w:lineRule="exact"/>
              <w:rPr>
                <w:rFonts w:ascii="Arial" w:hAnsi="Arial" w:cs="Arial"/>
                <w:sz w:val="18"/>
                <w:szCs w:val="18"/>
                <w:cs/>
              </w:rPr>
            </w:pPr>
            <w:r w:rsidRPr="00DF0CA6">
              <w:rPr>
                <w:rFonts w:ascii="Arial" w:hAnsi="Arial" w:cs="Arial"/>
                <w:sz w:val="18"/>
                <w:szCs w:val="18"/>
              </w:rPr>
              <w:t>54,421</w:t>
            </w:r>
          </w:p>
        </w:tc>
        <w:tc>
          <w:tcPr>
            <w:tcW w:w="1170" w:type="dxa"/>
          </w:tcPr>
          <w:p w14:paraId="25DA2AE2" w14:textId="65C18C11" w:rsidR="00976263" w:rsidRPr="00DF0CA6" w:rsidRDefault="008426CC" w:rsidP="00DF0CA6">
            <w:pPr>
              <w:pBdr>
                <w:bottom w:val="single" w:sz="4" w:space="1" w:color="auto"/>
              </w:pBdr>
              <w:tabs>
                <w:tab w:val="decimal" w:pos="882"/>
              </w:tabs>
              <w:spacing w:line="320" w:lineRule="exact"/>
              <w:rPr>
                <w:rFonts w:ascii="Arial" w:hAnsi="Arial" w:cs="Arial"/>
                <w:sz w:val="18"/>
                <w:szCs w:val="18"/>
                <w:cs/>
              </w:rPr>
            </w:pPr>
            <w:r w:rsidRPr="00DF0CA6">
              <w:rPr>
                <w:rFonts w:ascii="Arial" w:hAnsi="Arial" w:cs="Arial"/>
                <w:sz w:val="18"/>
                <w:szCs w:val="18"/>
              </w:rPr>
              <w:t>57,258</w:t>
            </w:r>
          </w:p>
        </w:tc>
        <w:tc>
          <w:tcPr>
            <w:tcW w:w="1260" w:type="dxa"/>
          </w:tcPr>
          <w:p w14:paraId="3DABEB7B" w14:textId="2CD2F545" w:rsidR="00976263" w:rsidRPr="00DF0CA6" w:rsidRDefault="00976263" w:rsidP="00DF0CA6">
            <w:pPr>
              <w:pBdr>
                <w:bottom w:val="single" w:sz="4" w:space="1" w:color="auto"/>
              </w:pBdr>
              <w:tabs>
                <w:tab w:val="decimal" w:pos="882"/>
              </w:tabs>
              <w:spacing w:line="320" w:lineRule="exact"/>
              <w:rPr>
                <w:rFonts w:ascii="Arial" w:hAnsi="Arial" w:cs="Arial"/>
                <w:sz w:val="18"/>
                <w:szCs w:val="18"/>
                <w:cs/>
              </w:rPr>
            </w:pPr>
            <w:r w:rsidRPr="00DF0CA6">
              <w:rPr>
                <w:rFonts w:ascii="Arial" w:hAnsi="Arial" w:cs="Arial"/>
                <w:sz w:val="18"/>
                <w:szCs w:val="18"/>
              </w:rPr>
              <w:t>54,355</w:t>
            </w:r>
          </w:p>
        </w:tc>
      </w:tr>
      <w:tr w:rsidR="00976263" w:rsidRPr="00DF0CA6" w14:paraId="75DE8EE2" w14:textId="77777777" w:rsidTr="00DF0CA6">
        <w:trPr>
          <w:cantSplit/>
        </w:trPr>
        <w:tc>
          <w:tcPr>
            <w:tcW w:w="3510" w:type="dxa"/>
          </w:tcPr>
          <w:p w14:paraId="461BE333" w14:textId="77777777" w:rsidR="00976263" w:rsidRPr="00DF0CA6" w:rsidRDefault="00976263" w:rsidP="00DF0CA6">
            <w:pPr>
              <w:spacing w:line="320" w:lineRule="exact"/>
              <w:ind w:left="72"/>
              <w:jc w:val="thaiDistribute"/>
              <w:rPr>
                <w:rFonts w:ascii="Arial" w:hAnsi="Arial" w:cs="Arial"/>
                <w:b/>
                <w:bCs/>
                <w:sz w:val="18"/>
                <w:szCs w:val="18"/>
                <w:cs/>
              </w:rPr>
            </w:pPr>
            <w:r w:rsidRPr="00DF0CA6">
              <w:rPr>
                <w:rFonts w:ascii="Arial" w:hAnsi="Arial" w:cs="Arial"/>
                <w:b/>
                <w:bCs/>
                <w:sz w:val="18"/>
                <w:szCs w:val="18"/>
              </w:rPr>
              <w:t>Accumulated amortisation</w:t>
            </w:r>
          </w:p>
        </w:tc>
        <w:tc>
          <w:tcPr>
            <w:tcW w:w="1260" w:type="dxa"/>
          </w:tcPr>
          <w:p w14:paraId="36E7EE2D" w14:textId="77777777" w:rsidR="00976263" w:rsidRPr="00DF0CA6" w:rsidRDefault="00976263" w:rsidP="00DF0CA6">
            <w:pPr>
              <w:tabs>
                <w:tab w:val="decimal" w:pos="972"/>
              </w:tabs>
              <w:spacing w:line="320" w:lineRule="exact"/>
              <w:rPr>
                <w:rFonts w:ascii="Arial" w:hAnsi="Arial" w:cs="Arial"/>
                <w:sz w:val="18"/>
                <w:szCs w:val="18"/>
                <w:cs/>
              </w:rPr>
            </w:pPr>
          </w:p>
        </w:tc>
        <w:tc>
          <w:tcPr>
            <w:tcW w:w="1260" w:type="dxa"/>
          </w:tcPr>
          <w:p w14:paraId="7AA8F53B" w14:textId="77777777" w:rsidR="00976263" w:rsidRPr="00DF0CA6" w:rsidRDefault="00976263" w:rsidP="00DF0CA6">
            <w:pPr>
              <w:tabs>
                <w:tab w:val="decimal" w:pos="972"/>
              </w:tabs>
              <w:spacing w:line="320" w:lineRule="exact"/>
              <w:rPr>
                <w:rFonts w:ascii="Arial" w:hAnsi="Arial" w:cs="Arial"/>
                <w:sz w:val="18"/>
                <w:szCs w:val="18"/>
                <w:cs/>
              </w:rPr>
            </w:pPr>
          </w:p>
        </w:tc>
        <w:tc>
          <w:tcPr>
            <w:tcW w:w="1170" w:type="dxa"/>
          </w:tcPr>
          <w:p w14:paraId="3ED4E42D" w14:textId="77777777" w:rsidR="00976263" w:rsidRPr="00DF0CA6" w:rsidRDefault="00976263" w:rsidP="00DF0CA6">
            <w:pPr>
              <w:tabs>
                <w:tab w:val="decimal" w:pos="882"/>
              </w:tabs>
              <w:spacing w:line="320" w:lineRule="exact"/>
              <w:rPr>
                <w:rFonts w:ascii="Arial" w:hAnsi="Arial" w:cs="Arial"/>
                <w:sz w:val="18"/>
                <w:szCs w:val="18"/>
                <w:cs/>
              </w:rPr>
            </w:pPr>
          </w:p>
        </w:tc>
        <w:tc>
          <w:tcPr>
            <w:tcW w:w="1260" w:type="dxa"/>
          </w:tcPr>
          <w:p w14:paraId="0842630D" w14:textId="77777777" w:rsidR="00976263" w:rsidRPr="00DF0CA6" w:rsidRDefault="00976263" w:rsidP="00DF0CA6">
            <w:pPr>
              <w:tabs>
                <w:tab w:val="decimal" w:pos="882"/>
              </w:tabs>
              <w:spacing w:line="320" w:lineRule="exact"/>
              <w:rPr>
                <w:rFonts w:ascii="Arial" w:hAnsi="Arial" w:cs="Arial"/>
                <w:sz w:val="18"/>
                <w:szCs w:val="18"/>
                <w:cs/>
              </w:rPr>
            </w:pPr>
          </w:p>
        </w:tc>
      </w:tr>
      <w:tr w:rsidR="00976263" w:rsidRPr="00DF0CA6" w14:paraId="133A9C60" w14:textId="77777777" w:rsidTr="00DF0CA6">
        <w:trPr>
          <w:cantSplit/>
        </w:trPr>
        <w:tc>
          <w:tcPr>
            <w:tcW w:w="3510" w:type="dxa"/>
          </w:tcPr>
          <w:p w14:paraId="761C77E6" w14:textId="77777777" w:rsidR="00976263" w:rsidRPr="00DF0CA6" w:rsidRDefault="00976263" w:rsidP="00DF0CA6">
            <w:pPr>
              <w:spacing w:line="320" w:lineRule="exact"/>
              <w:ind w:left="72"/>
              <w:jc w:val="thaiDistribute"/>
              <w:rPr>
                <w:rFonts w:ascii="Arial" w:hAnsi="Arial" w:cs="Arial"/>
                <w:b/>
                <w:bCs/>
                <w:sz w:val="18"/>
                <w:szCs w:val="18"/>
              </w:rPr>
            </w:pPr>
            <w:r w:rsidRPr="00DF0CA6">
              <w:rPr>
                <w:rFonts w:ascii="Arial" w:hAnsi="Arial" w:cs="Arial"/>
                <w:sz w:val="18"/>
                <w:szCs w:val="18"/>
              </w:rPr>
              <w:t>Accumulated amortisation at</w:t>
            </w:r>
          </w:p>
        </w:tc>
        <w:tc>
          <w:tcPr>
            <w:tcW w:w="1260" w:type="dxa"/>
          </w:tcPr>
          <w:p w14:paraId="3D309FE0" w14:textId="77777777" w:rsidR="00976263" w:rsidRPr="00DF0CA6" w:rsidRDefault="00976263" w:rsidP="00DF0CA6">
            <w:pPr>
              <w:tabs>
                <w:tab w:val="decimal" w:pos="972"/>
              </w:tabs>
              <w:spacing w:line="320" w:lineRule="exact"/>
              <w:rPr>
                <w:rFonts w:ascii="Arial" w:hAnsi="Arial" w:cs="Arial"/>
                <w:sz w:val="18"/>
                <w:szCs w:val="18"/>
                <w:cs/>
              </w:rPr>
            </w:pPr>
          </w:p>
        </w:tc>
        <w:tc>
          <w:tcPr>
            <w:tcW w:w="1260" w:type="dxa"/>
          </w:tcPr>
          <w:p w14:paraId="0D722ED1" w14:textId="77777777" w:rsidR="00976263" w:rsidRPr="00DF0CA6" w:rsidRDefault="00976263" w:rsidP="00DF0CA6">
            <w:pPr>
              <w:tabs>
                <w:tab w:val="decimal" w:pos="972"/>
              </w:tabs>
              <w:spacing w:line="320" w:lineRule="exact"/>
              <w:rPr>
                <w:rFonts w:ascii="Arial" w:hAnsi="Arial" w:cs="Arial"/>
                <w:sz w:val="18"/>
                <w:szCs w:val="18"/>
                <w:cs/>
              </w:rPr>
            </w:pPr>
          </w:p>
        </w:tc>
        <w:tc>
          <w:tcPr>
            <w:tcW w:w="1170" w:type="dxa"/>
          </w:tcPr>
          <w:p w14:paraId="707AC49D" w14:textId="77777777" w:rsidR="00976263" w:rsidRPr="00DF0CA6" w:rsidRDefault="00976263" w:rsidP="00DF0CA6">
            <w:pPr>
              <w:tabs>
                <w:tab w:val="decimal" w:pos="882"/>
              </w:tabs>
              <w:spacing w:line="320" w:lineRule="exact"/>
              <w:rPr>
                <w:rFonts w:ascii="Arial" w:hAnsi="Arial" w:cs="Arial"/>
                <w:sz w:val="18"/>
                <w:szCs w:val="18"/>
                <w:cs/>
              </w:rPr>
            </w:pPr>
          </w:p>
        </w:tc>
        <w:tc>
          <w:tcPr>
            <w:tcW w:w="1260" w:type="dxa"/>
          </w:tcPr>
          <w:p w14:paraId="30D5C02F" w14:textId="77777777" w:rsidR="00976263" w:rsidRPr="00DF0CA6" w:rsidRDefault="00976263" w:rsidP="00DF0CA6">
            <w:pPr>
              <w:tabs>
                <w:tab w:val="decimal" w:pos="882"/>
              </w:tabs>
              <w:spacing w:line="320" w:lineRule="exact"/>
              <w:rPr>
                <w:rFonts w:ascii="Arial" w:hAnsi="Arial" w:cs="Arial"/>
                <w:sz w:val="18"/>
                <w:szCs w:val="18"/>
                <w:cs/>
              </w:rPr>
            </w:pPr>
          </w:p>
        </w:tc>
      </w:tr>
      <w:tr w:rsidR="00976263" w:rsidRPr="00DF0CA6" w14:paraId="08E29170" w14:textId="77777777" w:rsidTr="00DF0CA6">
        <w:trPr>
          <w:cantSplit/>
        </w:trPr>
        <w:tc>
          <w:tcPr>
            <w:tcW w:w="3510" w:type="dxa"/>
          </w:tcPr>
          <w:p w14:paraId="4A8DC56C" w14:textId="77777777" w:rsidR="00976263" w:rsidRPr="00DF0CA6" w:rsidRDefault="00976263" w:rsidP="00DF0CA6">
            <w:pPr>
              <w:spacing w:line="320" w:lineRule="exact"/>
              <w:ind w:left="72"/>
              <w:jc w:val="thaiDistribute"/>
              <w:rPr>
                <w:rFonts w:ascii="Arial" w:hAnsi="Arial" w:cs="Arial"/>
                <w:sz w:val="18"/>
                <w:szCs w:val="18"/>
                <w:cs/>
              </w:rPr>
            </w:pPr>
            <w:r w:rsidRPr="00DF0CA6">
              <w:rPr>
                <w:rFonts w:ascii="Arial" w:hAnsi="Arial" w:cs="Arial"/>
                <w:sz w:val="18"/>
                <w:szCs w:val="18"/>
              </w:rPr>
              <w:t xml:space="preserve">   beginning of year</w:t>
            </w:r>
          </w:p>
        </w:tc>
        <w:tc>
          <w:tcPr>
            <w:tcW w:w="1260" w:type="dxa"/>
          </w:tcPr>
          <w:p w14:paraId="3BDBA311" w14:textId="0364E3E7" w:rsidR="00976263" w:rsidRPr="00DF0CA6" w:rsidRDefault="00D525E9" w:rsidP="00DF0CA6">
            <w:pPr>
              <w:tabs>
                <w:tab w:val="decimal" w:pos="972"/>
              </w:tabs>
              <w:spacing w:line="320" w:lineRule="exact"/>
              <w:rPr>
                <w:rFonts w:ascii="Arial" w:hAnsi="Arial" w:cs="Arial"/>
                <w:sz w:val="18"/>
                <w:szCs w:val="18"/>
              </w:rPr>
            </w:pPr>
            <w:r w:rsidRPr="00DF0CA6">
              <w:rPr>
                <w:rFonts w:ascii="Arial" w:hAnsi="Arial" w:cs="Arial"/>
                <w:sz w:val="18"/>
                <w:szCs w:val="18"/>
              </w:rPr>
              <w:t>54,414</w:t>
            </w:r>
          </w:p>
        </w:tc>
        <w:tc>
          <w:tcPr>
            <w:tcW w:w="1260" w:type="dxa"/>
          </w:tcPr>
          <w:p w14:paraId="740B8D0D" w14:textId="7F7B8B24" w:rsidR="00976263" w:rsidRPr="00DF0CA6" w:rsidRDefault="00976263" w:rsidP="00DF0CA6">
            <w:pPr>
              <w:tabs>
                <w:tab w:val="decimal" w:pos="972"/>
              </w:tabs>
              <w:spacing w:line="320" w:lineRule="exact"/>
              <w:rPr>
                <w:rFonts w:ascii="Arial" w:hAnsi="Arial" w:cs="Arial"/>
                <w:sz w:val="18"/>
                <w:szCs w:val="18"/>
              </w:rPr>
            </w:pPr>
            <w:r w:rsidRPr="00DF0CA6">
              <w:rPr>
                <w:rFonts w:ascii="Arial" w:hAnsi="Arial" w:cs="Arial"/>
                <w:sz w:val="18"/>
                <w:szCs w:val="18"/>
              </w:rPr>
              <w:t>54,466</w:t>
            </w:r>
          </w:p>
        </w:tc>
        <w:tc>
          <w:tcPr>
            <w:tcW w:w="1170" w:type="dxa"/>
          </w:tcPr>
          <w:p w14:paraId="7A2F2FAB" w14:textId="1E83750E" w:rsidR="00976263" w:rsidRPr="00DF0CA6" w:rsidRDefault="00D525E9" w:rsidP="00DF0CA6">
            <w:pPr>
              <w:tabs>
                <w:tab w:val="decimal" w:pos="882"/>
              </w:tabs>
              <w:spacing w:line="320" w:lineRule="exact"/>
              <w:rPr>
                <w:rFonts w:ascii="Arial" w:hAnsi="Arial" w:cs="Arial"/>
                <w:sz w:val="18"/>
                <w:szCs w:val="18"/>
              </w:rPr>
            </w:pPr>
            <w:r w:rsidRPr="00DF0CA6">
              <w:rPr>
                <w:rFonts w:ascii="Arial" w:hAnsi="Arial" w:cs="Arial"/>
                <w:sz w:val="18"/>
                <w:szCs w:val="18"/>
              </w:rPr>
              <w:t>54,348</w:t>
            </w:r>
          </w:p>
        </w:tc>
        <w:tc>
          <w:tcPr>
            <w:tcW w:w="1260" w:type="dxa"/>
          </w:tcPr>
          <w:p w14:paraId="7F44AE60" w14:textId="1EA14A12" w:rsidR="00976263" w:rsidRPr="00DF0CA6" w:rsidRDefault="00976263" w:rsidP="00DF0CA6">
            <w:pPr>
              <w:tabs>
                <w:tab w:val="decimal" w:pos="882"/>
              </w:tabs>
              <w:spacing w:line="320" w:lineRule="exact"/>
              <w:rPr>
                <w:rFonts w:ascii="Arial" w:hAnsi="Arial" w:cs="Arial"/>
                <w:sz w:val="18"/>
                <w:szCs w:val="18"/>
              </w:rPr>
            </w:pPr>
            <w:r w:rsidRPr="00DF0CA6">
              <w:rPr>
                <w:rFonts w:ascii="Arial" w:hAnsi="Arial" w:cs="Arial"/>
                <w:sz w:val="18"/>
                <w:szCs w:val="18"/>
              </w:rPr>
              <w:t>54,401</w:t>
            </w:r>
          </w:p>
        </w:tc>
      </w:tr>
      <w:tr w:rsidR="00976263" w:rsidRPr="00DF0CA6" w14:paraId="5BD9EE6D" w14:textId="77777777" w:rsidTr="00DF0CA6">
        <w:trPr>
          <w:cantSplit/>
        </w:trPr>
        <w:tc>
          <w:tcPr>
            <w:tcW w:w="3510" w:type="dxa"/>
          </w:tcPr>
          <w:p w14:paraId="76F23333" w14:textId="77777777" w:rsidR="00976263" w:rsidRPr="00DF0CA6" w:rsidRDefault="00976263" w:rsidP="00DF0CA6">
            <w:pPr>
              <w:spacing w:line="320" w:lineRule="exact"/>
              <w:ind w:left="72"/>
              <w:jc w:val="thaiDistribute"/>
              <w:rPr>
                <w:rFonts w:ascii="Arial" w:hAnsi="Arial" w:cs="Arial"/>
                <w:sz w:val="18"/>
                <w:szCs w:val="18"/>
              </w:rPr>
            </w:pPr>
            <w:r w:rsidRPr="00DF0CA6">
              <w:rPr>
                <w:rFonts w:ascii="Arial" w:hAnsi="Arial" w:cs="Arial"/>
                <w:sz w:val="18"/>
                <w:szCs w:val="18"/>
              </w:rPr>
              <w:t>Amortisation for the year</w:t>
            </w:r>
          </w:p>
        </w:tc>
        <w:tc>
          <w:tcPr>
            <w:tcW w:w="1260" w:type="dxa"/>
          </w:tcPr>
          <w:p w14:paraId="44A3309A" w14:textId="5087C65F" w:rsidR="00976263" w:rsidRPr="00DF0CA6" w:rsidRDefault="00D525E9" w:rsidP="00DF0CA6">
            <w:pPr>
              <w:tabs>
                <w:tab w:val="decimal" w:pos="972"/>
              </w:tabs>
              <w:spacing w:line="320" w:lineRule="exact"/>
              <w:rPr>
                <w:rFonts w:ascii="Arial" w:hAnsi="Arial" w:cs="Arial"/>
                <w:sz w:val="18"/>
                <w:szCs w:val="18"/>
              </w:rPr>
            </w:pPr>
            <w:r w:rsidRPr="00DF0CA6">
              <w:rPr>
                <w:rFonts w:ascii="Arial" w:hAnsi="Arial" w:cs="Arial"/>
                <w:sz w:val="18"/>
                <w:szCs w:val="18"/>
              </w:rPr>
              <w:t>5</w:t>
            </w:r>
          </w:p>
        </w:tc>
        <w:tc>
          <w:tcPr>
            <w:tcW w:w="1260" w:type="dxa"/>
          </w:tcPr>
          <w:p w14:paraId="438C4E33" w14:textId="2B97B02F" w:rsidR="00976263" w:rsidRPr="00DF0CA6" w:rsidRDefault="00976263" w:rsidP="00DF0CA6">
            <w:pPr>
              <w:tabs>
                <w:tab w:val="decimal" w:pos="972"/>
              </w:tabs>
              <w:spacing w:line="320" w:lineRule="exact"/>
              <w:rPr>
                <w:rFonts w:ascii="Arial" w:hAnsi="Arial" w:cs="Arial"/>
                <w:sz w:val="18"/>
                <w:szCs w:val="18"/>
              </w:rPr>
            </w:pPr>
            <w:r w:rsidRPr="00DF0CA6">
              <w:rPr>
                <w:rFonts w:ascii="Arial" w:hAnsi="Arial" w:cs="Arial"/>
                <w:sz w:val="18"/>
                <w:szCs w:val="18"/>
              </w:rPr>
              <w:t>327</w:t>
            </w:r>
          </w:p>
        </w:tc>
        <w:tc>
          <w:tcPr>
            <w:tcW w:w="1170" w:type="dxa"/>
          </w:tcPr>
          <w:p w14:paraId="78A0D497" w14:textId="342E4C70" w:rsidR="00976263" w:rsidRPr="00DF0CA6" w:rsidRDefault="00D525E9" w:rsidP="00DF0CA6">
            <w:pPr>
              <w:tabs>
                <w:tab w:val="decimal" w:pos="882"/>
              </w:tabs>
              <w:spacing w:line="320" w:lineRule="exact"/>
              <w:rPr>
                <w:rFonts w:ascii="Arial" w:hAnsi="Arial" w:cs="Arial"/>
                <w:sz w:val="18"/>
                <w:szCs w:val="18"/>
              </w:rPr>
            </w:pPr>
            <w:r w:rsidRPr="00DF0CA6">
              <w:rPr>
                <w:rFonts w:ascii="Arial" w:hAnsi="Arial" w:cs="Arial"/>
                <w:sz w:val="18"/>
                <w:szCs w:val="18"/>
              </w:rPr>
              <w:t>5</w:t>
            </w:r>
          </w:p>
        </w:tc>
        <w:tc>
          <w:tcPr>
            <w:tcW w:w="1260" w:type="dxa"/>
          </w:tcPr>
          <w:p w14:paraId="4D088B6F" w14:textId="0E7639FC" w:rsidR="00976263" w:rsidRPr="00DF0CA6" w:rsidRDefault="00976263" w:rsidP="00DF0CA6">
            <w:pPr>
              <w:tabs>
                <w:tab w:val="decimal" w:pos="882"/>
              </w:tabs>
              <w:spacing w:line="320" w:lineRule="exact"/>
              <w:rPr>
                <w:rFonts w:ascii="Arial" w:hAnsi="Arial" w:cs="Arial"/>
                <w:sz w:val="18"/>
                <w:szCs w:val="18"/>
              </w:rPr>
            </w:pPr>
            <w:r w:rsidRPr="00DF0CA6">
              <w:rPr>
                <w:rFonts w:ascii="Arial" w:hAnsi="Arial" w:cs="Arial"/>
                <w:sz w:val="18"/>
                <w:szCs w:val="18"/>
              </w:rPr>
              <w:t>327</w:t>
            </w:r>
          </w:p>
        </w:tc>
      </w:tr>
      <w:tr w:rsidR="00976263" w:rsidRPr="00DF0CA6" w14:paraId="79391516" w14:textId="77777777" w:rsidTr="00DF0CA6">
        <w:trPr>
          <w:cantSplit/>
        </w:trPr>
        <w:tc>
          <w:tcPr>
            <w:tcW w:w="3510" w:type="dxa"/>
          </w:tcPr>
          <w:p w14:paraId="529CA1EA" w14:textId="77777777" w:rsidR="00976263" w:rsidRPr="00DF0CA6" w:rsidRDefault="00976263" w:rsidP="00DF0CA6">
            <w:pPr>
              <w:spacing w:line="320" w:lineRule="exact"/>
              <w:ind w:left="72"/>
              <w:jc w:val="thaiDistribute"/>
              <w:rPr>
                <w:rFonts w:ascii="Arial" w:hAnsi="Arial" w:cs="Arial"/>
                <w:sz w:val="18"/>
                <w:szCs w:val="18"/>
              </w:rPr>
            </w:pPr>
            <w:r w:rsidRPr="00DF0CA6">
              <w:rPr>
                <w:rFonts w:ascii="Arial" w:hAnsi="Arial" w:cs="Arial"/>
                <w:sz w:val="18"/>
                <w:szCs w:val="18"/>
              </w:rPr>
              <w:t>Translation adjustment</w:t>
            </w:r>
          </w:p>
        </w:tc>
        <w:tc>
          <w:tcPr>
            <w:tcW w:w="1260" w:type="dxa"/>
          </w:tcPr>
          <w:p w14:paraId="5DFC7170" w14:textId="50C38BC4" w:rsidR="00976263" w:rsidRPr="00DF0CA6" w:rsidRDefault="00D525E9" w:rsidP="00DF0CA6">
            <w:pPr>
              <w:pBdr>
                <w:bottom w:val="single" w:sz="4" w:space="1" w:color="auto"/>
              </w:pBdr>
              <w:tabs>
                <w:tab w:val="decimal" w:pos="972"/>
              </w:tabs>
              <w:spacing w:line="320" w:lineRule="exact"/>
              <w:rPr>
                <w:rFonts w:ascii="Arial" w:hAnsi="Arial" w:cs="Arial"/>
                <w:sz w:val="18"/>
                <w:szCs w:val="18"/>
                <w:cs/>
              </w:rPr>
            </w:pPr>
            <w:r w:rsidRPr="00DF0CA6">
              <w:rPr>
                <w:rFonts w:ascii="Arial" w:hAnsi="Arial" w:cs="Arial"/>
                <w:sz w:val="18"/>
                <w:szCs w:val="18"/>
              </w:rPr>
              <w:t>(3,850)</w:t>
            </w:r>
          </w:p>
        </w:tc>
        <w:tc>
          <w:tcPr>
            <w:tcW w:w="1260" w:type="dxa"/>
          </w:tcPr>
          <w:p w14:paraId="3898B0F3" w14:textId="671DC24C" w:rsidR="00976263" w:rsidRPr="00DF0CA6" w:rsidRDefault="00976263" w:rsidP="00DF0CA6">
            <w:pPr>
              <w:pBdr>
                <w:bottom w:val="single" w:sz="4" w:space="1" w:color="auto"/>
              </w:pBdr>
              <w:tabs>
                <w:tab w:val="decimal" w:pos="972"/>
              </w:tabs>
              <w:spacing w:line="320" w:lineRule="exact"/>
              <w:rPr>
                <w:rFonts w:ascii="Arial" w:hAnsi="Arial" w:cs="Arial"/>
                <w:sz w:val="18"/>
                <w:szCs w:val="18"/>
                <w:cs/>
              </w:rPr>
            </w:pPr>
            <w:r w:rsidRPr="00DF0CA6">
              <w:rPr>
                <w:rFonts w:ascii="Arial" w:hAnsi="Arial" w:cs="Arial"/>
                <w:sz w:val="18"/>
                <w:szCs w:val="18"/>
              </w:rPr>
              <w:t>(379)</w:t>
            </w:r>
          </w:p>
        </w:tc>
        <w:tc>
          <w:tcPr>
            <w:tcW w:w="1170" w:type="dxa"/>
          </w:tcPr>
          <w:p w14:paraId="54C93D42" w14:textId="6B0566FA" w:rsidR="00976263" w:rsidRPr="00DF0CA6" w:rsidRDefault="00D525E9" w:rsidP="00DF0CA6">
            <w:pPr>
              <w:pBdr>
                <w:bottom w:val="single" w:sz="4" w:space="1" w:color="auto"/>
              </w:pBdr>
              <w:tabs>
                <w:tab w:val="decimal" w:pos="882"/>
              </w:tabs>
              <w:spacing w:line="320" w:lineRule="exact"/>
              <w:rPr>
                <w:rFonts w:ascii="Arial" w:hAnsi="Arial" w:cs="Arial"/>
                <w:sz w:val="18"/>
                <w:szCs w:val="18"/>
                <w:cs/>
              </w:rPr>
            </w:pPr>
            <w:r w:rsidRPr="00DF0CA6">
              <w:rPr>
                <w:rFonts w:ascii="Arial" w:hAnsi="Arial" w:cs="Arial"/>
                <w:sz w:val="18"/>
                <w:szCs w:val="18"/>
              </w:rPr>
              <w:t>(3,845)</w:t>
            </w:r>
          </w:p>
        </w:tc>
        <w:tc>
          <w:tcPr>
            <w:tcW w:w="1260" w:type="dxa"/>
          </w:tcPr>
          <w:p w14:paraId="473FE4CB" w14:textId="222028EF" w:rsidR="00976263" w:rsidRPr="00DF0CA6" w:rsidRDefault="00976263" w:rsidP="00DF0CA6">
            <w:pPr>
              <w:pBdr>
                <w:bottom w:val="single" w:sz="4" w:space="1" w:color="auto"/>
              </w:pBdr>
              <w:tabs>
                <w:tab w:val="decimal" w:pos="882"/>
              </w:tabs>
              <w:spacing w:line="320" w:lineRule="exact"/>
              <w:rPr>
                <w:rFonts w:ascii="Arial" w:hAnsi="Arial" w:cs="Arial"/>
                <w:sz w:val="18"/>
                <w:szCs w:val="18"/>
                <w:cs/>
              </w:rPr>
            </w:pPr>
            <w:r w:rsidRPr="00DF0CA6">
              <w:rPr>
                <w:rFonts w:ascii="Arial" w:hAnsi="Arial" w:cs="Arial"/>
                <w:sz w:val="18"/>
                <w:szCs w:val="18"/>
              </w:rPr>
              <w:t>(380)</w:t>
            </w:r>
          </w:p>
        </w:tc>
      </w:tr>
      <w:tr w:rsidR="00976263" w:rsidRPr="00DF0CA6" w14:paraId="6E830D5D" w14:textId="77777777" w:rsidTr="00DF0CA6">
        <w:trPr>
          <w:cantSplit/>
        </w:trPr>
        <w:tc>
          <w:tcPr>
            <w:tcW w:w="3510" w:type="dxa"/>
          </w:tcPr>
          <w:p w14:paraId="1DEAE8ED" w14:textId="77777777" w:rsidR="00976263" w:rsidRPr="00DF0CA6" w:rsidRDefault="00976263" w:rsidP="00DF0CA6">
            <w:pPr>
              <w:spacing w:line="320" w:lineRule="exact"/>
              <w:ind w:left="72"/>
              <w:jc w:val="thaiDistribute"/>
              <w:rPr>
                <w:rFonts w:ascii="Arial" w:hAnsi="Arial" w:cs="Arial"/>
                <w:sz w:val="18"/>
                <w:szCs w:val="18"/>
                <w:cs/>
              </w:rPr>
            </w:pPr>
            <w:r w:rsidRPr="00DF0CA6">
              <w:rPr>
                <w:rFonts w:ascii="Arial" w:hAnsi="Arial" w:cs="Arial"/>
                <w:sz w:val="18"/>
                <w:szCs w:val="18"/>
              </w:rPr>
              <w:t>Accumulated amortisation at end of year</w:t>
            </w:r>
          </w:p>
        </w:tc>
        <w:tc>
          <w:tcPr>
            <w:tcW w:w="1260" w:type="dxa"/>
          </w:tcPr>
          <w:p w14:paraId="57F6905B" w14:textId="532341EA" w:rsidR="00976263" w:rsidRPr="00DF0CA6" w:rsidRDefault="00D525E9" w:rsidP="00DF0CA6">
            <w:pPr>
              <w:pBdr>
                <w:bottom w:val="single" w:sz="4" w:space="1" w:color="auto"/>
              </w:pBdr>
              <w:tabs>
                <w:tab w:val="decimal" w:pos="972"/>
              </w:tabs>
              <w:spacing w:line="320" w:lineRule="exact"/>
              <w:rPr>
                <w:rFonts w:ascii="Arial" w:hAnsi="Arial" w:cs="Arial"/>
                <w:sz w:val="18"/>
                <w:szCs w:val="18"/>
                <w:cs/>
              </w:rPr>
            </w:pPr>
            <w:r w:rsidRPr="00DF0CA6">
              <w:rPr>
                <w:rFonts w:ascii="Arial" w:hAnsi="Arial" w:cs="Arial"/>
                <w:sz w:val="18"/>
                <w:szCs w:val="18"/>
              </w:rPr>
              <w:t>50,569</w:t>
            </w:r>
          </w:p>
        </w:tc>
        <w:tc>
          <w:tcPr>
            <w:tcW w:w="1260" w:type="dxa"/>
          </w:tcPr>
          <w:p w14:paraId="290CDF1B" w14:textId="3B82A691" w:rsidR="00976263" w:rsidRPr="00DF0CA6" w:rsidRDefault="00976263" w:rsidP="00DF0CA6">
            <w:pPr>
              <w:pBdr>
                <w:bottom w:val="single" w:sz="4" w:space="1" w:color="auto"/>
              </w:pBdr>
              <w:tabs>
                <w:tab w:val="decimal" w:pos="972"/>
              </w:tabs>
              <w:spacing w:line="320" w:lineRule="exact"/>
              <w:rPr>
                <w:rFonts w:ascii="Arial" w:hAnsi="Arial" w:cs="Arial"/>
                <w:sz w:val="18"/>
                <w:szCs w:val="18"/>
                <w:cs/>
              </w:rPr>
            </w:pPr>
            <w:r w:rsidRPr="00DF0CA6">
              <w:rPr>
                <w:rFonts w:ascii="Arial" w:hAnsi="Arial" w:cs="Arial"/>
                <w:sz w:val="18"/>
                <w:szCs w:val="18"/>
              </w:rPr>
              <w:t>54,414</w:t>
            </w:r>
          </w:p>
        </w:tc>
        <w:tc>
          <w:tcPr>
            <w:tcW w:w="1170" w:type="dxa"/>
          </w:tcPr>
          <w:p w14:paraId="6DD7E5CC" w14:textId="3FFF4F4E" w:rsidR="00976263" w:rsidRPr="00DF0CA6" w:rsidRDefault="00D525E9" w:rsidP="00DF0CA6">
            <w:pPr>
              <w:pBdr>
                <w:bottom w:val="single" w:sz="4" w:space="1" w:color="auto"/>
              </w:pBdr>
              <w:tabs>
                <w:tab w:val="decimal" w:pos="882"/>
              </w:tabs>
              <w:spacing w:line="320" w:lineRule="exact"/>
              <w:rPr>
                <w:rFonts w:ascii="Arial" w:hAnsi="Arial" w:cs="Arial"/>
                <w:sz w:val="18"/>
                <w:szCs w:val="18"/>
                <w:cs/>
              </w:rPr>
            </w:pPr>
            <w:r w:rsidRPr="00DF0CA6">
              <w:rPr>
                <w:rFonts w:ascii="Arial" w:hAnsi="Arial" w:cs="Arial"/>
                <w:sz w:val="18"/>
                <w:szCs w:val="18"/>
              </w:rPr>
              <w:t>50,508</w:t>
            </w:r>
          </w:p>
        </w:tc>
        <w:tc>
          <w:tcPr>
            <w:tcW w:w="1260" w:type="dxa"/>
          </w:tcPr>
          <w:p w14:paraId="0E97BEE5" w14:textId="12F4B6AB" w:rsidR="00976263" w:rsidRPr="00DF0CA6" w:rsidRDefault="00976263" w:rsidP="00DF0CA6">
            <w:pPr>
              <w:pBdr>
                <w:bottom w:val="single" w:sz="4" w:space="1" w:color="auto"/>
              </w:pBdr>
              <w:tabs>
                <w:tab w:val="decimal" w:pos="882"/>
              </w:tabs>
              <w:spacing w:line="320" w:lineRule="exact"/>
              <w:rPr>
                <w:rFonts w:ascii="Arial" w:hAnsi="Arial" w:cs="Arial"/>
                <w:sz w:val="18"/>
                <w:szCs w:val="18"/>
                <w:cs/>
              </w:rPr>
            </w:pPr>
            <w:r w:rsidRPr="00DF0CA6">
              <w:rPr>
                <w:rFonts w:ascii="Arial" w:hAnsi="Arial" w:cs="Arial"/>
                <w:sz w:val="18"/>
                <w:szCs w:val="18"/>
              </w:rPr>
              <w:t>54,348</w:t>
            </w:r>
          </w:p>
        </w:tc>
      </w:tr>
      <w:tr w:rsidR="00976263" w:rsidRPr="00DF0CA6" w14:paraId="1A4DB73F" w14:textId="77777777" w:rsidTr="00DF0CA6">
        <w:trPr>
          <w:cantSplit/>
        </w:trPr>
        <w:tc>
          <w:tcPr>
            <w:tcW w:w="3510" w:type="dxa"/>
          </w:tcPr>
          <w:p w14:paraId="34A48F23" w14:textId="77777777" w:rsidR="00976263" w:rsidRPr="00DF0CA6" w:rsidRDefault="00976263" w:rsidP="00DF0CA6">
            <w:pPr>
              <w:spacing w:line="320" w:lineRule="exact"/>
              <w:ind w:left="72"/>
              <w:jc w:val="thaiDistribute"/>
              <w:rPr>
                <w:rFonts w:ascii="Arial" w:hAnsi="Arial" w:cs="Arial"/>
                <w:sz w:val="18"/>
                <w:szCs w:val="18"/>
                <w:cs/>
              </w:rPr>
            </w:pPr>
            <w:r w:rsidRPr="00DF0CA6">
              <w:rPr>
                <w:rFonts w:ascii="Arial" w:hAnsi="Arial" w:cs="Arial"/>
                <w:b/>
                <w:bCs/>
                <w:sz w:val="18"/>
                <w:szCs w:val="18"/>
              </w:rPr>
              <w:t>Net book value as at 31 December</w:t>
            </w:r>
          </w:p>
        </w:tc>
        <w:tc>
          <w:tcPr>
            <w:tcW w:w="1260" w:type="dxa"/>
          </w:tcPr>
          <w:p w14:paraId="2814105A" w14:textId="78D7D79C" w:rsidR="00976263" w:rsidRPr="00DF0CA6" w:rsidRDefault="00D525E9" w:rsidP="00DF0CA6">
            <w:pPr>
              <w:pBdr>
                <w:bottom w:val="double" w:sz="4" w:space="1" w:color="auto"/>
              </w:pBdr>
              <w:tabs>
                <w:tab w:val="decimal" w:pos="972"/>
              </w:tabs>
              <w:spacing w:line="320" w:lineRule="exact"/>
              <w:rPr>
                <w:rFonts w:ascii="Arial" w:hAnsi="Arial" w:cs="Arial"/>
                <w:sz w:val="18"/>
                <w:szCs w:val="18"/>
              </w:rPr>
            </w:pPr>
            <w:r w:rsidRPr="00DF0CA6">
              <w:rPr>
                <w:rFonts w:ascii="Arial" w:hAnsi="Arial" w:cs="Arial"/>
                <w:sz w:val="18"/>
                <w:szCs w:val="18"/>
              </w:rPr>
              <w:t>6,750</w:t>
            </w:r>
          </w:p>
        </w:tc>
        <w:tc>
          <w:tcPr>
            <w:tcW w:w="1260" w:type="dxa"/>
          </w:tcPr>
          <w:p w14:paraId="24C40FFC" w14:textId="7F6AC4B3" w:rsidR="00976263" w:rsidRPr="00DF0CA6" w:rsidRDefault="00DB71E3" w:rsidP="00DF0CA6">
            <w:pPr>
              <w:pBdr>
                <w:bottom w:val="double" w:sz="4" w:space="1" w:color="auto"/>
              </w:pBdr>
              <w:tabs>
                <w:tab w:val="decimal" w:pos="972"/>
              </w:tabs>
              <w:spacing w:line="320" w:lineRule="exact"/>
              <w:rPr>
                <w:rFonts w:ascii="Arial" w:hAnsi="Arial" w:cs="Arial"/>
                <w:sz w:val="18"/>
                <w:szCs w:val="18"/>
              </w:rPr>
            </w:pPr>
            <w:r w:rsidRPr="00DF0CA6">
              <w:rPr>
                <w:rFonts w:ascii="Arial" w:hAnsi="Arial" w:cs="Arial"/>
                <w:sz w:val="18"/>
                <w:szCs w:val="18"/>
              </w:rPr>
              <w:t>7</w:t>
            </w:r>
          </w:p>
        </w:tc>
        <w:tc>
          <w:tcPr>
            <w:tcW w:w="1170" w:type="dxa"/>
          </w:tcPr>
          <w:p w14:paraId="10A5EE5F" w14:textId="5BE8F4D2" w:rsidR="00976263" w:rsidRPr="00DF0CA6" w:rsidRDefault="00D525E9" w:rsidP="00DF0CA6">
            <w:pPr>
              <w:pBdr>
                <w:bottom w:val="double" w:sz="4" w:space="1" w:color="auto"/>
              </w:pBdr>
              <w:tabs>
                <w:tab w:val="decimal" w:pos="882"/>
              </w:tabs>
              <w:spacing w:line="320" w:lineRule="exact"/>
              <w:rPr>
                <w:rFonts w:ascii="Arial" w:hAnsi="Arial" w:cs="Arial"/>
                <w:sz w:val="18"/>
                <w:szCs w:val="18"/>
              </w:rPr>
            </w:pPr>
            <w:r w:rsidRPr="00DF0CA6">
              <w:rPr>
                <w:rFonts w:ascii="Arial" w:hAnsi="Arial" w:cs="Arial"/>
                <w:sz w:val="18"/>
                <w:szCs w:val="18"/>
              </w:rPr>
              <w:t>6,750</w:t>
            </w:r>
          </w:p>
        </w:tc>
        <w:tc>
          <w:tcPr>
            <w:tcW w:w="1260" w:type="dxa"/>
          </w:tcPr>
          <w:p w14:paraId="48B6725A" w14:textId="44AD05F6" w:rsidR="00976263" w:rsidRPr="00DF0CA6" w:rsidRDefault="00DB71E3" w:rsidP="00DF0CA6">
            <w:pPr>
              <w:pBdr>
                <w:bottom w:val="double" w:sz="4" w:space="1" w:color="auto"/>
              </w:pBdr>
              <w:tabs>
                <w:tab w:val="decimal" w:pos="882"/>
              </w:tabs>
              <w:spacing w:line="320" w:lineRule="exact"/>
              <w:rPr>
                <w:rFonts w:ascii="Arial" w:hAnsi="Arial" w:cs="Arial"/>
                <w:sz w:val="18"/>
                <w:szCs w:val="18"/>
              </w:rPr>
            </w:pPr>
            <w:r w:rsidRPr="00DF0CA6">
              <w:rPr>
                <w:rFonts w:ascii="Arial" w:hAnsi="Arial" w:cs="Arial"/>
                <w:sz w:val="18"/>
                <w:szCs w:val="18"/>
              </w:rPr>
              <w:t>7</w:t>
            </w:r>
          </w:p>
        </w:tc>
      </w:tr>
      <w:tr w:rsidR="00976263" w:rsidRPr="00DF0CA6" w14:paraId="7EFA1278" w14:textId="77777777" w:rsidTr="00DF0CA6">
        <w:trPr>
          <w:cantSplit/>
        </w:trPr>
        <w:tc>
          <w:tcPr>
            <w:tcW w:w="3510" w:type="dxa"/>
          </w:tcPr>
          <w:p w14:paraId="327BA97B" w14:textId="77777777" w:rsidR="00976263" w:rsidRPr="00DF0CA6" w:rsidRDefault="00976263" w:rsidP="00DF0CA6">
            <w:pPr>
              <w:spacing w:line="320" w:lineRule="exact"/>
              <w:ind w:left="72"/>
              <w:jc w:val="thaiDistribute"/>
              <w:rPr>
                <w:rFonts w:ascii="Arial" w:hAnsi="Arial" w:cs="Arial"/>
                <w:sz w:val="18"/>
                <w:szCs w:val="18"/>
                <w:cs/>
              </w:rPr>
            </w:pPr>
            <w:r w:rsidRPr="00DF0CA6">
              <w:rPr>
                <w:rFonts w:ascii="Arial" w:hAnsi="Arial" w:cs="Arial"/>
                <w:b/>
                <w:bCs/>
                <w:sz w:val="18"/>
                <w:szCs w:val="18"/>
              </w:rPr>
              <w:t>Amortisation for the year</w:t>
            </w:r>
          </w:p>
        </w:tc>
        <w:tc>
          <w:tcPr>
            <w:tcW w:w="1260" w:type="dxa"/>
          </w:tcPr>
          <w:p w14:paraId="4D2192FF" w14:textId="0B777D4D" w:rsidR="00976263" w:rsidRPr="00DF0CA6" w:rsidRDefault="00D525E9" w:rsidP="00DF0CA6">
            <w:pPr>
              <w:pBdr>
                <w:bottom w:val="double" w:sz="4" w:space="1" w:color="auto"/>
              </w:pBdr>
              <w:tabs>
                <w:tab w:val="decimal" w:pos="972"/>
              </w:tabs>
              <w:spacing w:line="320" w:lineRule="exact"/>
              <w:rPr>
                <w:rFonts w:ascii="Arial" w:hAnsi="Arial" w:cs="Arial"/>
                <w:sz w:val="18"/>
                <w:szCs w:val="18"/>
              </w:rPr>
            </w:pPr>
            <w:r w:rsidRPr="00DF0CA6">
              <w:rPr>
                <w:rFonts w:ascii="Arial" w:hAnsi="Arial" w:cs="Arial"/>
                <w:sz w:val="18"/>
                <w:szCs w:val="18"/>
              </w:rPr>
              <w:t>5</w:t>
            </w:r>
          </w:p>
        </w:tc>
        <w:tc>
          <w:tcPr>
            <w:tcW w:w="1260" w:type="dxa"/>
          </w:tcPr>
          <w:p w14:paraId="1C112D23" w14:textId="309EE00F" w:rsidR="00976263" w:rsidRPr="00DF0CA6" w:rsidRDefault="00DB71E3" w:rsidP="00DF0CA6">
            <w:pPr>
              <w:pBdr>
                <w:bottom w:val="double" w:sz="4" w:space="1" w:color="auto"/>
              </w:pBdr>
              <w:tabs>
                <w:tab w:val="decimal" w:pos="972"/>
              </w:tabs>
              <w:spacing w:line="320" w:lineRule="exact"/>
              <w:rPr>
                <w:rFonts w:ascii="Arial" w:hAnsi="Arial" w:cs="Arial"/>
                <w:sz w:val="18"/>
                <w:szCs w:val="18"/>
              </w:rPr>
            </w:pPr>
            <w:r w:rsidRPr="00DF0CA6">
              <w:rPr>
                <w:rFonts w:ascii="Arial" w:hAnsi="Arial" w:cs="Arial"/>
                <w:sz w:val="18"/>
                <w:szCs w:val="18"/>
              </w:rPr>
              <w:t>327</w:t>
            </w:r>
          </w:p>
        </w:tc>
        <w:tc>
          <w:tcPr>
            <w:tcW w:w="1170" w:type="dxa"/>
          </w:tcPr>
          <w:p w14:paraId="59FD4BCA" w14:textId="130512D4" w:rsidR="00976263" w:rsidRPr="00DF0CA6" w:rsidRDefault="00D525E9" w:rsidP="00DF0CA6">
            <w:pPr>
              <w:pBdr>
                <w:bottom w:val="double" w:sz="4" w:space="1" w:color="auto"/>
              </w:pBdr>
              <w:tabs>
                <w:tab w:val="decimal" w:pos="882"/>
              </w:tabs>
              <w:spacing w:line="320" w:lineRule="exact"/>
              <w:rPr>
                <w:rFonts w:ascii="Arial" w:hAnsi="Arial" w:cs="Arial"/>
                <w:sz w:val="18"/>
                <w:szCs w:val="18"/>
              </w:rPr>
            </w:pPr>
            <w:r w:rsidRPr="00DF0CA6">
              <w:rPr>
                <w:rFonts w:ascii="Arial" w:hAnsi="Arial" w:cs="Arial"/>
                <w:sz w:val="18"/>
                <w:szCs w:val="18"/>
              </w:rPr>
              <w:t>5</w:t>
            </w:r>
          </w:p>
        </w:tc>
        <w:tc>
          <w:tcPr>
            <w:tcW w:w="1260" w:type="dxa"/>
          </w:tcPr>
          <w:p w14:paraId="65516770" w14:textId="4EC19998" w:rsidR="00976263" w:rsidRPr="00DF0CA6" w:rsidRDefault="00DB71E3" w:rsidP="00DF0CA6">
            <w:pPr>
              <w:pBdr>
                <w:bottom w:val="double" w:sz="4" w:space="1" w:color="auto"/>
              </w:pBdr>
              <w:tabs>
                <w:tab w:val="decimal" w:pos="882"/>
              </w:tabs>
              <w:spacing w:line="320" w:lineRule="exact"/>
              <w:rPr>
                <w:rFonts w:ascii="Arial" w:hAnsi="Arial" w:cs="Arial"/>
                <w:sz w:val="18"/>
                <w:szCs w:val="18"/>
              </w:rPr>
            </w:pPr>
            <w:r w:rsidRPr="00DF0CA6">
              <w:rPr>
                <w:rFonts w:ascii="Arial" w:hAnsi="Arial" w:cs="Arial"/>
                <w:sz w:val="18"/>
                <w:szCs w:val="18"/>
              </w:rPr>
              <w:t>327</w:t>
            </w:r>
          </w:p>
        </w:tc>
      </w:tr>
    </w:tbl>
    <w:p w14:paraId="5AA37D2E" w14:textId="2510BFCF" w:rsidR="00E27101" w:rsidRPr="00F077C0" w:rsidRDefault="00E27101" w:rsidP="00E8098B">
      <w:pPr>
        <w:overflowPunct/>
        <w:autoSpaceDE/>
        <w:autoSpaceDN/>
        <w:adjustRightInd/>
        <w:spacing w:before="24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1</w:t>
      </w:r>
      <w:r w:rsidR="00DF1A2E" w:rsidRPr="00F077C0">
        <w:rPr>
          <w:rFonts w:ascii="Arial" w:hAnsi="Arial" w:cs="Arial"/>
          <w:b/>
          <w:bCs/>
          <w:sz w:val="22"/>
          <w:szCs w:val="22"/>
        </w:rPr>
        <w:t>5</w:t>
      </w:r>
      <w:r w:rsidRPr="00F077C0">
        <w:rPr>
          <w:rFonts w:ascii="Arial" w:hAnsi="Arial" w:cs="Arial"/>
          <w:b/>
          <w:bCs/>
          <w:sz w:val="22"/>
          <w:szCs w:val="22"/>
        </w:rPr>
        <w:t>.</w:t>
      </w:r>
      <w:r w:rsidRPr="00F077C0">
        <w:rPr>
          <w:rFonts w:ascii="Arial" w:hAnsi="Arial" w:cs="Arial"/>
          <w:b/>
          <w:bCs/>
          <w:sz w:val="22"/>
          <w:szCs w:val="22"/>
        </w:rPr>
        <w:tab/>
        <w:t>Advances for vessel constructions</w:t>
      </w:r>
    </w:p>
    <w:p w14:paraId="76F3B481" w14:textId="50A052F2" w:rsidR="00D34089" w:rsidRPr="00F077C0" w:rsidRDefault="00D34089" w:rsidP="00D34089">
      <w:pPr>
        <w:tabs>
          <w:tab w:val="left" w:pos="540"/>
        </w:tabs>
        <w:spacing w:before="120" w:after="120" w:line="380" w:lineRule="exact"/>
        <w:ind w:left="547" w:hanging="547"/>
        <w:jc w:val="both"/>
        <w:rPr>
          <w:rFonts w:ascii="Arial" w:hAnsi="Arial" w:cs="Arial"/>
          <w:sz w:val="22"/>
          <w:szCs w:val="22"/>
        </w:rPr>
      </w:pPr>
      <w:r w:rsidRPr="00F077C0">
        <w:rPr>
          <w:rFonts w:ascii="Arial" w:hAnsi="Arial" w:cs="Arial"/>
          <w:sz w:val="22"/>
          <w:szCs w:val="22"/>
        </w:rPr>
        <w:tab/>
        <w:t>As at 31 December 201</w:t>
      </w:r>
      <w:r w:rsidR="00976263" w:rsidRPr="00F077C0">
        <w:rPr>
          <w:rFonts w:ascii="Arial" w:hAnsi="Arial" w:cs="Arial"/>
          <w:sz w:val="22"/>
          <w:szCs w:val="22"/>
        </w:rPr>
        <w:t>9</w:t>
      </w:r>
      <w:r w:rsidRPr="00F077C0">
        <w:rPr>
          <w:rFonts w:ascii="Arial" w:hAnsi="Arial" w:cs="Arial"/>
          <w:sz w:val="22"/>
          <w:szCs w:val="22"/>
        </w:rPr>
        <w:t xml:space="preserve">, the Group has balance of advances for vessel constructions </w:t>
      </w:r>
      <w:r w:rsidRPr="00F077C0">
        <w:rPr>
          <w:rFonts w:ascii="Arial" w:hAnsi="Arial" w:cs="Arial"/>
          <w:spacing w:val="-2"/>
          <w:sz w:val="22"/>
          <w:szCs w:val="22"/>
        </w:rPr>
        <w:t>amounting to USD 67.90</w:t>
      </w:r>
      <w:r w:rsidRPr="00F077C0">
        <w:rPr>
          <w:rFonts w:ascii="Arial" w:hAnsi="Arial" w:cs="Arial"/>
          <w:spacing w:val="-2"/>
          <w:sz w:val="22"/>
          <w:szCs w:val="22"/>
          <w:cs/>
        </w:rPr>
        <w:t xml:space="preserve"> </w:t>
      </w:r>
      <w:r w:rsidRPr="00F077C0">
        <w:rPr>
          <w:rFonts w:ascii="Arial" w:hAnsi="Arial" w:cs="Arial"/>
          <w:spacing w:val="-2"/>
          <w:sz w:val="22"/>
          <w:szCs w:val="22"/>
        </w:rPr>
        <w:t xml:space="preserve">million or approximately Baht </w:t>
      </w:r>
      <w:r w:rsidR="006005D4" w:rsidRPr="00F077C0">
        <w:rPr>
          <w:rFonts w:ascii="Arial" w:hAnsi="Arial" w:cs="Arial"/>
          <w:spacing w:val="-2"/>
          <w:sz w:val="22"/>
          <w:szCs w:val="22"/>
        </w:rPr>
        <w:t>2,047.47</w:t>
      </w:r>
      <w:r w:rsidRPr="00F077C0">
        <w:rPr>
          <w:rFonts w:ascii="Arial" w:hAnsi="Arial" w:cs="Arial"/>
          <w:spacing w:val="-2"/>
          <w:sz w:val="22"/>
          <w:szCs w:val="22"/>
        </w:rPr>
        <w:t xml:space="preserve"> million</w:t>
      </w:r>
      <w:r w:rsidR="003653E5" w:rsidRPr="00F077C0">
        <w:rPr>
          <w:rFonts w:ascii="Arial" w:hAnsi="Arial" w:cs="Arial"/>
          <w:spacing w:val="-2"/>
          <w:sz w:val="22"/>
          <w:szCs w:val="22"/>
          <w:cs/>
        </w:rPr>
        <w:t xml:space="preserve"> </w:t>
      </w:r>
      <w:r w:rsidR="003653E5" w:rsidRPr="00F077C0">
        <w:rPr>
          <w:rFonts w:ascii="Arial" w:hAnsi="Arial" w:cs="Arial"/>
          <w:spacing w:val="-2"/>
          <w:sz w:val="22"/>
          <w:szCs w:val="22"/>
        </w:rPr>
        <w:t>(including the advances plus other related costs)</w:t>
      </w:r>
      <w:r w:rsidRPr="00F077C0">
        <w:rPr>
          <w:rFonts w:ascii="Arial" w:hAnsi="Arial" w:cs="Arial"/>
          <w:spacing w:val="-2"/>
          <w:sz w:val="22"/>
          <w:szCs w:val="22"/>
        </w:rPr>
        <w:t>, which related</w:t>
      </w:r>
      <w:r w:rsidRPr="00F077C0">
        <w:rPr>
          <w:rFonts w:ascii="Arial" w:hAnsi="Arial" w:cs="Arial"/>
          <w:sz w:val="22"/>
          <w:szCs w:val="22"/>
        </w:rPr>
        <w:t xml:space="preserve"> to the Nine Shipbuilding Contracts with Sainty Marine Corporation (“Sainty”) for hull nos. SAM14017B to SAM14023B and SAM14027B to SAM14028B, which are under arbitration process. </w:t>
      </w:r>
    </w:p>
    <w:p w14:paraId="7E60AC2D" w14:textId="3E0D5508" w:rsidR="00D34089" w:rsidRPr="00F077C0" w:rsidRDefault="00D34089" w:rsidP="00D34089">
      <w:pPr>
        <w:overflowPunct/>
        <w:autoSpaceDE/>
        <w:autoSpaceDN/>
        <w:adjustRightInd/>
        <w:spacing w:before="120" w:line="380" w:lineRule="exact"/>
        <w:ind w:left="547"/>
        <w:jc w:val="both"/>
        <w:textAlignment w:val="auto"/>
        <w:rPr>
          <w:rFonts w:ascii="Arial" w:hAnsi="Arial" w:cs="Arial"/>
          <w:sz w:val="22"/>
          <w:szCs w:val="22"/>
        </w:rPr>
      </w:pPr>
      <w:r w:rsidRPr="00F077C0">
        <w:rPr>
          <w:rFonts w:ascii="Arial" w:hAnsi="Arial" w:cs="Arial"/>
          <w:sz w:val="22"/>
          <w:szCs w:val="22"/>
        </w:rPr>
        <w:t>Movements of the advances for vessel constructions account during the years ended 31 December 201</w:t>
      </w:r>
      <w:r w:rsidR="00976263" w:rsidRPr="00F077C0">
        <w:rPr>
          <w:rFonts w:ascii="Arial" w:hAnsi="Arial" w:cs="Arial"/>
          <w:sz w:val="22"/>
          <w:szCs w:val="22"/>
        </w:rPr>
        <w:t>9</w:t>
      </w:r>
      <w:r w:rsidRPr="00F077C0">
        <w:rPr>
          <w:rFonts w:ascii="Arial" w:hAnsi="Arial" w:cs="Arial"/>
          <w:sz w:val="22"/>
          <w:szCs w:val="22"/>
        </w:rPr>
        <w:t xml:space="preserve"> and 201</w:t>
      </w:r>
      <w:r w:rsidR="00976263" w:rsidRPr="00F077C0">
        <w:rPr>
          <w:rFonts w:ascii="Arial" w:hAnsi="Arial" w:cs="Arial"/>
          <w:sz w:val="22"/>
          <w:szCs w:val="22"/>
        </w:rPr>
        <w:t>8</w:t>
      </w:r>
      <w:r w:rsidRPr="00F077C0">
        <w:rPr>
          <w:rFonts w:ascii="Arial" w:hAnsi="Arial" w:cs="Arial"/>
          <w:sz w:val="22"/>
          <w:szCs w:val="22"/>
        </w:rPr>
        <w:t xml:space="preserve"> are summarised below.</w:t>
      </w:r>
    </w:p>
    <w:p w14:paraId="5DBA292A" w14:textId="77777777" w:rsidR="00D34089" w:rsidRPr="00F077C0" w:rsidRDefault="00D34089" w:rsidP="00D34089">
      <w:pPr>
        <w:spacing w:line="380" w:lineRule="exact"/>
        <w:ind w:left="418" w:firstLine="979"/>
        <w:jc w:val="right"/>
        <w:rPr>
          <w:rFonts w:ascii="Arial" w:hAnsi="Arial" w:cs="Arial"/>
          <w:sz w:val="18"/>
          <w:szCs w:val="18"/>
        </w:rPr>
      </w:pPr>
      <w:r w:rsidRPr="00F077C0">
        <w:rPr>
          <w:rFonts w:ascii="Arial" w:hAnsi="Arial" w:cs="Arial"/>
          <w:sz w:val="18"/>
          <w:szCs w:val="18"/>
        </w:rPr>
        <w:tab/>
        <w:t>(Unit: Thousand Baht)</w:t>
      </w:r>
    </w:p>
    <w:tbl>
      <w:tblPr>
        <w:tblW w:w="8399" w:type="dxa"/>
        <w:tblInd w:w="450" w:type="dxa"/>
        <w:tblLayout w:type="fixed"/>
        <w:tblLook w:val="0000" w:firstRow="0" w:lastRow="0" w:firstColumn="0" w:lastColumn="0" w:noHBand="0" w:noVBand="0"/>
      </w:tblPr>
      <w:tblGrid>
        <w:gridCol w:w="3240"/>
        <w:gridCol w:w="1276"/>
        <w:gridCol w:w="1276"/>
        <w:gridCol w:w="1276"/>
        <w:gridCol w:w="1331"/>
      </w:tblGrid>
      <w:tr w:rsidR="00D34089" w:rsidRPr="00F077C0" w14:paraId="276E6F17" w14:textId="77777777" w:rsidTr="00DF0CA6">
        <w:tc>
          <w:tcPr>
            <w:tcW w:w="3240" w:type="dxa"/>
          </w:tcPr>
          <w:p w14:paraId="49CA22F9" w14:textId="77777777" w:rsidR="00D34089" w:rsidRPr="00F077C0" w:rsidRDefault="00D34089" w:rsidP="004446DD">
            <w:pPr>
              <w:pStyle w:val="BodyText2"/>
              <w:spacing w:after="0" w:line="340" w:lineRule="exact"/>
              <w:ind w:left="162" w:hanging="162"/>
              <w:rPr>
                <w:rFonts w:ascii="Arial" w:hAnsi="Arial" w:cs="Arial"/>
                <w:sz w:val="18"/>
                <w:szCs w:val="18"/>
              </w:rPr>
            </w:pPr>
          </w:p>
        </w:tc>
        <w:tc>
          <w:tcPr>
            <w:tcW w:w="2552" w:type="dxa"/>
            <w:gridSpan w:val="2"/>
          </w:tcPr>
          <w:p w14:paraId="6AAC87D1" w14:textId="77777777" w:rsidR="00D34089" w:rsidRPr="00F077C0" w:rsidRDefault="00D34089" w:rsidP="004446DD">
            <w:pPr>
              <w:pStyle w:val="BodyText2"/>
              <w:pBdr>
                <w:bottom w:val="single" w:sz="4" w:space="1" w:color="auto"/>
              </w:pBdr>
              <w:spacing w:after="0" w:line="340" w:lineRule="exact"/>
              <w:ind w:right="12"/>
              <w:jc w:val="center"/>
              <w:rPr>
                <w:rFonts w:ascii="Arial" w:hAnsi="Arial" w:cs="Arial"/>
                <w:sz w:val="18"/>
                <w:szCs w:val="18"/>
              </w:rPr>
            </w:pPr>
            <w:r w:rsidRPr="00F077C0">
              <w:rPr>
                <w:rFonts w:ascii="Arial" w:hAnsi="Arial" w:cs="Arial"/>
                <w:sz w:val="18"/>
                <w:szCs w:val="18"/>
              </w:rPr>
              <w:t>Consolidated</w:t>
            </w:r>
          </w:p>
          <w:p w14:paraId="77E34333" w14:textId="77777777" w:rsidR="00D34089" w:rsidRPr="00F077C0" w:rsidRDefault="00D34089" w:rsidP="004446DD">
            <w:pPr>
              <w:pStyle w:val="BodyText2"/>
              <w:pBdr>
                <w:bottom w:val="single" w:sz="4" w:space="1" w:color="auto"/>
              </w:pBdr>
              <w:spacing w:after="0" w:line="340" w:lineRule="exact"/>
              <w:ind w:right="12"/>
              <w:jc w:val="center"/>
              <w:rPr>
                <w:rFonts w:ascii="Arial" w:hAnsi="Arial" w:cs="Arial"/>
                <w:sz w:val="18"/>
                <w:szCs w:val="18"/>
              </w:rPr>
            </w:pPr>
            <w:r w:rsidRPr="00F077C0">
              <w:rPr>
                <w:rFonts w:ascii="Arial" w:hAnsi="Arial" w:cs="Arial"/>
                <w:sz w:val="18"/>
                <w:szCs w:val="18"/>
              </w:rPr>
              <w:t xml:space="preserve">financial statements </w:t>
            </w:r>
          </w:p>
        </w:tc>
        <w:tc>
          <w:tcPr>
            <w:tcW w:w="2607" w:type="dxa"/>
            <w:gridSpan w:val="2"/>
          </w:tcPr>
          <w:p w14:paraId="6495F968" w14:textId="77777777" w:rsidR="00D34089" w:rsidRPr="00F077C0" w:rsidRDefault="00D34089" w:rsidP="004446DD">
            <w:pPr>
              <w:pStyle w:val="BodyText2"/>
              <w:pBdr>
                <w:bottom w:val="single" w:sz="4" w:space="1" w:color="auto"/>
              </w:pBdr>
              <w:spacing w:after="0" w:line="340" w:lineRule="exact"/>
              <w:ind w:right="12"/>
              <w:jc w:val="center"/>
              <w:rPr>
                <w:rFonts w:ascii="Arial" w:hAnsi="Arial" w:cs="Arial"/>
                <w:sz w:val="18"/>
                <w:szCs w:val="18"/>
              </w:rPr>
            </w:pPr>
            <w:r w:rsidRPr="00F077C0">
              <w:rPr>
                <w:rFonts w:ascii="Arial" w:hAnsi="Arial" w:cs="Arial"/>
                <w:sz w:val="18"/>
                <w:szCs w:val="18"/>
              </w:rPr>
              <w:t>Separate</w:t>
            </w:r>
          </w:p>
          <w:p w14:paraId="688DEA9D" w14:textId="77777777" w:rsidR="00D34089" w:rsidRPr="00F077C0" w:rsidRDefault="00D34089" w:rsidP="004446DD">
            <w:pPr>
              <w:pStyle w:val="BodyText2"/>
              <w:pBdr>
                <w:bottom w:val="single" w:sz="4" w:space="1" w:color="auto"/>
              </w:pBdr>
              <w:spacing w:after="0" w:line="340" w:lineRule="exact"/>
              <w:ind w:right="12"/>
              <w:jc w:val="center"/>
              <w:rPr>
                <w:rFonts w:ascii="Arial" w:hAnsi="Arial" w:cs="Arial"/>
                <w:sz w:val="18"/>
                <w:szCs w:val="18"/>
              </w:rPr>
            </w:pPr>
            <w:r w:rsidRPr="00F077C0">
              <w:rPr>
                <w:rFonts w:ascii="Arial" w:hAnsi="Arial" w:cs="Arial"/>
                <w:sz w:val="18"/>
                <w:szCs w:val="18"/>
              </w:rPr>
              <w:t>financial statements</w:t>
            </w:r>
          </w:p>
        </w:tc>
      </w:tr>
      <w:tr w:rsidR="00D34089" w:rsidRPr="00F077C0" w14:paraId="728CC909" w14:textId="77777777" w:rsidTr="00DF0CA6">
        <w:tc>
          <w:tcPr>
            <w:tcW w:w="3240" w:type="dxa"/>
          </w:tcPr>
          <w:p w14:paraId="52A887F7" w14:textId="77777777" w:rsidR="00D34089" w:rsidRPr="00F077C0" w:rsidRDefault="00D34089" w:rsidP="004446DD">
            <w:pPr>
              <w:pStyle w:val="BodyText2"/>
              <w:spacing w:after="0" w:line="340" w:lineRule="exact"/>
              <w:ind w:left="162" w:hanging="162"/>
              <w:rPr>
                <w:rFonts w:ascii="Arial" w:hAnsi="Arial" w:cs="Arial"/>
                <w:sz w:val="18"/>
                <w:szCs w:val="18"/>
              </w:rPr>
            </w:pPr>
          </w:p>
        </w:tc>
        <w:tc>
          <w:tcPr>
            <w:tcW w:w="1276" w:type="dxa"/>
          </w:tcPr>
          <w:p w14:paraId="2674FAEE" w14:textId="7D6D4AC6" w:rsidR="00D34089" w:rsidRPr="00F077C0" w:rsidRDefault="00D34089" w:rsidP="004446DD">
            <w:pPr>
              <w:pStyle w:val="BodyText2"/>
              <w:pBdr>
                <w:bottom w:val="single" w:sz="4" w:space="1" w:color="auto"/>
              </w:pBdr>
              <w:spacing w:after="0" w:line="340" w:lineRule="exact"/>
              <w:jc w:val="center"/>
              <w:rPr>
                <w:rFonts w:ascii="Arial" w:hAnsi="Arial" w:cs="Arial"/>
                <w:sz w:val="18"/>
                <w:szCs w:val="18"/>
              </w:rPr>
            </w:pPr>
            <w:r w:rsidRPr="00F077C0">
              <w:rPr>
                <w:rFonts w:ascii="Arial" w:hAnsi="Arial" w:cs="Arial"/>
                <w:sz w:val="18"/>
                <w:szCs w:val="18"/>
              </w:rPr>
              <w:t>201</w:t>
            </w:r>
            <w:r w:rsidR="00976263" w:rsidRPr="00F077C0">
              <w:rPr>
                <w:rFonts w:ascii="Arial" w:hAnsi="Arial" w:cs="Arial"/>
                <w:sz w:val="18"/>
                <w:szCs w:val="18"/>
              </w:rPr>
              <w:t>9</w:t>
            </w:r>
          </w:p>
        </w:tc>
        <w:tc>
          <w:tcPr>
            <w:tcW w:w="1276" w:type="dxa"/>
          </w:tcPr>
          <w:p w14:paraId="70CB3B06" w14:textId="307FD508" w:rsidR="00D34089" w:rsidRPr="00F077C0" w:rsidRDefault="00D34089" w:rsidP="004446DD">
            <w:pPr>
              <w:pStyle w:val="BodyText2"/>
              <w:pBdr>
                <w:bottom w:val="single" w:sz="4" w:space="1" w:color="auto"/>
              </w:pBdr>
              <w:spacing w:after="0" w:line="340" w:lineRule="exact"/>
              <w:jc w:val="center"/>
              <w:rPr>
                <w:rFonts w:ascii="Arial" w:hAnsi="Arial" w:cs="Arial"/>
                <w:sz w:val="18"/>
                <w:szCs w:val="18"/>
              </w:rPr>
            </w:pPr>
            <w:r w:rsidRPr="00F077C0">
              <w:rPr>
                <w:rFonts w:ascii="Arial" w:hAnsi="Arial" w:cs="Arial"/>
                <w:sz w:val="18"/>
                <w:szCs w:val="18"/>
              </w:rPr>
              <w:t>201</w:t>
            </w:r>
            <w:r w:rsidR="00976263" w:rsidRPr="00F077C0">
              <w:rPr>
                <w:rFonts w:ascii="Arial" w:hAnsi="Arial" w:cs="Arial"/>
                <w:sz w:val="18"/>
                <w:szCs w:val="18"/>
              </w:rPr>
              <w:t>8</w:t>
            </w:r>
          </w:p>
        </w:tc>
        <w:tc>
          <w:tcPr>
            <w:tcW w:w="1276" w:type="dxa"/>
          </w:tcPr>
          <w:p w14:paraId="3FA448B8" w14:textId="63D9337F" w:rsidR="00D34089" w:rsidRPr="00F077C0" w:rsidRDefault="00D34089" w:rsidP="004446DD">
            <w:pPr>
              <w:pStyle w:val="BodyText2"/>
              <w:pBdr>
                <w:bottom w:val="single" w:sz="4" w:space="1" w:color="auto"/>
              </w:pBdr>
              <w:spacing w:after="0" w:line="340" w:lineRule="exact"/>
              <w:jc w:val="center"/>
              <w:rPr>
                <w:rFonts w:ascii="Arial" w:hAnsi="Arial" w:cs="Arial"/>
                <w:sz w:val="18"/>
                <w:szCs w:val="18"/>
              </w:rPr>
            </w:pPr>
            <w:r w:rsidRPr="00F077C0">
              <w:rPr>
                <w:rFonts w:ascii="Arial" w:hAnsi="Arial" w:cs="Arial"/>
                <w:sz w:val="18"/>
                <w:szCs w:val="18"/>
              </w:rPr>
              <w:t>201</w:t>
            </w:r>
            <w:r w:rsidR="00976263" w:rsidRPr="00F077C0">
              <w:rPr>
                <w:rFonts w:ascii="Arial" w:hAnsi="Arial" w:cs="Arial"/>
                <w:sz w:val="18"/>
                <w:szCs w:val="18"/>
              </w:rPr>
              <w:t>9</w:t>
            </w:r>
          </w:p>
        </w:tc>
        <w:tc>
          <w:tcPr>
            <w:tcW w:w="1331" w:type="dxa"/>
          </w:tcPr>
          <w:p w14:paraId="1C869848" w14:textId="0322B988" w:rsidR="00D34089" w:rsidRPr="00F077C0" w:rsidRDefault="00D34089" w:rsidP="004446DD">
            <w:pPr>
              <w:pStyle w:val="BodyText2"/>
              <w:pBdr>
                <w:bottom w:val="single" w:sz="4" w:space="1" w:color="auto"/>
              </w:pBdr>
              <w:spacing w:after="0" w:line="340" w:lineRule="exact"/>
              <w:jc w:val="center"/>
              <w:rPr>
                <w:rFonts w:ascii="Arial" w:hAnsi="Arial" w:cs="Arial"/>
                <w:sz w:val="18"/>
                <w:szCs w:val="18"/>
              </w:rPr>
            </w:pPr>
            <w:r w:rsidRPr="00F077C0">
              <w:rPr>
                <w:rFonts w:ascii="Arial" w:hAnsi="Arial" w:cs="Arial"/>
                <w:sz w:val="18"/>
                <w:szCs w:val="18"/>
              </w:rPr>
              <w:t>201</w:t>
            </w:r>
            <w:r w:rsidR="00976263" w:rsidRPr="00F077C0">
              <w:rPr>
                <w:rFonts w:ascii="Arial" w:hAnsi="Arial" w:cs="Arial"/>
                <w:sz w:val="18"/>
                <w:szCs w:val="18"/>
              </w:rPr>
              <w:t>8</w:t>
            </w:r>
          </w:p>
        </w:tc>
      </w:tr>
      <w:tr w:rsidR="00976263" w:rsidRPr="00F077C0" w14:paraId="30EDA471" w14:textId="77777777" w:rsidTr="00DF0CA6">
        <w:tc>
          <w:tcPr>
            <w:tcW w:w="3240" w:type="dxa"/>
          </w:tcPr>
          <w:p w14:paraId="1E095808" w14:textId="77777777" w:rsidR="00976263" w:rsidRPr="00F077C0" w:rsidRDefault="00976263" w:rsidP="004446DD">
            <w:pPr>
              <w:pStyle w:val="BodyText2"/>
              <w:spacing w:after="0" w:line="340" w:lineRule="exact"/>
              <w:ind w:left="162" w:hanging="162"/>
              <w:rPr>
                <w:rFonts w:ascii="Arial" w:hAnsi="Arial" w:cs="Arial"/>
                <w:sz w:val="18"/>
                <w:szCs w:val="18"/>
              </w:rPr>
            </w:pPr>
            <w:r w:rsidRPr="00F077C0">
              <w:rPr>
                <w:rFonts w:ascii="Arial" w:hAnsi="Arial" w:cs="Arial"/>
                <w:sz w:val="18"/>
                <w:szCs w:val="18"/>
              </w:rPr>
              <w:t>Balance at beginning of year</w:t>
            </w:r>
          </w:p>
        </w:tc>
        <w:tc>
          <w:tcPr>
            <w:tcW w:w="1276" w:type="dxa"/>
            <w:vAlign w:val="bottom"/>
          </w:tcPr>
          <w:p w14:paraId="6782E4D3" w14:textId="26450A22" w:rsidR="00976263" w:rsidRPr="00F077C0" w:rsidRDefault="00424B73" w:rsidP="004446DD">
            <w:pPr>
              <w:pStyle w:val="BodyText2"/>
              <w:tabs>
                <w:tab w:val="decimal" w:pos="1001"/>
              </w:tabs>
              <w:spacing w:after="0" w:line="340" w:lineRule="exact"/>
              <w:rPr>
                <w:rFonts w:ascii="Arial" w:hAnsi="Arial" w:cs="Arial"/>
                <w:sz w:val="18"/>
                <w:szCs w:val="18"/>
              </w:rPr>
            </w:pPr>
            <w:r w:rsidRPr="00F077C0">
              <w:rPr>
                <w:rFonts w:ascii="Arial" w:hAnsi="Arial" w:cs="Arial"/>
                <w:sz w:val="18"/>
                <w:szCs w:val="18"/>
              </w:rPr>
              <w:t>2,203,355</w:t>
            </w:r>
          </w:p>
        </w:tc>
        <w:tc>
          <w:tcPr>
            <w:tcW w:w="1276" w:type="dxa"/>
            <w:vAlign w:val="bottom"/>
          </w:tcPr>
          <w:p w14:paraId="23915C27" w14:textId="45AC49BE" w:rsidR="00976263" w:rsidRPr="00F077C0" w:rsidRDefault="00976263" w:rsidP="004446DD">
            <w:pPr>
              <w:pStyle w:val="BodyText2"/>
              <w:tabs>
                <w:tab w:val="decimal" w:pos="1001"/>
              </w:tabs>
              <w:spacing w:after="0" w:line="340" w:lineRule="exact"/>
              <w:rPr>
                <w:rFonts w:ascii="Arial" w:hAnsi="Arial" w:cs="Arial"/>
                <w:sz w:val="18"/>
                <w:szCs w:val="18"/>
              </w:rPr>
            </w:pPr>
            <w:r w:rsidRPr="00F077C0">
              <w:rPr>
                <w:rFonts w:ascii="Arial" w:hAnsi="Arial" w:cs="Arial"/>
                <w:sz w:val="18"/>
                <w:szCs w:val="18"/>
              </w:rPr>
              <w:t>2,219,047</w:t>
            </w:r>
          </w:p>
        </w:tc>
        <w:tc>
          <w:tcPr>
            <w:tcW w:w="1276" w:type="dxa"/>
            <w:vAlign w:val="bottom"/>
          </w:tcPr>
          <w:p w14:paraId="1A89146B" w14:textId="2CD86D97" w:rsidR="00976263" w:rsidRPr="00F077C0" w:rsidRDefault="00424B73" w:rsidP="004446DD">
            <w:pPr>
              <w:pStyle w:val="BodyText2"/>
              <w:tabs>
                <w:tab w:val="decimal" w:pos="969"/>
              </w:tabs>
              <w:spacing w:after="0" w:line="340" w:lineRule="exact"/>
              <w:rPr>
                <w:rFonts w:ascii="Arial" w:hAnsi="Arial" w:cs="Arial"/>
                <w:sz w:val="18"/>
                <w:szCs w:val="18"/>
              </w:rPr>
            </w:pPr>
            <w:r w:rsidRPr="00F077C0">
              <w:rPr>
                <w:rFonts w:ascii="Arial" w:hAnsi="Arial" w:cs="Arial"/>
                <w:sz w:val="18"/>
                <w:szCs w:val="18"/>
              </w:rPr>
              <w:t>2,195,049</w:t>
            </w:r>
          </w:p>
        </w:tc>
        <w:tc>
          <w:tcPr>
            <w:tcW w:w="1331" w:type="dxa"/>
            <w:vAlign w:val="bottom"/>
          </w:tcPr>
          <w:p w14:paraId="17E114F4" w14:textId="0C3398C7" w:rsidR="00976263" w:rsidRPr="00F077C0" w:rsidRDefault="00976263" w:rsidP="004446DD">
            <w:pPr>
              <w:pStyle w:val="BodyText2"/>
              <w:tabs>
                <w:tab w:val="decimal" w:pos="969"/>
              </w:tabs>
              <w:spacing w:after="0" w:line="340" w:lineRule="exact"/>
              <w:rPr>
                <w:rFonts w:ascii="Arial" w:hAnsi="Arial" w:cs="Arial"/>
                <w:sz w:val="18"/>
                <w:szCs w:val="18"/>
              </w:rPr>
            </w:pPr>
            <w:r w:rsidRPr="00F077C0">
              <w:rPr>
                <w:rFonts w:ascii="Arial" w:hAnsi="Arial" w:cs="Arial"/>
                <w:sz w:val="18"/>
                <w:szCs w:val="18"/>
              </w:rPr>
              <w:t>2,210,682</w:t>
            </w:r>
          </w:p>
        </w:tc>
      </w:tr>
      <w:tr w:rsidR="00976263" w:rsidRPr="00F077C0" w14:paraId="12AE3AF9" w14:textId="77777777" w:rsidTr="00DF0CA6">
        <w:tc>
          <w:tcPr>
            <w:tcW w:w="3240" w:type="dxa"/>
          </w:tcPr>
          <w:p w14:paraId="37CDF1D5" w14:textId="77777777" w:rsidR="00976263" w:rsidRPr="00F077C0" w:rsidRDefault="00976263" w:rsidP="004446DD">
            <w:pPr>
              <w:pStyle w:val="BodyText2"/>
              <w:spacing w:after="0" w:line="340" w:lineRule="exact"/>
              <w:ind w:left="162" w:hanging="162"/>
              <w:rPr>
                <w:rFonts w:ascii="Arial" w:hAnsi="Arial" w:cs="Arial"/>
                <w:sz w:val="18"/>
                <w:szCs w:val="18"/>
              </w:rPr>
            </w:pPr>
            <w:r w:rsidRPr="00F077C0">
              <w:rPr>
                <w:rFonts w:ascii="Arial" w:hAnsi="Arial" w:cs="Arial"/>
                <w:sz w:val="18"/>
                <w:szCs w:val="18"/>
              </w:rPr>
              <w:t>Translation adjustment</w:t>
            </w:r>
          </w:p>
        </w:tc>
        <w:tc>
          <w:tcPr>
            <w:tcW w:w="1276" w:type="dxa"/>
            <w:vAlign w:val="bottom"/>
          </w:tcPr>
          <w:p w14:paraId="72C3482D" w14:textId="65DA0D87" w:rsidR="00976263" w:rsidRPr="00F077C0" w:rsidRDefault="00424B73" w:rsidP="004446DD">
            <w:pPr>
              <w:pStyle w:val="BodyText2"/>
              <w:pBdr>
                <w:bottom w:val="single" w:sz="4" w:space="1" w:color="auto"/>
              </w:pBdr>
              <w:tabs>
                <w:tab w:val="decimal" w:pos="1001"/>
              </w:tabs>
              <w:spacing w:after="0" w:line="340" w:lineRule="exact"/>
              <w:rPr>
                <w:rFonts w:ascii="Arial" w:hAnsi="Arial" w:cs="Arial"/>
                <w:sz w:val="18"/>
                <w:szCs w:val="18"/>
              </w:rPr>
            </w:pPr>
            <w:r w:rsidRPr="00F077C0">
              <w:rPr>
                <w:rFonts w:ascii="Arial" w:hAnsi="Arial" w:cs="Arial"/>
                <w:sz w:val="18"/>
                <w:szCs w:val="18"/>
              </w:rPr>
              <w:t>(155,885)</w:t>
            </w:r>
          </w:p>
        </w:tc>
        <w:tc>
          <w:tcPr>
            <w:tcW w:w="1276" w:type="dxa"/>
            <w:vAlign w:val="bottom"/>
          </w:tcPr>
          <w:p w14:paraId="48B4D158" w14:textId="28D9930F" w:rsidR="00976263" w:rsidRPr="00F077C0" w:rsidRDefault="00976263" w:rsidP="004446DD">
            <w:pPr>
              <w:pStyle w:val="BodyText2"/>
              <w:pBdr>
                <w:bottom w:val="single" w:sz="4" w:space="1" w:color="auto"/>
              </w:pBdr>
              <w:tabs>
                <w:tab w:val="decimal" w:pos="1001"/>
              </w:tabs>
              <w:spacing w:after="0" w:line="340" w:lineRule="exact"/>
              <w:rPr>
                <w:rFonts w:ascii="Arial" w:hAnsi="Arial" w:cs="Arial"/>
                <w:sz w:val="18"/>
                <w:szCs w:val="18"/>
              </w:rPr>
            </w:pPr>
            <w:r w:rsidRPr="00F077C0">
              <w:rPr>
                <w:rFonts w:ascii="Arial" w:hAnsi="Arial" w:cs="Arial"/>
                <w:sz w:val="18"/>
                <w:szCs w:val="18"/>
              </w:rPr>
              <w:t>(15,692)</w:t>
            </w:r>
          </w:p>
        </w:tc>
        <w:tc>
          <w:tcPr>
            <w:tcW w:w="1276" w:type="dxa"/>
            <w:vAlign w:val="bottom"/>
          </w:tcPr>
          <w:p w14:paraId="5BD0057E" w14:textId="132A6A95" w:rsidR="00976263" w:rsidRPr="00F077C0" w:rsidRDefault="00424B73" w:rsidP="004446DD">
            <w:pPr>
              <w:pStyle w:val="BodyText2"/>
              <w:pBdr>
                <w:bottom w:val="single" w:sz="4" w:space="1" w:color="auto"/>
              </w:pBdr>
              <w:tabs>
                <w:tab w:val="decimal" w:pos="969"/>
              </w:tabs>
              <w:spacing w:after="0" w:line="340" w:lineRule="exact"/>
              <w:rPr>
                <w:rFonts w:ascii="Arial" w:hAnsi="Arial" w:cs="Arial"/>
                <w:sz w:val="18"/>
                <w:szCs w:val="18"/>
              </w:rPr>
            </w:pPr>
            <w:r w:rsidRPr="00F077C0">
              <w:rPr>
                <w:rFonts w:ascii="Arial" w:hAnsi="Arial" w:cs="Arial"/>
                <w:sz w:val="18"/>
                <w:szCs w:val="18"/>
              </w:rPr>
              <w:t>(155,298)</w:t>
            </w:r>
          </w:p>
        </w:tc>
        <w:tc>
          <w:tcPr>
            <w:tcW w:w="1331" w:type="dxa"/>
            <w:vAlign w:val="bottom"/>
          </w:tcPr>
          <w:p w14:paraId="566F9B86" w14:textId="2AE9A99B" w:rsidR="00976263" w:rsidRPr="00F077C0" w:rsidRDefault="00976263" w:rsidP="004446DD">
            <w:pPr>
              <w:pStyle w:val="BodyText2"/>
              <w:pBdr>
                <w:bottom w:val="single" w:sz="4" w:space="1" w:color="auto"/>
              </w:pBdr>
              <w:tabs>
                <w:tab w:val="decimal" w:pos="969"/>
              </w:tabs>
              <w:spacing w:after="0" w:line="340" w:lineRule="exact"/>
              <w:rPr>
                <w:rFonts w:ascii="Arial" w:hAnsi="Arial" w:cs="Arial"/>
                <w:sz w:val="18"/>
                <w:szCs w:val="18"/>
              </w:rPr>
            </w:pPr>
            <w:r w:rsidRPr="00F077C0">
              <w:rPr>
                <w:rFonts w:ascii="Arial" w:hAnsi="Arial" w:cs="Arial"/>
                <w:sz w:val="18"/>
                <w:szCs w:val="18"/>
              </w:rPr>
              <w:t>(15,633)</w:t>
            </w:r>
          </w:p>
        </w:tc>
      </w:tr>
      <w:tr w:rsidR="00976263" w:rsidRPr="00F077C0" w14:paraId="06B768C4" w14:textId="77777777" w:rsidTr="00DF0CA6">
        <w:tc>
          <w:tcPr>
            <w:tcW w:w="3240" w:type="dxa"/>
          </w:tcPr>
          <w:p w14:paraId="41192D63" w14:textId="77777777" w:rsidR="00976263" w:rsidRPr="00F077C0" w:rsidRDefault="00976263" w:rsidP="004446DD">
            <w:pPr>
              <w:pStyle w:val="BodyText2"/>
              <w:spacing w:after="0" w:line="340" w:lineRule="exact"/>
              <w:ind w:left="162" w:hanging="162"/>
              <w:rPr>
                <w:rFonts w:ascii="Arial" w:hAnsi="Arial" w:cs="Arial"/>
                <w:sz w:val="18"/>
                <w:szCs w:val="18"/>
              </w:rPr>
            </w:pPr>
            <w:r w:rsidRPr="00F077C0">
              <w:rPr>
                <w:rFonts w:ascii="Arial" w:hAnsi="Arial" w:cs="Arial"/>
                <w:sz w:val="18"/>
                <w:szCs w:val="18"/>
              </w:rPr>
              <w:t>Balance at end of year</w:t>
            </w:r>
          </w:p>
        </w:tc>
        <w:tc>
          <w:tcPr>
            <w:tcW w:w="1276" w:type="dxa"/>
            <w:vAlign w:val="bottom"/>
          </w:tcPr>
          <w:p w14:paraId="7DEEFB03" w14:textId="60AF6EC5" w:rsidR="00976263" w:rsidRPr="00F077C0" w:rsidRDefault="00424B73" w:rsidP="004446DD">
            <w:pPr>
              <w:pStyle w:val="BodyText2"/>
              <w:pBdr>
                <w:bottom w:val="double" w:sz="4" w:space="1" w:color="auto"/>
              </w:pBdr>
              <w:tabs>
                <w:tab w:val="decimal" w:pos="1001"/>
              </w:tabs>
              <w:spacing w:after="0" w:line="340" w:lineRule="exact"/>
              <w:rPr>
                <w:rFonts w:ascii="Arial" w:hAnsi="Arial" w:cs="Arial"/>
                <w:sz w:val="18"/>
                <w:szCs w:val="18"/>
              </w:rPr>
            </w:pPr>
            <w:r w:rsidRPr="00F077C0">
              <w:rPr>
                <w:rFonts w:ascii="Arial" w:hAnsi="Arial" w:cs="Arial"/>
                <w:sz w:val="18"/>
                <w:szCs w:val="18"/>
              </w:rPr>
              <w:t>2,047,470</w:t>
            </w:r>
          </w:p>
        </w:tc>
        <w:tc>
          <w:tcPr>
            <w:tcW w:w="1276" w:type="dxa"/>
            <w:vAlign w:val="bottom"/>
          </w:tcPr>
          <w:p w14:paraId="5420B04E" w14:textId="0D12FAAA" w:rsidR="00976263" w:rsidRPr="00F077C0" w:rsidRDefault="00976263" w:rsidP="004446DD">
            <w:pPr>
              <w:pStyle w:val="BodyText2"/>
              <w:pBdr>
                <w:bottom w:val="double" w:sz="4" w:space="1" w:color="auto"/>
              </w:pBdr>
              <w:tabs>
                <w:tab w:val="decimal" w:pos="1001"/>
              </w:tabs>
              <w:spacing w:after="0" w:line="340" w:lineRule="exact"/>
              <w:rPr>
                <w:rFonts w:ascii="Arial" w:hAnsi="Arial" w:cs="Arial"/>
                <w:sz w:val="18"/>
                <w:szCs w:val="18"/>
              </w:rPr>
            </w:pPr>
            <w:r w:rsidRPr="00F077C0">
              <w:rPr>
                <w:rFonts w:ascii="Arial" w:hAnsi="Arial" w:cs="Arial"/>
                <w:sz w:val="18"/>
                <w:szCs w:val="18"/>
              </w:rPr>
              <w:t>2,203,355</w:t>
            </w:r>
          </w:p>
        </w:tc>
        <w:tc>
          <w:tcPr>
            <w:tcW w:w="1276" w:type="dxa"/>
            <w:vAlign w:val="bottom"/>
          </w:tcPr>
          <w:p w14:paraId="051870E3" w14:textId="11EBD636" w:rsidR="00976263" w:rsidRPr="00F077C0" w:rsidRDefault="00424B73" w:rsidP="004446DD">
            <w:pPr>
              <w:pStyle w:val="BodyText2"/>
              <w:pBdr>
                <w:bottom w:val="double" w:sz="4" w:space="1" w:color="auto"/>
              </w:pBdr>
              <w:tabs>
                <w:tab w:val="decimal" w:pos="969"/>
              </w:tabs>
              <w:spacing w:after="0" w:line="340" w:lineRule="exact"/>
              <w:rPr>
                <w:rFonts w:ascii="Arial" w:hAnsi="Arial" w:cs="Arial"/>
                <w:sz w:val="18"/>
                <w:szCs w:val="18"/>
              </w:rPr>
            </w:pPr>
            <w:r w:rsidRPr="00F077C0">
              <w:rPr>
                <w:rFonts w:ascii="Arial" w:hAnsi="Arial" w:cs="Arial"/>
                <w:sz w:val="18"/>
                <w:szCs w:val="18"/>
              </w:rPr>
              <w:t>2,039,751</w:t>
            </w:r>
          </w:p>
        </w:tc>
        <w:tc>
          <w:tcPr>
            <w:tcW w:w="1331" w:type="dxa"/>
            <w:vAlign w:val="bottom"/>
          </w:tcPr>
          <w:p w14:paraId="15AF720F" w14:textId="1C9CD5C3" w:rsidR="00976263" w:rsidRPr="00F077C0" w:rsidRDefault="00976263" w:rsidP="004446DD">
            <w:pPr>
              <w:pStyle w:val="BodyText2"/>
              <w:pBdr>
                <w:bottom w:val="double" w:sz="4" w:space="1" w:color="auto"/>
              </w:pBdr>
              <w:tabs>
                <w:tab w:val="decimal" w:pos="969"/>
              </w:tabs>
              <w:spacing w:after="0" w:line="340" w:lineRule="exact"/>
              <w:rPr>
                <w:rFonts w:ascii="Arial" w:hAnsi="Arial" w:cs="Arial"/>
                <w:sz w:val="18"/>
                <w:szCs w:val="18"/>
              </w:rPr>
            </w:pPr>
            <w:r w:rsidRPr="00F077C0">
              <w:rPr>
                <w:rFonts w:ascii="Arial" w:hAnsi="Arial" w:cs="Arial"/>
                <w:sz w:val="18"/>
                <w:szCs w:val="18"/>
              </w:rPr>
              <w:t>2,195,049</w:t>
            </w:r>
          </w:p>
        </w:tc>
      </w:tr>
    </w:tbl>
    <w:p w14:paraId="207D1485" w14:textId="77777777" w:rsidR="004446DD" w:rsidRPr="00F077C0" w:rsidRDefault="004446DD">
      <w:pPr>
        <w:overflowPunct/>
        <w:autoSpaceDE/>
        <w:autoSpaceDN/>
        <w:adjustRightInd/>
        <w:spacing w:after="200" w:line="276" w:lineRule="auto"/>
        <w:textAlignment w:val="auto"/>
        <w:rPr>
          <w:rFonts w:ascii="Arial" w:hAnsi="Arial" w:cs="Arial"/>
          <w:sz w:val="22"/>
          <w:szCs w:val="22"/>
        </w:rPr>
      </w:pPr>
      <w:r w:rsidRPr="00F077C0">
        <w:rPr>
          <w:rFonts w:ascii="Arial" w:hAnsi="Arial" w:cs="Arial"/>
          <w:sz w:val="22"/>
          <w:szCs w:val="22"/>
        </w:rPr>
        <w:br w:type="page"/>
      </w:r>
    </w:p>
    <w:p w14:paraId="69F3FB12" w14:textId="5F5E4C9E" w:rsidR="00D34089" w:rsidRPr="00F077C0" w:rsidRDefault="00D34089" w:rsidP="00DF0CA6">
      <w:pPr>
        <w:tabs>
          <w:tab w:val="left" w:pos="1200"/>
          <w:tab w:val="left" w:pos="1800"/>
          <w:tab w:val="left" w:pos="2400"/>
          <w:tab w:val="left" w:pos="3000"/>
        </w:tabs>
        <w:spacing w:before="120" w:after="120" w:line="380" w:lineRule="exact"/>
        <w:ind w:left="547"/>
        <w:jc w:val="thaiDistribute"/>
        <w:rPr>
          <w:rFonts w:ascii="Arial" w:hAnsi="Arial" w:cs="Arial"/>
          <w:bCs/>
          <w:sz w:val="22"/>
          <w:szCs w:val="22"/>
        </w:rPr>
      </w:pPr>
      <w:r w:rsidRPr="00F077C0">
        <w:rPr>
          <w:rFonts w:ascii="Arial" w:hAnsi="Arial" w:cs="Arial"/>
          <w:bCs/>
          <w:sz w:val="22"/>
          <w:szCs w:val="22"/>
        </w:rPr>
        <w:lastRenderedPageBreak/>
        <w:t xml:space="preserve">During the year 2016 and 2015, the Company cancelled </w:t>
      </w:r>
      <w:r w:rsidR="004446DD" w:rsidRPr="00F077C0">
        <w:rPr>
          <w:rFonts w:ascii="Arial" w:hAnsi="Arial" w:cs="Arial"/>
          <w:bCs/>
          <w:sz w:val="22"/>
          <w:szCs w:val="22"/>
        </w:rPr>
        <w:t>12</w:t>
      </w:r>
      <w:r w:rsidRPr="00F077C0">
        <w:rPr>
          <w:rFonts w:ascii="Arial" w:hAnsi="Arial" w:cs="Arial"/>
          <w:bCs/>
          <w:sz w:val="22"/>
          <w:szCs w:val="22"/>
        </w:rPr>
        <w:t xml:space="preserve"> Shipbuilding Contracts signed with Sainty Marine Corporation, China (“Sainty”) on 24 and 26 February 2014 for twelve 64,000 DWT bulk carrier vessels bearing hull nos. SAM14017B to SAM14028B (“Vessels”). </w:t>
      </w:r>
    </w:p>
    <w:p w14:paraId="4FF3CBB6" w14:textId="77777777" w:rsidR="00D34089" w:rsidRPr="00F077C0" w:rsidRDefault="00D34089" w:rsidP="00DF0CA6">
      <w:pPr>
        <w:tabs>
          <w:tab w:val="left" w:pos="1200"/>
          <w:tab w:val="left" w:pos="1800"/>
          <w:tab w:val="left" w:pos="2400"/>
          <w:tab w:val="left" w:pos="3000"/>
        </w:tabs>
        <w:spacing w:before="120" w:after="120" w:line="380" w:lineRule="exact"/>
        <w:ind w:left="547"/>
        <w:jc w:val="thaiDistribute"/>
        <w:rPr>
          <w:rFonts w:ascii="Arial" w:hAnsi="Arial" w:cs="Arial"/>
          <w:bCs/>
          <w:sz w:val="22"/>
          <w:szCs w:val="22"/>
        </w:rPr>
      </w:pPr>
      <w:r w:rsidRPr="00F077C0">
        <w:rPr>
          <w:rFonts w:ascii="Arial" w:hAnsi="Arial" w:cs="Arial"/>
          <w:bCs/>
          <w:sz w:val="22"/>
          <w:szCs w:val="22"/>
        </w:rPr>
        <w:t xml:space="preserve">Since the Vessels were delayed and not delivered within the maximum period allowed under the </w:t>
      </w:r>
      <w:r w:rsidRPr="00F077C0">
        <w:rPr>
          <w:rFonts w:ascii="Arial" w:hAnsi="Arial" w:cs="Arial"/>
          <w:sz w:val="22"/>
          <w:szCs w:val="22"/>
        </w:rPr>
        <w:t>Shipbuilding Contracts</w:t>
      </w:r>
      <w:r w:rsidRPr="00F077C0">
        <w:rPr>
          <w:rFonts w:ascii="Arial" w:hAnsi="Arial" w:cs="Arial"/>
          <w:bCs/>
          <w:sz w:val="22"/>
          <w:szCs w:val="22"/>
        </w:rPr>
        <w:t xml:space="preserve"> (</w:t>
      </w:r>
      <w:r w:rsidRPr="00F077C0">
        <w:rPr>
          <w:rFonts w:ascii="Arial" w:hAnsi="Arial" w:cs="Arial"/>
          <w:sz w:val="22"/>
          <w:szCs w:val="22"/>
        </w:rPr>
        <w:t>“</w:t>
      </w:r>
      <w:r w:rsidRPr="00F077C0">
        <w:rPr>
          <w:rFonts w:ascii="Arial" w:hAnsi="Arial" w:cs="Arial"/>
          <w:bCs/>
          <w:sz w:val="22"/>
          <w:szCs w:val="22"/>
        </w:rPr>
        <w:t>SBCs</w:t>
      </w:r>
      <w:r w:rsidRPr="00F077C0">
        <w:rPr>
          <w:rFonts w:ascii="Arial" w:hAnsi="Arial" w:cs="Arial"/>
          <w:sz w:val="22"/>
          <w:szCs w:val="22"/>
        </w:rPr>
        <w:t>”)</w:t>
      </w:r>
      <w:r w:rsidRPr="00F077C0">
        <w:rPr>
          <w:rFonts w:ascii="Arial" w:hAnsi="Arial" w:cs="Arial"/>
          <w:bCs/>
          <w:sz w:val="22"/>
          <w:szCs w:val="22"/>
        </w:rPr>
        <w:t>, the Company exercised its contractual right and cancelled the SBCs because of the excessive delay in delivery, and claimed refunds along with interest thereon, in accordance with the SBCs.</w:t>
      </w:r>
    </w:p>
    <w:p w14:paraId="56DAEDB7" w14:textId="1E6B856D" w:rsidR="00D34089" w:rsidRPr="00F077C0" w:rsidRDefault="00D34089" w:rsidP="00DF0CA6">
      <w:pPr>
        <w:spacing w:before="120" w:after="120" w:line="380" w:lineRule="exact"/>
        <w:ind w:left="547"/>
        <w:jc w:val="thaiDistribute"/>
        <w:rPr>
          <w:rFonts w:ascii="Arial" w:hAnsi="Arial" w:cs="Arial"/>
          <w:color w:val="000000"/>
          <w:sz w:val="22"/>
          <w:szCs w:val="22"/>
        </w:rPr>
      </w:pPr>
      <w:r w:rsidRPr="00F077C0">
        <w:rPr>
          <w:rFonts w:ascii="Arial" w:hAnsi="Arial" w:cs="Arial"/>
          <w:color w:val="000000"/>
          <w:sz w:val="22"/>
          <w:szCs w:val="22"/>
        </w:rPr>
        <w:t>The Company submitted Letters of Demand to the Guarantor Bank, Export-Import Bank of China, Jiangsu Branch (“CEXIM”), against the Irrevocable Letters of Guarantee provided to the Company by</w:t>
      </w:r>
      <w:r w:rsidRPr="00F077C0">
        <w:rPr>
          <w:rFonts w:ascii="Arial" w:hAnsi="Arial" w:cs="Arial"/>
          <w:color w:val="000000"/>
          <w:sz w:val="22"/>
          <w:szCs w:val="22"/>
          <w:cs/>
        </w:rPr>
        <w:t xml:space="preserve"> </w:t>
      </w:r>
      <w:r w:rsidRPr="00F077C0">
        <w:rPr>
          <w:rFonts w:ascii="Arial" w:hAnsi="Arial" w:cs="Arial"/>
          <w:color w:val="000000"/>
          <w:sz w:val="22"/>
          <w:szCs w:val="22"/>
        </w:rPr>
        <w:t xml:space="preserve">CEXIM in accordance with the SBCs to seek full refund of the abovementioned advances, along with interest thereon. The Company received the refunds </w:t>
      </w:r>
      <w:r w:rsidR="00AB7BF3" w:rsidRPr="00F077C0">
        <w:rPr>
          <w:rFonts w:ascii="Arial" w:hAnsi="Arial" w:cs="Arial"/>
          <w:color w:val="000000"/>
          <w:sz w:val="22"/>
          <w:szCs w:val="22"/>
        </w:rPr>
        <w:t xml:space="preserve">of the advances </w:t>
      </w:r>
      <w:r w:rsidRPr="00F077C0">
        <w:rPr>
          <w:rFonts w:ascii="Arial" w:hAnsi="Arial" w:cs="Arial"/>
          <w:color w:val="000000"/>
          <w:sz w:val="22"/>
          <w:szCs w:val="22"/>
        </w:rPr>
        <w:t xml:space="preserve">along with the interest for </w:t>
      </w:r>
      <w:r w:rsidR="004446DD" w:rsidRPr="00F077C0">
        <w:rPr>
          <w:rFonts w:ascii="Arial" w:hAnsi="Arial" w:cs="Arial"/>
          <w:color w:val="000000"/>
          <w:sz w:val="22"/>
          <w:szCs w:val="22"/>
        </w:rPr>
        <w:t>three</w:t>
      </w:r>
      <w:r w:rsidRPr="00F077C0">
        <w:rPr>
          <w:rFonts w:ascii="Arial" w:hAnsi="Arial" w:cs="Arial"/>
          <w:color w:val="000000"/>
          <w:sz w:val="22"/>
          <w:szCs w:val="22"/>
        </w:rPr>
        <w:t xml:space="preserve"> vessels between 2016 and 2017. </w:t>
      </w:r>
      <w:r w:rsidR="004446DD" w:rsidRPr="00F077C0">
        <w:rPr>
          <w:rFonts w:ascii="Arial" w:hAnsi="Arial" w:cs="Arial"/>
          <w:color w:val="000000"/>
          <w:sz w:val="22"/>
          <w:szCs w:val="22"/>
        </w:rPr>
        <w:t xml:space="preserve">The Company received notices of arbitration from Sainty for the remaining </w:t>
      </w:r>
      <w:r w:rsidR="00A555BB">
        <w:rPr>
          <w:rFonts w:ascii="Arial" w:hAnsi="Arial" w:cs="Arial"/>
          <w:color w:val="000000"/>
          <w:sz w:val="22"/>
          <w:szCs w:val="22"/>
        </w:rPr>
        <w:t xml:space="preserve">nine </w:t>
      </w:r>
      <w:r w:rsidR="004446DD" w:rsidRPr="00F077C0">
        <w:rPr>
          <w:rFonts w:ascii="Arial" w:hAnsi="Arial" w:cs="Arial"/>
          <w:color w:val="000000"/>
          <w:sz w:val="22"/>
          <w:szCs w:val="22"/>
        </w:rPr>
        <w:t>vessels. A</w:t>
      </w:r>
      <w:r w:rsidRPr="00F077C0">
        <w:rPr>
          <w:rFonts w:ascii="Arial" w:hAnsi="Arial" w:cs="Arial"/>
          <w:color w:val="000000"/>
          <w:sz w:val="22"/>
          <w:szCs w:val="22"/>
        </w:rPr>
        <w:t xml:space="preserve">s per the terms of the Irrevocable Letters of Guarantee and the SBCs, the Irrevocable Letters of Guarantee related to these vessels are automatically extended until 90 days after the final arbitration award is published. At present, the arbitrations for these </w:t>
      </w:r>
      <w:r w:rsidR="004446DD" w:rsidRPr="00F077C0">
        <w:rPr>
          <w:rFonts w:ascii="Arial" w:hAnsi="Arial" w:cs="Arial"/>
          <w:color w:val="000000"/>
          <w:sz w:val="22"/>
          <w:szCs w:val="22"/>
        </w:rPr>
        <w:t>nine</w:t>
      </w:r>
      <w:r w:rsidRPr="00F077C0">
        <w:rPr>
          <w:rFonts w:ascii="Arial" w:hAnsi="Arial" w:cs="Arial"/>
          <w:color w:val="000000"/>
          <w:sz w:val="22"/>
          <w:szCs w:val="22"/>
        </w:rPr>
        <w:t xml:space="preserve"> Vessels are still on-going. Further details are mentioned in Note 31</w:t>
      </w:r>
      <w:r w:rsidR="00F20019" w:rsidRPr="00F077C0">
        <w:rPr>
          <w:rFonts w:ascii="Arial" w:hAnsi="Arial" w:cs="Arial"/>
          <w:color w:val="000000"/>
          <w:sz w:val="22"/>
          <w:szCs w:val="22"/>
        </w:rPr>
        <w:t>.2</w:t>
      </w:r>
      <w:r w:rsidRPr="00F077C0">
        <w:rPr>
          <w:rFonts w:ascii="Arial" w:hAnsi="Arial" w:cs="Arial"/>
          <w:color w:val="000000"/>
          <w:sz w:val="22"/>
          <w:szCs w:val="22"/>
        </w:rPr>
        <w:t xml:space="preserve"> to the financial statements.</w:t>
      </w:r>
    </w:p>
    <w:p w14:paraId="27DE7533" w14:textId="791DD236" w:rsidR="00D34089" w:rsidRPr="00F077C0" w:rsidRDefault="00D34089" w:rsidP="00DF0CA6">
      <w:pPr>
        <w:overflowPunct/>
        <w:autoSpaceDE/>
        <w:autoSpaceDN/>
        <w:adjustRightInd/>
        <w:spacing w:before="120" w:after="120" w:line="380" w:lineRule="exact"/>
        <w:ind w:left="547"/>
        <w:jc w:val="both"/>
        <w:rPr>
          <w:rFonts w:ascii="Arial" w:hAnsi="Arial" w:cs="Arial"/>
          <w:sz w:val="22"/>
          <w:szCs w:val="22"/>
        </w:rPr>
      </w:pPr>
      <w:r w:rsidRPr="00F077C0">
        <w:rPr>
          <w:rFonts w:ascii="Arial" w:hAnsi="Arial" w:cs="Arial"/>
          <w:sz w:val="22"/>
          <w:szCs w:val="22"/>
        </w:rPr>
        <w:t>As of 31 December 201</w:t>
      </w:r>
      <w:r w:rsidR="00976263" w:rsidRPr="00F077C0">
        <w:rPr>
          <w:rFonts w:ascii="Arial" w:hAnsi="Arial" w:cs="Arial"/>
          <w:sz w:val="22"/>
          <w:szCs w:val="22"/>
        </w:rPr>
        <w:t>9</w:t>
      </w:r>
      <w:r w:rsidRPr="00F077C0">
        <w:rPr>
          <w:rFonts w:ascii="Arial" w:hAnsi="Arial" w:cs="Arial"/>
          <w:sz w:val="22"/>
          <w:szCs w:val="22"/>
        </w:rPr>
        <w:t xml:space="preserve"> and 201</w:t>
      </w:r>
      <w:r w:rsidR="00976263" w:rsidRPr="00F077C0">
        <w:rPr>
          <w:rFonts w:ascii="Arial" w:hAnsi="Arial" w:cs="Arial"/>
          <w:sz w:val="22"/>
          <w:szCs w:val="22"/>
        </w:rPr>
        <w:t>8</w:t>
      </w:r>
      <w:r w:rsidRPr="00F077C0">
        <w:rPr>
          <w:rFonts w:ascii="Arial" w:hAnsi="Arial" w:cs="Arial"/>
          <w:sz w:val="22"/>
          <w:szCs w:val="22"/>
        </w:rPr>
        <w:t>, details of the cancellations of the SBCs by the Company and by Sainty (under dispute by the Company) are as follows:</w:t>
      </w:r>
    </w:p>
    <w:tbl>
      <w:tblPr>
        <w:tblW w:w="8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350"/>
        <w:gridCol w:w="1260"/>
        <w:gridCol w:w="1440"/>
        <w:gridCol w:w="1350"/>
        <w:gridCol w:w="1260"/>
        <w:gridCol w:w="1260"/>
      </w:tblGrid>
      <w:tr w:rsidR="00D34089" w:rsidRPr="00F077C0" w14:paraId="54DF7723" w14:textId="77777777" w:rsidTr="00FC7722">
        <w:tc>
          <w:tcPr>
            <w:tcW w:w="100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42F8B3" w14:textId="77777777" w:rsidR="00D34089" w:rsidRPr="00F077C0" w:rsidRDefault="00D34089" w:rsidP="00D34089">
            <w:pPr>
              <w:overflowPunct/>
              <w:autoSpaceDE/>
              <w:adjustRightInd/>
              <w:spacing w:line="320" w:lineRule="exact"/>
              <w:jc w:val="center"/>
              <w:rPr>
                <w:rFonts w:ascii="Arial" w:hAnsi="Arial" w:cs="Arial"/>
                <w:b/>
                <w:bCs/>
                <w:sz w:val="14"/>
                <w:szCs w:val="14"/>
              </w:rPr>
            </w:pPr>
            <w:r w:rsidRPr="00F077C0">
              <w:rPr>
                <w:rFonts w:ascii="Arial" w:hAnsi="Arial" w:cs="Arial"/>
                <w:b/>
                <w:bCs/>
                <w:sz w:val="14"/>
                <w:szCs w:val="14"/>
              </w:rPr>
              <w:t>Hull No.</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4BB654" w14:textId="77777777" w:rsidR="00D34089" w:rsidRPr="00F077C0" w:rsidRDefault="00D34089" w:rsidP="00D34089">
            <w:pPr>
              <w:overflowPunct/>
              <w:autoSpaceDE/>
              <w:adjustRightInd/>
              <w:spacing w:line="320" w:lineRule="exact"/>
              <w:jc w:val="center"/>
              <w:rPr>
                <w:rFonts w:ascii="Arial" w:hAnsi="Arial" w:cs="Arial"/>
                <w:b/>
                <w:bCs/>
                <w:sz w:val="14"/>
                <w:szCs w:val="14"/>
              </w:rPr>
            </w:pPr>
            <w:r w:rsidRPr="00F077C0">
              <w:rPr>
                <w:rFonts w:ascii="Arial" w:hAnsi="Arial" w:cs="Arial"/>
                <w:b/>
                <w:bCs/>
                <w:sz w:val="14"/>
                <w:szCs w:val="14"/>
              </w:rPr>
              <w:t>Shipbuilding Contract date</w:t>
            </w:r>
          </w:p>
        </w:tc>
        <w:tc>
          <w:tcPr>
            <w:tcW w:w="1260" w:type="dxa"/>
            <w:tcBorders>
              <w:top w:val="single" w:sz="4" w:space="0" w:color="auto"/>
              <w:left w:val="single" w:sz="4" w:space="0" w:color="auto"/>
              <w:bottom w:val="single" w:sz="4" w:space="0" w:color="auto"/>
              <w:right w:val="single" w:sz="4" w:space="0" w:color="auto"/>
            </w:tcBorders>
          </w:tcPr>
          <w:p w14:paraId="039EA36A" w14:textId="77777777" w:rsidR="00D34089" w:rsidRPr="00F077C0" w:rsidRDefault="00D34089" w:rsidP="00D34089">
            <w:pPr>
              <w:overflowPunct/>
              <w:autoSpaceDE/>
              <w:adjustRightInd/>
              <w:spacing w:line="320" w:lineRule="exact"/>
              <w:jc w:val="center"/>
              <w:rPr>
                <w:rFonts w:ascii="Arial" w:hAnsi="Arial" w:cs="Arial"/>
                <w:b/>
                <w:bCs/>
                <w:sz w:val="14"/>
                <w:szCs w:val="14"/>
              </w:rPr>
            </w:pPr>
          </w:p>
          <w:p w14:paraId="77EFC663" w14:textId="77777777" w:rsidR="00D34089" w:rsidRPr="00F077C0" w:rsidRDefault="00D34089" w:rsidP="00D34089">
            <w:pPr>
              <w:overflowPunct/>
              <w:autoSpaceDE/>
              <w:adjustRightInd/>
              <w:spacing w:line="320" w:lineRule="exact"/>
              <w:jc w:val="center"/>
              <w:rPr>
                <w:rFonts w:ascii="Arial" w:hAnsi="Arial" w:cs="Arial"/>
                <w:b/>
                <w:bCs/>
                <w:sz w:val="14"/>
                <w:szCs w:val="14"/>
              </w:rPr>
            </w:pPr>
            <w:r w:rsidRPr="00F077C0">
              <w:rPr>
                <w:rFonts w:ascii="Arial" w:hAnsi="Arial" w:cs="Arial"/>
                <w:b/>
                <w:bCs/>
                <w:sz w:val="14"/>
                <w:szCs w:val="14"/>
              </w:rPr>
              <w:t>Cancelled by</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9ABC99" w14:textId="77777777" w:rsidR="00D34089" w:rsidRPr="00F077C0" w:rsidRDefault="00D34089" w:rsidP="00D34089">
            <w:pPr>
              <w:overflowPunct/>
              <w:autoSpaceDE/>
              <w:adjustRightInd/>
              <w:spacing w:line="320" w:lineRule="exact"/>
              <w:ind w:left="-108" w:right="-108"/>
              <w:jc w:val="center"/>
              <w:rPr>
                <w:rFonts w:ascii="Arial" w:hAnsi="Arial" w:cs="Arial"/>
                <w:b/>
                <w:bCs/>
                <w:spacing w:val="-4"/>
                <w:sz w:val="14"/>
                <w:szCs w:val="14"/>
              </w:rPr>
            </w:pPr>
            <w:r w:rsidRPr="00F077C0">
              <w:rPr>
                <w:rFonts w:ascii="Arial" w:hAnsi="Arial" w:cs="Arial"/>
                <w:b/>
                <w:bCs/>
                <w:sz w:val="14"/>
                <w:szCs w:val="14"/>
              </w:rPr>
              <w:t xml:space="preserve">Date of </w:t>
            </w:r>
            <w:r w:rsidRPr="00F077C0">
              <w:rPr>
                <w:rFonts w:ascii="Arial" w:hAnsi="Arial" w:cs="Arial"/>
                <w:b/>
                <w:bCs/>
                <w:spacing w:val="-4"/>
                <w:sz w:val="14"/>
                <w:szCs w:val="14"/>
              </w:rPr>
              <w:t>Cancellation</w:t>
            </w:r>
          </w:p>
          <w:p w14:paraId="7F422480" w14:textId="77777777" w:rsidR="00D34089" w:rsidRPr="00F077C0" w:rsidRDefault="00D34089" w:rsidP="00D34089">
            <w:pPr>
              <w:overflowPunct/>
              <w:autoSpaceDE/>
              <w:adjustRightInd/>
              <w:spacing w:line="320" w:lineRule="exact"/>
              <w:jc w:val="center"/>
              <w:rPr>
                <w:rFonts w:ascii="Arial" w:hAnsi="Arial" w:cs="Arial"/>
                <w:b/>
                <w:bCs/>
                <w:sz w:val="14"/>
                <w:szCs w:val="14"/>
              </w:rPr>
            </w:pPr>
            <w:r w:rsidRPr="00F077C0">
              <w:rPr>
                <w:rFonts w:ascii="Arial" w:hAnsi="Arial" w:cs="Arial"/>
                <w:b/>
                <w:bCs/>
                <w:spacing w:val="-4"/>
                <w:sz w:val="14"/>
                <w:szCs w:val="14"/>
              </w:rPr>
              <w:t>Notice</w:t>
            </w:r>
            <w:r w:rsidRPr="00F077C0">
              <w:rPr>
                <w:rFonts w:ascii="Arial" w:hAnsi="Arial" w:cs="Arial"/>
                <w:b/>
                <w:bCs/>
                <w:sz w:val="14"/>
                <w:szCs w:val="14"/>
              </w:rPr>
              <w:t xml:space="preserve"> </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7F4A6C" w14:textId="77777777" w:rsidR="00D34089" w:rsidRPr="00F077C0" w:rsidRDefault="00D34089" w:rsidP="00D34089">
            <w:pPr>
              <w:overflowPunct/>
              <w:autoSpaceDE/>
              <w:adjustRightInd/>
              <w:spacing w:line="320" w:lineRule="exact"/>
              <w:jc w:val="center"/>
              <w:rPr>
                <w:rFonts w:ascii="Arial" w:hAnsi="Arial" w:cs="Arial"/>
                <w:b/>
                <w:bCs/>
                <w:sz w:val="14"/>
                <w:szCs w:val="14"/>
              </w:rPr>
            </w:pPr>
            <w:r w:rsidRPr="00F077C0">
              <w:rPr>
                <w:rFonts w:ascii="Arial" w:hAnsi="Arial" w:cs="Arial"/>
                <w:b/>
                <w:bCs/>
                <w:sz w:val="14"/>
                <w:szCs w:val="14"/>
              </w:rPr>
              <w:t xml:space="preserve">Date of Notice of </w:t>
            </w:r>
          </w:p>
          <w:p w14:paraId="5956D7E4" w14:textId="77777777" w:rsidR="00D34089" w:rsidRPr="00F077C0" w:rsidRDefault="00D34089" w:rsidP="00D34089">
            <w:pPr>
              <w:overflowPunct/>
              <w:autoSpaceDE/>
              <w:adjustRightInd/>
              <w:spacing w:line="320" w:lineRule="exact"/>
              <w:jc w:val="center"/>
              <w:rPr>
                <w:rFonts w:ascii="Arial" w:hAnsi="Arial" w:cs="Arial"/>
                <w:b/>
                <w:bCs/>
                <w:sz w:val="14"/>
                <w:szCs w:val="14"/>
              </w:rPr>
            </w:pPr>
            <w:r w:rsidRPr="00F077C0">
              <w:rPr>
                <w:rFonts w:ascii="Arial" w:hAnsi="Arial" w:cs="Arial"/>
                <w:b/>
                <w:bCs/>
                <w:sz w:val="14"/>
                <w:szCs w:val="14"/>
              </w:rPr>
              <w:t xml:space="preserve">Arbitration </w:t>
            </w:r>
          </w:p>
        </w:tc>
        <w:tc>
          <w:tcPr>
            <w:tcW w:w="1260" w:type="dxa"/>
            <w:tcBorders>
              <w:top w:val="single" w:sz="4" w:space="0" w:color="auto"/>
              <w:left w:val="single" w:sz="4" w:space="0" w:color="auto"/>
              <w:bottom w:val="single" w:sz="4" w:space="0" w:color="auto"/>
              <w:right w:val="single" w:sz="4" w:space="0" w:color="auto"/>
            </w:tcBorders>
          </w:tcPr>
          <w:p w14:paraId="73A52AAE" w14:textId="77777777" w:rsidR="00D34089" w:rsidRPr="00F077C0" w:rsidRDefault="00D34089" w:rsidP="00D34089">
            <w:pPr>
              <w:overflowPunct/>
              <w:autoSpaceDE/>
              <w:adjustRightInd/>
              <w:spacing w:line="320" w:lineRule="exact"/>
              <w:jc w:val="center"/>
              <w:rPr>
                <w:rFonts w:ascii="Arial" w:hAnsi="Arial" w:cs="Arial"/>
                <w:b/>
                <w:bCs/>
                <w:sz w:val="14"/>
                <w:szCs w:val="14"/>
              </w:rPr>
            </w:pPr>
            <w:r w:rsidRPr="00F077C0">
              <w:rPr>
                <w:rFonts w:ascii="Arial" w:hAnsi="Arial" w:cs="Arial"/>
                <w:b/>
                <w:bCs/>
                <w:sz w:val="14"/>
                <w:szCs w:val="14"/>
              </w:rPr>
              <w:t>Contract Price (Million USD)</w:t>
            </w:r>
          </w:p>
        </w:tc>
        <w:tc>
          <w:tcPr>
            <w:tcW w:w="1260" w:type="dxa"/>
            <w:tcBorders>
              <w:top w:val="single" w:sz="4" w:space="0" w:color="auto"/>
              <w:left w:val="single" w:sz="4" w:space="0" w:color="auto"/>
              <w:bottom w:val="single" w:sz="4" w:space="0" w:color="auto"/>
              <w:right w:val="single" w:sz="4" w:space="0" w:color="auto"/>
            </w:tcBorders>
          </w:tcPr>
          <w:p w14:paraId="226341C9" w14:textId="77777777" w:rsidR="00D34089" w:rsidRPr="00F077C0" w:rsidRDefault="00D34089" w:rsidP="00D34089">
            <w:pPr>
              <w:overflowPunct/>
              <w:autoSpaceDE/>
              <w:adjustRightInd/>
              <w:spacing w:line="320" w:lineRule="exact"/>
              <w:ind w:left="-108" w:right="-108"/>
              <w:jc w:val="center"/>
              <w:rPr>
                <w:rFonts w:ascii="Arial" w:hAnsi="Arial" w:cs="Arial"/>
                <w:b/>
                <w:bCs/>
                <w:sz w:val="14"/>
                <w:szCs w:val="14"/>
              </w:rPr>
            </w:pPr>
            <w:r w:rsidRPr="00F077C0">
              <w:rPr>
                <w:rFonts w:ascii="Arial" w:hAnsi="Arial" w:cs="Arial"/>
                <w:b/>
                <w:bCs/>
                <w:sz w:val="14"/>
                <w:szCs w:val="14"/>
              </w:rPr>
              <w:t>Advances Claim (Million USD)</w:t>
            </w:r>
          </w:p>
        </w:tc>
      </w:tr>
      <w:tr w:rsidR="00D34089" w:rsidRPr="00F077C0" w14:paraId="2DCD9AAD" w14:textId="77777777" w:rsidTr="00FC7722">
        <w:tc>
          <w:tcPr>
            <w:tcW w:w="1003" w:type="dxa"/>
            <w:tcBorders>
              <w:top w:val="single" w:sz="4" w:space="0" w:color="auto"/>
              <w:left w:val="single" w:sz="4" w:space="0" w:color="auto"/>
              <w:bottom w:val="single" w:sz="4" w:space="0" w:color="auto"/>
              <w:right w:val="single" w:sz="4" w:space="0" w:color="auto"/>
            </w:tcBorders>
            <w:shd w:val="clear" w:color="auto" w:fill="auto"/>
          </w:tcPr>
          <w:p w14:paraId="1BEA5F9F" w14:textId="77777777" w:rsidR="00D34089" w:rsidRPr="00F077C0" w:rsidRDefault="00D34089" w:rsidP="00D34089">
            <w:pPr>
              <w:overflowPunct/>
              <w:autoSpaceDE/>
              <w:adjustRightInd/>
              <w:spacing w:line="320" w:lineRule="exact"/>
              <w:jc w:val="center"/>
              <w:rPr>
                <w:rFonts w:ascii="Arial" w:hAnsi="Arial" w:cs="Arial"/>
                <w:sz w:val="14"/>
                <w:szCs w:val="14"/>
              </w:rPr>
            </w:pPr>
            <w:r w:rsidRPr="00F077C0">
              <w:rPr>
                <w:rFonts w:ascii="Arial" w:hAnsi="Arial" w:cs="Arial"/>
                <w:sz w:val="14"/>
                <w:szCs w:val="14"/>
              </w:rPr>
              <w:t>SAM14017B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09630B71" w14:textId="77777777" w:rsidR="00D34089" w:rsidRPr="00F077C0" w:rsidRDefault="00D34089" w:rsidP="00D34089">
            <w:pPr>
              <w:overflowPunct/>
              <w:autoSpaceDE/>
              <w:adjustRightInd/>
              <w:spacing w:line="320" w:lineRule="exact"/>
              <w:ind w:left="72" w:right="-108"/>
              <w:rPr>
                <w:rFonts w:ascii="Arial" w:hAnsi="Arial" w:cs="Arial"/>
                <w:sz w:val="14"/>
                <w:szCs w:val="14"/>
              </w:rPr>
            </w:pPr>
            <w:r w:rsidRPr="00F077C0">
              <w:rPr>
                <w:rFonts w:ascii="Arial" w:hAnsi="Arial" w:cs="Arial"/>
                <w:sz w:val="14"/>
                <w:szCs w:val="14"/>
              </w:rPr>
              <w:t>24 February 2014</w:t>
            </w:r>
          </w:p>
        </w:tc>
        <w:tc>
          <w:tcPr>
            <w:tcW w:w="1260" w:type="dxa"/>
            <w:tcBorders>
              <w:top w:val="single" w:sz="4" w:space="0" w:color="auto"/>
              <w:left w:val="single" w:sz="4" w:space="0" w:color="auto"/>
              <w:bottom w:val="single" w:sz="4" w:space="0" w:color="auto"/>
              <w:right w:val="single" w:sz="4" w:space="0" w:color="auto"/>
            </w:tcBorders>
          </w:tcPr>
          <w:p w14:paraId="37BA95C3" w14:textId="77777777" w:rsidR="00D34089" w:rsidRPr="00F077C0" w:rsidRDefault="00D34089" w:rsidP="00D34089">
            <w:pPr>
              <w:overflowPunct/>
              <w:autoSpaceDE/>
              <w:adjustRightInd/>
              <w:spacing w:line="320" w:lineRule="exact"/>
              <w:rPr>
                <w:rFonts w:ascii="Arial" w:hAnsi="Arial" w:cs="Arial"/>
                <w:bCs/>
                <w:sz w:val="14"/>
                <w:szCs w:val="14"/>
              </w:rPr>
            </w:pPr>
            <w:r w:rsidRPr="00F077C0">
              <w:rPr>
                <w:rFonts w:ascii="Arial" w:hAnsi="Arial" w:cs="Arial"/>
                <w:bCs/>
                <w:sz w:val="14"/>
                <w:szCs w:val="14"/>
              </w:rPr>
              <w:t>The Company</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C103E06" w14:textId="77777777" w:rsidR="00D34089" w:rsidRPr="00F077C0" w:rsidRDefault="00D34089" w:rsidP="00D34089">
            <w:pPr>
              <w:overflowPunct/>
              <w:autoSpaceDE/>
              <w:adjustRightInd/>
              <w:spacing w:line="320" w:lineRule="exact"/>
              <w:ind w:right="-18"/>
              <w:rPr>
                <w:rFonts w:ascii="Arial" w:hAnsi="Arial" w:cs="Arial"/>
                <w:bCs/>
                <w:sz w:val="14"/>
                <w:szCs w:val="14"/>
              </w:rPr>
            </w:pPr>
            <w:r w:rsidRPr="00F077C0">
              <w:rPr>
                <w:rFonts w:ascii="Arial" w:hAnsi="Arial" w:cs="Arial"/>
                <w:bCs/>
                <w:sz w:val="14"/>
                <w:szCs w:val="14"/>
              </w:rPr>
              <w:t>11 September 2015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6281A09" w14:textId="77777777" w:rsidR="00D34089" w:rsidRPr="00F077C0" w:rsidRDefault="00D34089" w:rsidP="00D34089">
            <w:pPr>
              <w:overflowPunct/>
              <w:autoSpaceDE/>
              <w:adjustRightInd/>
              <w:spacing w:line="320" w:lineRule="exact"/>
              <w:ind w:left="-32" w:right="-108"/>
              <w:rPr>
                <w:rFonts w:ascii="Arial" w:hAnsi="Arial" w:cs="Arial"/>
                <w:sz w:val="14"/>
                <w:szCs w:val="14"/>
              </w:rPr>
            </w:pPr>
            <w:r w:rsidRPr="00F077C0">
              <w:rPr>
                <w:rFonts w:ascii="Arial" w:hAnsi="Arial" w:cs="Arial"/>
                <w:sz w:val="14"/>
                <w:szCs w:val="14"/>
              </w:rPr>
              <w:t>25 September 2015</w:t>
            </w:r>
          </w:p>
        </w:tc>
        <w:tc>
          <w:tcPr>
            <w:tcW w:w="1260" w:type="dxa"/>
            <w:tcBorders>
              <w:top w:val="single" w:sz="4" w:space="0" w:color="auto"/>
              <w:left w:val="single" w:sz="4" w:space="0" w:color="auto"/>
              <w:bottom w:val="single" w:sz="4" w:space="0" w:color="auto"/>
              <w:right w:val="single" w:sz="4" w:space="0" w:color="auto"/>
            </w:tcBorders>
          </w:tcPr>
          <w:p w14:paraId="2B7BAB67" w14:textId="77777777" w:rsidR="00D34089" w:rsidRPr="00F077C0" w:rsidRDefault="00D34089" w:rsidP="00D34089">
            <w:pPr>
              <w:tabs>
                <w:tab w:val="decimal" w:pos="661"/>
              </w:tabs>
              <w:overflowPunct/>
              <w:autoSpaceDE/>
              <w:adjustRightInd/>
              <w:spacing w:line="320" w:lineRule="exact"/>
              <w:rPr>
                <w:rFonts w:ascii="Arial" w:hAnsi="Arial" w:cs="Arial"/>
                <w:sz w:val="14"/>
                <w:szCs w:val="14"/>
              </w:rPr>
            </w:pPr>
            <w:r w:rsidRPr="00F077C0">
              <w:rPr>
                <w:rFonts w:ascii="Arial" w:hAnsi="Arial" w:cs="Arial"/>
                <w:sz w:val="14"/>
                <w:szCs w:val="14"/>
              </w:rPr>
              <w:t>27.90</w:t>
            </w:r>
          </w:p>
        </w:tc>
        <w:tc>
          <w:tcPr>
            <w:tcW w:w="1260" w:type="dxa"/>
            <w:tcBorders>
              <w:top w:val="single" w:sz="4" w:space="0" w:color="auto"/>
              <w:left w:val="single" w:sz="4" w:space="0" w:color="auto"/>
              <w:bottom w:val="single" w:sz="4" w:space="0" w:color="auto"/>
              <w:right w:val="single" w:sz="4" w:space="0" w:color="auto"/>
            </w:tcBorders>
          </w:tcPr>
          <w:p w14:paraId="426B69FB" w14:textId="77777777" w:rsidR="00D34089" w:rsidRPr="00F077C0" w:rsidRDefault="00D34089" w:rsidP="00D34089">
            <w:pPr>
              <w:tabs>
                <w:tab w:val="decimal" w:pos="661"/>
              </w:tabs>
              <w:overflowPunct/>
              <w:autoSpaceDE/>
              <w:adjustRightInd/>
              <w:spacing w:line="320" w:lineRule="exact"/>
              <w:rPr>
                <w:rFonts w:ascii="Arial" w:hAnsi="Arial" w:cs="Arial"/>
                <w:sz w:val="14"/>
                <w:szCs w:val="14"/>
              </w:rPr>
            </w:pPr>
            <w:r w:rsidRPr="00F077C0">
              <w:rPr>
                <w:rFonts w:ascii="Arial" w:hAnsi="Arial" w:cs="Arial"/>
                <w:sz w:val="14"/>
                <w:szCs w:val="14"/>
              </w:rPr>
              <w:t>11.16</w:t>
            </w:r>
          </w:p>
        </w:tc>
      </w:tr>
      <w:tr w:rsidR="00D34089" w:rsidRPr="00F077C0" w14:paraId="37FDC845" w14:textId="77777777" w:rsidTr="00FC7722">
        <w:tc>
          <w:tcPr>
            <w:tcW w:w="1003" w:type="dxa"/>
            <w:tcBorders>
              <w:top w:val="single" w:sz="4" w:space="0" w:color="auto"/>
              <w:left w:val="single" w:sz="4" w:space="0" w:color="auto"/>
              <w:bottom w:val="single" w:sz="4" w:space="0" w:color="auto"/>
              <w:right w:val="single" w:sz="4" w:space="0" w:color="auto"/>
            </w:tcBorders>
            <w:shd w:val="clear" w:color="auto" w:fill="auto"/>
          </w:tcPr>
          <w:p w14:paraId="43B3A62E" w14:textId="77777777" w:rsidR="00D34089" w:rsidRPr="00F077C0" w:rsidRDefault="00D34089" w:rsidP="00D34089">
            <w:pPr>
              <w:overflowPunct/>
              <w:autoSpaceDE/>
              <w:adjustRightInd/>
              <w:spacing w:line="320" w:lineRule="exact"/>
              <w:jc w:val="center"/>
              <w:rPr>
                <w:rFonts w:ascii="Arial" w:hAnsi="Arial" w:cs="Arial"/>
                <w:sz w:val="14"/>
                <w:szCs w:val="14"/>
              </w:rPr>
            </w:pPr>
            <w:r w:rsidRPr="00F077C0">
              <w:rPr>
                <w:rFonts w:ascii="Arial" w:hAnsi="Arial" w:cs="Arial"/>
                <w:sz w:val="14"/>
                <w:szCs w:val="14"/>
              </w:rPr>
              <w:t>SAM14018B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DFB098D" w14:textId="77777777" w:rsidR="00D34089" w:rsidRPr="00F077C0" w:rsidRDefault="00D34089" w:rsidP="00D34089">
            <w:pPr>
              <w:overflowPunct/>
              <w:autoSpaceDE/>
              <w:adjustRightInd/>
              <w:spacing w:line="320" w:lineRule="exact"/>
              <w:ind w:left="72" w:right="-108"/>
              <w:rPr>
                <w:rFonts w:ascii="Arial" w:hAnsi="Arial" w:cs="Arial"/>
                <w:sz w:val="14"/>
                <w:szCs w:val="14"/>
              </w:rPr>
            </w:pPr>
            <w:r w:rsidRPr="00F077C0">
              <w:rPr>
                <w:rFonts w:ascii="Arial" w:hAnsi="Arial" w:cs="Arial"/>
                <w:sz w:val="14"/>
                <w:szCs w:val="14"/>
              </w:rPr>
              <w:t>24 February 2014</w:t>
            </w:r>
          </w:p>
        </w:tc>
        <w:tc>
          <w:tcPr>
            <w:tcW w:w="1260" w:type="dxa"/>
            <w:tcBorders>
              <w:top w:val="single" w:sz="4" w:space="0" w:color="auto"/>
              <w:left w:val="single" w:sz="4" w:space="0" w:color="auto"/>
              <w:bottom w:val="single" w:sz="4" w:space="0" w:color="auto"/>
              <w:right w:val="single" w:sz="4" w:space="0" w:color="auto"/>
            </w:tcBorders>
          </w:tcPr>
          <w:p w14:paraId="02AA5412" w14:textId="77777777" w:rsidR="00D34089" w:rsidRPr="00F077C0" w:rsidRDefault="00D34089" w:rsidP="00D34089">
            <w:pPr>
              <w:overflowPunct/>
              <w:autoSpaceDE/>
              <w:adjustRightInd/>
              <w:spacing w:line="320" w:lineRule="exact"/>
              <w:rPr>
                <w:rFonts w:ascii="Arial" w:hAnsi="Arial" w:cs="Arial"/>
                <w:bCs/>
                <w:sz w:val="14"/>
                <w:szCs w:val="14"/>
              </w:rPr>
            </w:pPr>
            <w:r w:rsidRPr="00F077C0">
              <w:rPr>
                <w:rFonts w:ascii="Arial" w:hAnsi="Arial" w:cs="Arial"/>
                <w:bCs/>
                <w:sz w:val="14"/>
                <w:szCs w:val="14"/>
              </w:rPr>
              <w:t>The Company</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67F4F4" w14:textId="77777777" w:rsidR="00D34089" w:rsidRPr="00F077C0" w:rsidRDefault="00D34089" w:rsidP="00D34089">
            <w:pPr>
              <w:overflowPunct/>
              <w:autoSpaceDE/>
              <w:adjustRightInd/>
              <w:spacing w:line="320" w:lineRule="exact"/>
              <w:ind w:right="-18"/>
              <w:rPr>
                <w:rFonts w:ascii="Arial" w:hAnsi="Arial" w:cs="Arial"/>
                <w:bCs/>
                <w:sz w:val="14"/>
                <w:szCs w:val="14"/>
              </w:rPr>
            </w:pPr>
            <w:r w:rsidRPr="00F077C0">
              <w:rPr>
                <w:rFonts w:ascii="Arial" w:hAnsi="Arial" w:cs="Arial"/>
                <w:bCs/>
                <w:sz w:val="14"/>
                <w:szCs w:val="14"/>
              </w:rPr>
              <w:t>11 September 2015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E2D1A3F" w14:textId="77777777" w:rsidR="00D34089" w:rsidRPr="00F077C0" w:rsidRDefault="00D34089" w:rsidP="00D34089">
            <w:pPr>
              <w:overflowPunct/>
              <w:autoSpaceDE/>
              <w:adjustRightInd/>
              <w:spacing w:line="320" w:lineRule="exact"/>
              <w:ind w:left="-32" w:right="-108"/>
              <w:rPr>
                <w:rFonts w:ascii="Arial" w:hAnsi="Arial" w:cs="Arial"/>
                <w:sz w:val="14"/>
                <w:szCs w:val="14"/>
              </w:rPr>
            </w:pPr>
            <w:r w:rsidRPr="00F077C0">
              <w:rPr>
                <w:rFonts w:ascii="Arial" w:hAnsi="Arial" w:cs="Arial"/>
                <w:sz w:val="14"/>
                <w:szCs w:val="14"/>
              </w:rPr>
              <w:t>25 September 2015</w:t>
            </w:r>
          </w:p>
        </w:tc>
        <w:tc>
          <w:tcPr>
            <w:tcW w:w="1260" w:type="dxa"/>
            <w:tcBorders>
              <w:top w:val="single" w:sz="4" w:space="0" w:color="auto"/>
              <w:left w:val="single" w:sz="4" w:space="0" w:color="auto"/>
              <w:bottom w:val="single" w:sz="4" w:space="0" w:color="auto"/>
              <w:right w:val="single" w:sz="4" w:space="0" w:color="auto"/>
            </w:tcBorders>
          </w:tcPr>
          <w:p w14:paraId="6354B90D" w14:textId="77777777" w:rsidR="00D34089" w:rsidRPr="00F077C0" w:rsidRDefault="00D34089" w:rsidP="00D34089">
            <w:pPr>
              <w:tabs>
                <w:tab w:val="decimal" w:pos="661"/>
              </w:tabs>
              <w:overflowPunct/>
              <w:autoSpaceDE/>
              <w:adjustRightInd/>
              <w:spacing w:line="320" w:lineRule="exact"/>
              <w:rPr>
                <w:rFonts w:ascii="Arial" w:hAnsi="Arial" w:cs="Arial"/>
                <w:sz w:val="14"/>
                <w:szCs w:val="14"/>
              </w:rPr>
            </w:pPr>
            <w:r w:rsidRPr="00F077C0">
              <w:rPr>
                <w:rFonts w:ascii="Arial" w:hAnsi="Arial" w:cs="Arial"/>
                <w:sz w:val="14"/>
                <w:szCs w:val="14"/>
              </w:rPr>
              <w:t>27.90</w:t>
            </w:r>
          </w:p>
        </w:tc>
        <w:tc>
          <w:tcPr>
            <w:tcW w:w="1260" w:type="dxa"/>
            <w:tcBorders>
              <w:top w:val="single" w:sz="4" w:space="0" w:color="auto"/>
              <w:left w:val="single" w:sz="4" w:space="0" w:color="auto"/>
              <w:bottom w:val="single" w:sz="4" w:space="0" w:color="auto"/>
              <w:right w:val="single" w:sz="4" w:space="0" w:color="auto"/>
            </w:tcBorders>
          </w:tcPr>
          <w:p w14:paraId="444C2394" w14:textId="77777777" w:rsidR="00D34089" w:rsidRPr="00F077C0" w:rsidRDefault="00D34089" w:rsidP="00D34089">
            <w:pPr>
              <w:tabs>
                <w:tab w:val="decimal" w:pos="661"/>
              </w:tabs>
              <w:overflowPunct/>
              <w:autoSpaceDE/>
              <w:adjustRightInd/>
              <w:spacing w:line="320" w:lineRule="exact"/>
              <w:rPr>
                <w:rFonts w:ascii="Arial" w:hAnsi="Arial" w:cs="Arial"/>
                <w:sz w:val="14"/>
                <w:szCs w:val="14"/>
              </w:rPr>
            </w:pPr>
            <w:r w:rsidRPr="00F077C0">
              <w:rPr>
                <w:rFonts w:ascii="Arial" w:hAnsi="Arial" w:cs="Arial"/>
                <w:sz w:val="14"/>
                <w:szCs w:val="14"/>
              </w:rPr>
              <w:t>11.16</w:t>
            </w:r>
          </w:p>
        </w:tc>
      </w:tr>
      <w:tr w:rsidR="00D34089" w:rsidRPr="00F077C0" w14:paraId="13C8EF11" w14:textId="77777777" w:rsidTr="00FC7722">
        <w:tc>
          <w:tcPr>
            <w:tcW w:w="1003" w:type="dxa"/>
            <w:tcBorders>
              <w:top w:val="single" w:sz="4" w:space="0" w:color="auto"/>
              <w:left w:val="single" w:sz="4" w:space="0" w:color="auto"/>
              <w:bottom w:val="single" w:sz="4" w:space="0" w:color="auto"/>
              <w:right w:val="single" w:sz="4" w:space="0" w:color="auto"/>
            </w:tcBorders>
            <w:shd w:val="clear" w:color="auto" w:fill="auto"/>
          </w:tcPr>
          <w:p w14:paraId="1DF8E14D" w14:textId="77777777" w:rsidR="00D34089" w:rsidRPr="00F077C0" w:rsidRDefault="00D34089" w:rsidP="00D34089">
            <w:pPr>
              <w:overflowPunct/>
              <w:autoSpaceDE/>
              <w:adjustRightInd/>
              <w:spacing w:line="320" w:lineRule="exact"/>
              <w:jc w:val="center"/>
              <w:rPr>
                <w:rFonts w:ascii="Arial" w:hAnsi="Arial" w:cs="Arial"/>
                <w:sz w:val="14"/>
                <w:szCs w:val="14"/>
              </w:rPr>
            </w:pPr>
            <w:r w:rsidRPr="00F077C0">
              <w:rPr>
                <w:rFonts w:ascii="Arial" w:hAnsi="Arial" w:cs="Arial"/>
                <w:sz w:val="14"/>
                <w:szCs w:val="14"/>
              </w:rPr>
              <w:t>SAM14019B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FE7FF77" w14:textId="77777777" w:rsidR="00D34089" w:rsidRPr="00F077C0" w:rsidRDefault="00D34089" w:rsidP="00D34089">
            <w:pPr>
              <w:overflowPunct/>
              <w:autoSpaceDE/>
              <w:adjustRightInd/>
              <w:spacing w:line="320" w:lineRule="exact"/>
              <w:ind w:left="72" w:right="-108"/>
              <w:rPr>
                <w:rFonts w:ascii="Arial" w:hAnsi="Arial" w:cs="Arial"/>
                <w:sz w:val="14"/>
                <w:szCs w:val="14"/>
              </w:rPr>
            </w:pPr>
            <w:r w:rsidRPr="00F077C0">
              <w:rPr>
                <w:rFonts w:ascii="Arial" w:hAnsi="Arial" w:cs="Arial"/>
                <w:sz w:val="14"/>
                <w:szCs w:val="14"/>
              </w:rPr>
              <w:t>26 February 2014</w:t>
            </w:r>
          </w:p>
        </w:tc>
        <w:tc>
          <w:tcPr>
            <w:tcW w:w="1260" w:type="dxa"/>
            <w:tcBorders>
              <w:top w:val="single" w:sz="4" w:space="0" w:color="auto"/>
              <w:left w:val="single" w:sz="4" w:space="0" w:color="auto"/>
              <w:bottom w:val="single" w:sz="4" w:space="0" w:color="auto"/>
              <w:right w:val="single" w:sz="4" w:space="0" w:color="auto"/>
            </w:tcBorders>
          </w:tcPr>
          <w:p w14:paraId="324076C9" w14:textId="77777777" w:rsidR="00D34089" w:rsidRPr="00F077C0" w:rsidRDefault="00D34089" w:rsidP="00D34089">
            <w:pPr>
              <w:overflowPunct/>
              <w:autoSpaceDE/>
              <w:adjustRightInd/>
              <w:spacing w:line="320" w:lineRule="exact"/>
              <w:rPr>
                <w:rFonts w:ascii="Arial" w:hAnsi="Arial" w:cs="Arial"/>
                <w:bCs/>
                <w:sz w:val="14"/>
                <w:szCs w:val="14"/>
              </w:rPr>
            </w:pPr>
            <w:r w:rsidRPr="00F077C0">
              <w:rPr>
                <w:rFonts w:ascii="Arial" w:hAnsi="Arial" w:cs="Arial"/>
                <w:bCs/>
                <w:sz w:val="14"/>
                <w:szCs w:val="14"/>
              </w:rPr>
              <w:t>The Company</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E19CEEA" w14:textId="77777777" w:rsidR="00D34089" w:rsidRPr="00F077C0" w:rsidRDefault="00D34089" w:rsidP="00D34089">
            <w:pPr>
              <w:overflowPunct/>
              <w:autoSpaceDE/>
              <w:adjustRightInd/>
              <w:spacing w:line="320" w:lineRule="exact"/>
              <w:ind w:right="-18"/>
              <w:rPr>
                <w:rFonts w:ascii="Arial" w:hAnsi="Arial" w:cs="Arial"/>
                <w:bCs/>
                <w:sz w:val="14"/>
                <w:szCs w:val="14"/>
              </w:rPr>
            </w:pPr>
            <w:r w:rsidRPr="00F077C0">
              <w:rPr>
                <w:rFonts w:ascii="Arial" w:hAnsi="Arial" w:cs="Arial"/>
                <w:bCs/>
                <w:sz w:val="14"/>
                <w:szCs w:val="14"/>
              </w:rPr>
              <w:t>16 November 2015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F23D54D" w14:textId="77777777" w:rsidR="00D34089" w:rsidRPr="00F077C0" w:rsidRDefault="00D34089" w:rsidP="00D34089">
            <w:pPr>
              <w:overflowPunct/>
              <w:autoSpaceDE/>
              <w:adjustRightInd/>
              <w:spacing w:line="320" w:lineRule="exact"/>
              <w:ind w:left="-32" w:right="-108"/>
              <w:rPr>
                <w:rFonts w:ascii="Arial" w:hAnsi="Arial" w:cs="Arial"/>
                <w:sz w:val="14"/>
                <w:szCs w:val="14"/>
              </w:rPr>
            </w:pPr>
            <w:r w:rsidRPr="00F077C0">
              <w:rPr>
                <w:rFonts w:ascii="Arial" w:hAnsi="Arial" w:cs="Arial"/>
                <w:bCs/>
                <w:sz w:val="14"/>
                <w:szCs w:val="14"/>
              </w:rPr>
              <w:t>24 November 2015</w:t>
            </w:r>
          </w:p>
        </w:tc>
        <w:tc>
          <w:tcPr>
            <w:tcW w:w="1260" w:type="dxa"/>
            <w:tcBorders>
              <w:top w:val="single" w:sz="4" w:space="0" w:color="auto"/>
              <w:left w:val="single" w:sz="4" w:space="0" w:color="auto"/>
              <w:bottom w:val="single" w:sz="4" w:space="0" w:color="auto"/>
              <w:right w:val="single" w:sz="4" w:space="0" w:color="auto"/>
            </w:tcBorders>
          </w:tcPr>
          <w:p w14:paraId="4CBAD333" w14:textId="77777777" w:rsidR="00D34089" w:rsidRPr="00F077C0" w:rsidRDefault="00D34089" w:rsidP="00D34089">
            <w:pPr>
              <w:tabs>
                <w:tab w:val="decimal" w:pos="661"/>
              </w:tabs>
              <w:overflowPunct/>
              <w:autoSpaceDE/>
              <w:adjustRightInd/>
              <w:spacing w:line="320" w:lineRule="exact"/>
              <w:rPr>
                <w:rFonts w:ascii="Arial" w:hAnsi="Arial" w:cs="Arial"/>
                <w:sz w:val="14"/>
                <w:szCs w:val="14"/>
              </w:rPr>
            </w:pPr>
            <w:r w:rsidRPr="00F077C0">
              <w:rPr>
                <w:rFonts w:ascii="Arial" w:hAnsi="Arial" w:cs="Arial"/>
                <w:sz w:val="14"/>
                <w:szCs w:val="14"/>
              </w:rPr>
              <w:t>27.97</w:t>
            </w:r>
          </w:p>
        </w:tc>
        <w:tc>
          <w:tcPr>
            <w:tcW w:w="1260" w:type="dxa"/>
            <w:tcBorders>
              <w:top w:val="single" w:sz="4" w:space="0" w:color="auto"/>
              <w:left w:val="single" w:sz="4" w:space="0" w:color="auto"/>
              <w:bottom w:val="single" w:sz="4" w:space="0" w:color="auto"/>
              <w:right w:val="single" w:sz="4" w:space="0" w:color="auto"/>
            </w:tcBorders>
          </w:tcPr>
          <w:p w14:paraId="3645187B" w14:textId="77777777" w:rsidR="00D34089" w:rsidRPr="00F077C0" w:rsidRDefault="00D34089" w:rsidP="00D34089">
            <w:pPr>
              <w:tabs>
                <w:tab w:val="decimal" w:pos="661"/>
              </w:tabs>
              <w:overflowPunct/>
              <w:autoSpaceDE/>
              <w:adjustRightInd/>
              <w:spacing w:line="320" w:lineRule="exact"/>
              <w:rPr>
                <w:rFonts w:ascii="Arial" w:hAnsi="Arial" w:cs="Arial"/>
                <w:bCs/>
                <w:sz w:val="14"/>
                <w:szCs w:val="14"/>
              </w:rPr>
            </w:pPr>
            <w:r w:rsidRPr="00F077C0">
              <w:rPr>
                <w:rFonts w:ascii="Arial" w:hAnsi="Arial" w:cs="Arial"/>
                <w:sz w:val="14"/>
                <w:szCs w:val="14"/>
              </w:rPr>
              <w:t>11.16</w:t>
            </w:r>
          </w:p>
        </w:tc>
      </w:tr>
      <w:tr w:rsidR="00D34089" w:rsidRPr="00F077C0" w14:paraId="3DF91A82" w14:textId="77777777" w:rsidTr="00FC7722">
        <w:tc>
          <w:tcPr>
            <w:tcW w:w="1003" w:type="dxa"/>
            <w:tcBorders>
              <w:top w:val="single" w:sz="4" w:space="0" w:color="auto"/>
              <w:left w:val="single" w:sz="4" w:space="0" w:color="auto"/>
              <w:bottom w:val="single" w:sz="4" w:space="0" w:color="auto"/>
              <w:right w:val="single" w:sz="4" w:space="0" w:color="auto"/>
            </w:tcBorders>
            <w:shd w:val="clear" w:color="auto" w:fill="auto"/>
          </w:tcPr>
          <w:p w14:paraId="1E88247D" w14:textId="77777777" w:rsidR="00D34089" w:rsidRPr="00F077C0" w:rsidRDefault="00D34089" w:rsidP="00D34089">
            <w:pPr>
              <w:overflowPunct/>
              <w:autoSpaceDE/>
              <w:adjustRightInd/>
              <w:spacing w:line="320" w:lineRule="exact"/>
              <w:jc w:val="center"/>
              <w:rPr>
                <w:rFonts w:ascii="Arial" w:hAnsi="Arial" w:cs="Arial"/>
                <w:sz w:val="14"/>
                <w:szCs w:val="14"/>
              </w:rPr>
            </w:pPr>
            <w:r w:rsidRPr="00F077C0">
              <w:rPr>
                <w:rFonts w:ascii="Arial" w:hAnsi="Arial" w:cs="Arial"/>
                <w:sz w:val="14"/>
                <w:szCs w:val="14"/>
              </w:rPr>
              <w:t>SAM14020B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7EC838F" w14:textId="77777777" w:rsidR="00D34089" w:rsidRPr="00F077C0" w:rsidRDefault="00D34089" w:rsidP="00D34089">
            <w:pPr>
              <w:overflowPunct/>
              <w:autoSpaceDE/>
              <w:adjustRightInd/>
              <w:spacing w:line="320" w:lineRule="exact"/>
              <w:ind w:left="72" w:right="-108"/>
              <w:rPr>
                <w:rFonts w:ascii="Arial" w:hAnsi="Arial" w:cs="Arial"/>
                <w:sz w:val="14"/>
                <w:szCs w:val="14"/>
              </w:rPr>
            </w:pPr>
            <w:r w:rsidRPr="00F077C0">
              <w:rPr>
                <w:rFonts w:ascii="Arial" w:hAnsi="Arial" w:cs="Arial"/>
                <w:sz w:val="14"/>
                <w:szCs w:val="14"/>
              </w:rPr>
              <w:t>26 February 2014</w:t>
            </w:r>
          </w:p>
        </w:tc>
        <w:tc>
          <w:tcPr>
            <w:tcW w:w="1260" w:type="dxa"/>
            <w:tcBorders>
              <w:top w:val="single" w:sz="4" w:space="0" w:color="auto"/>
              <w:left w:val="single" w:sz="4" w:space="0" w:color="auto"/>
              <w:bottom w:val="single" w:sz="4" w:space="0" w:color="auto"/>
              <w:right w:val="single" w:sz="4" w:space="0" w:color="auto"/>
            </w:tcBorders>
          </w:tcPr>
          <w:p w14:paraId="777FEEF8" w14:textId="77777777" w:rsidR="00D34089" w:rsidRPr="00F077C0" w:rsidRDefault="00D34089" w:rsidP="00D34089">
            <w:pPr>
              <w:overflowPunct/>
              <w:autoSpaceDE/>
              <w:adjustRightInd/>
              <w:spacing w:line="320" w:lineRule="exact"/>
              <w:rPr>
                <w:rFonts w:ascii="Arial" w:hAnsi="Arial" w:cs="Arial"/>
                <w:bCs/>
                <w:sz w:val="14"/>
                <w:szCs w:val="14"/>
              </w:rPr>
            </w:pPr>
            <w:r w:rsidRPr="00F077C0">
              <w:rPr>
                <w:rFonts w:ascii="Arial" w:hAnsi="Arial" w:cs="Arial"/>
                <w:bCs/>
                <w:sz w:val="14"/>
                <w:szCs w:val="14"/>
              </w:rPr>
              <w:t>The Company</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FFA120" w14:textId="77777777" w:rsidR="00D34089" w:rsidRPr="00F077C0" w:rsidRDefault="00D34089" w:rsidP="00D34089">
            <w:pPr>
              <w:overflowPunct/>
              <w:autoSpaceDE/>
              <w:adjustRightInd/>
              <w:spacing w:line="320" w:lineRule="exact"/>
              <w:ind w:right="-18"/>
              <w:rPr>
                <w:rFonts w:ascii="Arial" w:hAnsi="Arial" w:cs="Arial"/>
                <w:bCs/>
                <w:sz w:val="14"/>
                <w:szCs w:val="14"/>
              </w:rPr>
            </w:pPr>
            <w:r w:rsidRPr="00F077C0">
              <w:rPr>
                <w:rFonts w:ascii="Arial" w:hAnsi="Arial" w:cs="Arial"/>
                <w:bCs/>
                <w:sz w:val="14"/>
                <w:szCs w:val="14"/>
              </w:rPr>
              <w:t>16 November 2015</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6D4F402" w14:textId="77777777" w:rsidR="00D34089" w:rsidRPr="00F077C0" w:rsidRDefault="00D34089" w:rsidP="00D34089">
            <w:pPr>
              <w:overflowPunct/>
              <w:autoSpaceDE/>
              <w:adjustRightInd/>
              <w:spacing w:line="320" w:lineRule="exact"/>
              <w:ind w:left="-32" w:right="-108"/>
              <w:rPr>
                <w:rFonts w:ascii="Arial" w:hAnsi="Arial" w:cs="Arial"/>
                <w:sz w:val="14"/>
                <w:szCs w:val="14"/>
              </w:rPr>
            </w:pPr>
            <w:r w:rsidRPr="00F077C0">
              <w:rPr>
                <w:rFonts w:ascii="Arial" w:hAnsi="Arial" w:cs="Arial"/>
                <w:bCs/>
                <w:sz w:val="14"/>
                <w:szCs w:val="14"/>
              </w:rPr>
              <w:t>24 November 2015</w:t>
            </w:r>
          </w:p>
        </w:tc>
        <w:tc>
          <w:tcPr>
            <w:tcW w:w="1260" w:type="dxa"/>
            <w:tcBorders>
              <w:top w:val="single" w:sz="4" w:space="0" w:color="auto"/>
              <w:left w:val="single" w:sz="4" w:space="0" w:color="auto"/>
              <w:bottom w:val="single" w:sz="4" w:space="0" w:color="auto"/>
              <w:right w:val="single" w:sz="4" w:space="0" w:color="auto"/>
            </w:tcBorders>
          </w:tcPr>
          <w:p w14:paraId="72A1D115" w14:textId="77777777" w:rsidR="00D34089" w:rsidRPr="00F077C0" w:rsidRDefault="00D34089" w:rsidP="00D34089">
            <w:pPr>
              <w:tabs>
                <w:tab w:val="decimal" w:pos="661"/>
              </w:tabs>
              <w:overflowPunct/>
              <w:autoSpaceDE/>
              <w:adjustRightInd/>
              <w:spacing w:line="320" w:lineRule="exact"/>
              <w:rPr>
                <w:rFonts w:ascii="Arial" w:hAnsi="Arial" w:cs="Arial"/>
                <w:sz w:val="14"/>
                <w:szCs w:val="14"/>
              </w:rPr>
            </w:pPr>
            <w:r w:rsidRPr="00F077C0">
              <w:rPr>
                <w:rFonts w:ascii="Arial" w:hAnsi="Arial" w:cs="Arial"/>
                <w:sz w:val="14"/>
                <w:szCs w:val="14"/>
              </w:rPr>
              <w:t>27.97</w:t>
            </w:r>
          </w:p>
        </w:tc>
        <w:tc>
          <w:tcPr>
            <w:tcW w:w="1260" w:type="dxa"/>
            <w:tcBorders>
              <w:top w:val="single" w:sz="4" w:space="0" w:color="auto"/>
              <w:left w:val="single" w:sz="4" w:space="0" w:color="auto"/>
              <w:bottom w:val="single" w:sz="4" w:space="0" w:color="auto"/>
              <w:right w:val="single" w:sz="4" w:space="0" w:color="auto"/>
            </w:tcBorders>
          </w:tcPr>
          <w:p w14:paraId="44DF1A19" w14:textId="77777777" w:rsidR="00D34089" w:rsidRPr="00F077C0" w:rsidRDefault="00D34089" w:rsidP="00D34089">
            <w:pPr>
              <w:tabs>
                <w:tab w:val="decimal" w:pos="661"/>
              </w:tabs>
              <w:overflowPunct/>
              <w:autoSpaceDE/>
              <w:adjustRightInd/>
              <w:spacing w:line="320" w:lineRule="exact"/>
              <w:rPr>
                <w:rFonts w:ascii="Arial" w:hAnsi="Arial" w:cs="Arial"/>
                <w:bCs/>
                <w:sz w:val="14"/>
                <w:szCs w:val="14"/>
              </w:rPr>
            </w:pPr>
            <w:r w:rsidRPr="00F077C0">
              <w:rPr>
                <w:rFonts w:ascii="Arial" w:hAnsi="Arial" w:cs="Arial"/>
                <w:sz w:val="14"/>
                <w:szCs w:val="14"/>
              </w:rPr>
              <w:t>11.16</w:t>
            </w:r>
          </w:p>
        </w:tc>
      </w:tr>
      <w:tr w:rsidR="00D34089" w:rsidRPr="00F077C0" w14:paraId="346878CC" w14:textId="77777777" w:rsidTr="00FC7722">
        <w:tc>
          <w:tcPr>
            <w:tcW w:w="1003" w:type="dxa"/>
            <w:tcBorders>
              <w:top w:val="single" w:sz="4" w:space="0" w:color="auto"/>
              <w:left w:val="single" w:sz="4" w:space="0" w:color="auto"/>
              <w:bottom w:val="single" w:sz="4" w:space="0" w:color="auto"/>
              <w:right w:val="single" w:sz="4" w:space="0" w:color="auto"/>
            </w:tcBorders>
            <w:shd w:val="clear" w:color="auto" w:fill="auto"/>
          </w:tcPr>
          <w:p w14:paraId="187AB682" w14:textId="77777777" w:rsidR="00D34089" w:rsidRPr="00F077C0" w:rsidRDefault="00D34089" w:rsidP="00D34089">
            <w:pPr>
              <w:overflowPunct/>
              <w:autoSpaceDE/>
              <w:adjustRightInd/>
              <w:spacing w:line="320" w:lineRule="exact"/>
              <w:jc w:val="center"/>
              <w:rPr>
                <w:rFonts w:ascii="Arial" w:hAnsi="Arial" w:cs="Arial"/>
                <w:sz w:val="14"/>
                <w:szCs w:val="14"/>
              </w:rPr>
            </w:pPr>
            <w:r w:rsidRPr="00F077C0">
              <w:rPr>
                <w:rFonts w:ascii="Arial" w:hAnsi="Arial" w:cs="Arial"/>
                <w:sz w:val="14"/>
                <w:szCs w:val="14"/>
              </w:rPr>
              <w:t>SAM14021B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6B8656E" w14:textId="77777777" w:rsidR="00D34089" w:rsidRPr="00F077C0" w:rsidRDefault="00D34089" w:rsidP="00D34089">
            <w:pPr>
              <w:overflowPunct/>
              <w:autoSpaceDE/>
              <w:adjustRightInd/>
              <w:spacing w:line="320" w:lineRule="exact"/>
              <w:ind w:left="72" w:right="-108"/>
              <w:rPr>
                <w:rFonts w:ascii="Arial" w:hAnsi="Arial" w:cs="Arial"/>
                <w:sz w:val="14"/>
                <w:szCs w:val="14"/>
              </w:rPr>
            </w:pPr>
            <w:r w:rsidRPr="00F077C0">
              <w:rPr>
                <w:rFonts w:ascii="Arial" w:hAnsi="Arial" w:cs="Arial"/>
                <w:sz w:val="14"/>
                <w:szCs w:val="14"/>
              </w:rPr>
              <w:t>26 February 2014</w:t>
            </w:r>
          </w:p>
        </w:tc>
        <w:tc>
          <w:tcPr>
            <w:tcW w:w="1260" w:type="dxa"/>
            <w:tcBorders>
              <w:top w:val="single" w:sz="4" w:space="0" w:color="auto"/>
              <w:left w:val="single" w:sz="4" w:space="0" w:color="auto"/>
              <w:bottom w:val="single" w:sz="4" w:space="0" w:color="auto"/>
              <w:right w:val="single" w:sz="4" w:space="0" w:color="auto"/>
            </w:tcBorders>
          </w:tcPr>
          <w:p w14:paraId="5B17FC62" w14:textId="77777777" w:rsidR="00D34089" w:rsidRPr="00F077C0" w:rsidRDefault="00D34089" w:rsidP="00D34089">
            <w:pPr>
              <w:overflowPunct/>
              <w:autoSpaceDE/>
              <w:adjustRightInd/>
              <w:spacing w:line="320" w:lineRule="exact"/>
              <w:rPr>
                <w:rFonts w:ascii="Arial" w:hAnsi="Arial" w:cs="Arial"/>
                <w:bCs/>
                <w:sz w:val="14"/>
                <w:szCs w:val="14"/>
              </w:rPr>
            </w:pPr>
            <w:r w:rsidRPr="00F077C0">
              <w:rPr>
                <w:rFonts w:ascii="Arial" w:hAnsi="Arial" w:cs="Arial"/>
                <w:bCs/>
                <w:sz w:val="14"/>
                <w:szCs w:val="14"/>
              </w:rPr>
              <w:t>The Company</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3A2A1F" w14:textId="77777777" w:rsidR="00D34089" w:rsidRPr="00F077C0" w:rsidRDefault="00D34089" w:rsidP="00D34089">
            <w:pPr>
              <w:overflowPunct/>
              <w:autoSpaceDE/>
              <w:adjustRightInd/>
              <w:spacing w:line="320" w:lineRule="exact"/>
              <w:ind w:right="-18"/>
              <w:rPr>
                <w:rFonts w:ascii="Arial" w:hAnsi="Arial" w:cs="Arial"/>
                <w:bCs/>
                <w:sz w:val="14"/>
                <w:szCs w:val="14"/>
              </w:rPr>
            </w:pPr>
            <w:r w:rsidRPr="00F077C0">
              <w:rPr>
                <w:rFonts w:ascii="Arial" w:hAnsi="Arial" w:cs="Arial"/>
                <w:bCs/>
                <w:sz w:val="14"/>
                <w:szCs w:val="14"/>
              </w:rPr>
              <w:t>29 January 2016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C6EBE07" w14:textId="77777777" w:rsidR="00D34089" w:rsidRPr="00F077C0" w:rsidRDefault="00D34089" w:rsidP="00D34089">
            <w:pPr>
              <w:overflowPunct/>
              <w:autoSpaceDE/>
              <w:adjustRightInd/>
              <w:spacing w:line="320" w:lineRule="exact"/>
              <w:ind w:left="-32" w:right="-108"/>
              <w:rPr>
                <w:rFonts w:ascii="Arial" w:hAnsi="Arial" w:cs="Arial"/>
                <w:bCs/>
                <w:sz w:val="14"/>
                <w:szCs w:val="14"/>
              </w:rPr>
            </w:pPr>
            <w:r w:rsidRPr="00F077C0">
              <w:rPr>
                <w:rFonts w:ascii="Arial" w:hAnsi="Arial" w:cs="Arial"/>
                <w:bCs/>
                <w:sz w:val="14"/>
                <w:szCs w:val="14"/>
              </w:rPr>
              <w:t>3 February 2016</w:t>
            </w:r>
          </w:p>
        </w:tc>
        <w:tc>
          <w:tcPr>
            <w:tcW w:w="1260" w:type="dxa"/>
            <w:tcBorders>
              <w:top w:val="single" w:sz="4" w:space="0" w:color="auto"/>
              <w:left w:val="single" w:sz="4" w:space="0" w:color="auto"/>
              <w:bottom w:val="single" w:sz="4" w:space="0" w:color="auto"/>
              <w:right w:val="single" w:sz="4" w:space="0" w:color="auto"/>
            </w:tcBorders>
          </w:tcPr>
          <w:p w14:paraId="4F7CF96B" w14:textId="77777777" w:rsidR="00D34089" w:rsidRPr="00F077C0" w:rsidRDefault="00D34089" w:rsidP="00D34089">
            <w:pPr>
              <w:tabs>
                <w:tab w:val="decimal" w:pos="661"/>
              </w:tabs>
              <w:overflowPunct/>
              <w:autoSpaceDE/>
              <w:adjustRightInd/>
              <w:spacing w:line="320" w:lineRule="exact"/>
              <w:rPr>
                <w:rFonts w:ascii="Arial" w:hAnsi="Arial" w:cs="Arial"/>
                <w:sz w:val="14"/>
                <w:szCs w:val="14"/>
              </w:rPr>
            </w:pPr>
            <w:r w:rsidRPr="00F077C0">
              <w:rPr>
                <w:rFonts w:ascii="Arial" w:hAnsi="Arial" w:cs="Arial"/>
                <w:sz w:val="14"/>
                <w:szCs w:val="14"/>
              </w:rPr>
              <w:t>27.97</w:t>
            </w:r>
          </w:p>
        </w:tc>
        <w:tc>
          <w:tcPr>
            <w:tcW w:w="1260" w:type="dxa"/>
            <w:tcBorders>
              <w:top w:val="single" w:sz="4" w:space="0" w:color="auto"/>
              <w:left w:val="single" w:sz="4" w:space="0" w:color="auto"/>
              <w:bottom w:val="single" w:sz="4" w:space="0" w:color="auto"/>
              <w:right w:val="single" w:sz="4" w:space="0" w:color="auto"/>
            </w:tcBorders>
          </w:tcPr>
          <w:p w14:paraId="087966C6" w14:textId="77777777" w:rsidR="00D34089" w:rsidRPr="00F077C0" w:rsidRDefault="00D34089" w:rsidP="00D34089">
            <w:pPr>
              <w:tabs>
                <w:tab w:val="decimal" w:pos="661"/>
              </w:tabs>
              <w:overflowPunct/>
              <w:autoSpaceDE/>
              <w:adjustRightInd/>
              <w:spacing w:line="320" w:lineRule="exact"/>
              <w:rPr>
                <w:rFonts w:ascii="Arial" w:hAnsi="Arial" w:cs="Arial"/>
                <w:bCs/>
                <w:sz w:val="14"/>
                <w:szCs w:val="14"/>
              </w:rPr>
            </w:pPr>
            <w:r w:rsidRPr="00F077C0">
              <w:rPr>
                <w:rFonts w:ascii="Arial" w:hAnsi="Arial" w:cs="Arial"/>
                <w:bCs/>
                <w:sz w:val="14"/>
                <w:szCs w:val="14"/>
              </w:rPr>
              <w:t>5.58</w:t>
            </w:r>
          </w:p>
        </w:tc>
      </w:tr>
      <w:tr w:rsidR="00D34089" w:rsidRPr="00F077C0" w14:paraId="09EA7E59" w14:textId="77777777" w:rsidTr="00FC7722">
        <w:tc>
          <w:tcPr>
            <w:tcW w:w="1003" w:type="dxa"/>
            <w:tcBorders>
              <w:top w:val="single" w:sz="4" w:space="0" w:color="auto"/>
              <w:left w:val="single" w:sz="4" w:space="0" w:color="auto"/>
              <w:bottom w:val="single" w:sz="4" w:space="0" w:color="auto"/>
              <w:right w:val="single" w:sz="4" w:space="0" w:color="auto"/>
            </w:tcBorders>
            <w:shd w:val="clear" w:color="auto" w:fill="auto"/>
          </w:tcPr>
          <w:p w14:paraId="26EEECCC" w14:textId="77777777" w:rsidR="00D34089" w:rsidRPr="00F077C0" w:rsidRDefault="00D34089" w:rsidP="00D34089">
            <w:pPr>
              <w:overflowPunct/>
              <w:autoSpaceDE/>
              <w:adjustRightInd/>
              <w:spacing w:line="320" w:lineRule="exact"/>
              <w:jc w:val="center"/>
              <w:rPr>
                <w:rFonts w:ascii="Arial" w:hAnsi="Arial" w:cs="Arial"/>
                <w:sz w:val="14"/>
                <w:szCs w:val="14"/>
              </w:rPr>
            </w:pPr>
            <w:r w:rsidRPr="00F077C0">
              <w:rPr>
                <w:rFonts w:ascii="Arial" w:hAnsi="Arial" w:cs="Arial"/>
                <w:sz w:val="14"/>
                <w:szCs w:val="14"/>
              </w:rPr>
              <w:t>SAM14022B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6FF1AE9" w14:textId="77777777" w:rsidR="00D34089" w:rsidRPr="00F077C0" w:rsidRDefault="00D34089" w:rsidP="00D34089">
            <w:pPr>
              <w:overflowPunct/>
              <w:autoSpaceDE/>
              <w:adjustRightInd/>
              <w:spacing w:line="320" w:lineRule="exact"/>
              <w:ind w:left="72" w:right="-108"/>
              <w:rPr>
                <w:rFonts w:ascii="Arial" w:hAnsi="Arial" w:cs="Arial"/>
                <w:sz w:val="14"/>
                <w:szCs w:val="14"/>
              </w:rPr>
            </w:pPr>
            <w:r w:rsidRPr="00F077C0">
              <w:rPr>
                <w:rFonts w:ascii="Arial" w:hAnsi="Arial" w:cs="Arial"/>
                <w:sz w:val="14"/>
                <w:szCs w:val="14"/>
              </w:rPr>
              <w:t>26 February 2014</w:t>
            </w:r>
          </w:p>
        </w:tc>
        <w:tc>
          <w:tcPr>
            <w:tcW w:w="1260" w:type="dxa"/>
            <w:tcBorders>
              <w:top w:val="single" w:sz="4" w:space="0" w:color="auto"/>
              <w:left w:val="single" w:sz="4" w:space="0" w:color="auto"/>
              <w:bottom w:val="single" w:sz="4" w:space="0" w:color="auto"/>
              <w:right w:val="single" w:sz="4" w:space="0" w:color="auto"/>
            </w:tcBorders>
          </w:tcPr>
          <w:p w14:paraId="73B83D73" w14:textId="77777777" w:rsidR="00D34089" w:rsidRPr="00F077C0" w:rsidRDefault="00D34089" w:rsidP="00D34089">
            <w:pPr>
              <w:overflowPunct/>
              <w:autoSpaceDE/>
              <w:adjustRightInd/>
              <w:spacing w:line="320" w:lineRule="exact"/>
              <w:rPr>
                <w:rFonts w:ascii="Arial" w:hAnsi="Arial" w:cs="Arial"/>
                <w:bCs/>
                <w:sz w:val="14"/>
                <w:szCs w:val="14"/>
              </w:rPr>
            </w:pPr>
            <w:r w:rsidRPr="00F077C0">
              <w:rPr>
                <w:rFonts w:ascii="Arial" w:hAnsi="Arial" w:cs="Arial"/>
                <w:bCs/>
                <w:sz w:val="14"/>
                <w:szCs w:val="14"/>
              </w:rPr>
              <w:t>The Company</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E1A58B0" w14:textId="77777777" w:rsidR="00D34089" w:rsidRPr="00F077C0" w:rsidRDefault="00D34089" w:rsidP="00D34089">
            <w:pPr>
              <w:overflowPunct/>
              <w:autoSpaceDE/>
              <w:adjustRightInd/>
              <w:spacing w:line="320" w:lineRule="exact"/>
              <w:ind w:right="-18"/>
              <w:rPr>
                <w:rFonts w:ascii="Arial" w:hAnsi="Arial" w:cs="Arial"/>
                <w:bCs/>
                <w:sz w:val="14"/>
                <w:szCs w:val="14"/>
              </w:rPr>
            </w:pPr>
            <w:r w:rsidRPr="00F077C0">
              <w:rPr>
                <w:rFonts w:ascii="Arial" w:hAnsi="Arial" w:cs="Arial"/>
                <w:bCs/>
                <w:sz w:val="14"/>
                <w:szCs w:val="14"/>
              </w:rPr>
              <w:t>29 January 2016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3C95824" w14:textId="77777777" w:rsidR="00D34089" w:rsidRPr="00F077C0" w:rsidRDefault="00D34089" w:rsidP="00D34089">
            <w:pPr>
              <w:overflowPunct/>
              <w:autoSpaceDE/>
              <w:adjustRightInd/>
              <w:spacing w:line="320" w:lineRule="exact"/>
              <w:ind w:left="-32" w:right="-108"/>
              <w:rPr>
                <w:rFonts w:ascii="Arial" w:hAnsi="Arial" w:cs="Arial"/>
                <w:bCs/>
                <w:sz w:val="14"/>
                <w:szCs w:val="14"/>
              </w:rPr>
            </w:pPr>
            <w:r w:rsidRPr="00F077C0">
              <w:rPr>
                <w:rFonts w:ascii="Arial" w:hAnsi="Arial" w:cs="Arial"/>
                <w:bCs/>
                <w:sz w:val="14"/>
                <w:szCs w:val="14"/>
              </w:rPr>
              <w:t>3 February 2016</w:t>
            </w:r>
          </w:p>
        </w:tc>
        <w:tc>
          <w:tcPr>
            <w:tcW w:w="1260" w:type="dxa"/>
            <w:tcBorders>
              <w:top w:val="single" w:sz="4" w:space="0" w:color="auto"/>
              <w:left w:val="single" w:sz="4" w:space="0" w:color="auto"/>
              <w:bottom w:val="single" w:sz="4" w:space="0" w:color="auto"/>
              <w:right w:val="single" w:sz="4" w:space="0" w:color="auto"/>
            </w:tcBorders>
          </w:tcPr>
          <w:p w14:paraId="6E472ED3" w14:textId="77777777" w:rsidR="00D34089" w:rsidRPr="00F077C0" w:rsidRDefault="00D34089" w:rsidP="00D34089">
            <w:pPr>
              <w:tabs>
                <w:tab w:val="decimal" w:pos="661"/>
              </w:tabs>
              <w:overflowPunct/>
              <w:autoSpaceDE/>
              <w:adjustRightInd/>
              <w:spacing w:line="320" w:lineRule="exact"/>
              <w:rPr>
                <w:rFonts w:ascii="Arial" w:hAnsi="Arial" w:cs="Arial"/>
                <w:sz w:val="14"/>
                <w:szCs w:val="14"/>
              </w:rPr>
            </w:pPr>
            <w:r w:rsidRPr="00F077C0">
              <w:rPr>
                <w:rFonts w:ascii="Arial" w:hAnsi="Arial" w:cs="Arial"/>
                <w:sz w:val="14"/>
                <w:szCs w:val="14"/>
              </w:rPr>
              <w:t>27.97</w:t>
            </w:r>
          </w:p>
        </w:tc>
        <w:tc>
          <w:tcPr>
            <w:tcW w:w="1260" w:type="dxa"/>
            <w:tcBorders>
              <w:top w:val="single" w:sz="4" w:space="0" w:color="auto"/>
              <w:left w:val="single" w:sz="4" w:space="0" w:color="auto"/>
              <w:bottom w:val="single" w:sz="4" w:space="0" w:color="auto"/>
              <w:right w:val="single" w:sz="4" w:space="0" w:color="auto"/>
            </w:tcBorders>
          </w:tcPr>
          <w:p w14:paraId="3BDC3503" w14:textId="77777777" w:rsidR="00D34089" w:rsidRPr="00F077C0" w:rsidRDefault="00D34089" w:rsidP="00D34089">
            <w:pPr>
              <w:tabs>
                <w:tab w:val="decimal" w:pos="661"/>
              </w:tabs>
              <w:overflowPunct/>
              <w:autoSpaceDE/>
              <w:adjustRightInd/>
              <w:spacing w:line="320" w:lineRule="exact"/>
              <w:rPr>
                <w:rFonts w:ascii="Arial" w:hAnsi="Arial" w:cs="Arial"/>
                <w:bCs/>
                <w:sz w:val="14"/>
                <w:szCs w:val="14"/>
              </w:rPr>
            </w:pPr>
            <w:r w:rsidRPr="00F077C0">
              <w:rPr>
                <w:rFonts w:ascii="Arial" w:hAnsi="Arial" w:cs="Arial"/>
                <w:bCs/>
                <w:sz w:val="14"/>
                <w:szCs w:val="14"/>
              </w:rPr>
              <w:t>5.58</w:t>
            </w:r>
          </w:p>
        </w:tc>
      </w:tr>
      <w:tr w:rsidR="00D34089" w:rsidRPr="00F077C0" w14:paraId="70922127" w14:textId="77777777" w:rsidTr="00FC7722">
        <w:tc>
          <w:tcPr>
            <w:tcW w:w="1003" w:type="dxa"/>
            <w:tcBorders>
              <w:top w:val="single" w:sz="4" w:space="0" w:color="auto"/>
              <w:left w:val="single" w:sz="4" w:space="0" w:color="auto"/>
              <w:bottom w:val="single" w:sz="4" w:space="0" w:color="auto"/>
              <w:right w:val="single" w:sz="4" w:space="0" w:color="auto"/>
            </w:tcBorders>
            <w:shd w:val="clear" w:color="auto" w:fill="auto"/>
          </w:tcPr>
          <w:p w14:paraId="03FDD009" w14:textId="77777777" w:rsidR="00D34089" w:rsidRPr="00F077C0" w:rsidRDefault="00D34089" w:rsidP="00D34089">
            <w:pPr>
              <w:overflowPunct/>
              <w:autoSpaceDE/>
              <w:adjustRightInd/>
              <w:spacing w:line="320" w:lineRule="exact"/>
              <w:jc w:val="center"/>
              <w:rPr>
                <w:rFonts w:ascii="Arial" w:hAnsi="Arial" w:cs="Arial"/>
                <w:sz w:val="14"/>
                <w:szCs w:val="14"/>
              </w:rPr>
            </w:pPr>
            <w:r w:rsidRPr="00F077C0">
              <w:rPr>
                <w:rFonts w:ascii="Arial" w:hAnsi="Arial" w:cs="Arial"/>
                <w:sz w:val="14"/>
                <w:szCs w:val="14"/>
              </w:rPr>
              <w:t>SAM14023B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B22A97C" w14:textId="77777777" w:rsidR="00D34089" w:rsidRPr="00F077C0" w:rsidRDefault="00D34089" w:rsidP="00D34089">
            <w:pPr>
              <w:overflowPunct/>
              <w:autoSpaceDE/>
              <w:adjustRightInd/>
              <w:spacing w:line="320" w:lineRule="exact"/>
              <w:ind w:left="72" w:right="-108"/>
              <w:rPr>
                <w:rFonts w:ascii="Arial" w:hAnsi="Arial" w:cs="Arial"/>
                <w:sz w:val="14"/>
                <w:szCs w:val="14"/>
              </w:rPr>
            </w:pPr>
            <w:r w:rsidRPr="00F077C0">
              <w:rPr>
                <w:rFonts w:ascii="Arial" w:hAnsi="Arial" w:cs="Arial"/>
                <w:sz w:val="14"/>
                <w:szCs w:val="14"/>
              </w:rPr>
              <w:t>26 February 2014</w:t>
            </w:r>
          </w:p>
        </w:tc>
        <w:tc>
          <w:tcPr>
            <w:tcW w:w="1260" w:type="dxa"/>
            <w:tcBorders>
              <w:top w:val="single" w:sz="4" w:space="0" w:color="auto"/>
              <w:left w:val="single" w:sz="4" w:space="0" w:color="auto"/>
              <w:bottom w:val="single" w:sz="4" w:space="0" w:color="auto"/>
              <w:right w:val="single" w:sz="4" w:space="0" w:color="auto"/>
            </w:tcBorders>
          </w:tcPr>
          <w:p w14:paraId="3BCCC713" w14:textId="77777777" w:rsidR="00D34089" w:rsidRPr="00F077C0" w:rsidRDefault="00D34089" w:rsidP="00D34089">
            <w:pPr>
              <w:overflowPunct/>
              <w:autoSpaceDE/>
              <w:adjustRightInd/>
              <w:spacing w:line="320" w:lineRule="exact"/>
              <w:rPr>
                <w:rFonts w:ascii="Arial" w:hAnsi="Arial" w:cs="Arial"/>
                <w:sz w:val="14"/>
                <w:szCs w:val="14"/>
              </w:rPr>
            </w:pPr>
            <w:r w:rsidRPr="00F077C0">
              <w:rPr>
                <w:rFonts w:ascii="Arial" w:hAnsi="Arial" w:cs="Arial"/>
                <w:sz w:val="14"/>
                <w:szCs w:val="14"/>
              </w:rPr>
              <w:t>Sainty</w:t>
            </w:r>
            <w:r w:rsidRPr="00F077C0">
              <w:rPr>
                <w:rFonts w:ascii="Arial" w:hAnsi="Arial" w:cs="Arial"/>
                <w:sz w:val="14"/>
                <w:szCs w:val="14"/>
              </w:rPr>
              <w:br/>
              <w:t>The Company</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9FDF341" w14:textId="77777777" w:rsidR="00D34089" w:rsidRPr="00F077C0" w:rsidRDefault="00D34089" w:rsidP="00D34089">
            <w:pPr>
              <w:overflowPunct/>
              <w:autoSpaceDE/>
              <w:adjustRightInd/>
              <w:spacing w:line="320" w:lineRule="exact"/>
              <w:ind w:right="-18"/>
              <w:rPr>
                <w:rFonts w:ascii="Arial" w:hAnsi="Arial" w:cs="Arial"/>
                <w:bCs/>
                <w:sz w:val="14"/>
                <w:szCs w:val="14"/>
              </w:rPr>
            </w:pPr>
            <w:r w:rsidRPr="00F077C0">
              <w:rPr>
                <w:rFonts w:ascii="Arial" w:hAnsi="Arial" w:cs="Arial"/>
                <w:bCs/>
                <w:sz w:val="14"/>
                <w:szCs w:val="14"/>
              </w:rPr>
              <w:t>15 September 2015</w:t>
            </w:r>
            <w:r w:rsidRPr="00F077C0">
              <w:rPr>
                <w:rFonts w:ascii="Arial" w:hAnsi="Arial" w:cs="Arial"/>
                <w:bCs/>
                <w:sz w:val="14"/>
                <w:szCs w:val="14"/>
              </w:rPr>
              <w:br/>
              <w:t>30 March 2016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E69C5CD" w14:textId="77777777" w:rsidR="00D34089" w:rsidRPr="00F077C0" w:rsidRDefault="00D34089" w:rsidP="00D34089">
            <w:pPr>
              <w:overflowPunct/>
              <w:autoSpaceDE/>
              <w:adjustRightInd/>
              <w:spacing w:line="320" w:lineRule="exact"/>
              <w:ind w:left="-32" w:right="-108"/>
              <w:rPr>
                <w:rFonts w:ascii="Arial" w:hAnsi="Arial" w:cs="Arial"/>
                <w:bCs/>
                <w:sz w:val="14"/>
                <w:szCs w:val="14"/>
              </w:rPr>
            </w:pPr>
            <w:r w:rsidRPr="00F077C0">
              <w:rPr>
                <w:rFonts w:ascii="Arial" w:hAnsi="Arial" w:cs="Arial"/>
                <w:bCs/>
                <w:sz w:val="14"/>
                <w:szCs w:val="14"/>
              </w:rPr>
              <w:t>7 December 2015</w:t>
            </w:r>
          </w:p>
        </w:tc>
        <w:tc>
          <w:tcPr>
            <w:tcW w:w="1260" w:type="dxa"/>
            <w:tcBorders>
              <w:top w:val="single" w:sz="4" w:space="0" w:color="auto"/>
              <w:left w:val="single" w:sz="4" w:space="0" w:color="auto"/>
              <w:bottom w:val="single" w:sz="4" w:space="0" w:color="auto"/>
              <w:right w:val="single" w:sz="4" w:space="0" w:color="auto"/>
            </w:tcBorders>
          </w:tcPr>
          <w:p w14:paraId="1AD6245D" w14:textId="77777777" w:rsidR="00D34089" w:rsidRPr="00F077C0" w:rsidRDefault="00D34089" w:rsidP="00D34089">
            <w:pPr>
              <w:tabs>
                <w:tab w:val="decimal" w:pos="661"/>
              </w:tabs>
              <w:overflowPunct/>
              <w:autoSpaceDE/>
              <w:adjustRightInd/>
              <w:spacing w:line="320" w:lineRule="exact"/>
              <w:rPr>
                <w:rFonts w:ascii="Arial" w:hAnsi="Arial" w:cs="Arial"/>
                <w:sz w:val="14"/>
                <w:szCs w:val="14"/>
              </w:rPr>
            </w:pPr>
            <w:r w:rsidRPr="00F077C0">
              <w:rPr>
                <w:rFonts w:ascii="Arial" w:hAnsi="Arial" w:cs="Arial"/>
                <w:sz w:val="14"/>
                <w:szCs w:val="14"/>
              </w:rPr>
              <w:t>27.47</w:t>
            </w:r>
          </w:p>
        </w:tc>
        <w:tc>
          <w:tcPr>
            <w:tcW w:w="1260" w:type="dxa"/>
            <w:tcBorders>
              <w:top w:val="single" w:sz="4" w:space="0" w:color="auto"/>
              <w:left w:val="single" w:sz="4" w:space="0" w:color="auto"/>
              <w:bottom w:val="single" w:sz="4" w:space="0" w:color="auto"/>
              <w:right w:val="single" w:sz="4" w:space="0" w:color="auto"/>
            </w:tcBorders>
          </w:tcPr>
          <w:p w14:paraId="243DC3ED" w14:textId="77777777" w:rsidR="00D34089" w:rsidRPr="00F077C0" w:rsidRDefault="00D34089" w:rsidP="00D34089">
            <w:pPr>
              <w:tabs>
                <w:tab w:val="decimal" w:pos="661"/>
              </w:tabs>
              <w:overflowPunct/>
              <w:autoSpaceDE/>
              <w:adjustRightInd/>
              <w:spacing w:line="320" w:lineRule="exact"/>
              <w:rPr>
                <w:rFonts w:ascii="Arial" w:hAnsi="Arial" w:cs="Arial"/>
                <w:bCs/>
                <w:sz w:val="14"/>
                <w:szCs w:val="14"/>
              </w:rPr>
            </w:pPr>
            <w:r w:rsidRPr="00F077C0">
              <w:rPr>
                <w:rFonts w:ascii="Arial" w:hAnsi="Arial" w:cs="Arial"/>
                <w:bCs/>
                <w:sz w:val="14"/>
                <w:szCs w:val="14"/>
              </w:rPr>
              <w:t>2.74</w:t>
            </w:r>
          </w:p>
        </w:tc>
      </w:tr>
      <w:tr w:rsidR="00D34089" w:rsidRPr="00F077C0" w14:paraId="1320D340" w14:textId="77777777" w:rsidTr="00FC7722">
        <w:tc>
          <w:tcPr>
            <w:tcW w:w="1003" w:type="dxa"/>
            <w:tcBorders>
              <w:top w:val="single" w:sz="4" w:space="0" w:color="auto"/>
              <w:left w:val="single" w:sz="4" w:space="0" w:color="auto"/>
              <w:bottom w:val="single" w:sz="4" w:space="0" w:color="auto"/>
              <w:right w:val="single" w:sz="4" w:space="0" w:color="auto"/>
            </w:tcBorders>
            <w:shd w:val="clear" w:color="auto" w:fill="auto"/>
          </w:tcPr>
          <w:p w14:paraId="310ECF01" w14:textId="77777777" w:rsidR="00D34089" w:rsidRPr="00F077C0" w:rsidRDefault="00D34089" w:rsidP="00D34089">
            <w:pPr>
              <w:overflowPunct/>
              <w:autoSpaceDE/>
              <w:adjustRightInd/>
              <w:spacing w:line="320" w:lineRule="exact"/>
              <w:jc w:val="center"/>
              <w:rPr>
                <w:rFonts w:ascii="Arial" w:hAnsi="Arial" w:cs="Arial"/>
                <w:sz w:val="14"/>
                <w:szCs w:val="14"/>
              </w:rPr>
            </w:pPr>
            <w:r w:rsidRPr="00F077C0">
              <w:rPr>
                <w:rFonts w:ascii="Arial" w:hAnsi="Arial" w:cs="Arial"/>
                <w:sz w:val="14"/>
                <w:szCs w:val="14"/>
              </w:rPr>
              <w:t>SAM14027B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0281A54" w14:textId="77777777" w:rsidR="00D34089" w:rsidRPr="00F077C0" w:rsidRDefault="00D34089" w:rsidP="00D34089">
            <w:pPr>
              <w:overflowPunct/>
              <w:autoSpaceDE/>
              <w:adjustRightInd/>
              <w:spacing w:line="320" w:lineRule="exact"/>
              <w:ind w:left="72" w:right="-108"/>
              <w:rPr>
                <w:rFonts w:ascii="Arial" w:hAnsi="Arial" w:cs="Arial"/>
                <w:sz w:val="14"/>
                <w:szCs w:val="14"/>
              </w:rPr>
            </w:pPr>
            <w:r w:rsidRPr="00F077C0">
              <w:rPr>
                <w:rFonts w:ascii="Arial" w:hAnsi="Arial" w:cs="Arial"/>
                <w:sz w:val="14"/>
                <w:szCs w:val="14"/>
              </w:rPr>
              <w:t>26 February 2014</w:t>
            </w:r>
          </w:p>
        </w:tc>
        <w:tc>
          <w:tcPr>
            <w:tcW w:w="1260" w:type="dxa"/>
            <w:tcBorders>
              <w:top w:val="single" w:sz="4" w:space="0" w:color="auto"/>
              <w:left w:val="single" w:sz="4" w:space="0" w:color="auto"/>
              <w:bottom w:val="single" w:sz="4" w:space="0" w:color="auto"/>
              <w:right w:val="single" w:sz="4" w:space="0" w:color="auto"/>
            </w:tcBorders>
          </w:tcPr>
          <w:p w14:paraId="3D86CE80" w14:textId="77777777" w:rsidR="00D34089" w:rsidRPr="00F077C0" w:rsidRDefault="00D34089" w:rsidP="00D34089">
            <w:pPr>
              <w:overflowPunct/>
              <w:autoSpaceDE/>
              <w:adjustRightInd/>
              <w:spacing w:line="320" w:lineRule="exact"/>
              <w:rPr>
                <w:rFonts w:ascii="Arial" w:hAnsi="Arial" w:cs="Arial"/>
                <w:sz w:val="14"/>
                <w:szCs w:val="14"/>
              </w:rPr>
            </w:pPr>
            <w:r w:rsidRPr="00F077C0">
              <w:rPr>
                <w:rFonts w:ascii="Arial" w:hAnsi="Arial" w:cs="Arial"/>
                <w:sz w:val="14"/>
                <w:szCs w:val="14"/>
              </w:rPr>
              <w:t>Sainty</w:t>
            </w:r>
          </w:p>
          <w:p w14:paraId="77ACD100" w14:textId="77777777" w:rsidR="00D34089" w:rsidRPr="00F077C0" w:rsidRDefault="00D34089" w:rsidP="00D34089">
            <w:pPr>
              <w:overflowPunct/>
              <w:autoSpaceDE/>
              <w:adjustRightInd/>
              <w:spacing w:line="320" w:lineRule="exact"/>
              <w:rPr>
                <w:rFonts w:ascii="Arial" w:hAnsi="Arial" w:cs="Arial"/>
                <w:sz w:val="14"/>
                <w:szCs w:val="14"/>
              </w:rPr>
            </w:pPr>
            <w:r w:rsidRPr="00F077C0">
              <w:rPr>
                <w:rFonts w:ascii="Arial" w:hAnsi="Arial" w:cs="Arial"/>
                <w:sz w:val="14"/>
                <w:szCs w:val="14"/>
              </w:rPr>
              <w:t>The Company</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DAD84C" w14:textId="77777777" w:rsidR="00D34089" w:rsidRPr="00F077C0" w:rsidRDefault="00D34089" w:rsidP="00D34089">
            <w:pPr>
              <w:overflowPunct/>
              <w:autoSpaceDE/>
              <w:adjustRightInd/>
              <w:spacing w:line="320" w:lineRule="exact"/>
              <w:ind w:right="-18"/>
              <w:rPr>
                <w:rFonts w:ascii="Arial" w:hAnsi="Arial" w:cs="Arial"/>
                <w:bCs/>
                <w:sz w:val="14"/>
                <w:szCs w:val="14"/>
              </w:rPr>
            </w:pPr>
            <w:r w:rsidRPr="00F077C0">
              <w:rPr>
                <w:rFonts w:ascii="Arial" w:hAnsi="Arial" w:cs="Arial"/>
                <w:bCs/>
                <w:sz w:val="14"/>
                <w:szCs w:val="14"/>
              </w:rPr>
              <w:t>20 November 2015</w:t>
            </w:r>
          </w:p>
          <w:p w14:paraId="55A8B9A5" w14:textId="77777777" w:rsidR="00D34089" w:rsidRPr="00F077C0" w:rsidRDefault="00D34089" w:rsidP="00D34089">
            <w:pPr>
              <w:overflowPunct/>
              <w:autoSpaceDE/>
              <w:adjustRightInd/>
              <w:spacing w:line="320" w:lineRule="exact"/>
              <w:ind w:right="-18"/>
              <w:rPr>
                <w:rFonts w:ascii="Arial" w:hAnsi="Arial" w:cs="Arial"/>
                <w:bCs/>
                <w:sz w:val="14"/>
                <w:szCs w:val="14"/>
              </w:rPr>
            </w:pPr>
            <w:r w:rsidRPr="00F077C0">
              <w:rPr>
                <w:rFonts w:ascii="Arial" w:hAnsi="Arial" w:cs="Arial"/>
                <w:bCs/>
                <w:sz w:val="14"/>
                <w:szCs w:val="14"/>
              </w:rPr>
              <w:t>29 August 2016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4E6C735" w14:textId="77777777" w:rsidR="00D34089" w:rsidRPr="00F077C0" w:rsidRDefault="00D34089" w:rsidP="00D34089">
            <w:pPr>
              <w:overflowPunct/>
              <w:autoSpaceDE/>
              <w:adjustRightInd/>
              <w:spacing w:line="320" w:lineRule="exact"/>
              <w:ind w:left="-32" w:right="-108"/>
              <w:rPr>
                <w:rFonts w:ascii="Arial" w:hAnsi="Arial" w:cs="Arial"/>
                <w:bCs/>
                <w:sz w:val="14"/>
                <w:szCs w:val="14"/>
              </w:rPr>
            </w:pPr>
            <w:r w:rsidRPr="00F077C0">
              <w:rPr>
                <w:rFonts w:ascii="Arial" w:hAnsi="Arial" w:cs="Arial"/>
                <w:bCs/>
                <w:sz w:val="14"/>
                <w:szCs w:val="14"/>
              </w:rPr>
              <w:t>6 September 2016</w:t>
            </w:r>
          </w:p>
        </w:tc>
        <w:tc>
          <w:tcPr>
            <w:tcW w:w="1260" w:type="dxa"/>
            <w:tcBorders>
              <w:top w:val="single" w:sz="4" w:space="0" w:color="auto"/>
              <w:left w:val="single" w:sz="4" w:space="0" w:color="auto"/>
              <w:bottom w:val="single" w:sz="4" w:space="0" w:color="auto"/>
              <w:right w:val="single" w:sz="4" w:space="0" w:color="auto"/>
            </w:tcBorders>
          </w:tcPr>
          <w:p w14:paraId="6475150B" w14:textId="77777777" w:rsidR="00D34089" w:rsidRPr="00F077C0" w:rsidRDefault="00D34089" w:rsidP="00D34089">
            <w:pPr>
              <w:tabs>
                <w:tab w:val="decimal" w:pos="661"/>
              </w:tabs>
              <w:overflowPunct/>
              <w:autoSpaceDE/>
              <w:adjustRightInd/>
              <w:spacing w:line="320" w:lineRule="exact"/>
              <w:rPr>
                <w:rFonts w:ascii="Arial" w:hAnsi="Arial" w:cs="Arial"/>
                <w:sz w:val="14"/>
                <w:szCs w:val="14"/>
              </w:rPr>
            </w:pPr>
            <w:r w:rsidRPr="00F077C0">
              <w:rPr>
                <w:rFonts w:ascii="Arial" w:hAnsi="Arial" w:cs="Arial"/>
                <w:sz w:val="14"/>
                <w:szCs w:val="14"/>
              </w:rPr>
              <w:t>27.97</w:t>
            </w:r>
          </w:p>
        </w:tc>
        <w:tc>
          <w:tcPr>
            <w:tcW w:w="1260" w:type="dxa"/>
            <w:tcBorders>
              <w:top w:val="single" w:sz="4" w:space="0" w:color="auto"/>
              <w:left w:val="single" w:sz="4" w:space="0" w:color="auto"/>
              <w:bottom w:val="single" w:sz="4" w:space="0" w:color="auto"/>
              <w:right w:val="single" w:sz="4" w:space="0" w:color="auto"/>
            </w:tcBorders>
          </w:tcPr>
          <w:p w14:paraId="7AB52A33" w14:textId="77777777" w:rsidR="00D34089" w:rsidRPr="00F077C0" w:rsidRDefault="00D34089" w:rsidP="00D34089">
            <w:pPr>
              <w:tabs>
                <w:tab w:val="decimal" w:pos="661"/>
              </w:tabs>
              <w:overflowPunct/>
              <w:autoSpaceDE/>
              <w:adjustRightInd/>
              <w:spacing w:line="320" w:lineRule="exact"/>
              <w:rPr>
                <w:rFonts w:ascii="Arial" w:hAnsi="Arial" w:cs="Arial"/>
                <w:bCs/>
                <w:sz w:val="14"/>
                <w:szCs w:val="14"/>
              </w:rPr>
            </w:pPr>
            <w:r w:rsidRPr="00F077C0">
              <w:rPr>
                <w:rFonts w:ascii="Arial" w:hAnsi="Arial" w:cs="Arial"/>
                <w:bCs/>
                <w:sz w:val="14"/>
                <w:szCs w:val="14"/>
              </w:rPr>
              <w:t>2.79</w:t>
            </w:r>
          </w:p>
        </w:tc>
      </w:tr>
      <w:tr w:rsidR="00D34089" w:rsidRPr="00F077C0" w14:paraId="501E09B1" w14:textId="77777777" w:rsidTr="00FC7722">
        <w:tc>
          <w:tcPr>
            <w:tcW w:w="1003" w:type="dxa"/>
            <w:tcBorders>
              <w:top w:val="single" w:sz="4" w:space="0" w:color="auto"/>
              <w:left w:val="single" w:sz="4" w:space="0" w:color="auto"/>
              <w:bottom w:val="single" w:sz="4" w:space="0" w:color="auto"/>
              <w:right w:val="single" w:sz="4" w:space="0" w:color="auto"/>
            </w:tcBorders>
            <w:shd w:val="clear" w:color="auto" w:fill="auto"/>
          </w:tcPr>
          <w:p w14:paraId="6D55074D" w14:textId="77777777" w:rsidR="00D34089" w:rsidRPr="00F077C0" w:rsidRDefault="00D34089" w:rsidP="00D34089">
            <w:pPr>
              <w:overflowPunct/>
              <w:autoSpaceDE/>
              <w:adjustRightInd/>
              <w:spacing w:line="320" w:lineRule="exact"/>
              <w:jc w:val="center"/>
              <w:rPr>
                <w:rFonts w:ascii="Arial" w:hAnsi="Arial" w:cs="Arial"/>
                <w:sz w:val="14"/>
                <w:szCs w:val="14"/>
              </w:rPr>
            </w:pPr>
            <w:r w:rsidRPr="00F077C0">
              <w:rPr>
                <w:rFonts w:ascii="Arial" w:hAnsi="Arial" w:cs="Arial"/>
                <w:sz w:val="14"/>
                <w:szCs w:val="14"/>
              </w:rPr>
              <w:t>SAM14028B</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720618FE" w14:textId="77777777" w:rsidR="00D34089" w:rsidRPr="00F077C0" w:rsidRDefault="00D34089" w:rsidP="00D34089">
            <w:pPr>
              <w:overflowPunct/>
              <w:autoSpaceDE/>
              <w:adjustRightInd/>
              <w:spacing w:line="320" w:lineRule="exact"/>
              <w:ind w:left="72" w:right="-108"/>
              <w:rPr>
                <w:rFonts w:ascii="Arial" w:hAnsi="Arial" w:cs="Arial"/>
                <w:sz w:val="14"/>
                <w:szCs w:val="14"/>
              </w:rPr>
            </w:pPr>
            <w:r w:rsidRPr="00F077C0">
              <w:rPr>
                <w:rFonts w:ascii="Arial" w:hAnsi="Arial" w:cs="Arial"/>
                <w:sz w:val="14"/>
                <w:szCs w:val="14"/>
              </w:rPr>
              <w:t>26 February 2014</w:t>
            </w:r>
          </w:p>
        </w:tc>
        <w:tc>
          <w:tcPr>
            <w:tcW w:w="1260" w:type="dxa"/>
            <w:tcBorders>
              <w:top w:val="single" w:sz="4" w:space="0" w:color="auto"/>
              <w:left w:val="single" w:sz="4" w:space="0" w:color="auto"/>
              <w:bottom w:val="single" w:sz="4" w:space="0" w:color="auto"/>
              <w:right w:val="single" w:sz="4" w:space="0" w:color="auto"/>
            </w:tcBorders>
          </w:tcPr>
          <w:p w14:paraId="6EF9CA92" w14:textId="77777777" w:rsidR="00D34089" w:rsidRPr="00F077C0" w:rsidRDefault="00D34089" w:rsidP="00D34089">
            <w:pPr>
              <w:overflowPunct/>
              <w:autoSpaceDE/>
              <w:adjustRightInd/>
              <w:spacing w:line="320" w:lineRule="exact"/>
              <w:rPr>
                <w:rFonts w:ascii="Arial" w:hAnsi="Arial" w:cs="Arial"/>
                <w:sz w:val="14"/>
                <w:szCs w:val="14"/>
              </w:rPr>
            </w:pPr>
            <w:r w:rsidRPr="00F077C0">
              <w:rPr>
                <w:rFonts w:ascii="Arial" w:hAnsi="Arial" w:cs="Arial"/>
                <w:sz w:val="14"/>
                <w:szCs w:val="14"/>
              </w:rPr>
              <w:t>Sainty</w:t>
            </w:r>
          </w:p>
          <w:p w14:paraId="7FDD3E71" w14:textId="77777777" w:rsidR="00D34089" w:rsidRPr="00F077C0" w:rsidRDefault="00D34089" w:rsidP="00D34089">
            <w:pPr>
              <w:overflowPunct/>
              <w:autoSpaceDE/>
              <w:adjustRightInd/>
              <w:spacing w:line="320" w:lineRule="exact"/>
              <w:rPr>
                <w:rFonts w:ascii="Arial" w:hAnsi="Arial" w:cs="Arial"/>
                <w:sz w:val="14"/>
                <w:szCs w:val="14"/>
              </w:rPr>
            </w:pPr>
            <w:r w:rsidRPr="00F077C0">
              <w:rPr>
                <w:rFonts w:ascii="Arial" w:hAnsi="Arial" w:cs="Arial"/>
                <w:sz w:val="14"/>
                <w:szCs w:val="14"/>
              </w:rPr>
              <w:t>The Company</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5B17B8C" w14:textId="77777777" w:rsidR="00D34089" w:rsidRPr="00F077C0" w:rsidRDefault="00D34089" w:rsidP="00D34089">
            <w:pPr>
              <w:overflowPunct/>
              <w:autoSpaceDE/>
              <w:adjustRightInd/>
              <w:spacing w:line="320" w:lineRule="exact"/>
              <w:rPr>
                <w:rFonts w:ascii="Arial" w:hAnsi="Arial" w:cs="Arial"/>
                <w:bCs/>
                <w:sz w:val="14"/>
                <w:szCs w:val="14"/>
              </w:rPr>
            </w:pPr>
            <w:r w:rsidRPr="00F077C0">
              <w:rPr>
                <w:rFonts w:ascii="Arial" w:hAnsi="Arial" w:cs="Arial"/>
                <w:bCs/>
                <w:sz w:val="14"/>
                <w:szCs w:val="14"/>
              </w:rPr>
              <w:t>20 November 2015</w:t>
            </w:r>
          </w:p>
          <w:p w14:paraId="64DD857F" w14:textId="77777777" w:rsidR="00D34089" w:rsidRPr="00F077C0" w:rsidRDefault="00D34089" w:rsidP="00D34089">
            <w:pPr>
              <w:overflowPunct/>
              <w:autoSpaceDE/>
              <w:adjustRightInd/>
              <w:spacing w:line="320" w:lineRule="exact"/>
              <w:rPr>
                <w:rFonts w:ascii="Arial" w:hAnsi="Arial" w:cs="Arial"/>
                <w:bCs/>
                <w:sz w:val="14"/>
                <w:szCs w:val="14"/>
              </w:rPr>
            </w:pPr>
            <w:r w:rsidRPr="00F077C0">
              <w:rPr>
                <w:rFonts w:ascii="Arial" w:hAnsi="Arial" w:cs="Arial"/>
                <w:bCs/>
                <w:sz w:val="14"/>
                <w:szCs w:val="14"/>
              </w:rPr>
              <w:t>29 August 2016</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1573899" w14:textId="77777777" w:rsidR="00D34089" w:rsidRPr="00F077C0" w:rsidRDefault="00D34089" w:rsidP="00D34089">
            <w:pPr>
              <w:overflowPunct/>
              <w:autoSpaceDE/>
              <w:adjustRightInd/>
              <w:spacing w:line="320" w:lineRule="exact"/>
              <w:ind w:left="-32" w:right="-108"/>
              <w:rPr>
                <w:rFonts w:ascii="Arial" w:hAnsi="Arial" w:cs="Arial"/>
                <w:bCs/>
                <w:sz w:val="14"/>
                <w:szCs w:val="14"/>
              </w:rPr>
            </w:pPr>
            <w:r w:rsidRPr="00F077C0">
              <w:rPr>
                <w:rFonts w:ascii="Arial" w:hAnsi="Arial" w:cs="Arial"/>
                <w:bCs/>
                <w:sz w:val="14"/>
                <w:szCs w:val="14"/>
              </w:rPr>
              <w:t>6 September 2016</w:t>
            </w:r>
          </w:p>
        </w:tc>
        <w:tc>
          <w:tcPr>
            <w:tcW w:w="1260" w:type="dxa"/>
            <w:tcBorders>
              <w:top w:val="single" w:sz="4" w:space="0" w:color="auto"/>
              <w:left w:val="single" w:sz="4" w:space="0" w:color="auto"/>
              <w:bottom w:val="single" w:sz="4" w:space="0" w:color="auto"/>
              <w:right w:val="single" w:sz="4" w:space="0" w:color="auto"/>
            </w:tcBorders>
          </w:tcPr>
          <w:p w14:paraId="2A2308CB" w14:textId="77777777" w:rsidR="00D34089" w:rsidRPr="00F077C0" w:rsidRDefault="00D34089" w:rsidP="00D34089">
            <w:pPr>
              <w:tabs>
                <w:tab w:val="decimal" w:pos="661"/>
              </w:tabs>
              <w:overflowPunct/>
              <w:autoSpaceDE/>
              <w:adjustRightInd/>
              <w:spacing w:line="320" w:lineRule="exact"/>
              <w:rPr>
                <w:rFonts w:ascii="Arial" w:hAnsi="Arial" w:cs="Arial"/>
                <w:sz w:val="14"/>
                <w:szCs w:val="14"/>
              </w:rPr>
            </w:pPr>
            <w:r w:rsidRPr="00F077C0">
              <w:rPr>
                <w:rFonts w:ascii="Arial" w:hAnsi="Arial" w:cs="Arial"/>
                <w:sz w:val="14"/>
                <w:szCs w:val="14"/>
              </w:rPr>
              <w:t>27.97</w:t>
            </w:r>
          </w:p>
        </w:tc>
        <w:tc>
          <w:tcPr>
            <w:tcW w:w="1260" w:type="dxa"/>
            <w:tcBorders>
              <w:top w:val="single" w:sz="4" w:space="0" w:color="auto"/>
              <w:left w:val="single" w:sz="4" w:space="0" w:color="auto"/>
              <w:bottom w:val="single" w:sz="4" w:space="0" w:color="auto"/>
              <w:right w:val="single" w:sz="4" w:space="0" w:color="auto"/>
            </w:tcBorders>
          </w:tcPr>
          <w:p w14:paraId="1D152AF7" w14:textId="77777777" w:rsidR="00D34089" w:rsidRPr="00F077C0" w:rsidRDefault="00D34089" w:rsidP="00D34089">
            <w:pPr>
              <w:tabs>
                <w:tab w:val="decimal" w:pos="661"/>
              </w:tabs>
              <w:overflowPunct/>
              <w:autoSpaceDE/>
              <w:adjustRightInd/>
              <w:spacing w:line="320" w:lineRule="exact"/>
              <w:rPr>
                <w:rFonts w:ascii="Arial" w:hAnsi="Arial" w:cs="Arial"/>
                <w:bCs/>
                <w:sz w:val="14"/>
                <w:szCs w:val="14"/>
              </w:rPr>
            </w:pPr>
            <w:r w:rsidRPr="00F077C0">
              <w:rPr>
                <w:rFonts w:ascii="Arial" w:hAnsi="Arial" w:cs="Arial"/>
                <w:bCs/>
                <w:sz w:val="14"/>
                <w:szCs w:val="14"/>
              </w:rPr>
              <w:t>2.79</w:t>
            </w:r>
          </w:p>
        </w:tc>
      </w:tr>
      <w:tr w:rsidR="00D34089" w:rsidRPr="00F077C0" w14:paraId="036A2B27" w14:textId="77777777" w:rsidTr="00FC7722">
        <w:tc>
          <w:tcPr>
            <w:tcW w:w="6403" w:type="dxa"/>
            <w:gridSpan w:val="5"/>
            <w:tcBorders>
              <w:top w:val="single" w:sz="4" w:space="0" w:color="auto"/>
              <w:left w:val="nil"/>
              <w:bottom w:val="nil"/>
              <w:right w:val="single" w:sz="4" w:space="0" w:color="auto"/>
            </w:tcBorders>
            <w:shd w:val="clear" w:color="auto" w:fill="auto"/>
          </w:tcPr>
          <w:p w14:paraId="2B669B7A" w14:textId="77777777" w:rsidR="00D34089" w:rsidRPr="00F077C0" w:rsidRDefault="00D34089" w:rsidP="00D34089">
            <w:pPr>
              <w:overflowPunct/>
              <w:autoSpaceDE/>
              <w:adjustRightInd/>
              <w:spacing w:line="320" w:lineRule="exact"/>
              <w:ind w:left="72"/>
              <w:jc w:val="right"/>
              <w:rPr>
                <w:rFonts w:ascii="Arial" w:hAnsi="Arial" w:cs="Arial"/>
                <w:b/>
                <w:bCs/>
                <w:sz w:val="14"/>
                <w:szCs w:val="14"/>
              </w:rPr>
            </w:pPr>
            <w:r w:rsidRPr="00F077C0">
              <w:rPr>
                <w:rFonts w:ascii="Arial" w:hAnsi="Arial" w:cs="Arial"/>
                <w:b/>
                <w:bCs/>
                <w:sz w:val="14"/>
                <w:szCs w:val="14"/>
              </w:rPr>
              <w:t>Total</w:t>
            </w:r>
          </w:p>
        </w:tc>
        <w:tc>
          <w:tcPr>
            <w:tcW w:w="1260" w:type="dxa"/>
            <w:tcBorders>
              <w:top w:val="single" w:sz="4" w:space="0" w:color="auto"/>
              <w:left w:val="single" w:sz="4" w:space="0" w:color="auto"/>
              <w:bottom w:val="double" w:sz="4" w:space="0" w:color="auto"/>
              <w:right w:val="single" w:sz="4" w:space="0" w:color="auto"/>
            </w:tcBorders>
          </w:tcPr>
          <w:p w14:paraId="1A675870" w14:textId="77777777" w:rsidR="00D34089" w:rsidRPr="00F077C0" w:rsidRDefault="00D34089" w:rsidP="00D34089">
            <w:pPr>
              <w:tabs>
                <w:tab w:val="decimal" w:pos="661"/>
              </w:tabs>
              <w:overflowPunct/>
              <w:autoSpaceDE/>
              <w:adjustRightInd/>
              <w:spacing w:line="320" w:lineRule="exact"/>
              <w:rPr>
                <w:rFonts w:ascii="Arial" w:hAnsi="Arial" w:cs="Arial"/>
                <w:b/>
                <w:bCs/>
                <w:sz w:val="14"/>
                <w:szCs w:val="14"/>
              </w:rPr>
            </w:pPr>
            <w:r w:rsidRPr="00F077C0">
              <w:rPr>
                <w:rFonts w:ascii="Arial" w:hAnsi="Arial" w:cs="Arial"/>
                <w:b/>
                <w:bCs/>
                <w:sz w:val="14"/>
                <w:szCs w:val="14"/>
              </w:rPr>
              <w:t>251.09</w:t>
            </w:r>
          </w:p>
        </w:tc>
        <w:tc>
          <w:tcPr>
            <w:tcW w:w="1260" w:type="dxa"/>
            <w:tcBorders>
              <w:top w:val="single" w:sz="4" w:space="0" w:color="auto"/>
              <w:left w:val="single" w:sz="4" w:space="0" w:color="auto"/>
              <w:bottom w:val="double" w:sz="4" w:space="0" w:color="auto"/>
              <w:right w:val="single" w:sz="4" w:space="0" w:color="auto"/>
            </w:tcBorders>
          </w:tcPr>
          <w:p w14:paraId="09B86E3F" w14:textId="77777777" w:rsidR="00D34089" w:rsidRPr="00F077C0" w:rsidRDefault="00D34089" w:rsidP="00D34089">
            <w:pPr>
              <w:tabs>
                <w:tab w:val="decimal" w:pos="661"/>
              </w:tabs>
              <w:overflowPunct/>
              <w:autoSpaceDE/>
              <w:adjustRightInd/>
              <w:spacing w:line="320" w:lineRule="exact"/>
              <w:rPr>
                <w:rFonts w:ascii="Arial" w:hAnsi="Arial" w:cs="Arial"/>
                <w:b/>
                <w:bCs/>
                <w:sz w:val="14"/>
                <w:szCs w:val="14"/>
              </w:rPr>
            </w:pPr>
            <w:r w:rsidRPr="00F077C0">
              <w:rPr>
                <w:rFonts w:ascii="Arial" w:hAnsi="Arial" w:cs="Arial"/>
                <w:b/>
                <w:bCs/>
                <w:sz w:val="14"/>
                <w:szCs w:val="14"/>
              </w:rPr>
              <w:t>64.12</w:t>
            </w:r>
          </w:p>
        </w:tc>
      </w:tr>
    </w:tbl>
    <w:p w14:paraId="66AA3C35" w14:textId="77777777" w:rsidR="00B20A33" w:rsidRPr="00F077C0" w:rsidRDefault="00B20A33" w:rsidP="00D34089">
      <w:pPr>
        <w:tabs>
          <w:tab w:val="left" w:pos="540"/>
        </w:tabs>
        <w:overflowPunct/>
        <w:autoSpaceDE/>
        <w:autoSpaceDN/>
        <w:adjustRightInd/>
        <w:spacing w:before="120" w:after="120" w:line="380" w:lineRule="exact"/>
        <w:jc w:val="both"/>
        <w:textAlignment w:val="auto"/>
        <w:rPr>
          <w:rFonts w:ascii="Arial" w:hAnsi="Arial" w:cs="Arial"/>
          <w:b/>
          <w:bCs/>
          <w:sz w:val="22"/>
          <w:szCs w:val="22"/>
        </w:rPr>
      </w:pPr>
    </w:p>
    <w:p w14:paraId="1B4CC4FD" w14:textId="77777777" w:rsidR="00B20A33" w:rsidRPr="00F077C0" w:rsidRDefault="00B20A33">
      <w:pPr>
        <w:overflowPunct/>
        <w:autoSpaceDE/>
        <w:autoSpaceDN/>
        <w:adjustRightInd/>
        <w:spacing w:after="200" w:line="276" w:lineRule="auto"/>
        <w:textAlignment w:val="auto"/>
        <w:rPr>
          <w:rFonts w:ascii="Arial" w:hAnsi="Arial" w:cs="Arial"/>
          <w:b/>
          <w:bCs/>
          <w:sz w:val="22"/>
          <w:szCs w:val="22"/>
        </w:rPr>
      </w:pPr>
      <w:r w:rsidRPr="00F077C0">
        <w:rPr>
          <w:rFonts w:ascii="Arial" w:hAnsi="Arial" w:cs="Arial"/>
          <w:b/>
          <w:bCs/>
          <w:sz w:val="22"/>
          <w:szCs w:val="22"/>
        </w:rPr>
        <w:br w:type="page"/>
      </w:r>
    </w:p>
    <w:p w14:paraId="2D371A4A" w14:textId="2BD4BC69" w:rsidR="00D353E1" w:rsidRPr="00F077C0" w:rsidRDefault="00DF2779" w:rsidP="00D34089">
      <w:pPr>
        <w:tabs>
          <w:tab w:val="left" w:pos="540"/>
        </w:tabs>
        <w:overflowPunct/>
        <w:autoSpaceDE/>
        <w:autoSpaceDN/>
        <w:adjustRightInd/>
        <w:spacing w:before="120" w:after="120" w:line="380" w:lineRule="exact"/>
        <w:jc w:val="both"/>
        <w:textAlignment w:val="auto"/>
        <w:rPr>
          <w:rFonts w:ascii="Arial" w:hAnsi="Arial" w:cs="Arial"/>
          <w:b/>
          <w:bCs/>
          <w:sz w:val="22"/>
          <w:szCs w:val="22"/>
        </w:rPr>
      </w:pPr>
      <w:r w:rsidRPr="00F077C0">
        <w:rPr>
          <w:rFonts w:ascii="Arial" w:hAnsi="Arial" w:cs="Arial"/>
          <w:b/>
          <w:bCs/>
          <w:sz w:val="22"/>
          <w:szCs w:val="22"/>
        </w:rPr>
        <w:lastRenderedPageBreak/>
        <w:t>1</w:t>
      </w:r>
      <w:r w:rsidR="00301A43" w:rsidRPr="00F077C0">
        <w:rPr>
          <w:rFonts w:ascii="Arial" w:hAnsi="Arial" w:cs="Arial"/>
          <w:b/>
          <w:bCs/>
          <w:sz w:val="22"/>
          <w:szCs w:val="22"/>
        </w:rPr>
        <w:t>6</w:t>
      </w:r>
      <w:r w:rsidR="00D353E1" w:rsidRPr="00F077C0">
        <w:rPr>
          <w:rFonts w:ascii="Arial" w:hAnsi="Arial" w:cs="Arial"/>
          <w:b/>
          <w:bCs/>
          <w:sz w:val="22"/>
          <w:szCs w:val="22"/>
        </w:rPr>
        <w:t>.</w:t>
      </w:r>
      <w:r w:rsidR="00D353E1" w:rsidRPr="00F077C0">
        <w:rPr>
          <w:rFonts w:ascii="Arial" w:hAnsi="Arial" w:cs="Arial"/>
          <w:b/>
          <w:bCs/>
          <w:sz w:val="22"/>
          <w:szCs w:val="22"/>
        </w:rPr>
        <w:tab/>
        <w:t>Deferred contract costs</w:t>
      </w:r>
    </w:p>
    <w:p w14:paraId="35F859BB" w14:textId="0FC1A4D1" w:rsidR="00D353E1" w:rsidRPr="00F077C0" w:rsidRDefault="00D353E1" w:rsidP="00D353E1">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Movements of the deferred contract costs account during the year</w:t>
      </w:r>
      <w:r w:rsidR="001E3DB6" w:rsidRPr="00F077C0">
        <w:rPr>
          <w:rFonts w:ascii="Arial" w:hAnsi="Arial" w:cs="Arial"/>
          <w:sz w:val="22"/>
          <w:szCs w:val="22"/>
        </w:rPr>
        <w:t>s</w:t>
      </w:r>
      <w:r w:rsidRPr="00F077C0">
        <w:rPr>
          <w:rFonts w:ascii="Arial" w:hAnsi="Arial" w:cs="Arial"/>
          <w:sz w:val="22"/>
          <w:szCs w:val="22"/>
        </w:rPr>
        <w:t xml:space="preserve"> ended </w:t>
      </w:r>
      <w:r w:rsidR="00447877" w:rsidRPr="00F077C0">
        <w:rPr>
          <w:rFonts w:ascii="Arial" w:hAnsi="Arial" w:cs="Arial"/>
          <w:sz w:val="22"/>
          <w:szCs w:val="22"/>
        </w:rPr>
        <w:t xml:space="preserve">                              </w:t>
      </w:r>
      <w:r w:rsidRPr="00F077C0">
        <w:rPr>
          <w:rFonts w:ascii="Arial" w:hAnsi="Arial" w:cs="Arial"/>
          <w:sz w:val="22"/>
          <w:szCs w:val="22"/>
        </w:rPr>
        <w:t xml:space="preserve">31 December </w:t>
      </w:r>
      <w:r w:rsidR="00447877" w:rsidRPr="00F077C0">
        <w:rPr>
          <w:rFonts w:ascii="Arial" w:hAnsi="Arial" w:cs="Arial"/>
          <w:sz w:val="22"/>
          <w:szCs w:val="22"/>
        </w:rPr>
        <w:t>201</w:t>
      </w:r>
      <w:r w:rsidR="00976263" w:rsidRPr="00F077C0">
        <w:rPr>
          <w:rFonts w:ascii="Arial" w:hAnsi="Arial" w:cs="Arial"/>
          <w:sz w:val="22"/>
          <w:szCs w:val="22"/>
        </w:rPr>
        <w:t>9</w:t>
      </w:r>
      <w:r w:rsidRPr="00F077C0">
        <w:rPr>
          <w:rFonts w:ascii="Arial" w:hAnsi="Arial" w:cs="Arial"/>
          <w:sz w:val="22"/>
          <w:szCs w:val="22"/>
        </w:rPr>
        <w:t xml:space="preserve"> </w:t>
      </w:r>
      <w:r w:rsidR="001E3DB6" w:rsidRPr="00F077C0">
        <w:rPr>
          <w:rFonts w:ascii="Arial" w:hAnsi="Arial" w:cs="Arial"/>
          <w:sz w:val="22"/>
          <w:szCs w:val="22"/>
        </w:rPr>
        <w:t xml:space="preserve">and </w:t>
      </w:r>
      <w:r w:rsidR="00447877" w:rsidRPr="00F077C0">
        <w:rPr>
          <w:rFonts w:ascii="Arial" w:hAnsi="Arial" w:cs="Arial"/>
          <w:sz w:val="22"/>
          <w:szCs w:val="22"/>
        </w:rPr>
        <w:t>201</w:t>
      </w:r>
      <w:r w:rsidR="00976263" w:rsidRPr="00F077C0">
        <w:rPr>
          <w:rFonts w:ascii="Arial" w:hAnsi="Arial" w:cs="Arial"/>
          <w:sz w:val="22"/>
          <w:szCs w:val="22"/>
        </w:rPr>
        <w:t>8</w:t>
      </w:r>
      <w:r w:rsidR="001E3DB6" w:rsidRPr="00F077C0">
        <w:rPr>
          <w:rFonts w:ascii="Arial" w:hAnsi="Arial" w:cs="Arial"/>
          <w:sz w:val="22"/>
          <w:szCs w:val="22"/>
        </w:rPr>
        <w:t xml:space="preserve"> </w:t>
      </w:r>
      <w:r w:rsidRPr="00F077C0">
        <w:rPr>
          <w:rFonts w:ascii="Arial" w:hAnsi="Arial" w:cs="Arial"/>
          <w:sz w:val="22"/>
          <w:szCs w:val="22"/>
        </w:rPr>
        <w:t>are summarised below.</w:t>
      </w:r>
    </w:p>
    <w:p w14:paraId="13973467" w14:textId="77777777" w:rsidR="00D353E1" w:rsidRPr="00F077C0" w:rsidRDefault="00D353E1" w:rsidP="00D353E1">
      <w:pPr>
        <w:spacing w:before="120" w:after="120" w:line="380" w:lineRule="exact"/>
        <w:ind w:left="418" w:firstLine="979"/>
        <w:jc w:val="right"/>
        <w:rPr>
          <w:rFonts w:ascii="Arial" w:hAnsi="Arial" w:cs="Arial"/>
          <w:sz w:val="22"/>
          <w:szCs w:val="22"/>
        </w:rPr>
      </w:pPr>
      <w:r w:rsidRPr="00F077C0">
        <w:rPr>
          <w:rFonts w:ascii="Arial" w:hAnsi="Arial" w:cs="Arial"/>
          <w:sz w:val="22"/>
          <w:szCs w:val="22"/>
        </w:rPr>
        <w:tab/>
        <w:t>(Unit: Thousand Baht)</w:t>
      </w:r>
    </w:p>
    <w:tbl>
      <w:tblPr>
        <w:tblW w:w="8370" w:type="dxa"/>
        <w:tblInd w:w="450" w:type="dxa"/>
        <w:tblLayout w:type="fixed"/>
        <w:tblLook w:val="0000" w:firstRow="0" w:lastRow="0" w:firstColumn="0" w:lastColumn="0" w:noHBand="0" w:noVBand="0"/>
      </w:tblPr>
      <w:tblGrid>
        <w:gridCol w:w="4770"/>
        <w:gridCol w:w="1800"/>
        <w:gridCol w:w="1800"/>
      </w:tblGrid>
      <w:tr w:rsidR="00CF462D" w:rsidRPr="00F077C0" w14:paraId="10106275" w14:textId="77777777" w:rsidTr="00253620">
        <w:tc>
          <w:tcPr>
            <w:tcW w:w="4770" w:type="dxa"/>
          </w:tcPr>
          <w:p w14:paraId="2AC20240" w14:textId="77777777" w:rsidR="00CF462D" w:rsidRPr="00F077C0" w:rsidRDefault="00CF462D" w:rsidP="00D353E1">
            <w:pPr>
              <w:pStyle w:val="BodyText2"/>
              <w:spacing w:after="0" w:line="380" w:lineRule="exact"/>
              <w:ind w:left="162" w:hanging="162"/>
              <w:rPr>
                <w:rFonts w:ascii="Arial" w:hAnsi="Arial" w:cs="Arial"/>
                <w:sz w:val="22"/>
                <w:szCs w:val="22"/>
              </w:rPr>
            </w:pPr>
          </w:p>
        </w:tc>
        <w:tc>
          <w:tcPr>
            <w:tcW w:w="3600" w:type="dxa"/>
            <w:gridSpan w:val="2"/>
          </w:tcPr>
          <w:p w14:paraId="6FDD18E1" w14:textId="77777777" w:rsidR="00CF462D" w:rsidRPr="00F077C0" w:rsidRDefault="00CF462D" w:rsidP="00D353E1">
            <w:pPr>
              <w:pStyle w:val="BodyText2"/>
              <w:pBdr>
                <w:bottom w:val="single" w:sz="4" w:space="1" w:color="auto"/>
              </w:pBdr>
              <w:spacing w:after="0" w:line="380" w:lineRule="exact"/>
              <w:ind w:right="12"/>
              <w:jc w:val="center"/>
              <w:rPr>
                <w:rFonts w:ascii="Arial" w:hAnsi="Arial" w:cs="Arial"/>
                <w:sz w:val="22"/>
                <w:szCs w:val="22"/>
              </w:rPr>
            </w:pPr>
            <w:r w:rsidRPr="00F077C0">
              <w:rPr>
                <w:rFonts w:ascii="Arial" w:hAnsi="Arial" w:cs="Arial"/>
                <w:sz w:val="22"/>
                <w:szCs w:val="22"/>
              </w:rPr>
              <w:t xml:space="preserve">Consolidated financial statements </w:t>
            </w:r>
          </w:p>
        </w:tc>
      </w:tr>
      <w:tr w:rsidR="00CF462D" w:rsidRPr="00F077C0" w14:paraId="439E8B3C" w14:textId="77777777" w:rsidTr="00253620">
        <w:tc>
          <w:tcPr>
            <w:tcW w:w="4770" w:type="dxa"/>
          </w:tcPr>
          <w:p w14:paraId="5F9DD993" w14:textId="77777777" w:rsidR="00CF462D" w:rsidRPr="00F077C0" w:rsidRDefault="00CF462D" w:rsidP="00D353E1">
            <w:pPr>
              <w:pStyle w:val="BodyText2"/>
              <w:spacing w:after="0" w:line="380" w:lineRule="exact"/>
              <w:ind w:left="162" w:hanging="162"/>
              <w:rPr>
                <w:rFonts w:ascii="Arial" w:hAnsi="Arial" w:cs="Arial"/>
                <w:sz w:val="22"/>
                <w:szCs w:val="22"/>
              </w:rPr>
            </w:pPr>
          </w:p>
        </w:tc>
        <w:tc>
          <w:tcPr>
            <w:tcW w:w="1800" w:type="dxa"/>
          </w:tcPr>
          <w:p w14:paraId="45B0C9A6" w14:textId="3729283C" w:rsidR="00CF462D" w:rsidRPr="00F077C0" w:rsidRDefault="00447877" w:rsidP="00156792">
            <w:pPr>
              <w:pStyle w:val="BodyText2"/>
              <w:pBdr>
                <w:bottom w:val="single" w:sz="4" w:space="1" w:color="auto"/>
              </w:pBdr>
              <w:spacing w:after="0" w:line="380" w:lineRule="exact"/>
              <w:ind w:right="12"/>
              <w:jc w:val="center"/>
              <w:rPr>
                <w:rFonts w:ascii="Arial" w:hAnsi="Arial" w:cs="Arial"/>
                <w:sz w:val="22"/>
                <w:szCs w:val="22"/>
              </w:rPr>
            </w:pPr>
            <w:r w:rsidRPr="00F077C0">
              <w:rPr>
                <w:rFonts w:ascii="Arial" w:hAnsi="Arial" w:cs="Arial"/>
                <w:sz w:val="22"/>
                <w:szCs w:val="22"/>
              </w:rPr>
              <w:t>201</w:t>
            </w:r>
            <w:r w:rsidR="00976263" w:rsidRPr="00F077C0">
              <w:rPr>
                <w:rFonts w:ascii="Arial" w:hAnsi="Arial" w:cs="Arial"/>
                <w:sz w:val="22"/>
                <w:szCs w:val="22"/>
              </w:rPr>
              <w:t>9</w:t>
            </w:r>
          </w:p>
        </w:tc>
        <w:tc>
          <w:tcPr>
            <w:tcW w:w="1800" w:type="dxa"/>
          </w:tcPr>
          <w:p w14:paraId="2A34B8B4" w14:textId="3A9FF8D6" w:rsidR="00CF462D" w:rsidRPr="00F077C0" w:rsidRDefault="00447877" w:rsidP="004B423C">
            <w:pPr>
              <w:pStyle w:val="BodyText2"/>
              <w:pBdr>
                <w:bottom w:val="single" w:sz="4" w:space="1" w:color="auto"/>
              </w:pBdr>
              <w:spacing w:after="0" w:line="380" w:lineRule="exact"/>
              <w:ind w:right="12"/>
              <w:jc w:val="center"/>
              <w:rPr>
                <w:rFonts w:ascii="Arial" w:hAnsi="Arial" w:cs="Arial"/>
                <w:sz w:val="22"/>
                <w:szCs w:val="22"/>
              </w:rPr>
            </w:pPr>
            <w:r w:rsidRPr="00F077C0">
              <w:rPr>
                <w:rFonts w:ascii="Arial" w:hAnsi="Arial" w:cs="Arial"/>
                <w:sz w:val="22"/>
                <w:szCs w:val="22"/>
              </w:rPr>
              <w:t>201</w:t>
            </w:r>
            <w:r w:rsidR="00976263" w:rsidRPr="00F077C0">
              <w:rPr>
                <w:rFonts w:ascii="Arial" w:hAnsi="Arial" w:cs="Arial"/>
                <w:sz w:val="22"/>
                <w:szCs w:val="22"/>
              </w:rPr>
              <w:t>8</w:t>
            </w:r>
          </w:p>
        </w:tc>
      </w:tr>
      <w:tr w:rsidR="00976263" w:rsidRPr="00F077C0" w14:paraId="2A5B9C4E" w14:textId="77777777" w:rsidTr="00253620">
        <w:tc>
          <w:tcPr>
            <w:tcW w:w="4770" w:type="dxa"/>
          </w:tcPr>
          <w:p w14:paraId="34505F54" w14:textId="77777777" w:rsidR="00976263" w:rsidRPr="00F077C0" w:rsidRDefault="00976263" w:rsidP="00DF0CA6">
            <w:pPr>
              <w:pStyle w:val="BodyText2"/>
              <w:spacing w:after="0" w:line="380" w:lineRule="exact"/>
              <w:rPr>
                <w:rFonts w:ascii="Arial" w:hAnsi="Arial" w:cs="Arial"/>
                <w:sz w:val="22"/>
                <w:szCs w:val="22"/>
              </w:rPr>
            </w:pPr>
            <w:r w:rsidRPr="00F077C0">
              <w:rPr>
                <w:rFonts w:ascii="Arial" w:hAnsi="Arial" w:cs="Arial"/>
                <w:sz w:val="22"/>
                <w:szCs w:val="22"/>
              </w:rPr>
              <w:t>Balance at beginning of year</w:t>
            </w:r>
          </w:p>
        </w:tc>
        <w:tc>
          <w:tcPr>
            <w:tcW w:w="1800" w:type="dxa"/>
            <w:vAlign w:val="bottom"/>
          </w:tcPr>
          <w:p w14:paraId="0A65EDE3" w14:textId="2D502EFF" w:rsidR="00976263" w:rsidRPr="00F077C0" w:rsidRDefault="00E67AB5" w:rsidP="00976263">
            <w:pPr>
              <w:pStyle w:val="BodyText2"/>
              <w:tabs>
                <w:tab w:val="decimal" w:pos="1512"/>
              </w:tabs>
              <w:spacing w:after="0" w:line="380" w:lineRule="exact"/>
              <w:rPr>
                <w:rFonts w:ascii="Arial" w:hAnsi="Arial" w:cs="Arial"/>
                <w:sz w:val="22"/>
                <w:szCs w:val="22"/>
              </w:rPr>
            </w:pPr>
            <w:r w:rsidRPr="00F077C0">
              <w:rPr>
                <w:rFonts w:ascii="Arial" w:hAnsi="Arial" w:cs="Arial"/>
                <w:sz w:val="22"/>
                <w:szCs w:val="22"/>
              </w:rPr>
              <w:t>193,136</w:t>
            </w:r>
          </w:p>
        </w:tc>
        <w:tc>
          <w:tcPr>
            <w:tcW w:w="1800" w:type="dxa"/>
            <w:vAlign w:val="bottom"/>
          </w:tcPr>
          <w:p w14:paraId="0363E52D" w14:textId="49A45F6B" w:rsidR="00976263" w:rsidRPr="00F077C0" w:rsidRDefault="00976263" w:rsidP="00976263">
            <w:pPr>
              <w:pStyle w:val="BodyText2"/>
              <w:tabs>
                <w:tab w:val="decimal" w:pos="1512"/>
              </w:tabs>
              <w:spacing w:after="0" w:line="380" w:lineRule="exact"/>
              <w:rPr>
                <w:rFonts w:ascii="Arial" w:hAnsi="Arial" w:cs="Arial"/>
                <w:sz w:val="22"/>
                <w:szCs w:val="22"/>
              </w:rPr>
            </w:pPr>
            <w:r w:rsidRPr="00F077C0">
              <w:rPr>
                <w:rFonts w:ascii="Arial" w:hAnsi="Arial" w:cs="Arial"/>
                <w:sz w:val="22"/>
                <w:szCs w:val="22"/>
              </w:rPr>
              <w:t>212,697</w:t>
            </w:r>
          </w:p>
        </w:tc>
      </w:tr>
      <w:tr w:rsidR="00976263" w:rsidRPr="00F077C0" w14:paraId="43D71AB6" w14:textId="77777777" w:rsidTr="00253620">
        <w:tc>
          <w:tcPr>
            <w:tcW w:w="4770" w:type="dxa"/>
          </w:tcPr>
          <w:p w14:paraId="036DE97D" w14:textId="5F5148CF" w:rsidR="00976263" w:rsidRPr="00F077C0" w:rsidRDefault="00976263" w:rsidP="00DF0CA6">
            <w:pPr>
              <w:pStyle w:val="BodyText2"/>
              <w:spacing w:after="0" w:line="380" w:lineRule="exact"/>
              <w:rPr>
                <w:rFonts w:ascii="Arial" w:hAnsi="Arial" w:cs="Arial"/>
                <w:sz w:val="22"/>
                <w:szCs w:val="22"/>
              </w:rPr>
            </w:pPr>
            <w:r w:rsidRPr="00F077C0">
              <w:rPr>
                <w:rFonts w:ascii="Arial" w:hAnsi="Arial" w:cs="Arial"/>
                <w:sz w:val="22"/>
                <w:szCs w:val="22"/>
              </w:rPr>
              <w:t>Amortisation for the year</w:t>
            </w:r>
          </w:p>
        </w:tc>
        <w:tc>
          <w:tcPr>
            <w:tcW w:w="1800" w:type="dxa"/>
            <w:vAlign w:val="bottom"/>
          </w:tcPr>
          <w:p w14:paraId="2AA3116A" w14:textId="59411DB2" w:rsidR="00976263" w:rsidRPr="00F077C0" w:rsidRDefault="00E67AB5" w:rsidP="00976263">
            <w:pPr>
              <w:pStyle w:val="BodyText2"/>
              <w:tabs>
                <w:tab w:val="decimal" w:pos="1512"/>
              </w:tabs>
              <w:spacing w:after="0" w:line="380" w:lineRule="exact"/>
              <w:rPr>
                <w:rFonts w:ascii="Arial" w:hAnsi="Arial" w:cs="Arial"/>
                <w:sz w:val="22"/>
                <w:szCs w:val="22"/>
              </w:rPr>
            </w:pPr>
            <w:r w:rsidRPr="00F077C0">
              <w:rPr>
                <w:rFonts w:ascii="Arial" w:hAnsi="Arial" w:cs="Arial"/>
                <w:sz w:val="22"/>
                <w:szCs w:val="22"/>
              </w:rPr>
              <w:t>(17,134)</w:t>
            </w:r>
          </w:p>
        </w:tc>
        <w:tc>
          <w:tcPr>
            <w:tcW w:w="1800" w:type="dxa"/>
            <w:vAlign w:val="bottom"/>
          </w:tcPr>
          <w:p w14:paraId="4CDFE167" w14:textId="4BCE2401" w:rsidR="00976263" w:rsidRPr="00F077C0" w:rsidRDefault="00976263" w:rsidP="00976263">
            <w:pPr>
              <w:pStyle w:val="BodyText2"/>
              <w:tabs>
                <w:tab w:val="decimal" w:pos="1512"/>
              </w:tabs>
              <w:spacing w:after="0" w:line="380" w:lineRule="exact"/>
              <w:rPr>
                <w:rFonts w:ascii="Arial" w:hAnsi="Arial" w:cs="Arial"/>
                <w:sz w:val="22"/>
                <w:szCs w:val="22"/>
              </w:rPr>
            </w:pPr>
            <w:r w:rsidRPr="00F077C0">
              <w:rPr>
                <w:rFonts w:ascii="Arial" w:hAnsi="Arial" w:cs="Arial"/>
                <w:sz w:val="22"/>
                <w:szCs w:val="22"/>
              </w:rPr>
              <w:t>(17,987)</w:t>
            </w:r>
          </w:p>
        </w:tc>
      </w:tr>
      <w:tr w:rsidR="00976263" w:rsidRPr="00F077C0" w14:paraId="312AA451" w14:textId="77777777" w:rsidTr="00253620">
        <w:tc>
          <w:tcPr>
            <w:tcW w:w="4770" w:type="dxa"/>
          </w:tcPr>
          <w:p w14:paraId="2E28A058" w14:textId="77777777" w:rsidR="00976263" w:rsidRPr="00F077C0" w:rsidRDefault="00976263" w:rsidP="00DF0CA6">
            <w:pPr>
              <w:pStyle w:val="BodyText2"/>
              <w:spacing w:after="0" w:line="380" w:lineRule="exact"/>
              <w:rPr>
                <w:rFonts w:ascii="Arial" w:hAnsi="Arial" w:cs="Arial"/>
                <w:sz w:val="22"/>
                <w:szCs w:val="22"/>
              </w:rPr>
            </w:pPr>
            <w:r w:rsidRPr="00F077C0">
              <w:rPr>
                <w:rFonts w:ascii="Arial" w:hAnsi="Arial" w:cs="Arial"/>
                <w:sz w:val="22"/>
                <w:szCs w:val="22"/>
              </w:rPr>
              <w:t>Translation adjustment</w:t>
            </w:r>
          </w:p>
        </w:tc>
        <w:tc>
          <w:tcPr>
            <w:tcW w:w="1800" w:type="dxa"/>
            <w:vAlign w:val="bottom"/>
          </w:tcPr>
          <w:p w14:paraId="679C1CD8" w14:textId="44AAD5AE" w:rsidR="00976263" w:rsidRPr="00F077C0" w:rsidRDefault="00E67AB5" w:rsidP="00976263">
            <w:pPr>
              <w:pStyle w:val="BodyText2"/>
              <w:pBdr>
                <w:bottom w:val="single" w:sz="4" w:space="1" w:color="auto"/>
              </w:pBdr>
              <w:tabs>
                <w:tab w:val="decimal" w:pos="1512"/>
              </w:tabs>
              <w:spacing w:after="0" w:line="380" w:lineRule="exact"/>
              <w:rPr>
                <w:rFonts w:ascii="Arial" w:hAnsi="Arial" w:cs="Arial"/>
                <w:sz w:val="22"/>
                <w:szCs w:val="22"/>
              </w:rPr>
            </w:pPr>
            <w:r w:rsidRPr="00F077C0">
              <w:rPr>
                <w:rFonts w:ascii="Arial" w:hAnsi="Arial" w:cs="Arial"/>
                <w:sz w:val="22"/>
                <w:szCs w:val="22"/>
              </w:rPr>
              <w:t>(13,219)</w:t>
            </w:r>
          </w:p>
        </w:tc>
        <w:tc>
          <w:tcPr>
            <w:tcW w:w="1800" w:type="dxa"/>
            <w:vAlign w:val="bottom"/>
          </w:tcPr>
          <w:p w14:paraId="6B0B723E" w14:textId="6E4FFFA8" w:rsidR="00976263" w:rsidRPr="00F077C0" w:rsidRDefault="00976263" w:rsidP="00976263">
            <w:pPr>
              <w:pStyle w:val="BodyText2"/>
              <w:pBdr>
                <w:bottom w:val="single" w:sz="4" w:space="1" w:color="auto"/>
              </w:pBdr>
              <w:tabs>
                <w:tab w:val="decimal" w:pos="1512"/>
              </w:tabs>
              <w:spacing w:after="0" w:line="380" w:lineRule="exact"/>
              <w:rPr>
                <w:rFonts w:ascii="Arial" w:hAnsi="Arial" w:cs="Arial"/>
                <w:sz w:val="22"/>
                <w:szCs w:val="22"/>
              </w:rPr>
            </w:pPr>
            <w:r w:rsidRPr="00F077C0">
              <w:rPr>
                <w:rFonts w:ascii="Arial" w:hAnsi="Arial" w:cs="Arial"/>
                <w:sz w:val="22"/>
                <w:szCs w:val="22"/>
              </w:rPr>
              <w:t>(1,574)</w:t>
            </w:r>
          </w:p>
        </w:tc>
      </w:tr>
      <w:tr w:rsidR="00976263" w:rsidRPr="00F077C0" w14:paraId="2B9072BE" w14:textId="77777777" w:rsidTr="00253620">
        <w:tc>
          <w:tcPr>
            <w:tcW w:w="4770" w:type="dxa"/>
          </w:tcPr>
          <w:p w14:paraId="4BEE9190" w14:textId="77777777" w:rsidR="00976263" w:rsidRPr="00F077C0" w:rsidRDefault="00976263" w:rsidP="00DF0CA6">
            <w:pPr>
              <w:pStyle w:val="BodyText2"/>
              <w:spacing w:after="0" w:line="380" w:lineRule="exact"/>
              <w:rPr>
                <w:rFonts w:ascii="Arial" w:hAnsi="Arial" w:cs="Arial"/>
                <w:sz w:val="22"/>
                <w:szCs w:val="22"/>
              </w:rPr>
            </w:pPr>
            <w:r w:rsidRPr="00F077C0">
              <w:rPr>
                <w:rFonts w:ascii="Arial" w:hAnsi="Arial" w:cs="Arial"/>
                <w:sz w:val="22"/>
                <w:szCs w:val="22"/>
              </w:rPr>
              <w:t>Balance at end of year</w:t>
            </w:r>
          </w:p>
        </w:tc>
        <w:tc>
          <w:tcPr>
            <w:tcW w:w="1800" w:type="dxa"/>
            <w:vAlign w:val="bottom"/>
          </w:tcPr>
          <w:p w14:paraId="1A532EDC" w14:textId="504C279A" w:rsidR="00976263" w:rsidRPr="00F077C0" w:rsidRDefault="00E67AB5" w:rsidP="00976263">
            <w:pPr>
              <w:pStyle w:val="BodyText2"/>
              <w:pBdr>
                <w:bottom w:val="double" w:sz="4" w:space="1" w:color="auto"/>
              </w:pBdr>
              <w:tabs>
                <w:tab w:val="decimal" w:pos="1512"/>
              </w:tabs>
              <w:spacing w:after="0" w:line="380" w:lineRule="exact"/>
              <w:rPr>
                <w:rFonts w:ascii="Arial" w:hAnsi="Arial" w:cs="Arial"/>
                <w:sz w:val="22"/>
                <w:szCs w:val="22"/>
              </w:rPr>
            </w:pPr>
            <w:r w:rsidRPr="00F077C0">
              <w:rPr>
                <w:rFonts w:ascii="Arial" w:hAnsi="Arial" w:cs="Arial"/>
                <w:sz w:val="22"/>
                <w:szCs w:val="22"/>
              </w:rPr>
              <w:t>162,783</w:t>
            </w:r>
          </w:p>
        </w:tc>
        <w:tc>
          <w:tcPr>
            <w:tcW w:w="1800" w:type="dxa"/>
            <w:vAlign w:val="bottom"/>
          </w:tcPr>
          <w:p w14:paraId="043976D5" w14:textId="0B50720A" w:rsidR="00976263" w:rsidRPr="00F077C0" w:rsidRDefault="00976263" w:rsidP="00976263">
            <w:pPr>
              <w:pStyle w:val="BodyText2"/>
              <w:pBdr>
                <w:bottom w:val="double" w:sz="4" w:space="1" w:color="auto"/>
              </w:pBdr>
              <w:tabs>
                <w:tab w:val="decimal" w:pos="1512"/>
              </w:tabs>
              <w:spacing w:after="0" w:line="380" w:lineRule="exact"/>
              <w:rPr>
                <w:rFonts w:ascii="Arial" w:hAnsi="Arial" w:cs="Arial"/>
                <w:sz w:val="22"/>
                <w:szCs w:val="22"/>
              </w:rPr>
            </w:pPr>
            <w:r w:rsidRPr="00F077C0">
              <w:rPr>
                <w:rFonts w:ascii="Arial" w:hAnsi="Arial" w:cs="Arial"/>
                <w:sz w:val="22"/>
                <w:szCs w:val="22"/>
              </w:rPr>
              <w:t>193,136</w:t>
            </w:r>
          </w:p>
        </w:tc>
      </w:tr>
    </w:tbl>
    <w:p w14:paraId="5F8EA0B0" w14:textId="77777777" w:rsidR="00D2756D" w:rsidRPr="00F077C0" w:rsidRDefault="00D2756D" w:rsidP="00E61CE3">
      <w:pPr>
        <w:tabs>
          <w:tab w:val="left" w:pos="540"/>
        </w:tabs>
        <w:overflowPunct/>
        <w:autoSpaceDE/>
        <w:autoSpaceDN/>
        <w:adjustRightInd/>
        <w:spacing w:before="120" w:after="120" w:line="380" w:lineRule="exact"/>
        <w:jc w:val="both"/>
        <w:textAlignment w:val="auto"/>
        <w:rPr>
          <w:rFonts w:ascii="Arial" w:hAnsi="Arial" w:cs="Arial"/>
          <w:b/>
          <w:bCs/>
          <w:sz w:val="22"/>
          <w:szCs w:val="22"/>
        </w:rPr>
        <w:sectPr w:rsidR="00D2756D" w:rsidRPr="00F077C0" w:rsidSect="000766A9">
          <w:pgSz w:w="11909" w:h="16834" w:code="9"/>
          <w:pgMar w:top="1296" w:right="1296" w:bottom="1080" w:left="1800" w:header="706" w:footer="706" w:gutter="0"/>
          <w:cols w:space="720"/>
        </w:sectPr>
      </w:pPr>
    </w:p>
    <w:p w14:paraId="7DB76C95" w14:textId="1DFB3F04" w:rsidR="00F332B3" w:rsidRPr="00F077C0" w:rsidRDefault="007555C5" w:rsidP="00517A8C">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lastRenderedPageBreak/>
        <w:t>1</w:t>
      </w:r>
      <w:r w:rsidR="00301A43" w:rsidRPr="00F077C0">
        <w:rPr>
          <w:rFonts w:ascii="Arial" w:hAnsi="Arial" w:cs="Arial"/>
          <w:b/>
          <w:bCs/>
          <w:sz w:val="22"/>
          <w:szCs w:val="22"/>
        </w:rPr>
        <w:t>7</w:t>
      </w:r>
      <w:r w:rsidR="00F332B3" w:rsidRPr="00F077C0">
        <w:rPr>
          <w:rFonts w:ascii="Arial" w:hAnsi="Arial" w:cs="Arial"/>
          <w:b/>
          <w:bCs/>
          <w:sz w:val="22"/>
          <w:szCs w:val="22"/>
        </w:rPr>
        <w:t>.</w:t>
      </w:r>
      <w:r w:rsidR="00F332B3" w:rsidRPr="00F077C0">
        <w:rPr>
          <w:rFonts w:ascii="Arial" w:hAnsi="Arial" w:cs="Arial"/>
          <w:b/>
          <w:bCs/>
          <w:sz w:val="22"/>
          <w:szCs w:val="22"/>
        </w:rPr>
        <w:tab/>
        <w:t>Long-term loan facilities</w:t>
      </w:r>
    </w:p>
    <w:p w14:paraId="00CD7882" w14:textId="42A9BE83" w:rsidR="00F332B3" w:rsidRPr="00F077C0" w:rsidRDefault="00F332B3" w:rsidP="00517A8C">
      <w:pPr>
        <w:pStyle w:val="BodyText"/>
        <w:spacing w:before="120" w:after="120" w:line="380" w:lineRule="exact"/>
        <w:ind w:left="547" w:hanging="547"/>
        <w:rPr>
          <w:rFonts w:ascii="Arial" w:hAnsi="Arial" w:cs="Arial"/>
          <w:sz w:val="22"/>
          <w:szCs w:val="22"/>
        </w:rPr>
      </w:pPr>
      <w:r w:rsidRPr="00F077C0">
        <w:rPr>
          <w:rFonts w:ascii="Arial" w:hAnsi="Arial" w:cs="Arial"/>
          <w:b/>
          <w:bCs/>
          <w:sz w:val="22"/>
          <w:szCs w:val="22"/>
        </w:rPr>
        <w:tab/>
      </w:r>
      <w:r w:rsidR="00344906" w:rsidRPr="00F077C0">
        <w:rPr>
          <w:rFonts w:ascii="Arial" w:hAnsi="Arial" w:cs="Arial"/>
          <w:sz w:val="22"/>
          <w:szCs w:val="22"/>
        </w:rPr>
        <w:t xml:space="preserve">As at 31 December </w:t>
      </w:r>
      <w:r w:rsidR="009A3D0C" w:rsidRPr="00F077C0">
        <w:rPr>
          <w:rFonts w:ascii="Arial" w:hAnsi="Arial" w:cs="Arial"/>
          <w:sz w:val="22"/>
          <w:szCs w:val="22"/>
        </w:rPr>
        <w:t>201</w:t>
      </w:r>
      <w:r w:rsidR="00DC2F83" w:rsidRPr="00F077C0">
        <w:rPr>
          <w:rFonts w:ascii="Arial" w:hAnsi="Arial" w:cs="Arial"/>
          <w:sz w:val="22"/>
          <w:szCs w:val="22"/>
        </w:rPr>
        <w:t>9</w:t>
      </w:r>
      <w:r w:rsidR="00344906" w:rsidRPr="00F077C0">
        <w:rPr>
          <w:rFonts w:ascii="Arial" w:hAnsi="Arial" w:cs="Arial"/>
          <w:sz w:val="22"/>
          <w:szCs w:val="22"/>
        </w:rPr>
        <w:t xml:space="preserve"> and </w:t>
      </w:r>
      <w:r w:rsidR="009A3D0C" w:rsidRPr="00F077C0">
        <w:rPr>
          <w:rFonts w:ascii="Arial" w:hAnsi="Arial" w:cs="Arial"/>
          <w:sz w:val="22"/>
          <w:szCs w:val="22"/>
        </w:rPr>
        <w:t>201</w:t>
      </w:r>
      <w:r w:rsidR="00DC2F83" w:rsidRPr="00F077C0">
        <w:rPr>
          <w:rFonts w:ascii="Arial" w:hAnsi="Arial" w:cs="Arial"/>
          <w:sz w:val="22"/>
          <w:szCs w:val="22"/>
        </w:rPr>
        <w:t>8</w:t>
      </w:r>
      <w:r w:rsidR="00344906" w:rsidRPr="00F077C0">
        <w:rPr>
          <w:rFonts w:ascii="Arial" w:hAnsi="Arial" w:cs="Arial"/>
          <w:sz w:val="22"/>
          <w:szCs w:val="22"/>
        </w:rPr>
        <w:t>, long-term loans accounts are presented below</w:t>
      </w:r>
      <w:r w:rsidRPr="00F077C0">
        <w:rPr>
          <w:rFonts w:ascii="Arial" w:hAnsi="Arial" w:cs="Arial"/>
          <w:sz w:val="22"/>
          <w:szCs w:val="22"/>
        </w:rPr>
        <w:t>.</w:t>
      </w:r>
    </w:p>
    <w:tbl>
      <w:tblPr>
        <w:tblW w:w="13908" w:type="dxa"/>
        <w:tblInd w:w="392" w:type="dxa"/>
        <w:tblLayout w:type="fixed"/>
        <w:tblLook w:val="01E0" w:firstRow="1" w:lastRow="1" w:firstColumn="1" w:lastColumn="1" w:noHBand="0" w:noVBand="0"/>
      </w:tblPr>
      <w:tblGrid>
        <w:gridCol w:w="1593"/>
        <w:gridCol w:w="935"/>
        <w:gridCol w:w="948"/>
        <w:gridCol w:w="948"/>
        <w:gridCol w:w="948"/>
        <w:gridCol w:w="948"/>
        <w:gridCol w:w="948"/>
        <w:gridCol w:w="948"/>
        <w:gridCol w:w="948"/>
        <w:gridCol w:w="948"/>
        <w:gridCol w:w="952"/>
        <w:gridCol w:w="948"/>
        <w:gridCol w:w="948"/>
        <w:gridCol w:w="948"/>
      </w:tblGrid>
      <w:tr w:rsidR="0039666A" w:rsidRPr="00F077C0" w14:paraId="6F7DC06B" w14:textId="77777777" w:rsidTr="001B091B">
        <w:trPr>
          <w:cantSplit/>
          <w:trHeight w:val="71"/>
        </w:trPr>
        <w:tc>
          <w:tcPr>
            <w:tcW w:w="1593" w:type="dxa"/>
          </w:tcPr>
          <w:p w14:paraId="0F444337" w14:textId="77777777" w:rsidR="0039666A" w:rsidRPr="00F077C0" w:rsidRDefault="0039666A" w:rsidP="0039666A">
            <w:pPr>
              <w:spacing w:line="260" w:lineRule="exact"/>
              <w:jc w:val="center"/>
              <w:rPr>
                <w:rFonts w:ascii="Arial" w:hAnsi="Arial" w:cs="Arial"/>
                <w:sz w:val="16"/>
                <w:szCs w:val="16"/>
              </w:rPr>
            </w:pPr>
          </w:p>
        </w:tc>
        <w:tc>
          <w:tcPr>
            <w:tcW w:w="12315" w:type="dxa"/>
            <w:gridSpan w:val="13"/>
          </w:tcPr>
          <w:p w14:paraId="48D35C03" w14:textId="77777777" w:rsidR="0039666A" w:rsidRPr="00F077C0" w:rsidRDefault="0039666A" w:rsidP="0039666A">
            <w:pPr>
              <w:spacing w:line="260" w:lineRule="exact"/>
              <w:ind w:left="-108" w:right="-18"/>
              <w:jc w:val="right"/>
              <w:rPr>
                <w:rFonts w:ascii="Arial" w:hAnsi="Arial" w:cs="Arial"/>
                <w:sz w:val="16"/>
                <w:szCs w:val="16"/>
              </w:rPr>
            </w:pPr>
            <w:r w:rsidRPr="00F077C0">
              <w:rPr>
                <w:rFonts w:ascii="Arial" w:hAnsi="Arial" w:cs="Arial"/>
                <w:sz w:val="16"/>
                <w:szCs w:val="16"/>
              </w:rPr>
              <w:t>(Unit: Thousand Baht)</w:t>
            </w:r>
          </w:p>
        </w:tc>
      </w:tr>
      <w:tr w:rsidR="0039666A" w:rsidRPr="00F077C0" w14:paraId="1A1ADC45" w14:textId="77777777" w:rsidTr="001B091B">
        <w:trPr>
          <w:cantSplit/>
          <w:trHeight w:val="71"/>
        </w:trPr>
        <w:tc>
          <w:tcPr>
            <w:tcW w:w="1593" w:type="dxa"/>
          </w:tcPr>
          <w:p w14:paraId="464BC733" w14:textId="77777777" w:rsidR="0039666A" w:rsidRPr="00F077C0" w:rsidRDefault="0039666A" w:rsidP="0039666A">
            <w:pPr>
              <w:spacing w:line="260" w:lineRule="exact"/>
              <w:jc w:val="center"/>
              <w:rPr>
                <w:rFonts w:ascii="Arial" w:hAnsi="Arial" w:cs="Arial"/>
                <w:sz w:val="16"/>
                <w:szCs w:val="16"/>
              </w:rPr>
            </w:pPr>
          </w:p>
        </w:tc>
        <w:tc>
          <w:tcPr>
            <w:tcW w:w="12315" w:type="dxa"/>
            <w:gridSpan w:val="13"/>
          </w:tcPr>
          <w:p w14:paraId="6425D2F5"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Consolidated financial statements</w:t>
            </w:r>
          </w:p>
        </w:tc>
      </w:tr>
      <w:tr w:rsidR="0039666A" w:rsidRPr="00F077C0" w14:paraId="125E35AD" w14:textId="77777777" w:rsidTr="001B091B">
        <w:trPr>
          <w:cantSplit/>
          <w:trHeight w:val="71"/>
        </w:trPr>
        <w:tc>
          <w:tcPr>
            <w:tcW w:w="1593" w:type="dxa"/>
          </w:tcPr>
          <w:p w14:paraId="1380FFB0" w14:textId="77777777" w:rsidR="0039666A" w:rsidRPr="00F077C0" w:rsidRDefault="0039666A" w:rsidP="0039666A">
            <w:pPr>
              <w:spacing w:line="260" w:lineRule="exact"/>
              <w:jc w:val="center"/>
              <w:rPr>
                <w:rFonts w:ascii="Arial" w:hAnsi="Arial" w:cs="Arial"/>
                <w:sz w:val="16"/>
                <w:szCs w:val="16"/>
              </w:rPr>
            </w:pPr>
          </w:p>
        </w:tc>
        <w:tc>
          <w:tcPr>
            <w:tcW w:w="12315" w:type="dxa"/>
            <w:gridSpan w:val="13"/>
          </w:tcPr>
          <w:p w14:paraId="56DDB464"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cs/>
              </w:rPr>
            </w:pPr>
            <w:r w:rsidRPr="00F077C0">
              <w:rPr>
                <w:rFonts w:ascii="Arial" w:hAnsi="Arial" w:cs="Arial"/>
                <w:sz w:val="16"/>
                <w:szCs w:val="16"/>
              </w:rPr>
              <w:t>As at 31 December 2019</w:t>
            </w:r>
          </w:p>
        </w:tc>
      </w:tr>
      <w:tr w:rsidR="0039666A" w:rsidRPr="00F077C0" w14:paraId="760AAFE8" w14:textId="77777777" w:rsidTr="001B091B">
        <w:trPr>
          <w:cantSplit/>
          <w:trHeight w:val="71"/>
        </w:trPr>
        <w:tc>
          <w:tcPr>
            <w:tcW w:w="1593" w:type="dxa"/>
          </w:tcPr>
          <w:p w14:paraId="433DDD0D" w14:textId="77777777" w:rsidR="0039666A" w:rsidRPr="00F077C0" w:rsidRDefault="0039666A" w:rsidP="0039666A">
            <w:pPr>
              <w:spacing w:line="260" w:lineRule="exact"/>
              <w:jc w:val="center"/>
              <w:rPr>
                <w:rFonts w:ascii="Arial" w:hAnsi="Arial" w:cs="Arial"/>
                <w:sz w:val="16"/>
                <w:szCs w:val="16"/>
              </w:rPr>
            </w:pPr>
            <w:r w:rsidRPr="00F077C0">
              <w:rPr>
                <w:rFonts w:ascii="Arial" w:hAnsi="Arial" w:cs="Arial"/>
                <w:sz w:val="16"/>
                <w:szCs w:val="16"/>
              </w:rPr>
              <w:br w:type="page"/>
            </w:r>
          </w:p>
        </w:tc>
        <w:tc>
          <w:tcPr>
            <w:tcW w:w="935" w:type="dxa"/>
          </w:tcPr>
          <w:p w14:paraId="37562632"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1</w:t>
            </w:r>
          </w:p>
        </w:tc>
        <w:tc>
          <w:tcPr>
            <w:tcW w:w="948" w:type="dxa"/>
          </w:tcPr>
          <w:p w14:paraId="7F042A45" w14:textId="77777777" w:rsidR="0039666A" w:rsidRPr="00F077C0" w:rsidRDefault="0039666A" w:rsidP="0039666A">
            <w:pPr>
              <w:pBdr>
                <w:bottom w:val="single" w:sz="4" w:space="1" w:color="auto"/>
              </w:pBdr>
              <w:spacing w:line="260" w:lineRule="exact"/>
              <w:ind w:left="-108" w:right="-18"/>
              <w:jc w:val="center"/>
              <w:rPr>
                <w:rFonts w:ascii="Arial" w:hAnsi="Arial" w:cs="Arial"/>
                <w:strike/>
                <w:sz w:val="16"/>
                <w:szCs w:val="16"/>
              </w:rPr>
            </w:pPr>
            <w:r w:rsidRPr="00F077C0">
              <w:rPr>
                <w:rFonts w:ascii="Arial" w:hAnsi="Arial" w:cs="Arial"/>
                <w:sz w:val="16"/>
                <w:szCs w:val="16"/>
              </w:rPr>
              <w:t>Facility 2</w:t>
            </w:r>
          </w:p>
        </w:tc>
        <w:tc>
          <w:tcPr>
            <w:tcW w:w="948" w:type="dxa"/>
          </w:tcPr>
          <w:p w14:paraId="5DD69EA9"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3</w:t>
            </w:r>
          </w:p>
        </w:tc>
        <w:tc>
          <w:tcPr>
            <w:tcW w:w="948" w:type="dxa"/>
          </w:tcPr>
          <w:p w14:paraId="0D91B481"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4</w:t>
            </w:r>
          </w:p>
        </w:tc>
        <w:tc>
          <w:tcPr>
            <w:tcW w:w="948" w:type="dxa"/>
          </w:tcPr>
          <w:p w14:paraId="29C67D0D"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5</w:t>
            </w:r>
          </w:p>
        </w:tc>
        <w:tc>
          <w:tcPr>
            <w:tcW w:w="948" w:type="dxa"/>
          </w:tcPr>
          <w:p w14:paraId="3EB81A70"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6</w:t>
            </w:r>
          </w:p>
        </w:tc>
        <w:tc>
          <w:tcPr>
            <w:tcW w:w="948" w:type="dxa"/>
          </w:tcPr>
          <w:p w14:paraId="37DB15CD"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7</w:t>
            </w:r>
          </w:p>
        </w:tc>
        <w:tc>
          <w:tcPr>
            <w:tcW w:w="948" w:type="dxa"/>
          </w:tcPr>
          <w:p w14:paraId="6AE02E84"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8</w:t>
            </w:r>
          </w:p>
        </w:tc>
        <w:tc>
          <w:tcPr>
            <w:tcW w:w="948" w:type="dxa"/>
          </w:tcPr>
          <w:p w14:paraId="35655E03"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9</w:t>
            </w:r>
          </w:p>
        </w:tc>
        <w:tc>
          <w:tcPr>
            <w:tcW w:w="952" w:type="dxa"/>
          </w:tcPr>
          <w:p w14:paraId="0CD46DD6"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10</w:t>
            </w:r>
          </w:p>
        </w:tc>
        <w:tc>
          <w:tcPr>
            <w:tcW w:w="948" w:type="dxa"/>
          </w:tcPr>
          <w:p w14:paraId="4C866EED"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11</w:t>
            </w:r>
          </w:p>
        </w:tc>
        <w:tc>
          <w:tcPr>
            <w:tcW w:w="948" w:type="dxa"/>
          </w:tcPr>
          <w:p w14:paraId="5C5A5F2D"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12</w:t>
            </w:r>
          </w:p>
        </w:tc>
        <w:tc>
          <w:tcPr>
            <w:tcW w:w="948" w:type="dxa"/>
          </w:tcPr>
          <w:p w14:paraId="12021C77" w14:textId="77777777" w:rsidR="0039666A" w:rsidRPr="00F077C0" w:rsidRDefault="0039666A" w:rsidP="0039666A">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Total</w:t>
            </w:r>
          </w:p>
        </w:tc>
      </w:tr>
      <w:tr w:rsidR="0039666A" w:rsidRPr="00F077C0" w14:paraId="620A9F04" w14:textId="77777777" w:rsidTr="001B091B">
        <w:trPr>
          <w:cantSplit/>
          <w:trHeight w:val="71"/>
        </w:trPr>
        <w:tc>
          <w:tcPr>
            <w:tcW w:w="1593" w:type="dxa"/>
          </w:tcPr>
          <w:p w14:paraId="130B5DB5" w14:textId="77777777" w:rsidR="0039666A" w:rsidRPr="00F077C0" w:rsidRDefault="0039666A" w:rsidP="0039666A">
            <w:pPr>
              <w:spacing w:line="260" w:lineRule="exact"/>
              <w:ind w:left="130" w:hanging="130"/>
              <w:rPr>
                <w:rFonts w:ascii="Arial" w:hAnsi="Arial" w:cs="Arial"/>
                <w:sz w:val="16"/>
                <w:szCs w:val="16"/>
                <w:cs/>
              </w:rPr>
            </w:pPr>
            <w:r w:rsidRPr="00F077C0">
              <w:rPr>
                <w:rFonts w:ascii="Arial" w:hAnsi="Arial" w:cs="Arial"/>
                <w:sz w:val="16"/>
                <w:szCs w:val="16"/>
              </w:rPr>
              <w:t>Long-term loans</w:t>
            </w:r>
          </w:p>
        </w:tc>
        <w:tc>
          <w:tcPr>
            <w:tcW w:w="935" w:type="dxa"/>
            <w:vAlign w:val="bottom"/>
          </w:tcPr>
          <w:p w14:paraId="36169723" w14:textId="73A020E4" w:rsidR="0039666A" w:rsidRPr="00F077C0" w:rsidRDefault="00E52F8F"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529,629</w:t>
            </w:r>
          </w:p>
        </w:tc>
        <w:tc>
          <w:tcPr>
            <w:tcW w:w="948" w:type="dxa"/>
            <w:vAlign w:val="bottom"/>
          </w:tcPr>
          <w:p w14:paraId="1BB0DDE7" w14:textId="61354B64" w:rsidR="0039666A" w:rsidRPr="00F077C0" w:rsidRDefault="00E52F8F"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951,419</w:t>
            </w:r>
          </w:p>
        </w:tc>
        <w:tc>
          <w:tcPr>
            <w:tcW w:w="948" w:type="dxa"/>
            <w:vAlign w:val="bottom"/>
          </w:tcPr>
          <w:p w14:paraId="6B3DA5A1" w14:textId="3DF25C97"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745,416</w:t>
            </w:r>
          </w:p>
        </w:tc>
        <w:tc>
          <w:tcPr>
            <w:tcW w:w="948" w:type="dxa"/>
            <w:vAlign w:val="bottom"/>
          </w:tcPr>
          <w:p w14:paraId="370812F7" w14:textId="690B8CE0"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388,866</w:t>
            </w:r>
          </w:p>
        </w:tc>
        <w:tc>
          <w:tcPr>
            <w:tcW w:w="948" w:type="dxa"/>
            <w:vAlign w:val="bottom"/>
          </w:tcPr>
          <w:p w14:paraId="4BCC62C6" w14:textId="47BEB209"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295,268</w:t>
            </w:r>
          </w:p>
        </w:tc>
        <w:tc>
          <w:tcPr>
            <w:tcW w:w="948" w:type="dxa"/>
            <w:vAlign w:val="bottom"/>
          </w:tcPr>
          <w:p w14:paraId="7AF625FC" w14:textId="3D390C53"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1,552,745</w:t>
            </w:r>
          </w:p>
        </w:tc>
        <w:tc>
          <w:tcPr>
            <w:tcW w:w="948" w:type="dxa"/>
            <w:vAlign w:val="bottom"/>
          </w:tcPr>
          <w:p w14:paraId="501C2F81" w14:textId="65FB4C08"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6457448C" w14:textId="5DC64B7E"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578,580</w:t>
            </w:r>
          </w:p>
        </w:tc>
        <w:tc>
          <w:tcPr>
            <w:tcW w:w="948" w:type="dxa"/>
            <w:vAlign w:val="bottom"/>
          </w:tcPr>
          <w:p w14:paraId="02EDA327" w14:textId="799FCE64"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349,127</w:t>
            </w:r>
          </w:p>
        </w:tc>
        <w:tc>
          <w:tcPr>
            <w:tcW w:w="952" w:type="dxa"/>
            <w:vAlign w:val="bottom"/>
          </w:tcPr>
          <w:p w14:paraId="7198BF0B" w14:textId="15056506"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470,731</w:t>
            </w:r>
          </w:p>
        </w:tc>
        <w:tc>
          <w:tcPr>
            <w:tcW w:w="948" w:type="dxa"/>
            <w:vAlign w:val="bottom"/>
          </w:tcPr>
          <w:p w14:paraId="0BE60BD4" w14:textId="5201A8E3"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818,027</w:t>
            </w:r>
          </w:p>
        </w:tc>
        <w:tc>
          <w:tcPr>
            <w:tcW w:w="948" w:type="dxa"/>
            <w:vAlign w:val="bottom"/>
          </w:tcPr>
          <w:p w14:paraId="13606DC1" w14:textId="3D95730A"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468,279</w:t>
            </w:r>
          </w:p>
        </w:tc>
        <w:tc>
          <w:tcPr>
            <w:tcW w:w="948" w:type="dxa"/>
            <w:vAlign w:val="bottom"/>
          </w:tcPr>
          <w:p w14:paraId="755F3F41" w14:textId="394855C5"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7,148,087</w:t>
            </w:r>
          </w:p>
        </w:tc>
      </w:tr>
      <w:tr w:rsidR="0039666A" w:rsidRPr="00F077C0" w14:paraId="77BC2EE2" w14:textId="77777777" w:rsidTr="001B091B">
        <w:trPr>
          <w:cantSplit/>
          <w:trHeight w:val="297"/>
        </w:trPr>
        <w:tc>
          <w:tcPr>
            <w:tcW w:w="1593" w:type="dxa"/>
          </w:tcPr>
          <w:p w14:paraId="4C8346C7" w14:textId="77777777" w:rsidR="0039666A" w:rsidRPr="00F077C0" w:rsidRDefault="0039666A" w:rsidP="0039666A">
            <w:pPr>
              <w:spacing w:line="260" w:lineRule="exact"/>
              <w:ind w:left="72" w:right="-109" w:hanging="72"/>
              <w:rPr>
                <w:rFonts w:ascii="Arial" w:hAnsi="Arial" w:cs="Arial"/>
                <w:sz w:val="16"/>
                <w:szCs w:val="16"/>
                <w:cs/>
              </w:rPr>
            </w:pPr>
            <w:r w:rsidRPr="00F077C0">
              <w:rPr>
                <w:rFonts w:ascii="Arial" w:hAnsi="Arial" w:cs="Arial"/>
                <w:sz w:val="16"/>
                <w:szCs w:val="16"/>
              </w:rPr>
              <w:t>Add (less): Deferred financial fees</w:t>
            </w:r>
          </w:p>
        </w:tc>
        <w:tc>
          <w:tcPr>
            <w:tcW w:w="935" w:type="dxa"/>
            <w:vAlign w:val="bottom"/>
          </w:tcPr>
          <w:p w14:paraId="633F1077" w14:textId="75BDE7E4" w:rsidR="0039666A" w:rsidRPr="00F077C0" w:rsidRDefault="00E52F8F"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(197)</w:t>
            </w:r>
          </w:p>
        </w:tc>
        <w:tc>
          <w:tcPr>
            <w:tcW w:w="948" w:type="dxa"/>
            <w:vAlign w:val="bottom"/>
          </w:tcPr>
          <w:p w14:paraId="05678CB6" w14:textId="0790089F" w:rsidR="0039666A" w:rsidRPr="00F077C0" w:rsidRDefault="00E52F8F"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(3,452)</w:t>
            </w:r>
          </w:p>
        </w:tc>
        <w:tc>
          <w:tcPr>
            <w:tcW w:w="948" w:type="dxa"/>
            <w:vAlign w:val="bottom"/>
          </w:tcPr>
          <w:p w14:paraId="708DCFAC" w14:textId="32EA873F"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(6,894)</w:t>
            </w:r>
          </w:p>
        </w:tc>
        <w:tc>
          <w:tcPr>
            <w:tcW w:w="948" w:type="dxa"/>
            <w:vAlign w:val="bottom"/>
          </w:tcPr>
          <w:p w14:paraId="0B64E41C" w14:textId="2F9FF8F7"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(1,632)</w:t>
            </w:r>
          </w:p>
        </w:tc>
        <w:tc>
          <w:tcPr>
            <w:tcW w:w="948" w:type="dxa"/>
            <w:vAlign w:val="bottom"/>
          </w:tcPr>
          <w:p w14:paraId="388FCBEE" w14:textId="20D15A0E"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(1,063)</w:t>
            </w:r>
          </w:p>
        </w:tc>
        <w:tc>
          <w:tcPr>
            <w:tcW w:w="948" w:type="dxa"/>
            <w:vAlign w:val="bottom"/>
          </w:tcPr>
          <w:p w14:paraId="7F8F476B" w14:textId="5305AEBB"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45,069</w:t>
            </w:r>
          </w:p>
        </w:tc>
        <w:tc>
          <w:tcPr>
            <w:tcW w:w="948" w:type="dxa"/>
            <w:vAlign w:val="bottom"/>
          </w:tcPr>
          <w:p w14:paraId="36B3CB88" w14:textId="74A0C06B"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2A93FD65" w14:textId="5C6DF4C6"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(16,035)</w:t>
            </w:r>
          </w:p>
        </w:tc>
        <w:tc>
          <w:tcPr>
            <w:tcW w:w="948" w:type="dxa"/>
            <w:vAlign w:val="bottom"/>
          </w:tcPr>
          <w:p w14:paraId="0A6CCF21" w14:textId="14E2793E"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(4,564)</w:t>
            </w:r>
          </w:p>
        </w:tc>
        <w:tc>
          <w:tcPr>
            <w:tcW w:w="952" w:type="dxa"/>
            <w:vAlign w:val="bottom"/>
          </w:tcPr>
          <w:p w14:paraId="0B52EAC0" w14:textId="5C148B64"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(4,661)</w:t>
            </w:r>
          </w:p>
        </w:tc>
        <w:tc>
          <w:tcPr>
            <w:tcW w:w="948" w:type="dxa"/>
            <w:vAlign w:val="bottom"/>
          </w:tcPr>
          <w:p w14:paraId="07047F5A" w14:textId="2AA19E10"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(13,624)</w:t>
            </w:r>
          </w:p>
        </w:tc>
        <w:tc>
          <w:tcPr>
            <w:tcW w:w="948" w:type="dxa"/>
            <w:vAlign w:val="bottom"/>
          </w:tcPr>
          <w:p w14:paraId="52964AA1" w14:textId="4B5AB87B"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8,116</w:t>
            </w:r>
          </w:p>
        </w:tc>
        <w:tc>
          <w:tcPr>
            <w:tcW w:w="948" w:type="dxa"/>
            <w:vAlign w:val="bottom"/>
          </w:tcPr>
          <w:p w14:paraId="6AB9DF66" w14:textId="4CD20368"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1,063</w:t>
            </w:r>
          </w:p>
        </w:tc>
      </w:tr>
      <w:tr w:rsidR="0039666A" w:rsidRPr="00F077C0" w14:paraId="58686730" w14:textId="77777777" w:rsidTr="001B091B">
        <w:trPr>
          <w:cantSplit/>
          <w:trHeight w:val="268"/>
        </w:trPr>
        <w:tc>
          <w:tcPr>
            <w:tcW w:w="1593" w:type="dxa"/>
          </w:tcPr>
          <w:p w14:paraId="095F8459" w14:textId="77777777" w:rsidR="0039666A" w:rsidRPr="00F077C0" w:rsidRDefault="0039666A" w:rsidP="0039666A">
            <w:pPr>
              <w:spacing w:line="260" w:lineRule="exact"/>
              <w:ind w:left="132" w:hanging="132"/>
              <w:rPr>
                <w:rFonts w:ascii="Arial" w:hAnsi="Arial" w:cs="Arial"/>
                <w:sz w:val="16"/>
                <w:szCs w:val="16"/>
                <w:cs/>
              </w:rPr>
            </w:pPr>
            <w:r w:rsidRPr="00F077C0">
              <w:rPr>
                <w:rFonts w:ascii="Arial" w:hAnsi="Arial" w:cs="Arial"/>
                <w:sz w:val="16"/>
                <w:szCs w:val="16"/>
              </w:rPr>
              <w:t>Total</w:t>
            </w:r>
          </w:p>
        </w:tc>
        <w:tc>
          <w:tcPr>
            <w:tcW w:w="935" w:type="dxa"/>
            <w:vAlign w:val="bottom"/>
          </w:tcPr>
          <w:p w14:paraId="306501B5" w14:textId="3062F9C3" w:rsidR="0039666A" w:rsidRPr="00F077C0" w:rsidRDefault="00E52F8F"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529,432</w:t>
            </w:r>
          </w:p>
        </w:tc>
        <w:tc>
          <w:tcPr>
            <w:tcW w:w="948" w:type="dxa"/>
            <w:vAlign w:val="bottom"/>
          </w:tcPr>
          <w:p w14:paraId="2DFF3926" w14:textId="17EC0004" w:rsidR="0039666A" w:rsidRPr="00F077C0" w:rsidRDefault="00E52F8F"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947,967</w:t>
            </w:r>
          </w:p>
        </w:tc>
        <w:tc>
          <w:tcPr>
            <w:tcW w:w="948" w:type="dxa"/>
            <w:vAlign w:val="bottom"/>
          </w:tcPr>
          <w:p w14:paraId="334029B7" w14:textId="1862F2B8"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738,522</w:t>
            </w:r>
          </w:p>
        </w:tc>
        <w:tc>
          <w:tcPr>
            <w:tcW w:w="948" w:type="dxa"/>
            <w:vAlign w:val="bottom"/>
          </w:tcPr>
          <w:p w14:paraId="3F8D3330" w14:textId="20C45B03"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387,234</w:t>
            </w:r>
          </w:p>
        </w:tc>
        <w:tc>
          <w:tcPr>
            <w:tcW w:w="948" w:type="dxa"/>
            <w:vAlign w:val="bottom"/>
          </w:tcPr>
          <w:p w14:paraId="26F18CE2" w14:textId="1BA950F3"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294,205</w:t>
            </w:r>
          </w:p>
        </w:tc>
        <w:tc>
          <w:tcPr>
            <w:tcW w:w="948" w:type="dxa"/>
            <w:vAlign w:val="bottom"/>
          </w:tcPr>
          <w:p w14:paraId="1BB688C7" w14:textId="149B14DE"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1,597,814</w:t>
            </w:r>
          </w:p>
        </w:tc>
        <w:tc>
          <w:tcPr>
            <w:tcW w:w="948" w:type="dxa"/>
            <w:vAlign w:val="bottom"/>
          </w:tcPr>
          <w:p w14:paraId="44AA097E" w14:textId="5602D031"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4A3B0063" w14:textId="77393CE9"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562,545</w:t>
            </w:r>
          </w:p>
        </w:tc>
        <w:tc>
          <w:tcPr>
            <w:tcW w:w="948" w:type="dxa"/>
            <w:vAlign w:val="bottom"/>
          </w:tcPr>
          <w:p w14:paraId="548AB918" w14:textId="04AAD52B"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344,563</w:t>
            </w:r>
          </w:p>
        </w:tc>
        <w:tc>
          <w:tcPr>
            <w:tcW w:w="952" w:type="dxa"/>
            <w:vAlign w:val="bottom"/>
          </w:tcPr>
          <w:p w14:paraId="68EBB378" w14:textId="1877EBBD"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466,070</w:t>
            </w:r>
          </w:p>
        </w:tc>
        <w:tc>
          <w:tcPr>
            <w:tcW w:w="948" w:type="dxa"/>
            <w:vAlign w:val="bottom"/>
          </w:tcPr>
          <w:p w14:paraId="3550F60F" w14:textId="421EB11D"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804,403</w:t>
            </w:r>
          </w:p>
        </w:tc>
        <w:tc>
          <w:tcPr>
            <w:tcW w:w="948" w:type="dxa"/>
            <w:vAlign w:val="bottom"/>
          </w:tcPr>
          <w:p w14:paraId="7DFC73C3" w14:textId="260122D0"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476,395</w:t>
            </w:r>
          </w:p>
        </w:tc>
        <w:tc>
          <w:tcPr>
            <w:tcW w:w="948" w:type="dxa"/>
            <w:vAlign w:val="bottom"/>
          </w:tcPr>
          <w:p w14:paraId="58F209A2" w14:textId="33094A54" w:rsidR="0039666A" w:rsidRPr="00F077C0" w:rsidRDefault="00AA2575"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7,149,150</w:t>
            </w:r>
          </w:p>
        </w:tc>
      </w:tr>
      <w:tr w:rsidR="0039666A" w:rsidRPr="00F077C0" w14:paraId="1AB37C1F" w14:textId="77777777" w:rsidTr="001B091B">
        <w:trPr>
          <w:cantSplit/>
          <w:trHeight w:val="297"/>
        </w:trPr>
        <w:tc>
          <w:tcPr>
            <w:tcW w:w="1593" w:type="dxa"/>
          </w:tcPr>
          <w:p w14:paraId="574DDF4C" w14:textId="77777777" w:rsidR="00EF2AA5" w:rsidRPr="00F077C0" w:rsidRDefault="0039666A" w:rsidP="0039666A">
            <w:pPr>
              <w:spacing w:line="260" w:lineRule="exact"/>
              <w:ind w:right="-109"/>
              <w:rPr>
                <w:rFonts w:ascii="Arial" w:hAnsi="Arial" w:cs="Arial"/>
                <w:sz w:val="16"/>
                <w:szCs w:val="16"/>
              </w:rPr>
            </w:pPr>
            <w:r w:rsidRPr="00F077C0">
              <w:rPr>
                <w:rFonts w:ascii="Arial" w:hAnsi="Arial" w:cs="Arial"/>
                <w:sz w:val="16"/>
                <w:szCs w:val="16"/>
              </w:rPr>
              <w:t xml:space="preserve">Less: Current </w:t>
            </w:r>
            <w:r w:rsidR="00EF2AA5" w:rsidRPr="00F077C0">
              <w:rPr>
                <w:rFonts w:ascii="Arial" w:hAnsi="Arial" w:cs="Arial"/>
                <w:sz w:val="16"/>
                <w:szCs w:val="16"/>
                <w:cs/>
              </w:rPr>
              <w:t xml:space="preserve"> </w:t>
            </w:r>
          </w:p>
          <w:p w14:paraId="384B8663" w14:textId="23EBCF53" w:rsidR="0039666A" w:rsidRPr="00F077C0" w:rsidRDefault="00EF2AA5" w:rsidP="0039666A">
            <w:pPr>
              <w:spacing w:line="260" w:lineRule="exact"/>
              <w:ind w:right="-109"/>
              <w:rPr>
                <w:rFonts w:ascii="Arial" w:hAnsi="Arial" w:cs="Arial"/>
                <w:sz w:val="16"/>
                <w:szCs w:val="16"/>
              </w:rPr>
            </w:pPr>
            <w:r w:rsidRPr="00F077C0">
              <w:rPr>
                <w:rFonts w:ascii="Arial" w:hAnsi="Arial" w:cs="Arial"/>
                <w:sz w:val="16"/>
                <w:szCs w:val="16"/>
                <w:cs/>
              </w:rPr>
              <w:t xml:space="preserve">   </w:t>
            </w:r>
            <w:r w:rsidR="0039666A" w:rsidRPr="00F077C0">
              <w:rPr>
                <w:rFonts w:ascii="Arial" w:hAnsi="Arial" w:cs="Arial"/>
                <w:sz w:val="16"/>
                <w:szCs w:val="16"/>
              </w:rPr>
              <w:t xml:space="preserve">portion </w:t>
            </w:r>
          </w:p>
        </w:tc>
        <w:tc>
          <w:tcPr>
            <w:tcW w:w="935" w:type="dxa"/>
            <w:vAlign w:val="bottom"/>
          </w:tcPr>
          <w:p w14:paraId="446F57A9" w14:textId="4F69B202" w:rsidR="0039666A" w:rsidRPr="00F077C0" w:rsidRDefault="00E52F8F"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(529,432)</w:t>
            </w:r>
          </w:p>
        </w:tc>
        <w:tc>
          <w:tcPr>
            <w:tcW w:w="948" w:type="dxa"/>
            <w:vAlign w:val="bottom"/>
          </w:tcPr>
          <w:p w14:paraId="7E82C41C" w14:textId="5152E218"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(737,052)</w:t>
            </w:r>
          </w:p>
        </w:tc>
        <w:tc>
          <w:tcPr>
            <w:tcW w:w="948" w:type="dxa"/>
            <w:vAlign w:val="bottom"/>
          </w:tcPr>
          <w:p w14:paraId="79AA5E94" w14:textId="00D9E9ED"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(76,726)</w:t>
            </w:r>
          </w:p>
        </w:tc>
        <w:tc>
          <w:tcPr>
            <w:tcW w:w="948" w:type="dxa"/>
            <w:vAlign w:val="bottom"/>
          </w:tcPr>
          <w:p w14:paraId="17FB5013" w14:textId="69A28263"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(38,723)</w:t>
            </w:r>
          </w:p>
        </w:tc>
        <w:tc>
          <w:tcPr>
            <w:tcW w:w="948" w:type="dxa"/>
            <w:vAlign w:val="bottom"/>
          </w:tcPr>
          <w:p w14:paraId="1F3BA991" w14:textId="46A7148A"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(58,841)</w:t>
            </w:r>
          </w:p>
        </w:tc>
        <w:tc>
          <w:tcPr>
            <w:tcW w:w="948" w:type="dxa"/>
            <w:vAlign w:val="bottom"/>
          </w:tcPr>
          <w:p w14:paraId="4EE4F026" w14:textId="66E92058"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(176,639)</w:t>
            </w:r>
          </w:p>
        </w:tc>
        <w:tc>
          <w:tcPr>
            <w:tcW w:w="948" w:type="dxa"/>
            <w:vAlign w:val="bottom"/>
          </w:tcPr>
          <w:p w14:paraId="3FDDBECB" w14:textId="44F9C370"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38ED352F" w14:textId="3B92C300"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cs/>
              </w:rPr>
            </w:pPr>
            <w:r w:rsidRPr="00F077C0">
              <w:rPr>
                <w:rFonts w:ascii="Arial" w:hAnsi="Arial" w:cs="Arial"/>
                <w:sz w:val="16"/>
                <w:szCs w:val="16"/>
              </w:rPr>
              <w:t>(57,358)</w:t>
            </w:r>
          </w:p>
        </w:tc>
        <w:tc>
          <w:tcPr>
            <w:tcW w:w="948" w:type="dxa"/>
            <w:vAlign w:val="bottom"/>
          </w:tcPr>
          <w:p w14:paraId="7F1E11D4" w14:textId="50AEC0B0"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(36,270)</w:t>
            </w:r>
          </w:p>
        </w:tc>
        <w:tc>
          <w:tcPr>
            <w:tcW w:w="952" w:type="dxa"/>
            <w:vAlign w:val="bottom"/>
          </w:tcPr>
          <w:p w14:paraId="3F9EF657" w14:textId="0EEA7E3D"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(35,175)</w:t>
            </w:r>
          </w:p>
        </w:tc>
        <w:tc>
          <w:tcPr>
            <w:tcW w:w="948" w:type="dxa"/>
            <w:vAlign w:val="bottom"/>
          </w:tcPr>
          <w:p w14:paraId="505D390D" w14:textId="29B552BA"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(157,254)</w:t>
            </w:r>
          </w:p>
        </w:tc>
        <w:tc>
          <w:tcPr>
            <w:tcW w:w="948" w:type="dxa"/>
            <w:vAlign w:val="bottom"/>
          </w:tcPr>
          <w:p w14:paraId="23629293" w14:textId="62EDBFBB"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(233,788)</w:t>
            </w:r>
          </w:p>
        </w:tc>
        <w:tc>
          <w:tcPr>
            <w:tcW w:w="948" w:type="dxa"/>
            <w:vAlign w:val="bottom"/>
          </w:tcPr>
          <w:p w14:paraId="179DC5A1" w14:textId="43C78857" w:rsidR="0039666A" w:rsidRPr="00F077C0" w:rsidRDefault="00AA2575"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(2,137,258)</w:t>
            </w:r>
          </w:p>
        </w:tc>
      </w:tr>
      <w:tr w:rsidR="0039666A" w:rsidRPr="00F077C0" w14:paraId="6D4059A2" w14:textId="77777777" w:rsidTr="001B091B">
        <w:trPr>
          <w:cantSplit/>
          <w:trHeight w:val="536"/>
        </w:trPr>
        <w:tc>
          <w:tcPr>
            <w:tcW w:w="1593" w:type="dxa"/>
          </w:tcPr>
          <w:p w14:paraId="72AD6170" w14:textId="77777777" w:rsidR="0039666A" w:rsidRPr="00F077C0" w:rsidRDefault="0039666A" w:rsidP="0039666A">
            <w:pPr>
              <w:spacing w:line="260" w:lineRule="exact"/>
              <w:ind w:left="72" w:right="-109" w:hanging="72"/>
              <w:rPr>
                <w:rFonts w:ascii="Arial" w:hAnsi="Arial" w:cs="Arial"/>
                <w:sz w:val="16"/>
                <w:szCs w:val="16"/>
              </w:rPr>
            </w:pPr>
            <w:r w:rsidRPr="00F077C0">
              <w:rPr>
                <w:rFonts w:ascii="Arial" w:hAnsi="Arial" w:cs="Arial"/>
                <w:sz w:val="16"/>
                <w:szCs w:val="16"/>
              </w:rPr>
              <w:t>Long-term loans - net of current portion</w:t>
            </w:r>
          </w:p>
        </w:tc>
        <w:tc>
          <w:tcPr>
            <w:tcW w:w="935" w:type="dxa"/>
            <w:vAlign w:val="bottom"/>
          </w:tcPr>
          <w:p w14:paraId="007FFE07" w14:textId="24DEE6AC" w:rsidR="0039666A" w:rsidRPr="00F077C0" w:rsidRDefault="00E52F8F"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4940FB3B" w14:textId="71369578"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210,915</w:t>
            </w:r>
          </w:p>
        </w:tc>
        <w:tc>
          <w:tcPr>
            <w:tcW w:w="948" w:type="dxa"/>
            <w:vAlign w:val="bottom"/>
          </w:tcPr>
          <w:p w14:paraId="5CF2D21C" w14:textId="54E8BDD7"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661,796</w:t>
            </w:r>
          </w:p>
        </w:tc>
        <w:tc>
          <w:tcPr>
            <w:tcW w:w="948" w:type="dxa"/>
            <w:vAlign w:val="bottom"/>
          </w:tcPr>
          <w:p w14:paraId="6A737302" w14:textId="678A9F7B"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348,511</w:t>
            </w:r>
          </w:p>
        </w:tc>
        <w:tc>
          <w:tcPr>
            <w:tcW w:w="948" w:type="dxa"/>
            <w:vAlign w:val="bottom"/>
          </w:tcPr>
          <w:p w14:paraId="6A0FF0B6" w14:textId="37B461D6"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235,364</w:t>
            </w:r>
          </w:p>
        </w:tc>
        <w:tc>
          <w:tcPr>
            <w:tcW w:w="948" w:type="dxa"/>
            <w:vAlign w:val="bottom"/>
          </w:tcPr>
          <w:p w14:paraId="00925FEC" w14:textId="2F7992A3"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1,421,175</w:t>
            </w:r>
          </w:p>
        </w:tc>
        <w:tc>
          <w:tcPr>
            <w:tcW w:w="948" w:type="dxa"/>
            <w:vAlign w:val="bottom"/>
          </w:tcPr>
          <w:p w14:paraId="0A768022" w14:textId="3CCB7F26"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7F1E4FF2" w14:textId="1890240D"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505,187</w:t>
            </w:r>
          </w:p>
        </w:tc>
        <w:tc>
          <w:tcPr>
            <w:tcW w:w="948" w:type="dxa"/>
            <w:vAlign w:val="bottom"/>
          </w:tcPr>
          <w:p w14:paraId="48EDFA13" w14:textId="45EA53CE"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308,293</w:t>
            </w:r>
          </w:p>
        </w:tc>
        <w:tc>
          <w:tcPr>
            <w:tcW w:w="952" w:type="dxa"/>
            <w:vAlign w:val="bottom"/>
          </w:tcPr>
          <w:p w14:paraId="6C9F9692" w14:textId="6F7B5516"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430,895</w:t>
            </w:r>
          </w:p>
        </w:tc>
        <w:tc>
          <w:tcPr>
            <w:tcW w:w="948" w:type="dxa"/>
            <w:vAlign w:val="bottom"/>
          </w:tcPr>
          <w:p w14:paraId="41605FEA" w14:textId="4CB2B923"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647,149</w:t>
            </w:r>
          </w:p>
        </w:tc>
        <w:tc>
          <w:tcPr>
            <w:tcW w:w="948" w:type="dxa"/>
            <w:vAlign w:val="bottom"/>
          </w:tcPr>
          <w:p w14:paraId="294C7E08" w14:textId="2D2D2CE9"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242,607</w:t>
            </w:r>
          </w:p>
        </w:tc>
        <w:tc>
          <w:tcPr>
            <w:tcW w:w="948" w:type="dxa"/>
            <w:vAlign w:val="bottom"/>
          </w:tcPr>
          <w:p w14:paraId="768BD391" w14:textId="491F6424" w:rsidR="0039666A" w:rsidRPr="00F077C0" w:rsidRDefault="00AA2575"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5,011,892</w:t>
            </w:r>
          </w:p>
        </w:tc>
      </w:tr>
    </w:tbl>
    <w:p w14:paraId="7A610AE3" w14:textId="77777777" w:rsidR="00F850FF" w:rsidRPr="00F077C0" w:rsidRDefault="00F850FF" w:rsidP="00DF0CA6">
      <w:pPr>
        <w:tabs>
          <w:tab w:val="left" w:pos="900"/>
        </w:tabs>
        <w:spacing w:line="380" w:lineRule="exact"/>
        <w:rPr>
          <w:rFonts w:ascii="Arial" w:hAnsi="Arial" w:cs="Arial"/>
          <w:sz w:val="11"/>
          <w:szCs w:val="11"/>
        </w:rPr>
      </w:pPr>
    </w:p>
    <w:tbl>
      <w:tblPr>
        <w:tblW w:w="13908" w:type="dxa"/>
        <w:tblInd w:w="378" w:type="dxa"/>
        <w:tblLayout w:type="fixed"/>
        <w:tblLook w:val="01E0" w:firstRow="1" w:lastRow="1" w:firstColumn="1" w:lastColumn="1" w:noHBand="0" w:noVBand="0"/>
      </w:tblPr>
      <w:tblGrid>
        <w:gridCol w:w="1593"/>
        <w:gridCol w:w="935"/>
        <w:gridCol w:w="948"/>
        <w:gridCol w:w="948"/>
        <w:gridCol w:w="948"/>
        <w:gridCol w:w="948"/>
        <w:gridCol w:w="948"/>
        <w:gridCol w:w="948"/>
        <w:gridCol w:w="948"/>
        <w:gridCol w:w="948"/>
        <w:gridCol w:w="952"/>
        <w:gridCol w:w="948"/>
        <w:gridCol w:w="948"/>
        <w:gridCol w:w="948"/>
      </w:tblGrid>
      <w:tr w:rsidR="001B091B" w:rsidRPr="00F077C0" w14:paraId="4741E7D3" w14:textId="77777777" w:rsidTr="00F850FF">
        <w:trPr>
          <w:cantSplit/>
          <w:trHeight w:val="71"/>
        </w:trPr>
        <w:tc>
          <w:tcPr>
            <w:tcW w:w="1593" w:type="dxa"/>
          </w:tcPr>
          <w:p w14:paraId="049897F7" w14:textId="77777777" w:rsidR="001B091B" w:rsidRPr="00F077C0" w:rsidRDefault="001B091B" w:rsidP="00E52F8F">
            <w:pPr>
              <w:spacing w:line="260" w:lineRule="exact"/>
              <w:jc w:val="center"/>
              <w:rPr>
                <w:rFonts w:ascii="Arial" w:hAnsi="Arial" w:cs="Arial"/>
                <w:sz w:val="16"/>
                <w:szCs w:val="16"/>
              </w:rPr>
            </w:pPr>
          </w:p>
        </w:tc>
        <w:tc>
          <w:tcPr>
            <w:tcW w:w="12315" w:type="dxa"/>
            <w:gridSpan w:val="13"/>
          </w:tcPr>
          <w:p w14:paraId="6D0A829E" w14:textId="77777777" w:rsidR="001B091B" w:rsidRPr="00F077C0" w:rsidRDefault="001B091B" w:rsidP="00E52F8F">
            <w:pPr>
              <w:spacing w:line="260" w:lineRule="exact"/>
              <w:ind w:left="-108" w:right="-18"/>
              <w:jc w:val="right"/>
              <w:rPr>
                <w:rFonts w:ascii="Arial" w:hAnsi="Arial" w:cs="Arial"/>
                <w:sz w:val="16"/>
                <w:szCs w:val="16"/>
              </w:rPr>
            </w:pPr>
            <w:r w:rsidRPr="00F077C0">
              <w:rPr>
                <w:rFonts w:ascii="Arial" w:hAnsi="Arial" w:cs="Arial"/>
                <w:sz w:val="16"/>
                <w:szCs w:val="16"/>
              </w:rPr>
              <w:t>(Unit: Thousand Baht)</w:t>
            </w:r>
          </w:p>
        </w:tc>
      </w:tr>
      <w:tr w:rsidR="001B091B" w:rsidRPr="00F077C0" w14:paraId="39C6D600" w14:textId="77777777" w:rsidTr="00F850FF">
        <w:trPr>
          <w:cantSplit/>
          <w:trHeight w:val="71"/>
        </w:trPr>
        <w:tc>
          <w:tcPr>
            <w:tcW w:w="1593" w:type="dxa"/>
          </w:tcPr>
          <w:p w14:paraId="46677061" w14:textId="77777777" w:rsidR="001B091B" w:rsidRPr="00F077C0" w:rsidRDefault="001B091B" w:rsidP="00E52F8F">
            <w:pPr>
              <w:spacing w:line="260" w:lineRule="exact"/>
              <w:jc w:val="center"/>
              <w:rPr>
                <w:rFonts w:ascii="Arial" w:hAnsi="Arial" w:cs="Arial"/>
                <w:sz w:val="16"/>
                <w:szCs w:val="16"/>
              </w:rPr>
            </w:pPr>
          </w:p>
        </w:tc>
        <w:tc>
          <w:tcPr>
            <w:tcW w:w="12315" w:type="dxa"/>
            <w:gridSpan w:val="13"/>
          </w:tcPr>
          <w:p w14:paraId="094F1434"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Consolidated financial statements</w:t>
            </w:r>
          </w:p>
        </w:tc>
      </w:tr>
      <w:tr w:rsidR="001B091B" w:rsidRPr="00F077C0" w14:paraId="3A7C8C90" w14:textId="77777777" w:rsidTr="00F850FF">
        <w:trPr>
          <w:cantSplit/>
          <w:trHeight w:val="71"/>
        </w:trPr>
        <w:tc>
          <w:tcPr>
            <w:tcW w:w="1593" w:type="dxa"/>
          </w:tcPr>
          <w:p w14:paraId="1C0C7FF0" w14:textId="77777777" w:rsidR="001B091B" w:rsidRPr="00F077C0" w:rsidRDefault="001B091B" w:rsidP="00E52F8F">
            <w:pPr>
              <w:spacing w:line="260" w:lineRule="exact"/>
              <w:jc w:val="center"/>
              <w:rPr>
                <w:rFonts w:ascii="Arial" w:hAnsi="Arial" w:cs="Arial"/>
                <w:sz w:val="16"/>
                <w:szCs w:val="16"/>
              </w:rPr>
            </w:pPr>
          </w:p>
        </w:tc>
        <w:tc>
          <w:tcPr>
            <w:tcW w:w="12315" w:type="dxa"/>
            <w:gridSpan w:val="13"/>
          </w:tcPr>
          <w:p w14:paraId="2694EE09"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cs/>
              </w:rPr>
            </w:pPr>
            <w:r w:rsidRPr="00F077C0">
              <w:rPr>
                <w:rFonts w:ascii="Arial" w:hAnsi="Arial" w:cs="Arial"/>
                <w:sz w:val="16"/>
                <w:szCs w:val="16"/>
              </w:rPr>
              <w:t>As at 31 December 2018</w:t>
            </w:r>
          </w:p>
        </w:tc>
      </w:tr>
      <w:tr w:rsidR="001B091B" w:rsidRPr="00F077C0" w14:paraId="605C725D" w14:textId="77777777" w:rsidTr="00F850FF">
        <w:trPr>
          <w:cantSplit/>
          <w:trHeight w:val="71"/>
        </w:trPr>
        <w:tc>
          <w:tcPr>
            <w:tcW w:w="1593" w:type="dxa"/>
          </w:tcPr>
          <w:p w14:paraId="57293A1E" w14:textId="77777777" w:rsidR="001B091B" w:rsidRPr="00F077C0" w:rsidRDefault="001B091B" w:rsidP="00E52F8F">
            <w:pPr>
              <w:spacing w:line="260" w:lineRule="exact"/>
              <w:jc w:val="center"/>
              <w:rPr>
                <w:rFonts w:ascii="Arial" w:hAnsi="Arial" w:cs="Arial"/>
                <w:sz w:val="16"/>
                <w:szCs w:val="16"/>
              </w:rPr>
            </w:pPr>
            <w:r w:rsidRPr="00F077C0">
              <w:rPr>
                <w:rFonts w:ascii="Arial" w:hAnsi="Arial" w:cs="Arial"/>
                <w:sz w:val="16"/>
                <w:szCs w:val="16"/>
              </w:rPr>
              <w:br w:type="page"/>
            </w:r>
          </w:p>
        </w:tc>
        <w:tc>
          <w:tcPr>
            <w:tcW w:w="935" w:type="dxa"/>
          </w:tcPr>
          <w:p w14:paraId="63A76784"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1</w:t>
            </w:r>
          </w:p>
        </w:tc>
        <w:tc>
          <w:tcPr>
            <w:tcW w:w="948" w:type="dxa"/>
          </w:tcPr>
          <w:p w14:paraId="283B0BE5" w14:textId="77777777" w:rsidR="001B091B" w:rsidRPr="00F077C0" w:rsidRDefault="001B091B" w:rsidP="00E52F8F">
            <w:pPr>
              <w:pBdr>
                <w:bottom w:val="single" w:sz="4" w:space="1" w:color="auto"/>
              </w:pBdr>
              <w:spacing w:line="260" w:lineRule="exact"/>
              <w:ind w:left="-108" w:right="-18"/>
              <w:jc w:val="center"/>
              <w:rPr>
                <w:rFonts w:ascii="Arial" w:hAnsi="Arial" w:cs="Arial"/>
                <w:strike/>
                <w:sz w:val="16"/>
                <w:szCs w:val="16"/>
              </w:rPr>
            </w:pPr>
            <w:r w:rsidRPr="00F077C0">
              <w:rPr>
                <w:rFonts w:ascii="Arial" w:hAnsi="Arial" w:cs="Arial"/>
                <w:sz w:val="16"/>
                <w:szCs w:val="16"/>
              </w:rPr>
              <w:t>Facility 2</w:t>
            </w:r>
          </w:p>
        </w:tc>
        <w:tc>
          <w:tcPr>
            <w:tcW w:w="948" w:type="dxa"/>
          </w:tcPr>
          <w:p w14:paraId="7C441AF7"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3</w:t>
            </w:r>
          </w:p>
        </w:tc>
        <w:tc>
          <w:tcPr>
            <w:tcW w:w="948" w:type="dxa"/>
          </w:tcPr>
          <w:p w14:paraId="5BCB8092"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4</w:t>
            </w:r>
          </w:p>
        </w:tc>
        <w:tc>
          <w:tcPr>
            <w:tcW w:w="948" w:type="dxa"/>
          </w:tcPr>
          <w:p w14:paraId="29105135"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5</w:t>
            </w:r>
          </w:p>
        </w:tc>
        <w:tc>
          <w:tcPr>
            <w:tcW w:w="948" w:type="dxa"/>
          </w:tcPr>
          <w:p w14:paraId="720834DE"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6</w:t>
            </w:r>
          </w:p>
        </w:tc>
        <w:tc>
          <w:tcPr>
            <w:tcW w:w="948" w:type="dxa"/>
          </w:tcPr>
          <w:p w14:paraId="3FE127F4"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7</w:t>
            </w:r>
          </w:p>
        </w:tc>
        <w:tc>
          <w:tcPr>
            <w:tcW w:w="948" w:type="dxa"/>
          </w:tcPr>
          <w:p w14:paraId="3BC6867F"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8</w:t>
            </w:r>
          </w:p>
        </w:tc>
        <w:tc>
          <w:tcPr>
            <w:tcW w:w="948" w:type="dxa"/>
          </w:tcPr>
          <w:p w14:paraId="4A227B38"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9</w:t>
            </w:r>
          </w:p>
        </w:tc>
        <w:tc>
          <w:tcPr>
            <w:tcW w:w="952" w:type="dxa"/>
          </w:tcPr>
          <w:p w14:paraId="27DDFF51"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10</w:t>
            </w:r>
          </w:p>
        </w:tc>
        <w:tc>
          <w:tcPr>
            <w:tcW w:w="948" w:type="dxa"/>
          </w:tcPr>
          <w:p w14:paraId="0A989674"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11</w:t>
            </w:r>
          </w:p>
        </w:tc>
        <w:tc>
          <w:tcPr>
            <w:tcW w:w="948" w:type="dxa"/>
          </w:tcPr>
          <w:p w14:paraId="1AD09352"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Facility 12</w:t>
            </w:r>
          </w:p>
        </w:tc>
        <w:tc>
          <w:tcPr>
            <w:tcW w:w="948" w:type="dxa"/>
          </w:tcPr>
          <w:p w14:paraId="4EB06696" w14:textId="77777777" w:rsidR="001B091B" w:rsidRPr="00F077C0" w:rsidRDefault="001B091B" w:rsidP="00E52F8F">
            <w:pPr>
              <w:pBdr>
                <w:bottom w:val="single" w:sz="4" w:space="1" w:color="auto"/>
              </w:pBdr>
              <w:spacing w:line="260" w:lineRule="exact"/>
              <w:ind w:left="-108" w:right="-18"/>
              <w:jc w:val="center"/>
              <w:rPr>
                <w:rFonts w:ascii="Arial" w:hAnsi="Arial" w:cs="Arial"/>
                <w:sz w:val="16"/>
                <w:szCs w:val="16"/>
              </w:rPr>
            </w:pPr>
            <w:r w:rsidRPr="00F077C0">
              <w:rPr>
                <w:rFonts w:ascii="Arial" w:hAnsi="Arial" w:cs="Arial"/>
                <w:sz w:val="16"/>
                <w:szCs w:val="16"/>
              </w:rPr>
              <w:t>Total</w:t>
            </w:r>
          </w:p>
        </w:tc>
      </w:tr>
      <w:tr w:rsidR="001B091B" w:rsidRPr="00F077C0" w14:paraId="3C2485CF" w14:textId="77777777" w:rsidTr="00F850FF">
        <w:trPr>
          <w:cantSplit/>
          <w:trHeight w:val="71"/>
        </w:trPr>
        <w:tc>
          <w:tcPr>
            <w:tcW w:w="1593" w:type="dxa"/>
          </w:tcPr>
          <w:p w14:paraId="559C4CE0" w14:textId="77777777" w:rsidR="001B091B" w:rsidRPr="00F077C0" w:rsidRDefault="001B091B" w:rsidP="00E52F8F">
            <w:pPr>
              <w:spacing w:line="260" w:lineRule="exact"/>
              <w:ind w:left="130" w:hanging="130"/>
              <w:rPr>
                <w:rFonts w:ascii="Arial" w:hAnsi="Arial" w:cs="Arial"/>
                <w:sz w:val="16"/>
                <w:szCs w:val="16"/>
                <w:cs/>
              </w:rPr>
            </w:pPr>
            <w:r w:rsidRPr="00F077C0">
              <w:rPr>
                <w:rFonts w:ascii="Arial" w:hAnsi="Arial" w:cs="Arial"/>
                <w:sz w:val="16"/>
                <w:szCs w:val="16"/>
              </w:rPr>
              <w:t>Long-term loans</w:t>
            </w:r>
          </w:p>
        </w:tc>
        <w:tc>
          <w:tcPr>
            <w:tcW w:w="935" w:type="dxa"/>
            <w:vAlign w:val="bottom"/>
          </w:tcPr>
          <w:p w14:paraId="683E0736" w14:textId="4C8E0E4D" w:rsidR="001B091B" w:rsidRPr="00F077C0" w:rsidRDefault="00E40522"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661,976</w:t>
            </w:r>
          </w:p>
        </w:tc>
        <w:tc>
          <w:tcPr>
            <w:tcW w:w="948" w:type="dxa"/>
            <w:vAlign w:val="bottom"/>
          </w:tcPr>
          <w:p w14:paraId="2EA79AA7" w14:textId="7E872589" w:rsidR="001B091B" w:rsidRPr="00F077C0" w:rsidRDefault="00E40522"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1,207,651</w:t>
            </w:r>
          </w:p>
        </w:tc>
        <w:tc>
          <w:tcPr>
            <w:tcW w:w="948" w:type="dxa"/>
            <w:vAlign w:val="bottom"/>
          </w:tcPr>
          <w:p w14:paraId="6EE4D20E" w14:textId="541A9005"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885,506</w:t>
            </w:r>
          </w:p>
        </w:tc>
        <w:tc>
          <w:tcPr>
            <w:tcW w:w="948" w:type="dxa"/>
            <w:vAlign w:val="bottom"/>
          </w:tcPr>
          <w:p w14:paraId="5B5B57AC" w14:textId="2F8BCB45"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460,320</w:t>
            </w:r>
          </w:p>
        </w:tc>
        <w:tc>
          <w:tcPr>
            <w:tcW w:w="948" w:type="dxa"/>
            <w:vAlign w:val="bottom"/>
          </w:tcPr>
          <w:p w14:paraId="5A3F5399" w14:textId="25E789D4"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381,298</w:t>
            </w:r>
          </w:p>
        </w:tc>
        <w:tc>
          <w:tcPr>
            <w:tcW w:w="948" w:type="dxa"/>
            <w:vAlign w:val="bottom"/>
          </w:tcPr>
          <w:p w14:paraId="4A7706EC" w14:textId="2B29084C"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1,855,609</w:t>
            </w:r>
          </w:p>
        </w:tc>
        <w:tc>
          <w:tcPr>
            <w:tcW w:w="948" w:type="dxa"/>
            <w:vAlign w:val="bottom"/>
          </w:tcPr>
          <w:p w14:paraId="53516C9E" w14:textId="4EA82B51"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769,162</w:t>
            </w:r>
          </w:p>
        </w:tc>
        <w:tc>
          <w:tcPr>
            <w:tcW w:w="948" w:type="dxa"/>
            <w:vAlign w:val="bottom"/>
          </w:tcPr>
          <w:p w14:paraId="75C0BDEA" w14:textId="19B97F8B"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676,173</w:t>
            </w:r>
          </w:p>
        </w:tc>
        <w:tc>
          <w:tcPr>
            <w:tcW w:w="948" w:type="dxa"/>
            <w:vAlign w:val="bottom"/>
          </w:tcPr>
          <w:p w14:paraId="7E42B603" w14:textId="245E1DC0"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415,256</w:t>
            </w:r>
          </w:p>
        </w:tc>
        <w:tc>
          <w:tcPr>
            <w:tcW w:w="952" w:type="dxa"/>
            <w:vAlign w:val="bottom"/>
          </w:tcPr>
          <w:p w14:paraId="604D829B" w14:textId="600AF8B1"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18985558" w14:textId="7B9D3C07"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979,082</w:t>
            </w:r>
          </w:p>
        </w:tc>
        <w:tc>
          <w:tcPr>
            <w:tcW w:w="948" w:type="dxa"/>
            <w:vAlign w:val="bottom"/>
          </w:tcPr>
          <w:p w14:paraId="270ECD10" w14:textId="1358F22E"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751,408</w:t>
            </w:r>
          </w:p>
        </w:tc>
        <w:tc>
          <w:tcPr>
            <w:tcW w:w="948" w:type="dxa"/>
            <w:vAlign w:val="bottom"/>
          </w:tcPr>
          <w:p w14:paraId="7DDDAC36" w14:textId="0850E1A5"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9,043,441</w:t>
            </w:r>
          </w:p>
        </w:tc>
      </w:tr>
      <w:tr w:rsidR="001B091B" w:rsidRPr="00F077C0" w14:paraId="6D560C89" w14:textId="77777777" w:rsidTr="00F850FF">
        <w:trPr>
          <w:cantSplit/>
          <w:trHeight w:val="297"/>
        </w:trPr>
        <w:tc>
          <w:tcPr>
            <w:tcW w:w="1593" w:type="dxa"/>
          </w:tcPr>
          <w:p w14:paraId="602E2925" w14:textId="77777777" w:rsidR="001B091B" w:rsidRPr="00F077C0" w:rsidRDefault="001B091B" w:rsidP="00E52F8F">
            <w:pPr>
              <w:spacing w:line="260" w:lineRule="exact"/>
              <w:ind w:left="72" w:right="-109" w:hanging="72"/>
              <w:rPr>
                <w:rFonts w:ascii="Arial" w:hAnsi="Arial" w:cs="Arial"/>
                <w:sz w:val="16"/>
                <w:szCs w:val="16"/>
                <w:cs/>
              </w:rPr>
            </w:pPr>
            <w:r w:rsidRPr="00F077C0">
              <w:rPr>
                <w:rFonts w:ascii="Arial" w:hAnsi="Arial" w:cs="Arial"/>
                <w:sz w:val="16"/>
                <w:szCs w:val="16"/>
              </w:rPr>
              <w:t>Add (less): Deferred financial fees</w:t>
            </w:r>
          </w:p>
        </w:tc>
        <w:tc>
          <w:tcPr>
            <w:tcW w:w="935" w:type="dxa"/>
            <w:vAlign w:val="bottom"/>
          </w:tcPr>
          <w:p w14:paraId="65ED4D33" w14:textId="6A49C969" w:rsidR="001B091B" w:rsidRPr="00F077C0" w:rsidRDefault="00E40522"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(1,317)</w:t>
            </w:r>
          </w:p>
        </w:tc>
        <w:tc>
          <w:tcPr>
            <w:tcW w:w="948" w:type="dxa"/>
            <w:vAlign w:val="bottom"/>
          </w:tcPr>
          <w:p w14:paraId="5BB798C8" w14:textId="079B4301" w:rsidR="001B091B" w:rsidRPr="00F077C0" w:rsidRDefault="00E40522"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(8,788)</w:t>
            </w:r>
          </w:p>
        </w:tc>
        <w:tc>
          <w:tcPr>
            <w:tcW w:w="948" w:type="dxa"/>
            <w:vAlign w:val="bottom"/>
          </w:tcPr>
          <w:p w14:paraId="2D6D2924" w14:textId="6B3D4BD9"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(9,617)</w:t>
            </w:r>
          </w:p>
        </w:tc>
        <w:tc>
          <w:tcPr>
            <w:tcW w:w="948" w:type="dxa"/>
            <w:vAlign w:val="bottom"/>
          </w:tcPr>
          <w:p w14:paraId="4FD026EA" w14:textId="1C81009E"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(2,238)</w:t>
            </w:r>
          </w:p>
        </w:tc>
        <w:tc>
          <w:tcPr>
            <w:tcW w:w="948" w:type="dxa"/>
            <w:vAlign w:val="bottom"/>
          </w:tcPr>
          <w:p w14:paraId="7F71BADE" w14:textId="3CD22262"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(1,618)</w:t>
            </w:r>
          </w:p>
        </w:tc>
        <w:tc>
          <w:tcPr>
            <w:tcW w:w="948" w:type="dxa"/>
            <w:vAlign w:val="bottom"/>
          </w:tcPr>
          <w:p w14:paraId="491ACB03" w14:textId="7DD9BA8B"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51,814</w:t>
            </w:r>
          </w:p>
        </w:tc>
        <w:tc>
          <w:tcPr>
            <w:tcW w:w="948" w:type="dxa"/>
            <w:vAlign w:val="bottom"/>
          </w:tcPr>
          <w:p w14:paraId="23EB0F61" w14:textId="0C1AB7E8"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(10,740)</w:t>
            </w:r>
          </w:p>
        </w:tc>
        <w:tc>
          <w:tcPr>
            <w:tcW w:w="948" w:type="dxa"/>
            <w:vAlign w:val="bottom"/>
          </w:tcPr>
          <w:p w14:paraId="0BB9B530" w14:textId="0CB99331"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(22,201)</w:t>
            </w:r>
          </w:p>
        </w:tc>
        <w:tc>
          <w:tcPr>
            <w:tcW w:w="948" w:type="dxa"/>
            <w:vAlign w:val="bottom"/>
          </w:tcPr>
          <w:p w14:paraId="6E68A7B6" w14:textId="49DEFFBA"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(6,110)</w:t>
            </w:r>
          </w:p>
        </w:tc>
        <w:tc>
          <w:tcPr>
            <w:tcW w:w="952" w:type="dxa"/>
            <w:vAlign w:val="bottom"/>
          </w:tcPr>
          <w:p w14:paraId="3FF6D094" w14:textId="1FF392D1"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7AAC811F" w14:textId="78C2C632"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(22,271)</w:t>
            </w:r>
          </w:p>
        </w:tc>
        <w:tc>
          <w:tcPr>
            <w:tcW w:w="948" w:type="dxa"/>
            <w:vAlign w:val="bottom"/>
          </w:tcPr>
          <w:p w14:paraId="46E28DC7" w14:textId="7F1EBADF"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17,141</w:t>
            </w:r>
          </w:p>
        </w:tc>
        <w:tc>
          <w:tcPr>
            <w:tcW w:w="948" w:type="dxa"/>
            <w:vAlign w:val="bottom"/>
          </w:tcPr>
          <w:p w14:paraId="7C65ED85" w14:textId="22357B58"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(15,945)</w:t>
            </w:r>
          </w:p>
        </w:tc>
      </w:tr>
      <w:tr w:rsidR="001B091B" w:rsidRPr="00F077C0" w14:paraId="728B272A" w14:textId="77777777" w:rsidTr="00F850FF">
        <w:trPr>
          <w:cantSplit/>
          <w:trHeight w:val="268"/>
        </w:trPr>
        <w:tc>
          <w:tcPr>
            <w:tcW w:w="1593" w:type="dxa"/>
          </w:tcPr>
          <w:p w14:paraId="192BE27A" w14:textId="77777777" w:rsidR="001B091B" w:rsidRPr="00F077C0" w:rsidRDefault="001B091B" w:rsidP="00E52F8F">
            <w:pPr>
              <w:spacing w:line="260" w:lineRule="exact"/>
              <w:ind w:left="132" w:hanging="132"/>
              <w:rPr>
                <w:rFonts w:ascii="Arial" w:hAnsi="Arial" w:cs="Arial"/>
                <w:sz w:val="16"/>
                <w:szCs w:val="16"/>
                <w:cs/>
              </w:rPr>
            </w:pPr>
            <w:r w:rsidRPr="00F077C0">
              <w:rPr>
                <w:rFonts w:ascii="Arial" w:hAnsi="Arial" w:cs="Arial"/>
                <w:sz w:val="16"/>
                <w:szCs w:val="16"/>
              </w:rPr>
              <w:t>Total</w:t>
            </w:r>
          </w:p>
        </w:tc>
        <w:tc>
          <w:tcPr>
            <w:tcW w:w="935" w:type="dxa"/>
            <w:vAlign w:val="bottom"/>
          </w:tcPr>
          <w:p w14:paraId="439C1BCA" w14:textId="6250F5F9" w:rsidR="001B091B" w:rsidRPr="00F077C0" w:rsidRDefault="00E40522"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660,659</w:t>
            </w:r>
          </w:p>
        </w:tc>
        <w:tc>
          <w:tcPr>
            <w:tcW w:w="948" w:type="dxa"/>
            <w:vAlign w:val="bottom"/>
          </w:tcPr>
          <w:p w14:paraId="56E2FA6F" w14:textId="4A6BF774" w:rsidR="001B091B" w:rsidRPr="00F077C0" w:rsidRDefault="00E40522"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1,198,863</w:t>
            </w:r>
          </w:p>
        </w:tc>
        <w:tc>
          <w:tcPr>
            <w:tcW w:w="948" w:type="dxa"/>
            <w:vAlign w:val="bottom"/>
          </w:tcPr>
          <w:p w14:paraId="5CAE5D4C" w14:textId="0F167164"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875,889</w:t>
            </w:r>
          </w:p>
        </w:tc>
        <w:tc>
          <w:tcPr>
            <w:tcW w:w="948" w:type="dxa"/>
            <w:vAlign w:val="bottom"/>
          </w:tcPr>
          <w:p w14:paraId="283E18CF" w14:textId="4B18DF01"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458,082</w:t>
            </w:r>
          </w:p>
        </w:tc>
        <w:tc>
          <w:tcPr>
            <w:tcW w:w="948" w:type="dxa"/>
            <w:vAlign w:val="bottom"/>
          </w:tcPr>
          <w:p w14:paraId="714A7BC3" w14:textId="67601EF6"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379,680</w:t>
            </w:r>
          </w:p>
        </w:tc>
        <w:tc>
          <w:tcPr>
            <w:tcW w:w="948" w:type="dxa"/>
            <w:vAlign w:val="bottom"/>
          </w:tcPr>
          <w:p w14:paraId="517ADB61" w14:textId="72115A36"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1,907,423</w:t>
            </w:r>
          </w:p>
        </w:tc>
        <w:tc>
          <w:tcPr>
            <w:tcW w:w="948" w:type="dxa"/>
            <w:vAlign w:val="bottom"/>
          </w:tcPr>
          <w:p w14:paraId="713EF5AC" w14:textId="37CA728E"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758,422</w:t>
            </w:r>
          </w:p>
        </w:tc>
        <w:tc>
          <w:tcPr>
            <w:tcW w:w="948" w:type="dxa"/>
            <w:vAlign w:val="bottom"/>
          </w:tcPr>
          <w:p w14:paraId="1763B4BC" w14:textId="2CD31686"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653,972</w:t>
            </w:r>
          </w:p>
        </w:tc>
        <w:tc>
          <w:tcPr>
            <w:tcW w:w="948" w:type="dxa"/>
            <w:vAlign w:val="bottom"/>
          </w:tcPr>
          <w:p w14:paraId="67193D7A" w14:textId="35F37737"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409,146</w:t>
            </w:r>
          </w:p>
        </w:tc>
        <w:tc>
          <w:tcPr>
            <w:tcW w:w="952" w:type="dxa"/>
            <w:vAlign w:val="bottom"/>
          </w:tcPr>
          <w:p w14:paraId="4E585F77" w14:textId="5E5420B5"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2F533285" w14:textId="506DC58E"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956,811</w:t>
            </w:r>
          </w:p>
        </w:tc>
        <w:tc>
          <w:tcPr>
            <w:tcW w:w="948" w:type="dxa"/>
            <w:vAlign w:val="bottom"/>
          </w:tcPr>
          <w:p w14:paraId="25C5ED70" w14:textId="74DFC006"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768,549</w:t>
            </w:r>
          </w:p>
        </w:tc>
        <w:tc>
          <w:tcPr>
            <w:tcW w:w="948" w:type="dxa"/>
            <w:vAlign w:val="bottom"/>
          </w:tcPr>
          <w:p w14:paraId="3532A25A" w14:textId="5E349E6C" w:rsidR="001B091B" w:rsidRPr="00F077C0" w:rsidRDefault="002032CB" w:rsidP="00A555BB">
            <w:pPr>
              <w:tabs>
                <w:tab w:val="decimal" w:pos="690"/>
              </w:tabs>
              <w:spacing w:line="260" w:lineRule="exact"/>
              <w:ind w:left="-108" w:right="-18"/>
              <w:rPr>
                <w:rFonts w:ascii="Arial" w:hAnsi="Arial" w:cs="Arial"/>
                <w:sz w:val="16"/>
                <w:szCs w:val="16"/>
              </w:rPr>
            </w:pPr>
            <w:r w:rsidRPr="00F077C0">
              <w:rPr>
                <w:rFonts w:ascii="Arial" w:hAnsi="Arial" w:cs="Arial"/>
                <w:sz w:val="16"/>
                <w:szCs w:val="16"/>
              </w:rPr>
              <w:t>9,027,496</w:t>
            </w:r>
          </w:p>
        </w:tc>
      </w:tr>
      <w:tr w:rsidR="001B091B" w:rsidRPr="00F077C0" w14:paraId="04849ABB" w14:textId="77777777" w:rsidTr="00F850FF">
        <w:trPr>
          <w:cantSplit/>
          <w:trHeight w:val="297"/>
        </w:trPr>
        <w:tc>
          <w:tcPr>
            <w:tcW w:w="1593" w:type="dxa"/>
          </w:tcPr>
          <w:p w14:paraId="70EBF10C" w14:textId="77777777" w:rsidR="00EF2AA5" w:rsidRPr="00F077C0" w:rsidRDefault="001B091B" w:rsidP="00E52F8F">
            <w:pPr>
              <w:spacing w:line="260" w:lineRule="exact"/>
              <w:ind w:right="-109"/>
              <w:rPr>
                <w:rFonts w:ascii="Arial" w:hAnsi="Arial" w:cs="Arial"/>
                <w:sz w:val="16"/>
                <w:szCs w:val="16"/>
              </w:rPr>
            </w:pPr>
            <w:r w:rsidRPr="00F077C0">
              <w:rPr>
                <w:rFonts w:ascii="Arial" w:hAnsi="Arial" w:cs="Arial"/>
                <w:sz w:val="16"/>
                <w:szCs w:val="16"/>
              </w:rPr>
              <w:t xml:space="preserve">Less: Current </w:t>
            </w:r>
          </w:p>
          <w:p w14:paraId="5F6A799B" w14:textId="7BC03B14" w:rsidR="001B091B" w:rsidRPr="00F077C0" w:rsidRDefault="00EF2AA5" w:rsidP="00E52F8F">
            <w:pPr>
              <w:spacing w:line="260" w:lineRule="exact"/>
              <w:ind w:right="-109"/>
              <w:rPr>
                <w:rFonts w:ascii="Arial" w:hAnsi="Arial" w:cs="Arial"/>
                <w:sz w:val="16"/>
                <w:szCs w:val="16"/>
              </w:rPr>
            </w:pPr>
            <w:r w:rsidRPr="00F077C0">
              <w:rPr>
                <w:rFonts w:ascii="Arial" w:hAnsi="Arial" w:cs="Arial"/>
                <w:sz w:val="16"/>
                <w:szCs w:val="16"/>
                <w:cs/>
              </w:rPr>
              <w:t xml:space="preserve">   </w:t>
            </w:r>
            <w:r w:rsidR="001B091B" w:rsidRPr="00F077C0">
              <w:rPr>
                <w:rFonts w:ascii="Arial" w:hAnsi="Arial" w:cs="Arial"/>
                <w:sz w:val="16"/>
                <w:szCs w:val="16"/>
              </w:rPr>
              <w:t xml:space="preserve">portion </w:t>
            </w:r>
          </w:p>
        </w:tc>
        <w:tc>
          <w:tcPr>
            <w:tcW w:w="935" w:type="dxa"/>
            <w:vAlign w:val="bottom"/>
          </w:tcPr>
          <w:p w14:paraId="12C8192F" w14:textId="6EC1FC7A" w:rsidR="001B091B" w:rsidRPr="00F077C0" w:rsidRDefault="00E40522"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(91,841)</w:t>
            </w:r>
          </w:p>
        </w:tc>
        <w:tc>
          <w:tcPr>
            <w:tcW w:w="948" w:type="dxa"/>
            <w:vAlign w:val="bottom"/>
          </w:tcPr>
          <w:p w14:paraId="217AECCE" w14:textId="5452C55E" w:rsidR="001B091B" w:rsidRPr="00F077C0" w:rsidRDefault="00E40522"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(182,459)</w:t>
            </w:r>
          </w:p>
        </w:tc>
        <w:tc>
          <w:tcPr>
            <w:tcW w:w="948" w:type="dxa"/>
            <w:vAlign w:val="bottom"/>
          </w:tcPr>
          <w:p w14:paraId="03DB4E51" w14:textId="17ECB1A4"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(82,433)</w:t>
            </w:r>
          </w:p>
        </w:tc>
        <w:tc>
          <w:tcPr>
            <w:tcW w:w="948" w:type="dxa"/>
            <w:vAlign w:val="bottom"/>
          </w:tcPr>
          <w:p w14:paraId="0F5824BD" w14:textId="3F417C6A"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(41,644)</w:t>
            </w:r>
          </w:p>
        </w:tc>
        <w:tc>
          <w:tcPr>
            <w:tcW w:w="948" w:type="dxa"/>
            <w:vAlign w:val="bottom"/>
          </w:tcPr>
          <w:p w14:paraId="438619B0" w14:textId="759CC017"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(63,280)</w:t>
            </w:r>
          </w:p>
        </w:tc>
        <w:tc>
          <w:tcPr>
            <w:tcW w:w="948" w:type="dxa"/>
            <w:vAlign w:val="bottom"/>
          </w:tcPr>
          <w:p w14:paraId="0A94432B" w14:textId="6C4CDFEA"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(189,893)</w:t>
            </w:r>
          </w:p>
        </w:tc>
        <w:tc>
          <w:tcPr>
            <w:tcW w:w="948" w:type="dxa"/>
            <w:vAlign w:val="bottom"/>
          </w:tcPr>
          <w:p w14:paraId="74E16E02" w14:textId="63823363"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(758,422)</w:t>
            </w:r>
          </w:p>
        </w:tc>
        <w:tc>
          <w:tcPr>
            <w:tcW w:w="948" w:type="dxa"/>
            <w:vAlign w:val="bottom"/>
          </w:tcPr>
          <w:p w14:paraId="07463512" w14:textId="5F5D81D8"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cs/>
              </w:rPr>
            </w:pPr>
            <w:r w:rsidRPr="00F077C0">
              <w:rPr>
                <w:rFonts w:ascii="Arial" w:hAnsi="Arial" w:cs="Arial"/>
                <w:sz w:val="16"/>
                <w:szCs w:val="16"/>
              </w:rPr>
              <w:t>(51,785)</w:t>
            </w:r>
          </w:p>
        </w:tc>
        <w:tc>
          <w:tcPr>
            <w:tcW w:w="948" w:type="dxa"/>
            <w:vAlign w:val="bottom"/>
          </w:tcPr>
          <w:p w14:paraId="2B6EAE36" w14:textId="67BC310E"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(38,966)</w:t>
            </w:r>
          </w:p>
        </w:tc>
        <w:tc>
          <w:tcPr>
            <w:tcW w:w="952" w:type="dxa"/>
            <w:vAlign w:val="bottom"/>
          </w:tcPr>
          <w:p w14:paraId="501E09B6" w14:textId="5C77B637"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2B675885" w14:textId="14AFDAE4"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(123,452)</w:t>
            </w:r>
          </w:p>
        </w:tc>
        <w:tc>
          <w:tcPr>
            <w:tcW w:w="948" w:type="dxa"/>
            <w:vAlign w:val="bottom"/>
          </w:tcPr>
          <w:p w14:paraId="36BBB225" w14:textId="70AB881D"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(253,031)</w:t>
            </w:r>
          </w:p>
        </w:tc>
        <w:tc>
          <w:tcPr>
            <w:tcW w:w="948" w:type="dxa"/>
            <w:vAlign w:val="bottom"/>
          </w:tcPr>
          <w:p w14:paraId="59AE0863" w14:textId="348BF263" w:rsidR="001B091B" w:rsidRPr="00F077C0" w:rsidRDefault="002032CB" w:rsidP="00A555BB">
            <w:pPr>
              <w:pBdr>
                <w:bottom w:val="sing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(1,877,206)</w:t>
            </w:r>
          </w:p>
        </w:tc>
      </w:tr>
      <w:tr w:rsidR="001B091B" w:rsidRPr="00F077C0" w14:paraId="7C8EFE88" w14:textId="77777777" w:rsidTr="00F850FF">
        <w:trPr>
          <w:cantSplit/>
          <w:trHeight w:val="536"/>
        </w:trPr>
        <w:tc>
          <w:tcPr>
            <w:tcW w:w="1593" w:type="dxa"/>
          </w:tcPr>
          <w:p w14:paraId="6E30A676" w14:textId="77777777" w:rsidR="001B091B" w:rsidRPr="00F077C0" w:rsidRDefault="001B091B" w:rsidP="00E52F8F">
            <w:pPr>
              <w:spacing w:line="260" w:lineRule="exact"/>
              <w:ind w:left="72" w:right="-109" w:hanging="72"/>
              <w:rPr>
                <w:rFonts w:ascii="Arial" w:hAnsi="Arial" w:cs="Arial"/>
                <w:sz w:val="16"/>
                <w:szCs w:val="16"/>
              </w:rPr>
            </w:pPr>
            <w:r w:rsidRPr="00F077C0">
              <w:rPr>
                <w:rFonts w:ascii="Arial" w:hAnsi="Arial" w:cs="Arial"/>
                <w:sz w:val="16"/>
                <w:szCs w:val="16"/>
              </w:rPr>
              <w:t>Long-term loans - net of current portion</w:t>
            </w:r>
          </w:p>
        </w:tc>
        <w:tc>
          <w:tcPr>
            <w:tcW w:w="935" w:type="dxa"/>
            <w:vAlign w:val="bottom"/>
          </w:tcPr>
          <w:p w14:paraId="5B6EF55A" w14:textId="6BFEB403" w:rsidR="001B091B" w:rsidRPr="00F077C0" w:rsidRDefault="00E40522"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568,818</w:t>
            </w:r>
          </w:p>
        </w:tc>
        <w:tc>
          <w:tcPr>
            <w:tcW w:w="948" w:type="dxa"/>
            <w:vAlign w:val="bottom"/>
          </w:tcPr>
          <w:p w14:paraId="4AC75A88" w14:textId="6AC4E6BD" w:rsidR="001B091B" w:rsidRPr="00F077C0" w:rsidRDefault="00E40522"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1,016,404</w:t>
            </w:r>
          </w:p>
        </w:tc>
        <w:tc>
          <w:tcPr>
            <w:tcW w:w="948" w:type="dxa"/>
            <w:vAlign w:val="bottom"/>
          </w:tcPr>
          <w:p w14:paraId="5CE8EF44" w14:textId="1F929954" w:rsidR="001B091B" w:rsidRPr="00F077C0" w:rsidRDefault="002032CB"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793,456</w:t>
            </w:r>
          </w:p>
        </w:tc>
        <w:tc>
          <w:tcPr>
            <w:tcW w:w="948" w:type="dxa"/>
            <w:vAlign w:val="bottom"/>
          </w:tcPr>
          <w:p w14:paraId="6F2FF810" w14:textId="1C4386E7" w:rsidR="001B091B" w:rsidRPr="00F077C0" w:rsidRDefault="002032CB"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416,438</w:t>
            </w:r>
          </w:p>
        </w:tc>
        <w:tc>
          <w:tcPr>
            <w:tcW w:w="948" w:type="dxa"/>
            <w:vAlign w:val="bottom"/>
          </w:tcPr>
          <w:p w14:paraId="1E4C8164" w14:textId="4D7AC590" w:rsidR="001B091B" w:rsidRPr="00F077C0" w:rsidRDefault="002032CB"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316,400</w:t>
            </w:r>
          </w:p>
        </w:tc>
        <w:tc>
          <w:tcPr>
            <w:tcW w:w="948" w:type="dxa"/>
            <w:vAlign w:val="bottom"/>
          </w:tcPr>
          <w:p w14:paraId="780C8B4D" w14:textId="5A998A42" w:rsidR="001B091B" w:rsidRPr="00F077C0" w:rsidRDefault="002032CB"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1,717,530</w:t>
            </w:r>
          </w:p>
        </w:tc>
        <w:tc>
          <w:tcPr>
            <w:tcW w:w="948" w:type="dxa"/>
            <w:vAlign w:val="bottom"/>
          </w:tcPr>
          <w:p w14:paraId="14490F19" w14:textId="14FA4724" w:rsidR="001B091B" w:rsidRPr="00F077C0" w:rsidRDefault="002032CB"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51D4EAF4" w14:textId="71D5A693" w:rsidR="001B091B" w:rsidRPr="00F077C0" w:rsidRDefault="002032CB"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602,187</w:t>
            </w:r>
          </w:p>
        </w:tc>
        <w:tc>
          <w:tcPr>
            <w:tcW w:w="948" w:type="dxa"/>
            <w:vAlign w:val="bottom"/>
          </w:tcPr>
          <w:p w14:paraId="7046674F" w14:textId="129E5AB8" w:rsidR="001B091B" w:rsidRPr="00F077C0" w:rsidRDefault="002032CB"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370,180</w:t>
            </w:r>
          </w:p>
        </w:tc>
        <w:tc>
          <w:tcPr>
            <w:tcW w:w="952" w:type="dxa"/>
            <w:vAlign w:val="bottom"/>
          </w:tcPr>
          <w:p w14:paraId="57F62547" w14:textId="77963C7C" w:rsidR="001B091B" w:rsidRPr="00F077C0" w:rsidRDefault="002032CB"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w:t>
            </w:r>
          </w:p>
        </w:tc>
        <w:tc>
          <w:tcPr>
            <w:tcW w:w="948" w:type="dxa"/>
            <w:vAlign w:val="bottom"/>
          </w:tcPr>
          <w:p w14:paraId="1900FE12" w14:textId="460D5E0F" w:rsidR="001B091B" w:rsidRPr="00F077C0" w:rsidRDefault="002032CB"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833,359</w:t>
            </w:r>
          </w:p>
        </w:tc>
        <w:tc>
          <w:tcPr>
            <w:tcW w:w="948" w:type="dxa"/>
            <w:vAlign w:val="bottom"/>
          </w:tcPr>
          <w:p w14:paraId="561FB3E2" w14:textId="2D2AB007" w:rsidR="001B091B" w:rsidRPr="00F077C0" w:rsidRDefault="002032CB"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515,518</w:t>
            </w:r>
          </w:p>
        </w:tc>
        <w:tc>
          <w:tcPr>
            <w:tcW w:w="948" w:type="dxa"/>
            <w:vAlign w:val="bottom"/>
          </w:tcPr>
          <w:p w14:paraId="1944B98C" w14:textId="3CCB7FCE" w:rsidR="001B091B" w:rsidRPr="00F077C0" w:rsidRDefault="002032CB" w:rsidP="00A555BB">
            <w:pPr>
              <w:pBdr>
                <w:bottom w:val="double" w:sz="4" w:space="1" w:color="auto"/>
              </w:pBdr>
              <w:tabs>
                <w:tab w:val="decimal" w:pos="690"/>
              </w:tabs>
              <w:spacing w:line="260" w:lineRule="exact"/>
              <w:ind w:left="-108" w:right="-18"/>
              <w:rPr>
                <w:rFonts w:ascii="Arial" w:hAnsi="Arial" w:cs="Arial"/>
                <w:sz w:val="16"/>
                <w:szCs w:val="16"/>
              </w:rPr>
            </w:pPr>
            <w:r w:rsidRPr="00F077C0">
              <w:rPr>
                <w:rFonts w:ascii="Arial" w:hAnsi="Arial" w:cs="Arial"/>
                <w:sz w:val="16"/>
                <w:szCs w:val="16"/>
              </w:rPr>
              <w:t>7,150,290</w:t>
            </w:r>
          </w:p>
        </w:tc>
      </w:tr>
    </w:tbl>
    <w:p w14:paraId="3E893A76" w14:textId="77777777" w:rsidR="00F850FF" w:rsidRPr="00F077C0" w:rsidRDefault="00F850FF" w:rsidP="00CC43B0">
      <w:pPr>
        <w:overflowPunct/>
        <w:autoSpaceDE/>
        <w:autoSpaceDN/>
        <w:adjustRightInd/>
        <w:spacing w:before="120" w:after="120" w:line="380" w:lineRule="exact"/>
        <w:ind w:left="547"/>
        <w:jc w:val="thaiDistribute"/>
        <w:textAlignment w:val="auto"/>
        <w:rPr>
          <w:rFonts w:ascii="Arial" w:hAnsi="Arial" w:cs="Arial"/>
          <w:sz w:val="22"/>
          <w:szCs w:val="22"/>
        </w:rPr>
      </w:pPr>
    </w:p>
    <w:p w14:paraId="6DC7CF00" w14:textId="1A07F686" w:rsidR="001B091B" w:rsidRPr="00F077C0" w:rsidRDefault="00605D20" w:rsidP="00CC43B0">
      <w:pPr>
        <w:overflowPunct/>
        <w:autoSpaceDE/>
        <w:autoSpaceDN/>
        <w:adjustRightInd/>
        <w:spacing w:before="120" w:after="120" w:line="380" w:lineRule="exact"/>
        <w:ind w:left="547"/>
        <w:jc w:val="thaiDistribute"/>
        <w:textAlignment w:val="auto"/>
        <w:rPr>
          <w:rFonts w:ascii="Arial" w:hAnsi="Arial" w:cs="Arial"/>
          <w:sz w:val="22"/>
          <w:szCs w:val="22"/>
        </w:rPr>
      </w:pPr>
      <w:r w:rsidRPr="00F077C0">
        <w:rPr>
          <w:rFonts w:ascii="Arial" w:hAnsi="Arial" w:cs="Arial"/>
          <w:sz w:val="22"/>
          <w:szCs w:val="22"/>
        </w:rPr>
        <w:t>Movement of</w:t>
      </w:r>
      <w:r w:rsidR="00185BB8" w:rsidRPr="00F077C0">
        <w:rPr>
          <w:rFonts w:ascii="Arial" w:hAnsi="Arial" w:cs="Arial"/>
          <w:sz w:val="22"/>
          <w:szCs w:val="22"/>
        </w:rPr>
        <w:t xml:space="preserve"> the long-term loans accounts </w:t>
      </w:r>
      <w:r w:rsidRPr="00F077C0">
        <w:rPr>
          <w:rFonts w:ascii="Arial" w:hAnsi="Arial" w:cs="Arial"/>
          <w:sz w:val="22"/>
          <w:szCs w:val="22"/>
        </w:rPr>
        <w:t>during</w:t>
      </w:r>
      <w:r w:rsidR="007C2E5A" w:rsidRPr="00F077C0">
        <w:rPr>
          <w:rFonts w:ascii="Arial" w:hAnsi="Arial" w:cs="Arial"/>
          <w:sz w:val="22"/>
          <w:szCs w:val="22"/>
        </w:rPr>
        <w:t xml:space="preserve"> the year</w:t>
      </w:r>
      <w:r w:rsidR="00AB7BF3" w:rsidRPr="00F077C0">
        <w:rPr>
          <w:rFonts w:ascii="Arial" w:hAnsi="Arial" w:cs="Arial"/>
          <w:sz w:val="22"/>
          <w:szCs w:val="22"/>
        </w:rPr>
        <w:t>s</w:t>
      </w:r>
      <w:r w:rsidR="00185BB8" w:rsidRPr="00F077C0">
        <w:rPr>
          <w:rFonts w:ascii="Arial" w:hAnsi="Arial" w:cs="Arial"/>
          <w:sz w:val="22"/>
          <w:szCs w:val="22"/>
        </w:rPr>
        <w:t xml:space="preserve"> ended 3</w:t>
      </w:r>
      <w:r w:rsidR="00255EEE" w:rsidRPr="00F077C0">
        <w:rPr>
          <w:rFonts w:ascii="Arial" w:hAnsi="Arial" w:cs="Arial"/>
          <w:sz w:val="22"/>
          <w:szCs w:val="22"/>
        </w:rPr>
        <w:t>1</w:t>
      </w:r>
      <w:r w:rsidR="00185BB8" w:rsidRPr="00F077C0">
        <w:rPr>
          <w:rFonts w:ascii="Arial" w:hAnsi="Arial" w:cs="Arial"/>
          <w:sz w:val="22"/>
          <w:szCs w:val="22"/>
        </w:rPr>
        <w:t xml:space="preserve"> </w:t>
      </w:r>
      <w:r w:rsidR="00255EEE" w:rsidRPr="00F077C0">
        <w:rPr>
          <w:rFonts w:ascii="Arial" w:hAnsi="Arial" w:cs="Arial"/>
          <w:sz w:val="22"/>
          <w:szCs w:val="22"/>
        </w:rPr>
        <w:t>December</w:t>
      </w:r>
      <w:r w:rsidR="00185BB8" w:rsidRPr="00F077C0">
        <w:rPr>
          <w:rFonts w:ascii="Arial" w:hAnsi="Arial" w:cs="Arial"/>
          <w:sz w:val="22"/>
          <w:szCs w:val="22"/>
        </w:rPr>
        <w:t xml:space="preserve"> 201</w:t>
      </w:r>
      <w:r w:rsidR="00DC2F83" w:rsidRPr="00F077C0">
        <w:rPr>
          <w:rFonts w:ascii="Arial" w:hAnsi="Arial" w:cs="Arial"/>
          <w:sz w:val="22"/>
          <w:szCs w:val="22"/>
        </w:rPr>
        <w:t>9</w:t>
      </w:r>
      <w:r w:rsidR="00185BB8" w:rsidRPr="00F077C0">
        <w:rPr>
          <w:rFonts w:ascii="Arial" w:hAnsi="Arial" w:cs="Arial"/>
          <w:sz w:val="22"/>
          <w:szCs w:val="22"/>
        </w:rPr>
        <w:t xml:space="preserve"> </w:t>
      </w:r>
      <w:r w:rsidR="009D0197" w:rsidRPr="00F077C0">
        <w:rPr>
          <w:rFonts w:ascii="Arial" w:hAnsi="Arial" w:cs="Arial"/>
          <w:sz w:val="22"/>
          <w:szCs w:val="22"/>
        </w:rPr>
        <w:t>and 201</w:t>
      </w:r>
      <w:r w:rsidR="00DC2F83" w:rsidRPr="00F077C0">
        <w:rPr>
          <w:rFonts w:ascii="Arial" w:hAnsi="Arial" w:cs="Arial"/>
          <w:sz w:val="22"/>
          <w:szCs w:val="22"/>
        </w:rPr>
        <w:t>8</w:t>
      </w:r>
      <w:r w:rsidR="009D0197" w:rsidRPr="00F077C0">
        <w:rPr>
          <w:rFonts w:ascii="Arial" w:hAnsi="Arial" w:cs="Arial"/>
          <w:sz w:val="22"/>
          <w:szCs w:val="22"/>
        </w:rPr>
        <w:t xml:space="preserve"> </w:t>
      </w:r>
      <w:r w:rsidR="00185BB8" w:rsidRPr="00F077C0">
        <w:rPr>
          <w:rFonts w:ascii="Arial" w:hAnsi="Arial" w:cs="Arial"/>
          <w:sz w:val="22"/>
          <w:szCs w:val="22"/>
        </w:rPr>
        <w:t>are summarised below.</w:t>
      </w:r>
    </w:p>
    <w:tbl>
      <w:tblPr>
        <w:tblW w:w="14418" w:type="dxa"/>
        <w:tblLayout w:type="fixed"/>
        <w:tblLook w:val="0000" w:firstRow="0" w:lastRow="0" w:firstColumn="0" w:lastColumn="0" w:noHBand="0" w:noVBand="0"/>
      </w:tblPr>
      <w:tblGrid>
        <w:gridCol w:w="2610"/>
        <w:gridCol w:w="900"/>
        <w:gridCol w:w="900"/>
        <w:gridCol w:w="900"/>
        <w:gridCol w:w="900"/>
        <w:gridCol w:w="900"/>
        <w:gridCol w:w="900"/>
        <w:gridCol w:w="900"/>
        <w:gridCol w:w="900"/>
        <w:gridCol w:w="900"/>
        <w:gridCol w:w="904"/>
        <w:gridCol w:w="900"/>
        <w:gridCol w:w="900"/>
        <w:gridCol w:w="1004"/>
      </w:tblGrid>
      <w:tr w:rsidR="001B091B" w:rsidRPr="00F077C0" w14:paraId="13B34F20" w14:textId="77777777" w:rsidTr="006D487B">
        <w:trPr>
          <w:trHeight w:val="242"/>
        </w:trPr>
        <w:tc>
          <w:tcPr>
            <w:tcW w:w="2610" w:type="dxa"/>
            <w:shd w:val="clear" w:color="auto" w:fill="FFFFFF"/>
            <w:noWrap/>
            <w:vAlign w:val="center"/>
          </w:tcPr>
          <w:p w14:paraId="255D1B87" w14:textId="77777777" w:rsidR="001B091B" w:rsidRPr="00F077C0" w:rsidRDefault="001B091B" w:rsidP="00E52F8F">
            <w:pPr>
              <w:spacing w:line="340" w:lineRule="exact"/>
              <w:jc w:val="center"/>
              <w:rPr>
                <w:rFonts w:ascii="Arial" w:hAnsi="Arial" w:cs="Arial"/>
                <w:sz w:val="16"/>
                <w:szCs w:val="16"/>
              </w:rPr>
            </w:pPr>
          </w:p>
        </w:tc>
        <w:tc>
          <w:tcPr>
            <w:tcW w:w="11808" w:type="dxa"/>
            <w:gridSpan w:val="13"/>
            <w:shd w:val="clear" w:color="auto" w:fill="FFFFFF"/>
          </w:tcPr>
          <w:p w14:paraId="7FF5CC80" w14:textId="77777777" w:rsidR="001B091B" w:rsidRPr="00F077C0" w:rsidRDefault="001B091B" w:rsidP="00E52F8F">
            <w:pPr>
              <w:spacing w:line="340" w:lineRule="exact"/>
              <w:ind w:left="-108" w:right="-18"/>
              <w:jc w:val="right"/>
              <w:rPr>
                <w:rFonts w:ascii="Arial" w:hAnsi="Arial" w:cs="Arial"/>
                <w:sz w:val="16"/>
                <w:szCs w:val="16"/>
              </w:rPr>
            </w:pPr>
            <w:r w:rsidRPr="00F077C0">
              <w:rPr>
                <w:rFonts w:ascii="Arial" w:hAnsi="Arial" w:cs="Arial"/>
                <w:sz w:val="16"/>
                <w:szCs w:val="16"/>
              </w:rPr>
              <w:t>(Unit: Thousand Baht)</w:t>
            </w:r>
          </w:p>
        </w:tc>
      </w:tr>
      <w:tr w:rsidR="001B091B" w:rsidRPr="00F077C0" w14:paraId="6C89A0DC" w14:textId="77777777" w:rsidTr="006D487B">
        <w:trPr>
          <w:trHeight w:val="242"/>
        </w:trPr>
        <w:tc>
          <w:tcPr>
            <w:tcW w:w="2610" w:type="dxa"/>
            <w:shd w:val="clear" w:color="auto" w:fill="FFFFFF"/>
            <w:noWrap/>
            <w:vAlign w:val="center"/>
          </w:tcPr>
          <w:p w14:paraId="60EF4595" w14:textId="77777777" w:rsidR="001B091B" w:rsidRPr="00F077C0" w:rsidRDefault="001B091B" w:rsidP="00E52F8F">
            <w:pPr>
              <w:spacing w:line="340" w:lineRule="exact"/>
              <w:jc w:val="center"/>
              <w:rPr>
                <w:rFonts w:ascii="Arial" w:hAnsi="Arial" w:cs="Arial"/>
                <w:sz w:val="16"/>
                <w:szCs w:val="16"/>
              </w:rPr>
            </w:pPr>
          </w:p>
        </w:tc>
        <w:tc>
          <w:tcPr>
            <w:tcW w:w="11808" w:type="dxa"/>
            <w:gridSpan w:val="13"/>
            <w:shd w:val="clear" w:color="auto" w:fill="FFFFFF"/>
          </w:tcPr>
          <w:p w14:paraId="564D3F7E"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Consolidated financial statements</w:t>
            </w:r>
          </w:p>
        </w:tc>
      </w:tr>
      <w:tr w:rsidR="001B091B" w:rsidRPr="00F077C0" w14:paraId="08426423" w14:textId="77777777" w:rsidTr="006D487B">
        <w:trPr>
          <w:trHeight w:val="242"/>
        </w:trPr>
        <w:tc>
          <w:tcPr>
            <w:tcW w:w="2610" w:type="dxa"/>
            <w:shd w:val="clear" w:color="auto" w:fill="FFFFFF"/>
            <w:noWrap/>
            <w:vAlign w:val="center"/>
          </w:tcPr>
          <w:p w14:paraId="76ECFAD3" w14:textId="77777777" w:rsidR="001B091B" w:rsidRPr="00F077C0" w:rsidRDefault="001B091B" w:rsidP="00E52F8F">
            <w:pPr>
              <w:spacing w:line="340" w:lineRule="exact"/>
              <w:jc w:val="center"/>
              <w:rPr>
                <w:rFonts w:ascii="Arial" w:hAnsi="Arial" w:cs="Arial"/>
                <w:sz w:val="16"/>
                <w:szCs w:val="16"/>
              </w:rPr>
            </w:pPr>
          </w:p>
        </w:tc>
        <w:tc>
          <w:tcPr>
            <w:tcW w:w="900" w:type="dxa"/>
            <w:shd w:val="clear" w:color="auto" w:fill="FFFFFF"/>
            <w:vAlign w:val="center"/>
          </w:tcPr>
          <w:p w14:paraId="7C5F67DC"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1</w:t>
            </w:r>
          </w:p>
        </w:tc>
        <w:tc>
          <w:tcPr>
            <w:tcW w:w="900" w:type="dxa"/>
            <w:shd w:val="clear" w:color="auto" w:fill="FFFFFF"/>
            <w:vAlign w:val="center"/>
          </w:tcPr>
          <w:p w14:paraId="732062D2" w14:textId="77777777" w:rsidR="001B091B" w:rsidRPr="00F077C0" w:rsidRDefault="001B091B" w:rsidP="00E52F8F">
            <w:pPr>
              <w:pBdr>
                <w:bottom w:val="single" w:sz="4" w:space="1" w:color="auto"/>
              </w:pBdr>
              <w:spacing w:line="340" w:lineRule="exact"/>
              <w:ind w:left="-108" w:right="-18"/>
              <w:jc w:val="center"/>
              <w:rPr>
                <w:rFonts w:ascii="Arial" w:hAnsi="Arial" w:cs="Arial"/>
                <w:strike/>
                <w:sz w:val="16"/>
                <w:szCs w:val="16"/>
              </w:rPr>
            </w:pPr>
            <w:r w:rsidRPr="00F077C0">
              <w:rPr>
                <w:rFonts w:ascii="Arial" w:hAnsi="Arial" w:cs="Arial"/>
                <w:sz w:val="16"/>
                <w:szCs w:val="16"/>
              </w:rPr>
              <w:t>Facility 2</w:t>
            </w:r>
          </w:p>
        </w:tc>
        <w:tc>
          <w:tcPr>
            <w:tcW w:w="900" w:type="dxa"/>
            <w:shd w:val="clear" w:color="auto" w:fill="FFFFFF"/>
            <w:vAlign w:val="center"/>
          </w:tcPr>
          <w:p w14:paraId="3C7C14E4"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3</w:t>
            </w:r>
          </w:p>
        </w:tc>
        <w:tc>
          <w:tcPr>
            <w:tcW w:w="900" w:type="dxa"/>
            <w:shd w:val="clear" w:color="auto" w:fill="FFFFFF"/>
            <w:vAlign w:val="center"/>
          </w:tcPr>
          <w:p w14:paraId="7F3A3961"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4</w:t>
            </w:r>
          </w:p>
        </w:tc>
        <w:tc>
          <w:tcPr>
            <w:tcW w:w="900" w:type="dxa"/>
            <w:shd w:val="clear" w:color="auto" w:fill="FFFFFF"/>
            <w:vAlign w:val="center"/>
          </w:tcPr>
          <w:p w14:paraId="77B8342C"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5</w:t>
            </w:r>
          </w:p>
        </w:tc>
        <w:tc>
          <w:tcPr>
            <w:tcW w:w="900" w:type="dxa"/>
            <w:shd w:val="clear" w:color="auto" w:fill="FFFFFF"/>
            <w:vAlign w:val="center"/>
          </w:tcPr>
          <w:p w14:paraId="70B67896"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6</w:t>
            </w:r>
          </w:p>
        </w:tc>
        <w:tc>
          <w:tcPr>
            <w:tcW w:w="900" w:type="dxa"/>
            <w:shd w:val="clear" w:color="auto" w:fill="FFFFFF"/>
            <w:vAlign w:val="center"/>
          </w:tcPr>
          <w:p w14:paraId="233D1565"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7</w:t>
            </w:r>
          </w:p>
        </w:tc>
        <w:tc>
          <w:tcPr>
            <w:tcW w:w="900" w:type="dxa"/>
            <w:shd w:val="clear" w:color="auto" w:fill="FFFFFF"/>
          </w:tcPr>
          <w:p w14:paraId="796A83C0"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8</w:t>
            </w:r>
          </w:p>
        </w:tc>
        <w:tc>
          <w:tcPr>
            <w:tcW w:w="900" w:type="dxa"/>
            <w:shd w:val="clear" w:color="auto" w:fill="FFFFFF"/>
            <w:vAlign w:val="center"/>
          </w:tcPr>
          <w:p w14:paraId="064D6892"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9</w:t>
            </w:r>
          </w:p>
        </w:tc>
        <w:tc>
          <w:tcPr>
            <w:tcW w:w="904" w:type="dxa"/>
            <w:shd w:val="clear" w:color="auto" w:fill="FFFFFF"/>
            <w:vAlign w:val="center"/>
          </w:tcPr>
          <w:p w14:paraId="62B15A6A"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10</w:t>
            </w:r>
          </w:p>
        </w:tc>
        <w:tc>
          <w:tcPr>
            <w:tcW w:w="900" w:type="dxa"/>
            <w:shd w:val="clear" w:color="auto" w:fill="FFFFFF"/>
            <w:vAlign w:val="center"/>
          </w:tcPr>
          <w:p w14:paraId="48E6893F"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11</w:t>
            </w:r>
          </w:p>
        </w:tc>
        <w:tc>
          <w:tcPr>
            <w:tcW w:w="900" w:type="dxa"/>
            <w:shd w:val="clear" w:color="auto" w:fill="FFFFFF"/>
            <w:vAlign w:val="center"/>
          </w:tcPr>
          <w:p w14:paraId="4F2C0F93"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12</w:t>
            </w:r>
          </w:p>
        </w:tc>
        <w:tc>
          <w:tcPr>
            <w:tcW w:w="1004" w:type="dxa"/>
            <w:shd w:val="clear" w:color="auto" w:fill="FFFFFF"/>
            <w:vAlign w:val="center"/>
          </w:tcPr>
          <w:p w14:paraId="685E6480" w14:textId="77777777" w:rsidR="001B091B" w:rsidRPr="00F077C0" w:rsidRDefault="001B091B" w:rsidP="00E52F8F">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Total</w:t>
            </w:r>
          </w:p>
        </w:tc>
      </w:tr>
      <w:tr w:rsidR="001B091B" w:rsidRPr="00F077C0" w14:paraId="578106C0" w14:textId="77777777" w:rsidTr="006D487B">
        <w:trPr>
          <w:trHeight w:val="282"/>
        </w:trPr>
        <w:tc>
          <w:tcPr>
            <w:tcW w:w="2610" w:type="dxa"/>
            <w:shd w:val="clear" w:color="auto" w:fill="FFFFFF"/>
            <w:noWrap/>
          </w:tcPr>
          <w:p w14:paraId="760839D3" w14:textId="77777777" w:rsidR="001B091B" w:rsidRPr="00F077C0" w:rsidRDefault="001B091B" w:rsidP="00E52F8F">
            <w:pPr>
              <w:pStyle w:val="BodyText2"/>
              <w:spacing w:after="0" w:line="340" w:lineRule="exact"/>
              <w:ind w:left="-12" w:right="-108"/>
              <w:rPr>
                <w:rFonts w:ascii="Arial" w:hAnsi="Arial" w:cs="Arial"/>
                <w:sz w:val="16"/>
                <w:szCs w:val="16"/>
              </w:rPr>
            </w:pPr>
            <w:r w:rsidRPr="00F077C0">
              <w:rPr>
                <w:rFonts w:ascii="Arial" w:hAnsi="Arial" w:cs="Arial"/>
                <w:sz w:val="16"/>
                <w:szCs w:val="16"/>
              </w:rPr>
              <w:t>Balance as at 1 January 2019</w:t>
            </w:r>
          </w:p>
        </w:tc>
        <w:tc>
          <w:tcPr>
            <w:tcW w:w="900" w:type="dxa"/>
            <w:shd w:val="clear" w:color="auto" w:fill="FFFFFF"/>
            <w:vAlign w:val="center"/>
          </w:tcPr>
          <w:p w14:paraId="349F4CD0"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660,659</w:t>
            </w:r>
          </w:p>
        </w:tc>
        <w:tc>
          <w:tcPr>
            <w:tcW w:w="900" w:type="dxa"/>
            <w:shd w:val="clear" w:color="auto" w:fill="FFFFFF"/>
            <w:vAlign w:val="center"/>
          </w:tcPr>
          <w:p w14:paraId="5E529676"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1,198,863</w:t>
            </w:r>
          </w:p>
        </w:tc>
        <w:tc>
          <w:tcPr>
            <w:tcW w:w="900" w:type="dxa"/>
            <w:shd w:val="clear" w:color="auto" w:fill="FFFFFF"/>
          </w:tcPr>
          <w:p w14:paraId="216310F9"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875,889</w:t>
            </w:r>
          </w:p>
        </w:tc>
        <w:tc>
          <w:tcPr>
            <w:tcW w:w="900" w:type="dxa"/>
            <w:shd w:val="clear" w:color="auto" w:fill="FFFFFF"/>
          </w:tcPr>
          <w:p w14:paraId="708EEDB5"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458,082</w:t>
            </w:r>
          </w:p>
        </w:tc>
        <w:tc>
          <w:tcPr>
            <w:tcW w:w="900" w:type="dxa"/>
            <w:shd w:val="clear" w:color="auto" w:fill="FFFFFF"/>
          </w:tcPr>
          <w:p w14:paraId="36421D02"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379,680</w:t>
            </w:r>
          </w:p>
        </w:tc>
        <w:tc>
          <w:tcPr>
            <w:tcW w:w="900" w:type="dxa"/>
            <w:shd w:val="clear" w:color="auto" w:fill="FFFFFF"/>
          </w:tcPr>
          <w:p w14:paraId="215FB111"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1,907,423</w:t>
            </w:r>
          </w:p>
        </w:tc>
        <w:tc>
          <w:tcPr>
            <w:tcW w:w="900" w:type="dxa"/>
            <w:shd w:val="clear" w:color="auto" w:fill="FFFFFF"/>
          </w:tcPr>
          <w:p w14:paraId="6F189CC2"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758,422</w:t>
            </w:r>
          </w:p>
        </w:tc>
        <w:tc>
          <w:tcPr>
            <w:tcW w:w="900" w:type="dxa"/>
            <w:shd w:val="clear" w:color="auto" w:fill="FFFFFF"/>
            <w:vAlign w:val="center"/>
          </w:tcPr>
          <w:p w14:paraId="1E42B88A"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653,972</w:t>
            </w:r>
          </w:p>
        </w:tc>
        <w:tc>
          <w:tcPr>
            <w:tcW w:w="900" w:type="dxa"/>
            <w:shd w:val="clear" w:color="auto" w:fill="FFFFFF"/>
          </w:tcPr>
          <w:p w14:paraId="00AE3591"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409,146</w:t>
            </w:r>
          </w:p>
        </w:tc>
        <w:tc>
          <w:tcPr>
            <w:tcW w:w="904" w:type="dxa"/>
            <w:shd w:val="clear" w:color="auto" w:fill="FFFFFF"/>
          </w:tcPr>
          <w:p w14:paraId="3649AE54"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43B19E43"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956,811</w:t>
            </w:r>
          </w:p>
        </w:tc>
        <w:tc>
          <w:tcPr>
            <w:tcW w:w="900" w:type="dxa"/>
            <w:shd w:val="clear" w:color="auto" w:fill="FFFFFF"/>
            <w:vAlign w:val="center"/>
          </w:tcPr>
          <w:p w14:paraId="10115C2A"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768,549</w:t>
            </w:r>
          </w:p>
        </w:tc>
        <w:tc>
          <w:tcPr>
            <w:tcW w:w="1004" w:type="dxa"/>
            <w:shd w:val="clear" w:color="auto" w:fill="FFFFFF"/>
            <w:vAlign w:val="center"/>
          </w:tcPr>
          <w:p w14:paraId="05097959" w14:textId="77777777" w:rsidR="001B091B" w:rsidRPr="00F077C0" w:rsidRDefault="001B091B" w:rsidP="009B2FB8">
            <w:pPr>
              <w:tabs>
                <w:tab w:val="decimal" w:pos="716"/>
              </w:tabs>
              <w:spacing w:line="340" w:lineRule="exact"/>
              <w:ind w:left="-108" w:right="-18"/>
              <w:rPr>
                <w:rFonts w:ascii="Arial" w:hAnsi="Arial" w:cs="Arial"/>
                <w:sz w:val="16"/>
                <w:szCs w:val="16"/>
                <w:cs/>
              </w:rPr>
            </w:pPr>
            <w:r w:rsidRPr="00F077C0">
              <w:rPr>
                <w:rFonts w:ascii="Arial" w:hAnsi="Arial" w:cs="Arial"/>
                <w:sz w:val="16"/>
                <w:szCs w:val="16"/>
              </w:rPr>
              <w:t>9,027,496</w:t>
            </w:r>
          </w:p>
        </w:tc>
      </w:tr>
      <w:tr w:rsidR="001B091B" w:rsidRPr="00F077C0" w14:paraId="647BDB2A" w14:textId="77777777" w:rsidTr="006D487B">
        <w:trPr>
          <w:trHeight w:val="80"/>
        </w:trPr>
        <w:tc>
          <w:tcPr>
            <w:tcW w:w="2610" w:type="dxa"/>
            <w:shd w:val="clear" w:color="auto" w:fill="FFFFFF"/>
            <w:noWrap/>
          </w:tcPr>
          <w:p w14:paraId="0BECCF2B" w14:textId="77777777" w:rsidR="001B091B" w:rsidRPr="00F077C0" w:rsidRDefault="001B091B" w:rsidP="00E52F8F">
            <w:pPr>
              <w:pStyle w:val="BodyText2"/>
              <w:tabs>
                <w:tab w:val="left" w:pos="432"/>
              </w:tabs>
              <w:spacing w:after="0" w:line="340" w:lineRule="exact"/>
              <w:ind w:left="162" w:right="-198" w:hanging="162"/>
              <w:rPr>
                <w:rFonts w:ascii="Arial" w:hAnsi="Arial" w:cs="Arial"/>
                <w:sz w:val="16"/>
                <w:szCs w:val="16"/>
              </w:rPr>
            </w:pPr>
            <w:r w:rsidRPr="00F077C0">
              <w:rPr>
                <w:rFonts w:ascii="Arial" w:hAnsi="Arial" w:cs="Arial"/>
                <w:sz w:val="16"/>
                <w:szCs w:val="16"/>
              </w:rPr>
              <w:t>Add:</w:t>
            </w:r>
            <w:r w:rsidRPr="00F077C0">
              <w:rPr>
                <w:rFonts w:ascii="Arial" w:hAnsi="Arial" w:cs="Arial"/>
                <w:sz w:val="16"/>
                <w:szCs w:val="16"/>
              </w:rPr>
              <w:tab/>
              <w:t>Drawdown</w:t>
            </w:r>
          </w:p>
        </w:tc>
        <w:tc>
          <w:tcPr>
            <w:tcW w:w="900" w:type="dxa"/>
            <w:shd w:val="clear" w:color="auto" w:fill="FFFFFF"/>
            <w:vAlign w:val="center"/>
          </w:tcPr>
          <w:p w14:paraId="16D448D0"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68FA2322" w14:textId="3D4C93D2"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5F22CBCE" w14:textId="3DCFBB74"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54F192B9" w14:textId="655714A6"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5296AAD5" w14:textId="58C01765"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79248F3B" w14:textId="5C4E5787"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0A97D32E" w14:textId="4480CE14"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7D8D5237" w14:textId="1C6EAEA8" w:rsidR="001B091B" w:rsidRPr="00F077C0" w:rsidRDefault="000A5C14"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31980543" w14:textId="5D2F3141"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4" w:type="dxa"/>
            <w:shd w:val="clear" w:color="auto" w:fill="FFFFFF"/>
          </w:tcPr>
          <w:p w14:paraId="300EA9CB" w14:textId="53DCF85B"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496,977</w:t>
            </w:r>
          </w:p>
        </w:tc>
        <w:tc>
          <w:tcPr>
            <w:tcW w:w="900" w:type="dxa"/>
            <w:shd w:val="clear" w:color="auto" w:fill="FFFFFF"/>
            <w:vAlign w:val="center"/>
          </w:tcPr>
          <w:p w14:paraId="3D948B0A" w14:textId="5F3097E5" w:rsidR="001B091B" w:rsidRPr="00F077C0" w:rsidRDefault="000A5C14" w:rsidP="00E52F8F">
            <w:pP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06A6E49D" w14:textId="6640080D"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1004" w:type="dxa"/>
            <w:shd w:val="clear" w:color="auto" w:fill="FFFFFF"/>
            <w:vAlign w:val="center"/>
          </w:tcPr>
          <w:p w14:paraId="4B9D16AD" w14:textId="35B460FD" w:rsidR="001B091B" w:rsidRPr="00F077C0" w:rsidRDefault="000A5C14" w:rsidP="009B2FB8">
            <w:pPr>
              <w:tabs>
                <w:tab w:val="decimal" w:pos="716"/>
              </w:tabs>
              <w:spacing w:line="340" w:lineRule="exact"/>
              <w:ind w:left="-108" w:right="-18"/>
              <w:rPr>
                <w:rFonts w:ascii="Arial" w:hAnsi="Arial" w:cs="Arial"/>
                <w:sz w:val="16"/>
                <w:szCs w:val="16"/>
              </w:rPr>
            </w:pPr>
            <w:r w:rsidRPr="00F077C0">
              <w:rPr>
                <w:rFonts w:ascii="Arial" w:hAnsi="Arial" w:cs="Arial"/>
                <w:sz w:val="16"/>
                <w:szCs w:val="16"/>
              </w:rPr>
              <w:t>496,977</w:t>
            </w:r>
          </w:p>
        </w:tc>
      </w:tr>
      <w:tr w:rsidR="001B091B" w:rsidRPr="00F077C0" w14:paraId="75CBB522" w14:textId="77777777" w:rsidTr="006D487B">
        <w:trPr>
          <w:trHeight w:val="80"/>
        </w:trPr>
        <w:tc>
          <w:tcPr>
            <w:tcW w:w="2610" w:type="dxa"/>
            <w:shd w:val="clear" w:color="auto" w:fill="FFFFFF"/>
            <w:noWrap/>
          </w:tcPr>
          <w:p w14:paraId="7E93BECF" w14:textId="77777777" w:rsidR="001B091B" w:rsidRPr="00F077C0" w:rsidRDefault="001B091B" w:rsidP="00E52F8F">
            <w:pPr>
              <w:pStyle w:val="BodyText2"/>
              <w:tabs>
                <w:tab w:val="left" w:pos="432"/>
              </w:tabs>
              <w:spacing w:after="0" w:line="340" w:lineRule="exact"/>
              <w:ind w:left="162" w:right="-198" w:hanging="162"/>
              <w:rPr>
                <w:rFonts w:ascii="Arial" w:hAnsi="Arial" w:cs="Arial"/>
                <w:spacing w:val="-2"/>
                <w:sz w:val="16"/>
                <w:szCs w:val="16"/>
              </w:rPr>
            </w:pPr>
            <w:r w:rsidRPr="00F077C0">
              <w:rPr>
                <w:rFonts w:ascii="Arial" w:hAnsi="Arial" w:cs="Arial"/>
                <w:spacing w:val="-2"/>
                <w:sz w:val="16"/>
                <w:szCs w:val="16"/>
              </w:rPr>
              <w:tab/>
            </w:r>
            <w:r w:rsidRPr="00F077C0">
              <w:rPr>
                <w:rFonts w:ascii="Arial" w:hAnsi="Arial" w:cs="Arial"/>
                <w:spacing w:val="-2"/>
                <w:sz w:val="16"/>
                <w:szCs w:val="16"/>
              </w:rPr>
              <w:tab/>
              <w:t>Amortisation of financial fees</w:t>
            </w:r>
          </w:p>
        </w:tc>
        <w:tc>
          <w:tcPr>
            <w:tcW w:w="900" w:type="dxa"/>
            <w:shd w:val="clear" w:color="auto" w:fill="FFFFFF"/>
            <w:vAlign w:val="center"/>
          </w:tcPr>
          <w:p w14:paraId="050C0244" w14:textId="79C0E372" w:rsidR="001B091B" w:rsidRPr="00F077C0" w:rsidRDefault="003B491D"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1,055</w:t>
            </w:r>
          </w:p>
        </w:tc>
        <w:tc>
          <w:tcPr>
            <w:tcW w:w="900" w:type="dxa"/>
            <w:shd w:val="clear" w:color="auto" w:fill="FFFFFF"/>
            <w:vAlign w:val="center"/>
          </w:tcPr>
          <w:p w14:paraId="38BF8FF1" w14:textId="52DA8E7A"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4,841</w:t>
            </w:r>
          </w:p>
        </w:tc>
        <w:tc>
          <w:tcPr>
            <w:tcW w:w="900" w:type="dxa"/>
            <w:shd w:val="clear" w:color="auto" w:fill="FFFFFF"/>
          </w:tcPr>
          <w:p w14:paraId="2801F4F5" w14:textId="5D391CBF"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2,099</w:t>
            </w:r>
          </w:p>
        </w:tc>
        <w:tc>
          <w:tcPr>
            <w:tcW w:w="900" w:type="dxa"/>
            <w:shd w:val="clear" w:color="auto" w:fill="FFFFFF"/>
          </w:tcPr>
          <w:p w14:paraId="6E1F1DC3" w14:textId="5C3B3440"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460</w:t>
            </w:r>
          </w:p>
        </w:tc>
        <w:tc>
          <w:tcPr>
            <w:tcW w:w="900" w:type="dxa"/>
            <w:shd w:val="clear" w:color="auto" w:fill="FFFFFF"/>
          </w:tcPr>
          <w:p w14:paraId="3AC5BBF9" w14:textId="2D07FF8F"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452</w:t>
            </w:r>
          </w:p>
        </w:tc>
        <w:tc>
          <w:tcPr>
            <w:tcW w:w="900" w:type="dxa"/>
            <w:shd w:val="clear" w:color="auto" w:fill="FFFFFF"/>
          </w:tcPr>
          <w:p w14:paraId="4EC91C4B" w14:textId="0F6DE227"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(3,163)</w:t>
            </w:r>
          </w:p>
        </w:tc>
        <w:tc>
          <w:tcPr>
            <w:tcW w:w="900" w:type="dxa"/>
            <w:shd w:val="clear" w:color="auto" w:fill="FFFFFF"/>
          </w:tcPr>
          <w:p w14:paraId="144F451C" w14:textId="4EABA9BA"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10,189</w:t>
            </w:r>
          </w:p>
        </w:tc>
        <w:tc>
          <w:tcPr>
            <w:tcW w:w="900" w:type="dxa"/>
            <w:shd w:val="clear" w:color="auto" w:fill="FFFFFF"/>
          </w:tcPr>
          <w:p w14:paraId="401B112C" w14:textId="17343988" w:rsidR="001B091B" w:rsidRPr="00F077C0" w:rsidRDefault="000A5C14"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4,719</w:t>
            </w:r>
          </w:p>
        </w:tc>
        <w:tc>
          <w:tcPr>
            <w:tcW w:w="900" w:type="dxa"/>
            <w:shd w:val="clear" w:color="auto" w:fill="FFFFFF"/>
          </w:tcPr>
          <w:p w14:paraId="696EA231" w14:textId="314F4859"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1,144</w:t>
            </w:r>
          </w:p>
        </w:tc>
        <w:tc>
          <w:tcPr>
            <w:tcW w:w="904" w:type="dxa"/>
            <w:shd w:val="clear" w:color="auto" w:fill="FFFFFF"/>
          </w:tcPr>
          <w:p w14:paraId="54513081" w14:textId="180986E5"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667</w:t>
            </w:r>
          </w:p>
        </w:tc>
        <w:tc>
          <w:tcPr>
            <w:tcW w:w="900" w:type="dxa"/>
            <w:shd w:val="clear" w:color="auto" w:fill="FFFFFF"/>
            <w:vAlign w:val="center"/>
          </w:tcPr>
          <w:p w14:paraId="49BEA49F" w14:textId="1856AD05" w:rsidR="001B091B" w:rsidRPr="00F077C0" w:rsidRDefault="000A5C14" w:rsidP="00E52F8F">
            <w:pP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7,263</w:t>
            </w:r>
          </w:p>
        </w:tc>
        <w:tc>
          <w:tcPr>
            <w:tcW w:w="900" w:type="dxa"/>
            <w:shd w:val="clear" w:color="auto" w:fill="FFFFFF"/>
            <w:vAlign w:val="center"/>
          </w:tcPr>
          <w:p w14:paraId="31BE46D9" w14:textId="662BE067" w:rsidR="001B091B" w:rsidRPr="00F077C0" w:rsidRDefault="000A5C14"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(8,036)</w:t>
            </w:r>
          </w:p>
        </w:tc>
        <w:tc>
          <w:tcPr>
            <w:tcW w:w="1004" w:type="dxa"/>
            <w:shd w:val="clear" w:color="auto" w:fill="FFFFFF"/>
            <w:vAlign w:val="center"/>
          </w:tcPr>
          <w:p w14:paraId="6BB0B990" w14:textId="181B3294" w:rsidR="001B091B" w:rsidRPr="00F077C0" w:rsidRDefault="000A5C14" w:rsidP="009B2FB8">
            <w:pPr>
              <w:tabs>
                <w:tab w:val="decimal" w:pos="716"/>
              </w:tabs>
              <w:spacing w:line="340" w:lineRule="exact"/>
              <w:ind w:left="-108" w:right="-18"/>
              <w:rPr>
                <w:rFonts w:ascii="Arial" w:hAnsi="Arial" w:cs="Arial"/>
                <w:sz w:val="16"/>
                <w:szCs w:val="16"/>
              </w:rPr>
            </w:pPr>
            <w:r w:rsidRPr="00F077C0">
              <w:rPr>
                <w:rFonts w:ascii="Arial" w:hAnsi="Arial" w:cs="Arial"/>
                <w:sz w:val="16"/>
                <w:szCs w:val="16"/>
              </w:rPr>
              <w:t>21,690</w:t>
            </w:r>
          </w:p>
        </w:tc>
      </w:tr>
      <w:tr w:rsidR="001B091B" w:rsidRPr="00F077C0" w14:paraId="0FF17417" w14:textId="77777777" w:rsidTr="006D487B">
        <w:trPr>
          <w:trHeight w:val="80"/>
        </w:trPr>
        <w:tc>
          <w:tcPr>
            <w:tcW w:w="2610" w:type="dxa"/>
            <w:shd w:val="clear" w:color="auto" w:fill="FFFFFF"/>
            <w:noWrap/>
          </w:tcPr>
          <w:p w14:paraId="22F0C1E1" w14:textId="77777777" w:rsidR="001B091B" w:rsidRPr="00F077C0" w:rsidRDefault="001B091B" w:rsidP="00E52F8F">
            <w:pPr>
              <w:pStyle w:val="BodyText2"/>
              <w:tabs>
                <w:tab w:val="left" w:pos="432"/>
              </w:tabs>
              <w:spacing w:after="0" w:line="340" w:lineRule="exact"/>
              <w:ind w:left="162" w:right="-108" w:hanging="162"/>
              <w:rPr>
                <w:rFonts w:ascii="Arial" w:hAnsi="Arial" w:cs="Arial"/>
                <w:sz w:val="16"/>
                <w:szCs w:val="16"/>
              </w:rPr>
            </w:pPr>
            <w:r w:rsidRPr="00F077C0">
              <w:rPr>
                <w:rFonts w:ascii="Arial" w:hAnsi="Arial" w:cs="Arial"/>
                <w:sz w:val="16"/>
                <w:szCs w:val="16"/>
              </w:rPr>
              <w:tab/>
            </w:r>
            <w:r w:rsidRPr="00F077C0">
              <w:rPr>
                <w:rFonts w:ascii="Arial" w:hAnsi="Arial" w:cs="Arial"/>
                <w:sz w:val="16"/>
                <w:szCs w:val="16"/>
              </w:rPr>
              <w:tab/>
              <w:t>Unrealised exchange loss</w:t>
            </w:r>
          </w:p>
        </w:tc>
        <w:tc>
          <w:tcPr>
            <w:tcW w:w="900" w:type="dxa"/>
            <w:shd w:val="clear" w:color="auto" w:fill="FFFFFF"/>
            <w:vAlign w:val="center"/>
          </w:tcPr>
          <w:p w14:paraId="094A9734"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0D975DCA" w14:textId="2486880E"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02F5D532" w14:textId="581E3BAE"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2C00853B" w14:textId="1AE45DB3"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2B03E667" w14:textId="45EB6D8D"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4FAAD037" w14:textId="73D685AC"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67029CCE" w14:textId="07D31452"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6A4667F8" w14:textId="47BF3294"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2A0F8CD5" w14:textId="0D0438BA"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4" w:type="dxa"/>
            <w:shd w:val="clear" w:color="auto" w:fill="FFFFFF"/>
          </w:tcPr>
          <w:p w14:paraId="319A84E5" w14:textId="7600ECB1"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0FE923E7" w14:textId="31EB1FC3" w:rsidR="001B091B" w:rsidRPr="00F077C0" w:rsidRDefault="004C41B9" w:rsidP="00E52F8F">
            <w:pP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24,466</w:t>
            </w:r>
          </w:p>
        </w:tc>
        <w:tc>
          <w:tcPr>
            <w:tcW w:w="900" w:type="dxa"/>
            <w:shd w:val="clear" w:color="auto" w:fill="FFFFFF"/>
            <w:vAlign w:val="center"/>
          </w:tcPr>
          <w:p w14:paraId="7E131F2B" w14:textId="242E4F76"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1004" w:type="dxa"/>
            <w:shd w:val="clear" w:color="auto" w:fill="FFFFFF"/>
            <w:vAlign w:val="center"/>
          </w:tcPr>
          <w:p w14:paraId="3E9FB50C" w14:textId="1DA2796C" w:rsidR="001B091B" w:rsidRPr="00F077C0" w:rsidRDefault="004C41B9" w:rsidP="009B2FB8">
            <w:pPr>
              <w:tabs>
                <w:tab w:val="decimal" w:pos="716"/>
              </w:tabs>
              <w:spacing w:line="340" w:lineRule="exact"/>
              <w:ind w:left="-108" w:right="-18"/>
              <w:rPr>
                <w:rFonts w:ascii="Arial" w:hAnsi="Arial" w:cs="Arial"/>
                <w:sz w:val="16"/>
                <w:szCs w:val="16"/>
              </w:rPr>
            </w:pPr>
            <w:r w:rsidRPr="00F077C0">
              <w:rPr>
                <w:rFonts w:ascii="Arial" w:hAnsi="Arial" w:cs="Arial"/>
                <w:sz w:val="16"/>
                <w:szCs w:val="16"/>
              </w:rPr>
              <w:t>24,466</w:t>
            </w:r>
          </w:p>
        </w:tc>
      </w:tr>
      <w:tr w:rsidR="001B091B" w:rsidRPr="00F077C0" w14:paraId="50037FF5" w14:textId="77777777" w:rsidTr="006D487B">
        <w:trPr>
          <w:trHeight w:val="80"/>
        </w:trPr>
        <w:tc>
          <w:tcPr>
            <w:tcW w:w="2610" w:type="dxa"/>
            <w:shd w:val="clear" w:color="auto" w:fill="FFFFFF"/>
            <w:noWrap/>
          </w:tcPr>
          <w:p w14:paraId="3CFF4AF5" w14:textId="77777777" w:rsidR="001B091B" w:rsidRPr="00F077C0" w:rsidRDefault="001B091B" w:rsidP="00E52F8F">
            <w:pPr>
              <w:pStyle w:val="BodyText2"/>
              <w:tabs>
                <w:tab w:val="left" w:pos="432"/>
              </w:tabs>
              <w:spacing w:after="0" w:line="340" w:lineRule="exact"/>
              <w:ind w:left="162" w:right="-108" w:hanging="162"/>
              <w:rPr>
                <w:rFonts w:ascii="Arial" w:hAnsi="Arial" w:cs="Arial"/>
                <w:sz w:val="16"/>
                <w:szCs w:val="16"/>
              </w:rPr>
            </w:pPr>
            <w:r w:rsidRPr="00F077C0">
              <w:rPr>
                <w:rFonts w:ascii="Arial" w:hAnsi="Arial" w:cs="Arial"/>
                <w:sz w:val="16"/>
                <w:szCs w:val="16"/>
              </w:rPr>
              <w:t>Less:</w:t>
            </w:r>
            <w:r w:rsidRPr="00F077C0">
              <w:rPr>
                <w:rFonts w:ascii="Arial" w:hAnsi="Arial" w:cs="Arial"/>
                <w:sz w:val="16"/>
                <w:szCs w:val="16"/>
              </w:rPr>
              <w:tab/>
              <w:t>Deferred financial fees</w:t>
            </w:r>
          </w:p>
        </w:tc>
        <w:tc>
          <w:tcPr>
            <w:tcW w:w="900" w:type="dxa"/>
            <w:shd w:val="clear" w:color="auto" w:fill="FFFFFF"/>
            <w:vAlign w:val="center"/>
          </w:tcPr>
          <w:p w14:paraId="28EB601D"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68D2FA78" w14:textId="7D18D60F"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00DFC7CE" w14:textId="3CD8F5A2" w:rsidR="001B091B" w:rsidRPr="00F077C0" w:rsidRDefault="004C41B9"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2400E721" w14:textId="6A542F2D"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51AFA6CB" w14:textId="3AA2BDB2" w:rsidR="001B091B" w:rsidRPr="00F077C0" w:rsidRDefault="004C41B9"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5A9E9BDD" w14:textId="1054222B"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11CE54D7" w14:textId="06AF908F"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339970A2" w14:textId="00F63E56"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2082B6FE" w14:textId="01C22617"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4" w:type="dxa"/>
            <w:shd w:val="clear" w:color="auto" w:fill="FFFFFF"/>
          </w:tcPr>
          <w:p w14:paraId="51B2F455" w14:textId="71B6436C"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(5,416)</w:t>
            </w:r>
          </w:p>
        </w:tc>
        <w:tc>
          <w:tcPr>
            <w:tcW w:w="900" w:type="dxa"/>
            <w:shd w:val="clear" w:color="auto" w:fill="FFFFFF"/>
            <w:vAlign w:val="center"/>
          </w:tcPr>
          <w:p w14:paraId="59543459" w14:textId="78457906" w:rsidR="001B091B" w:rsidRPr="00F077C0" w:rsidRDefault="004C41B9" w:rsidP="00E52F8F">
            <w:pP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0E692183" w14:textId="1C40CB0D" w:rsidR="001B091B" w:rsidRPr="00F077C0" w:rsidRDefault="004C41B9"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1004" w:type="dxa"/>
            <w:shd w:val="clear" w:color="auto" w:fill="FFFFFF"/>
            <w:vAlign w:val="center"/>
          </w:tcPr>
          <w:p w14:paraId="723756A2" w14:textId="21B3C93C" w:rsidR="001B091B" w:rsidRPr="00F077C0" w:rsidRDefault="004C41B9" w:rsidP="009B2FB8">
            <w:pPr>
              <w:tabs>
                <w:tab w:val="decimal" w:pos="716"/>
              </w:tabs>
              <w:spacing w:line="340" w:lineRule="exact"/>
              <w:ind w:left="-108" w:right="-18"/>
              <w:rPr>
                <w:rFonts w:ascii="Arial" w:hAnsi="Arial" w:cs="Arial"/>
                <w:sz w:val="16"/>
                <w:szCs w:val="16"/>
              </w:rPr>
            </w:pPr>
            <w:r w:rsidRPr="00F077C0">
              <w:rPr>
                <w:rFonts w:ascii="Arial" w:hAnsi="Arial" w:cs="Arial"/>
                <w:sz w:val="16"/>
                <w:szCs w:val="16"/>
              </w:rPr>
              <w:t>(5,416)</w:t>
            </w:r>
          </w:p>
        </w:tc>
      </w:tr>
      <w:tr w:rsidR="001B091B" w:rsidRPr="00F077C0" w14:paraId="778CDFAE" w14:textId="77777777" w:rsidTr="006D487B">
        <w:trPr>
          <w:trHeight w:val="80"/>
        </w:trPr>
        <w:tc>
          <w:tcPr>
            <w:tcW w:w="2610" w:type="dxa"/>
            <w:shd w:val="clear" w:color="auto" w:fill="FFFFFF"/>
            <w:noWrap/>
          </w:tcPr>
          <w:p w14:paraId="3150C4A1" w14:textId="77777777" w:rsidR="001B091B" w:rsidRPr="00F077C0" w:rsidRDefault="001B091B" w:rsidP="00E52F8F">
            <w:pPr>
              <w:pStyle w:val="BodyText2"/>
              <w:tabs>
                <w:tab w:val="left" w:pos="432"/>
              </w:tabs>
              <w:spacing w:after="0" w:line="340" w:lineRule="exact"/>
              <w:ind w:left="162" w:right="-108" w:hanging="162"/>
              <w:rPr>
                <w:rFonts w:ascii="Arial" w:hAnsi="Arial" w:cs="Arial"/>
                <w:sz w:val="16"/>
                <w:szCs w:val="16"/>
              </w:rPr>
            </w:pPr>
            <w:r w:rsidRPr="00F077C0">
              <w:rPr>
                <w:rFonts w:ascii="Arial" w:hAnsi="Arial" w:cs="Arial"/>
                <w:sz w:val="16"/>
                <w:szCs w:val="16"/>
              </w:rPr>
              <w:tab/>
            </w:r>
            <w:r w:rsidRPr="00F077C0">
              <w:rPr>
                <w:rFonts w:ascii="Arial" w:hAnsi="Arial" w:cs="Arial"/>
                <w:sz w:val="16"/>
                <w:szCs w:val="16"/>
              </w:rPr>
              <w:tab/>
              <w:t>Repayment</w:t>
            </w:r>
          </w:p>
        </w:tc>
        <w:tc>
          <w:tcPr>
            <w:tcW w:w="900" w:type="dxa"/>
            <w:shd w:val="clear" w:color="auto" w:fill="FFFFFF"/>
            <w:vAlign w:val="center"/>
          </w:tcPr>
          <w:p w14:paraId="02941A2D" w14:textId="5FF98F55"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r w:rsidR="003B491D" w:rsidRPr="00F077C0">
              <w:rPr>
                <w:rFonts w:ascii="Arial" w:hAnsi="Arial" w:cs="Arial"/>
                <w:sz w:val="16"/>
                <w:szCs w:val="16"/>
              </w:rPr>
              <w:t>87,677</w:t>
            </w:r>
            <w:r w:rsidRPr="00F077C0">
              <w:rPr>
                <w:rFonts w:ascii="Arial" w:hAnsi="Arial" w:cs="Arial"/>
                <w:sz w:val="16"/>
                <w:szCs w:val="16"/>
              </w:rPr>
              <w:t>)</w:t>
            </w:r>
          </w:p>
        </w:tc>
        <w:tc>
          <w:tcPr>
            <w:tcW w:w="900" w:type="dxa"/>
            <w:shd w:val="clear" w:color="auto" w:fill="FFFFFF"/>
            <w:vAlign w:val="center"/>
          </w:tcPr>
          <w:p w14:paraId="06BCE0FB" w14:textId="3E7D9A53"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(175,378)</w:t>
            </w:r>
          </w:p>
        </w:tc>
        <w:tc>
          <w:tcPr>
            <w:tcW w:w="900" w:type="dxa"/>
            <w:shd w:val="clear" w:color="auto" w:fill="FFFFFF"/>
          </w:tcPr>
          <w:p w14:paraId="170FAC3E" w14:textId="6D6BBD89" w:rsidR="001B091B" w:rsidRPr="00F077C0" w:rsidRDefault="006D487B"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(79,521)</w:t>
            </w:r>
          </w:p>
        </w:tc>
        <w:tc>
          <w:tcPr>
            <w:tcW w:w="900" w:type="dxa"/>
            <w:shd w:val="clear" w:color="auto" w:fill="FFFFFF"/>
          </w:tcPr>
          <w:p w14:paraId="4F4F93B1" w14:textId="6854D7E5"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(39,931)</w:t>
            </w:r>
          </w:p>
        </w:tc>
        <w:tc>
          <w:tcPr>
            <w:tcW w:w="900" w:type="dxa"/>
            <w:shd w:val="clear" w:color="auto" w:fill="FFFFFF"/>
          </w:tcPr>
          <w:p w14:paraId="3AE1BB57" w14:textId="58E1FE7E" w:rsidR="001B091B" w:rsidRPr="00F077C0" w:rsidRDefault="006D487B"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(60,639)</w:t>
            </w:r>
          </w:p>
        </w:tc>
        <w:tc>
          <w:tcPr>
            <w:tcW w:w="900" w:type="dxa"/>
            <w:shd w:val="clear" w:color="auto" w:fill="FFFFFF"/>
          </w:tcPr>
          <w:p w14:paraId="00DCC616" w14:textId="158166BC"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(176,189)</w:t>
            </w:r>
          </w:p>
        </w:tc>
        <w:tc>
          <w:tcPr>
            <w:tcW w:w="900" w:type="dxa"/>
            <w:shd w:val="clear" w:color="auto" w:fill="FFFFFF"/>
          </w:tcPr>
          <w:p w14:paraId="30A7E66D" w14:textId="234A8E11"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(46,834)</w:t>
            </w:r>
          </w:p>
        </w:tc>
        <w:tc>
          <w:tcPr>
            <w:tcW w:w="900" w:type="dxa"/>
            <w:shd w:val="clear" w:color="auto" w:fill="FFFFFF"/>
          </w:tcPr>
          <w:p w14:paraId="343FB26D" w14:textId="55AFC5B9"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(51,090)</w:t>
            </w:r>
          </w:p>
        </w:tc>
        <w:tc>
          <w:tcPr>
            <w:tcW w:w="900" w:type="dxa"/>
            <w:shd w:val="clear" w:color="auto" w:fill="FFFFFF"/>
          </w:tcPr>
          <w:p w14:paraId="0AACC1E0" w14:textId="26019CC7"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(37,737)</w:t>
            </w:r>
          </w:p>
        </w:tc>
        <w:tc>
          <w:tcPr>
            <w:tcW w:w="904" w:type="dxa"/>
            <w:shd w:val="clear" w:color="auto" w:fill="FFFFFF"/>
          </w:tcPr>
          <w:p w14:paraId="20966809" w14:textId="16C3D729"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(17,927)</w:t>
            </w:r>
          </w:p>
        </w:tc>
        <w:tc>
          <w:tcPr>
            <w:tcW w:w="900" w:type="dxa"/>
            <w:shd w:val="clear" w:color="auto" w:fill="FFFFFF"/>
            <w:vAlign w:val="center"/>
          </w:tcPr>
          <w:p w14:paraId="4521DF33" w14:textId="6F721476" w:rsidR="001B091B" w:rsidRPr="00F077C0" w:rsidRDefault="006D487B" w:rsidP="00E52F8F">
            <w:pP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(118,436)</w:t>
            </w:r>
          </w:p>
        </w:tc>
        <w:tc>
          <w:tcPr>
            <w:tcW w:w="900" w:type="dxa"/>
            <w:shd w:val="clear" w:color="auto" w:fill="FFFFFF"/>
            <w:vAlign w:val="center"/>
          </w:tcPr>
          <w:p w14:paraId="3F7C7305" w14:textId="6F4B4CA5"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(236,141)</w:t>
            </w:r>
          </w:p>
        </w:tc>
        <w:tc>
          <w:tcPr>
            <w:tcW w:w="1004" w:type="dxa"/>
            <w:shd w:val="clear" w:color="auto" w:fill="FFFFFF"/>
            <w:vAlign w:val="center"/>
          </w:tcPr>
          <w:p w14:paraId="24554D8D" w14:textId="62D776E3" w:rsidR="001B091B" w:rsidRPr="00F077C0" w:rsidRDefault="006D487B" w:rsidP="009B2FB8">
            <w:pPr>
              <w:tabs>
                <w:tab w:val="decimal" w:pos="716"/>
              </w:tabs>
              <w:spacing w:line="340" w:lineRule="exact"/>
              <w:ind w:left="-108" w:right="-18"/>
              <w:rPr>
                <w:rFonts w:ascii="Arial" w:hAnsi="Arial" w:cs="Arial"/>
                <w:sz w:val="16"/>
                <w:szCs w:val="16"/>
              </w:rPr>
            </w:pPr>
            <w:r w:rsidRPr="00F077C0">
              <w:rPr>
                <w:rFonts w:ascii="Arial" w:hAnsi="Arial" w:cs="Arial"/>
                <w:sz w:val="16"/>
                <w:szCs w:val="16"/>
              </w:rPr>
              <w:t>(1,127,500)</w:t>
            </w:r>
          </w:p>
        </w:tc>
      </w:tr>
      <w:tr w:rsidR="001B091B" w:rsidRPr="00F077C0" w14:paraId="57F79751" w14:textId="77777777" w:rsidTr="006D487B">
        <w:trPr>
          <w:trHeight w:val="80"/>
        </w:trPr>
        <w:tc>
          <w:tcPr>
            <w:tcW w:w="2610" w:type="dxa"/>
            <w:shd w:val="clear" w:color="auto" w:fill="FFFFFF"/>
            <w:noWrap/>
          </w:tcPr>
          <w:p w14:paraId="726DFEA9" w14:textId="77777777" w:rsidR="001B091B" w:rsidRPr="00F077C0" w:rsidRDefault="001B091B" w:rsidP="00E52F8F">
            <w:pPr>
              <w:pStyle w:val="BodyText2"/>
              <w:tabs>
                <w:tab w:val="left" w:pos="432"/>
              </w:tabs>
              <w:spacing w:after="0" w:line="340" w:lineRule="exact"/>
              <w:ind w:left="162" w:right="-108" w:hanging="162"/>
              <w:rPr>
                <w:rFonts w:ascii="Arial" w:hAnsi="Arial" w:cs="Arial"/>
                <w:sz w:val="16"/>
                <w:szCs w:val="16"/>
              </w:rPr>
            </w:pPr>
            <w:r w:rsidRPr="00F077C0">
              <w:rPr>
                <w:rFonts w:ascii="Arial" w:hAnsi="Arial" w:cs="Arial"/>
                <w:sz w:val="16"/>
                <w:szCs w:val="16"/>
              </w:rPr>
              <w:tab/>
            </w:r>
            <w:r w:rsidRPr="00F077C0">
              <w:rPr>
                <w:rFonts w:ascii="Arial" w:hAnsi="Arial" w:cs="Arial"/>
                <w:sz w:val="16"/>
                <w:szCs w:val="16"/>
              </w:rPr>
              <w:tab/>
              <w:t>Prepayment</w:t>
            </w:r>
          </w:p>
        </w:tc>
        <w:tc>
          <w:tcPr>
            <w:tcW w:w="900" w:type="dxa"/>
            <w:shd w:val="clear" w:color="auto" w:fill="FFFFFF"/>
            <w:vAlign w:val="center"/>
          </w:tcPr>
          <w:p w14:paraId="00CF7B54" w14:textId="77777777" w:rsidR="001B091B" w:rsidRPr="00F077C0" w:rsidRDefault="001B091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32BB0894" w14:textId="7EF8CC2F"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4C44DF0C" w14:textId="29BE3298" w:rsidR="001B091B" w:rsidRPr="00F077C0" w:rsidRDefault="006D487B"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092DA711" w14:textId="00A7AD17"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376EEEEC" w14:textId="3BA803DA" w:rsidR="001B091B" w:rsidRPr="00F077C0" w:rsidRDefault="006D487B"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35D0B2F8" w14:textId="37A89A63"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226EA8C4" w14:textId="2EDCA1AE"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(681,139)</w:t>
            </w:r>
          </w:p>
        </w:tc>
        <w:tc>
          <w:tcPr>
            <w:tcW w:w="900" w:type="dxa"/>
            <w:shd w:val="clear" w:color="auto" w:fill="FFFFFF"/>
          </w:tcPr>
          <w:p w14:paraId="0A4D246C" w14:textId="61336421"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4C7B0612" w14:textId="0B95309D"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4" w:type="dxa"/>
            <w:shd w:val="clear" w:color="auto" w:fill="FFFFFF"/>
          </w:tcPr>
          <w:p w14:paraId="26A4BB47" w14:textId="7576BCB7"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18B16B5C" w14:textId="6732B5D5" w:rsidR="001B091B" w:rsidRPr="00F077C0" w:rsidRDefault="006D487B" w:rsidP="00E52F8F">
            <w:pP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697076B8" w14:textId="1F76A83D" w:rsidR="001B091B" w:rsidRPr="00F077C0" w:rsidRDefault="006D487B"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1004" w:type="dxa"/>
            <w:shd w:val="clear" w:color="auto" w:fill="FFFFFF"/>
            <w:vAlign w:val="center"/>
          </w:tcPr>
          <w:p w14:paraId="1A8769EE" w14:textId="68E3BDDB" w:rsidR="001B091B" w:rsidRPr="00F077C0" w:rsidRDefault="006D487B" w:rsidP="009B2FB8">
            <w:pPr>
              <w:tabs>
                <w:tab w:val="decimal" w:pos="716"/>
              </w:tabs>
              <w:spacing w:line="340" w:lineRule="exact"/>
              <w:ind w:left="-108" w:right="-18"/>
              <w:rPr>
                <w:rFonts w:ascii="Arial" w:hAnsi="Arial" w:cs="Arial"/>
                <w:sz w:val="16"/>
                <w:szCs w:val="16"/>
              </w:rPr>
            </w:pPr>
            <w:r w:rsidRPr="00F077C0">
              <w:rPr>
                <w:rFonts w:ascii="Arial" w:hAnsi="Arial" w:cs="Arial"/>
                <w:sz w:val="16"/>
                <w:szCs w:val="16"/>
              </w:rPr>
              <w:t>(681,139)</w:t>
            </w:r>
          </w:p>
        </w:tc>
      </w:tr>
      <w:tr w:rsidR="001B091B" w:rsidRPr="00F077C0" w14:paraId="5788BC88" w14:textId="77777777" w:rsidTr="006D487B">
        <w:trPr>
          <w:trHeight w:val="80"/>
        </w:trPr>
        <w:tc>
          <w:tcPr>
            <w:tcW w:w="2610" w:type="dxa"/>
            <w:shd w:val="clear" w:color="auto" w:fill="FFFFFF"/>
            <w:noWrap/>
          </w:tcPr>
          <w:p w14:paraId="5074DFAF" w14:textId="77777777" w:rsidR="001B091B" w:rsidRPr="00F077C0" w:rsidRDefault="001B091B" w:rsidP="00E52F8F">
            <w:pPr>
              <w:pStyle w:val="BodyText2"/>
              <w:tabs>
                <w:tab w:val="left" w:pos="432"/>
              </w:tabs>
              <w:spacing w:after="0" w:line="340" w:lineRule="exact"/>
              <w:ind w:left="162" w:right="-108" w:hanging="162"/>
              <w:rPr>
                <w:rFonts w:ascii="Arial" w:hAnsi="Arial" w:cs="Arial"/>
                <w:sz w:val="16"/>
                <w:szCs w:val="16"/>
              </w:rPr>
            </w:pPr>
            <w:r w:rsidRPr="00F077C0">
              <w:rPr>
                <w:rFonts w:ascii="Arial" w:hAnsi="Arial" w:cs="Arial"/>
                <w:sz w:val="16"/>
                <w:szCs w:val="16"/>
              </w:rPr>
              <w:t>Translation adjustment</w:t>
            </w:r>
          </w:p>
        </w:tc>
        <w:tc>
          <w:tcPr>
            <w:tcW w:w="900" w:type="dxa"/>
            <w:shd w:val="clear" w:color="auto" w:fill="FFFFFF"/>
            <w:vAlign w:val="center"/>
          </w:tcPr>
          <w:p w14:paraId="2EB60D93" w14:textId="3B26B8F1" w:rsidR="001B091B" w:rsidRPr="00F077C0" w:rsidRDefault="001B091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w:t>
            </w:r>
            <w:r w:rsidR="003B491D" w:rsidRPr="00F077C0">
              <w:rPr>
                <w:rFonts w:ascii="Arial" w:hAnsi="Arial" w:cs="Arial"/>
                <w:sz w:val="16"/>
                <w:szCs w:val="16"/>
              </w:rPr>
              <w:t>44,605</w:t>
            </w:r>
            <w:r w:rsidRPr="00F077C0">
              <w:rPr>
                <w:rFonts w:ascii="Arial" w:hAnsi="Arial" w:cs="Arial"/>
                <w:sz w:val="16"/>
                <w:szCs w:val="16"/>
              </w:rPr>
              <w:t>)</w:t>
            </w:r>
          </w:p>
        </w:tc>
        <w:tc>
          <w:tcPr>
            <w:tcW w:w="900" w:type="dxa"/>
            <w:shd w:val="clear" w:color="auto" w:fill="FFFFFF"/>
            <w:vAlign w:val="center"/>
          </w:tcPr>
          <w:p w14:paraId="19338171" w14:textId="74B36777" w:rsidR="001B091B" w:rsidRPr="00F077C0" w:rsidRDefault="006D487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(80,359)</w:t>
            </w:r>
          </w:p>
        </w:tc>
        <w:tc>
          <w:tcPr>
            <w:tcW w:w="900" w:type="dxa"/>
            <w:shd w:val="clear" w:color="auto" w:fill="FFFFFF"/>
          </w:tcPr>
          <w:p w14:paraId="67F99900" w14:textId="213A3A17" w:rsidR="001B091B" w:rsidRPr="00F077C0" w:rsidRDefault="006D487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(59,945)</w:t>
            </w:r>
          </w:p>
        </w:tc>
        <w:tc>
          <w:tcPr>
            <w:tcW w:w="900" w:type="dxa"/>
            <w:shd w:val="clear" w:color="auto" w:fill="FFFFFF"/>
          </w:tcPr>
          <w:p w14:paraId="6D6F83BE" w14:textId="012C5654" w:rsidR="001B091B" w:rsidRPr="00F077C0" w:rsidRDefault="006D487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(31,377)</w:t>
            </w:r>
          </w:p>
        </w:tc>
        <w:tc>
          <w:tcPr>
            <w:tcW w:w="900" w:type="dxa"/>
            <w:shd w:val="clear" w:color="auto" w:fill="FFFFFF"/>
          </w:tcPr>
          <w:p w14:paraId="6A1DFBB1" w14:textId="0DB5CB93" w:rsidR="001B091B" w:rsidRPr="00F077C0" w:rsidRDefault="006D487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(25,288)</w:t>
            </w:r>
          </w:p>
        </w:tc>
        <w:tc>
          <w:tcPr>
            <w:tcW w:w="900" w:type="dxa"/>
            <w:shd w:val="clear" w:color="auto" w:fill="FFFFFF"/>
          </w:tcPr>
          <w:p w14:paraId="1B4DB641" w14:textId="613F0553" w:rsidR="001B091B" w:rsidRPr="00F077C0" w:rsidRDefault="006D487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(130,257)</w:t>
            </w:r>
          </w:p>
        </w:tc>
        <w:tc>
          <w:tcPr>
            <w:tcW w:w="900" w:type="dxa"/>
            <w:shd w:val="clear" w:color="auto" w:fill="FFFFFF"/>
          </w:tcPr>
          <w:p w14:paraId="0F55A63F" w14:textId="36842467" w:rsidR="001B091B" w:rsidRPr="00F077C0" w:rsidRDefault="006D487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(40,638)</w:t>
            </w:r>
          </w:p>
        </w:tc>
        <w:tc>
          <w:tcPr>
            <w:tcW w:w="900" w:type="dxa"/>
            <w:shd w:val="clear" w:color="auto" w:fill="FFFFFF"/>
          </w:tcPr>
          <w:p w14:paraId="63D76F10" w14:textId="0D3DA447" w:rsidR="001B091B" w:rsidRPr="00F077C0" w:rsidRDefault="006D487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(45,056)</w:t>
            </w:r>
          </w:p>
        </w:tc>
        <w:tc>
          <w:tcPr>
            <w:tcW w:w="900" w:type="dxa"/>
            <w:shd w:val="clear" w:color="auto" w:fill="FFFFFF"/>
          </w:tcPr>
          <w:p w14:paraId="5ACCB125" w14:textId="0929778A" w:rsidR="001B091B" w:rsidRPr="00F077C0" w:rsidRDefault="006D487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(27,990)</w:t>
            </w:r>
          </w:p>
        </w:tc>
        <w:tc>
          <w:tcPr>
            <w:tcW w:w="904" w:type="dxa"/>
            <w:shd w:val="clear" w:color="auto" w:fill="FFFFFF"/>
          </w:tcPr>
          <w:p w14:paraId="79B4CDB3" w14:textId="68763916" w:rsidR="001B091B" w:rsidRPr="00F077C0" w:rsidRDefault="006D487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(8,231)</w:t>
            </w:r>
          </w:p>
        </w:tc>
        <w:tc>
          <w:tcPr>
            <w:tcW w:w="900" w:type="dxa"/>
            <w:shd w:val="clear" w:color="auto" w:fill="FFFFFF"/>
            <w:vAlign w:val="center"/>
          </w:tcPr>
          <w:p w14:paraId="2844567F" w14:textId="4ED59703" w:rsidR="001B091B" w:rsidRPr="00F077C0" w:rsidRDefault="006D487B" w:rsidP="00E52F8F">
            <w:pPr>
              <w:pBdr>
                <w:bottom w:val="single" w:sz="4" w:space="1" w:color="auto"/>
              </w:pBd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(65,701)</w:t>
            </w:r>
          </w:p>
        </w:tc>
        <w:tc>
          <w:tcPr>
            <w:tcW w:w="900" w:type="dxa"/>
            <w:shd w:val="clear" w:color="auto" w:fill="FFFFFF"/>
            <w:vAlign w:val="center"/>
          </w:tcPr>
          <w:p w14:paraId="60B71363" w14:textId="50F1A487" w:rsidR="001B091B" w:rsidRPr="00F077C0" w:rsidRDefault="006D487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(47,977)</w:t>
            </w:r>
          </w:p>
        </w:tc>
        <w:tc>
          <w:tcPr>
            <w:tcW w:w="1004" w:type="dxa"/>
            <w:shd w:val="clear" w:color="auto" w:fill="FFFFFF"/>
            <w:vAlign w:val="center"/>
          </w:tcPr>
          <w:p w14:paraId="6A6FA137" w14:textId="62303B8F" w:rsidR="001B091B" w:rsidRPr="00F077C0" w:rsidRDefault="006D487B" w:rsidP="009B2FB8">
            <w:pPr>
              <w:pBdr>
                <w:bottom w:val="single" w:sz="4" w:space="1" w:color="auto"/>
              </w:pBdr>
              <w:tabs>
                <w:tab w:val="decimal" w:pos="716"/>
              </w:tabs>
              <w:spacing w:line="340" w:lineRule="exact"/>
              <w:ind w:left="-108" w:right="-18"/>
              <w:rPr>
                <w:rFonts w:ascii="Arial" w:hAnsi="Arial" w:cs="Arial"/>
                <w:sz w:val="16"/>
                <w:szCs w:val="16"/>
              </w:rPr>
            </w:pPr>
            <w:r w:rsidRPr="00F077C0">
              <w:rPr>
                <w:rFonts w:ascii="Arial" w:hAnsi="Arial" w:cs="Arial"/>
                <w:sz w:val="16"/>
                <w:szCs w:val="16"/>
              </w:rPr>
              <w:t>(607,424)</w:t>
            </w:r>
          </w:p>
        </w:tc>
      </w:tr>
      <w:tr w:rsidR="001B091B" w:rsidRPr="00F077C0" w14:paraId="3EB53F4F" w14:textId="77777777" w:rsidTr="006D487B">
        <w:trPr>
          <w:trHeight w:val="80"/>
        </w:trPr>
        <w:tc>
          <w:tcPr>
            <w:tcW w:w="2610" w:type="dxa"/>
            <w:shd w:val="clear" w:color="auto" w:fill="FFFFFF"/>
            <w:noWrap/>
          </w:tcPr>
          <w:p w14:paraId="33B5896B" w14:textId="77777777" w:rsidR="001B091B" w:rsidRPr="00F077C0" w:rsidRDefault="001B091B" w:rsidP="00E52F8F">
            <w:pPr>
              <w:pStyle w:val="BodyText2"/>
              <w:spacing w:after="0" w:line="340" w:lineRule="exact"/>
              <w:ind w:left="162" w:right="-108" w:hanging="162"/>
              <w:rPr>
                <w:rFonts w:ascii="Arial" w:hAnsi="Arial" w:cs="Arial"/>
                <w:sz w:val="16"/>
                <w:szCs w:val="16"/>
              </w:rPr>
            </w:pPr>
            <w:r w:rsidRPr="00F077C0">
              <w:rPr>
                <w:rFonts w:ascii="Arial" w:hAnsi="Arial" w:cs="Arial"/>
                <w:sz w:val="16"/>
                <w:szCs w:val="16"/>
              </w:rPr>
              <w:t>Balance as at 31 December 2019</w:t>
            </w:r>
          </w:p>
        </w:tc>
        <w:tc>
          <w:tcPr>
            <w:tcW w:w="900" w:type="dxa"/>
            <w:shd w:val="clear" w:color="auto" w:fill="FFFFFF"/>
            <w:vAlign w:val="center"/>
          </w:tcPr>
          <w:p w14:paraId="5665A9CF" w14:textId="51DA44D7" w:rsidR="001B091B" w:rsidRPr="00F077C0" w:rsidRDefault="001B091B"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5</w:t>
            </w:r>
            <w:r w:rsidR="003B491D" w:rsidRPr="00F077C0">
              <w:rPr>
                <w:rFonts w:ascii="Arial" w:hAnsi="Arial" w:cs="Arial"/>
                <w:sz w:val="16"/>
                <w:szCs w:val="16"/>
              </w:rPr>
              <w:t>29,432</w:t>
            </w:r>
          </w:p>
        </w:tc>
        <w:tc>
          <w:tcPr>
            <w:tcW w:w="900" w:type="dxa"/>
            <w:shd w:val="clear" w:color="auto" w:fill="FFFFFF"/>
            <w:vAlign w:val="center"/>
          </w:tcPr>
          <w:p w14:paraId="15303F2C" w14:textId="62BFA98F" w:rsidR="001B091B" w:rsidRPr="00F077C0" w:rsidRDefault="006D487B"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947,967</w:t>
            </w:r>
          </w:p>
        </w:tc>
        <w:tc>
          <w:tcPr>
            <w:tcW w:w="900" w:type="dxa"/>
            <w:shd w:val="clear" w:color="auto" w:fill="FFFFFF"/>
          </w:tcPr>
          <w:p w14:paraId="76F42DB5" w14:textId="4E5EAF3A" w:rsidR="001B091B" w:rsidRPr="00F077C0" w:rsidRDefault="006D487B"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738,522</w:t>
            </w:r>
          </w:p>
        </w:tc>
        <w:tc>
          <w:tcPr>
            <w:tcW w:w="900" w:type="dxa"/>
            <w:shd w:val="clear" w:color="auto" w:fill="FFFFFF"/>
          </w:tcPr>
          <w:p w14:paraId="108A77D6" w14:textId="0E2171EE" w:rsidR="001B091B" w:rsidRPr="00F077C0" w:rsidRDefault="00DF4E3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387,234</w:t>
            </w:r>
          </w:p>
        </w:tc>
        <w:tc>
          <w:tcPr>
            <w:tcW w:w="900" w:type="dxa"/>
            <w:shd w:val="clear" w:color="auto" w:fill="FFFFFF"/>
          </w:tcPr>
          <w:p w14:paraId="2B24029E" w14:textId="1F84A62B" w:rsidR="001B091B" w:rsidRPr="00F077C0" w:rsidRDefault="00DF4E3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294,205</w:t>
            </w:r>
          </w:p>
        </w:tc>
        <w:tc>
          <w:tcPr>
            <w:tcW w:w="900" w:type="dxa"/>
            <w:shd w:val="clear" w:color="auto" w:fill="FFFFFF"/>
          </w:tcPr>
          <w:p w14:paraId="1F8531E1" w14:textId="2699EF7A" w:rsidR="001B091B" w:rsidRPr="00F077C0" w:rsidRDefault="00DF4E3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1,597,814</w:t>
            </w:r>
          </w:p>
        </w:tc>
        <w:tc>
          <w:tcPr>
            <w:tcW w:w="900" w:type="dxa"/>
            <w:shd w:val="clear" w:color="auto" w:fill="FFFFFF"/>
          </w:tcPr>
          <w:p w14:paraId="53D74D58" w14:textId="7A84CFC4" w:rsidR="001B091B" w:rsidRPr="00F077C0" w:rsidRDefault="00DF4E3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05BF0330" w14:textId="1370C375" w:rsidR="001B091B" w:rsidRPr="00F077C0" w:rsidRDefault="00DF4E3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562,545</w:t>
            </w:r>
          </w:p>
        </w:tc>
        <w:tc>
          <w:tcPr>
            <w:tcW w:w="900" w:type="dxa"/>
            <w:shd w:val="clear" w:color="auto" w:fill="FFFFFF"/>
          </w:tcPr>
          <w:p w14:paraId="0BE9F03A" w14:textId="0127169C" w:rsidR="001B091B" w:rsidRPr="00F077C0" w:rsidRDefault="00DF4E3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344,563</w:t>
            </w:r>
          </w:p>
        </w:tc>
        <w:tc>
          <w:tcPr>
            <w:tcW w:w="904" w:type="dxa"/>
            <w:shd w:val="clear" w:color="auto" w:fill="FFFFFF"/>
          </w:tcPr>
          <w:p w14:paraId="28B1A5DB" w14:textId="095E7CB1" w:rsidR="001B091B" w:rsidRPr="00F077C0" w:rsidRDefault="00DF4E3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466,070</w:t>
            </w:r>
          </w:p>
        </w:tc>
        <w:tc>
          <w:tcPr>
            <w:tcW w:w="900" w:type="dxa"/>
            <w:shd w:val="clear" w:color="auto" w:fill="FFFFFF"/>
            <w:vAlign w:val="center"/>
          </w:tcPr>
          <w:p w14:paraId="423492A8" w14:textId="1C7818DC" w:rsidR="001B091B" w:rsidRPr="00F077C0" w:rsidRDefault="00DF4E3A" w:rsidP="00E52F8F">
            <w:pPr>
              <w:pBdr>
                <w:bottom w:val="double" w:sz="4" w:space="1" w:color="auto"/>
              </w:pBd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804,403</w:t>
            </w:r>
          </w:p>
        </w:tc>
        <w:tc>
          <w:tcPr>
            <w:tcW w:w="900" w:type="dxa"/>
            <w:shd w:val="clear" w:color="auto" w:fill="FFFFFF"/>
            <w:vAlign w:val="center"/>
          </w:tcPr>
          <w:p w14:paraId="75EB1789" w14:textId="4A120EF4" w:rsidR="001B091B" w:rsidRPr="00F077C0" w:rsidRDefault="00DF4E3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476,395</w:t>
            </w:r>
          </w:p>
        </w:tc>
        <w:tc>
          <w:tcPr>
            <w:tcW w:w="1004" w:type="dxa"/>
            <w:shd w:val="clear" w:color="auto" w:fill="FFFFFF"/>
            <w:vAlign w:val="center"/>
          </w:tcPr>
          <w:p w14:paraId="56F2E12C" w14:textId="29024274" w:rsidR="001B091B" w:rsidRPr="00F077C0" w:rsidRDefault="00DF4E3A" w:rsidP="009B2FB8">
            <w:pPr>
              <w:pBdr>
                <w:bottom w:val="double" w:sz="4" w:space="1" w:color="auto"/>
              </w:pBdr>
              <w:tabs>
                <w:tab w:val="decimal" w:pos="716"/>
              </w:tabs>
              <w:spacing w:line="340" w:lineRule="exact"/>
              <w:ind w:left="-108" w:right="-18"/>
              <w:rPr>
                <w:rFonts w:ascii="Arial" w:hAnsi="Arial" w:cs="Arial"/>
                <w:sz w:val="16"/>
                <w:szCs w:val="16"/>
              </w:rPr>
            </w:pPr>
            <w:r w:rsidRPr="00F077C0">
              <w:rPr>
                <w:rFonts w:ascii="Arial" w:hAnsi="Arial" w:cs="Arial"/>
                <w:sz w:val="16"/>
                <w:szCs w:val="16"/>
              </w:rPr>
              <w:t>7,149,150</w:t>
            </w:r>
          </w:p>
        </w:tc>
      </w:tr>
      <w:tr w:rsidR="00840A36" w:rsidRPr="00F077C0" w14:paraId="7E15E9BE" w14:textId="77777777" w:rsidTr="00BA28DC">
        <w:trPr>
          <w:trHeight w:val="242"/>
        </w:trPr>
        <w:tc>
          <w:tcPr>
            <w:tcW w:w="2610" w:type="dxa"/>
            <w:shd w:val="clear" w:color="auto" w:fill="FFFFFF"/>
            <w:noWrap/>
            <w:vAlign w:val="center"/>
          </w:tcPr>
          <w:p w14:paraId="60E0CEC5" w14:textId="77777777" w:rsidR="00840A36" w:rsidRPr="00F077C0" w:rsidRDefault="00840A36" w:rsidP="00BA28DC">
            <w:pPr>
              <w:spacing w:line="340" w:lineRule="exact"/>
              <w:jc w:val="center"/>
              <w:rPr>
                <w:rFonts w:ascii="Arial" w:hAnsi="Arial" w:cs="Arial"/>
                <w:sz w:val="16"/>
                <w:szCs w:val="16"/>
              </w:rPr>
            </w:pPr>
          </w:p>
        </w:tc>
        <w:tc>
          <w:tcPr>
            <w:tcW w:w="11808" w:type="dxa"/>
            <w:gridSpan w:val="13"/>
            <w:shd w:val="clear" w:color="auto" w:fill="FFFFFF"/>
          </w:tcPr>
          <w:p w14:paraId="2B6934A8" w14:textId="29B520A0" w:rsidR="00840A36" w:rsidRPr="00F077C0" w:rsidRDefault="00840A36" w:rsidP="00BA28DC">
            <w:pPr>
              <w:spacing w:line="340" w:lineRule="exact"/>
              <w:ind w:left="-108" w:right="-18"/>
              <w:jc w:val="right"/>
              <w:rPr>
                <w:rFonts w:ascii="Arial" w:hAnsi="Arial" w:cs="Arial"/>
                <w:sz w:val="16"/>
                <w:szCs w:val="16"/>
              </w:rPr>
            </w:pPr>
          </w:p>
        </w:tc>
      </w:tr>
      <w:tr w:rsidR="00840A36" w:rsidRPr="00F077C0" w14:paraId="22A7F25D" w14:textId="77777777" w:rsidTr="00BA28DC">
        <w:trPr>
          <w:trHeight w:val="242"/>
        </w:trPr>
        <w:tc>
          <w:tcPr>
            <w:tcW w:w="2610" w:type="dxa"/>
            <w:shd w:val="clear" w:color="auto" w:fill="FFFFFF"/>
            <w:noWrap/>
            <w:vAlign w:val="center"/>
          </w:tcPr>
          <w:p w14:paraId="7B90945D" w14:textId="77777777" w:rsidR="00840A36" w:rsidRPr="00F077C0" w:rsidRDefault="00840A36" w:rsidP="00BA28DC">
            <w:pPr>
              <w:spacing w:line="340" w:lineRule="exact"/>
              <w:jc w:val="center"/>
              <w:rPr>
                <w:rFonts w:ascii="Arial" w:hAnsi="Arial" w:cs="Arial"/>
                <w:sz w:val="16"/>
                <w:szCs w:val="16"/>
              </w:rPr>
            </w:pPr>
          </w:p>
        </w:tc>
        <w:tc>
          <w:tcPr>
            <w:tcW w:w="11808" w:type="dxa"/>
            <w:gridSpan w:val="13"/>
            <w:shd w:val="clear" w:color="auto" w:fill="FFFFFF"/>
          </w:tcPr>
          <w:p w14:paraId="7498BD6D" w14:textId="77777777" w:rsidR="00840A36" w:rsidRPr="00F077C0" w:rsidRDefault="00840A36" w:rsidP="00BA28DC">
            <w:pPr>
              <w:spacing w:line="340" w:lineRule="exact"/>
              <w:ind w:left="-108" w:right="-18"/>
              <w:jc w:val="right"/>
              <w:rPr>
                <w:rFonts w:ascii="Arial" w:hAnsi="Arial" w:cs="Arial"/>
                <w:sz w:val="16"/>
                <w:szCs w:val="16"/>
              </w:rPr>
            </w:pPr>
            <w:r w:rsidRPr="00F077C0">
              <w:rPr>
                <w:rFonts w:ascii="Arial" w:hAnsi="Arial" w:cs="Arial"/>
                <w:sz w:val="16"/>
                <w:szCs w:val="16"/>
              </w:rPr>
              <w:t>(Unit: Thousand Baht)</w:t>
            </w:r>
          </w:p>
        </w:tc>
      </w:tr>
      <w:tr w:rsidR="00840A36" w:rsidRPr="00F077C0" w14:paraId="2C46C5D6" w14:textId="77777777" w:rsidTr="00BA28DC">
        <w:trPr>
          <w:trHeight w:val="242"/>
        </w:trPr>
        <w:tc>
          <w:tcPr>
            <w:tcW w:w="2610" w:type="dxa"/>
            <w:shd w:val="clear" w:color="auto" w:fill="FFFFFF"/>
            <w:noWrap/>
            <w:vAlign w:val="center"/>
          </w:tcPr>
          <w:p w14:paraId="2009A5B1" w14:textId="77777777" w:rsidR="00840A36" w:rsidRPr="00F077C0" w:rsidRDefault="00840A36" w:rsidP="00BA28DC">
            <w:pPr>
              <w:spacing w:line="340" w:lineRule="exact"/>
              <w:jc w:val="center"/>
              <w:rPr>
                <w:rFonts w:ascii="Arial" w:hAnsi="Arial" w:cs="Arial"/>
                <w:sz w:val="16"/>
                <w:szCs w:val="16"/>
              </w:rPr>
            </w:pPr>
          </w:p>
        </w:tc>
        <w:tc>
          <w:tcPr>
            <w:tcW w:w="11808" w:type="dxa"/>
            <w:gridSpan w:val="13"/>
            <w:shd w:val="clear" w:color="auto" w:fill="FFFFFF"/>
          </w:tcPr>
          <w:p w14:paraId="2D262ADA"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Consolidated financial statements</w:t>
            </w:r>
          </w:p>
        </w:tc>
      </w:tr>
      <w:tr w:rsidR="00840A36" w:rsidRPr="00F077C0" w14:paraId="0D78D7B3" w14:textId="77777777" w:rsidTr="00BA28DC">
        <w:trPr>
          <w:trHeight w:val="242"/>
        </w:trPr>
        <w:tc>
          <w:tcPr>
            <w:tcW w:w="2610" w:type="dxa"/>
            <w:shd w:val="clear" w:color="auto" w:fill="FFFFFF"/>
            <w:noWrap/>
            <w:vAlign w:val="center"/>
          </w:tcPr>
          <w:p w14:paraId="32207803" w14:textId="77777777" w:rsidR="00840A36" w:rsidRPr="00F077C0" w:rsidRDefault="00840A36" w:rsidP="00BA28DC">
            <w:pPr>
              <w:spacing w:line="340" w:lineRule="exact"/>
              <w:jc w:val="center"/>
              <w:rPr>
                <w:rFonts w:ascii="Arial" w:hAnsi="Arial" w:cs="Arial"/>
                <w:sz w:val="16"/>
                <w:szCs w:val="16"/>
              </w:rPr>
            </w:pPr>
          </w:p>
        </w:tc>
        <w:tc>
          <w:tcPr>
            <w:tcW w:w="900" w:type="dxa"/>
            <w:shd w:val="clear" w:color="auto" w:fill="FFFFFF"/>
            <w:vAlign w:val="center"/>
          </w:tcPr>
          <w:p w14:paraId="22A8D9B1"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1</w:t>
            </w:r>
          </w:p>
        </w:tc>
        <w:tc>
          <w:tcPr>
            <w:tcW w:w="900" w:type="dxa"/>
            <w:shd w:val="clear" w:color="auto" w:fill="FFFFFF"/>
            <w:vAlign w:val="center"/>
          </w:tcPr>
          <w:p w14:paraId="42B42388" w14:textId="77777777" w:rsidR="00840A36" w:rsidRPr="00F077C0" w:rsidRDefault="00840A36" w:rsidP="00BA28DC">
            <w:pPr>
              <w:pBdr>
                <w:bottom w:val="single" w:sz="4" w:space="1" w:color="auto"/>
              </w:pBdr>
              <w:spacing w:line="340" w:lineRule="exact"/>
              <w:ind w:left="-108" w:right="-18"/>
              <w:jc w:val="center"/>
              <w:rPr>
                <w:rFonts w:ascii="Arial" w:hAnsi="Arial" w:cs="Arial"/>
                <w:strike/>
                <w:sz w:val="16"/>
                <w:szCs w:val="16"/>
              </w:rPr>
            </w:pPr>
            <w:r w:rsidRPr="00F077C0">
              <w:rPr>
                <w:rFonts w:ascii="Arial" w:hAnsi="Arial" w:cs="Arial"/>
                <w:sz w:val="16"/>
                <w:szCs w:val="16"/>
              </w:rPr>
              <w:t>Facility 2</w:t>
            </w:r>
          </w:p>
        </w:tc>
        <w:tc>
          <w:tcPr>
            <w:tcW w:w="900" w:type="dxa"/>
            <w:shd w:val="clear" w:color="auto" w:fill="FFFFFF"/>
            <w:vAlign w:val="center"/>
          </w:tcPr>
          <w:p w14:paraId="13C3F625"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3</w:t>
            </w:r>
          </w:p>
        </w:tc>
        <w:tc>
          <w:tcPr>
            <w:tcW w:w="900" w:type="dxa"/>
            <w:shd w:val="clear" w:color="auto" w:fill="FFFFFF"/>
            <w:vAlign w:val="center"/>
          </w:tcPr>
          <w:p w14:paraId="5FC6A5D5"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4</w:t>
            </w:r>
          </w:p>
        </w:tc>
        <w:tc>
          <w:tcPr>
            <w:tcW w:w="900" w:type="dxa"/>
            <w:shd w:val="clear" w:color="auto" w:fill="FFFFFF"/>
            <w:vAlign w:val="center"/>
          </w:tcPr>
          <w:p w14:paraId="62D4C5A7"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5</w:t>
            </w:r>
          </w:p>
        </w:tc>
        <w:tc>
          <w:tcPr>
            <w:tcW w:w="900" w:type="dxa"/>
            <w:shd w:val="clear" w:color="auto" w:fill="FFFFFF"/>
            <w:vAlign w:val="center"/>
          </w:tcPr>
          <w:p w14:paraId="17AF7961"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6</w:t>
            </w:r>
          </w:p>
        </w:tc>
        <w:tc>
          <w:tcPr>
            <w:tcW w:w="900" w:type="dxa"/>
            <w:shd w:val="clear" w:color="auto" w:fill="FFFFFF"/>
            <w:vAlign w:val="center"/>
          </w:tcPr>
          <w:p w14:paraId="41D02C52"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7</w:t>
            </w:r>
          </w:p>
        </w:tc>
        <w:tc>
          <w:tcPr>
            <w:tcW w:w="900" w:type="dxa"/>
            <w:shd w:val="clear" w:color="auto" w:fill="FFFFFF"/>
          </w:tcPr>
          <w:p w14:paraId="6A411476"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8</w:t>
            </w:r>
          </w:p>
        </w:tc>
        <w:tc>
          <w:tcPr>
            <w:tcW w:w="900" w:type="dxa"/>
            <w:shd w:val="clear" w:color="auto" w:fill="FFFFFF"/>
            <w:vAlign w:val="center"/>
          </w:tcPr>
          <w:p w14:paraId="5DBAE86E"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9</w:t>
            </w:r>
          </w:p>
        </w:tc>
        <w:tc>
          <w:tcPr>
            <w:tcW w:w="904" w:type="dxa"/>
            <w:shd w:val="clear" w:color="auto" w:fill="FFFFFF"/>
            <w:vAlign w:val="center"/>
          </w:tcPr>
          <w:p w14:paraId="66739D93"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10</w:t>
            </w:r>
          </w:p>
        </w:tc>
        <w:tc>
          <w:tcPr>
            <w:tcW w:w="900" w:type="dxa"/>
            <w:shd w:val="clear" w:color="auto" w:fill="FFFFFF"/>
            <w:vAlign w:val="center"/>
          </w:tcPr>
          <w:p w14:paraId="7C70F387"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11</w:t>
            </w:r>
          </w:p>
        </w:tc>
        <w:tc>
          <w:tcPr>
            <w:tcW w:w="900" w:type="dxa"/>
            <w:shd w:val="clear" w:color="auto" w:fill="FFFFFF"/>
            <w:vAlign w:val="center"/>
          </w:tcPr>
          <w:p w14:paraId="143B8E29"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Facility 12</w:t>
            </w:r>
          </w:p>
        </w:tc>
        <w:tc>
          <w:tcPr>
            <w:tcW w:w="1004" w:type="dxa"/>
            <w:shd w:val="clear" w:color="auto" w:fill="FFFFFF"/>
            <w:vAlign w:val="center"/>
          </w:tcPr>
          <w:p w14:paraId="4BC98825" w14:textId="77777777" w:rsidR="00840A36" w:rsidRPr="00F077C0" w:rsidRDefault="00840A36" w:rsidP="00BA28DC">
            <w:pPr>
              <w:pBdr>
                <w:bottom w:val="single" w:sz="4" w:space="1" w:color="auto"/>
              </w:pBdr>
              <w:spacing w:line="340" w:lineRule="exact"/>
              <w:ind w:left="-108" w:right="-18"/>
              <w:jc w:val="center"/>
              <w:rPr>
                <w:rFonts w:ascii="Arial" w:hAnsi="Arial" w:cs="Arial"/>
                <w:sz w:val="16"/>
                <w:szCs w:val="16"/>
              </w:rPr>
            </w:pPr>
            <w:r w:rsidRPr="00F077C0">
              <w:rPr>
                <w:rFonts w:ascii="Arial" w:hAnsi="Arial" w:cs="Arial"/>
                <w:sz w:val="16"/>
                <w:szCs w:val="16"/>
              </w:rPr>
              <w:t>Total</w:t>
            </w:r>
          </w:p>
        </w:tc>
      </w:tr>
      <w:tr w:rsidR="001B091B" w:rsidRPr="00F077C0" w14:paraId="0B3CB2B4" w14:textId="77777777" w:rsidTr="009B2FB8">
        <w:trPr>
          <w:trHeight w:val="282"/>
        </w:trPr>
        <w:tc>
          <w:tcPr>
            <w:tcW w:w="2610" w:type="dxa"/>
            <w:shd w:val="clear" w:color="auto" w:fill="FFFFFF"/>
            <w:noWrap/>
          </w:tcPr>
          <w:p w14:paraId="4DBA46EE" w14:textId="77777777" w:rsidR="001B091B" w:rsidRPr="00F077C0" w:rsidRDefault="001B091B" w:rsidP="00E52F8F">
            <w:pPr>
              <w:pStyle w:val="BodyText2"/>
              <w:spacing w:after="0" w:line="340" w:lineRule="exact"/>
              <w:ind w:left="-12" w:right="-108"/>
              <w:rPr>
                <w:rFonts w:ascii="Arial" w:hAnsi="Arial" w:cs="Arial"/>
                <w:sz w:val="16"/>
                <w:szCs w:val="16"/>
              </w:rPr>
            </w:pPr>
            <w:r w:rsidRPr="00F077C0">
              <w:rPr>
                <w:rFonts w:ascii="Arial" w:hAnsi="Arial" w:cs="Arial"/>
                <w:sz w:val="16"/>
                <w:szCs w:val="16"/>
              </w:rPr>
              <w:t>Balance as at 1 January 2018</w:t>
            </w:r>
          </w:p>
        </w:tc>
        <w:tc>
          <w:tcPr>
            <w:tcW w:w="900" w:type="dxa"/>
            <w:shd w:val="clear" w:color="auto" w:fill="FFFFFF"/>
            <w:vAlign w:val="center"/>
          </w:tcPr>
          <w:p w14:paraId="7E3FF7B1" w14:textId="60C0890D"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664,239</w:t>
            </w:r>
          </w:p>
        </w:tc>
        <w:tc>
          <w:tcPr>
            <w:tcW w:w="900" w:type="dxa"/>
            <w:shd w:val="clear" w:color="auto" w:fill="FFFFFF"/>
            <w:vAlign w:val="center"/>
          </w:tcPr>
          <w:p w14:paraId="770E3C54" w14:textId="2DF33519"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1,202,381</w:t>
            </w:r>
          </w:p>
        </w:tc>
        <w:tc>
          <w:tcPr>
            <w:tcW w:w="900" w:type="dxa"/>
            <w:shd w:val="clear" w:color="auto" w:fill="FFFFFF"/>
          </w:tcPr>
          <w:p w14:paraId="782D6C9B" w14:textId="079E1CDD"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963,667</w:t>
            </w:r>
          </w:p>
        </w:tc>
        <w:tc>
          <w:tcPr>
            <w:tcW w:w="900" w:type="dxa"/>
            <w:shd w:val="clear" w:color="auto" w:fill="FFFFFF"/>
          </w:tcPr>
          <w:p w14:paraId="01AC6D86" w14:textId="425428D0"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502,969</w:t>
            </w:r>
          </w:p>
        </w:tc>
        <w:tc>
          <w:tcPr>
            <w:tcW w:w="900" w:type="dxa"/>
            <w:shd w:val="clear" w:color="auto" w:fill="FFFFFF"/>
          </w:tcPr>
          <w:p w14:paraId="4EF260DB" w14:textId="7D1093B1"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445,833</w:t>
            </w:r>
          </w:p>
        </w:tc>
        <w:tc>
          <w:tcPr>
            <w:tcW w:w="900" w:type="dxa"/>
            <w:shd w:val="clear" w:color="auto" w:fill="FFFFFF"/>
          </w:tcPr>
          <w:p w14:paraId="437A8DB9" w14:textId="34F48D5B"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2,060,951</w:t>
            </w:r>
          </w:p>
        </w:tc>
        <w:tc>
          <w:tcPr>
            <w:tcW w:w="900" w:type="dxa"/>
            <w:shd w:val="clear" w:color="auto" w:fill="FFFFFF"/>
          </w:tcPr>
          <w:p w14:paraId="4F9BCCB8" w14:textId="60ED7346"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826,178</w:t>
            </w:r>
          </w:p>
        </w:tc>
        <w:tc>
          <w:tcPr>
            <w:tcW w:w="900" w:type="dxa"/>
            <w:shd w:val="clear" w:color="auto" w:fill="FFFFFF"/>
            <w:vAlign w:val="center"/>
          </w:tcPr>
          <w:p w14:paraId="270998DE" w14:textId="2E39AA55"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707,302</w:t>
            </w:r>
          </w:p>
        </w:tc>
        <w:tc>
          <w:tcPr>
            <w:tcW w:w="900" w:type="dxa"/>
            <w:shd w:val="clear" w:color="auto" w:fill="FFFFFF"/>
          </w:tcPr>
          <w:p w14:paraId="363A5750" w14:textId="10257E73"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450,593</w:t>
            </w:r>
          </w:p>
        </w:tc>
        <w:tc>
          <w:tcPr>
            <w:tcW w:w="904" w:type="dxa"/>
            <w:shd w:val="clear" w:color="auto" w:fill="FFFFFF"/>
          </w:tcPr>
          <w:p w14:paraId="773469A8" w14:textId="0970C78A"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30C64AD1" w14:textId="16CF517E"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1,491,230</w:t>
            </w:r>
          </w:p>
        </w:tc>
        <w:tc>
          <w:tcPr>
            <w:tcW w:w="900" w:type="dxa"/>
            <w:shd w:val="clear" w:color="auto" w:fill="FFFFFF"/>
            <w:vAlign w:val="center"/>
          </w:tcPr>
          <w:p w14:paraId="42310646" w14:textId="28BF9243"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970,508</w:t>
            </w:r>
          </w:p>
        </w:tc>
        <w:tc>
          <w:tcPr>
            <w:tcW w:w="1004" w:type="dxa"/>
            <w:shd w:val="clear" w:color="auto" w:fill="FFFFFF"/>
            <w:vAlign w:val="center"/>
          </w:tcPr>
          <w:p w14:paraId="6DCA76CE" w14:textId="55C9C81C" w:rsidR="001B091B" w:rsidRPr="00F077C0" w:rsidRDefault="00C81D6C" w:rsidP="009B2FB8">
            <w:pPr>
              <w:tabs>
                <w:tab w:val="decimal" w:pos="786"/>
              </w:tabs>
              <w:spacing w:line="340" w:lineRule="exact"/>
              <w:ind w:left="-108" w:right="-18"/>
              <w:rPr>
                <w:rFonts w:ascii="Arial" w:hAnsi="Arial" w:cs="Arial"/>
                <w:sz w:val="16"/>
                <w:szCs w:val="16"/>
                <w:cs/>
              </w:rPr>
            </w:pPr>
            <w:r w:rsidRPr="00F077C0">
              <w:rPr>
                <w:rFonts w:ascii="Arial" w:hAnsi="Arial" w:cs="Arial"/>
                <w:sz w:val="16"/>
                <w:szCs w:val="16"/>
              </w:rPr>
              <w:t>10,285,851</w:t>
            </w:r>
          </w:p>
        </w:tc>
      </w:tr>
      <w:tr w:rsidR="001B091B" w:rsidRPr="00F077C0" w14:paraId="46DEDF9E" w14:textId="77777777" w:rsidTr="009B2FB8">
        <w:trPr>
          <w:trHeight w:val="80"/>
        </w:trPr>
        <w:tc>
          <w:tcPr>
            <w:tcW w:w="2610" w:type="dxa"/>
            <w:shd w:val="clear" w:color="auto" w:fill="FFFFFF"/>
            <w:noWrap/>
          </w:tcPr>
          <w:p w14:paraId="6D024274" w14:textId="6C11CD74" w:rsidR="001B091B" w:rsidRPr="00F077C0" w:rsidRDefault="00F44469" w:rsidP="00E52F8F">
            <w:pPr>
              <w:pStyle w:val="BodyText2"/>
              <w:tabs>
                <w:tab w:val="left" w:pos="432"/>
              </w:tabs>
              <w:spacing w:after="0" w:line="340" w:lineRule="exact"/>
              <w:ind w:left="162" w:right="-198" w:hanging="162"/>
              <w:rPr>
                <w:rFonts w:ascii="Arial" w:hAnsi="Arial" w:cs="Arial"/>
                <w:spacing w:val="-2"/>
                <w:sz w:val="16"/>
                <w:szCs w:val="16"/>
              </w:rPr>
            </w:pPr>
            <w:r w:rsidRPr="00F077C0">
              <w:rPr>
                <w:rFonts w:ascii="Arial" w:hAnsi="Arial" w:cs="Arial"/>
                <w:sz w:val="16"/>
                <w:szCs w:val="16"/>
              </w:rPr>
              <w:t>Add:</w:t>
            </w:r>
            <w:r w:rsidR="001B091B" w:rsidRPr="00F077C0">
              <w:rPr>
                <w:rFonts w:ascii="Arial" w:hAnsi="Arial" w:cs="Arial"/>
                <w:spacing w:val="-2"/>
                <w:sz w:val="16"/>
                <w:szCs w:val="16"/>
              </w:rPr>
              <w:tab/>
              <w:t>Amortisation of financial fees</w:t>
            </w:r>
          </w:p>
        </w:tc>
        <w:tc>
          <w:tcPr>
            <w:tcW w:w="900" w:type="dxa"/>
            <w:shd w:val="clear" w:color="auto" w:fill="FFFFFF"/>
            <w:vAlign w:val="center"/>
          </w:tcPr>
          <w:p w14:paraId="0ABC50A8" w14:textId="6C43DE53"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1,112</w:t>
            </w:r>
          </w:p>
        </w:tc>
        <w:tc>
          <w:tcPr>
            <w:tcW w:w="900" w:type="dxa"/>
            <w:shd w:val="clear" w:color="auto" w:fill="FFFFFF"/>
            <w:vAlign w:val="center"/>
          </w:tcPr>
          <w:p w14:paraId="756F01E3" w14:textId="3F98F3F5"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4,966</w:t>
            </w:r>
          </w:p>
        </w:tc>
        <w:tc>
          <w:tcPr>
            <w:tcW w:w="900" w:type="dxa"/>
            <w:shd w:val="clear" w:color="auto" w:fill="FFFFFF"/>
          </w:tcPr>
          <w:p w14:paraId="3EA85EE5" w14:textId="3F2948B1"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2,364</w:t>
            </w:r>
          </w:p>
        </w:tc>
        <w:tc>
          <w:tcPr>
            <w:tcW w:w="900" w:type="dxa"/>
            <w:shd w:val="clear" w:color="auto" w:fill="FFFFFF"/>
          </w:tcPr>
          <w:p w14:paraId="5C4D53BA" w14:textId="286D7042"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515</w:t>
            </w:r>
          </w:p>
        </w:tc>
        <w:tc>
          <w:tcPr>
            <w:tcW w:w="900" w:type="dxa"/>
            <w:shd w:val="clear" w:color="auto" w:fill="FFFFFF"/>
          </w:tcPr>
          <w:p w14:paraId="1D91ECED" w14:textId="62599D89"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547</w:t>
            </w:r>
          </w:p>
        </w:tc>
        <w:tc>
          <w:tcPr>
            <w:tcW w:w="900" w:type="dxa"/>
            <w:shd w:val="clear" w:color="auto" w:fill="FFFFFF"/>
          </w:tcPr>
          <w:p w14:paraId="023AF839" w14:textId="647FF3F3"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(696)</w:t>
            </w:r>
          </w:p>
        </w:tc>
        <w:tc>
          <w:tcPr>
            <w:tcW w:w="900" w:type="dxa"/>
            <w:shd w:val="clear" w:color="auto" w:fill="FFFFFF"/>
          </w:tcPr>
          <w:p w14:paraId="2B51580F" w14:textId="4E93FCF0"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2,973</w:t>
            </w:r>
          </w:p>
        </w:tc>
        <w:tc>
          <w:tcPr>
            <w:tcW w:w="900" w:type="dxa"/>
            <w:shd w:val="clear" w:color="auto" w:fill="FFFFFF"/>
          </w:tcPr>
          <w:p w14:paraId="6AABF783" w14:textId="05DC581C" w:rsidR="001B091B" w:rsidRPr="00F077C0" w:rsidRDefault="00C81D6C"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5,193</w:t>
            </w:r>
          </w:p>
        </w:tc>
        <w:tc>
          <w:tcPr>
            <w:tcW w:w="900" w:type="dxa"/>
            <w:shd w:val="clear" w:color="auto" w:fill="FFFFFF"/>
          </w:tcPr>
          <w:p w14:paraId="6243590B" w14:textId="047F5E5A"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1,28</w:t>
            </w:r>
            <w:r w:rsidR="00931BCC" w:rsidRPr="00F077C0">
              <w:rPr>
                <w:rFonts w:ascii="Arial" w:hAnsi="Arial" w:cs="Arial"/>
                <w:sz w:val="16"/>
                <w:szCs w:val="16"/>
              </w:rPr>
              <w:t>3</w:t>
            </w:r>
          </w:p>
        </w:tc>
        <w:tc>
          <w:tcPr>
            <w:tcW w:w="904" w:type="dxa"/>
            <w:shd w:val="clear" w:color="auto" w:fill="FFFFFF"/>
          </w:tcPr>
          <w:p w14:paraId="4CBBEFE2" w14:textId="51B2EEF1"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60EE98BA" w14:textId="43CD0C96" w:rsidR="001B091B" w:rsidRPr="00F077C0" w:rsidRDefault="00C81D6C" w:rsidP="00E52F8F">
            <w:pP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23,493</w:t>
            </w:r>
          </w:p>
        </w:tc>
        <w:tc>
          <w:tcPr>
            <w:tcW w:w="900" w:type="dxa"/>
            <w:shd w:val="clear" w:color="auto" w:fill="FFFFFF"/>
            <w:vAlign w:val="center"/>
          </w:tcPr>
          <w:p w14:paraId="3C65F96D" w14:textId="109D4748"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(9,487)</w:t>
            </w:r>
          </w:p>
        </w:tc>
        <w:tc>
          <w:tcPr>
            <w:tcW w:w="1004" w:type="dxa"/>
            <w:shd w:val="clear" w:color="auto" w:fill="FFFFFF"/>
            <w:vAlign w:val="center"/>
          </w:tcPr>
          <w:p w14:paraId="2F1EACFB" w14:textId="3258A514" w:rsidR="001B091B" w:rsidRPr="00F077C0" w:rsidRDefault="00C81D6C" w:rsidP="009B2FB8">
            <w:pPr>
              <w:tabs>
                <w:tab w:val="decimal" w:pos="786"/>
              </w:tabs>
              <w:spacing w:line="340" w:lineRule="exact"/>
              <w:ind w:left="-108" w:right="-18"/>
              <w:rPr>
                <w:rFonts w:ascii="Arial" w:hAnsi="Arial" w:cs="Arial"/>
                <w:sz w:val="16"/>
                <w:szCs w:val="16"/>
              </w:rPr>
            </w:pPr>
            <w:r w:rsidRPr="00F077C0">
              <w:rPr>
                <w:rFonts w:ascii="Arial" w:hAnsi="Arial" w:cs="Arial"/>
                <w:sz w:val="16"/>
                <w:szCs w:val="16"/>
              </w:rPr>
              <w:t>32,26</w:t>
            </w:r>
            <w:r w:rsidR="00931BCC" w:rsidRPr="00F077C0">
              <w:rPr>
                <w:rFonts w:ascii="Arial" w:hAnsi="Arial" w:cs="Arial"/>
                <w:sz w:val="16"/>
                <w:szCs w:val="16"/>
              </w:rPr>
              <w:t>3</w:t>
            </w:r>
          </w:p>
        </w:tc>
      </w:tr>
      <w:tr w:rsidR="001B091B" w:rsidRPr="00F077C0" w14:paraId="0578D64E" w14:textId="77777777" w:rsidTr="009B2FB8">
        <w:trPr>
          <w:trHeight w:val="80"/>
        </w:trPr>
        <w:tc>
          <w:tcPr>
            <w:tcW w:w="2610" w:type="dxa"/>
            <w:shd w:val="clear" w:color="auto" w:fill="FFFFFF"/>
            <w:noWrap/>
          </w:tcPr>
          <w:p w14:paraId="6F358058" w14:textId="77777777" w:rsidR="001B091B" w:rsidRPr="00F077C0" w:rsidRDefault="001B091B" w:rsidP="00E52F8F">
            <w:pPr>
              <w:pStyle w:val="BodyText2"/>
              <w:tabs>
                <w:tab w:val="left" w:pos="432"/>
              </w:tabs>
              <w:spacing w:after="0" w:line="340" w:lineRule="exact"/>
              <w:ind w:left="162" w:right="-108" w:hanging="162"/>
              <w:rPr>
                <w:rFonts w:ascii="Arial" w:hAnsi="Arial" w:cs="Arial"/>
                <w:sz w:val="16"/>
                <w:szCs w:val="16"/>
              </w:rPr>
            </w:pPr>
            <w:r w:rsidRPr="00F077C0">
              <w:rPr>
                <w:rFonts w:ascii="Arial" w:hAnsi="Arial" w:cs="Arial"/>
                <w:sz w:val="16"/>
                <w:szCs w:val="16"/>
              </w:rPr>
              <w:tab/>
            </w:r>
            <w:r w:rsidRPr="00F077C0">
              <w:rPr>
                <w:rFonts w:ascii="Arial" w:hAnsi="Arial" w:cs="Arial"/>
                <w:sz w:val="16"/>
                <w:szCs w:val="16"/>
              </w:rPr>
              <w:tab/>
              <w:t>Unrealised exchange loss</w:t>
            </w:r>
          </w:p>
        </w:tc>
        <w:tc>
          <w:tcPr>
            <w:tcW w:w="900" w:type="dxa"/>
            <w:shd w:val="clear" w:color="auto" w:fill="FFFFFF"/>
            <w:vAlign w:val="center"/>
          </w:tcPr>
          <w:p w14:paraId="7289A8E6" w14:textId="406A7719"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2621865A" w14:textId="4F67DCD7"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6F2BFBD7" w14:textId="5E8FFE05"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05695C72" w14:textId="5510DE75"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360C4646" w14:textId="033303C7"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0FF0C280" w14:textId="57249187"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22625E87" w14:textId="30EFD6A4"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32D11319" w14:textId="7C0A1FF3"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19D66673" w14:textId="2B78AD55"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4" w:type="dxa"/>
            <w:shd w:val="clear" w:color="auto" w:fill="FFFFFF"/>
          </w:tcPr>
          <w:p w14:paraId="5124FE60" w14:textId="4F9E59B0"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133F9659" w14:textId="6EB3ABDA" w:rsidR="001B091B" w:rsidRPr="00F077C0" w:rsidRDefault="00C81D6C" w:rsidP="00E52F8F">
            <w:pP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3,231</w:t>
            </w:r>
          </w:p>
        </w:tc>
        <w:tc>
          <w:tcPr>
            <w:tcW w:w="900" w:type="dxa"/>
            <w:shd w:val="clear" w:color="auto" w:fill="FFFFFF"/>
            <w:vAlign w:val="center"/>
          </w:tcPr>
          <w:p w14:paraId="09779646" w14:textId="7DD4C3CD"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1004" w:type="dxa"/>
            <w:shd w:val="clear" w:color="auto" w:fill="FFFFFF"/>
            <w:vAlign w:val="center"/>
          </w:tcPr>
          <w:p w14:paraId="4BCCA8E9" w14:textId="3E186551" w:rsidR="001B091B" w:rsidRPr="00F077C0" w:rsidRDefault="00C81D6C" w:rsidP="009B2FB8">
            <w:pPr>
              <w:tabs>
                <w:tab w:val="decimal" w:pos="786"/>
              </w:tabs>
              <w:spacing w:line="340" w:lineRule="exact"/>
              <w:ind w:left="-108" w:right="-18"/>
              <w:rPr>
                <w:rFonts w:ascii="Arial" w:hAnsi="Arial" w:cs="Arial"/>
                <w:sz w:val="16"/>
                <w:szCs w:val="16"/>
              </w:rPr>
            </w:pPr>
            <w:r w:rsidRPr="00F077C0">
              <w:rPr>
                <w:rFonts w:ascii="Arial" w:hAnsi="Arial" w:cs="Arial"/>
                <w:sz w:val="16"/>
                <w:szCs w:val="16"/>
              </w:rPr>
              <w:t>3,231</w:t>
            </w:r>
          </w:p>
        </w:tc>
      </w:tr>
      <w:tr w:rsidR="001B091B" w:rsidRPr="00F077C0" w14:paraId="1B2092F7" w14:textId="77777777" w:rsidTr="009B2FB8">
        <w:trPr>
          <w:trHeight w:val="80"/>
        </w:trPr>
        <w:tc>
          <w:tcPr>
            <w:tcW w:w="2610" w:type="dxa"/>
            <w:shd w:val="clear" w:color="auto" w:fill="FFFFFF"/>
            <w:noWrap/>
          </w:tcPr>
          <w:p w14:paraId="632E8102" w14:textId="41A5873F" w:rsidR="001B091B" w:rsidRPr="00F077C0" w:rsidRDefault="00FF0FEF" w:rsidP="00E52F8F">
            <w:pPr>
              <w:pStyle w:val="BodyText2"/>
              <w:tabs>
                <w:tab w:val="left" w:pos="432"/>
              </w:tabs>
              <w:spacing w:after="0" w:line="340" w:lineRule="exact"/>
              <w:ind w:left="162" w:right="-108" w:hanging="162"/>
              <w:rPr>
                <w:rFonts w:ascii="Arial" w:hAnsi="Arial" w:cs="Arial"/>
                <w:sz w:val="16"/>
                <w:szCs w:val="16"/>
              </w:rPr>
            </w:pPr>
            <w:r w:rsidRPr="00F077C0">
              <w:rPr>
                <w:rFonts w:ascii="Arial" w:hAnsi="Arial" w:cs="Arial"/>
                <w:sz w:val="16"/>
                <w:szCs w:val="16"/>
              </w:rPr>
              <w:t>Less:</w:t>
            </w:r>
            <w:r w:rsidR="001B091B" w:rsidRPr="00F077C0">
              <w:rPr>
                <w:rFonts w:ascii="Arial" w:hAnsi="Arial" w:cs="Arial"/>
                <w:sz w:val="16"/>
                <w:szCs w:val="16"/>
              </w:rPr>
              <w:tab/>
              <w:t>Repayment</w:t>
            </w:r>
          </w:p>
        </w:tc>
        <w:tc>
          <w:tcPr>
            <w:tcW w:w="900" w:type="dxa"/>
            <w:shd w:val="clear" w:color="auto" w:fill="FFFFFF"/>
            <w:vAlign w:val="center"/>
          </w:tcPr>
          <w:p w14:paraId="0A180EE2" w14:textId="48F398C3"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57FFAFD1" w14:textId="44383D7E"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0708DC37" w14:textId="1D148F70" w:rsidR="001B091B" w:rsidRPr="00F077C0" w:rsidRDefault="00C81D6C"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(83,010)</w:t>
            </w:r>
          </w:p>
        </w:tc>
        <w:tc>
          <w:tcPr>
            <w:tcW w:w="900" w:type="dxa"/>
            <w:shd w:val="clear" w:color="auto" w:fill="FFFFFF"/>
          </w:tcPr>
          <w:p w14:paraId="79F4E40C" w14:textId="2D9C4410"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(41,683)</w:t>
            </w:r>
          </w:p>
        </w:tc>
        <w:tc>
          <w:tcPr>
            <w:tcW w:w="900" w:type="dxa"/>
            <w:shd w:val="clear" w:color="auto" w:fill="FFFFFF"/>
          </w:tcPr>
          <w:p w14:paraId="42DD97CC" w14:textId="30EDBE55" w:rsidR="001B091B" w:rsidRPr="00F077C0" w:rsidRDefault="00C81D6C"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(63,300)</w:t>
            </w:r>
          </w:p>
        </w:tc>
        <w:tc>
          <w:tcPr>
            <w:tcW w:w="900" w:type="dxa"/>
            <w:shd w:val="clear" w:color="auto" w:fill="FFFFFF"/>
          </w:tcPr>
          <w:p w14:paraId="4A153544" w14:textId="61B31AFA"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(46,773)</w:t>
            </w:r>
          </w:p>
        </w:tc>
        <w:tc>
          <w:tcPr>
            <w:tcW w:w="900" w:type="dxa"/>
            <w:shd w:val="clear" w:color="auto" w:fill="FFFFFF"/>
          </w:tcPr>
          <w:p w14:paraId="2AA94879" w14:textId="1E0E14E5"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(64,644)</w:t>
            </w:r>
          </w:p>
        </w:tc>
        <w:tc>
          <w:tcPr>
            <w:tcW w:w="900" w:type="dxa"/>
            <w:shd w:val="clear" w:color="auto" w:fill="FFFFFF"/>
          </w:tcPr>
          <w:p w14:paraId="3B4E0A79" w14:textId="5F23A248"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(53,332)</w:t>
            </w:r>
          </w:p>
        </w:tc>
        <w:tc>
          <w:tcPr>
            <w:tcW w:w="900" w:type="dxa"/>
            <w:shd w:val="clear" w:color="auto" w:fill="FFFFFF"/>
          </w:tcPr>
          <w:p w14:paraId="3BF4867E" w14:textId="4801AB60"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(39,393)</w:t>
            </w:r>
          </w:p>
        </w:tc>
        <w:tc>
          <w:tcPr>
            <w:tcW w:w="904" w:type="dxa"/>
            <w:shd w:val="clear" w:color="auto" w:fill="FFFFFF"/>
          </w:tcPr>
          <w:p w14:paraId="2ED87501" w14:textId="3D30EE00"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410D6A0D" w14:textId="601F0B48" w:rsidR="001B091B" w:rsidRPr="00F077C0" w:rsidRDefault="00C81D6C" w:rsidP="00E52F8F">
            <w:pP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(123,633)</w:t>
            </w:r>
          </w:p>
        </w:tc>
        <w:tc>
          <w:tcPr>
            <w:tcW w:w="900" w:type="dxa"/>
            <w:shd w:val="clear" w:color="auto" w:fill="FFFFFF"/>
            <w:vAlign w:val="center"/>
          </w:tcPr>
          <w:p w14:paraId="3AAA4186" w14:textId="6559BD84"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(62,689)</w:t>
            </w:r>
          </w:p>
        </w:tc>
        <w:tc>
          <w:tcPr>
            <w:tcW w:w="1004" w:type="dxa"/>
            <w:shd w:val="clear" w:color="auto" w:fill="FFFFFF"/>
            <w:vAlign w:val="center"/>
          </w:tcPr>
          <w:p w14:paraId="30A0927D" w14:textId="7453EE61" w:rsidR="001B091B" w:rsidRPr="00F077C0" w:rsidRDefault="00C81D6C" w:rsidP="009B2FB8">
            <w:pPr>
              <w:tabs>
                <w:tab w:val="decimal" w:pos="786"/>
              </w:tabs>
              <w:spacing w:line="340" w:lineRule="exact"/>
              <w:ind w:left="-108" w:right="-18"/>
              <w:rPr>
                <w:rFonts w:ascii="Arial" w:hAnsi="Arial" w:cs="Arial"/>
                <w:sz w:val="16"/>
                <w:szCs w:val="16"/>
              </w:rPr>
            </w:pPr>
            <w:r w:rsidRPr="00F077C0">
              <w:rPr>
                <w:rFonts w:ascii="Arial" w:hAnsi="Arial" w:cs="Arial"/>
                <w:sz w:val="16"/>
                <w:szCs w:val="16"/>
              </w:rPr>
              <w:t>(578,457)</w:t>
            </w:r>
          </w:p>
        </w:tc>
      </w:tr>
      <w:tr w:rsidR="001B091B" w:rsidRPr="00F077C0" w14:paraId="74E85667" w14:textId="77777777" w:rsidTr="009B2FB8">
        <w:trPr>
          <w:trHeight w:val="80"/>
        </w:trPr>
        <w:tc>
          <w:tcPr>
            <w:tcW w:w="2610" w:type="dxa"/>
            <w:shd w:val="clear" w:color="auto" w:fill="FFFFFF"/>
            <w:noWrap/>
          </w:tcPr>
          <w:p w14:paraId="4BB2C122" w14:textId="77777777" w:rsidR="001B091B" w:rsidRPr="00F077C0" w:rsidRDefault="001B091B" w:rsidP="00E52F8F">
            <w:pPr>
              <w:pStyle w:val="BodyText2"/>
              <w:tabs>
                <w:tab w:val="left" w:pos="432"/>
              </w:tabs>
              <w:spacing w:after="0" w:line="340" w:lineRule="exact"/>
              <w:ind w:left="162" w:right="-108" w:hanging="162"/>
              <w:rPr>
                <w:rFonts w:ascii="Arial" w:hAnsi="Arial" w:cs="Arial"/>
                <w:sz w:val="16"/>
                <w:szCs w:val="16"/>
              </w:rPr>
            </w:pPr>
            <w:r w:rsidRPr="00F077C0">
              <w:rPr>
                <w:rFonts w:ascii="Arial" w:hAnsi="Arial" w:cs="Arial"/>
                <w:sz w:val="16"/>
                <w:szCs w:val="16"/>
              </w:rPr>
              <w:tab/>
            </w:r>
            <w:r w:rsidRPr="00F077C0">
              <w:rPr>
                <w:rFonts w:ascii="Arial" w:hAnsi="Arial" w:cs="Arial"/>
                <w:sz w:val="16"/>
                <w:szCs w:val="16"/>
              </w:rPr>
              <w:tab/>
              <w:t>Prepayment</w:t>
            </w:r>
          </w:p>
        </w:tc>
        <w:tc>
          <w:tcPr>
            <w:tcW w:w="900" w:type="dxa"/>
            <w:shd w:val="clear" w:color="auto" w:fill="FFFFFF"/>
            <w:vAlign w:val="center"/>
          </w:tcPr>
          <w:p w14:paraId="23A8000F" w14:textId="3EE734E7"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7F16F698" w14:textId="46E55158"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2EFF196F" w14:textId="666E651F" w:rsidR="001B091B" w:rsidRPr="00F077C0" w:rsidRDefault="00C81D6C"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0B7F86AD" w14:textId="342A5365"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365E5C09" w14:textId="56CE0A34" w:rsidR="001B091B" w:rsidRPr="00F077C0" w:rsidRDefault="00C81D6C" w:rsidP="00E52F8F">
            <w:pPr>
              <w:tabs>
                <w:tab w:val="decimal" w:pos="670"/>
              </w:tabs>
              <w:spacing w:line="340" w:lineRule="exact"/>
              <w:ind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5CFDA028" w14:textId="1B4A7571"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(89,213)</w:t>
            </w:r>
          </w:p>
        </w:tc>
        <w:tc>
          <w:tcPr>
            <w:tcW w:w="900" w:type="dxa"/>
            <w:shd w:val="clear" w:color="auto" w:fill="FFFFFF"/>
          </w:tcPr>
          <w:p w14:paraId="08F60509" w14:textId="12883523"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612BF053" w14:textId="0E6B4554"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tcPr>
          <w:p w14:paraId="6DAF99FC" w14:textId="444F512D"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4" w:type="dxa"/>
            <w:shd w:val="clear" w:color="auto" w:fill="FFFFFF"/>
          </w:tcPr>
          <w:p w14:paraId="04B33FBA" w14:textId="31EA04E3"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6BA07AB0" w14:textId="15B9BF26" w:rsidR="001B091B" w:rsidRPr="00F077C0" w:rsidRDefault="00C81D6C" w:rsidP="00E52F8F">
            <w:pP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(431,809)</w:t>
            </w:r>
          </w:p>
        </w:tc>
        <w:tc>
          <w:tcPr>
            <w:tcW w:w="900" w:type="dxa"/>
            <w:shd w:val="clear" w:color="auto" w:fill="FFFFFF"/>
            <w:vAlign w:val="center"/>
          </w:tcPr>
          <w:p w14:paraId="068FB404" w14:textId="04757AAF" w:rsidR="001B091B" w:rsidRPr="00F077C0" w:rsidRDefault="00C81D6C" w:rsidP="00E52F8F">
            <w:pPr>
              <w:tabs>
                <w:tab w:val="decimal" w:pos="670"/>
              </w:tabs>
              <w:spacing w:line="340" w:lineRule="exact"/>
              <w:ind w:left="-108" w:right="-18"/>
              <w:rPr>
                <w:rFonts w:ascii="Arial" w:hAnsi="Arial" w:cs="Arial"/>
                <w:sz w:val="16"/>
                <w:szCs w:val="16"/>
              </w:rPr>
            </w:pPr>
            <w:r w:rsidRPr="00F077C0">
              <w:rPr>
                <w:rFonts w:ascii="Arial" w:hAnsi="Arial" w:cs="Arial"/>
                <w:sz w:val="16"/>
                <w:szCs w:val="16"/>
              </w:rPr>
              <w:t>(119,570)</w:t>
            </w:r>
          </w:p>
        </w:tc>
        <w:tc>
          <w:tcPr>
            <w:tcW w:w="1004" w:type="dxa"/>
            <w:shd w:val="clear" w:color="auto" w:fill="FFFFFF"/>
            <w:vAlign w:val="center"/>
          </w:tcPr>
          <w:p w14:paraId="51F9BD84" w14:textId="54BE0527" w:rsidR="001B091B" w:rsidRPr="00F077C0" w:rsidRDefault="00C81D6C" w:rsidP="009B2FB8">
            <w:pPr>
              <w:tabs>
                <w:tab w:val="decimal" w:pos="786"/>
              </w:tabs>
              <w:spacing w:line="340" w:lineRule="exact"/>
              <w:ind w:left="-108" w:right="-18"/>
              <w:rPr>
                <w:rFonts w:ascii="Arial" w:hAnsi="Arial" w:cs="Arial"/>
                <w:sz w:val="16"/>
                <w:szCs w:val="16"/>
              </w:rPr>
            </w:pPr>
            <w:r w:rsidRPr="00F077C0">
              <w:rPr>
                <w:rFonts w:ascii="Arial" w:hAnsi="Arial" w:cs="Arial"/>
                <w:sz w:val="16"/>
                <w:szCs w:val="16"/>
              </w:rPr>
              <w:t>(640,592)</w:t>
            </w:r>
          </w:p>
        </w:tc>
      </w:tr>
      <w:tr w:rsidR="001B091B" w:rsidRPr="00F077C0" w14:paraId="3CF49034" w14:textId="77777777" w:rsidTr="009B2FB8">
        <w:trPr>
          <w:trHeight w:val="80"/>
        </w:trPr>
        <w:tc>
          <w:tcPr>
            <w:tcW w:w="2610" w:type="dxa"/>
            <w:shd w:val="clear" w:color="auto" w:fill="FFFFFF"/>
            <w:noWrap/>
          </w:tcPr>
          <w:p w14:paraId="1047AB60" w14:textId="77777777" w:rsidR="001B091B" w:rsidRPr="00F077C0" w:rsidRDefault="001B091B" w:rsidP="00E52F8F">
            <w:pPr>
              <w:pStyle w:val="BodyText2"/>
              <w:tabs>
                <w:tab w:val="left" w:pos="432"/>
              </w:tabs>
              <w:spacing w:after="0" w:line="340" w:lineRule="exact"/>
              <w:ind w:left="162" w:right="-108" w:hanging="162"/>
              <w:rPr>
                <w:rFonts w:ascii="Arial" w:hAnsi="Arial" w:cs="Arial"/>
                <w:sz w:val="16"/>
                <w:szCs w:val="16"/>
              </w:rPr>
            </w:pPr>
            <w:r w:rsidRPr="00F077C0">
              <w:rPr>
                <w:rFonts w:ascii="Arial" w:hAnsi="Arial" w:cs="Arial"/>
                <w:sz w:val="16"/>
                <w:szCs w:val="16"/>
              </w:rPr>
              <w:t>Translation adjustment</w:t>
            </w:r>
          </w:p>
        </w:tc>
        <w:tc>
          <w:tcPr>
            <w:tcW w:w="900" w:type="dxa"/>
            <w:shd w:val="clear" w:color="auto" w:fill="FFFFFF"/>
            <w:vAlign w:val="center"/>
          </w:tcPr>
          <w:p w14:paraId="28864264" w14:textId="3F994317" w:rsidR="001B091B" w:rsidRPr="00F077C0" w:rsidRDefault="005B564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(4,692)</w:t>
            </w:r>
          </w:p>
        </w:tc>
        <w:tc>
          <w:tcPr>
            <w:tcW w:w="900" w:type="dxa"/>
            <w:shd w:val="clear" w:color="auto" w:fill="FFFFFF"/>
            <w:vAlign w:val="center"/>
          </w:tcPr>
          <w:p w14:paraId="41ADB8DD" w14:textId="22EE1F0F" w:rsidR="001B091B" w:rsidRPr="00F077C0" w:rsidRDefault="005B564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(8,484)</w:t>
            </w:r>
          </w:p>
        </w:tc>
        <w:tc>
          <w:tcPr>
            <w:tcW w:w="900" w:type="dxa"/>
            <w:shd w:val="clear" w:color="auto" w:fill="FFFFFF"/>
          </w:tcPr>
          <w:p w14:paraId="4099DB83" w14:textId="0AC35D76" w:rsidR="001B091B" w:rsidRPr="00F077C0" w:rsidRDefault="005B564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(7,132)</w:t>
            </w:r>
          </w:p>
        </w:tc>
        <w:tc>
          <w:tcPr>
            <w:tcW w:w="900" w:type="dxa"/>
            <w:shd w:val="clear" w:color="auto" w:fill="FFFFFF"/>
          </w:tcPr>
          <w:p w14:paraId="698719A3" w14:textId="5F6B1EB9" w:rsidR="001B091B" w:rsidRPr="00F077C0" w:rsidRDefault="005B564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(3,719)</w:t>
            </w:r>
          </w:p>
        </w:tc>
        <w:tc>
          <w:tcPr>
            <w:tcW w:w="900" w:type="dxa"/>
            <w:shd w:val="clear" w:color="auto" w:fill="FFFFFF"/>
          </w:tcPr>
          <w:p w14:paraId="7EEF7560" w14:textId="1465971F" w:rsidR="001B091B" w:rsidRPr="00F077C0" w:rsidRDefault="005B564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(3,400)</w:t>
            </w:r>
          </w:p>
        </w:tc>
        <w:tc>
          <w:tcPr>
            <w:tcW w:w="900" w:type="dxa"/>
            <w:shd w:val="clear" w:color="auto" w:fill="FFFFFF"/>
          </w:tcPr>
          <w:p w14:paraId="4376EB0C" w14:textId="3079F44A" w:rsidR="001B091B" w:rsidRPr="00F077C0" w:rsidRDefault="005B564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(16,846)</w:t>
            </w:r>
          </w:p>
        </w:tc>
        <w:tc>
          <w:tcPr>
            <w:tcW w:w="900" w:type="dxa"/>
            <w:shd w:val="clear" w:color="auto" w:fill="FFFFFF"/>
          </w:tcPr>
          <w:p w14:paraId="4423F8E9" w14:textId="2729A407" w:rsidR="001B091B" w:rsidRPr="00F077C0" w:rsidRDefault="005B564B"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(6,085)</w:t>
            </w:r>
          </w:p>
        </w:tc>
        <w:tc>
          <w:tcPr>
            <w:tcW w:w="900" w:type="dxa"/>
            <w:shd w:val="clear" w:color="auto" w:fill="FFFFFF"/>
          </w:tcPr>
          <w:p w14:paraId="3310DC69" w14:textId="0212A121" w:rsidR="001B091B" w:rsidRPr="00F077C0" w:rsidRDefault="004C2DEA"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(5,191)</w:t>
            </w:r>
          </w:p>
        </w:tc>
        <w:tc>
          <w:tcPr>
            <w:tcW w:w="900" w:type="dxa"/>
            <w:shd w:val="clear" w:color="auto" w:fill="FFFFFF"/>
          </w:tcPr>
          <w:p w14:paraId="28E472DA" w14:textId="0AB8C0AA" w:rsidR="001B091B" w:rsidRPr="00F077C0" w:rsidRDefault="004C2DEA"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(3,33</w:t>
            </w:r>
            <w:r w:rsidR="00931BCC" w:rsidRPr="00F077C0">
              <w:rPr>
                <w:rFonts w:ascii="Arial" w:hAnsi="Arial" w:cs="Arial"/>
                <w:sz w:val="16"/>
                <w:szCs w:val="16"/>
              </w:rPr>
              <w:t>7</w:t>
            </w:r>
            <w:r w:rsidRPr="00F077C0">
              <w:rPr>
                <w:rFonts w:ascii="Arial" w:hAnsi="Arial" w:cs="Arial"/>
                <w:sz w:val="16"/>
                <w:szCs w:val="16"/>
              </w:rPr>
              <w:t>)</w:t>
            </w:r>
          </w:p>
        </w:tc>
        <w:tc>
          <w:tcPr>
            <w:tcW w:w="904" w:type="dxa"/>
            <w:shd w:val="clear" w:color="auto" w:fill="FFFFFF"/>
          </w:tcPr>
          <w:p w14:paraId="5F16CC57" w14:textId="48350FEF" w:rsidR="001B091B" w:rsidRPr="00F077C0" w:rsidRDefault="00D84EC3"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08AA19D3" w14:textId="0FFAE3D3" w:rsidR="001B091B" w:rsidRPr="00F077C0" w:rsidRDefault="004C2DEA" w:rsidP="00E52F8F">
            <w:pPr>
              <w:pBdr>
                <w:bottom w:val="single" w:sz="4" w:space="1" w:color="auto"/>
              </w:pBd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(5,701)</w:t>
            </w:r>
          </w:p>
        </w:tc>
        <w:tc>
          <w:tcPr>
            <w:tcW w:w="900" w:type="dxa"/>
            <w:shd w:val="clear" w:color="auto" w:fill="FFFFFF"/>
            <w:vAlign w:val="center"/>
          </w:tcPr>
          <w:p w14:paraId="00AD5C91" w14:textId="6ED16AE3" w:rsidR="001B091B" w:rsidRPr="00F077C0" w:rsidRDefault="004C2DEA" w:rsidP="00E52F8F">
            <w:pPr>
              <w:pBdr>
                <w:bottom w:val="sing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(10,213)</w:t>
            </w:r>
          </w:p>
        </w:tc>
        <w:tc>
          <w:tcPr>
            <w:tcW w:w="1004" w:type="dxa"/>
            <w:shd w:val="clear" w:color="auto" w:fill="FFFFFF"/>
            <w:vAlign w:val="center"/>
          </w:tcPr>
          <w:p w14:paraId="15C4E0E6" w14:textId="0C592FB0" w:rsidR="001B091B" w:rsidRPr="00F077C0" w:rsidRDefault="004C2DEA" w:rsidP="009B2FB8">
            <w:pPr>
              <w:pBdr>
                <w:bottom w:val="single" w:sz="4" w:space="1" w:color="auto"/>
              </w:pBdr>
              <w:tabs>
                <w:tab w:val="decimal" w:pos="786"/>
              </w:tabs>
              <w:spacing w:line="340" w:lineRule="exact"/>
              <w:ind w:left="-108" w:right="-18"/>
              <w:rPr>
                <w:rFonts w:ascii="Arial" w:hAnsi="Arial" w:cs="Arial"/>
                <w:sz w:val="16"/>
                <w:szCs w:val="16"/>
              </w:rPr>
            </w:pPr>
            <w:r w:rsidRPr="00F077C0">
              <w:rPr>
                <w:rFonts w:ascii="Arial" w:hAnsi="Arial" w:cs="Arial"/>
                <w:sz w:val="16"/>
                <w:szCs w:val="16"/>
              </w:rPr>
              <w:t>(74,</w:t>
            </w:r>
            <w:r w:rsidR="00931BCC" w:rsidRPr="00F077C0">
              <w:rPr>
                <w:rFonts w:ascii="Arial" w:hAnsi="Arial" w:cs="Arial"/>
                <w:sz w:val="16"/>
                <w:szCs w:val="16"/>
              </w:rPr>
              <w:t>800</w:t>
            </w:r>
            <w:r w:rsidRPr="00F077C0">
              <w:rPr>
                <w:rFonts w:ascii="Arial" w:hAnsi="Arial" w:cs="Arial"/>
                <w:sz w:val="16"/>
                <w:szCs w:val="16"/>
              </w:rPr>
              <w:t>)</w:t>
            </w:r>
          </w:p>
        </w:tc>
      </w:tr>
      <w:tr w:rsidR="001B091B" w:rsidRPr="00F077C0" w14:paraId="59CADB83" w14:textId="77777777" w:rsidTr="009B2FB8">
        <w:trPr>
          <w:trHeight w:val="80"/>
        </w:trPr>
        <w:tc>
          <w:tcPr>
            <w:tcW w:w="2610" w:type="dxa"/>
            <w:shd w:val="clear" w:color="auto" w:fill="FFFFFF"/>
            <w:noWrap/>
          </w:tcPr>
          <w:p w14:paraId="0D4CE629" w14:textId="77777777" w:rsidR="001B091B" w:rsidRPr="00F077C0" w:rsidRDefault="001B091B" w:rsidP="00E52F8F">
            <w:pPr>
              <w:pStyle w:val="BodyText2"/>
              <w:spacing w:after="0" w:line="340" w:lineRule="exact"/>
              <w:ind w:left="162" w:right="-108" w:hanging="162"/>
              <w:rPr>
                <w:rFonts w:ascii="Arial" w:hAnsi="Arial" w:cs="Arial"/>
                <w:sz w:val="16"/>
                <w:szCs w:val="16"/>
              </w:rPr>
            </w:pPr>
            <w:r w:rsidRPr="00F077C0">
              <w:rPr>
                <w:rFonts w:ascii="Arial" w:hAnsi="Arial" w:cs="Arial"/>
                <w:sz w:val="16"/>
                <w:szCs w:val="16"/>
              </w:rPr>
              <w:t>Balance as at 31 December 2018</w:t>
            </w:r>
          </w:p>
        </w:tc>
        <w:tc>
          <w:tcPr>
            <w:tcW w:w="900" w:type="dxa"/>
            <w:shd w:val="clear" w:color="auto" w:fill="FFFFFF"/>
            <w:vAlign w:val="center"/>
          </w:tcPr>
          <w:p w14:paraId="5A2664CC" w14:textId="74AF90E0" w:rsidR="001B091B" w:rsidRPr="00F077C0" w:rsidRDefault="004C2DEA" w:rsidP="004C2DEA">
            <w:pPr>
              <w:pBdr>
                <w:bottom w:val="double" w:sz="4" w:space="1" w:color="auto"/>
              </w:pBdr>
              <w:tabs>
                <w:tab w:val="decimal" w:pos="670"/>
              </w:tabs>
              <w:spacing w:line="340" w:lineRule="exact"/>
              <w:ind w:right="-18"/>
              <w:rPr>
                <w:rFonts w:ascii="Arial" w:hAnsi="Arial" w:cs="Arial"/>
                <w:sz w:val="16"/>
                <w:szCs w:val="16"/>
              </w:rPr>
            </w:pPr>
            <w:r w:rsidRPr="00F077C0">
              <w:rPr>
                <w:rFonts w:ascii="Arial" w:hAnsi="Arial" w:cs="Arial"/>
                <w:sz w:val="16"/>
                <w:szCs w:val="16"/>
              </w:rPr>
              <w:t>660,659</w:t>
            </w:r>
          </w:p>
        </w:tc>
        <w:tc>
          <w:tcPr>
            <w:tcW w:w="900" w:type="dxa"/>
            <w:shd w:val="clear" w:color="auto" w:fill="FFFFFF"/>
            <w:vAlign w:val="center"/>
          </w:tcPr>
          <w:p w14:paraId="0DF5BEE7" w14:textId="09B65436" w:rsidR="001B091B" w:rsidRPr="00F077C0" w:rsidRDefault="004C2DE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1,198,863</w:t>
            </w:r>
          </w:p>
        </w:tc>
        <w:tc>
          <w:tcPr>
            <w:tcW w:w="900" w:type="dxa"/>
            <w:shd w:val="clear" w:color="auto" w:fill="FFFFFF"/>
          </w:tcPr>
          <w:p w14:paraId="27A960C3" w14:textId="788C90CF" w:rsidR="001B091B" w:rsidRPr="00F077C0" w:rsidRDefault="004C2DE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875,889</w:t>
            </w:r>
          </w:p>
        </w:tc>
        <w:tc>
          <w:tcPr>
            <w:tcW w:w="900" w:type="dxa"/>
            <w:shd w:val="clear" w:color="auto" w:fill="FFFFFF"/>
          </w:tcPr>
          <w:p w14:paraId="27F1DF33" w14:textId="47C072E7" w:rsidR="001B091B" w:rsidRPr="00F077C0" w:rsidRDefault="004C2DE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458,082</w:t>
            </w:r>
          </w:p>
        </w:tc>
        <w:tc>
          <w:tcPr>
            <w:tcW w:w="900" w:type="dxa"/>
            <w:shd w:val="clear" w:color="auto" w:fill="FFFFFF"/>
          </w:tcPr>
          <w:p w14:paraId="050C7083" w14:textId="05438318" w:rsidR="001B091B" w:rsidRPr="00F077C0" w:rsidRDefault="004C2DE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379,680</w:t>
            </w:r>
          </w:p>
        </w:tc>
        <w:tc>
          <w:tcPr>
            <w:tcW w:w="900" w:type="dxa"/>
            <w:shd w:val="clear" w:color="auto" w:fill="FFFFFF"/>
          </w:tcPr>
          <w:p w14:paraId="494501EB" w14:textId="5F0D4687" w:rsidR="001B091B" w:rsidRPr="00F077C0" w:rsidRDefault="004C2DE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1,907,423</w:t>
            </w:r>
          </w:p>
        </w:tc>
        <w:tc>
          <w:tcPr>
            <w:tcW w:w="900" w:type="dxa"/>
            <w:shd w:val="clear" w:color="auto" w:fill="FFFFFF"/>
          </w:tcPr>
          <w:p w14:paraId="77677447" w14:textId="65AB5656" w:rsidR="001B091B" w:rsidRPr="00F077C0" w:rsidRDefault="004C2DE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758,422</w:t>
            </w:r>
          </w:p>
        </w:tc>
        <w:tc>
          <w:tcPr>
            <w:tcW w:w="900" w:type="dxa"/>
            <w:shd w:val="clear" w:color="auto" w:fill="FFFFFF"/>
          </w:tcPr>
          <w:p w14:paraId="56E4B4D0" w14:textId="3161DFCA" w:rsidR="001B091B" w:rsidRPr="00F077C0" w:rsidRDefault="004C2DE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653,972</w:t>
            </w:r>
          </w:p>
        </w:tc>
        <w:tc>
          <w:tcPr>
            <w:tcW w:w="900" w:type="dxa"/>
            <w:shd w:val="clear" w:color="auto" w:fill="FFFFFF"/>
          </w:tcPr>
          <w:p w14:paraId="1EF9747E" w14:textId="6A9CB17B" w:rsidR="001B091B" w:rsidRPr="00F077C0" w:rsidRDefault="004C2DE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409,146</w:t>
            </w:r>
          </w:p>
        </w:tc>
        <w:tc>
          <w:tcPr>
            <w:tcW w:w="904" w:type="dxa"/>
            <w:shd w:val="clear" w:color="auto" w:fill="FFFFFF"/>
          </w:tcPr>
          <w:p w14:paraId="62F6D2F3" w14:textId="6ABBBA4E" w:rsidR="001B091B" w:rsidRPr="00F077C0" w:rsidRDefault="00C81D6C"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w:t>
            </w:r>
          </w:p>
        </w:tc>
        <w:tc>
          <w:tcPr>
            <w:tcW w:w="900" w:type="dxa"/>
            <w:shd w:val="clear" w:color="auto" w:fill="FFFFFF"/>
            <w:vAlign w:val="center"/>
          </w:tcPr>
          <w:p w14:paraId="32079190" w14:textId="76A45B6B" w:rsidR="001B091B" w:rsidRPr="00F077C0" w:rsidRDefault="004C2DEA" w:rsidP="00E52F8F">
            <w:pPr>
              <w:pBdr>
                <w:bottom w:val="double" w:sz="4" w:space="1" w:color="auto"/>
              </w:pBdr>
              <w:tabs>
                <w:tab w:val="decimal" w:pos="670"/>
              </w:tabs>
              <w:spacing w:line="340" w:lineRule="exact"/>
              <w:ind w:left="-108" w:right="-18"/>
              <w:jc w:val="thaiDistribute"/>
              <w:rPr>
                <w:rFonts w:ascii="Arial" w:hAnsi="Arial" w:cs="Arial"/>
                <w:sz w:val="16"/>
                <w:szCs w:val="16"/>
              </w:rPr>
            </w:pPr>
            <w:r w:rsidRPr="00F077C0">
              <w:rPr>
                <w:rFonts w:ascii="Arial" w:hAnsi="Arial" w:cs="Arial"/>
                <w:sz w:val="16"/>
                <w:szCs w:val="16"/>
              </w:rPr>
              <w:t>956,811</w:t>
            </w:r>
          </w:p>
        </w:tc>
        <w:tc>
          <w:tcPr>
            <w:tcW w:w="900" w:type="dxa"/>
            <w:shd w:val="clear" w:color="auto" w:fill="FFFFFF"/>
            <w:vAlign w:val="center"/>
          </w:tcPr>
          <w:p w14:paraId="6768209F" w14:textId="6548E32C" w:rsidR="001B091B" w:rsidRPr="00F077C0" w:rsidRDefault="004C2DEA" w:rsidP="00E52F8F">
            <w:pPr>
              <w:pBdr>
                <w:bottom w:val="double" w:sz="4" w:space="1" w:color="auto"/>
              </w:pBdr>
              <w:tabs>
                <w:tab w:val="decimal" w:pos="670"/>
              </w:tabs>
              <w:spacing w:line="340" w:lineRule="exact"/>
              <w:ind w:left="-108" w:right="-18"/>
              <w:rPr>
                <w:rFonts w:ascii="Arial" w:hAnsi="Arial" w:cs="Arial"/>
                <w:sz w:val="16"/>
                <w:szCs w:val="16"/>
              </w:rPr>
            </w:pPr>
            <w:r w:rsidRPr="00F077C0">
              <w:rPr>
                <w:rFonts w:ascii="Arial" w:hAnsi="Arial" w:cs="Arial"/>
                <w:sz w:val="16"/>
                <w:szCs w:val="16"/>
              </w:rPr>
              <w:t>768,549</w:t>
            </w:r>
          </w:p>
        </w:tc>
        <w:tc>
          <w:tcPr>
            <w:tcW w:w="1004" w:type="dxa"/>
            <w:shd w:val="clear" w:color="auto" w:fill="FFFFFF"/>
            <w:vAlign w:val="center"/>
          </w:tcPr>
          <w:p w14:paraId="20B84F67" w14:textId="0F1FA47D" w:rsidR="001B091B" w:rsidRPr="00F077C0" w:rsidRDefault="004C2DEA" w:rsidP="009B2FB8">
            <w:pPr>
              <w:pBdr>
                <w:bottom w:val="double" w:sz="4" w:space="1" w:color="auto"/>
              </w:pBdr>
              <w:tabs>
                <w:tab w:val="decimal" w:pos="786"/>
              </w:tabs>
              <w:spacing w:line="340" w:lineRule="exact"/>
              <w:ind w:left="-108" w:right="-18"/>
              <w:rPr>
                <w:rFonts w:ascii="Arial" w:hAnsi="Arial" w:cs="Arial"/>
                <w:sz w:val="16"/>
                <w:szCs w:val="16"/>
              </w:rPr>
            </w:pPr>
            <w:r w:rsidRPr="00F077C0">
              <w:rPr>
                <w:rFonts w:ascii="Arial" w:hAnsi="Arial" w:cs="Arial"/>
                <w:sz w:val="16"/>
                <w:szCs w:val="16"/>
              </w:rPr>
              <w:t>9,027,496</w:t>
            </w:r>
          </w:p>
        </w:tc>
      </w:tr>
    </w:tbl>
    <w:p w14:paraId="1DA290E9" w14:textId="77777777" w:rsidR="001B091B" w:rsidRPr="00F077C0" w:rsidRDefault="001B091B" w:rsidP="00185BB8">
      <w:pPr>
        <w:rPr>
          <w:rFonts w:ascii="Arial" w:hAnsi="Arial" w:cs="Arial"/>
        </w:rPr>
      </w:pPr>
    </w:p>
    <w:p w14:paraId="5A409317" w14:textId="3DDD3283" w:rsidR="001B091B" w:rsidRPr="00F077C0" w:rsidRDefault="001B091B" w:rsidP="00185BB8">
      <w:pPr>
        <w:rPr>
          <w:rFonts w:ascii="Arial" w:hAnsi="Arial" w:cs="Arial"/>
        </w:rPr>
        <w:sectPr w:rsidR="001B091B" w:rsidRPr="00F077C0" w:rsidSect="00537748">
          <w:headerReference w:type="default" r:id="rId10"/>
          <w:pgSz w:w="16834" w:h="11909" w:orient="landscape" w:code="9"/>
          <w:pgMar w:top="1656" w:right="1296" w:bottom="1080" w:left="1080" w:header="706" w:footer="706" w:gutter="0"/>
          <w:cols w:space="720"/>
        </w:sectPr>
      </w:pPr>
    </w:p>
    <w:p w14:paraId="72222D8D" w14:textId="77777777" w:rsidR="00A07170" w:rsidRPr="00F077C0" w:rsidRDefault="00A07170" w:rsidP="00A07170">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The details of each loan facility are summarised as follows.</w:t>
      </w:r>
    </w:p>
    <w:p w14:paraId="4201A340" w14:textId="77777777" w:rsidR="00C77FDF" w:rsidRPr="00F077C0" w:rsidRDefault="00C77FDF" w:rsidP="00C77FDF">
      <w:pPr>
        <w:spacing w:before="120" w:after="120" w:line="380" w:lineRule="exact"/>
        <w:ind w:left="547" w:hanging="547"/>
        <w:rPr>
          <w:rFonts w:ascii="Arial" w:hAnsi="Arial" w:cs="Arial"/>
          <w:b/>
          <w:bCs/>
          <w:sz w:val="22"/>
          <w:szCs w:val="22"/>
        </w:rPr>
      </w:pPr>
      <w:r w:rsidRPr="00F077C0">
        <w:rPr>
          <w:rFonts w:ascii="Arial" w:hAnsi="Arial" w:cs="Arial"/>
          <w:sz w:val="22"/>
          <w:szCs w:val="22"/>
        </w:rPr>
        <w:tab/>
      </w:r>
      <w:r w:rsidRPr="00F077C0">
        <w:rPr>
          <w:rFonts w:ascii="Arial" w:hAnsi="Arial" w:cs="Arial"/>
          <w:b/>
          <w:bCs/>
          <w:sz w:val="22"/>
          <w:szCs w:val="22"/>
        </w:rPr>
        <w:t>Facility 1</w:t>
      </w:r>
    </w:p>
    <w:p w14:paraId="53E0A6D0" w14:textId="77777777" w:rsidR="00C77FDF" w:rsidRPr="00F077C0" w:rsidRDefault="00C77FDF" w:rsidP="00C77FDF">
      <w:pPr>
        <w:spacing w:before="120" w:after="120" w:line="380" w:lineRule="exact"/>
        <w:ind w:left="547"/>
        <w:jc w:val="both"/>
        <w:rPr>
          <w:rFonts w:ascii="Arial" w:hAnsi="Arial" w:cs="Arial"/>
          <w:sz w:val="22"/>
          <w:szCs w:val="22"/>
        </w:rPr>
      </w:pPr>
      <w:r w:rsidRPr="00F077C0">
        <w:rPr>
          <w:rFonts w:ascii="Arial" w:hAnsi="Arial" w:cs="Arial"/>
          <w:sz w:val="22"/>
          <w:szCs w:val="22"/>
        </w:rPr>
        <w:t>On 3 July 2008, the Company entered into a secured loan agreement with overseas and local commercial banks</w:t>
      </w:r>
      <w:r w:rsidRPr="00F077C0">
        <w:rPr>
          <w:rFonts w:ascii="Arial" w:hAnsi="Arial" w:cs="Arial"/>
          <w:sz w:val="22"/>
          <w:szCs w:val="22"/>
          <w:cs/>
        </w:rPr>
        <w:t xml:space="preserve"> </w:t>
      </w:r>
      <w:r w:rsidRPr="00F077C0">
        <w:rPr>
          <w:rFonts w:ascii="Arial" w:hAnsi="Arial" w:cs="Arial"/>
          <w:sz w:val="22"/>
          <w:szCs w:val="22"/>
        </w:rPr>
        <w:t>to obtain a loan facility of USD 398.40 million carrying interest at LIBOR plus margin which was to be paid quarterly. The loan was to be used to finance the construction and acquisition of 15 new vessels (9 handysize vessels and 6 supramax vessels) out of the 18 new vessels already ordered by the Company with ABG Shipyard Limited and the total loan amount was equivalent to 80% of the aggregate contract prices of the 15 vessels.</w:t>
      </w:r>
    </w:p>
    <w:p w14:paraId="6C6C6E39" w14:textId="77777777" w:rsidR="00C77FDF" w:rsidRPr="00F077C0" w:rsidRDefault="00C77FDF" w:rsidP="00C77FDF">
      <w:pPr>
        <w:spacing w:before="120" w:after="120" w:line="380" w:lineRule="exact"/>
        <w:ind w:left="547"/>
        <w:jc w:val="both"/>
        <w:rPr>
          <w:rFonts w:ascii="Arial" w:hAnsi="Arial" w:cs="Arial"/>
          <w:sz w:val="22"/>
          <w:szCs w:val="22"/>
          <w:cs/>
        </w:rPr>
      </w:pPr>
      <w:r w:rsidRPr="00F077C0">
        <w:rPr>
          <w:rFonts w:ascii="Arial" w:hAnsi="Arial" w:cs="Arial"/>
          <w:sz w:val="22"/>
          <w:szCs w:val="22"/>
        </w:rPr>
        <w:t xml:space="preserve">During the years 2011 to 2013, the Company drew the loans to finance 3 new vessels amounting to USD 54.50 million. The Company prepaid the loans drawn towards the Pre-delivery facility for financing the new shipbuildings ordered amounting to USD 101.20 million and cancelled the undrawn balance loan facility amounting to USD 242.70 million. </w:t>
      </w:r>
    </w:p>
    <w:p w14:paraId="16CD79CB" w14:textId="77777777" w:rsidR="00C77FDF" w:rsidRPr="00F077C0" w:rsidRDefault="00C77FDF" w:rsidP="00C77FDF">
      <w:pPr>
        <w:spacing w:before="120" w:after="120" w:line="380" w:lineRule="exact"/>
        <w:ind w:left="547"/>
        <w:jc w:val="both"/>
        <w:rPr>
          <w:rFonts w:ascii="Arial" w:hAnsi="Arial" w:cs="Arial"/>
          <w:sz w:val="22"/>
          <w:szCs w:val="22"/>
        </w:rPr>
      </w:pPr>
      <w:r w:rsidRPr="00F077C0">
        <w:rPr>
          <w:rFonts w:ascii="Arial" w:hAnsi="Arial" w:cs="Arial"/>
          <w:sz w:val="22"/>
          <w:szCs w:val="22"/>
        </w:rPr>
        <w:t>The final maturity, repayment and security of the loan facility are summarised as follows.</w:t>
      </w:r>
    </w:p>
    <w:tbl>
      <w:tblPr>
        <w:tblW w:w="828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7"/>
        <w:gridCol w:w="6963"/>
      </w:tblGrid>
      <w:tr w:rsidR="00C77FDF" w:rsidRPr="00F077C0" w14:paraId="60E85FDD" w14:textId="77777777" w:rsidTr="00DF0CA6">
        <w:trPr>
          <w:tblHeader/>
        </w:trPr>
        <w:tc>
          <w:tcPr>
            <w:tcW w:w="1317" w:type="dxa"/>
            <w:vAlign w:val="bottom"/>
          </w:tcPr>
          <w:p w14:paraId="63C6289A"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jc w:val="center"/>
              <w:rPr>
                <w:rFonts w:ascii="Arial" w:hAnsi="Arial" w:cs="Arial"/>
                <w:b/>
                <w:bCs/>
                <w:sz w:val="18"/>
                <w:szCs w:val="18"/>
              </w:rPr>
            </w:pPr>
            <w:r w:rsidRPr="00F077C0">
              <w:rPr>
                <w:rFonts w:ascii="Arial" w:hAnsi="Arial" w:cs="Arial"/>
                <w:b/>
                <w:bCs/>
                <w:sz w:val="18"/>
                <w:szCs w:val="18"/>
              </w:rPr>
              <w:t>Facility / Description</w:t>
            </w:r>
          </w:p>
        </w:tc>
        <w:tc>
          <w:tcPr>
            <w:tcW w:w="6963" w:type="dxa"/>
            <w:vAlign w:val="bottom"/>
          </w:tcPr>
          <w:p w14:paraId="44107D34"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jc w:val="center"/>
              <w:rPr>
                <w:rFonts w:ascii="Arial" w:hAnsi="Arial" w:cs="Arial"/>
                <w:b/>
                <w:bCs/>
                <w:sz w:val="18"/>
                <w:szCs w:val="18"/>
              </w:rPr>
            </w:pPr>
          </w:p>
          <w:p w14:paraId="47A004E3"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jc w:val="center"/>
              <w:rPr>
                <w:rFonts w:ascii="Arial" w:hAnsi="Arial" w:cs="Arial"/>
                <w:b/>
                <w:bCs/>
                <w:sz w:val="18"/>
                <w:szCs w:val="18"/>
              </w:rPr>
            </w:pPr>
            <w:r w:rsidRPr="00F077C0">
              <w:rPr>
                <w:rFonts w:ascii="Arial" w:hAnsi="Arial" w:cs="Arial"/>
                <w:b/>
                <w:bCs/>
                <w:sz w:val="18"/>
                <w:szCs w:val="18"/>
              </w:rPr>
              <w:t>Post-delivery facility</w:t>
            </w:r>
          </w:p>
        </w:tc>
      </w:tr>
      <w:tr w:rsidR="00C77FDF" w:rsidRPr="00F077C0" w14:paraId="0E427BD4" w14:textId="77777777" w:rsidTr="00DF0CA6">
        <w:tc>
          <w:tcPr>
            <w:tcW w:w="1317" w:type="dxa"/>
          </w:tcPr>
          <w:p w14:paraId="4DB29499"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ind w:right="-108"/>
              <w:rPr>
                <w:rFonts w:ascii="Arial" w:hAnsi="Arial" w:cs="Arial"/>
                <w:b/>
                <w:bCs/>
                <w:sz w:val="18"/>
                <w:szCs w:val="18"/>
              </w:rPr>
            </w:pPr>
            <w:r w:rsidRPr="00F077C0">
              <w:rPr>
                <w:rFonts w:ascii="Arial" w:hAnsi="Arial" w:cs="Arial"/>
                <w:b/>
                <w:bCs/>
                <w:sz w:val="18"/>
                <w:szCs w:val="18"/>
              </w:rPr>
              <w:t>Final maturity</w:t>
            </w:r>
          </w:p>
        </w:tc>
        <w:tc>
          <w:tcPr>
            <w:tcW w:w="6963" w:type="dxa"/>
          </w:tcPr>
          <w:p w14:paraId="56FBA053"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ind w:left="132" w:right="-108" w:hanging="132"/>
              <w:rPr>
                <w:rFonts w:ascii="Arial" w:hAnsi="Arial" w:cs="Arial"/>
                <w:sz w:val="18"/>
                <w:szCs w:val="18"/>
              </w:rPr>
            </w:pPr>
            <w:r w:rsidRPr="00F077C0">
              <w:rPr>
                <w:rFonts w:ascii="Arial" w:hAnsi="Arial" w:cs="Arial"/>
                <w:sz w:val="18"/>
                <w:szCs w:val="18"/>
              </w:rPr>
              <w:t>10 years from delivery of the first vessel (15 March 2020)</w:t>
            </w:r>
          </w:p>
        </w:tc>
      </w:tr>
      <w:tr w:rsidR="00C77FDF" w:rsidRPr="00F077C0" w14:paraId="55944DD2" w14:textId="77777777" w:rsidTr="00DF0CA6">
        <w:tc>
          <w:tcPr>
            <w:tcW w:w="1317" w:type="dxa"/>
          </w:tcPr>
          <w:p w14:paraId="2795282B"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rPr>
                <w:rFonts w:ascii="Arial" w:hAnsi="Arial" w:cs="Arial"/>
                <w:b/>
                <w:bCs/>
                <w:sz w:val="18"/>
                <w:szCs w:val="18"/>
                <w:cs/>
              </w:rPr>
            </w:pPr>
            <w:r w:rsidRPr="00F077C0">
              <w:rPr>
                <w:rFonts w:ascii="Arial" w:hAnsi="Arial" w:cs="Arial"/>
                <w:b/>
                <w:bCs/>
                <w:sz w:val="18"/>
                <w:szCs w:val="18"/>
              </w:rPr>
              <w:t>Repayment</w:t>
            </w:r>
          </w:p>
        </w:tc>
        <w:tc>
          <w:tcPr>
            <w:tcW w:w="6963" w:type="dxa"/>
          </w:tcPr>
          <w:p w14:paraId="2032BD49" w14:textId="6E9B74BF" w:rsidR="00AB7BF3" w:rsidRPr="00F077C0" w:rsidRDefault="00C77FDF" w:rsidP="00261F6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ind w:left="132" w:hanging="132"/>
              <w:rPr>
                <w:rFonts w:ascii="Arial" w:hAnsi="Arial" w:cs="Arial"/>
                <w:sz w:val="18"/>
                <w:szCs w:val="18"/>
              </w:rPr>
            </w:pPr>
            <w:r w:rsidRPr="00F077C0">
              <w:rPr>
                <w:rFonts w:ascii="Arial" w:hAnsi="Arial" w:cs="Arial"/>
                <w:sz w:val="18"/>
                <w:szCs w:val="18"/>
              </w:rPr>
              <w:t>Each tranche (aggregate drawings in respect of each vessel) is to be amortised (repaid) in quarterly installments, each equivalent to 1/60th of the post-delivery facility amount, and in a balloon amount equal to the balance under such tranche on final maturity. The first quarterly repayment of each tranche shall commence 3 months after delivery of each respective vessel.</w:t>
            </w:r>
          </w:p>
        </w:tc>
      </w:tr>
      <w:tr w:rsidR="00C77FDF" w:rsidRPr="00F077C0" w14:paraId="07CA42DF" w14:textId="77777777" w:rsidTr="00DF0CA6">
        <w:tc>
          <w:tcPr>
            <w:tcW w:w="1317" w:type="dxa"/>
          </w:tcPr>
          <w:p w14:paraId="357A42E3"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rPr>
                <w:rFonts w:ascii="Arial" w:hAnsi="Arial" w:cs="Arial"/>
                <w:b/>
                <w:bCs/>
                <w:sz w:val="18"/>
                <w:szCs w:val="18"/>
                <w:cs/>
              </w:rPr>
            </w:pPr>
            <w:r w:rsidRPr="00F077C0">
              <w:rPr>
                <w:rFonts w:ascii="Arial" w:hAnsi="Arial" w:cs="Arial"/>
                <w:b/>
                <w:bCs/>
                <w:sz w:val="18"/>
                <w:szCs w:val="18"/>
              </w:rPr>
              <w:t>Security</w:t>
            </w:r>
          </w:p>
        </w:tc>
        <w:tc>
          <w:tcPr>
            <w:tcW w:w="6963" w:type="dxa"/>
          </w:tcPr>
          <w:p w14:paraId="2E64D0E3"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ind w:left="252" w:hanging="252"/>
              <w:rPr>
                <w:rFonts w:ascii="Arial" w:hAnsi="Arial" w:cs="Arial"/>
                <w:sz w:val="18"/>
                <w:szCs w:val="18"/>
              </w:rPr>
            </w:pPr>
            <w:r w:rsidRPr="00F077C0">
              <w:rPr>
                <w:rFonts w:ascii="Arial" w:hAnsi="Arial" w:cs="Arial"/>
                <w:sz w:val="18"/>
                <w:szCs w:val="18"/>
              </w:rPr>
              <w:t>a)</w:t>
            </w:r>
            <w:r w:rsidRPr="00F077C0">
              <w:rPr>
                <w:rFonts w:ascii="Arial" w:hAnsi="Arial" w:cs="Arial"/>
                <w:sz w:val="18"/>
                <w:szCs w:val="18"/>
              </w:rPr>
              <w:tab/>
              <w:t>1st priority mortgage over the vessels</w:t>
            </w:r>
          </w:p>
          <w:p w14:paraId="6CAE66CF"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ind w:left="252" w:hanging="252"/>
              <w:rPr>
                <w:rFonts w:ascii="Arial" w:hAnsi="Arial" w:cs="Arial"/>
                <w:sz w:val="18"/>
                <w:szCs w:val="18"/>
              </w:rPr>
            </w:pPr>
            <w:r w:rsidRPr="00F077C0">
              <w:rPr>
                <w:rFonts w:ascii="Arial" w:hAnsi="Arial" w:cs="Arial"/>
                <w:sz w:val="18"/>
                <w:szCs w:val="18"/>
              </w:rPr>
              <w:t>b)</w:t>
            </w:r>
            <w:r w:rsidRPr="00F077C0">
              <w:rPr>
                <w:rFonts w:ascii="Arial" w:hAnsi="Arial" w:cs="Arial"/>
                <w:sz w:val="18"/>
                <w:szCs w:val="18"/>
              </w:rPr>
              <w:tab/>
              <w:t>Pledge of the vessel-owning subsidiaries’ shares</w:t>
            </w:r>
          </w:p>
          <w:p w14:paraId="79AB04F0"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ind w:left="252" w:hanging="252"/>
              <w:rPr>
                <w:rFonts w:ascii="Arial" w:hAnsi="Arial" w:cs="Arial"/>
                <w:sz w:val="18"/>
                <w:szCs w:val="18"/>
              </w:rPr>
            </w:pPr>
            <w:r w:rsidRPr="00F077C0">
              <w:rPr>
                <w:rFonts w:ascii="Arial" w:hAnsi="Arial" w:cs="Arial"/>
                <w:sz w:val="18"/>
                <w:szCs w:val="18"/>
              </w:rPr>
              <w:t>c)</w:t>
            </w:r>
            <w:r w:rsidRPr="00F077C0">
              <w:rPr>
                <w:rFonts w:ascii="Arial" w:hAnsi="Arial" w:cs="Arial"/>
                <w:sz w:val="18"/>
                <w:szCs w:val="18"/>
              </w:rPr>
              <w:tab/>
              <w:t>1st priority assignment of requisition compensation in respect of the vessels</w:t>
            </w:r>
          </w:p>
          <w:p w14:paraId="30E96133"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ind w:left="252" w:hanging="252"/>
              <w:rPr>
                <w:rFonts w:ascii="Arial" w:hAnsi="Arial" w:cs="Arial"/>
                <w:sz w:val="18"/>
                <w:szCs w:val="18"/>
              </w:rPr>
            </w:pPr>
            <w:r w:rsidRPr="00F077C0">
              <w:rPr>
                <w:rFonts w:ascii="Arial" w:hAnsi="Arial" w:cs="Arial"/>
                <w:sz w:val="18"/>
                <w:szCs w:val="18"/>
              </w:rPr>
              <w:t>d)</w:t>
            </w:r>
            <w:r w:rsidRPr="00F077C0">
              <w:rPr>
                <w:rFonts w:ascii="Arial" w:hAnsi="Arial" w:cs="Arial"/>
                <w:sz w:val="18"/>
                <w:szCs w:val="18"/>
              </w:rPr>
              <w:tab/>
              <w:t>1st priority assignment of all insurance proceeds</w:t>
            </w:r>
          </w:p>
          <w:p w14:paraId="0F995122" w14:textId="5ABEA2B0" w:rsidR="00C77FDF" w:rsidRPr="00F077C0" w:rsidRDefault="00C77FDF" w:rsidP="002C79A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line="300" w:lineRule="exact"/>
              <w:ind w:left="252" w:hanging="252"/>
              <w:rPr>
                <w:rFonts w:ascii="Arial" w:hAnsi="Arial" w:cs="Arial"/>
                <w:sz w:val="18"/>
                <w:szCs w:val="18"/>
                <w:cs/>
              </w:rPr>
            </w:pPr>
            <w:r w:rsidRPr="00F077C0">
              <w:rPr>
                <w:rFonts w:ascii="Arial" w:hAnsi="Arial" w:cs="Arial"/>
                <w:sz w:val="18"/>
                <w:szCs w:val="18"/>
              </w:rPr>
              <w:t>e)</w:t>
            </w:r>
            <w:r w:rsidRPr="00F077C0">
              <w:rPr>
                <w:rFonts w:ascii="Arial" w:hAnsi="Arial" w:cs="Arial"/>
                <w:sz w:val="18"/>
                <w:szCs w:val="18"/>
              </w:rPr>
              <w:tab/>
              <w:t>1st priority assignment of the earnings of the vessels and pledge over the earnings and retention account of each vessel</w:t>
            </w:r>
          </w:p>
        </w:tc>
      </w:tr>
    </w:tbl>
    <w:p w14:paraId="46F804B8" w14:textId="77777777" w:rsidR="00261F6F" w:rsidRPr="00F077C0" w:rsidRDefault="00261F6F">
      <w:pPr>
        <w:overflowPunct/>
        <w:autoSpaceDE/>
        <w:autoSpaceDN/>
        <w:adjustRightInd/>
        <w:spacing w:after="200" w:line="276" w:lineRule="auto"/>
        <w:textAlignment w:val="auto"/>
        <w:rPr>
          <w:rFonts w:ascii="Arial" w:hAnsi="Arial" w:cs="Arial"/>
          <w:sz w:val="22"/>
          <w:szCs w:val="22"/>
        </w:rPr>
      </w:pPr>
      <w:r w:rsidRPr="00F077C0">
        <w:rPr>
          <w:rFonts w:ascii="Arial" w:hAnsi="Arial" w:cs="Arial"/>
          <w:sz w:val="22"/>
          <w:szCs w:val="22"/>
        </w:rPr>
        <w:br w:type="page"/>
      </w:r>
    </w:p>
    <w:p w14:paraId="02971CAE" w14:textId="5FD34481" w:rsidR="00C77FDF" w:rsidRPr="00F077C0" w:rsidRDefault="00C77FDF" w:rsidP="00261F6F">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The loan agreement contains covenants that, among other things, require the Company to maintain certain financial ratios which include: </w:t>
      </w:r>
    </w:p>
    <w:p w14:paraId="7A33F2FC" w14:textId="77777777" w:rsidR="00C77FDF" w:rsidRPr="00F077C0" w:rsidRDefault="00C77FDF" w:rsidP="00DF0CA6">
      <w:pPr>
        <w:tabs>
          <w:tab w:val="left" w:pos="540"/>
        </w:tabs>
        <w:spacing w:before="120" w:line="380" w:lineRule="exact"/>
        <w:ind w:left="907" w:hanging="907"/>
        <w:jc w:val="both"/>
        <w:rPr>
          <w:rFonts w:ascii="Arial" w:hAnsi="Arial" w:cs="Arial"/>
          <w:sz w:val="22"/>
          <w:szCs w:val="22"/>
        </w:rPr>
      </w:pPr>
      <w:r w:rsidRPr="00F077C0">
        <w:rPr>
          <w:rFonts w:ascii="Arial" w:hAnsi="Arial" w:cs="Arial"/>
          <w:sz w:val="22"/>
          <w:szCs w:val="22"/>
        </w:rPr>
        <w:tab/>
        <w:t>a)</w:t>
      </w:r>
      <w:r w:rsidRPr="00F077C0">
        <w:rPr>
          <w:rFonts w:ascii="Arial" w:hAnsi="Arial" w:cs="Arial"/>
          <w:sz w:val="22"/>
          <w:szCs w:val="22"/>
        </w:rPr>
        <w:tab/>
        <w:t>maintenance of a funded debt to total shareholders’ equity ratio not exceeding 2:1;</w:t>
      </w:r>
    </w:p>
    <w:p w14:paraId="35FD9B18" w14:textId="77777777" w:rsidR="00C77FDF" w:rsidRPr="00F077C0" w:rsidRDefault="00C77FDF" w:rsidP="00DF0CA6">
      <w:pPr>
        <w:tabs>
          <w:tab w:val="left" w:pos="540"/>
        </w:tabs>
        <w:spacing w:line="380" w:lineRule="exact"/>
        <w:ind w:left="907" w:hanging="907"/>
        <w:jc w:val="both"/>
        <w:rPr>
          <w:rFonts w:ascii="Arial" w:hAnsi="Arial" w:cs="Arial"/>
          <w:sz w:val="22"/>
          <w:szCs w:val="22"/>
        </w:rPr>
      </w:pPr>
      <w:r w:rsidRPr="00F077C0">
        <w:rPr>
          <w:rFonts w:ascii="Arial" w:hAnsi="Arial" w:cs="Arial"/>
          <w:sz w:val="22"/>
          <w:szCs w:val="22"/>
        </w:rPr>
        <w:tab/>
        <w:t>b)</w:t>
      </w:r>
      <w:r w:rsidRPr="00F077C0">
        <w:rPr>
          <w:rFonts w:ascii="Arial" w:hAnsi="Arial" w:cs="Arial"/>
          <w:sz w:val="22"/>
          <w:szCs w:val="22"/>
        </w:rPr>
        <w:tab/>
        <w:t>maintenance of a funded debt to EBITDA ratio not exceeding 5:1;</w:t>
      </w:r>
    </w:p>
    <w:p w14:paraId="5D33C7B3" w14:textId="77777777" w:rsidR="00C77FDF" w:rsidRPr="00F077C0" w:rsidRDefault="00C77FDF" w:rsidP="00DF0CA6">
      <w:pPr>
        <w:tabs>
          <w:tab w:val="left" w:pos="540"/>
        </w:tabs>
        <w:spacing w:after="120" w:line="380" w:lineRule="exact"/>
        <w:ind w:left="907" w:hanging="907"/>
        <w:jc w:val="both"/>
        <w:rPr>
          <w:rFonts w:ascii="Arial" w:hAnsi="Arial" w:cs="Arial"/>
          <w:sz w:val="22"/>
          <w:szCs w:val="22"/>
        </w:rPr>
      </w:pPr>
      <w:r w:rsidRPr="00F077C0">
        <w:rPr>
          <w:rFonts w:ascii="Arial" w:hAnsi="Arial" w:cs="Arial"/>
          <w:sz w:val="22"/>
          <w:szCs w:val="22"/>
        </w:rPr>
        <w:tab/>
        <w:t>c)</w:t>
      </w:r>
      <w:r w:rsidRPr="00F077C0">
        <w:rPr>
          <w:rFonts w:ascii="Arial" w:hAnsi="Arial" w:cs="Arial"/>
          <w:sz w:val="22"/>
          <w:szCs w:val="22"/>
        </w:rPr>
        <w:tab/>
        <w:t>maintenance</w:t>
      </w:r>
      <w:r w:rsidRPr="00F077C0">
        <w:rPr>
          <w:rFonts w:ascii="Arial" w:hAnsi="Arial" w:cs="Arial"/>
          <w:sz w:val="22"/>
          <w:szCs w:val="22"/>
          <w:cs/>
        </w:rPr>
        <w:t xml:space="preserve"> </w:t>
      </w:r>
      <w:r w:rsidRPr="00F077C0">
        <w:rPr>
          <w:rFonts w:ascii="Arial" w:hAnsi="Arial" w:cs="Arial"/>
          <w:sz w:val="22"/>
          <w:szCs w:val="22"/>
        </w:rPr>
        <w:t>of a minimum free cash balance of USD 100,000 per vessel owned by the Group.</w:t>
      </w:r>
    </w:p>
    <w:p w14:paraId="1A4452BB" w14:textId="77777777" w:rsidR="003301EA" w:rsidRPr="00F077C0" w:rsidRDefault="003301EA" w:rsidP="003301EA">
      <w:pPr>
        <w:tabs>
          <w:tab w:val="left" w:pos="1560"/>
        </w:tabs>
        <w:spacing w:before="120" w:after="120" w:line="380" w:lineRule="exact"/>
        <w:ind w:left="540" w:right="-43"/>
        <w:jc w:val="thaiDistribute"/>
        <w:rPr>
          <w:rFonts w:ascii="Arial" w:hAnsi="Arial" w:cs="Arial"/>
          <w:sz w:val="22"/>
          <w:szCs w:val="22"/>
        </w:rPr>
      </w:pPr>
      <w:r w:rsidRPr="00F077C0">
        <w:rPr>
          <w:rFonts w:ascii="Arial" w:hAnsi="Arial" w:cs="Arial"/>
          <w:sz w:val="22"/>
          <w:szCs w:val="22"/>
        </w:rPr>
        <w:t xml:space="preserve">On 9 September 2019, DNB Bank ASA as the facility agent informed the Company and indirect subsidiaries in Singapore that the lenders approved the waiver of the testing of the financial covenants regarding the </w:t>
      </w:r>
      <w:r w:rsidRPr="00F077C0">
        <w:rPr>
          <w:rFonts w:ascii="Arial" w:hAnsi="Arial" w:cs="Arial"/>
          <w:sz w:val="22"/>
        </w:rPr>
        <w:t>F</w:t>
      </w:r>
      <w:r w:rsidRPr="00F077C0">
        <w:rPr>
          <w:rFonts w:ascii="Arial" w:hAnsi="Arial" w:cs="Arial"/>
          <w:sz w:val="22"/>
          <w:szCs w:val="22"/>
        </w:rPr>
        <w:t xml:space="preserve">unded Debt to EBITDA ratio up to 31 December 2019. </w:t>
      </w:r>
    </w:p>
    <w:p w14:paraId="62B66C05" w14:textId="77777777" w:rsidR="00C77FDF" w:rsidRPr="00F077C0" w:rsidRDefault="00C77FDF" w:rsidP="00261F6F">
      <w:pPr>
        <w:spacing w:before="120" w:after="120" w:line="380" w:lineRule="exact"/>
        <w:ind w:left="547" w:hanging="547"/>
        <w:rPr>
          <w:rFonts w:ascii="Arial" w:hAnsi="Arial" w:cs="Arial"/>
          <w:b/>
          <w:bCs/>
          <w:sz w:val="22"/>
          <w:szCs w:val="22"/>
        </w:rPr>
      </w:pPr>
      <w:r w:rsidRPr="00F077C0">
        <w:rPr>
          <w:rFonts w:ascii="Arial" w:hAnsi="Arial" w:cs="Arial"/>
          <w:b/>
          <w:bCs/>
          <w:sz w:val="22"/>
          <w:szCs w:val="22"/>
        </w:rPr>
        <w:tab/>
        <w:t>Facility 2</w:t>
      </w:r>
    </w:p>
    <w:p w14:paraId="0B5AD9B5" w14:textId="77777777" w:rsidR="00C77FDF" w:rsidRPr="00F077C0" w:rsidRDefault="00C77FDF" w:rsidP="00261F6F">
      <w:pPr>
        <w:spacing w:before="120" w:after="120" w:line="380" w:lineRule="exact"/>
        <w:ind w:left="547"/>
        <w:jc w:val="both"/>
        <w:rPr>
          <w:rFonts w:ascii="Arial" w:hAnsi="Arial" w:cs="Arial"/>
          <w:sz w:val="22"/>
          <w:szCs w:val="22"/>
        </w:rPr>
      </w:pPr>
      <w:r w:rsidRPr="00F077C0">
        <w:rPr>
          <w:rFonts w:ascii="Arial" w:hAnsi="Arial" w:cs="Arial"/>
          <w:sz w:val="22"/>
          <w:szCs w:val="22"/>
        </w:rPr>
        <w:t>On 14 October 2011, 4 indirect subsidiaries incorporated in Singapore (“SPCs”)     executed an USD 84.96 million Loan Agreement with ING Bank N.V., Singapore Branch (“ING”) and DNB Asia Ltd. (“DNB”) to finance up to 80% of the total acquisition cost of the 4 new Supramax 57,000 DWT Dry Bulk vessels ordered by each indirect subsidiary to be built in China.</w:t>
      </w:r>
      <w:r w:rsidRPr="00F077C0">
        <w:rPr>
          <w:rFonts w:ascii="Arial" w:hAnsi="Arial" w:cs="Arial"/>
          <w:bCs/>
          <w:sz w:val="22"/>
          <w:szCs w:val="22"/>
        </w:rPr>
        <w:t xml:space="preserve"> </w:t>
      </w:r>
      <w:r w:rsidRPr="00F077C0">
        <w:rPr>
          <w:rFonts w:ascii="Arial" w:hAnsi="Arial" w:cs="Arial"/>
          <w:sz w:val="22"/>
          <w:szCs w:val="22"/>
        </w:rPr>
        <w:t>The loan carries interest at LIBOR plus margin which is to be paid quarterly.</w:t>
      </w:r>
    </w:p>
    <w:p w14:paraId="375E98B8" w14:textId="77777777" w:rsidR="00C77FDF" w:rsidRPr="00F077C0" w:rsidRDefault="00C77FDF" w:rsidP="00261F6F">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During 2012 to 2013, the 4 indirect subsidiaries drew the facility to finance the delivered 4 new Supramax vessels.  </w:t>
      </w:r>
    </w:p>
    <w:p w14:paraId="4315ABE0" w14:textId="1D8F655F" w:rsidR="00C77FDF" w:rsidRPr="00F077C0" w:rsidRDefault="00C77FDF" w:rsidP="003301EA">
      <w:pPr>
        <w:spacing w:before="120" w:after="120" w:line="380" w:lineRule="exact"/>
        <w:ind w:left="547"/>
        <w:jc w:val="both"/>
        <w:rPr>
          <w:rFonts w:ascii="Arial" w:hAnsi="Arial" w:cs="Arial"/>
          <w:sz w:val="22"/>
          <w:szCs w:val="22"/>
        </w:rPr>
      </w:pPr>
      <w:r w:rsidRPr="00F077C0">
        <w:rPr>
          <w:rFonts w:ascii="Arial" w:hAnsi="Arial" w:cs="Arial"/>
          <w:sz w:val="22"/>
          <w:szCs w:val="22"/>
        </w:rPr>
        <w:t>The final maturity, repayment and security of the loan facility are summarised as follows.</w:t>
      </w:r>
    </w:p>
    <w:tbl>
      <w:tblPr>
        <w:tblW w:w="83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020"/>
      </w:tblGrid>
      <w:tr w:rsidR="00C77FDF" w:rsidRPr="00F077C0" w14:paraId="6BF2EDFD" w14:textId="77777777" w:rsidTr="00DF0CA6">
        <w:tc>
          <w:tcPr>
            <w:tcW w:w="1350" w:type="dxa"/>
          </w:tcPr>
          <w:p w14:paraId="316F92D5" w14:textId="77777777" w:rsidR="00C77FDF" w:rsidRPr="00F077C0" w:rsidRDefault="00C77FDF" w:rsidP="00DF0CA6">
            <w:pPr>
              <w:spacing w:line="360" w:lineRule="exact"/>
              <w:jc w:val="center"/>
              <w:rPr>
                <w:rFonts w:ascii="Arial" w:hAnsi="Arial" w:cs="Arial"/>
                <w:b/>
                <w:bCs/>
                <w:sz w:val="18"/>
                <w:szCs w:val="18"/>
              </w:rPr>
            </w:pPr>
            <w:r w:rsidRPr="00F077C0">
              <w:rPr>
                <w:rFonts w:ascii="Arial" w:hAnsi="Arial" w:cs="Arial"/>
                <w:b/>
                <w:bCs/>
                <w:sz w:val="18"/>
                <w:szCs w:val="18"/>
              </w:rPr>
              <w:t>Facility / Description</w:t>
            </w:r>
          </w:p>
        </w:tc>
        <w:tc>
          <w:tcPr>
            <w:tcW w:w="7020" w:type="dxa"/>
          </w:tcPr>
          <w:p w14:paraId="2060C2C8" w14:textId="77777777" w:rsidR="00C77FDF" w:rsidRPr="00F077C0" w:rsidRDefault="00C77FDF" w:rsidP="00DF0CA6">
            <w:pPr>
              <w:spacing w:line="360" w:lineRule="exact"/>
              <w:jc w:val="center"/>
              <w:rPr>
                <w:rFonts w:ascii="Arial" w:hAnsi="Arial" w:cs="Arial"/>
                <w:b/>
                <w:bCs/>
                <w:sz w:val="18"/>
                <w:szCs w:val="18"/>
              </w:rPr>
            </w:pPr>
          </w:p>
          <w:p w14:paraId="3B1D3E7C" w14:textId="77777777" w:rsidR="00C77FDF" w:rsidRPr="00F077C0" w:rsidRDefault="00C77FDF" w:rsidP="00DF0CA6">
            <w:pPr>
              <w:spacing w:line="360" w:lineRule="exact"/>
              <w:jc w:val="center"/>
              <w:rPr>
                <w:rFonts w:ascii="Arial" w:hAnsi="Arial" w:cs="Arial"/>
                <w:sz w:val="18"/>
                <w:szCs w:val="18"/>
              </w:rPr>
            </w:pPr>
            <w:r w:rsidRPr="00F077C0">
              <w:rPr>
                <w:rFonts w:ascii="Arial" w:hAnsi="Arial" w:cs="Arial"/>
                <w:b/>
                <w:bCs/>
                <w:sz w:val="18"/>
                <w:szCs w:val="18"/>
              </w:rPr>
              <w:t>Post-delivery facility</w:t>
            </w:r>
          </w:p>
        </w:tc>
      </w:tr>
      <w:tr w:rsidR="00C77FDF" w:rsidRPr="00F077C0" w14:paraId="0CEF4920" w14:textId="77777777" w:rsidTr="00DF0CA6">
        <w:tc>
          <w:tcPr>
            <w:tcW w:w="1350" w:type="dxa"/>
          </w:tcPr>
          <w:p w14:paraId="61A10608" w14:textId="77777777" w:rsidR="00C77FDF" w:rsidRPr="00F077C0" w:rsidRDefault="00C77FDF" w:rsidP="00DF0CA6">
            <w:pPr>
              <w:spacing w:line="360" w:lineRule="exact"/>
              <w:ind w:left="72" w:right="-108" w:hanging="72"/>
              <w:rPr>
                <w:rFonts w:ascii="Arial" w:hAnsi="Arial" w:cs="Arial"/>
                <w:b/>
                <w:bCs/>
                <w:sz w:val="18"/>
                <w:szCs w:val="18"/>
              </w:rPr>
            </w:pPr>
            <w:r w:rsidRPr="00F077C0">
              <w:rPr>
                <w:rFonts w:ascii="Arial" w:hAnsi="Arial" w:cs="Arial"/>
                <w:b/>
                <w:bCs/>
                <w:sz w:val="18"/>
                <w:szCs w:val="18"/>
              </w:rPr>
              <w:t>Final maturity</w:t>
            </w:r>
          </w:p>
        </w:tc>
        <w:tc>
          <w:tcPr>
            <w:tcW w:w="7020" w:type="dxa"/>
          </w:tcPr>
          <w:p w14:paraId="79715C4F" w14:textId="77777777" w:rsidR="00C77FDF" w:rsidRPr="00F077C0" w:rsidRDefault="00C77FDF" w:rsidP="00DF0CA6">
            <w:pPr>
              <w:spacing w:line="360" w:lineRule="exact"/>
              <w:ind w:left="162" w:right="-18" w:hanging="162"/>
              <w:rPr>
                <w:rFonts w:ascii="Arial" w:hAnsi="Arial" w:cs="Arial"/>
                <w:sz w:val="18"/>
                <w:szCs w:val="18"/>
              </w:rPr>
            </w:pPr>
            <w:r w:rsidRPr="00F077C0">
              <w:rPr>
                <w:rFonts w:ascii="Arial" w:hAnsi="Arial" w:cs="Arial"/>
                <w:sz w:val="18"/>
                <w:szCs w:val="18"/>
              </w:rPr>
              <w:t>8 years after final drawdown of each vessel tranche (10 January 2021)</w:t>
            </w:r>
          </w:p>
        </w:tc>
      </w:tr>
      <w:tr w:rsidR="00C77FDF" w:rsidRPr="00F077C0" w14:paraId="69CDD6B8" w14:textId="77777777" w:rsidTr="00DF0CA6">
        <w:tc>
          <w:tcPr>
            <w:tcW w:w="1350" w:type="dxa"/>
          </w:tcPr>
          <w:p w14:paraId="52D4FF01" w14:textId="77777777" w:rsidR="00C77FDF" w:rsidRPr="00F077C0" w:rsidRDefault="00C77FDF" w:rsidP="00DF0CA6">
            <w:pPr>
              <w:spacing w:line="360" w:lineRule="exact"/>
              <w:rPr>
                <w:rFonts w:ascii="Arial" w:hAnsi="Arial" w:cs="Arial"/>
                <w:b/>
                <w:bCs/>
                <w:sz w:val="18"/>
                <w:szCs w:val="18"/>
                <w:cs/>
              </w:rPr>
            </w:pPr>
            <w:r w:rsidRPr="00F077C0">
              <w:rPr>
                <w:rFonts w:ascii="Arial" w:hAnsi="Arial" w:cs="Arial"/>
                <w:b/>
                <w:bCs/>
                <w:sz w:val="18"/>
                <w:szCs w:val="18"/>
              </w:rPr>
              <w:t>Repayment</w:t>
            </w:r>
          </w:p>
        </w:tc>
        <w:tc>
          <w:tcPr>
            <w:tcW w:w="7020" w:type="dxa"/>
          </w:tcPr>
          <w:p w14:paraId="5047B3E9" w14:textId="77777777" w:rsidR="00C77FDF" w:rsidRPr="00F077C0" w:rsidRDefault="00C77FDF" w:rsidP="00DF0CA6">
            <w:pPr>
              <w:spacing w:line="360" w:lineRule="exact"/>
              <w:ind w:left="252" w:right="-18" w:hanging="252"/>
              <w:rPr>
                <w:rFonts w:ascii="Arial" w:hAnsi="Arial" w:cs="Arial"/>
                <w:sz w:val="18"/>
                <w:szCs w:val="18"/>
              </w:rPr>
            </w:pPr>
            <w:r w:rsidRPr="00F077C0">
              <w:rPr>
                <w:rFonts w:ascii="Arial" w:hAnsi="Arial" w:cs="Arial"/>
                <w:sz w:val="18"/>
                <w:szCs w:val="18"/>
              </w:rPr>
              <w:t>For each Vessel, in 32 equal quarterly installments of USD 354,000 and a balloon repayment of USD 9,912,000 together with the last installment. The first repayment installment to be due 3 months after the final drawdown of each vessel.</w:t>
            </w:r>
          </w:p>
        </w:tc>
      </w:tr>
      <w:tr w:rsidR="00C77FDF" w:rsidRPr="00F077C0" w14:paraId="028A1F8A" w14:textId="77777777" w:rsidTr="00DF0CA6">
        <w:tc>
          <w:tcPr>
            <w:tcW w:w="1350" w:type="dxa"/>
          </w:tcPr>
          <w:p w14:paraId="18B35253" w14:textId="77777777" w:rsidR="00C77FDF" w:rsidRPr="00F077C0" w:rsidRDefault="00C77FDF" w:rsidP="00DF0CA6">
            <w:pPr>
              <w:spacing w:line="360" w:lineRule="exact"/>
              <w:rPr>
                <w:rFonts w:ascii="Arial" w:hAnsi="Arial" w:cs="Arial"/>
                <w:b/>
                <w:bCs/>
                <w:sz w:val="18"/>
                <w:szCs w:val="18"/>
                <w:cs/>
              </w:rPr>
            </w:pPr>
            <w:r w:rsidRPr="00F077C0">
              <w:rPr>
                <w:rFonts w:ascii="Arial" w:hAnsi="Arial" w:cs="Arial"/>
                <w:b/>
                <w:bCs/>
                <w:sz w:val="18"/>
                <w:szCs w:val="18"/>
              </w:rPr>
              <w:t>Security</w:t>
            </w:r>
          </w:p>
        </w:tc>
        <w:tc>
          <w:tcPr>
            <w:tcW w:w="7020" w:type="dxa"/>
          </w:tcPr>
          <w:p w14:paraId="3269E8D5" w14:textId="77777777" w:rsidR="00C77FDF" w:rsidRPr="00F077C0" w:rsidRDefault="00C77FDF" w:rsidP="00DF0CA6">
            <w:pPr>
              <w:pStyle w:val="ListParagraph"/>
              <w:numPr>
                <w:ilvl w:val="0"/>
                <w:numId w:val="1"/>
              </w:numPr>
              <w:spacing w:line="360" w:lineRule="exact"/>
              <w:ind w:left="252" w:hanging="252"/>
              <w:rPr>
                <w:rFonts w:ascii="Arial" w:hAnsi="Arial" w:cs="Arial"/>
                <w:sz w:val="18"/>
                <w:szCs w:val="18"/>
              </w:rPr>
            </w:pPr>
            <w:r w:rsidRPr="00F077C0">
              <w:rPr>
                <w:rFonts w:ascii="Arial" w:hAnsi="Arial" w:cs="Arial"/>
                <w:sz w:val="18"/>
                <w:szCs w:val="18"/>
              </w:rPr>
              <w:t>Pledge of shares of the borrowers</w:t>
            </w:r>
          </w:p>
          <w:p w14:paraId="24161370" w14:textId="77777777" w:rsidR="00C77FDF" w:rsidRPr="00F077C0" w:rsidRDefault="00C77FDF" w:rsidP="00DF0CA6">
            <w:pPr>
              <w:pStyle w:val="ListParagraph"/>
              <w:numPr>
                <w:ilvl w:val="0"/>
                <w:numId w:val="1"/>
              </w:numPr>
              <w:spacing w:line="360" w:lineRule="exact"/>
              <w:ind w:left="252" w:hanging="252"/>
              <w:rPr>
                <w:rFonts w:ascii="Arial" w:hAnsi="Arial" w:cs="Arial"/>
                <w:sz w:val="18"/>
                <w:szCs w:val="18"/>
              </w:rPr>
            </w:pPr>
            <w:r w:rsidRPr="00F077C0">
              <w:rPr>
                <w:rFonts w:ascii="Arial" w:hAnsi="Arial" w:cs="Arial"/>
                <w:sz w:val="18"/>
                <w:szCs w:val="18"/>
              </w:rPr>
              <w:t>1st priority mortgage on the vessels</w:t>
            </w:r>
          </w:p>
          <w:p w14:paraId="7DF48447" w14:textId="77777777" w:rsidR="00C77FDF" w:rsidRPr="00F077C0" w:rsidRDefault="00C77FDF" w:rsidP="00DF0CA6">
            <w:pPr>
              <w:pStyle w:val="ListParagraph"/>
              <w:numPr>
                <w:ilvl w:val="0"/>
                <w:numId w:val="1"/>
              </w:numPr>
              <w:spacing w:line="360" w:lineRule="exact"/>
              <w:ind w:left="252" w:hanging="252"/>
              <w:rPr>
                <w:rFonts w:ascii="Arial" w:hAnsi="Arial" w:cs="Arial"/>
                <w:sz w:val="18"/>
                <w:szCs w:val="18"/>
              </w:rPr>
            </w:pPr>
            <w:r w:rsidRPr="00F077C0">
              <w:rPr>
                <w:rFonts w:ascii="Arial" w:hAnsi="Arial" w:cs="Arial"/>
                <w:sz w:val="18"/>
                <w:szCs w:val="18"/>
              </w:rPr>
              <w:t>1st priority assignment of earnings and time charters</w:t>
            </w:r>
          </w:p>
          <w:p w14:paraId="28839AC5" w14:textId="77777777" w:rsidR="00C77FDF" w:rsidRPr="00F077C0" w:rsidRDefault="00C77FDF" w:rsidP="00DF0CA6">
            <w:pPr>
              <w:pStyle w:val="ListParagraph"/>
              <w:numPr>
                <w:ilvl w:val="0"/>
                <w:numId w:val="1"/>
              </w:numPr>
              <w:spacing w:line="360" w:lineRule="exact"/>
              <w:ind w:left="252" w:hanging="252"/>
              <w:rPr>
                <w:rFonts w:ascii="Arial" w:hAnsi="Arial" w:cs="Arial"/>
                <w:sz w:val="18"/>
                <w:szCs w:val="18"/>
              </w:rPr>
            </w:pPr>
            <w:r w:rsidRPr="00F077C0">
              <w:rPr>
                <w:rFonts w:ascii="Arial" w:hAnsi="Arial" w:cs="Arial"/>
                <w:sz w:val="18"/>
                <w:szCs w:val="18"/>
              </w:rPr>
              <w:t>1st priority pledge over the earnings accounts with the security agent</w:t>
            </w:r>
          </w:p>
          <w:p w14:paraId="5BD53E86" w14:textId="77777777" w:rsidR="00C77FDF" w:rsidRPr="00F077C0" w:rsidRDefault="00C77FDF" w:rsidP="00DF0CA6">
            <w:pPr>
              <w:pStyle w:val="ListParagraph"/>
              <w:numPr>
                <w:ilvl w:val="0"/>
                <w:numId w:val="1"/>
              </w:numPr>
              <w:spacing w:line="360" w:lineRule="exact"/>
              <w:ind w:left="252" w:right="-198" w:hanging="252"/>
              <w:rPr>
                <w:rFonts w:ascii="Arial" w:hAnsi="Arial" w:cs="Arial"/>
                <w:spacing w:val="-2"/>
                <w:sz w:val="18"/>
                <w:szCs w:val="18"/>
              </w:rPr>
            </w:pPr>
            <w:r w:rsidRPr="00F077C0">
              <w:rPr>
                <w:rFonts w:ascii="Arial" w:hAnsi="Arial" w:cs="Arial"/>
                <w:spacing w:val="-2"/>
                <w:sz w:val="18"/>
                <w:szCs w:val="18"/>
              </w:rPr>
              <w:t>1st priority assignment of all insurances and requisition compensation of the vessels</w:t>
            </w:r>
          </w:p>
          <w:p w14:paraId="1ECC750C" w14:textId="77777777" w:rsidR="00C77FDF" w:rsidRPr="00F077C0" w:rsidRDefault="00C77FDF" w:rsidP="00DF0CA6">
            <w:pPr>
              <w:pStyle w:val="ListParagraph"/>
              <w:numPr>
                <w:ilvl w:val="0"/>
                <w:numId w:val="1"/>
              </w:numPr>
              <w:spacing w:line="360" w:lineRule="exact"/>
              <w:ind w:left="252" w:hanging="252"/>
              <w:rPr>
                <w:rFonts w:ascii="Arial" w:hAnsi="Arial" w:cs="Arial"/>
                <w:sz w:val="18"/>
                <w:szCs w:val="18"/>
              </w:rPr>
            </w:pPr>
            <w:r w:rsidRPr="00F077C0">
              <w:rPr>
                <w:rFonts w:ascii="Arial" w:hAnsi="Arial" w:cs="Arial"/>
                <w:sz w:val="18"/>
                <w:szCs w:val="18"/>
              </w:rPr>
              <w:t>Corporate guarantee from the Company</w:t>
            </w:r>
          </w:p>
          <w:p w14:paraId="24B30316" w14:textId="77777777" w:rsidR="00C77FDF" w:rsidRPr="00F077C0" w:rsidRDefault="00C77FDF" w:rsidP="00DF0CA6">
            <w:pPr>
              <w:pStyle w:val="ListParagraph"/>
              <w:numPr>
                <w:ilvl w:val="0"/>
                <w:numId w:val="1"/>
              </w:numPr>
              <w:spacing w:line="360" w:lineRule="exact"/>
              <w:ind w:left="252" w:hanging="252"/>
              <w:rPr>
                <w:rFonts w:ascii="Arial" w:hAnsi="Arial" w:cs="Arial"/>
                <w:sz w:val="18"/>
                <w:szCs w:val="18"/>
                <w:cs/>
              </w:rPr>
            </w:pPr>
            <w:r w:rsidRPr="00F077C0">
              <w:rPr>
                <w:rFonts w:ascii="Arial" w:hAnsi="Arial" w:cs="Arial"/>
                <w:sz w:val="18"/>
                <w:szCs w:val="18"/>
              </w:rPr>
              <w:t>All the above post-delivery securities to be cross collateralised</w:t>
            </w:r>
          </w:p>
        </w:tc>
      </w:tr>
    </w:tbl>
    <w:p w14:paraId="07E89B9F" w14:textId="77777777" w:rsidR="00C77FDF" w:rsidRPr="00F077C0" w:rsidRDefault="00C77FDF" w:rsidP="003301EA">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The loan agreement contains covenants that, among other things, require the Company to maintain certain financial ratios on its consolidated USD financial statements which include: </w:t>
      </w:r>
    </w:p>
    <w:p w14:paraId="01A6D5DF" w14:textId="77777777" w:rsidR="00C77FDF" w:rsidRPr="00F077C0" w:rsidRDefault="00C77FDF" w:rsidP="00DF0CA6">
      <w:pPr>
        <w:pStyle w:val="ListParagraph"/>
        <w:numPr>
          <w:ilvl w:val="0"/>
          <w:numId w:val="2"/>
        </w:numPr>
        <w:spacing w:before="120" w:line="380" w:lineRule="exact"/>
        <w:ind w:left="936" w:hanging="389"/>
        <w:contextualSpacing w:val="0"/>
        <w:jc w:val="both"/>
        <w:rPr>
          <w:rFonts w:ascii="Arial" w:hAnsi="Arial" w:cs="Arial"/>
          <w:sz w:val="22"/>
          <w:szCs w:val="22"/>
        </w:rPr>
      </w:pPr>
      <w:r w:rsidRPr="00F077C0">
        <w:rPr>
          <w:rFonts w:ascii="Arial" w:hAnsi="Arial" w:cs="Arial"/>
          <w:sz w:val="22"/>
          <w:szCs w:val="22"/>
        </w:rPr>
        <w:t>maintenance of the maximum funded debt to total shareholders’ equity ratio of 2:1;</w:t>
      </w:r>
    </w:p>
    <w:p w14:paraId="78676B78" w14:textId="77777777" w:rsidR="00C77FDF" w:rsidRPr="00F077C0" w:rsidRDefault="00C77FDF" w:rsidP="00DF0CA6">
      <w:pPr>
        <w:pStyle w:val="ListParagraph"/>
        <w:numPr>
          <w:ilvl w:val="0"/>
          <w:numId w:val="2"/>
        </w:numPr>
        <w:spacing w:line="380" w:lineRule="exact"/>
        <w:ind w:left="936" w:hanging="389"/>
        <w:contextualSpacing w:val="0"/>
        <w:jc w:val="both"/>
        <w:rPr>
          <w:rFonts w:ascii="Arial" w:hAnsi="Arial" w:cs="Arial"/>
          <w:sz w:val="22"/>
          <w:szCs w:val="22"/>
        </w:rPr>
      </w:pPr>
      <w:r w:rsidRPr="00F077C0">
        <w:rPr>
          <w:rFonts w:ascii="Arial" w:hAnsi="Arial" w:cs="Arial"/>
          <w:sz w:val="22"/>
          <w:szCs w:val="22"/>
        </w:rPr>
        <w:t>maintenance of the maximum funded debt to EBITDA ratio of 5:1;</w:t>
      </w:r>
    </w:p>
    <w:p w14:paraId="3292D6A1" w14:textId="77777777" w:rsidR="00C77FDF" w:rsidRPr="00F077C0" w:rsidRDefault="00C77FDF" w:rsidP="00DF0CA6">
      <w:pPr>
        <w:pStyle w:val="ListParagraph"/>
        <w:numPr>
          <w:ilvl w:val="0"/>
          <w:numId w:val="2"/>
        </w:numPr>
        <w:spacing w:after="120" w:line="380" w:lineRule="exact"/>
        <w:ind w:left="936" w:hanging="389"/>
        <w:contextualSpacing w:val="0"/>
        <w:jc w:val="both"/>
        <w:rPr>
          <w:rFonts w:ascii="Arial" w:hAnsi="Arial" w:cs="Arial"/>
          <w:sz w:val="22"/>
          <w:szCs w:val="22"/>
        </w:rPr>
      </w:pPr>
      <w:r w:rsidRPr="00F077C0">
        <w:rPr>
          <w:rFonts w:ascii="Arial" w:hAnsi="Arial" w:cs="Arial"/>
          <w:sz w:val="22"/>
          <w:szCs w:val="22"/>
        </w:rPr>
        <w:t xml:space="preserve">maintenance of a minimum free cash balance of USD 100,000 per vessel owned by the Group. </w:t>
      </w:r>
    </w:p>
    <w:p w14:paraId="452CB95A" w14:textId="7FAED2CF" w:rsidR="00C70E65" w:rsidRPr="00F077C0" w:rsidRDefault="00E03313" w:rsidP="00C70E65">
      <w:pPr>
        <w:overflowPunct/>
        <w:autoSpaceDE/>
        <w:autoSpaceDN/>
        <w:adjustRightInd/>
        <w:spacing w:before="120" w:after="120" w:line="380" w:lineRule="exact"/>
        <w:ind w:left="547"/>
        <w:jc w:val="both"/>
        <w:textAlignment w:val="auto"/>
        <w:rPr>
          <w:rFonts w:ascii="Arial" w:hAnsi="Arial" w:cs="Arial"/>
          <w:sz w:val="22"/>
          <w:szCs w:val="22"/>
        </w:rPr>
      </w:pPr>
      <w:r w:rsidRPr="00E03313">
        <w:rPr>
          <w:rFonts w:ascii="Arial" w:hAnsi="Arial" w:cs="Arial"/>
          <w:sz w:val="22"/>
          <w:szCs w:val="22"/>
        </w:rPr>
        <w:t xml:space="preserve">ING as the Agent of the facility informed the Company and indirect subsidiaries in Singapore that the lenders approved the waiver of the testing </w:t>
      </w:r>
      <w:r w:rsidRPr="00E03313">
        <w:rPr>
          <w:rFonts w:ascii="Arial" w:hAnsi="Arial" w:cs="Arial"/>
          <w:spacing w:val="-3"/>
          <w:sz w:val="22"/>
          <w:szCs w:val="22"/>
        </w:rPr>
        <w:t>of the financial covenants regarding the Funded Debt to EBITDA ratio up to 31 December</w:t>
      </w:r>
      <w:r w:rsidRPr="00E03313">
        <w:rPr>
          <w:rFonts w:ascii="Arial" w:hAnsi="Arial" w:cs="Arial"/>
          <w:sz w:val="22"/>
          <w:szCs w:val="22"/>
        </w:rPr>
        <w:t xml:space="preserve"> 2019</w:t>
      </w:r>
      <w:r w:rsidR="00840A36">
        <w:rPr>
          <w:rFonts w:ascii="Arial" w:hAnsi="Arial" w:cs="Arial"/>
          <w:sz w:val="22"/>
          <w:szCs w:val="22"/>
        </w:rPr>
        <w:t xml:space="preserve">. </w:t>
      </w:r>
      <w:r w:rsidR="00840A36" w:rsidRPr="00840A36">
        <w:rPr>
          <w:rFonts w:ascii="Arial" w:hAnsi="Arial" w:cs="Arial"/>
          <w:sz w:val="22"/>
          <w:szCs w:val="22"/>
        </w:rPr>
        <w:t>A principal condition of the approval is that the Company is not allowed to pay dividends or make any other distributions to its shareholders during the waiver period</w:t>
      </w:r>
      <w:r w:rsidR="00840A36">
        <w:rPr>
          <w:rFonts w:ascii="Arial" w:hAnsi="Arial" w:cs="Arial"/>
          <w:sz w:val="22"/>
          <w:szCs w:val="22"/>
        </w:rPr>
        <w:t>.</w:t>
      </w:r>
    </w:p>
    <w:p w14:paraId="10CE74B5" w14:textId="2E7BBFA1" w:rsidR="00C77FDF" w:rsidRPr="00F077C0" w:rsidRDefault="00C77FDF" w:rsidP="00DF0CA6">
      <w:pPr>
        <w:spacing w:before="120" w:after="120" w:line="380" w:lineRule="exact"/>
        <w:ind w:left="547"/>
        <w:jc w:val="both"/>
        <w:rPr>
          <w:rFonts w:ascii="Arial" w:hAnsi="Arial" w:cs="Arial"/>
          <w:b/>
          <w:bCs/>
          <w:sz w:val="22"/>
          <w:szCs w:val="22"/>
        </w:rPr>
      </w:pPr>
      <w:r w:rsidRPr="00F077C0">
        <w:rPr>
          <w:rFonts w:ascii="Arial" w:hAnsi="Arial" w:cs="Arial"/>
          <w:b/>
          <w:bCs/>
          <w:sz w:val="22"/>
          <w:szCs w:val="22"/>
        </w:rPr>
        <w:t>Facility 3</w:t>
      </w:r>
    </w:p>
    <w:p w14:paraId="5B600098" w14:textId="77777777" w:rsidR="00C77FDF" w:rsidRPr="00F077C0" w:rsidRDefault="00C77FDF" w:rsidP="00DF0CA6">
      <w:pPr>
        <w:spacing w:before="120" w:after="120" w:line="380" w:lineRule="exact"/>
        <w:ind w:left="547"/>
        <w:jc w:val="both"/>
        <w:rPr>
          <w:rFonts w:ascii="Arial" w:hAnsi="Arial" w:cs="Arial"/>
          <w:sz w:val="22"/>
          <w:szCs w:val="22"/>
        </w:rPr>
      </w:pPr>
      <w:r w:rsidRPr="00F077C0">
        <w:rPr>
          <w:rFonts w:ascii="Arial" w:hAnsi="Arial" w:cs="Arial"/>
          <w:sz w:val="22"/>
          <w:szCs w:val="22"/>
        </w:rPr>
        <w:t>On 15 February 2012, ABC Two Pte. Limited and ABC Three Pte. Limited</w:t>
      </w:r>
      <w:r w:rsidRPr="00F077C0">
        <w:rPr>
          <w:rFonts w:ascii="Arial" w:hAnsi="Arial" w:cs="Arial"/>
          <w:sz w:val="22"/>
          <w:szCs w:val="22"/>
          <w:cs/>
        </w:rPr>
        <w:t xml:space="preserve"> </w:t>
      </w:r>
      <w:r w:rsidRPr="00F077C0">
        <w:rPr>
          <w:rFonts w:ascii="Arial" w:hAnsi="Arial" w:cs="Arial"/>
          <w:sz w:val="22"/>
          <w:szCs w:val="22"/>
        </w:rPr>
        <w:t>(“ABC Two and ABC Three”), SPC subsidiaries of Associated Bulk Carriers Pte. Limited, ("ABC Company") executed a USD 45.60 million Term Loan Facility with Bangkok Bank PLC. (Singapore Branch) to finance up to 80% of the Contract Price of 2 new Cement Carriers ordered with ABG Shipyard Ltd., India, which were subsequently cancelled.</w:t>
      </w:r>
    </w:p>
    <w:p w14:paraId="0D03B3F1" w14:textId="77777777" w:rsidR="00C77FDF" w:rsidRPr="00F077C0" w:rsidRDefault="00C77FDF" w:rsidP="00DF0CA6">
      <w:pPr>
        <w:spacing w:before="120" w:after="120" w:line="380" w:lineRule="exact"/>
        <w:ind w:left="547"/>
        <w:jc w:val="both"/>
        <w:rPr>
          <w:rFonts w:ascii="Arial" w:hAnsi="Arial" w:cs="Arial"/>
          <w:sz w:val="22"/>
          <w:szCs w:val="22"/>
        </w:rPr>
      </w:pPr>
      <w:r w:rsidRPr="00F077C0">
        <w:rPr>
          <w:rFonts w:ascii="Arial" w:hAnsi="Arial" w:cs="Arial"/>
          <w:sz w:val="22"/>
          <w:szCs w:val="22"/>
        </w:rPr>
        <w:t>On 18 September 2013, ABC Two and ABC Three have executed the First Supplemental Agreement to amend the Term Loan Facility dated 15 February 2012,</w:t>
      </w:r>
      <w:r w:rsidRPr="00F077C0">
        <w:rPr>
          <w:rFonts w:ascii="Arial" w:hAnsi="Arial" w:cs="Arial"/>
          <w:sz w:val="22"/>
          <w:szCs w:val="22"/>
          <w:lang w:val="en-GB"/>
        </w:rPr>
        <w:t xml:space="preserve"> mainly to </w:t>
      </w:r>
      <w:r w:rsidRPr="00F077C0">
        <w:rPr>
          <w:rFonts w:ascii="Arial" w:hAnsi="Arial" w:cs="Arial"/>
          <w:sz w:val="22"/>
          <w:szCs w:val="22"/>
        </w:rPr>
        <w:t>amend the purpose, maximum loan facility, repayment term and security as a consequence of the cancellation of the 2 cement carriers ordered with ABG Shipyard Ltd., India and replacement with the orders from China Shipbuilding &amp; Offshore International Co., Ltd. and Shanhaiguan New Shipbuilding Industry Co., Ltd., China. The loan carries interest at LIBOR plus margin which is to be paid quarterly.</w:t>
      </w:r>
    </w:p>
    <w:p w14:paraId="40F245E7" w14:textId="77777777" w:rsidR="00DF0CA6" w:rsidRDefault="00DF0CA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E175119" w14:textId="3A8FFD39" w:rsidR="00C77FDF" w:rsidRPr="00F077C0" w:rsidRDefault="00C77FDF" w:rsidP="00DF0CA6">
      <w:pPr>
        <w:spacing w:before="120" w:after="120" w:line="380" w:lineRule="exact"/>
        <w:ind w:left="547"/>
        <w:jc w:val="both"/>
        <w:rPr>
          <w:rFonts w:ascii="Arial" w:hAnsi="Arial" w:cs="Arial"/>
          <w:sz w:val="22"/>
          <w:szCs w:val="22"/>
        </w:rPr>
      </w:pPr>
      <w:r w:rsidRPr="00F077C0">
        <w:rPr>
          <w:rFonts w:ascii="Arial" w:hAnsi="Arial" w:cs="Arial"/>
          <w:sz w:val="22"/>
          <w:szCs w:val="22"/>
        </w:rPr>
        <w:t>After the amendment, the drawdown, final maturity, repayment and security of the loan facility are summarised as follows.</w:t>
      </w:r>
    </w:p>
    <w:tbl>
      <w:tblPr>
        <w:tblW w:w="828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6840"/>
      </w:tblGrid>
      <w:tr w:rsidR="00C77FDF" w:rsidRPr="00F077C0" w14:paraId="2D4219A3" w14:textId="77777777" w:rsidTr="00DF0CA6">
        <w:tc>
          <w:tcPr>
            <w:tcW w:w="1440" w:type="dxa"/>
          </w:tcPr>
          <w:p w14:paraId="1F8F0BFE" w14:textId="77777777" w:rsidR="00C77FDF" w:rsidRPr="00F077C0" w:rsidRDefault="00C77FDF" w:rsidP="00DF0CA6">
            <w:pPr>
              <w:spacing w:line="320" w:lineRule="exact"/>
              <w:jc w:val="center"/>
              <w:rPr>
                <w:rFonts w:ascii="Arial" w:hAnsi="Arial" w:cs="Arial"/>
                <w:b/>
                <w:bCs/>
                <w:sz w:val="18"/>
                <w:szCs w:val="18"/>
              </w:rPr>
            </w:pPr>
            <w:r w:rsidRPr="00F077C0">
              <w:rPr>
                <w:rFonts w:ascii="Arial" w:hAnsi="Arial" w:cs="Arial"/>
                <w:b/>
                <w:bCs/>
                <w:sz w:val="18"/>
                <w:szCs w:val="18"/>
              </w:rPr>
              <w:t>Facility / Description</w:t>
            </w:r>
          </w:p>
        </w:tc>
        <w:tc>
          <w:tcPr>
            <w:tcW w:w="6840" w:type="dxa"/>
          </w:tcPr>
          <w:p w14:paraId="4DCBD5EE" w14:textId="77777777" w:rsidR="00C77FDF" w:rsidRPr="00F077C0" w:rsidRDefault="00C77FDF" w:rsidP="00DF0CA6">
            <w:pPr>
              <w:spacing w:line="320" w:lineRule="exact"/>
              <w:jc w:val="center"/>
              <w:rPr>
                <w:rFonts w:ascii="Arial" w:hAnsi="Arial" w:cs="Arial"/>
                <w:b/>
                <w:bCs/>
                <w:sz w:val="18"/>
                <w:szCs w:val="18"/>
              </w:rPr>
            </w:pPr>
          </w:p>
          <w:p w14:paraId="1FDAF051" w14:textId="77777777" w:rsidR="00C77FDF" w:rsidRPr="00F077C0" w:rsidRDefault="00C77FDF" w:rsidP="00DF0CA6">
            <w:pPr>
              <w:spacing w:line="320" w:lineRule="exact"/>
              <w:jc w:val="center"/>
              <w:rPr>
                <w:rFonts w:ascii="Arial" w:hAnsi="Arial" w:cs="Arial"/>
                <w:sz w:val="18"/>
                <w:szCs w:val="18"/>
              </w:rPr>
            </w:pPr>
            <w:r w:rsidRPr="00F077C0">
              <w:rPr>
                <w:rFonts w:ascii="Arial" w:hAnsi="Arial" w:cs="Arial"/>
                <w:b/>
                <w:bCs/>
                <w:sz w:val="18"/>
                <w:szCs w:val="18"/>
              </w:rPr>
              <w:t>Post-delivery facility</w:t>
            </w:r>
          </w:p>
        </w:tc>
      </w:tr>
      <w:tr w:rsidR="00C77FDF" w:rsidRPr="00F077C0" w14:paraId="0AC728CF" w14:textId="77777777" w:rsidTr="00DF0CA6">
        <w:trPr>
          <w:tblHeader/>
        </w:trPr>
        <w:tc>
          <w:tcPr>
            <w:tcW w:w="1440" w:type="dxa"/>
          </w:tcPr>
          <w:p w14:paraId="5BDE3D42" w14:textId="77777777" w:rsidR="00C77FDF" w:rsidRPr="00F077C0" w:rsidRDefault="00C77FDF" w:rsidP="00DF0CA6">
            <w:pPr>
              <w:spacing w:line="320" w:lineRule="exact"/>
              <w:ind w:left="162" w:right="-108" w:hanging="162"/>
              <w:rPr>
                <w:rFonts w:ascii="Arial" w:hAnsi="Arial" w:cs="Arial"/>
                <w:b/>
                <w:bCs/>
                <w:spacing w:val="-2"/>
                <w:sz w:val="18"/>
                <w:szCs w:val="18"/>
              </w:rPr>
            </w:pPr>
            <w:r w:rsidRPr="00F077C0">
              <w:rPr>
                <w:rFonts w:ascii="Arial" w:hAnsi="Arial" w:cs="Arial"/>
                <w:b/>
                <w:bCs/>
                <w:spacing w:val="-2"/>
                <w:sz w:val="18"/>
                <w:szCs w:val="18"/>
              </w:rPr>
              <w:t>Maximum  Loan Facility</w:t>
            </w:r>
          </w:p>
        </w:tc>
        <w:tc>
          <w:tcPr>
            <w:tcW w:w="6840" w:type="dxa"/>
          </w:tcPr>
          <w:p w14:paraId="77E0EBE8" w14:textId="77777777" w:rsidR="00C77FDF" w:rsidRPr="00F077C0" w:rsidRDefault="00C77FDF" w:rsidP="00DF0CA6">
            <w:pPr>
              <w:spacing w:line="320" w:lineRule="exact"/>
              <w:ind w:left="162" w:hanging="162"/>
              <w:jc w:val="both"/>
              <w:rPr>
                <w:rFonts w:ascii="Arial" w:hAnsi="Arial" w:cs="Arial"/>
                <w:b/>
                <w:bCs/>
                <w:sz w:val="18"/>
                <w:szCs w:val="18"/>
              </w:rPr>
            </w:pPr>
            <w:r w:rsidRPr="00F077C0">
              <w:rPr>
                <w:rFonts w:ascii="Arial" w:hAnsi="Arial" w:cs="Arial"/>
                <w:sz w:val="18"/>
                <w:szCs w:val="18"/>
              </w:rPr>
              <w:t>Maximum loan facility for both Vessels shall not exceed USD 38,688,000 of which, each vessel loan shall not exceed USD 19,344,000 per vessel.</w:t>
            </w:r>
          </w:p>
        </w:tc>
      </w:tr>
      <w:tr w:rsidR="00C77FDF" w:rsidRPr="00F077C0" w14:paraId="75B4DF32" w14:textId="77777777" w:rsidTr="00DF0CA6">
        <w:trPr>
          <w:tblHeader/>
        </w:trPr>
        <w:tc>
          <w:tcPr>
            <w:tcW w:w="1440" w:type="dxa"/>
          </w:tcPr>
          <w:p w14:paraId="157534B0" w14:textId="77777777" w:rsidR="00C77FDF" w:rsidRPr="00F077C0" w:rsidRDefault="00C77FDF" w:rsidP="00DF0CA6">
            <w:pPr>
              <w:spacing w:line="320" w:lineRule="exact"/>
              <w:ind w:left="162" w:right="-108" w:hanging="162"/>
              <w:rPr>
                <w:rFonts w:ascii="Arial" w:hAnsi="Arial" w:cs="Arial"/>
                <w:b/>
                <w:bCs/>
                <w:spacing w:val="-2"/>
                <w:sz w:val="18"/>
                <w:szCs w:val="18"/>
              </w:rPr>
            </w:pPr>
            <w:r w:rsidRPr="00F077C0">
              <w:rPr>
                <w:rFonts w:ascii="Arial" w:hAnsi="Arial" w:cs="Arial"/>
                <w:b/>
                <w:bCs/>
                <w:spacing w:val="-2"/>
                <w:sz w:val="18"/>
                <w:szCs w:val="18"/>
              </w:rPr>
              <w:t>Drawdown</w:t>
            </w:r>
          </w:p>
        </w:tc>
        <w:tc>
          <w:tcPr>
            <w:tcW w:w="6840" w:type="dxa"/>
          </w:tcPr>
          <w:p w14:paraId="4C731336" w14:textId="77777777" w:rsidR="00C77FDF" w:rsidRPr="00F077C0" w:rsidRDefault="00C77FDF" w:rsidP="00DF0CA6">
            <w:pPr>
              <w:spacing w:line="320" w:lineRule="exact"/>
              <w:ind w:left="162" w:hanging="162"/>
              <w:jc w:val="both"/>
              <w:rPr>
                <w:rFonts w:ascii="Arial" w:hAnsi="Arial" w:cs="Arial"/>
                <w:sz w:val="18"/>
                <w:szCs w:val="18"/>
              </w:rPr>
            </w:pPr>
            <w:r w:rsidRPr="00F077C0">
              <w:rPr>
                <w:rFonts w:ascii="Arial" w:hAnsi="Arial" w:cs="Arial"/>
                <w:sz w:val="18"/>
                <w:szCs w:val="18"/>
              </w:rPr>
              <w:t>USD 19,344,000 or 80% of the contract price to be made available in a single disbursement for each vessel loan part of which will be used to repay the pre-delivery facility.</w:t>
            </w:r>
          </w:p>
        </w:tc>
      </w:tr>
      <w:tr w:rsidR="00C77FDF" w:rsidRPr="00F077C0" w14:paraId="79141022" w14:textId="77777777" w:rsidTr="00DF0CA6">
        <w:trPr>
          <w:tblHeader/>
        </w:trPr>
        <w:tc>
          <w:tcPr>
            <w:tcW w:w="1440" w:type="dxa"/>
          </w:tcPr>
          <w:p w14:paraId="36E3868A" w14:textId="77777777" w:rsidR="00C77FDF" w:rsidRPr="00F077C0" w:rsidRDefault="00C77FDF" w:rsidP="00DF0CA6">
            <w:pPr>
              <w:spacing w:line="320" w:lineRule="exact"/>
              <w:ind w:left="162" w:right="-108" w:hanging="162"/>
              <w:rPr>
                <w:rFonts w:ascii="Arial" w:hAnsi="Arial" w:cs="Arial"/>
                <w:b/>
                <w:bCs/>
                <w:spacing w:val="-2"/>
                <w:sz w:val="18"/>
                <w:szCs w:val="18"/>
              </w:rPr>
            </w:pPr>
            <w:r w:rsidRPr="00F077C0">
              <w:rPr>
                <w:rFonts w:ascii="Arial" w:hAnsi="Arial" w:cs="Arial"/>
                <w:b/>
                <w:bCs/>
                <w:spacing w:val="-2"/>
                <w:sz w:val="18"/>
                <w:szCs w:val="18"/>
              </w:rPr>
              <w:t>Final maturity</w:t>
            </w:r>
          </w:p>
        </w:tc>
        <w:tc>
          <w:tcPr>
            <w:tcW w:w="6840" w:type="dxa"/>
          </w:tcPr>
          <w:p w14:paraId="51AD1BE5" w14:textId="77777777" w:rsidR="00C77FDF" w:rsidRPr="00F077C0" w:rsidRDefault="00C77FDF" w:rsidP="00DF0CA6">
            <w:pPr>
              <w:spacing w:line="320" w:lineRule="exact"/>
              <w:ind w:left="162" w:hanging="162"/>
              <w:jc w:val="both"/>
              <w:rPr>
                <w:rFonts w:ascii="Arial" w:hAnsi="Arial" w:cs="Arial"/>
                <w:sz w:val="18"/>
                <w:szCs w:val="18"/>
              </w:rPr>
            </w:pPr>
            <w:r w:rsidRPr="00F077C0">
              <w:rPr>
                <w:rFonts w:ascii="Arial" w:hAnsi="Arial" w:cs="Arial"/>
                <w:sz w:val="18"/>
                <w:szCs w:val="18"/>
              </w:rPr>
              <w:t>10 years after drawdown of each vessel loan</w:t>
            </w:r>
          </w:p>
        </w:tc>
      </w:tr>
      <w:tr w:rsidR="00C77FDF" w:rsidRPr="00F077C0" w14:paraId="08B8B195" w14:textId="77777777" w:rsidTr="00DF0CA6">
        <w:trPr>
          <w:trHeight w:val="2672"/>
        </w:trPr>
        <w:tc>
          <w:tcPr>
            <w:tcW w:w="1440" w:type="dxa"/>
          </w:tcPr>
          <w:p w14:paraId="11BBD06E" w14:textId="77777777" w:rsidR="00C77FDF" w:rsidRPr="00F077C0" w:rsidRDefault="00C77FDF" w:rsidP="00DF0CA6">
            <w:pPr>
              <w:spacing w:line="320" w:lineRule="exact"/>
              <w:rPr>
                <w:rFonts w:ascii="Arial" w:hAnsi="Arial" w:cs="Arial"/>
                <w:b/>
                <w:bCs/>
                <w:sz w:val="18"/>
                <w:szCs w:val="18"/>
              </w:rPr>
            </w:pPr>
            <w:r w:rsidRPr="00F077C0">
              <w:rPr>
                <w:rFonts w:ascii="Arial" w:hAnsi="Arial" w:cs="Arial"/>
                <w:b/>
                <w:bCs/>
                <w:sz w:val="18"/>
                <w:szCs w:val="18"/>
              </w:rPr>
              <w:t>Repayment</w:t>
            </w:r>
          </w:p>
        </w:tc>
        <w:tc>
          <w:tcPr>
            <w:tcW w:w="6840" w:type="dxa"/>
          </w:tcPr>
          <w:p w14:paraId="6D37CAF9" w14:textId="77777777" w:rsidR="00C77FDF" w:rsidRPr="00F077C0" w:rsidRDefault="00C77FDF" w:rsidP="00DF0CA6">
            <w:pPr>
              <w:spacing w:line="320" w:lineRule="exact"/>
              <w:ind w:left="158" w:hanging="158"/>
              <w:jc w:val="both"/>
              <w:rPr>
                <w:rFonts w:ascii="Arial" w:hAnsi="Arial" w:cs="Arial"/>
                <w:sz w:val="18"/>
                <w:szCs w:val="18"/>
              </w:rPr>
            </w:pPr>
            <w:r w:rsidRPr="00F077C0">
              <w:rPr>
                <w:rFonts w:ascii="Arial" w:hAnsi="Arial" w:cs="Arial"/>
                <w:sz w:val="18"/>
                <w:szCs w:val="18"/>
              </w:rPr>
              <w:t>For each Vessel, in 39 equal quarterly installments and a balloon repayment together with the last installment. The first repayment installment to be due 3 months after the final drawdown of each vessel.</w:t>
            </w:r>
          </w:p>
          <w:tbl>
            <w:tblPr>
              <w:tblStyle w:val="TableGrid"/>
              <w:tblW w:w="6299" w:type="dxa"/>
              <w:tblInd w:w="157" w:type="dxa"/>
              <w:tblLook w:val="04A0" w:firstRow="1" w:lastRow="0" w:firstColumn="1" w:lastColumn="0" w:noHBand="0" w:noVBand="1"/>
            </w:tblPr>
            <w:tblGrid>
              <w:gridCol w:w="2566"/>
              <w:gridCol w:w="1833"/>
              <w:gridCol w:w="1900"/>
            </w:tblGrid>
            <w:tr w:rsidR="00C77FDF" w:rsidRPr="00F077C0" w14:paraId="5B9F37F6" w14:textId="77777777" w:rsidTr="009751C7">
              <w:tc>
                <w:tcPr>
                  <w:tcW w:w="2566" w:type="dxa"/>
                </w:tcPr>
                <w:p w14:paraId="1072A972" w14:textId="77777777" w:rsidR="00C77FDF" w:rsidRPr="00F077C0" w:rsidRDefault="00C77FDF" w:rsidP="00DF0CA6">
                  <w:pPr>
                    <w:spacing w:line="320" w:lineRule="exact"/>
                    <w:ind w:left="141" w:hanging="141"/>
                    <w:rPr>
                      <w:rFonts w:ascii="Arial" w:hAnsi="Arial" w:cs="Arial"/>
                      <w:b/>
                      <w:bCs/>
                      <w:sz w:val="16"/>
                      <w:szCs w:val="16"/>
                    </w:rPr>
                  </w:pPr>
                  <w:r w:rsidRPr="00F077C0">
                    <w:rPr>
                      <w:rFonts w:ascii="Arial" w:hAnsi="Arial" w:cs="Arial"/>
                      <w:b/>
                      <w:bCs/>
                      <w:sz w:val="16"/>
                      <w:szCs w:val="16"/>
                    </w:rPr>
                    <w:t>Details of repayment</w:t>
                  </w:r>
                </w:p>
              </w:tc>
              <w:tc>
                <w:tcPr>
                  <w:tcW w:w="1833" w:type="dxa"/>
                </w:tcPr>
                <w:p w14:paraId="19DB3EFA" w14:textId="77777777" w:rsidR="00C77FDF" w:rsidRPr="00F077C0" w:rsidRDefault="00C77FDF" w:rsidP="00DF0CA6">
                  <w:pPr>
                    <w:spacing w:line="320" w:lineRule="exact"/>
                    <w:rPr>
                      <w:rFonts w:ascii="Arial" w:hAnsi="Arial" w:cs="Arial"/>
                      <w:b/>
                      <w:bCs/>
                      <w:sz w:val="16"/>
                      <w:szCs w:val="16"/>
                    </w:rPr>
                  </w:pPr>
                  <w:r w:rsidRPr="00F077C0">
                    <w:rPr>
                      <w:rFonts w:ascii="Arial" w:hAnsi="Arial" w:cs="Arial"/>
                      <w:b/>
                      <w:bCs/>
                      <w:sz w:val="16"/>
                      <w:szCs w:val="16"/>
                    </w:rPr>
                    <w:t>ABC Two</w:t>
                  </w:r>
                </w:p>
              </w:tc>
              <w:tc>
                <w:tcPr>
                  <w:tcW w:w="1900" w:type="dxa"/>
                </w:tcPr>
                <w:p w14:paraId="0B0BB804" w14:textId="77777777" w:rsidR="00C77FDF" w:rsidRPr="00F077C0" w:rsidRDefault="00C77FDF" w:rsidP="00DF0CA6">
                  <w:pPr>
                    <w:spacing w:line="320" w:lineRule="exact"/>
                    <w:rPr>
                      <w:rFonts w:ascii="Arial" w:hAnsi="Arial" w:cs="Arial"/>
                      <w:b/>
                      <w:bCs/>
                      <w:sz w:val="16"/>
                      <w:szCs w:val="16"/>
                    </w:rPr>
                  </w:pPr>
                  <w:r w:rsidRPr="00F077C0">
                    <w:rPr>
                      <w:rFonts w:ascii="Arial" w:hAnsi="Arial" w:cs="Arial"/>
                      <w:b/>
                      <w:bCs/>
                      <w:sz w:val="16"/>
                      <w:szCs w:val="16"/>
                    </w:rPr>
                    <w:t>ABC Three</w:t>
                  </w:r>
                </w:p>
              </w:tc>
            </w:tr>
            <w:tr w:rsidR="00C77FDF" w:rsidRPr="00F077C0" w14:paraId="6D72E6BA" w14:textId="77777777" w:rsidTr="009751C7">
              <w:tc>
                <w:tcPr>
                  <w:tcW w:w="2566" w:type="dxa"/>
                </w:tcPr>
                <w:p w14:paraId="0632AF4A" w14:textId="77777777" w:rsidR="00C77FDF" w:rsidRPr="00F077C0" w:rsidRDefault="00C77FDF" w:rsidP="00DF0CA6">
                  <w:pPr>
                    <w:spacing w:line="320" w:lineRule="exact"/>
                    <w:ind w:left="141" w:hanging="141"/>
                    <w:rPr>
                      <w:rFonts w:ascii="Arial" w:hAnsi="Arial" w:cs="Arial"/>
                      <w:b/>
                      <w:bCs/>
                      <w:sz w:val="16"/>
                      <w:szCs w:val="16"/>
                    </w:rPr>
                  </w:pPr>
                  <w:r w:rsidRPr="00F077C0">
                    <w:rPr>
                      <w:rFonts w:ascii="Arial" w:hAnsi="Arial" w:cs="Arial"/>
                      <w:b/>
                      <w:bCs/>
                      <w:sz w:val="16"/>
                      <w:szCs w:val="16"/>
                    </w:rPr>
                    <w:t>Installments</w:t>
                  </w:r>
                </w:p>
              </w:tc>
              <w:tc>
                <w:tcPr>
                  <w:tcW w:w="1833" w:type="dxa"/>
                </w:tcPr>
                <w:p w14:paraId="617B51F8" w14:textId="77777777" w:rsidR="00C77FDF" w:rsidRPr="00F077C0" w:rsidRDefault="00C77FDF" w:rsidP="00DF0CA6">
                  <w:pPr>
                    <w:spacing w:line="320" w:lineRule="exact"/>
                    <w:rPr>
                      <w:rFonts w:ascii="Arial" w:hAnsi="Arial" w:cs="Arial"/>
                      <w:sz w:val="16"/>
                      <w:szCs w:val="16"/>
                    </w:rPr>
                  </w:pPr>
                  <w:r w:rsidRPr="00F077C0">
                    <w:rPr>
                      <w:rFonts w:ascii="Arial" w:hAnsi="Arial" w:cs="Arial"/>
                      <w:sz w:val="16"/>
                      <w:szCs w:val="16"/>
                    </w:rPr>
                    <w:t>USD 319,650</w:t>
                  </w:r>
                </w:p>
              </w:tc>
              <w:tc>
                <w:tcPr>
                  <w:tcW w:w="1900" w:type="dxa"/>
                </w:tcPr>
                <w:p w14:paraId="530477C0" w14:textId="77777777" w:rsidR="00C77FDF" w:rsidRPr="00F077C0" w:rsidRDefault="00C77FDF" w:rsidP="00DF0CA6">
                  <w:pPr>
                    <w:spacing w:line="320" w:lineRule="exact"/>
                    <w:rPr>
                      <w:rFonts w:ascii="Arial" w:hAnsi="Arial" w:cs="Arial"/>
                      <w:sz w:val="16"/>
                      <w:szCs w:val="16"/>
                    </w:rPr>
                  </w:pPr>
                  <w:r w:rsidRPr="00F077C0">
                    <w:rPr>
                      <w:rFonts w:ascii="Arial" w:hAnsi="Arial" w:cs="Arial"/>
                      <w:sz w:val="16"/>
                      <w:szCs w:val="16"/>
                    </w:rPr>
                    <w:t xml:space="preserve">USD 322,400 </w:t>
                  </w:r>
                </w:p>
              </w:tc>
            </w:tr>
            <w:tr w:rsidR="00C77FDF" w:rsidRPr="00F077C0" w14:paraId="2936AEA0" w14:textId="77777777" w:rsidTr="009751C7">
              <w:tc>
                <w:tcPr>
                  <w:tcW w:w="2566" w:type="dxa"/>
                </w:tcPr>
                <w:p w14:paraId="6C0A4F93" w14:textId="77777777" w:rsidR="00C77FDF" w:rsidRPr="00F077C0" w:rsidRDefault="00C77FDF" w:rsidP="00DF0CA6">
                  <w:pPr>
                    <w:spacing w:line="320" w:lineRule="exact"/>
                    <w:ind w:left="141" w:hanging="141"/>
                    <w:rPr>
                      <w:rFonts w:ascii="Arial" w:hAnsi="Arial" w:cs="Arial"/>
                      <w:b/>
                      <w:bCs/>
                      <w:sz w:val="16"/>
                      <w:szCs w:val="16"/>
                    </w:rPr>
                  </w:pPr>
                  <w:r w:rsidRPr="00F077C0">
                    <w:rPr>
                      <w:rFonts w:ascii="Arial" w:hAnsi="Arial" w:cs="Arial"/>
                      <w:b/>
                      <w:bCs/>
                      <w:sz w:val="16"/>
                      <w:szCs w:val="16"/>
                    </w:rPr>
                    <w:t>The balance loans together with the final installment</w:t>
                  </w:r>
                </w:p>
              </w:tc>
              <w:tc>
                <w:tcPr>
                  <w:tcW w:w="1833" w:type="dxa"/>
                </w:tcPr>
                <w:p w14:paraId="629BAAB8" w14:textId="77777777" w:rsidR="00C77FDF" w:rsidRPr="00F077C0" w:rsidRDefault="00C77FDF" w:rsidP="00DF0CA6">
                  <w:pPr>
                    <w:spacing w:line="320" w:lineRule="exact"/>
                    <w:rPr>
                      <w:rFonts w:ascii="Arial" w:hAnsi="Arial" w:cs="Arial"/>
                      <w:sz w:val="16"/>
                      <w:szCs w:val="16"/>
                    </w:rPr>
                  </w:pPr>
                  <w:r w:rsidRPr="00F077C0">
                    <w:rPr>
                      <w:rFonts w:ascii="Arial" w:hAnsi="Arial" w:cs="Arial"/>
                      <w:sz w:val="16"/>
                      <w:szCs w:val="16"/>
                    </w:rPr>
                    <w:t>USD 6,712,650</w:t>
                  </w:r>
                </w:p>
              </w:tc>
              <w:tc>
                <w:tcPr>
                  <w:tcW w:w="1900" w:type="dxa"/>
                </w:tcPr>
                <w:p w14:paraId="08F1397A" w14:textId="77777777" w:rsidR="00C77FDF" w:rsidRPr="00F077C0" w:rsidRDefault="00C77FDF" w:rsidP="00DF0CA6">
                  <w:pPr>
                    <w:spacing w:line="320" w:lineRule="exact"/>
                    <w:rPr>
                      <w:rFonts w:ascii="Arial" w:hAnsi="Arial" w:cs="Arial"/>
                      <w:sz w:val="16"/>
                      <w:szCs w:val="16"/>
                    </w:rPr>
                  </w:pPr>
                  <w:r w:rsidRPr="00F077C0">
                    <w:rPr>
                      <w:rFonts w:ascii="Arial" w:hAnsi="Arial" w:cs="Arial"/>
                      <w:sz w:val="16"/>
                      <w:szCs w:val="16"/>
                    </w:rPr>
                    <w:t>USD 6,770,400</w:t>
                  </w:r>
                </w:p>
              </w:tc>
            </w:tr>
            <w:tr w:rsidR="00C77FDF" w:rsidRPr="00F077C0" w14:paraId="2664539F" w14:textId="77777777" w:rsidTr="009751C7">
              <w:tc>
                <w:tcPr>
                  <w:tcW w:w="2566" w:type="dxa"/>
                </w:tcPr>
                <w:p w14:paraId="31D5F788" w14:textId="77777777" w:rsidR="00C77FDF" w:rsidRPr="00F077C0" w:rsidRDefault="00C77FDF" w:rsidP="00DF0CA6">
                  <w:pPr>
                    <w:spacing w:line="320" w:lineRule="exact"/>
                    <w:ind w:left="141" w:hanging="141"/>
                    <w:rPr>
                      <w:rFonts w:ascii="Arial" w:hAnsi="Arial" w:cs="Arial"/>
                      <w:b/>
                      <w:bCs/>
                      <w:sz w:val="16"/>
                      <w:szCs w:val="16"/>
                    </w:rPr>
                  </w:pPr>
                  <w:r w:rsidRPr="00F077C0">
                    <w:rPr>
                      <w:rFonts w:ascii="Arial" w:hAnsi="Arial" w:cs="Arial"/>
                      <w:b/>
                      <w:bCs/>
                      <w:sz w:val="16"/>
                      <w:szCs w:val="16"/>
                    </w:rPr>
                    <w:t>Final installment dates</w:t>
                  </w:r>
                </w:p>
              </w:tc>
              <w:tc>
                <w:tcPr>
                  <w:tcW w:w="1833" w:type="dxa"/>
                </w:tcPr>
                <w:p w14:paraId="7885FA37" w14:textId="77777777" w:rsidR="00C77FDF" w:rsidRPr="00F077C0" w:rsidRDefault="00C77FDF" w:rsidP="00DF0CA6">
                  <w:pPr>
                    <w:spacing w:line="320" w:lineRule="exact"/>
                    <w:rPr>
                      <w:rFonts w:ascii="Arial" w:hAnsi="Arial" w:cs="Arial"/>
                      <w:sz w:val="16"/>
                      <w:szCs w:val="16"/>
                    </w:rPr>
                  </w:pPr>
                  <w:r w:rsidRPr="00F077C0">
                    <w:rPr>
                      <w:rFonts w:ascii="Arial" w:hAnsi="Arial" w:cs="Arial"/>
                      <w:sz w:val="16"/>
                      <w:szCs w:val="16"/>
                    </w:rPr>
                    <w:t>2 April 2024</w:t>
                  </w:r>
                </w:p>
              </w:tc>
              <w:tc>
                <w:tcPr>
                  <w:tcW w:w="1900" w:type="dxa"/>
                </w:tcPr>
                <w:p w14:paraId="46DCF9B4" w14:textId="77777777" w:rsidR="00C77FDF" w:rsidRPr="00F077C0" w:rsidRDefault="00C77FDF" w:rsidP="00DF0CA6">
                  <w:pPr>
                    <w:spacing w:line="320" w:lineRule="exact"/>
                    <w:rPr>
                      <w:rFonts w:ascii="Arial" w:hAnsi="Arial" w:cs="Arial"/>
                      <w:sz w:val="16"/>
                      <w:szCs w:val="16"/>
                    </w:rPr>
                  </w:pPr>
                  <w:r w:rsidRPr="00F077C0">
                    <w:rPr>
                      <w:rFonts w:ascii="Arial" w:hAnsi="Arial" w:cs="Arial"/>
                      <w:sz w:val="16"/>
                      <w:szCs w:val="16"/>
                    </w:rPr>
                    <w:t>1 July 2024</w:t>
                  </w:r>
                </w:p>
              </w:tc>
            </w:tr>
          </w:tbl>
          <w:p w14:paraId="71E8BD72" w14:textId="77777777" w:rsidR="00C77FDF" w:rsidRPr="00F077C0" w:rsidRDefault="00C77FDF" w:rsidP="00DF0CA6">
            <w:pPr>
              <w:spacing w:line="320" w:lineRule="exact"/>
              <w:ind w:left="132" w:hanging="132"/>
              <w:rPr>
                <w:rFonts w:ascii="Arial" w:hAnsi="Arial" w:cs="Arial"/>
                <w:sz w:val="18"/>
                <w:szCs w:val="18"/>
              </w:rPr>
            </w:pPr>
          </w:p>
        </w:tc>
      </w:tr>
      <w:tr w:rsidR="00C77FDF" w:rsidRPr="00F077C0" w14:paraId="782965CE" w14:textId="77777777" w:rsidTr="00DF0CA6">
        <w:tc>
          <w:tcPr>
            <w:tcW w:w="1440" w:type="dxa"/>
          </w:tcPr>
          <w:p w14:paraId="30815BA6" w14:textId="77777777" w:rsidR="00C77FDF" w:rsidRPr="00F077C0" w:rsidRDefault="00C77FDF" w:rsidP="00DF0CA6">
            <w:pPr>
              <w:spacing w:before="60" w:after="60" w:line="320" w:lineRule="exact"/>
              <w:rPr>
                <w:rFonts w:ascii="Arial" w:hAnsi="Arial" w:cs="Arial"/>
                <w:b/>
                <w:bCs/>
                <w:sz w:val="18"/>
                <w:szCs w:val="18"/>
                <w:cs/>
              </w:rPr>
            </w:pPr>
            <w:r w:rsidRPr="00F077C0">
              <w:rPr>
                <w:rFonts w:ascii="Arial" w:hAnsi="Arial" w:cs="Arial"/>
                <w:b/>
                <w:bCs/>
                <w:sz w:val="18"/>
                <w:szCs w:val="18"/>
              </w:rPr>
              <w:t>Security</w:t>
            </w:r>
          </w:p>
        </w:tc>
        <w:tc>
          <w:tcPr>
            <w:tcW w:w="6840" w:type="dxa"/>
          </w:tcPr>
          <w:p w14:paraId="6DA5C3D2" w14:textId="69E336B4" w:rsidR="00C77FDF" w:rsidRPr="00F077C0" w:rsidRDefault="00C77FDF" w:rsidP="00DF0CA6">
            <w:pPr>
              <w:spacing w:before="60" w:after="60" w:line="320" w:lineRule="exact"/>
              <w:ind w:left="252" w:hanging="252"/>
              <w:rPr>
                <w:rFonts w:ascii="Arial" w:hAnsi="Arial" w:cs="Arial"/>
                <w:sz w:val="18"/>
                <w:szCs w:val="18"/>
              </w:rPr>
            </w:pPr>
            <w:r w:rsidRPr="00F077C0">
              <w:rPr>
                <w:rFonts w:ascii="Arial" w:hAnsi="Arial" w:cs="Arial"/>
                <w:sz w:val="18"/>
                <w:szCs w:val="18"/>
              </w:rPr>
              <w:t>a)</w:t>
            </w:r>
            <w:r w:rsidRPr="00F077C0">
              <w:rPr>
                <w:rFonts w:ascii="Arial" w:hAnsi="Arial" w:cs="Arial"/>
                <w:sz w:val="18"/>
                <w:szCs w:val="18"/>
              </w:rPr>
              <w:tab/>
              <w:t xml:space="preserve">1st priority mortgage over </w:t>
            </w:r>
            <w:r w:rsidR="00C63FBC" w:rsidRPr="00F077C0">
              <w:rPr>
                <w:rFonts w:ascii="Arial" w:hAnsi="Arial" w:cs="Arial"/>
                <w:sz w:val="18"/>
                <w:szCs w:val="18"/>
              </w:rPr>
              <w:t>each</w:t>
            </w:r>
            <w:r w:rsidRPr="00F077C0">
              <w:rPr>
                <w:rFonts w:ascii="Arial" w:hAnsi="Arial" w:cs="Arial"/>
                <w:sz w:val="18"/>
                <w:szCs w:val="18"/>
              </w:rPr>
              <w:t xml:space="preserve"> vessel</w:t>
            </w:r>
          </w:p>
          <w:p w14:paraId="0B564B4D" w14:textId="77777777" w:rsidR="00C77FDF" w:rsidRPr="00F077C0" w:rsidRDefault="00C77FDF" w:rsidP="00DF0CA6">
            <w:pPr>
              <w:spacing w:before="60" w:after="60" w:line="320" w:lineRule="exact"/>
              <w:ind w:left="252" w:hanging="252"/>
              <w:rPr>
                <w:rFonts w:ascii="Arial" w:hAnsi="Arial" w:cs="Arial"/>
                <w:sz w:val="18"/>
                <w:szCs w:val="18"/>
              </w:rPr>
            </w:pPr>
            <w:r w:rsidRPr="00F077C0">
              <w:rPr>
                <w:rFonts w:ascii="Arial" w:hAnsi="Arial" w:cs="Arial"/>
                <w:sz w:val="18"/>
                <w:szCs w:val="18"/>
              </w:rPr>
              <w:t>b)</w:t>
            </w:r>
            <w:r w:rsidRPr="00F077C0">
              <w:rPr>
                <w:rFonts w:ascii="Arial" w:hAnsi="Arial" w:cs="Arial"/>
                <w:sz w:val="18"/>
                <w:szCs w:val="18"/>
              </w:rPr>
              <w:tab/>
              <w:t>1st priority assignment of all earnings insurance policies and requisition compensation of the vessels</w:t>
            </w:r>
          </w:p>
          <w:p w14:paraId="08936DC4" w14:textId="77777777" w:rsidR="00C77FDF" w:rsidRPr="00F077C0" w:rsidRDefault="00C77FDF" w:rsidP="00DF0CA6">
            <w:pPr>
              <w:spacing w:before="60" w:after="60" w:line="320" w:lineRule="exact"/>
              <w:ind w:left="252" w:hanging="252"/>
              <w:rPr>
                <w:rFonts w:ascii="Arial" w:hAnsi="Arial" w:cs="Arial"/>
                <w:sz w:val="18"/>
                <w:szCs w:val="18"/>
              </w:rPr>
            </w:pPr>
            <w:r w:rsidRPr="00F077C0">
              <w:rPr>
                <w:rFonts w:ascii="Arial" w:hAnsi="Arial" w:cs="Arial"/>
                <w:sz w:val="18"/>
                <w:szCs w:val="18"/>
              </w:rPr>
              <w:t>c)</w:t>
            </w:r>
            <w:r w:rsidRPr="00F077C0">
              <w:rPr>
                <w:rFonts w:ascii="Arial" w:hAnsi="Arial" w:cs="Arial"/>
                <w:sz w:val="18"/>
                <w:szCs w:val="18"/>
              </w:rPr>
              <w:tab/>
              <w:t>1st priority assignment of Time Charter contracts</w:t>
            </w:r>
          </w:p>
          <w:p w14:paraId="1AE6B2CD" w14:textId="77777777" w:rsidR="00C77FDF" w:rsidRPr="00F077C0" w:rsidRDefault="00C77FDF" w:rsidP="00DF0CA6">
            <w:pPr>
              <w:spacing w:before="60" w:after="60" w:line="320" w:lineRule="exact"/>
              <w:ind w:left="252" w:hanging="252"/>
              <w:rPr>
                <w:rFonts w:ascii="Arial" w:hAnsi="Arial" w:cs="Arial"/>
                <w:sz w:val="18"/>
                <w:szCs w:val="18"/>
              </w:rPr>
            </w:pPr>
            <w:r w:rsidRPr="00F077C0">
              <w:rPr>
                <w:rFonts w:ascii="Arial" w:hAnsi="Arial" w:cs="Arial"/>
                <w:sz w:val="18"/>
                <w:szCs w:val="18"/>
              </w:rPr>
              <w:t>d)</w:t>
            </w:r>
            <w:r w:rsidRPr="00F077C0">
              <w:rPr>
                <w:rFonts w:ascii="Arial" w:hAnsi="Arial" w:cs="Arial"/>
                <w:sz w:val="18"/>
                <w:szCs w:val="18"/>
              </w:rPr>
              <w:tab/>
              <w:t>1st priority charge over the Earnings Account and Retention Account</w:t>
            </w:r>
          </w:p>
          <w:p w14:paraId="1F661799" w14:textId="77777777" w:rsidR="00C77FDF" w:rsidRPr="00F077C0" w:rsidRDefault="00C77FDF" w:rsidP="00DF0CA6">
            <w:pPr>
              <w:spacing w:before="60" w:after="60" w:line="320" w:lineRule="exact"/>
              <w:ind w:left="252" w:hanging="252"/>
              <w:rPr>
                <w:rFonts w:ascii="Arial" w:hAnsi="Arial" w:cs="Arial"/>
                <w:sz w:val="18"/>
                <w:szCs w:val="18"/>
              </w:rPr>
            </w:pPr>
            <w:r w:rsidRPr="00F077C0">
              <w:rPr>
                <w:rFonts w:ascii="Arial" w:hAnsi="Arial" w:cs="Arial"/>
                <w:sz w:val="18"/>
                <w:szCs w:val="18"/>
              </w:rPr>
              <w:t>e)</w:t>
            </w:r>
            <w:r w:rsidRPr="00F077C0">
              <w:rPr>
                <w:rFonts w:ascii="Arial" w:hAnsi="Arial" w:cs="Arial"/>
                <w:sz w:val="18"/>
                <w:szCs w:val="18"/>
              </w:rPr>
              <w:tab/>
              <w:t>Pledge of shares of borrowers</w:t>
            </w:r>
          </w:p>
          <w:p w14:paraId="2AA41A1B" w14:textId="77777777" w:rsidR="00C77FDF" w:rsidRPr="00F077C0" w:rsidRDefault="00C77FDF" w:rsidP="00DF0CA6">
            <w:pPr>
              <w:spacing w:before="60" w:after="60" w:line="320" w:lineRule="exact"/>
              <w:ind w:left="252" w:right="-78" w:hanging="252"/>
              <w:rPr>
                <w:rFonts w:ascii="Arial" w:hAnsi="Arial" w:cs="Arial"/>
                <w:sz w:val="18"/>
                <w:szCs w:val="18"/>
              </w:rPr>
            </w:pPr>
            <w:r w:rsidRPr="00F077C0">
              <w:rPr>
                <w:rFonts w:ascii="Arial" w:hAnsi="Arial" w:cs="Arial"/>
                <w:sz w:val="18"/>
                <w:szCs w:val="18"/>
              </w:rPr>
              <w:t>f)</w:t>
            </w:r>
            <w:r w:rsidRPr="00F077C0">
              <w:rPr>
                <w:rFonts w:ascii="Arial" w:hAnsi="Arial" w:cs="Arial"/>
                <w:sz w:val="18"/>
                <w:szCs w:val="18"/>
              </w:rPr>
              <w:tab/>
              <w:t>Corporate guarantee from ABC Company</w:t>
            </w:r>
          </w:p>
          <w:p w14:paraId="748A4942" w14:textId="77777777" w:rsidR="00C77FDF" w:rsidRPr="00F077C0" w:rsidRDefault="00C77FDF" w:rsidP="00DF0CA6">
            <w:pPr>
              <w:spacing w:before="60" w:after="60" w:line="320" w:lineRule="exact"/>
              <w:ind w:left="252" w:hanging="252"/>
              <w:rPr>
                <w:rFonts w:ascii="Arial" w:hAnsi="Arial" w:cs="Arial"/>
                <w:sz w:val="18"/>
                <w:szCs w:val="18"/>
                <w:cs/>
              </w:rPr>
            </w:pPr>
            <w:r w:rsidRPr="00F077C0">
              <w:rPr>
                <w:rFonts w:ascii="Arial" w:hAnsi="Arial" w:cs="Arial"/>
                <w:sz w:val="18"/>
                <w:szCs w:val="18"/>
              </w:rPr>
              <w:t>g)</w:t>
            </w:r>
            <w:r w:rsidRPr="00F077C0">
              <w:rPr>
                <w:rFonts w:ascii="Arial" w:hAnsi="Arial" w:cs="Arial"/>
                <w:sz w:val="18"/>
                <w:szCs w:val="18"/>
              </w:rPr>
              <w:tab/>
              <w:t>Corporate guarantee from the Company for up to USD 8 million per vessel</w:t>
            </w:r>
          </w:p>
        </w:tc>
      </w:tr>
    </w:tbl>
    <w:p w14:paraId="6733815A" w14:textId="77777777" w:rsidR="00C77FDF" w:rsidRPr="00F077C0" w:rsidRDefault="00C77FDF" w:rsidP="00DF0CA6">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The secured loan agreement contains covenants that, among other things, require ABC Two and ABC Three to maintain certain financial ratios which include: </w:t>
      </w:r>
    </w:p>
    <w:p w14:paraId="3DF63ABA" w14:textId="77777777" w:rsidR="00C77FDF" w:rsidRPr="00F077C0" w:rsidRDefault="00C77FDF" w:rsidP="00DF0CA6">
      <w:pPr>
        <w:tabs>
          <w:tab w:val="left" w:pos="990"/>
        </w:tabs>
        <w:spacing w:before="120" w:line="380" w:lineRule="exact"/>
        <w:ind w:firstLine="540"/>
        <w:jc w:val="both"/>
        <w:rPr>
          <w:rFonts w:ascii="Arial" w:hAnsi="Arial" w:cs="Arial"/>
          <w:sz w:val="22"/>
          <w:szCs w:val="22"/>
        </w:rPr>
      </w:pPr>
      <w:r w:rsidRPr="00F077C0">
        <w:rPr>
          <w:rFonts w:ascii="Arial" w:hAnsi="Arial" w:cs="Arial"/>
          <w:sz w:val="22"/>
          <w:szCs w:val="22"/>
        </w:rPr>
        <w:t xml:space="preserve">a) </w:t>
      </w:r>
      <w:r w:rsidRPr="00F077C0">
        <w:rPr>
          <w:rFonts w:ascii="Arial" w:hAnsi="Arial" w:cs="Arial"/>
          <w:sz w:val="22"/>
          <w:szCs w:val="22"/>
        </w:rPr>
        <w:tab/>
        <w:t>Debt Service Coverage Ratio of no less than 1.1 times;</w:t>
      </w:r>
    </w:p>
    <w:p w14:paraId="2A37D407" w14:textId="77777777" w:rsidR="00C77FDF" w:rsidRPr="00F077C0" w:rsidRDefault="00C77FDF" w:rsidP="00DF0CA6">
      <w:pPr>
        <w:tabs>
          <w:tab w:val="left" w:pos="990"/>
        </w:tabs>
        <w:spacing w:after="120" w:line="380" w:lineRule="exact"/>
        <w:ind w:firstLine="547"/>
        <w:jc w:val="both"/>
        <w:rPr>
          <w:rFonts w:ascii="Arial" w:hAnsi="Arial" w:cs="Arial"/>
          <w:sz w:val="22"/>
          <w:szCs w:val="22"/>
        </w:rPr>
      </w:pPr>
      <w:r w:rsidRPr="00F077C0">
        <w:rPr>
          <w:rFonts w:ascii="Arial" w:hAnsi="Arial" w:cs="Arial"/>
          <w:sz w:val="22"/>
          <w:szCs w:val="22"/>
        </w:rPr>
        <w:t>b)</w:t>
      </w:r>
      <w:r w:rsidRPr="00F077C0">
        <w:rPr>
          <w:rFonts w:ascii="Arial" w:hAnsi="Arial" w:cs="Arial"/>
          <w:sz w:val="22"/>
          <w:szCs w:val="22"/>
        </w:rPr>
        <w:tab/>
        <w:t>Equity Ratio (ratio of Equity to Total Assets) of no less than 20%.</w:t>
      </w:r>
    </w:p>
    <w:p w14:paraId="3ACDDDF2" w14:textId="77777777" w:rsidR="00C77FDF" w:rsidRPr="00F077C0" w:rsidRDefault="00C77FDF" w:rsidP="00DF0CA6">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On 24 June 2014, ABC Two entered into Interest Rate Swap Transaction to swap the interest of the loan facility of USD 19.18 million, from floating interest rate </w:t>
      </w:r>
      <w:r w:rsidRPr="00F077C0">
        <w:rPr>
          <w:rFonts w:ascii="Arial" w:hAnsi="Arial" w:cs="Arial"/>
          <w:spacing w:val="-2"/>
          <w:sz w:val="22"/>
          <w:szCs w:val="22"/>
        </w:rPr>
        <w:t>(LIBOR) to fixed interest rate at 2.39%</w:t>
      </w:r>
      <w:r w:rsidRPr="00F077C0">
        <w:rPr>
          <w:rFonts w:ascii="Arial" w:hAnsi="Arial" w:cs="Arial"/>
          <w:spacing w:val="-2"/>
          <w:sz w:val="22"/>
          <w:szCs w:val="22"/>
          <w:cs/>
        </w:rPr>
        <w:t xml:space="preserve"> </w:t>
      </w:r>
      <w:r w:rsidRPr="00F077C0">
        <w:rPr>
          <w:rFonts w:ascii="Arial" w:hAnsi="Arial" w:cs="Arial"/>
          <w:spacing w:val="-2"/>
          <w:sz w:val="22"/>
          <w:szCs w:val="22"/>
        </w:rPr>
        <w:t>per annum for interest payable during the period</w:t>
      </w:r>
      <w:r w:rsidRPr="00F077C0">
        <w:rPr>
          <w:rFonts w:ascii="Arial" w:hAnsi="Arial" w:cs="Arial"/>
          <w:sz w:val="22"/>
          <w:szCs w:val="22"/>
        </w:rPr>
        <w:t xml:space="preserve"> from 24 June 2014 to 2 April 2024 with Bangkok Bank PLC. (Singapore Branch).</w:t>
      </w:r>
    </w:p>
    <w:p w14:paraId="4F0143F8" w14:textId="77777777" w:rsidR="00C77FDF" w:rsidRPr="00F077C0" w:rsidRDefault="00C77FDF" w:rsidP="00DF0CA6">
      <w:pPr>
        <w:spacing w:before="120" w:after="120" w:line="380" w:lineRule="exact"/>
        <w:ind w:left="540"/>
        <w:jc w:val="both"/>
        <w:rPr>
          <w:rFonts w:ascii="Arial" w:hAnsi="Arial" w:cs="Arial"/>
          <w:sz w:val="22"/>
          <w:szCs w:val="22"/>
        </w:rPr>
      </w:pPr>
      <w:r w:rsidRPr="00F077C0">
        <w:rPr>
          <w:rFonts w:ascii="Arial" w:hAnsi="Arial" w:cs="Arial"/>
          <w:sz w:val="22"/>
          <w:szCs w:val="22"/>
        </w:rPr>
        <w:t>On 16 July 2014, ABC Three entered into Interest Rate Swap Transaction to swap the interest of the loan facility of USD 19.34 million, from floating interest rate (LIBOR) to fixed interest rate at 2.35%</w:t>
      </w:r>
      <w:r w:rsidRPr="00F077C0">
        <w:rPr>
          <w:rFonts w:ascii="Arial" w:hAnsi="Arial" w:cs="Arial"/>
          <w:sz w:val="22"/>
          <w:szCs w:val="22"/>
          <w:cs/>
        </w:rPr>
        <w:t xml:space="preserve"> </w:t>
      </w:r>
      <w:r w:rsidRPr="00F077C0">
        <w:rPr>
          <w:rFonts w:ascii="Arial" w:hAnsi="Arial" w:cs="Arial"/>
          <w:sz w:val="22"/>
          <w:szCs w:val="22"/>
        </w:rPr>
        <w:t>per annum for interest payable during the period from 16 July 2014 to 1 July 2024 with Bangkok Bank PLC. (Singapore Branch).</w:t>
      </w:r>
    </w:p>
    <w:p w14:paraId="7E995DDA" w14:textId="77777777" w:rsidR="00C77FDF" w:rsidRPr="00F077C0" w:rsidRDefault="00C77FDF" w:rsidP="00DF0CA6">
      <w:pPr>
        <w:spacing w:before="120" w:after="120" w:line="380" w:lineRule="exact"/>
        <w:ind w:left="547" w:hanging="547"/>
        <w:rPr>
          <w:rFonts w:ascii="Arial" w:hAnsi="Arial" w:cs="Arial"/>
          <w:b/>
          <w:bCs/>
          <w:sz w:val="22"/>
          <w:szCs w:val="22"/>
        </w:rPr>
      </w:pPr>
      <w:r w:rsidRPr="00F077C0">
        <w:rPr>
          <w:rFonts w:ascii="Arial" w:hAnsi="Arial" w:cs="Arial"/>
          <w:sz w:val="22"/>
          <w:szCs w:val="22"/>
        </w:rPr>
        <w:tab/>
      </w:r>
      <w:r w:rsidRPr="00F077C0">
        <w:rPr>
          <w:rFonts w:ascii="Arial" w:hAnsi="Arial" w:cs="Arial"/>
          <w:b/>
          <w:bCs/>
          <w:sz w:val="22"/>
          <w:szCs w:val="22"/>
        </w:rPr>
        <w:t>Facility 4</w:t>
      </w:r>
    </w:p>
    <w:p w14:paraId="5CB26F73" w14:textId="77777777" w:rsidR="00C77FDF" w:rsidRPr="00F077C0" w:rsidRDefault="00C77FDF" w:rsidP="00DF0CA6">
      <w:pPr>
        <w:spacing w:before="120" w:after="120" w:line="380" w:lineRule="exact"/>
        <w:ind w:left="547"/>
        <w:jc w:val="both"/>
        <w:rPr>
          <w:rFonts w:ascii="Arial" w:hAnsi="Arial" w:cs="Arial"/>
          <w:sz w:val="22"/>
          <w:szCs w:val="22"/>
        </w:rPr>
      </w:pPr>
      <w:r w:rsidRPr="00F077C0">
        <w:rPr>
          <w:rFonts w:ascii="Arial" w:hAnsi="Arial" w:cs="Arial"/>
          <w:sz w:val="22"/>
          <w:szCs w:val="22"/>
        </w:rPr>
        <w:t>On 9 April 2014, ABC Four Pte. Limited (“ABC Four”), a subsidiary of Associated Bulk Carriers Pte. Limited, ("ABC Company") executed a USD 19.34 million Term Loan Facility with Bangkok Bank PLC. (Singapore Branch) to finance up to 80% of the Contract Price of 1 new Cement Carrier.</w:t>
      </w:r>
      <w:r w:rsidRPr="00F077C0">
        <w:rPr>
          <w:rFonts w:ascii="Arial" w:hAnsi="Arial" w:cs="Arial"/>
          <w:sz w:val="18"/>
          <w:szCs w:val="18"/>
        </w:rPr>
        <w:t xml:space="preserve"> </w:t>
      </w:r>
      <w:r w:rsidRPr="00F077C0">
        <w:rPr>
          <w:rFonts w:ascii="Arial" w:hAnsi="Arial" w:cs="Arial"/>
          <w:sz w:val="22"/>
          <w:szCs w:val="22"/>
        </w:rPr>
        <w:t xml:space="preserve">The loan carries interest at LIBOR plus margin which is to be paid quarterly.  </w:t>
      </w:r>
    </w:p>
    <w:p w14:paraId="446A8756" w14:textId="77777777" w:rsidR="00C77FDF" w:rsidRPr="00F077C0" w:rsidRDefault="00C77FDF" w:rsidP="00DF0CA6">
      <w:pPr>
        <w:spacing w:before="120" w:after="120" w:line="380" w:lineRule="exact"/>
        <w:ind w:left="547"/>
        <w:jc w:val="both"/>
        <w:rPr>
          <w:rFonts w:ascii="Arial" w:hAnsi="Arial" w:cs="Arial"/>
          <w:sz w:val="22"/>
          <w:szCs w:val="22"/>
        </w:rPr>
      </w:pPr>
      <w:r w:rsidRPr="00F077C0">
        <w:rPr>
          <w:rFonts w:ascii="Arial" w:hAnsi="Arial" w:cs="Arial"/>
          <w:sz w:val="22"/>
          <w:szCs w:val="22"/>
        </w:rPr>
        <w:t>The amount of loan facility, drawdown, final maturity, repayment and security of the loan facility are summarised as follows.</w:t>
      </w:r>
    </w:p>
    <w:tbl>
      <w:tblPr>
        <w:tblW w:w="83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6930"/>
      </w:tblGrid>
      <w:tr w:rsidR="00C77FDF" w:rsidRPr="00F077C0" w14:paraId="386F29D2" w14:textId="77777777" w:rsidTr="00DF0CA6">
        <w:trPr>
          <w:tblHeader/>
        </w:trPr>
        <w:tc>
          <w:tcPr>
            <w:tcW w:w="1440" w:type="dxa"/>
            <w:vAlign w:val="bottom"/>
          </w:tcPr>
          <w:p w14:paraId="45D6D20C" w14:textId="77777777" w:rsidR="00C77FDF" w:rsidRPr="00F077C0" w:rsidRDefault="00C77FDF" w:rsidP="009751C7">
            <w:pPr>
              <w:spacing w:line="340" w:lineRule="exact"/>
              <w:jc w:val="center"/>
              <w:rPr>
                <w:rFonts w:ascii="Arial" w:hAnsi="Arial" w:cs="Arial"/>
                <w:b/>
                <w:bCs/>
                <w:sz w:val="18"/>
                <w:szCs w:val="18"/>
              </w:rPr>
            </w:pPr>
            <w:r w:rsidRPr="00F077C0">
              <w:rPr>
                <w:rFonts w:ascii="Arial" w:hAnsi="Arial" w:cs="Arial"/>
                <w:b/>
                <w:bCs/>
                <w:sz w:val="18"/>
                <w:szCs w:val="18"/>
              </w:rPr>
              <w:t>Facility / Description</w:t>
            </w:r>
          </w:p>
        </w:tc>
        <w:tc>
          <w:tcPr>
            <w:tcW w:w="6930" w:type="dxa"/>
            <w:vAlign w:val="bottom"/>
          </w:tcPr>
          <w:p w14:paraId="5D44EE19" w14:textId="77777777" w:rsidR="00C77FDF" w:rsidRPr="00F077C0" w:rsidRDefault="00C77FDF" w:rsidP="009751C7">
            <w:pPr>
              <w:spacing w:line="340" w:lineRule="exact"/>
              <w:jc w:val="center"/>
              <w:rPr>
                <w:rFonts w:ascii="Arial" w:hAnsi="Arial" w:cs="Arial"/>
                <w:b/>
                <w:bCs/>
                <w:sz w:val="18"/>
                <w:szCs w:val="18"/>
              </w:rPr>
            </w:pPr>
            <w:r w:rsidRPr="00F077C0">
              <w:rPr>
                <w:rFonts w:ascii="Arial" w:hAnsi="Arial" w:cs="Arial"/>
                <w:b/>
                <w:bCs/>
                <w:sz w:val="18"/>
                <w:szCs w:val="18"/>
              </w:rPr>
              <w:t>Post-delivery facility</w:t>
            </w:r>
          </w:p>
        </w:tc>
      </w:tr>
      <w:tr w:rsidR="00C77FDF" w:rsidRPr="00F077C0" w14:paraId="30895F01" w14:textId="77777777" w:rsidTr="00DF0CA6">
        <w:tc>
          <w:tcPr>
            <w:tcW w:w="1440" w:type="dxa"/>
          </w:tcPr>
          <w:p w14:paraId="1BA436FB" w14:textId="77777777" w:rsidR="00C77FDF" w:rsidRPr="00F077C0" w:rsidRDefault="00C77FDF" w:rsidP="009751C7">
            <w:pPr>
              <w:spacing w:line="340" w:lineRule="exact"/>
              <w:ind w:left="162" w:right="-108" w:hanging="162"/>
              <w:rPr>
                <w:rFonts w:ascii="Arial" w:hAnsi="Arial" w:cs="Arial"/>
                <w:b/>
                <w:bCs/>
                <w:spacing w:val="-2"/>
                <w:sz w:val="18"/>
                <w:szCs w:val="18"/>
              </w:rPr>
            </w:pPr>
            <w:r w:rsidRPr="00F077C0">
              <w:rPr>
                <w:rFonts w:ascii="Arial" w:hAnsi="Arial" w:cs="Arial"/>
                <w:b/>
                <w:bCs/>
                <w:spacing w:val="-2"/>
                <w:sz w:val="18"/>
                <w:szCs w:val="18"/>
              </w:rPr>
              <w:t>Loan Facility</w:t>
            </w:r>
          </w:p>
        </w:tc>
        <w:tc>
          <w:tcPr>
            <w:tcW w:w="6930" w:type="dxa"/>
          </w:tcPr>
          <w:p w14:paraId="05DDFEEC" w14:textId="77777777" w:rsidR="00C77FDF" w:rsidRPr="00F077C0" w:rsidRDefault="00C77FDF" w:rsidP="009751C7">
            <w:pPr>
              <w:spacing w:line="340" w:lineRule="exact"/>
              <w:ind w:left="233" w:hanging="233"/>
              <w:rPr>
                <w:rFonts w:ascii="Arial" w:hAnsi="Arial" w:cs="Arial"/>
                <w:sz w:val="18"/>
                <w:szCs w:val="18"/>
              </w:rPr>
            </w:pPr>
            <w:r w:rsidRPr="00F077C0">
              <w:rPr>
                <w:rFonts w:ascii="Arial" w:hAnsi="Arial" w:cs="Arial"/>
                <w:sz w:val="18"/>
                <w:szCs w:val="18"/>
              </w:rPr>
              <w:t>USD 19,344,000 or 80% of the Contract Price to be made available in a single disbursement, part of which will be used to repay the pre-delivery facility.</w:t>
            </w:r>
          </w:p>
        </w:tc>
      </w:tr>
      <w:tr w:rsidR="00C77FDF" w:rsidRPr="00F077C0" w14:paraId="5580B4BE" w14:textId="77777777" w:rsidTr="00DF0CA6">
        <w:tc>
          <w:tcPr>
            <w:tcW w:w="1440" w:type="dxa"/>
          </w:tcPr>
          <w:p w14:paraId="210E76D7"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40" w:lineRule="exact"/>
              <w:rPr>
                <w:rFonts w:ascii="Arial" w:hAnsi="Arial" w:cs="Arial"/>
                <w:b/>
                <w:bCs/>
                <w:sz w:val="18"/>
                <w:szCs w:val="18"/>
              </w:rPr>
            </w:pPr>
            <w:r w:rsidRPr="00F077C0">
              <w:rPr>
                <w:rFonts w:ascii="Arial" w:hAnsi="Arial" w:cs="Arial"/>
                <w:b/>
                <w:bCs/>
                <w:sz w:val="18"/>
                <w:szCs w:val="18"/>
              </w:rPr>
              <w:t>Drawdown</w:t>
            </w:r>
          </w:p>
        </w:tc>
        <w:tc>
          <w:tcPr>
            <w:tcW w:w="6930" w:type="dxa"/>
          </w:tcPr>
          <w:p w14:paraId="42F1E8E7" w14:textId="77777777" w:rsidR="00C77FDF" w:rsidRPr="00F077C0" w:rsidRDefault="00C77FDF" w:rsidP="009751C7">
            <w:pPr>
              <w:spacing w:line="340" w:lineRule="exact"/>
              <w:ind w:left="233" w:hanging="233"/>
              <w:rPr>
                <w:rFonts w:ascii="Arial" w:hAnsi="Arial" w:cs="Arial"/>
                <w:sz w:val="18"/>
                <w:szCs w:val="18"/>
              </w:rPr>
            </w:pPr>
            <w:r w:rsidRPr="00F077C0">
              <w:rPr>
                <w:rFonts w:ascii="Arial" w:hAnsi="Arial" w:cs="Arial"/>
                <w:sz w:val="18"/>
                <w:szCs w:val="18"/>
              </w:rPr>
              <w:t>100% of the post-delivery facility amount is to be drawn upon delivery of the vessel.</w:t>
            </w:r>
          </w:p>
        </w:tc>
      </w:tr>
      <w:tr w:rsidR="00C77FDF" w:rsidRPr="00F077C0" w14:paraId="57947C95" w14:textId="77777777" w:rsidTr="00DF0CA6">
        <w:tc>
          <w:tcPr>
            <w:tcW w:w="1440" w:type="dxa"/>
          </w:tcPr>
          <w:p w14:paraId="45A2BA29" w14:textId="77777777" w:rsidR="00C77FDF" w:rsidRPr="00F077C0" w:rsidRDefault="00C77FDF" w:rsidP="009751C7">
            <w:pPr>
              <w:spacing w:line="340" w:lineRule="exact"/>
              <w:rPr>
                <w:rFonts w:ascii="Arial" w:hAnsi="Arial" w:cs="Arial"/>
                <w:b/>
                <w:bCs/>
                <w:sz w:val="18"/>
                <w:szCs w:val="18"/>
              </w:rPr>
            </w:pPr>
            <w:r w:rsidRPr="00F077C0">
              <w:rPr>
                <w:rFonts w:ascii="Arial" w:hAnsi="Arial" w:cs="Arial"/>
                <w:b/>
                <w:bCs/>
                <w:sz w:val="18"/>
                <w:szCs w:val="18"/>
              </w:rPr>
              <w:t>Final maturity</w:t>
            </w:r>
          </w:p>
        </w:tc>
        <w:tc>
          <w:tcPr>
            <w:tcW w:w="6930" w:type="dxa"/>
          </w:tcPr>
          <w:p w14:paraId="0ECC8845" w14:textId="77777777" w:rsidR="00C77FDF" w:rsidRPr="00F077C0" w:rsidRDefault="00C77FDF" w:rsidP="009751C7">
            <w:pPr>
              <w:spacing w:line="340" w:lineRule="exact"/>
              <w:ind w:left="132" w:hanging="132"/>
              <w:rPr>
                <w:rFonts w:ascii="Arial" w:hAnsi="Arial" w:cs="Arial"/>
                <w:sz w:val="18"/>
                <w:szCs w:val="18"/>
              </w:rPr>
            </w:pPr>
            <w:r w:rsidRPr="00F077C0">
              <w:rPr>
                <w:rFonts w:ascii="Arial" w:hAnsi="Arial" w:cs="Arial"/>
                <w:sz w:val="18"/>
                <w:szCs w:val="18"/>
              </w:rPr>
              <w:t>10 years after full drawdown of the loan facility but not later than 28 April 2025.</w:t>
            </w:r>
          </w:p>
        </w:tc>
      </w:tr>
      <w:tr w:rsidR="00C77FDF" w:rsidRPr="00F077C0" w14:paraId="2C130B90" w14:textId="77777777" w:rsidTr="00DF0CA6">
        <w:tc>
          <w:tcPr>
            <w:tcW w:w="1440" w:type="dxa"/>
          </w:tcPr>
          <w:p w14:paraId="767C3ED6" w14:textId="77777777" w:rsidR="00C77FDF" w:rsidRPr="00F077C0" w:rsidRDefault="00C77FDF" w:rsidP="009751C7">
            <w:pPr>
              <w:spacing w:line="340" w:lineRule="exact"/>
              <w:rPr>
                <w:rFonts w:ascii="Arial" w:hAnsi="Arial" w:cs="Arial"/>
                <w:b/>
                <w:bCs/>
                <w:sz w:val="18"/>
                <w:szCs w:val="18"/>
              </w:rPr>
            </w:pPr>
            <w:r w:rsidRPr="00F077C0">
              <w:rPr>
                <w:rFonts w:ascii="Arial" w:hAnsi="Arial" w:cs="Arial"/>
                <w:b/>
                <w:bCs/>
                <w:sz w:val="18"/>
                <w:szCs w:val="18"/>
              </w:rPr>
              <w:t>Repayment</w:t>
            </w:r>
          </w:p>
        </w:tc>
        <w:tc>
          <w:tcPr>
            <w:tcW w:w="6930" w:type="dxa"/>
          </w:tcPr>
          <w:p w14:paraId="1783885D" w14:textId="77777777" w:rsidR="00C77FDF" w:rsidRPr="00F077C0" w:rsidRDefault="00C77FDF" w:rsidP="009751C7">
            <w:pPr>
              <w:spacing w:line="340" w:lineRule="exact"/>
              <w:ind w:left="233" w:hanging="233"/>
              <w:rPr>
                <w:rFonts w:ascii="Arial" w:hAnsi="Arial" w:cs="Arial"/>
                <w:sz w:val="18"/>
                <w:szCs w:val="18"/>
              </w:rPr>
            </w:pPr>
            <w:r w:rsidRPr="00F077C0">
              <w:rPr>
                <w:rFonts w:ascii="Arial" w:hAnsi="Arial" w:cs="Arial"/>
                <w:sz w:val="18"/>
                <w:szCs w:val="18"/>
              </w:rPr>
              <w:t>To be repaid in 39 quarterly installments of USD 322,400 from the end of the first quarter after the delivery of vessel and a final installment of USD 6,770,400 at the end of the Term (1 October 2024)</w:t>
            </w:r>
          </w:p>
        </w:tc>
      </w:tr>
      <w:tr w:rsidR="00C77FDF" w:rsidRPr="00F077C0" w14:paraId="2E25D15B" w14:textId="77777777" w:rsidTr="00DF0CA6">
        <w:tc>
          <w:tcPr>
            <w:tcW w:w="1440" w:type="dxa"/>
          </w:tcPr>
          <w:p w14:paraId="71AF5A7E" w14:textId="77777777" w:rsidR="00C77FDF" w:rsidRPr="00F077C0" w:rsidRDefault="00C77FDF" w:rsidP="009751C7">
            <w:pPr>
              <w:spacing w:line="340" w:lineRule="exact"/>
              <w:rPr>
                <w:rFonts w:ascii="Arial" w:hAnsi="Arial" w:cs="Arial"/>
                <w:b/>
                <w:bCs/>
                <w:sz w:val="18"/>
                <w:szCs w:val="18"/>
                <w:cs/>
              </w:rPr>
            </w:pPr>
            <w:r w:rsidRPr="00F077C0">
              <w:rPr>
                <w:rFonts w:ascii="Arial" w:hAnsi="Arial" w:cs="Arial"/>
                <w:b/>
                <w:bCs/>
                <w:sz w:val="18"/>
                <w:szCs w:val="18"/>
              </w:rPr>
              <w:t>Security</w:t>
            </w:r>
          </w:p>
        </w:tc>
        <w:tc>
          <w:tcPr>
            <w:tcW w:w="6930" w:type="dxa"/>
          </w:tcPr>
          <w:p w14:paraId="6F2F830A" w14:textId="77777777" w:rsidR="00C77FDF" w:rsidRPr="00F077C0" w:rsidRDefault="00C77FDF" w:rsidP="009751C7">
            <w:pPr>
              <w:spacing w:line="340" w:lineRule="exact"/>
              <w:ind w:left="252" w:hanging="252"/>
              <w:rPr>
                <w:rFonts w:ascii="Arial" w:hAnsi="Arial" w:cs="Arial"/>
                <w:sz w:val="18"/>
                <w:szCs w:val="18"/>
              </w:rPr>
            </w:pPr>
            <w:r w:rsidRPr="00F077C0">
              <w:rPr>
                <w:rFonts w:ascii="Arial" w:hAnsi="Arial" w:cs="Arial"/>
                <w:sz w:val="18"/>
                <w:szCs w:val="18"/>
              </w:rPr>
              <w:t>a)</w:t>
            </w:r>
            <w:r w:rsidRPr="00F077C0">
              <w:rPr>
                <w:rFonts w:ascii="Arial" w:hAnsi="Arial" w:cs="Arial"/>
                <w:sz w:val="18"/>
                <w:szCs w:val="18"/>
              </w:rPr>
              <w:tab/>
              <w:t>1st priority mortgage on the vessel</w:t>
            </w:r>
          </w:p>
          <w:p w14:paraId="0CC30CCC" w14:textId="77777777" w:rsidR="00C77FDF" w:rsidRPr="00F077C0" w:rsidRDefault="00C77FDF" w:rsidP="009751C7">
            <w:pPr>
              <w:spacing w:line="340" w:lineRule="exact"/>
              <w:ind w:left="252" w:hanging="252"/>
              <w:rPr>
                <w:rFonts w:ascii="Arial" w:hAnsi="Arial" w:cs="Arial"/>
                <w:sz w:val="18"/>
                <w:szCs w:val="18"/>
              </w:rPr>
            </w:pPr>
            <w:r w:rsidRPr="00F077C0">
              <w:rPr>
                <w:rFonts w:ascii="Arial" w:hAnsi="Arial" w:cs="Arial"/>
                <w:sz w:val="18"/>
                <w:szCs w:val="18"/>
              </w:rPr>
              <w:t xml:space="preserve">b) </w:t>
            </w:r>
            <w:r w:rsidRPr="00F077C0">
              <w:rPr>
                <w:rFonts w:ascii="Arial" w:hAnsi="Arial" w:cs="Arial"/>
                <w:sz w:val="18"/>
                <w:szCs w:val="18"/>
              </w:rPr>
              <w:tab/>
              <w:t>1st priority assignment of all earnings insurance policies and requisition compensation of the vessel</w:t>
            </w:r>
          </w:p>
          <w:p w14:paraId="31CEB2D2" w14:textId="77777777" w:rsidR="00C77FDF" w:rsidRPr="00F077C0" w:rsidRDefault="00C77FDF" w:rsidP="009751C7">
            <w:pPr>
              <w:spacing w:line="340" w:lineRule="exact"/>
              <w:ind w:left="252" w:hanging="252"/>
              <w:rPr>
                <w:rFonts w:ascii="Arial" w:hAnsi="Arial" w:cs="Arial"/>
                <w:sz w:val="18"/>
                <w:szCs w:val="18"/>
              </w:rPr>
            </w:pPr>
            <w:r w:rsidRPr="00F077C0">
              <w:rPr>
                <w:rFonts w:ascii="Arial" w:hAnsi="Arial" w:cs="Arial"/>
                <w:sz w:val="18"/>
                <w:szCs w:val="18"/>
              </w:rPr>
              <w:t xml:space="preserve">c) </w:t>
            </w:r>
            <w:r w:rsidRPr="00F077C0">
              <w:rPr>
                <w:rFonts w:ascii="Arial" w:hAnsi="Arial" w:cs="Arial"/>
                <w:sz w:val="18"/>
                <w:szCs w:val="18"/>
              </w:rPr>
              <w:tab/>
              <w:t>1st priority assignment of Time Charter contract</w:t>
            </w:r>
          </w:p>
          <w:p w14:paraId="61AEEB6B" w14:textId="77777777" w:rsidR="00C77FDF" w:rsidRPr="00F077C0" w:rsidRDefault="00C77FDF" w:rsidP="009751C7">
            <w:pPr>
              <w:spacing w:line="340" w:lineRule="exact"/>
              <w:ind w:left="252" w:hanging="252"/>
              <w:rPr>
                <w:rFonts w:ascii="Arial" w:hAnsi="Arial" w:cs="Arial"/>
                <w:sz w:val="18"/>
                <w:szCs w:val="18"/>
              </w:rPr>
            </w:pPr>
            <w:r w:rsidRPr="00F077C0">
              <w:rPr>
                <w:rFonts w:ascii="Arial" w:hAnsi="Arial" w:cs="Arial"/>
                <w:sz w:val="18"/>
                <w:szCs w:val="18"/>
              </w:rPr>
              <w:t>d)</w:t>
            </w:r>
            <w:r w:rsidRPr="00F077C0">
              <w:rPr>
                <w:rFonts w:ascii="Arial" w:hAnsi="Arial" w:cs="Arial"/>
                <w:sz w:val="18"/>
                <w:szCs w:val="18"/>
              </w:rPr>
              <w:tab/>
              <w:t>1st priority charge over the Earnings Account and Retention Account</w:t>
            </w:r>
          </w:p>
          <w:p w14:paraId="0E8A4C81" w14:textId="77777777" w:rsidR="00C77FDF" w:rsidRPr="00F077C0" w:rsidRDefault="00C77FDF" w:rsidP="009751C7">
            <w:pPr>
              <w:spacing w:line="340" w:lineRule="exact"/>
              <w:ind w:left="252" w:hanging="252"/>
              <w:rPr>
                <w:rFonts w:ascii="Arial" w:hAnsi="Arial" w:cs="Arial"/>
                <w:sz w:val="18"/>
                <w:szCs w:val="18"/>
              </w:rPr>
            </w:pPr>
            <w:r w:rsidRPr="00F077C0">
              <w:rPr>
                <w:rFonts w:ascii="Arial" w:hAnsi="Arial" w:cs="Arial"/>
                <w:sz w:val="18"/>
                <w:szCs w:val="18"/>
              </w:rPr>
              <w:t>e)</w:t>
            </w:r>
            <w:r w:rsidRPr="00F077C0">
              <w:rPr>
                <w:rFonts w:ascii="Arial" w:hAnsi="Arial" w:cs="Arial"/>
                <w:sz w:val="18"/>
                <w:szCs w:val="18"/>
              </w:rPr>
              <w:tab/>
              <w:t>Pledge of shares of the borrowers</w:t>
            </w:r>
          </w:p>
          <w:p w14:paraId="6AA5A22A" w14:textId="77777777" w:rsidR="00C77FDF" w:rsidRPr="00F077C0" w:rsidRDefault="00C77FDF" w:rsidP="009751C7">
            <w:pPr>
              <w:spacing w:line="340" w:lineRule="exact"/>
              <w:ind w:left="252" w:right="-78" w:hanging="252"/>
              <w:rPr>
                <w:rFonts w:ascii="Arial" w:hAnsi="Arial" w:cs="Arial"/>
                <w:sz w:val="18"/>
                <w:szCs w:val="18"/>
              </w:rPr>
            </w:pPr>
            <w:r w:rsidRPr="00F077C0">
              <w:rPr>
                <w:rFonts w:ascii="Arial" w:hAnsi="Arial" w:cs="Arial"/>
                <w:sz w:val="18"/>
                <w:szCs w:val="18"/>
              </w:rPr>
              <w:t>f)</w:t>
            </w:r>
            <w:r w:rsidRPr="00F077C0">
              <w:rPr>
                <w:rFonts w:ascii="Arial" w:hAnsi="Arial" w:cs="Arial"/>
                <w:sz w:val="18"/>
                <w:szCs w:val="18"/>
              </w:rPr>
              <w:tab/>
              <w:t>Corporate guarantee from ABC Company</w:t>
            </w:r>
          </w:p>
          <w:p w14:paraId="6F4B1306" w14:textId="77777777" w:rsidR="00C77FDF" w:rsidRPr="00F077C0" w:rsidRDefault="00C77FDF" w:rsidP="009751C7">
            <w:pPr>
              <w:spacing w:line="340" w:lineRule="exact"/>
              <w:ind w:left="252" w:hanging="252"/>
              <w:rPr>
                <w:rFonts w:ascii="Arial" w:hAnsi="Arial" w:cs="Arial"/>
                <w:sz w:val="18"/>
                <w:szCs w:val="18"/>
                <w:cs/>
              </w:rPr>
            </w:pPr>
            <w:r w:rsidRPr="00F077C0">
              <w:rPr>
                <w:rFonts w:ascii="Arial" w:hAnsi="Arial" w:cs="Arial"/>
                <w:sz w:val="18"/>
                <w:szCs w:val="18"/>
              </w:rPr>
              <w:t xml:space="preserve">g) </w:t>
            </w:r>
            <w:r w:rsidRPr="00F077C0">
              <w:rPr>
                <w:rFonts w:ascii="Arial" w:hAnsi="Arial" w:cs="Arial"/>
                <w:sz w:val="18"/>
                <w:szCs w:val="18"/>
              </w:rPr>
              <w:tab/>
              <w:t xml:space="preserve">Corporate guarantee from the Company for up to USD 8 million </w:t>
            </w:r>
          </w:p>
        </w:tc>
      </w:tr>
    </w:tbl>
    <w:p w14:paraId="7BDD536A" w14:textId="5DABFB05" w:rsidR="00C77FDF" w:rsidRPr="00F077C0" w:rsidRDefault="00C77FDF" w:rsidP="00C77FDF">
      <w:pPr>
        <w:spacing w:before="120" w:after="120" w:line="380" w:lineRule="exact"/>
        <w:ind w:left="547"/>
        <w:jc w:val="both"/>
        <w:rPr>
          <w:rFonts w:ascii="Arial" w:hAnsi="Arial" w:cs="Arial"/>
          <w:sz w:val="22"/>
          <w:szCs w:val="22"/>
        </w:rPr>
      </w:pPr>
      <w:r w:rsidRPr="00F077C0">
        <w:rPr>
          <w:rFonts w:ascii="Arial" w:hAnsi="Arial" w:cs="Arial"/>
          <w:sz w:val="22"/>
          <w:szCs w:val="22"/>
        </w:rPr>
        <w:t>The loan agreement contains covenants that, among other things, require ABC Four to maintain certain financial ratios which include:</w:t>
      </w:r>
    </w:p>
    <w:p w14:paraId="74D61505" w14:textId="77777777" w:rsidR="00C77FDF" w:rsidRPr="00F077C0" w:rsidRDefault="00C77FDF" w:rsidP="00C77FDF">
      <w:pPr>
        <w:spacing w:before="120" w:line="380" w:lineRule="exact"/>
        <w:ind w:left="993" w:hanging="446"/>
        <w:jc w:val="both"/>
        <w:rPr>
          <w:rFonts w:ascii="Arial" w:hAnsi="Arial" w:cs="Arial"/>
          <w:sz w:val="22"/>
          <w:szCs w:val="22"/>
        </w:rPr>
      </w:pPr>
      <w:r w:rsidRPr="00F077C0">
        <w:rPr>
          <w:rFonts w:ascii="Arial" w:hAnsi="Arial" w:cs="Arial"/>
          <w:sz w:val="22"/>
          <w:szCs w:val="22"/>
        </w:rPr>
        <w:t>a)</w:t>
      </w:r>
      <w:r w:rsidRPr="00F077C0">
        <w:rPr>
          <w:rFonts w:ascii="Arial" w:hAnsi="Arial" w:cs="Arial"/>
          <w:sz w:val="22"/>
          <w:szCs w:val="22"/>
        </w:rPr>
        <w:tab/>
        <w:t>maintain Equity Ratio of no less than 20%;</w:t>
      </w:r>
    </w:p>
    <w:p w14:paraId="53F16969" w14:textId="77777777" w:rsidR="00C77FDF" w:rsidRPr="00F077C0" w:rsidRDefault="00C77FDF" w:rsidP="00C77FDF">
      <w:pPr>
        <w:spacing w:after="120" w:line="380" w:lineRule="exact"/>
        <w:ind w:left="993" w:hanging="446"/>
        <w:jc w:val="both"/>
        <w:rPr>
          <w:rFonts w:ascii="Arial" w:hAnsi="Arial" w:cs="Arial"/>
          <w:sz w:val="22"/>
          <w:szCs w:val="22"/>
        </w:rPr>
      </w:pPr>
      <w:r w:rsidRPr="00F077C0">
        <w:rPr>
          <w:rFonts w:ascii="Arial" w:hAnsi="Arial" w:cs="Arial"/>
          <w:sz w:val="22"/>
          <w:szCs w:val="22"/>
        </w:rPr>
        <w:t>b)</w:t>
      </w:r>
      <w:r w:rsidRPr="00F077C0">
        <w:rPr>
          <w:rFonts w:ascii="Arial" w:hAnsi="Arial" w:cs="Arial"/>
          <w:sz w:val="22"/>
          <w:szCs w:val="22"/>
        </w:rPr>
        <w:tab/>
        <w:t>maintain EBITDA of no less than 1.1 times of Total Debt Service</w:t>
      </w:r>
    </w:p>
    <w:p w14:paraId="2D869E6D" w14:textId="77777777" w:rsidR="00C77FDF" w:rsidRPr="00F077C0" w:rsidRDefault="00C77FDF" w:rsidP="00C77FDF">
      <w:pPr>
        <w:spacing w:before="120" w:after="120" w:line="380" w:lineRule="exact"/>
        <w:ind w:left="547"/>
        <w:jc w:val="both"/>
        <w:rPr>
          <w:rFonts w:ascii="Arial" w:hAnsi="Arial" w:cs="Arial"/>
          <w:sz w:val="22"/>
          <w:szCs w:val="22"/>
        </w:rPr>
      </w:pPr>
      <w:r w:rsidRPr="00F077C0">
        <w:rPr>
          <w:rFonts w:ascii="Arial" w:hAnsi="Arial" w:cs="Arial"/>
          <w:sz w:val="22"/>
          <w:szCs w:val="22"/>
        </w:rPr>
        <w:t>On</w:t>
      </w:r>
      <w:r w:rsidRPr="00F077C0">
        <w:rPr>
          <w:rFonts w:ascii="Arial" w:hAnsi="Arial" w:cs="Arial"/>
          <w:sz w:val="22"/>
          <w:szCs w:val="22"/>
          <w:cs/>
        </w:rPr>
        <w:t xml:space="preserve"> </w:t>
      </w:r>
      <w:r w:rsidRPr="00F077C0">
        <w:rPr>
          <w:rFonts w:ascii="Arial" w:hAnsi="Arial" w:cs="Arial"/>
          <w:sz w:val="22"/>
          <w:szCs w:val="22"/>
        </w:rPr>
        <w:t>5</w:t>
      </w:r>
      <w:r w:rsidRPr="00F077C0">
        <w:rPr>
          <w:rFonts w:ascii="Arial" w:hAnsi="Arial" w:cs="Arial"/>
          <w:sz w:val="22"/>
          <w:szCs w:val="22"/>
          <w:cs/>
        </w:rPr>
        <w:t xml:space="preserve"> </w:t>
      </w:r>
      <w:r w:rsidRPr="00F077C0">
        <w:rPr>
          <w:rFonts w:ascii="Arial" w:hAnsi="Arial" w:cs="Arial"/>
          <w:sz w:val="22"/>
          <w:szCs w:val="22"/>
        </w:rPr>
        <w:t>September 2014, ABC Four entered into Interest Rate Swap Transaction to swap the interest of the loan facility of USD 19.34 million, from floating interest rate (LIBOR) to fixed interest rate at 2.33%</w:t>
      </w:r>
      <w:r w:rsidRPr="00F077C0">
        <w:rPr>
          <w:rFonts w:ascii="Arial" w:hAnsi="Arial" w:cs="Arial"/>
          <w:sz w:val="22"/>
          <w:szCs w:val="22"/>
          <w:cs/>
        </w:rPr>
        <w:t xml:space="preserve"> </w:t>
      </w:r>
      <w:r w:rsidRPr="00F077C0">
        <w:rPr>
          <w:rFonts w:ascii="Arial" w:hAnsi="Arial" w:cs="Arial"/>
          <w:sz w:val="22"/>
          <w:szCs w:val="22"/>
        </w:rPr>
        <w:t>per annum for interest payable during the period from 5 September 2014 to 1 October 2024 with Bangkok Bank Plc. (Singapore Branch).</w:t>
      </w:r>
    </w:p>
    <w:p w14:paraId="55389E04" w14:textId="77777777" w:rsidR="00DF0CA6" w:rsidRDefault="00DF0CA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0788973" w14:textId="566E0167" w:rsidR="00C77FDF" w:rsidRPr="00F077C0" w:rsidRDefault="00C77FDF" w:rsidP="00C77FDF">
      <w:pPr>
        <w:spacing w:before="120" w:after="120" w:line="380" w:lineRule="exact"/>
        <w:ind w:left="547" w:hanging="547"/>
        <w:rPr>
          <w:rFonts w:ascii="Arial" w:hAnsi="Arial" w:cs="Arial"/>
          <w:b/>
          <w:bCs/>
          <w:sz w:val="22"/>
          <w:szCs w:val="22"/>
        </w:rPr>
      </w:pPr>
      <w:r w:rsidRPr="00F077C0">
        <w:rPr>
          <w:rFonts w:ascii="Arial" w:hAnsi="Arial" w:cs="Arial"/>
          <w:sz w:val="22"/>
          <w:szCs w:val="22"/>
        </w:rPr>
        <w:tab/>
      </w:r>
      <w:r w:rsidRPr="00F077C0">
        <w:rPr>
          <w:rFonts w:ascii="Arial" w:hAnsi="Arial" w:cs="Arial"/>
          <w:b/>
          <w:bCs/>
          <w:sz w:val="22"/>
          <w:szCs w:val="22"/>
        </w:rPr>
        <w:t>Facility 5</w:t>
      </w:r>
    </w:p>
    <w:p w14:paraId="4B3DD00D" w14:textId="77777777" w:rsidR="00C77FDF" w:rsidRPr="00F077C0" w:rsidRDefault="00C77FDF" w:rsidP="00C77FDF">
      <w:pPr>
        <w:spacing w:before="120" w:after="120" w:line="380" w:lineRule="exact"/>
        <w:ind w:left="547"/>
        <w:jc w:val="both"/>
        <w:rPr>
          <w:rFonts w:ascii="Arial" w:hAnsi="Arial" w:cs="Arial"/>
          <w:sz w:val="22"/>
          <w:szCs w:val="22"/>
        </w:rPr>
      </w:pPr>
      <w:r w:rsidRPr="00F077C0">
        <w:rPr>
          <w:rFonts w:ascii="Arial" w:hAnsi="Arial" w:cs="Arial"/>
          <w:sz w:val="22"/>
          <w:szCs w:val="22"/>
        </w:rPr>
        <w:t>On 22 May 2014, ABC One Pte. Limited (“ABC One”), a subsidiary of Associated Bulk Carriers Pte. Limited, ("ABC Company") executed a USD 19.58 million Term Loan Facility with TMB Bank PLC. to finance up to 80% of the Contract Price of 1 new Cement Carrier.</w:t>
      </w:r>
      <w:r w:rsidRPr="00F077C0">
        <w:rPr>
          <w:rFonts w:ascii="Arial" w:hAnsi="Arial" w:cs="Arial"/>
          <w:sz w:val="18"/>
          <w:szCs w:val="18"/>
        </w:rPr>
        <w:t xml:space="preserve"> </w:t>
      </w:r>
      <w:r w:rsidRPr="00F077C0">
        <w:rPr>
          <w:rFonts w:ascii="Arial" w:hAnsi="Arial" w:cs="Arial"/>
          <w:sz w:val="22"/>
          <w:szCs w:val="22"/>
        </w:rPr>
        <w:t xml:space="preserve">The loan carries interest at LIBOR plus margin which is to be paid quarterly.  </w:t>
      </w:r>
    </w:p>
    <w:p w14:paraId="1D63634F" w14:textId="77777777" w:rsidR="00C77FDF" w:rsidRPr="00F077C0" w:rsidRDefault="00C77FDF" w:rsidP="00C77FDF">
      <w:pPr>
        <w:spacing w:before="120" w:after="120" w:line="380" w:lineRule="exact"/>
        <w:ind w:left="547"/>
        <w:jc w:val="both"/>
        <w:rPr>
          <w:rFonts w:ascii="Arial" w:hAnsi="Arial" w:cs="Arial"/>
          <w:sz w:val="22"/>
          <w:szCs w:val="22"/>
        </w:rPr>
      </w:pPr>
      <w:r w:rsidRPr="00F077C0">
        <w:rPr>
          <w:rFonts w:ascii="Arial" w:hAnsi="Arial" w:cs="Arial"/>
          <w:sz w:val="22"/>
          <w:szCs w:val="22"/>
        </w:rPr>
        <w:t>The amount of loan facility, drawdown, final maturity, repayment and security of the loan facility are summarised as follows.</w:t>
      </w:r>
    </w:p>
    <w:tbl>
      <w:tblPr>
        <w:tblW w:w="83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120"/>
      </w:tblGrid>
      <w:tr w:rsidR="00C77FDF" w:rsidRPr="00F077C0" w14:paraId="3CF2BCAA" w14:textId="77777777" w:rsidTr="00DF0CA6">
        <w:trPr>
          <w:tblHeader/>
        </w:trPr>
        <w:tc>
          <w:tcPr>
            <w:tcW w:w="2250" w:type="dxa"/>
            <w:vAlign w:val="bottom"/>
          </w:tcPr>
          <w:p w14:paraId="08E58659" w14:textId="77777777" w:rsidR="00C77FDF" w:rsidRPr="00F077C0" w:rsidRDefault="00C77FDF" w:rsidP="009751C7">
            <w:pPr>
              <w:spacing w:line="340" w:lineRule="exact"/>
              <w:jc w:val="center"/>
              <w:rPr>
                <w:rFonts w:ascii="Arial" w:hAnsi="Arial" w:cs="Arial"/>
                <w:b/>
                <w:bCs/>
                <w:sz w:val="18"/>
                <w:szCs w:val="18"/>
              </w:rPr>
            </w:pPr>
            <w:r w:rsidRPr="00F077C0">
              <w:rPr>
                <w:rFonts w:ascii="Arial" w:hAnsi="Arial" w:cs="Arial"/>
                <w:b/>
                <w:bCs/>
                <w:sz w:val="18"/>
                <w:szCs w:val="18"/>
              </w:rPr>
              <w:t>Facility / Description</w:t>
            </w:r>
          </w:p>
        </w:tc>
        <w:tc>
          <w:tcPr>
            <w:tcW w:w="6120" w:type="dxa"/>
            <w:vAlign w:val="bottom"/>
          </w:tcPr>
          <w:p w14:paraId="685FC418" w14:textId="77777777" w:rsidR="00C77FDF" w:rsidRPr="00F077C0" w:rsidRDefault="00C77FDF" w:rsidP="009751C7">
            <w:pPr>
              <w:spacing w:line="340" w:lineRule="exact"/>
              <w:jc w:val="center"/>
              <w:rPr>
                <w:rFonts w:ascii="Arial" w:hAnsi="Arial" w:cs="Arial"/>
                <w:b/>
                <w:bCs/>
                <w:sz w:val="18"/>
                <w:szCs w:val="18"/>
              </w:rPr>
            </w:pPr>
            <w:r w:rsidRPr="00F077C0">
              <w:rPr>
                <w:rFonts w:ascii="Arial" w:hAnsi="Arial" w:cs="Arial"/>
                <w:b/>
                <w:bCs/>
                <w:sz w:val="18"/>
                <w:szCs w:val="18"/>
              </w:rPr>
              <w:t>Post-delivery facility</w:t>
            </w:r>
          </w:p>
        </w:tc>
      </w:tr>
      <w:tr w:rsidR="00C77FDF" w:rsidRPr="00F077C0" w14:paraId="61D7A035" w14:textId="77777777" w:rsidTr="00DF0CA6">
        <w:tc>
          <w:tcPr>
            <w:tcW w:w="2250" w:type="dxa"/>
          </w:tcPr>
          <w:p w14:paraId="473C8778" w14:textId="77777777" w:rsidR="00C77FDF" w:rsidRPr="00F077C0" w:rsidRDefault="00C77FDF" w:rsidP="009751C7">
            <w:pPr>
              <w:spacing w:line="340" w:lineRule="exact"/>
              <w:ind w:left="162" w:right="-108" w:hanging="162"/>
              <w:rPr>
                <w:rFonts w:ascii="Arial" w:hAnsi="Arial" w:cs="Arial"/>
                <w:b/>
                <w:bCs/>
                <w:spacing w:val="-2"/>
                <w:sz w:val="18"/>
                <w:szCs w:val="18"/>
              </w:rPr>
            </w:pPr>
            <w:r w:rsidRPr="00F077C0">
              <w:rPr>
                <w:rFonts w:ascii="Arial" w:hAnsi="Arial" w:cs="Arial"/>
                <w:b/>
                <w:bCs/>
                <w:spacing w:val="-2"/>
                <w:sz w:val="18"/>
                <w:szCs w:val="18"/>
              </w:rPr>
              <w:t>Loan Facility</w:t>
            </w:r>
          </w:p>
        </w:tc>
        <w:tc>
          <w:tcPr>
            <w:tcW w:w="6120" w:type="dxa"/>
          </w:tcPr>
          <w:p w14:paraId="7825EBE5" w14:textId="77777777" w:rsidR="00C77FDF" w:rsidRPr="00F077C0" w:rsidRDefault="00C77FDF" w:rsidP="009751C7">
            <w:pPr>
              <w:spacing w:line="340" w:lineRule="exact"/>
              <w:ind w:left="233" w:hanging="233"/>
              <w:rPr>
                <w:rFonts w:ascii="Arial" w:hAnsi="Arial" w:cs="Arial"/>
                <w:sz w:val="18"/>
                <w:szCs w:val="18"/>
              </w:rPr>
            </w:pPr>
            <w:r w:rsidRPr="00F077C0">
              <w:rPr>
                <w:rFonts w:ascii="Arial" w:hAnsi="Arial" w:cs="Arial"/>
                <w:sz w:val="18"/>
                <w:szCs w:val="18"/>
              </w:rPr>
              <w:t>USD 19,584,000 or 80% of the Contract Price to be made available in a single disbursement, part of which will be used to repay the pre-delivery facility.</w:t>
            </w:r>
          </w:p>
        </w:tc>
      </w:tr>
      <w:tr w:rsidR="00C77FDF" w:rsidRPr="00F077C0" w14:paraId="065453AB" w14:textId="77777777" w:rsidTr="00DF0CA6">
        <w:tc>
          <w:tcPr>
            <w:tcW w:w="2250" w:type="dxa"/>
          </w:tcPr>
          <w:p w14:paraId="282A0060"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40" w:lineRule="exact"/>
              <w:rPr>
                <w:rFonts w:ascii="Arial" w:hAnsi="Arial" w:cs="Arial"/>
                <w:b/>
                <w:bCs/>
                <w:sz w:val="18"/>
                <w:szCs w:val="18"/>
              </w:rPr>
            </w:pPr>
            <w:r w:rsidRPr="00F077C0">
              <w:rPr>
                <w:rFonts w:ascii="Arial" w:hAnsi="Arial" w:cs="Arial"/>
                <w:b/>
                <w:bCs/>
                <w:sz w:val="18"/>
                <w:szCs w:val="18"/>
              </w:rPr>
              <w:t>Drawdown</w:t>
            </w:r>
          </w:p>
        </w:tc>
        <w:tc>
          <w:tcPr>
            <w:tcW w:w="6120" w:type="dxa"/>
          </w:tcPr>
          <w:p w14:paraId="6E5D24A9" w14:textId="77777777" w:rsidR="00C77FDF" w:rsidRPr="00F077C0" w:rsidRDefault="00C77FDF" w:rsidP="009751C7">
            <w:pPr>
              <w:spacing w:line="340" w:lineRule="exact"/>
              <w:ind w:left="233" w:hanging="233"/>
              <w:rPr>
                <w:rFonts w:ascii="Arial" w:hAnsi="Arial" w:cs="Arial"/>
                <w:sz w:val="18"/>
                <w:szCs w:val="18"/>
              </w:rPr>
            </w:pPr>
            <w:r w:rsidRPr="00F077C0">
              <w:rPr>
                <w:rFonts w:ascii="Arial" w:hAnsi="Arial" w:cs="Arial"/>
                <w:sz w:val="18"/>
                <w:szCs w:val="18"/>
              </w:rPr>
              <w:t>100% of the post-delivery facility amount is to be drawn upon delivery of the vessel.</w:t>
            </w:r>
          </w:p>
        </w:tc>
      </w:tr>
      <w:tr w:rsidR="00C77FDF" w:rsidRPr="00F077C0" w14:paraId="76D8DD8A" w14:textId="77777777" w:rsidTr="00DF0CA6">
        <w:tc>
          <w:tcPr>
            <w:tcW w:w="2250" w:type="dxa"/>
          </w:tcPr>
          <w:p w14:paraId="6C1A8CBA" w14:textId="77777777" w:rsidR="00C77FDF" w:rsidRPr="00F077C0" w:rsidRDefault="00C77FDF" w:rsidP="009751C7">
            <w:pPr>
              <w:spacing w:line="340" w:lineRule="exact"/>
              <w:rPr>
                <w:rFonts w:ascii="Arial" w:hAnsi="Arial" w:cs="Arial"/>
                <w:b/>
                <w:bCs/>
                <w:sz w:val="18"/>
                <w:szCs w:val="18"/>
              </w:rPr>
            </w:pPr>
            <w:r w:rsidRPr="00F077C0">
              <w:rPr>
                <w:rFonts w:ascii="Arial" w:hAnsi="Arial" w:cs="Arial"/>
                <w:b/>
                <w:bCs/>
                <w:sz w:val="18"/>
                <w:szCs w:val="18"/>
              </w:rPr>
              <w:t>Final maturity</w:t>
            </w:r>
          </w:p>
        </w:tc>
        <w:tc>
          <w:tcPr>
            <w:tcW w:w="6120" w:type="dxa"/>
          </w:tcPr>
          <w:p w14:paraId="5195B1F5" w14:textId="50FFBE41" w:rsidR="00C77FDF" w:rsidRPr="00F077C0" w:rsidRDefault="00C77FDF" w:rsidP="009751C7">
            <w:pPr>
              <w:spacing w:line="340" w:lineRule="exact"/>
              <w:ind w:left="233" w:hanging="233"/>
              <w:rPr>
                <w:rFonts w:ascii="Arial" w:hAnsi="Arial" w:cs="Arial"/>
                <w:sz w:val="18"/>
                <w:szCs w:val="18"/>
              </w:rPr>
            </w:pPr>
            <w:r w:rsidRPr="00F077C0">
              <w:rPr>
                <w:rFonts w:ascii="Arial" w:hAnsi="Arial" w:cs="Arial"/>
                <w:sz w:val="18"/>
                <w:szCs w:val="18"/>
              </w:rPr>
              <w:t xml:space="preserve">10 years after full drawdown of the loan facility but not later than </w:t>
            </w:r>
            <w:r w:rsidR="0014175B">
              <w:rPr>
                <w:rFonts w:ascii="Arial" w:hAnsi="Arial" w:cs="Arial"/>
                <w:sz w:val="18"/>
                <w:szCs w:val="18"/>
              </w:rPr>
              <w:t xml:space="preserve">                    </w:t>
            </w:r>
            <w:r w:rsidRPr="00F077C0">
              <w:rPr>
                <w:rFonts w:ascii="Arial" w:hAnsi="Arial" w:cs="Arial"/>
                <w:sz w:val="18"/>
                <w:szCs w:val="18"/>
              </w:rPr>
              <w:t>30 November 2024.</w:t>
            </w:r>
          </w:p>
        </w:tc>
      </w:tr>
      <w:tr w:rsidR="00C77FDF" w:rsidRPr="00F077C0" w14:paraId="0196CFD4" w14:textId="77777777" w:rsidTr="00DF0CA6">
        <w:tc>
          <w:tcPr>
            <w:tcW w:w="2250" w:type="dxa"/>
          </w:tcPr>
          <w:p w14:paraId="78B7F9A8" w14:textId="77777777" w:rsidR="00C77FDF" w:rsidRPr="00F077C0" w:rsidRDefault="00C77FDF" w:rsidP="009751C7">
            <w:pPr>
              <w:spacing w:line="340" w:lineRule="exact"/>
              <w:rPr>
                <w:rFonts w:ascii="Arial" w:hAnsi="Arial" w:cs="Arial"/>
                <w:b/>
                <w:bCs/>
                <w:sz w:val="18"/>
                <w:szCs w:val="18"/>
              </w:rPr>
            </w:pPr>
            <w:r w:rsidRPr="00F077C0">
              <w:rPr>
                <w:rFonts w:ascii="Arial" w:hAnsi="Arial" w:cs="Arial"/>
                <w:b/>
                <w:bCs/>
                <w:sz w:val="18"/>
                <w:szCs w:val="18"/>
              </w:rPr>
              <w:t>Repayment</w:t>
            </w:r>
          </w:p>
        </w:tc>
        <w:tc>
          <w:tcPr>
            <w:tcW w:w="6120" w:type="dxa"/>
          </w:tcPr>
          <w:p w14:paraId="44F18C0E" w14:textId="77777777" w:rsidR="00C77FDF" w:rsidRPr="00F077C0" w:rsidRDefault="00C77FDF" w:rsidP="009751C7">
            <w:pPr>
              <w:spacing w:line="340" w:lineRule="exact"/>
              <w:ind w:left="233" w:hanging="233"/>
              <w:rPr>
                <w:rFonts w:ascii="Arial" w:hAnsi="Arial" w:cs="Arial"/>
                <w:sz w:val="18"/>
                <w:szCs w:val="18"/>
              </w:rPr>
            </w:pPr>
            <w:r w:rsidRPr="00F077C0">
              <w:rPr>
                <w:rFonts w:ascii="Arial" w:hAnsi="Arial" w:cs="Arial"/>
                <w:sz w:val="18"/>
                <w:szCs w:val="18"/>
              </w:rPr>
              <w:t xml:space="preserve">To be repaid in 40 quarterly installments of USD 489,600 from the end of the first quarter after the delivery of vessel </w:t>
            </w:r>
          </w:p>
        </w:tc>
      </w:tr>
      <w:tr w:rsidR="00C77FDF" w:rsidRPr="00F077C0" w14:paraId="6B0D8B2A" w14:textId="77777777" w:rsidTr="00DF0CA6">
        <w:tc>
          <w:tcPr>
            <w:tcW w:w="2250" w:type="dxa"/>
          </w:tcPr>
          <w:p w14:paraId="11AFAA39" w14:textId="77777777" w:rsidR="00C77FDF" w:rsidRPr="00F077C0" w:rsidRDefault="00C77FDF" w:rsidP="009751C7">
            <w:pPr>
              <w:spacing w:line="340" w:lineRule="exact"/>
              <w:rPr>
                <w:rFonts w:ascii="Arial" w:hAnsi="Arial" w:cs="Arial"/>
                <w:b/>
                <w:bCs/>
                <w:sz w:val="18"/>
                <w:szCs w:val="18"/>
                <w:cs/>
              </w:rPr>
            </w:pPr>
            <w:r w:rsidRPr="00F077C0">
              <w:rPr>
                <w:rFonts w:ascii="Arial" w:hAnsi="Arial" w:cs="Arial"/>
                <w:b/>
                <w:bCs/>
                <w:sz w:val="18"/>
                <w:szCs w:val="18"/>
              </w:rPr>
              <w:t>Security</w:t>
            </w:r>
          </w:p>
        </w:tc>
        <w:tc>
          <w:tcPr>
            <w:tcW w:w="6120" w:type="dxa"/>
          </w:tcPr>
          <w:p w14:paraId="1B21F4A6" w14:textId="77777777" w:rsidR="00C77FDF" w:rsidRPr="00F077C0" w:rsidRDefault="00C77FDF" w:rsidP="009751C7">
            <w:pPr>
              <w:spacing w:line="340" w:lineRule="exact"/>
              <w:ind w:left="252" w:hanging="252"/>
              <w:rPr>
                <w:rFonts w:ascii="Arial" w:hAnsi="Arial" w:cs="Arial"/>
                <w:sz w:val="18"/>
                <w:szCs w:val="18"/>
              </w:rPr>
            </w:pPr>
            <w:r w:rsidRPr="00F077C0">
              <w:rPr>
                <w:rFonts w:ascii="Arial" w:hAnsi="Arial" w:cs="Arial"/>
                <w:sz w:val="18"/>
                <w:szCs w:val="18"/>
              </w:rPr>
              <w:t>a)</w:t>
            </w:r>
            <w:r w:rsidRPr="00F077C0">
              <w:rPr>
                <w:rFonts w:ascii="Arial" w:hAnsi="Arial" w:cs="Arial"/>
                <w:sz w:val="18"/>
                <w:szCs w:val="18"/>
              </w:rPr>
              <w:tab/>
              <w:t>1st priority mortgage on the vessel</w:t>
            </w:r>
          </w:p>
          <w:p w14:paraId="00B33C2B" w14:textId="77777777" w:rsidR="00C77FDF" w:rsidRPr="00F077C0" w:rsidRDefault="00C77FDF" w:rsidP="009751C7">
            <w:pPr>
              <w:spacing w:line="340" w:lineRule="exact"/>
              <w:ind w:left="252" w:hanging="252"/>
              <w:rPr>
                <w:rFonts w:ascii="Arial" w:hAnsi="Arial" w:cs="Arial"/>
                <w:sz w:val="18"/>
                <w:szCs w:val="18"/>
              </w:rPr>
            </w:pPr>
            <w:r w:rsidRPr="00F077C0">
              <w:rPr>
                <w:rFonts w:ascii="Arial" w:hAnsi="Arial" w:cs="Arial"/>
                <w:sz w:val="18"/>
                <w:szCs w:val="18"/>
              </w:rPr>
              <w:t>b)</w:t>
            </w:r>
            <w:r w:rsidRPr="00F077C0">
              <w:rPr>
                <w:rFonts w:ascii="Arial" w:hAnsi="Arial" w:cs="Arial"/>
                <w:sz w:val="18"/>
                <w:szCs w:val="18"/>
              </w:rPr>
              <w:tab/>
              <w:t>1st priority assignment of all earnings insurance policies and requisition compensation of the vessel</w:t>
            </w:r>
          </w:p>
          <w:p w14:paraId="7717EDC2" w14:textId="77777777" w:rsidR="00C77FDF" w:rsidRPr="00F077C0" w:rsidRDefault="00C77FDF" w:rsidP="009751C7">
            <w:pPr>
              <w:spacing w:line="340" w:lineRule="exact"/>
              <w:ind w:left="252" w:hanging="252"/>
              <w:rPr>
                <w:rFonts w:ascii="Arial" w:hAnsi="Arial" w:cs="Arial"/>
                <w:sz w:val="18"/>
                <w:szCs w:val="18"/>
              </w:rPr>
            </w:pPr>
            <w:r w:rsidRPr="00F077C0">
              <w:rPr>
                <w:rFonts w:ascii="Arial" w:hAnsi="Arial" w:cs="Arial"/>
                <w:sz w:val="18"/>
                <w:szCs w:val="18"/>
              </w:rPr>
              <w:t>c)</w:t>
            </w:r>
            <w:r w:rsidRPr="00F077C0">
              <w:rPr>
                <w:rFonts w:ascii="Arial" w:hAnsi="Arial" w:cs="Arial"/>
                <w:sz w:val="18"/>
                <w:szCs w:val="18"/>
              </w:rPr>
              <w:tab/>
              <w:t>1st priority assignment of Time Charter contracts</w:t>
            </w:r>
          </w:p>
          <w:p w14:paraId="6C093382" w14:textId="77777777" w:rsidR="00C77FDF" w:rsidRPr="00F077C0" w:rsidRDefault="00C77FDF" w:rsidP="009751C7">
            <w:pPr>
              <w:spacing w:line="340" w:lineRule="exact"/>
              <w:ind w:left="252" w:hanging="252"/>
              <w:rPr>
                <w:rFonts w:ascii="Arial" w:hAnsi="Arial" w:cs="Arial"/>
                <w:sz w:val="18"/>
                <w:szCs w:val="18"/>
              </w:rPr>
            </w:pPr>
            <w:r w:rsidRPr="00F077C0">
              <w:rPr>
                <w:rFonts w:ascii="Arial" w:hAnsi="Arial" w:cs="Arial"/>
                <w:sz w:val="18"/>
                <w:szCs w:val="18"/>
              </w:rPr>
              <w:t xml:space="preserve">d) </w:t>
            </w:r>
            <w:r w:rsidRPr="00F077C0">
              <w:rPr>
                <w:rFonts w:ascii="Arial" w:hAnsi="Arial" w:cs="Arial"/>
                <w:sz w:val="18"/>
                <w:szCs w:val="18"/>
              </w:rPr>
              <w:tab/>
              <w:t>1st priority charge over the Earnings Account and Retention Account</w:t>
            </w:r>
          </w:p>
          <w:p w14:paraId="3809F1F2" w14:textId="77777777" w:rsidR="00C77FDF" w:rsidRPr="00F077C0" w:rsidRDefault="00C77FDF" w:rsidP="009751C7">
            <w:pPr>
              <w:spacing w:line="340" w:lineRule="exact"/>
              <w:ind w:left="252" w:right="-78" w:hanging="252"/>
              <w:rPr>
                <w:rFonts w:ascii="Arial" w:hAnsi="Arial" w:cs="Arial"/>
                <w:sz w:val="18"/>
                <w:szCs w:val="18"/>
              </w:rPr>
            </w:pPr>
            <w:r w:rsidRPr="00F077C0">
              <w:rPr>
                <w:rFonts w:ascii="Arial" w:hAnsi="Arial" w:cs="Arial"/>
                <w:sz w:val="18"/>
                <w:szCs w:val="18"/>
              </w:rPr>
              <w:t xml:space="preserve">e) </w:t>
            </w:r>
            <w:r w:rsidRPr="00F077C0">
              <w:rPr>
                <w:rFonts w:ascii="Arial" w:hAnsi="Arial" w:cs="Arial"/>
                <w:sz w:val="18"/>
                <w:szCs w:val="18"/>
              </w:rPr>
              <w:tab/>
              <w:t>Corporate guarantee from ABC Company</w:t>
            </w:r>
          </w:p>
          <w:p w14:paraId="7093A428" w14:textId="77777777" w:rsidR="00C77FDF" w:rsidRPr="00F077C0" w:rsidRDefault="00C77FDF" w:rsidP="009751C7">
            <w:pPr>
              <w:spacing w:line="340" w:lineRule="exact"/>
              <w:ind w:left="252" w:hanging="252"/>
              <w:rPr>
                <w:rFonts w:ascii="Arial" w:hAnsi="Arial" w:cs="Arial"/>
                <w:sz w:val="18"/>
                <w:szCs w:val="18"/>
                <w:cs/>
              </w:rPr>
            </w:pPr>
            <w:r w:rsidRPr="00F077C0">
              <w:rPr>
                <w:rFonts w:ascii="Arial" w:hAnsi="Arial" w:cs="Arial"/>
                <w:sz w:val="18"/>
                <w:szCs w:val="18"/>
              </w:rPr>
              <w:t xml:space="preserve">f) </w:t>
            </w:r>
            <w:r w:rsidRPr="00F077C0">
              <w:rPr>
                <w:rFonts w:ascii="Arial" w:hAnsi="Arial" w:cs="Arial"/>
                <w:sz w:val="18"/>
                <w:szCs w:val="18"/>
              </w:rPr>
              <w:tab/>
              <w:t xml:space="preserve">Corporate guarantee from the Company for up to USD 8 million </w:t>
            </w:r>
          </w:p>
        </w:tc>
      </w:tr>
    </w:tbl>
    <w:p w14:paraId="01A0B52F" w14:textId="12B36BB3" w:rsidR="00C77FDF" w:rsidRPr="00F077C0" w:rsidRDefault="00C77FDF" w:rsidP="00910699">
      <w:pPr>
        <w:spacing w:before="120" w:after="120" w:line="380" w:lineRule="exact"/>
        <w:ind w:left="547"/>
        <w:jc w:val="both"/>
        <w:rPr>
          <w:rFonts w:ascii="Arial" w:hAnsi="Arial" w:cs="Arial"/>
          <w:sz w:val="22"/>
          <w:szCs w:val="22"/>
        </w:rPr>
      </w:pPr>
      <w:r w:rsidRPr="00F077C0">
        <w:rPr>
          <w:rFonts w:ascii="Arial" w:hAnsi="Arial" w:cs="Arial"/>
          <w:sz w:val="22"/>
          <w:szCs w:val="22"/>
        </w:rPr>
        <w:t>The loan agreement contains covenants that, among other things, require ABC One to maintain certain financial ratios which include:</w:t>
      </w:r>
    </w:p>
    <w:p w14:paraId="0D538759" w14:textId="77777777" w:rsidR="00C77FDF" w:rsidRPr="00F077C0" w:rsidRDefault="00C77FDF" w:rsidP="00910699">
      <w:pPr>
        <w:spacing w:before="120" w:line="380" w:lineRule="exact"/>
        <w:ind w:left="993" w:hanging="446"/>
        <w:jc w:val="both"/>
        <w:rPr>
          <w:rFonts w:ascii="Arial" w:hAnsi="Arial" w:cs="Arial"/>
          <w:sz w:val="22"/>
          <w:szCs w:val="22"/>
        </w:rPr>
      </w:pPr>
      <w:r w:rsidRPr="00F077C0">
        <w:rPr>
          <w:rFonts w:ascii="Arial" w:hAnsi="Arial" w:cs="Arial"/>
          <w:sz w:val="22"/>
          <w:szCs w:val="22"/>
        </w:rPr>
        <w:t>a)</w:t>
      </w:r>
      <w:r w:rsidRPr="00F077C0">
        <w:rPr>
          <w:rFonts w:ascii="Arial" w:hAnsi="Arial" w:cs="Arial"/>
          <w:sz w:val="22"/>
          <w:szCs w:val="22"/>
        </w:rPr>
        <w:tab/>
        <w:t>maintain Equity Ratio of no less than 20%;</w:t>
      </w:r>
    </w:p>
    <w:p w14:paraId="587C0872" w14:textId="77777777" w:rsidR="00C77FDF" w:rsidRPr="00F077C0" w:rsidRDefault="00C77FDF" w:rsidP="00910699">
      <w:pPr>
        <w:spacing w:after="120" w:line="380" w:lineRule="exact"/>
        <w:ind w:left="993" w:hanging="446"/>
        <w:jc w:val="both"/>
        <w:rPr>
          <w:rFonts w:ascii="Arial" w:hAnsi="Arial" w:cs="Arial"/>
          <w:sz w:val="22"/>
          <w:szCs w:val="22"/>
        </w:rPr>
      </w:pPr>
      <w:r w:rsidRPr="00F077C0">
        <w:rPr>
          <w:rFonts w:ascii="Arial" w:hAnsi="Arial" w:cs="Arial"/>
          <w:sz w:val="22"/>
          <w:szCs w:val="22"/>
        </w:rPr>
        <w:t>b)</w:t>
      </w:r>
      <w:r w:rsidRPr="00F077C0">
        <w:rPr>
          <w:rFonts w:ascii="Arial" w:hAnsi="Arial" w:cs="Arial"/>
          <w:sz w:val="22"/>
          <w:szCs w:val="22"/>
        </w:rPr>
        <w:tab/>
        <w:t>maintain EBITDA of no less than 1.1 times of Total Debt Service</w:t>
      </w:r>
    </w:p>
    <w:p w14:paraId="6A65B2A0" w14:textId="77777777" w:rsidR="00C77FDF" w:rsidRPr="00F077C0" w:rsidRDefault="00C77FDF" w:rsidP="00910699">
      <w:pPr>
        <w:spacing w:before="120" w:after="120" w:line="380" w:lineRule="exact"/>
        <w:ind w:left="547"/>
        <w:jc w:val="both"/>
        <w:rPr>
          <w:rFonts w:ascii="Arial" w:hAnsi="Arial" w:cs="Arial"/>
          <w:sz w:val="22"/>
          <w:szCs w:val="22"/>
        </w:rPr>
      </w:pPr>
      <w:r w:rsidRPr="00F077C0">
        <w:rPr>
          <w:rFonts w:ascii="Arial" w:hAnsi="Arial" w:cs="Arial"/>
          <w:sz w:val="22"/>
          <w:szCs w:val="22"/>
        </w:rPr>
        <w:t>On 25 August 2014, ABC One entered into Interest Rate Swap Transaction to swap the interest of the loan facility of USD 19.58 million, from floating interest rate (LIBOR) to fixed interest rate at 2.35%</w:t>
      </w:r>
      <w:r w:rsidRPr="00F077C0">
        <w:rPr>
          <w:rFonts w:ascii="Arial" w:hAnsi="Arial" w:cs="Arial"/>
          <w:sz w:val="22"/>
          <w:szCs w:val="22"/>
          <w:cs/>
        </w:rPr>
        <w:t xml:space="preserve"> </w:t>
      </w:r>
      <w:r w:rsidRPr="00F077C0">
        <w:rPr>
          <w:rFonts w:ascii="Arial" w:hAnsi="Arial" w:cs="Arial"/>
          <w:sz w:val="22"/>
          <w:szCs w:val="22"/>
        </w:rPr>
        <w:t>per annum for interest payable during the period from 31 January 2015 to 31 December 2024 with TMB Bank PLC.</w:t>
      </w:r>
    </w:p>
    <w:p w14:paraId="0E2DA58B" w14:textId="77777777" w:rsidR="00DF0CA6" w:rsidRDefault="00DF0CA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A829856" w14:textId="125CD395" w:rsidR="00C77FDF" w:rsidRPr="00F077C0" w:rsidRDefault="00C77FDF" w:rsidP="00910699">
      <w:pPr>
        <w:spacing w:before="120" w:after="120" w:line="380" w:lineRule="exact"/>
        <w:ind w:left="547"/>
        <w:jc w:val="both"/>
        <w:rPr>
          <w:rFonts w:ascii="Arial" w:hAnsi="Arial" w:cs="Arial"/>
          <w:b/>
          <w:bCs/>
          <w:sz w:val="22"/>
          <w:szCs w:val="22"/>
        </w:rPr>
      </w:pPr>
      <w:r w:rsidRPr="00F077C0">
        <w:rPr>
          <w:rFonts w:ascii="Arial" w:hAnsi="Arial" w:cs="Arial"/>
          <w:b/>
          <w:bCs/>
          <w:sz w:val="22"/>
          <w:szCs w:val="22"/>
        </w:rPr>
        <w:t>Facility 6</w:t>
      </w:r>
    </w:p>
    <w:p w14:paraId="5F1B10E1" w14:textId="77777777" w:rsidR="00C77FDF" w:rsidRPr="00F077C0" w:rsidRDefault="00C77FDF" w:rsidP="00910699">
      <w:pPr>
        <w:spacing w:before="120" w:after="120" w:line="380" w:lineRule="exact"/>
        <w:ind w:left="547"/>
        <w:jc w:val="both"/>
        <w:rPr>
          <w:rFonts w:ascii="Arial" w:hAnsi="Arial" w:cs="Arial"/>
          <w:sz w:val="22"/>
          <w:szCs w:val="22"/>
        </w:rPr>
      </w:pPr>
      <w:r w:rsidRPr="00F077C0">
        <w:rPr>
          <w:rFonts w:ascii="Arial" w:hAnsi="Arial" w:cs="Arial"/>
          <w:sz w:val="22"/>
          <w:szCs w:val="22"/>
        </w:rPr>
        <w:t>On 29 May 2014, the Company executed a USD 81.50 million Term Loan Facility with Export-Import Bank of Thailand to finance up to 80% of the Contract Price of new dry bulk carriers ordered for construction by the Company.</w:t>
      </w:r>
      <w:r w:rsidRPr="00F077C0">
        <w:rPr>
          <w:rFonts w:ascii="Arial" w:hAnsi="Arial" w:cs="Arial"/>
          <w:sz w:val="18"/>
          <w:szCs w:val="18"/>
        </w:rPr>
        <w:t xml:space="preserve"> </w:t>
      </w:r>
      <w:r w:rsidRPr="00F077C0">
        <w:rPr>
          <w:rFonts w:ascii="Arial" w:hAnsi="Arial" w:cs="Arial"/>
          <w:sz w:val="22"/>
          <w:szCs w:val="22"/>
        </w:rPr>
        <w:t xml:space="preserve">The loan carries interest at LIBOR plus margin which is to be paid quarterly.  </w:t>
      </w:r>
    </w:p>
    <w:p w14:paraId="2C636853" w14:textId="77777777" w:rsidR="00C77FDF" w:rsidRPr="00F077C0" w:rsidRDefault="00C77FDF" w:rsidP="00910699">
      <w:pPr>
        <w:spacing w:before="120" w:after="120" w:line="380" w:lineRule="exact"/>
        <w:ind w:left="547"/>
        <w:jc w:val="both"/>
        <w:rPr>
          <w:rFonts w:ascii="Arial" w:hAnsi="Arial" w:cs="Arial"/>
          <w:sz w:val="22"/>
          <w:szCs w:val="22"/>
        </w:rPr>
      </w:pPr>
      <w:r w:rsidRPr="00F077C0">
        <w:rPr>
          <w:rFonts w:ascii="Arial" w:hAnsi="Arial" w:cs="Arial"/>
          <w:sz w:val="22"/>
          <w:szCs w:val="22"/>
        </w:rPr>
        <w:t>The amount of loan facility, drawdown, final maturity, repayment and security of the loan facility are summarised as follows.</w:t>
      </w:r>
    </w:p>
    <w:tbl>
      <w:tblPr>
        <w:tblW w:w="828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300"/>
      </w:tblGrid>
      <w:tr w:rsidR="00C77FDF" w:rsidRPr="00F077C0" w14:paraId="5E29F5D0" w14:textId="77777777" w:rsidTr="00DF0CA6">
        <w:tc>
          <w:tcPr>
            <w:tcW w:w="1980" w:type="dxa"/>
            <w:vAlign w:val="bottom"/>
          </w:tcPr>
          <w:p w14:paraId="7CA5F0CB" w14:textId="77777777" w:rsidR="00C77FDF" w:rsidRPr="00F077C0" w:rsidRDefault="00C77FDF" w:rsidP="009751C7">
            <w:pPr>
              <w:spacing w:line="340" w:lineRule="exact"/>
              <w:ind w:left="162" w:right="-108" w:hanging="162"/>
              <w:jc w:val="center"/>
              <w:rPr>
                <w:rFonts w:ascii="Arial" w:hAnsi="Arial" w:cs="Arial"/>
                <w:b/>
                <w:bCs/>
                <w:spacing w:val="-2"/>
                <w:sz w:val="18"/>
                <w:szCs w:val="18"/>
              </w:rPr>
            </w:pPr>
            <w:r w:rsidRPr="00F077C0">
              <w:rPr>
                <w:rFonts w:ascii="Arial" w:hAnsi="Arial" w:cs="Arial"/>
                <w:b/>
                <w:bCs/>
                <w:sz w:val="18"/>
                <w:szCs w:val="18"/>
              </w:rPr>
              <w:t>Facility / Description</w:t>
            </w:r>
          </w:p>
        </w:tc>
        <w:tc>
          <w:tcPr>
            <w:tcW w:w="6300" w:type="dxa"/>
            <w:vAlign w:val="bottom"/>
          </w:tcPr>
          <w:p w14:paraId="0513A83E" w14:textId="77777777" w:rsidR="00C77FDF" w:rsidRPr="00F077C0" w:rsidRDefault="00C77FDF" w:rsidP="009751C7">
            <w:pPr>
              <w:spacing w:line="340" w:lineRule="exact"/>
              <w:ind w:left="132" w:hanging="132"/>
              <w:jc w:val="center"/>
              <w:rPr>
                <w:rFonts w:ascii="Arial" w:hAnsi="Arial" w:cs="Arial"/>
                <w:sz w:val="18"/>
                <w:szCs w:val="18"/>
              </w:rPr>
            </w:pPr>
            <w:r w:rsidRPr="00F077C0">
              <w:rPr>
                <w:rFonts w:ascii="Arial" w:hAnsi="Arial" w:cs="Arial"/>
                <w:b/>
                <w:bCs/>
                <w:sz w:val="18"/>
                <w:szCs w:val="18"/>
              </w:rPr>
              <w:t>Post-delivery facility</w:t>
            </w:r>
          </w:p>
        </w:tc>
      </w:tr>
      <w:tr w:rsidR="00C77FDF" w:rsidRPr="00F077C0" w14:paraId="2B4BADCE" w14:textId="77777777" w:rsidTr="00DF0CA6">
        <w:tc>
          <w:tcPr>
            <w:tcW w:w="1980" w:type="dxa"/>
          </w:tcPr>
          <w:p w14:paraId="0AC81B9C" w14:textId="77777777" w:rsidR="00C77FDF" w:rsidRPr="00F077C0" w:rsidRDefault="00C77FDF" w:rsidP="009751C7">
            <w:pPr>
              <w:spacing w:line="340" w:lineRule="exact"/>
              <w:ind w:left="162" w:right="-108" w:hanging="162"/>
              <w:rPr>
                <w:rFonts w:ascii="Arial" w:hAnsi="Arial" w:cs="Arial"/>
                <w:b/>
                <w:bCs/>
                <w:spacing w:val="-2"/>
                <w:sz w:val="18"/>
                <w:szCs w:val="18"/>
              </w:rPr>
            </w:pPr>
            <w:r w:rsidRPr="00F077C0">
              <w:rPr>
                <w:rFonts w:ascii="Arial" w:hAnsi="Arial" w:cs="Arial"/>
                <w:b/>
                <w:bCs/>
                <w:spacing w:val="-2"/>
                <w:sz w:val="18"/>
                <w:szCs w:val="18"/>
              </w:rPr>
              <w:t>Loan Facility</w:t>
            </w:r>
          </w:p>
        </w:tc>
        <w:tc>
          <w:tcPr>
            <w:tcW w:w="6300" w:type="dxa"/>
          </w:tcPr>
          <w:p w14:paraId="39D7EA7E" w14:textId="77777777" w:rsidR="00C77FDF" w:rsidRPr="00F077C0" w:rsidRDefault="00C77FDF" w:rsidP="009751C7">
            <w:pPr>
              <w:spacing w:line="340" w:lineRule="exact"/>
              <w:ind w:left="132" w:hanging="132"/>
              <w:rPr>
                <w:rFonts w:ascii="Arial" w:hAnsi="Arial" w:cs="Arial"/>
                <w:sz w:val="18"/>
                <w:szCs w:val="18"/>
              </w:rPr>
            </w:pPr>
            <w:r w:rsidRPr="00F077C0">
              <w:rPr>
                <w:rFonts w:ascii="Arial" w:hAnsi="Arial" w:cs="Arial"/>
                <w:sz w:val="18"/>
                <w:szCs w:val="18"/>
              </w:rPr>
              <w:t>Up to USD 81,500,000 in multiple drawdowns</w:t>
            </w:r>
          </w:p>
        </w:tc>
      </w:tr>
      <w:tr w:rsidR="00C77FDF" w:rsidRPr="00F077C0" w14:paraId="474B7CE2" w14:textId="77777777" w:rsidTr="00DF0CA6">
        <w:tc>
          <w:tcPr>
            <w:tcW w:w="1980" w:type="dxa"/>
          </w:tcPr>
          <w:p w14:paraId="11577CFF"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40" w:lineRule="exact"/>
              <w:rPr>
                <w:rFonts w:ascii="Arial" w:hAnsi="Arial" w:cs="Arial"/>
                <w:b/>
                <w:bCs/>
                <w:sz w:val="18"/>
                <w:szCs w:val="18"/>
              </w:rPr>
            </w:pPr>
            <w:r w:rsidRPr="00F077C0">
              <w:rPr>
                <w:rFonts w:ascii="Arial" w:hAnsi="Arial" w:cs="Arial"/>
                <w:b/>
                <w:bCs/>
                <w:sz w:val="18"/>
                <w:szCs w:val="18"/>
              </w:rPr>
              <w:t>Drawdown</w:t>
            </w:r>
          </w:p>
        </w:tc>
        <w:tc>
          <w:tcPr>
            <w:tcW w:w="6300" w:type="dxa"/>
          </w:tcPr>
          <w:p w14:paraId="64630F36" w14:textId="77777777" w:rsidR="00C77FDF" w:rsidRPr="00F077C0" w:rsidRDefault="00C77FDF" w:rsidP="009751C7">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40" w:lineRule="exact"/>
              <w:ind w:left="132" w:hanging="132"/>
              <w:rPr>
                <w:rFonts w:ascii="Arial" w:hAnsi="Arial" w:cs="Arial"/>
                <w:sz w:val="18"/>
                <w:szCs w:val="18"/>
              </w:rPr>
            </w:pPr>
            <w:r w:rsidRPr="00F077C0">
              <w:rPr>
                <w:rFonts w:ascii="Arial" w:hAnsi="Arial" w:cs="Arial"/>
                <w:sz w:val="18"/>
                <w:szCs w:val="18"/>
              </w:rPr>
              <w:t>80% of the contract price to be drawn upon delivery of each vessel</w:t>
            </w:r>
          </w:p>
        </w:tc>
      </w:tr>
      <w:tr w:rsidR="00C77FDF" w:rsidRPr="00F077C0" w14:paraId="1CBEBBFD" w14:textId="77777777" w:rsidTr="00DF0CA6">
        <w:tc>
          <w:tcPr>
            <w:tcW w:w="1980" w:type="dxa"/>
          </w:tcPr>
          <w:p w14:paraId="3602C404" w14:textId="77777777" w:rsidR="00C77FDF" w:rsidRPr="00F077C0" w:rsidRDefault="00C77FDF" w:rsidP="009751C7">
            <w:pPr>
              <w:spacing w:line="340" w:lineRule="exact"/>
              <w:rPr>
                <w:rFonts w:ascii="Arial" w:hAnsi="Arial" w:cs="Arial"/>
                <w:b/>
                <w:bCs/>
                <w:sz w:val="18"/>
                <w:szCs w:val="18"/>
              </w:rPr>
            </w:pPr>
            <w:r w:rsidRPr="00F077C0">
              <w:rPr>
                <w:rFonts w:ascii="Arial" w:hAnsi="Arial" w:cs="Arial"/>
                <w:b/>
                <w:bCs/>
                <w:sz w:val="18"/>
                <w:szCs w:val="18"/>
              </w:rPr>
              <w:t>Final maturity</w:t>
            </w:r>
          </w:p>
        </w:tc>
        <w:tc>
          <w:tcPr>
            <w:tcW w:w="6300" w:type="dxa"/>
          </w:tcPr>
          <w:p w14:paraId="2326A618" w14:textId="16CAB152" w:rsidR="00C77FDF" w:rsidRPr="00F077C0" w:rsidRDefault="00C77FDF" w:rsidP="009751C7">
            <w:pPr>
              <w:spacing w:line="340" w:lineRule="exact"/>
              <w:ind w:left="132" w:hanging="132"/>
              <w:rPr>
                <w:rFonts w:ascii="Arial" w:hAnsi="Arial" w:cs="Arial"/>
                <w:sz w:val="18"/>
                <w:szCs w:val="18"/>
              </w:rPr>
            </w:pPr>
            <w:r w:rsidRPr="00F077C0">
              <w:rPr>
                <w:rFonts w:ascii="Arial" w:hAnsi="Arial" w:cs="Arial"/>
                <w:sz w:val="18"/>
                <w:szCs w:val="18"/>
              </w:rPr>
              <w:t xml:space="preserve">10 years after full drawdown of the loan facility but not later than </w:t>
            </w:r>
            <w:r w:rsidR="0014175B">
              <w:rPr>
                <w:rFonts w:ascii="Arial" w:hAnsi="Arial" w:cs="Arial"/>
                <w:sz w:val="18"/>
                <w:szCs w:val="18"/>
              </w:rPr>
              <w:t xml:space="preserve">                      </w:t>
            </w:r>
            <w:r w:rsidRPr="00F077C0">
              <w:rPr>
                <w:rFonts w:ascii="Arial" w:hAnsi="Arial" w:cs="Arial"/>
                <w:sz w:val="18"/>
                <w:szCs w:val="18"/>
              </w:rPr>
              <w:t>30 December 2025</w:t>
            </w:r>
          </w:p>
        </w:tc>
      </w:tr>
      <w:tr w:rsidR="00C77FDF" w:rsidRPr="00F077C0" w14:paraId="7F314C18" w14:textId="77777777" w:rsidTr="00DF0CA6">
        <w:tc>
          <w:tcPr>
            <w:tcW w:w="1980" w:type="dxa"/>
          </w:tcPr>
          <w:p w14:paraId="5C3EA782" w14:textId="77777777" w:rsidR="00C77FDF" w:rsidRPr="00F077C0" w:rsidRDefault="00C77FDF" w:rsidP="009751C7">
            <w:pPr>
              <w:spacing w:line="340" w:lineRule="exact"/>
              <w:rPr>
                <w:rFonts w:ascii="Arial" w:hAnsi="Arial" w:cs="Arial"/>
                <w:b/>
                <w:bCs/>
                <w:sz w:val="18"/>
                <w:szCs w:val="18"/>
              </w:rPr>
            </w:pPr>
            <w:r w:rsidRPr="00F077C0">
              <w:rPr>
                <w:rFonts w:ascii="Arial" w:hAnsi="Arial" w:cs="Arial"/>
                <w:b/>
                <w:bCs/>
                <w:sz w:val="18"/>
                <w:szCs w:val="18"/>
              </w:rPr>
              <w:t>Repayment</w:t>
            </w:r>
          </w:p>
          <w:p w14:paraId="6AAD14D2" w14:textId="77777777" w:rsidR="00C77FDF" w:rsidRPr="00F077C0" w:rsidRDefault="00C77FDF" w:rsidP="009751C7">
            <w:pPr>
              <w:spacing w:line="340" w:lineRule="exact"/>
              <w:rPr>
                <w:rFonts w:ascii="Arial" w:hAnsi="Arial" w:cs="Arial"/>
                <w:sz w:val="18"/>
                <w:szCs w:val="18"/>
              </w:rPr>
            </w:pPr>
          </w:p>
          <w:p w14:paraId="0D049A07" w14:textId="77777777" w:rsidR="00C77FDF" w:rsidRPr="00F077C0" w:rsidRDefault="00C77FDF" w:rsidP="009751C7">
            <w:pPr>
              <w:spacing w:line="340" w:lineRule="exact"/>
              <w:rPr>
                <w:rFonts w:ascii="Arial" w:hAnsi="Arial" w:cs="Arial"/>
                <w:sz w:val="18"/>
                <w:szCs w:val="18"/>
              </w:rPr>
            </w:pPr>
          </w:p>
        </w:tc>
        <w:tc>
          <w:tcPr>
            <w:tcW w:w="6300" w:type="dxa"/>
          </w:tcPr>
          <w:p w14:paraId="0495BAF0" w14:textId="77777777" w:rsidR="00C77FDF" w:rsidRPr="00F077C0" w:rsidRDefault="00C77FDF" w:rsidP="009751C7">
            <w:pPr>
              <w:spacing w:line="340" w:lineRule="exact"/>
              <w:ind w:left="132" w:hanging="132"/>
              <w:rPr>
                <w:rFonts w:ascii="Arial" w:hAnsi="Arial" w:cs="Arial"/>
                <w:sz w:val="18"/>
                <w:szCs w:val="18"/>
              </w:rPr>
            </w:pPr>
            <w:r w:rsidRPr="00F077C0">
              <w:rPr>
                <w:rFonts w:ascii="Arial" w:hAnsi="Arial" w:cs="Arial"/>
                <w:sz w:val="18"/>
                <w:szCs w:val="18"/>
              </w:rPr>
              <w:t>The loan shall be repaid in 39 equal quarterly installments of 1/55th of each drawdown amount, beginning from the end of the next quarter after the respective each drawdown with balance amount repayable at the end of the 40th quarter.</w:t>
            </w:r>
          </w:p>
        </w:tc>
      </w:tr>
      <w:tr w:rsidR="00C77FDF" w:rsidRPr="00F077C0" w14:paraId="769C897F" w14:textId="77777777" w:rsidTr="00DF0CA6">
        <w:tc>
          <w:tcPr>
            <w:tcW w:w="1980" w:type="dxa"/>
          </w:tcPr>
          <w:p w14:paraId="21413CCA" w14:textId="77777777" w:rsidR="00C77FDF" w:rsidRPr="00F077C0" w:rsidRDefault="00C77FDF" w:rsidP="009751C7">
            <w:pPr>
              <w:spacing w:line="340" w:lineRule="exact"/>
              <w:rPr>
                <w:rFonts w:ascii="Arial" w:hAnsi="Arial" w:cs="Arial"/>
                <w:b/>
                <w:bCs/>
                <w:sz w:val="18"/>
                <w:szCs w:val="18"/>
                <w:cs/>
              </w:rPr>
            </w:pPr>
            <w:r w:rsidRPr="00F077C0">
              <w:rPr>
                <w:rFonts w:ascii="Arial" w:hAnsi="Arial" w:cs="Arial"/>
                <w:b/>
                <w:bCs/>
                <w:sz w:val="18"/>
                <w:szCs w:val="18"/>
              </w:rPr>
              <w:t>Security</w:t>
            </w:r>
          </w:p>
        </w:tc>
        <w:tc>
          <w:tcPr>
            <w:tcW w:w="6300" w:type="dxa"/>
          </w:tcPr>
          <w:p w14:paraId="5EC5E5D3" w14:textId="77777777" w:rsidR="00C77FDF" w:rsidRPr="00F077C0" w:rsidRDefault="00C77FDF" w:rsidP="009751C7">
            <w:pPr>
              <w:spacing w:line="340" w:lineRule="exact"/>
              <w:ind w:left="252" w:hanging="252"/>
              <w:rPr>
                <w:rFonts w:ascii="Arial" w:hAnsi="Arial" w:cs="Arial"/>
                <w:sz w:val="18"/>
                <w:szCs w:val="18"/>
              </w:rPr>
            </w:pPr>
            <w:r w:rsidRPr="00F077C0">
              <w:rPr>
                <w:rFonts w:ascii="Arial" w:hAnsi="Arial" w:cs="Arial"/>
                <w:sz w:val="18"/>
                <w:szCs w:val="18"/>
              </w:rPr>
              <w:t>a)</w:t>
            </w:r>
            <w:r w:rsidRPr="00F077C0">
              <w:rPr>
                <w:rFonts w:ascii="Arial" w:hAnsi="Arial" w:cs="Arial"/>
                <w:sz w:val="18"/>
                <w:szCs w:val="18"/>
              </w:rPr>
              <w:tab/>
              <w:t>1st priority mortgage on the financed vessels</w:t>
            </w:r>
          </w:p>
          <w:p w14:paraId="690EC4B0" w14:textId="77777777" w:rsidR="00C77FDF" w:rsidRPr="00F077C0" w:rsidRDefault="00C77FDF" w:rsidP="009751C7">
            <w:pPr>
              <w:spacing w:line="340" w:lineRule="exact"/>
              <w:ind w:left="252" w:hanging="252"/>
              <w:rPr>
                <w:rFonts w:ascii="Arial" w:hAnsi="Arial" w:cs="Arial"/>
                <w:sz w:val="18"/>
                <w:szCs w:val="18"/>
                <w:cs/>
              </w:rPr>
            </w:pPr>
            <w:r w:rsidRPr="00F077C0">
              <w:rPr>
                <w:rFonts w:ascii="Arial" w:hAnsi="Arial" w:cs="Arial"/>
                <w:sz w:val="18"/>
                <w:szCs w:val="18"/>
              </w:rPr>
              <w:t>b)</w:t>
            </w:r>
            <w:r w:rsidRPr="00F077C0">
              <w:rPr>
                <w:rFonts w:ascii="Arial" w:hAnsi="Arial" w:cs="Arial"/>
                <w:sz w:val="18"/>
                <w:szCs w:val="18"/>
              </w:rPr>
              <w:tab/>
              <w:t>Pledge of shares of the Subsidiary Borrowers</w:t>
            </w:r>
          </w:p>
        </w:tc>
      </w:tr>
    </w:tbl>
    <w:p w14:paraId="6E53CD1D" w14:textId="77777777" w:rsidR="00C77FDF" w:rsidRPr="00F077C0" w:rsidRDefault="00C77FDF" w:rsidP="00910699">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The loan agreement contains covenants that, among other things, require the Company to maintain certain financial ratios on its consolidated USD financial statements which include: </w:t>
      </w:r>
    </w:p>
    <w:p w14:paraId="1FF0B4AB" w14:textId="77777777" w:rsidR="00C77FDF" w:rsidRPr="00F077C0" w:rsidRDefault="00C77FDF" w:rsidP="00910699">
      <w:pPr>
        <w:tabs>
          <w:tab w:val="left" w:pos="540"/>
        </w:tabs>
        <w:spacing w:before="120" w:line="380" w:lineRule="exact"/>
        <w:ind w:left="907" w:hanging="907"/>
        <w:jc w:val="both"/>
        <w:rPr>
          <w:rFonts w:ascii="Arial" w:hAnsi="Arial" w:cs="Arial"/>
          <w:sz w:val="22"/>
          <w:szCs w:val="22"/>
        </w:rPr>
      </w:pPr>
      <w:r w:rsidRPr="00F077C0">
        <w:rPr>
          <w:rFonts w:ascii="Arial" w:hAnsi="Arial" w:cs="Arial"/>
          <w:sz w:val="22"/>
          <w:szCs w:val="22"/>
        </w:rPr>
        <w:tab/>
        <w:t>a)</w:t>
      </w:r>
      <w:r w:rsidRPr="00F077C0">
        <w:rPr>
          <w:rFonts w:ascii="Arial" w:hAnsi="Arial" w:cs="Arial"/>
          <w:sz w:val="22"/>
          <w:szCs w:val="22"/>
        </w:rPr>
        <w:tab/>
        <w:t>maintenance of Debt Service Coverage Ratio at least 1.1:1;</w:t>
      </w:r>
    </w:p>
    <w:p w14:paraId="704FC395" w14:textId="77777777" w:rsidR="00C77FDF" w:rsidRPr="00F077C0" w:rsidRDefault="00C77FDF" w:rsidP="00910699">
      <w:pPr>
        <w:tabs>
          <w:tab w:val="left" w:pos="540"/>
        </w:tabs>
        <w:spacing w:line="380" w:lineRule="exact"/>
        <w:ind w:left="907" w:hanging="907"/>
        <w:jc w:val="both"/>
        <w:rPr>
          <w:rFonts w:ascii="Arial" w:hAnsi="Arial" w:cs="Arial"/>
          <w:sz w:val="22"/>
          <w:szCs w:val="22"/>
        </w:rPr>
      </w:pPr>
      <w:r w:rsidRPr="00F077C0">
        <w:rPr>
          <w:rFonts w:ascii="Arial" w:hAnsi="Arial" w:cs="Arial"/>
          <w:sz w:val="22"/>
          <w:szCs w:val="22"/>
        </w:rPr>
        <w:tab/>
        <w:t>b)</w:t>
      </w:r>
      <w:r w:rsidRPr="00F077C0">
        <w:rPr>
          <w:rFonts w:ascii="Arial" w:hAnsi="Arial" w:cs="Arial"/>
          <w:sz w:val="22"/>
          <w:szCs w:val="22"/>
        </w:rPr>
        <w:tab/>
        <w:t>maintenance of Net Funded Debt to EBITDA ratio not exceeding 5:1;</w:t>
      </w:r>
    </w:p>
    <w:p w14:paraId="3F0F2590" w14:textId="77777777" w:rsidR="00C77FDF" w:rsidRPr="00F077C0" w:rsidRDefault="00C77FDF" w:rsidP="00910699">
      <w:pPr>
        <w:tabs>
          <w:tab w:val="left" w:pos="540"/>
        </w:tabs>
        <w:spacing w:after="120" w:line="380" w:lineRule="exact"/>
        <w:ind w:left="907" w:hanging="907"/>
        <w:jc w:val="both"/>
        <w:rPr>
          <w:rFonts w:ascii="Arial" w:hAnsi="Arial" w:cs="Arial"/>
          <w:sz w:val="22"/>
          <w:szCs w:val="22"/>
        </w:rPr>
      </w:pPr>
      <w:r w:rsidRPr="00F077C0">
        <w:rPr>
          <w:rFonts w:ascii="Arial" w:hAnsi="Arial" w:cs="Arial"/>
          <w:sz w:val="22"/>
          <w:szCs w:val="22"/>
        </w:rPr>
        <w:tab/>
        <w:t>c)</w:t>
      </w:r>
      <w:r w:rsidRPr="00F077C0">
        <w:rPr>
          <w:rFonts w:ascii="Arial" w:hAnsi="Arial" w:cs="Arial"/>
          <w:sz w:val="22"/>
          <w:szCs w:val="22"/>
        </w:rPr>
        <w:tab/>
        <w:t>maintenance of Debt to Equity ratio not exceeding 2:1.</w:t>
      </w:r>
    </w:p>
    <w:p w14:paraId="12E2D006" w14:textId="008C64C4" w:rsidR="00910699" w:rsidRPr="00F077C0" w:rsidRDefault="00910699" w:rsidP="00DF0CA6">
      <w:pPr>
        <w:spacing w:before="120" w:after="120" w:line="380" w:lineRule="exact"/>
        <w:ind w:left="547" w:hanging="7"/>
        <w:jc w:val="thaiDistribute"/>
        <w:rPr>
          <w:rFonts w:ascii="Arial" w:hAnsi="Arial" w:cs="Arial"/>
          <w:sz w:val="22"/>
          <w:szCs w:val="22"/>
        </w:rPr>
      </w:pPr>
      <w:r w:rsidRPr="00F077C0">
        <w:rPr>
          <w:rFonts w:ascii="Arial" w:hAnsi="Arial" w:cs="Arial"/>
          <w:sz w:val="22"/>
          <w:szCs w:val="22"/>
        </w:rPr>
        <w:t>On 12 July 2019, the Company and 4 local subsidiaries executed an Amendment Agreement with Export-Import Bank of Thailand, whereby the financial covenant in relation to the net funded debt to EBITDA ratio was replaced with two financial covenants. After the amendments, the financial covenants are as follows:</w:t>
      </w:r>
    </w:p>
    <w:p w14:paraId="22533B57" w14:textId="77777777" w:rsidR="00910699" w:rsidRPr="00F077C0" w:rsidRDefault="00910699" w:rsidP="00DF0CA6">
      <w:pPr>
        <w:tabs>
          <w:tab w:val="left" w:pos="540"/>
        </w:tabs>
        <w:spacing w:before="120" w:line="380" w:lineRule="exact"/>
        <w:ind w:left="907" w:hanging="907"/>
        <w:jc w:val="both"/>
        <w:rPr>
          <w:rFonts w:ascii="Arial" w:hAnsi="Arial" w:cs="Arial"/>
          <w:sz w:val="22"/>
          <w:szCs w:val="22"/>
        </w:rPr>
      </w:pPr>
      <w:r w:rsidRPr="00F077C0">
        <w:rPr>
          <w:rFonts w:ascii="Arial" w:hAnsi="Arial" w:cs="Arial"/>
          <w:sz w:val="22"/>
          <w:szCs w:val="22"/>
        </w:rPr>
        <w:tab/>
        <w:t>a)</w:t>
      </w:r>
      <w:r w:rsidRPr="00F077C0">
        <w:rPr>
          <w:rFonts w:ascii="Arial" w:hAnsi="Arial" w:cs="Arial"/>
          <w:sz w:val="22"/>
          <w:szCs w:val="22"/>
        </w:rPr>
        <w:tab/>
        <w:t>Debt service coverage ratio of at least 1.1:1;</w:t>
      </w:r>
    </w:p>
    <w:p w14:paraId="6E18452E" w14:textId="77777777" w:rsidR="00910699" w:rsidRPr="00F077C0" w:rsidRDefault="00910699" w:rsidP="00DF0CA6">
      <w:pPr>
        <w:tabs>
          <w:tab w:val="left" w:pos="540"/>
        </w:tabs>
        <w:spacing w:line="380" w:lineRule="exact"/>
        <w:ind w:left="907" w:hanging="907"/>
        <w:jc w:val="both"/>
        <w:rPr>
          <w:rFonts w:ascii="Arial" w:hAnsi="Arial" w:cs="Arial"/>
          <w:sz w:val="22"/>
          <w:szCs w:val="22"/>
        </w:rPr>
      </w:pPr>
      <w:r w:rsidRPr="00F077C0">
        <w:rPr>
          <w:rFonts w:ascii="Arial" w:hAnsi="Arial" w:cs="Arial"/>
          <w:sz w:val="22"/>
          <w:szCs w:val="22"/>
        </w:rPr>
        <w:tab/>
        <w:t>b)</w:t>
      </w:r>
      <w:r w:rsidRPr="00F077C0">
        <w:rPr>
          <w:rFonts w:ascii="Arial" w:hAnsi="Arial" w:cs="Arial"/>
          <w:sz w:val="22"/>
          <w:szCs w:val="22"/>
        </w:rPr>
        <w:tab/>
        <w:t>Debt to equity ratio not exceeding 2:1 with minimum total shareholders’ equity of USD 300,000,000;</w:t>
      </w:r>
    </w:p>
    <w:p w14:paraId="3422E7FA" w14:textId="77777777" w:rsidR="00910699" w:rsidRPr="00F077C0" w:rsidRDefault="00910699" w:rsidP="00DF0CA6">
      <w:pPr>
        <w:tabs>
          <w:tab w:val="left" w:pos="540"/>
        </w:tabs>
        <w:spacing w:after="120" w:line="380" w:lineRule="exact"/>
        <w:ind w:left="907" w:hanging="907"/>
        <w:jc w:val="both"/>
        <w:rPr>
          <w:rFonts w:ascii="Arial" w:hAnsi="Arial" w:cs="Arial"/>
          <w:sz w:val="22"/>
          <w:szCs w:val="22"/>
        </w:rPr>
      </w:pPr>
      <w:r w:rsidRPr="00F077C0">
        <w:rPr>
          <w:rFonts w:ascii="Arial" w:hAnsi="Arial" w:cs="Arial"/>
          <w:sz w:val="22"/>
          <w:szCs w:val="22"/>
        </w:rPr>
        <w:tab/>
        <w:t>c)</w:t>
      </w:r>
      <w:r w:rsidRPr="00F077C0">
        <w:rPr>
          <w:rFonts w:ascii="Arial" w:hAnsi="Arial" w:cs="Arial"/>
          <w:sz w:val="22"/>
          <w:szCs w:val="22"/>
        </w:rPr>
        <w:tab/>
        <w:t>Minimum free cash balance of USD 100,000 per vessel owned by the Group.</w:t>
      </w:r>
    </w:p>
    <w:p w14:paraId="00F47140" w14:textId="77777777" w:rsidR="00DF0CA6" w:rsidRDefault="00DF0CA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CFB306D" w14:textId="6D4EBEA3" w:rsidR="00C77FDF" w:rsidRPr="00F077C0" w:rsidRDefault="00C77FDF" w:rsidP="00DF0CA6">
      <w:pPr>
        <w:spacing w:before="120" w:after="120" w:line="380" w:lineRule="exact"/>
        <w:ind w:left="547"/>
        <w:rPr>
          <w:rFonts w:ascii="Arial" w:hAnsi="Arial" w:cs="Arial"/>
          <w:b/>
          <w:bCs/>
          <w:sz w:val="22"/>
          <w:szCs w:val="22"/>
        </w:rPr>
      </w:pPr>
      <w:r w:rsidRPr="00F077C0">
        <w:rPr>
          <w:rFonts w:ascii="Arial" w:hAnsi="Arial" w:cs="Arial"/>
          <w:b/>
          <w:bCs/>
          <w:sz w:val="22"/>
          <w:szCs w:val="22"/>
        </w:rPr>
        <w:t>Facility 7</w:t>
      </w:r>
    </w:p>
    <w:p w14:paraId="4B7DBB16" w14:textId="1DE6C075" w:rsidR="00C77FDF" w:rsidRPr="00F077C0" w:rsidRDefault="00C77FDF" w:rsidP="00DF0CA6">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On 13 November 2014, the Company executed a USD 200.00 million Secured Loan Facility with DNB Asia Ltd. (“DNB”) and the Export-Import Bank of China (“CEXIM”) to </w:t>
      </w:r>
      <w:r w:rsidRPr="00F077C0">
        <w:rPr>
          <w:rFonts w:ascii="Arial" w:hAnsi="Arial" w:cs="Arial"/>
          <w:sz w:val="22"/>
          <w:szCs w:val="22"/>
          <w:lang w:val="en-GB"/>
        </w:rPr>
        <w:t xml:space="preserve">finance two 38,500 DWT Handysize Dry Bulk Carriers ordered with Shanhaiguan New Shipbuilding Industry Co., Ltd. (“SHG Vessels”) and eight new 64,000 DWT Ultramax Dry Bulk Carriers ordered with Sainty Marine Corporation Ltd. (“Sainty Vessels”; together with SHG Vessels as “Vessels”). </w:t>
      </w:r>
      <w:r w:rsidRPr="00F077C0">
        <w:rPr>
          <w:rFonts w:ascii="Arial" w:hAnsi="Arial" w:cs="Arial"/>
          <w:sz w:val="22"/>
          <w:szCs w:val="22"/>
        </w:rPr>
        <w:t xml:space="preserve">The loan carries interest at LIBOR plus margin which is to be paid quarterly.  </w:t>
      </w:r>
    </w:p>
    <w:p w14:paraId="317F0DA4" w14:textId="77777777" w:rsidR="00C77FDF" w:rsidRPr="00F077C0" w:rsidRDefault="00C77FDF" w:rsidP="00DF0CA6">
      <w:pPr>
        <w:spacing w:before="120" w:after="120" w:line="380" w:lineRule="exact"/>
        <w:ind w:left="547"/>
        <w:jc w:val="both"/>
        <w:rPr>
          <w:rFonts w:ascii="Arial" w:hAnsi="Arial" w:cs="Arial"/>
          <w:sz w:val="22"/>
          <w:szCs w:val="22"/>
        </w:rPr>
      </w:pPr>
      <w:r w:rsidRPr="00F077C0">
        <w:rPr>
          <w:rFonts w:ascii="Arial" w:hAnsi="Arial" w:cs="Arial"/>
          <w:sz w:val="22"/>
          <w:szCs w:val="22"/>
        </w:rPr>
        <w:t>O</w:t>
      </w:r>
      <w:r w:rsidRPr="00F077C0">
        <w:rPr>
          <w:rFonts w:ascii="Arial" w:hAnsi="Arial" w:cs="Arial"/>
          <w:sz w:val="22"/>
          <w:szCs w:val="22"/>
          <w:lang w:val="en-GB"/>
        </w:rPr>
        <w:t xml:space="preserve">n 24 August 2015, </w:t>
      </w:r>
      <w:r w:rsidRPr="00F077C0">
        <w:rPr>
          <w:rFonts w:ascii="Arial" w:hAnsi="Arial" w:cs="Arial"/>
          <w:bCs/>
          <w:sz w:val="22"/>
          <w:szCs w:val="22"/>
          <w:lang w:val="en-GB"/>
        </w:rPr>
        <w:t xml:space="preserve">the Company along with its indirect subsidiaries in Singapore, Precious Glories Pte. Ltd. and Precious Wisdom Pte. Ltd., as Joint Borrowers, </w:t>
      </w:r>
      <w:r w:rsidRPr="00F077C0">
        <w:rPr>
          <w:rFonts w:ascii="Arial" w:hAnsi="Arial" w:cs="Arial"/>
          <w:sz w:val="22"/>
          <w:szCs w:val="22"/>
          <w:lang w:val="en-GB"/>
        </w:rPr>
        <w:t xml:space="preserve">executed a Supplemental Deed to amend the loan agreement that </w:t>
      </w:r>
      <w:r w:rsidRPr="00F077C0">
        <w:rPr>
          <w:rFonts w:ascii="Arial" w:hAnsi="Arial" w:cs="Arial"/>
          <w:spacing w:val="-2"/>
          <w:sz w:val="22"/>
          <w:szCs w:val="22"/>
        </w:rPr>
        <w:t xml:space="preserve">the Pre-Delivery Tranches for the Sainty Vessels had been cancelled. However, the Pre-Delivery Tranches for the SHG Vessels and the Post-Delivery Tranches for all the Vessels remain unchanged. </w:t>
      </w:r>
    </w:p>
    <w:p w14:paraId="723B0D77" w14:textId="77777777" w:rsidR="00C77FDF" w:rsidRPr="00F077C0" w:rsidRDefault="00C77FDF" w:rsidP="00DF0CA6">
      <w:pPr>
        <w:spacing w:before="120" w:after="120" w:line="380" w:lineRule="exact"/>
        <w:ind w:left="547"/>
        <w:jc w:val="both"/>
        <w:rPr>
          <w:rFonts w:ascii="Arial" w:hAnsi="Arial" w:cs="Arial"/>
          <w:sz w:val="22"/>
          <w:szCs w:val="22"/>
        </w:rPr>
      </w:pPr>
      <w:r w:rsidRPr="00F077C0">
        <w:rPr>
          <w:rFonts w:ascii="Arial" w:hAnsi="Arial" w:cs="Arial"/>
          <w:sz w:val="22"/>
          <w:szCs w:val="22"/>
        </w:rPr>
        <w:t>On 17 February 2016, the Company cancelled the undrawn balance loan facility amounting to USD 166.52 million.</w:t>
      </w:r>
    </w:p>
    <w:p w14:paraId="00DFF860" w14:textId="77777777" w:rsidR="00C77FDF" w:rsidRPr="00F077C0" w:rsidRDefault="00C77FDF" w:rsidP="00DF0CA6">
      <w:pPr>
        <w:spacing w:before="120" w:after="120" w:line="380" w:lineRule="exact"/>
        <w:ind w:left="547"/>
        <w:jc w:val="both"/>
        <w:rPr>
          <w:rFonts w:ascii="Arial" w:hAnsi="Arial" w:cs="Arial"/>
          <w:sz w:val="22"/>
          <w:szCs w:val="22"/>
        </w:rPr>
      </w:pPr>
      <w:r w:rsidRPr="00F077C0">
        <w:rPr>
          <w:rFonts w:ascii="Arial" w:hAnsi="Arial" w:cs="Arial"/>
          <w:sz w:val="22"/>
          <w:szCs w:val="22"/>
        </w:rPr>
        <w:t>The amount of the drawdown, final maturity, repayment and security of the loan facility after above amendments and cancellation of undrawn balance are summarised as follows.</w:t>
      </w:r>
    </w:p>
    <w:tbl>
      <w:tblPr>
        <w:tblW w:w="828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6300"/>
      </w:tblGrid>
      <w:tr w:rsidR="00C77FDF" w:rsidRPr="00F077C0" w14:paraId="2C566DED" w14:textId="77777777" w:rsidTr="00DF0CA6">
        <w:tc>
          <w:tcPr>
            <w:tcW w:w="1980" w:type="dxa"/>
            <w:tcBorders>
              <w:top w:val="single" w:sz="4" w:space="0" w:color="auto"/>
              <w:left w:val="single" w:sz="4" w:space="0" w:color="auto"/>
              <w:bottom w:val="single" w:sz="4" w:space="0" w:color="auto"/>
              <w:right w:val="single" w:sz="4" w:space="0" w:color="auto"/>
            </w:tcBorders>
          </w:tcPr>
          <w:p w14:paraId="2B48200B" w14:textId="77777777" w:rsidR="00C77FDF" w:rsidRPr="00F077C0" w:rsidRDefault="00C77FDF" w:rsidP="00DF0CA6">
            <w:pPr>
              <w:pStyle w:val="HTMLPreformatted"/>
              <w:tabs>
                <w:tab w:val="clear" w:pos="1832"/>
              </w:tabs>
              <w:spacing w:line="320" w:lineRule="exact"/>
              <w:jc w:val="center"/>
              <w:rPr>
                <w:rFonts w:ascii="Arial" w:hAnsi="Arial" w:cs="Arial"/>
                <w:b/>
                <w:bCs/>
                <w:sz w:val="18"/>
                <w:szCs w:val="18"/>
              </w:rPr>
            </w:pPr>
            <w:r w:rsidRPr="00F077C0">
              <w:rPr>
                <w:rFonts w:ascii="Arial" w:hAnsi="Arial" w:cs="Arial"/>
                <w:b/>
                <w:bCs/>
                <w:sz w:val="18"/>
                <w:szCs w:val="18"/>
              </w:rPr>
              <w:t>Facility / Description</w:t>
            </w:r>
          </w:p>
        </w:tc>
        <w:tc>
          <w:tcPr>
            <w:tcW w:w="6300" w:type="dxa"/>
            <w:tcBorders>
              <w:top w:val="single" w:sz="4" w:space="0" w:color="auto"/>
              <w:left w:val="single" w:sz="4" w:space="0" w:color="auto"/>
              <w:bottom w:val="single" w:sz="4" w:space="0" w:color="auto"/>
              <w:right w:val="single" w:sz="4" w:space="0" w:color="auto"/>
            </w:tcBorders>
          </w:tcPr>
          <w:p w14:paraId="0901FD13" w14:textId="77777777" w:rsidR="00C77FDF" w:rsidRPr="00F077C0" w:rsidRDefault="00C77FDF" w:rsidP="00DF0CA6">
            <w:pPr>
              <w:pStyle w:val="HTMLPreformatted"/>
              <w:spacing w:line="320" w:lineRule="exact"/>
              <w:ind w:left="132" w:hanging="132"/>
              <w:jc w:val="center"/>
              <w:rPr>
                <w:rFonts w:ascii="Arial" w:hAnsi="Arial" w:cs="Arial"/>
                <w:b/>
                <w:bCs/>
                <w:sz w:val="18"/>
                <w:szCs w:val="18"/>
              </w:rPr>
            </w:pPr>
            <w:r w:rsidRPr="00F077C0">
              <w:rPr>
                <w:rFonts w:ascii="Arial" w:hAnsi="Arial" w:cs="Arial"/>
                <w:b/>
                <w:bCs/>
                <w:sz w:val="18"/>
                <w:szCs w:val="18"/>
              </w:rPr>
              <w:t>Post-delivery facility</w:t>
            </w:r>
          </w:p>
        </w:tc>
      </w:tr>
      <w:tr w:rsidR="00C77FDF" w:rsidRPr="00F077C0" w14:paraId="025B2253" w14:textId="77777777" w:rsidTr="00DF0CA6">
        <w:tc>
          <w:tcPr>
            <w:tcW w:w="1980" w:type="dxa"/>
            <w:tcBorders>
              <w:top w:val="single" w:sz="4" w:space="0" w:color="auto"/>
              <w:left w:val="single" w:sz="4" w:space="0" w:color="auto"/>
              <w:bottom w:val="single" w:sz="4" w:space="0" w:color="auto"/>
              <w:right w:val="single" w:sz="4" w:space="0" w:color="auto"/>
            </w:tcBorders>
            <w:hideMark/>
          </w:tcPr>
          <w:p w14:paraId="0AC3D8C8" w14:textId="77777777" w:rsidR="00C77FDF" w:rsidRPr="00F077C0" w:rsidRDefault="00C77FDF" w:rsidP="00DF0CA6">
            <w:pPr>
              <w:pStyle w:val="HTMLPreformatted"/>
              <w:spacing w:line="320" w:lineRule="exact"/>
              <w:ind w:right="-288"/>
              <w:rPr>
                <w:rFonts w:ascii="Arial" w:hAnsi="Arial" w:cs="Arial"/>
                <w:b/>
                <w:bCs/>
                <w:sz w:val="18"/>
                <w:szCs w:val="18"/>
              </w:rPr>
            </w:pPr>
            <w:r w:rsidRPr="00F077C0">
              <w:rPr>
                <w:rFonts w:ascii="Arial" w:hAnsi="Arial" w:cs="Arial"/>
                <w:b/>
                <w:bCs/>
                <w:sz w:val="18"/>
                <w:szCs w:val="18"/>
              </w:rPr>
              <w:t>Drawdown Amount</w:t>
            </w:r>
          </w:p>
        </w:tc>
        <w:tc>
          <w:tcPr>
            <w:tcW w:w="6300" w:type="dxa"/>
            <w:tcBorders>
              <w:top w:val="single" w:sz="4" w:space="0" w:color="auto"/>
              <w:left w:val="single" w:sz="4" w:space="0" w:color="auto"/>
              <w:bottom w:val="single" w:sz="4" w:space="0" w:color="auto"/>
              <w:right w:val="single" w:sz="4" w:space="0" w:color="auto"/>
            </w:tcBorders>
            <w:hideMark/>
          </w:tcPr>
          <w:p w14:paraId="16602AEA" w14:textId="77777777" w:rsidR="00C77FDF" w:rsidRPr="00F077C0" w:rsidRDefault="00C77FDF" w:rsidP="00DF0CA6">
            <w:pPr>
              <w:pStyle w:val="HTMLPreformatted"/>
              <w:spacing w:line="320" w:lineRule="exact"/>
              <w:ind w:left="132" w:hanging="132"/>
              <w:rPr>
                <w:rFonts w:ascii="Arial" w:hAnsi="Arial" w:cs="Arial"/>
                <w:sz w:val="18"/>
                <w:szCs w:val="18"/>
              </w:rPr>
            </w:pPr>
            <w:r w:rsidRPr="00F077C0">
              <w:rPr>
                <w:rFonts w:ascii="Arial" w:hAnsi="Arial" w:cs="Arial"/>
                <w:sz w:val="18"/>
                <w:szCs w:val="18"/>
              </w:rPr>
              <w:t xml:space="preserve">Totally USD 30 million for the two </w:t>
            </w:r>
            <w:r w:rsidRPr="00F077C0">
              <w:rPr>
                <w:rFonts w:ascii="Arial" w:hAnsi="Arial" w:cs="Arial"/>
                <w:sz w:val="18"/>
                <w:szCs w:val="18"/>
                <w:lang w:val="en-GB"/>
              </w:rPr>
              <w:t>SHG Vessels</w:t>
            </w:r>
          </w:p>
        </w:tc>
      </w:tr>
      <w:tr w:rsidR="00C77FDF" w:rsidRPr="00F077C0" w14:paraId="3077B664" w14:textId="77777777" w:rsidTr="00DF0CA6">
        <w:tc>
          <w:tcPr>
            <w:tcW w:w="1980" w:type="dxa"/>
            <w:tcBorders>
              <w:top w:val="single" w:sz="4" w:space="0" w:color="auto"/>
              <w:left w:val="single" w:sz="4" w:space="0" w:color="auto"/>
              <w:bottom w:val="single" w:sz="4" w:space="0" w:color="auto"/>
              <w:right w:val="single" w:sz="4" w:space="0" w:color="auto"/>
            </w:tcBorders>
            <w:hideMark/>
          </w:tcPr>
          <w:p w14:paraId="7D4074AC" w14:textId="77777777" w:rsidR="00C77FDF" w:rsidRPr="00F077C0" w:rsidRDefault="00C77FDF" w:rsidP="00DF0CA6">
            <w:pPr>
              <w:tabs>
                <w:tab w:val="left" w:pos="720"/>
              </w:tabs>
              <w:spacing w:line="320" w:lineRule="exact"/>
              <w:rPr>
                <w:rFonts w:ascii="Arial" w:hAnsi="Arial" w:cs="Arial"/>
                <w:b/>
                <w:bCs/>
                <w:sz w:val="18"/>
                <w:szCs w:val="18"/>
              </w:rPr>
            </w:pPr>
            <w:r w:rsidRPr="00F077C0">
              <w:rPr>
                <w:rFonts w:ascii="Arial" w:hAnsi="Arial" w:cs="Arial"/>
                <w:b/>
                <w:bCs/>
                <w:sz w:val="18"/>
                <w:szCs w:val="18"/>
              </w:rPr>
              <w:t>Final maturity</w:t>
            </w:r>
          </w:p>
        </w:tc>
        <w:tc>
          <w:tcPr>
            <w:tcW w:w="6300" w:type="dxa"/>
            <w:tcBorders>
              <w:top w:val="single" w:sz="4" w:space="0" w:color="auto"/>
              <w:left w:val="single" w:sz="4" w:space="0" w:color="auto"/>
              <w:bottom w:val="single" w:sz="4" w:space="0" w:color="auto"/>
              <w:right w:val="single" w:sz="4" w:space="0" w:color="auto"/>
            </w:tcBorders>
            <w:hideMark/>
          </w:tcPr>
          <w:p w14:paraId="2CC8DA9E" w14:textId="77777777" w:rsidR="00C77FDF" w:rsidRPr="00F077C0" w:rsidRDefault="00C77FDF" w:rsidP="00DF0CA6">
            <w:pPr>
              <w:tabs>
                <w:tab w:val="left" w:pos="720"/>
              </w:tabs>
              <w:spacing w:line="320" w:lineRule="exact"/>
              <w:ind w:left="132" w:hanging="132"/>
              <w:rPr>
                <w:rFonts w:ascii="Arial" w:hAnsi="Arial" w:cs="Arial"/>
                <w:sz w:val="18"/>
                <w:szCs w:val="18"/>
              </w:rPr>
            </w:pPr>
            <w:r w:rsidRPr="00F077C0">
              <w:rPr>
                <w:rFonts w:ascii="Arial" w:hAnsi="Arial" w:cs="Arial"/>
                <w:sz w:val="18"/>
                <w:szCs w:val="18"/>
              </w:rPr>
              <w:t>On 6 January 2023</w:t>
            </w:r>
          </w:p>
        </w:tc>
      </w:tr>
      <w:tr w:rsidR="00C77FDF" w:rsidRPr="00F077C0" w14:paraId="58210A72" w14:textId="77777777" w:rsidTr="00DF0CA6">
        <w:trPr>
          <w:trHeight w:val="1943"/>
        </w:trPr>
        <w:tc>
          <w:tcPr>
            <w:tcW w:w="1980" w:type="dxa"/>
            <w:tcBorders>
              <w:top w:val="single" w:sz="4" w:space="0" w:color="auto"/>
              <w:left w:val="single" w:sz="4" w:space="0" w:color="auto"/>
              <w:bottom w:val="single" w:sz="4" w:space="0" w:color="auto"/>
              <w:right w:val="single" w:sz="4" w:space="0" w:color="auto"/>
            </w:tcBorders>
          </w:tcPr>
          <w:p w14:paraId="7B9CEFBE" w14:textId="77777777" w:rsidR="00C77FDF" w:rsidRPr="00F077C0" w:rsidRDefault="00C77FDF" w:rsidP="00DF0CA6">
            <w:pPr>
              <w:tabs>
                <w:tab w:val="left" w:pos="720"/>
              </w:tabs>
              <w:spacing w:line="320" w:lineRule="exact"/>
              <w:rPr>
                <w:rFonts w:ascii="Arial" w:hAnsi="Arial" w:cs="Arial"/>
                <w:b/>
                <w:bCs/>
                <w:sz w:val="18"/>
                <w:szCs w:val="18"/>
              </w:rPr>
            </w:pPr>
            <w:r w:rsidRPr="00F077C0">
              <w:rPr>
                <w:rFonts w:ascii="Arial" w:hAnsi="Arial" w:cs="Arial"/>
                <w:b/>
                <w:bCs/>
                <w:sz w:val="18"/>
                <w:szCs w:val="18"/>
              </w:rPr>
              <w:t>Repayment</w:t>
            </w:r>
          </w:p>
          <w:p w14:paraId="4EA64EEC" w14:textId="77777777" w:rsidR="00C77FDF" w:rsidRPr="00F077C0" w:rsidRDefault="00C77FDF" w:rsidP="00DF0CA6">
            <w:pPr>
              <w:tabs>
                <w:tab w:val="left" w:pos="720"/>
              </w:tabs>
              <w:spacing w:line="320" w:lineRule="exact"/>
              <w:rPr>
                <w:rFonts w:ascii="Arial" w:hAnsi="Arial" w:cs="Arial"/>
                <w:sz w:val="18"/>
                <w:szCs w:val="18"/>
              </w:rPr>
            </w:pPr>
          </w:p>
          <w:p w14:paraId="5D2E9A29" w14:textId="77777777" w:rsidR="00C77FDF" w:rsidRPr="00F077C0" w:rsidRDefault="00C77FDF" w:rsidP="00DF0CA6">
            <w:pPr>
              <w:tabs>
                <w:tab w:val="left" w:pos="720"/>
              </w:tabs>
              <w:spacing w:line="320" w:lineRule="exact"/>
              <w:rPr>
                <w:rFonts w:ascii="Arial" w:hAnsi="Arial" w:cs="Arial"/>
                <w:sz w:val="18"/>
                <w:szCs w:val="18"/>
              </w:rPr>
            </w:pPr>
          </w:p>
        </w:tc>
        <w:tc>
          <w:tcPr>
            <w:tcW w:w="6300" w:type="dxa"/>
            <w:tcBorders>
              <w:top w:val="single" w:sz="4" w:space="0" w:color="auto"/>
              <w:left w:val="single" w:sz="4" w:space="0" w:color="auto"/>
              <w:bottom w:val="single" w:sz="4" w:space="0" w:color="auto"/>
              <w:right w:val="single" w:sz="4" w:space="0" w:color="auto"/>
            </w:tcBorders>
            <w:hideMark/>
          </w:tcPr>
          <w:p w14:paraId="5FDCFC59" w14:textId="77777777" w:rsidR="00C77FDF" w:rsidRPr="00F077C0" w:rsidRDefault="00C77FDF" w:rsidP="00F66900">
            <w:pPr>
              <w:tabs>
                <w:tab w:val="left" w:pos="720"/>
              </w:tabs>
              <w:spacing w:line="200" w:lineRule="exact"/>
              <w:ind w:left="274" w:hanging="274"/>
              <w:rPr>
                <w:rFonts w:ascii="Arial" w:hAnsi="Arial" w:cs="Arial"/>
                <w:sz w:val="18"/>
                <w:szCs w:val="18"/>
              </w:rPr>
            </w:pPr>
          </w:p>
          <w:tbl>
            <w:tblPr>
              <w:tblStyle w:val="TableGrid"/>
              <w:tblW w:w="5853" w:type="dxa"/>
              <w:tblInd w:w="67" w:type="dxa"/>
              <w:tblLook w:val="04A0" w:firstRow="1" w:lastRow="0" w:firstColumn="1" w:lastColumn="0" w:noHBand="0" w:noVBand="1"/>
            </w:tblPr>
            <w:tblGrid>
              <w:gridCol w:w="2343"/>
              <w:gridCol w:w="1833"/>
              <w:gridCol w:w="1677"/>
            </w:tblGrid>
            <w:tr w:rsidR="00C77FDF" w:rsidRPr="00F077C0" w14:paraId="6172E260" w14:textId="77777777" w:rsidTr="00083B4A">
              <w:tc>
                <w:tcPr>
                  <w:tcW w:w="2343" w:type="dxa"/>
                </w:tcPr>
                <w:p w14:paraId="3BC9B9EC" w14:textId="77777777" w:rsidR="00C77FDF" w:rsidRPr="00F077C0" w:rsidRDefault="00C77FDF" w:rsidP="00DF0CA6">
                  <w:pPr>
                    <w:spacing w:line="280" w:lineRule="exact"/>
                    <w:ind w:left="141" w:hanging="141"/>
                    <w:rPr>
                      <w:rFonts w:ascii="Arial" w:hAnsi="Arial" w:cs="Arial"/>
                      <w:b/>
                      <w:bCs/>
                      <w:sz w:val="16"/>
                      <w:szCs w:val="16"/>
                    </w:rPr>
                  </w:pPr>
                  <w:r w:rsidRPr="00F077C0">
                    <w:rPr>
                      <w:rFonts w:ascii="Arial" w:hAnsi="Arial" w:cs="Arial"/>
                      <w:b/>
                      <w:bCs/>
                      <w:sz w:val="16"/>
                      <w:szCs w:val="16"/>
                    </w:rPr>
                    <w:t>Details of repayment</w:t>
                  </w:r>
                </w:p>
              </w:tc>
              <w:tc>
                <w:tcPr>
                  <w:tcW w:w="1833" w:type="dxa"/>
                </w:tcPr>
                <w:p w14:paraId="44EE7989" w14:textId="77777777" w:rsidR="00C77FDF" w:rsidRPr="00F077C0" w:rsidRDefault="00C77FDF" w:rsidP="00DF0CA6">
                  <w:pPr>
                    <w:spacing w:line="280" w:lineRule="exact"/>
                    <w:rPr>
                      <w:rFonts w:ascii="Arial" w:hAnsi="Arial" w:cs="Arial"/>
                      <w:b/>
                      <w:bCs/>
                      <w:sz w:val="16"/>
                      <w:szCs w:val="16"/>
                    </w:rPr>
                  </w:pPr>
                  <w:r w:rsidRPr="00F077C0">
                    <w:rPr>
                      <w:rFonts w:ascii="Arial" w:hAnsi="Arial" w:cs="Arial"/>
                      <w:b/>
                      <w:bCs/>
                      <w:sz w:val="16"/>
                      <w:szCs w:val="16"/>
                    </w:rPr>
                    <w:t>Precious Glories</w:t>
                  </w:r>
                </w:p>
              </w:tc>
              <w:tc>
                <w:tcPr>
                  <w:tcW w:w="1677" w:type="dxa"/>
                </w:tcPr>
                <w:p w14:paraId="0BB95EB4" w14:textId="77777777" w:rsidR="00C77FDF" w:rsidRPr="00F077C0" w:rsidRDefault="00C77FDF" w:rsidP="00DF0CA6">
                  <w:pPr>
                    <w:spacing w:line="280" w:lineRule="exact"/>
                    <w:rPr>
                      <w:rFonts w:ascii="Arial" w:hAnsi="Arial" w:cs="Arial"/>
                      <w:b/>
                      <w:bCs/>
                      <w:sz w:val="16"/>
                      <w:szCs w:val="16"/>
                    </w:rPr>
                  </w:pPr>
                  <w:r w:rsidRPr="00F077C0">
                    <w:rPr>
                      <w:rFonts w:ascii="Arial" w:hAnsi="Arial" w:cs="Arial"/>
                      <w:b/>
                      <w:bCs/>
                      <w:sz w:val="16"/>
                      <w:szCs w:val="16"/>
                    </w:rPr>
                    <w:t>Precious Wisdom</w:t>
                  </w:r>
                </w:p>
              </w:tc>
            </w:tr>
            <w:tr w:rsidR="00C77FDF" w:rsidRPr="00F077C0" w14:paraId="58B7ED65" w14:textId="77777777" w:rsidTr="00083B4A">
              <w:tc>
                <w:tcPr>
                  <w:tcW w:w="2343" w:type="dxa"/>
                </w:tcPr>
                <w:p w14:paraId="0F63658E" w14:textId="77777777" w:rsidR="00C77FDF" w:rsidRPr="00F077C0" w:rsidRDefault="00C77FDF" w:rsidP="00DF0CA6">
                  <w:pPr>
                    <w:spacing w:line="280" w:lineRule="exact"/>
                    <w:ind w:left="141" w:hanging="141"/>
                    <w:rPr>
                      <w:rFonts w:ascii="Arial" w:hAnsi="Arial" w:cs="Arial"/>
                      <w:b/>
                      <w:bCs/>
                      <w:sz w:val="16"/>
                      <w:szCs w:val="16"/>
                    </w:rPr>
                  </w:pPr>
                  <w:r w:rsidRPr="00F077C0">
                    <w:rPr>
                      <w:rFonts w:ascii="Arial" w:hAnsi="Arial" w:cs="Arial"/>
                      <w:b/>
                      <w:bCs/>
                      <w:sz w:val="16"/>
                      <w:szCs w:val="16"/>
                    </w:rPr>
                    <w:t>Installments</w:t>
                  </w:r>
                </w:p>
              </w:tc>
              <w:tc>
                <w:tcPr>
                  <w:tcW w:w="1833" w:type="dxa"/>
                </w:tcPr>
                <w:p w14:paraId="733BA28B" w14:textId="77777777" w:rsidR="00C77FDF" w:rsidRPr="00F077C0" w:rsidRDefault="00C77FDF" w:rsidP="00DF0CA6">
                  <w:pPr>
                    <w:spacing w:line="280" w:lineRule="exact"/>
                    <w:rPr>
                      <w:rFonts w:ascii="Arial" w:hAnsi="Arial" w:cs="Arial"/>
                      <w:sz w:val="16"/>
                      <w:szCs w:val="16"/>
                    </w:rPr>
                  </w:pPr>
                  <w:r w:rsidRPr="00F077C0">
                    <w:rPr>
                      <w:rFonts w:ascii="Arial" w:hAnsi="Arial" w:cs="Arial"/>
                      <w:sz w:val="16"/>
                      <w:szCs w:val="16"/>
                    </w:rPr>
                    <w:t>30 equal quarterly installments of USD 265,625</w:t>
                  </w:r>
                </w:p>
              </w:tc>
              <w:tc>
                <w:tcPr>
                  <w:tcW w:w="1677" w:type="dxa"/>
                </w:tcPr>
                <w:p w14:paraId="51D7A3E8" w14:textId="77777777" w:rsidR="00C77FDF" w:rsidRPr="00F077C0" w:rsidRDefault="00C77FDF" w:rsidP="00DF0CA6">
                  <w:pPr>
                    <w:spacing w:line="280" w:lineRule="exact"/>
                    <w:rPr>
                      <w:rFonts w:ascii="Arial" w:hAnsi="Arial" w:cs="Arial"/>
                      <w:sz w:val="16"/>
                      <w:szCs w:val="16"/>
                    </w:rPr>
                  </w:pPr>
                  <w:r w:rsidRPr="00F077C0">
                    <w:rPr>
                      <w:rFonts w:ascii="Arial" w:hAnsi="Arial" w:cs="Arial"/>
                      <w:sz w:val="16"/>
                      <w:szCs w:val="16"/>
                    </w:rPr>
                    <w:t>27 equal quarterly installments of USD 234,375</w:t>
                  </w:r>
                </w:p>
              </w:tc>
            </w:tr>
            <w:tr w:rsidR="00C77FDF" w:rsidRPr="00F077C0" w14:paraId="04195991" w14:textId="77777777" w:rsidTr="00083B4A">
              <w:tc>
                <w:tcPr>
                  <w:tcW w:w="2343" w:type="dxa"/>
                </w:tcPr>
                <w:p w14:paraId="231B2E09" w14:textId="77777777" w:rsidR="00C77FDF" w:rsidRPr="00F077C0" w:rsidRDefault="00C77FDF" w:rsidP="00DF0CA6">
                  <w:pPr>
                    <w:spacing w:line="280" w:lineRule="exact"/>
                    <w:ind w:left="141" w:hanging="141"/>
                    <w:rPr>
                      <w:rFonts w:ascii="Arial" w:hAnsi="Arial" w:cs="Arial"/>
                      <w:b/>
                      <w:bCs/>
                      <w:sz w:val="16"/>
                      <w:szCs w:val="16"/>
                    </w:rPr>
                  </w:pPr>
                  <w:r w:rsidRPr="00F077C0">
                    <w:rPr>
                      <w:rFonts w:ascii="Arial" w:hAnsi="Arial" w:cs="Arial"/>
                      <w:b/>
                      <w:bCs/>
                      <w:sz w:val="16"/>
                      <w:szCs w:val="16"/>
                    </w:rPr>
                    <w:t>The balance loans together with the final installment</w:t>
                  </w:r>
                </w:p>
              </w:tc>
              <w:tc>
                <w:tcPr>
                  <w:tcW w:w="1833" w:type="dxa"/>
                </w:tcPr>
                <w:p w14:paraId="64C1C9C9" w14:textId="77777777" w:rsidR="00C77FDF" w:rsidRPr="00F077C0" w:rsidRDefault="00C77FDF" w:rsidP="00DF0CA6">
                  <w:pPr>
                    <w:spacing w:line="280" w:lineRule="exact"/>
                    <w:rPr>
                      <w:rFonts w:ascii="Arial" w:hAnsi="Arial" w:cs="Arial"/>
                      <w:sz w:val="16"/>
                      <w:szCs w:val="16"/>
                    </w:rPr>
                  </w:pPr>
                  <w:r w:rsidRPr="00F077C0">
                    <w:rPr>
                      <w:rFonts w:ascii="Arial" w:hAnsi="Arial" w:cs="Arial"/>
                      <w:sz w:val="16"/>
                      <w:szCs w:val="16"/>
                    </w:rPr>
                    <w:t>USD 7,968,750</w:t>
                  </w:r>
                </w:p>
              </w:tc>
              <w:tc>
                <w:tcPr>
                  <w:tcW w:w="1677" w:type="dxa"/>
                </w:tcPr>
                <w:p w14:paraId="79671EE6" w14:textId="77777777" w:rsidR="00C77FDF" w:rsidRPr="00F077C0" w:rsidRDefault="00C77FDF" w:rsidP="00DF0CA6">
                  <w:pPr>
                    <w:spacing w:line="280" w:lineRule="exact"/>
                    <w:rPr>
                      <w:rFonts w:ascii="Arial" w:hAnsi="Arial" w:cs="Arial"/>
                      <w:sz w:val="16"/>
                      <w:szCs w:val="16"/>
                    </w:rPr>
                  </w:pPr>
                  <w:r w:rsidRPr="00F077C0">
                    <w:rPr>
                      <w:rFonts w:ascii="Arial" w:hAnsi="Arial" w:cs="Arial"/>
                      <w:sz w:val="16"/>
                      <w:szCs w:val="16"/>
                    </w:rPr>
                    <w:t>USD 7,734,375</w:t>
                  </w:r>
                </w:p>
              </w:tc>
            </w:tr>
            <w:tr w:rsidR="00C77FDF" w:rsidRPr="00F077C0" w14:paraId="07201BA0" w14:textId="77777777" w:rsidTr="00083B4A">
              <w:tc>
                <w:tcPr>
                  <w:tcW w:w="2343" w:type="dxa"/>
                </w:tcPr>
                <w:p w14:paraId="5B8DB477" w14:textId="77777777" w:rsidR="00C77FDF" w:rsidRPr="00F077C0" w:rsidRDefault="00C77FDF" w:rsidP="00DF0CA6">
                  <w:pPr>
                    <w:spacing w:line="280" w:lineRule="exact"/>
                    <w:ind w:left="141" w:hanging="141"/>
                    <w:rPr>
                      <w:rFonts w:ascii="Arial" w:hAnsi="Arial" w:cs="Arial"/>
                      <w:b/>
                      <w:bCs/>
                      <w:sz w:val="16"/>
                      <w:szCs w:val="16"/>
                    </w:rPr>
                  </w:pPr>
                  <w:r w:rsidRPr="00F077C0">
                    <w:rPr>
                      <w:rFonts w:ascii="Arial" w:hAnsi="Arial" w:cs="Arial"/>
                      <w:b/>
                      <w:bCs/>
                      <w:sz w:val="16"/>
                      <w:szCs w:val="16"/>
                    </w:rPr>
                    <w:t>Final installment dates</w:t>
                  </w:r>
                </w:p>
              </w:tc>
              <w:tc>
                <w:tcPr>
                  <w:tcW w:w="1833" w:type="dxa"/>
                </w:tcPr>
                <w:p w14:paraId="66511A30" w14:textId="77777777" w:rsidR="00C77FDF" w:rsidRPr="00F077C0" w:rsidRDefault="00C77FDF" w:rsidP="00DF0CA6">
                  <w:pPr>
                    <w:spacing w:line="280" w:lineRule="exact"/>
                    <w:rPr>
                      <w:rFonts w:ascii="Arial" w:hAnsi="Arial" w:cs="Arial"/>
                      <w:sz w:val="16"/>
                      <w:szCs w:val="16"/>
                    </w:rPr>
                  </w:pPr>
                  <w:r w:rsidRPr="00F077C0">
                    <w:rPr>
                      <w:rFonts w:ascii="Arial" w:hAnsi="Arial" w:cs="Arial"/>
                      <w:sz w:val="16"/>
                      <w:szCs w:val="16"/>
                    </w:rPr>
                    <w:t>6 January 2023</w:t>
                  </w:r>
                </w:p>
              </w:tc>
              <w:tc>
                <w:tcPr>
                  <w:tcW w:w="1677" w:type="dxa"/>
                </w:tcPr>
                <w:p w14:paraId="50667EED" w14:textId="77777777" w:rsidR="00C77FDF" w:rsidRPr="00F077C0" w:rsidRDefault="00C77FDF" w:rsidP="00DF0CA6">
                  <w:pPr>
                    <w:spacing w:line="280" w:lineRule="exact"/>
                    <w:rPr>
                      <w:rFonts w:ascii="Arial" w:hAnsi="Arial" w:cs="Arial"/>
                      <w:sz w:val="16"/>
                      <w:szCs w:val="16"/>
                    </w:rPr>
                  </w:pPr>
                  <w:r w:rsidRPr="00F077C0">
                    <w:rPr>
                      <w:rFonts w:ascii="Arial" w:hAnsi="Arial" w:cs="Arial"/>
                      <w:sz w:val="16"/>
                      <w:szCs w:val="16"/>
                    </w:rPr>
                    <w:t>6 January 2023</w:t>
                  </w:r>
                </w:p>
              </w:tc>
            </w:tr>
          </w:tbl>
          <w:p w14:paraId="75D06E36" w14:textId="77777777" w:rsidR="00C77FDF" w:rsidRPr="00F077C0" w:rsidRDefault="00C77FDF" w:rsidP="00DF0CA6">
            <w:pPr>
              <w:tabs>
                <w:tab w:val="left" w:pos="720"/>
              </w:tabs>
              <w:spacing w:line="320" w:lineRule="exact"/>
              <w:rPr>
                <w:rFonts w:ascii="Arial" w:hAnsi="Arial" w:cs="Arial"/>
                <w:sz w:val="18"/>
                <w:szCs w:val="18"/>
              </w:rPr>
            </w:pPr>
          </w:p>
        </w:tc>
      </w:tr>
      <w:tr w:rsidR="00C77FDF" w:rsidRPr="00F077C0" w14:paraId="04CF2A83" w14:textId="77777777" w:rsidTr="00DF0CA6">
        <w:tc>
          <w:tcPr>
            <w:tcW w:w="1980" w:type="dxa"/>
            <w:tcBorders>
              <w:top w:val="single" w:sz="4" w:space="0" w:color="auto"/>
              <w:left w:val="single" w:sz="4" w:space="0" w:color="auto"/>
              <w:bottom w:val="single" w:sz="4" w:space="0" w:color="auto"/>
              <w:right w:val="single" w:sz="4" w:space="0" w:color="auto"/>
            </w:tcBorders>
            <w:hideMark/>
          </w:tcPr>
          <w:p w14:paraId="069AA8EF" w14:textId="77777777" w:rsidR="00C77FDF" w:rsidRPr="00F077C0" w:rsidRDefault="00C77FDF" w:rsidP="00DF0CA6">
            <w:pPr>
              <w:tabs>
                <w:tab w:val="left" w:pos="720"/>
              </w:tabs>
              <w:spacing w:line="320" w:lineRule="exact"/>
              <w:rPr>
                <w:rFonts w:ascii="Arial" w:hAnsi="Arial" w:cs="Arial"/>
                <w:b/>
                <w:bCs/>
                <w:sz w:val="18"/>
                <w:szCs w:val="18"/>
              </w:rPr>
            </w:pPr>
            <w:r w:rsidRPr="00F077C0">
              <w:rPr>
                <w:rFonts w:ascii="Arial" w:hAnsi="Arial" w:cs="Arial"/>
                <w:b/>
                <w:bCs/>
                <w:sz w:val="18"/>
                <w:szCs w:val="18"/>
              </w:rPr>
              <w:t>Security</w:t>
            </w:r>
          </w:p>
        </w:tc>
        <w:tc>
          <w:tcPr>
            <w:tcW w:w="6300" w:type="dxa"/>
            <w:tcBorders>
              <w:top w:val="single" w:sz="4" w:space="0" w:color="auto"/>
              <w:left w:val="single" w:sz="4" w:space="0" w:color="auto"/>
              <w:bottom w:val="single" w:sz="4" w:space="0" w:color="auto"/>
              <w:right w:val="single" w:sz="4" w:space="0" w:color="auto"/>
            </w:tcBorders>
            <w:hideMark/>
          </w:tcPr>
          <w:p w14:paraId="764F936A" w14:textId="77777777" w:rsidR="00C77FDF" w:rsidRPr="00F077C0" w:rsidRDefault="00C77FDF" w:rsidP="00DF0CA6">
            <w:pPr>
              <w:tabs>
                <w:tab w:val="left" w:pos="720"/>
              </w:tabs>
              <w:spacing w:line="320" w:lineRule="exact"/>
              <w:ind w:left="252" w:hanging="252"/>
              <w:rPr>
                <w:rFonts w:ascii="Arial" w:hAnsi="Arial" w:cs="Arial"/>
                <w:sz w:val="18"/>
                <w:szCs w:val="18"/>
              </w:rPr>
            </w:pPr>
            <w:r w:rsidRPr="00F077C0">
              <w:rPr>
                <w:rFonts w:ascii="Arial" w:hAnsi="Arial" w:cs="Arial"/>
                <w:sz w:val="18"/>
                <w:szCs w:val="18"/>
              </w:rPr>
              <w:t>a)</w:t>
            </w:r>
            <w:r w:rsidRPr="00F077C0">
              <w:rPr>
                <w:rFonts w:ascii="Arial" w:hAnsi="Arial" w:cs="Arial"/>
                <w:sz w:val="18"/>
                <w:szCs w:val="18"/>
              </w:rPr>
              <w:tab/>
              <w:t>1st priority mortgage on the vessels</w:t>
            </w:r>
          </w:p>
          <w:p w14:paraId="65D74B5B" w14:textId="77777777" w:rsidR="00C77FDF" w:rsidRPr="00F077C0" w:rsidRDefault="00C77FDF" w:rsidP="00DF0CA6">
            <w:pPr>
              <w:tabs>
                <w:tab w:val="left" w:pos="720"/>
              </w:tabs>
              <w:spacing w:line="320" w:lineRule="exact"/>
              <w:ind w:left="252" w:hanging="252"/>
              <w:rPr>
                <w:rFonts w:ascii="Arial" w:hAnsi="Arial" w:cs="Arial"/>
                <w:sz w:val="18"/>
                <w:szCs w:val="18"/>
              </w:rPr>
            </w:pPr>
            <w:r w:rsidRPr="00F077C0">
              <w:rPr>
                <w:rFonts w:ascii="Arial" w:hAnsi="Arial" w:cs="Arial"/>
                <w:sz w:val="18"/>
                <w:szCs w:val="18"/>
              </w:rPr>
              <w:t>b)</w:t>
            </w:r>
            <w:r w:rsidRPr="00F077C0">
              <w:rPr>
                <w:rFonts w:ascii="Arial" w:hAnsi="Arial" w:cs="Arial"/>
                <w:sz w:val="18"/>
                <w:szCs w:val="18"/>
              </w:rPr>
              <w:tab/>
              <w:t>Pledge of shares of the Subsidiary Borrowers</w:t>
            </w:r>
          </w:p>
          <w:p w14:paraId="0F72DA06" w14:textId="77777777" w:rsidR="00C77FDF" w:rsidRPr="00F077C0" w:rsidRDefault="00C77FDF" w:rsidP="00DF0CA6">
            <w:pPr>
              <w:tabs>
                <w:tab w:val="left" w:pos="720"/>
              </w:tabs>
              <w:spacing w:line="320" w:lineRule="exact"/>
              <w:ind w:left="252" w:hanging="252"/>
              <w:rPr>
                <w:rFonts w:ascii="Arial" w:hAnsi="Arial" w:cs="Arial"/>
                <w:sz w:val="18"/>
                <w:szCs w:val="18"/>
              </w:rPr>
            </w:pPr>
            <w:r w:rsidRPr="00F077C0">
              <w:rPr>
                <w:rFonts w:ascii="Arial" w:hAnsi="Arial" w:cs="Arial"/>
                <w:sz w:val="18"/>
                <w:szCs w:val="18"/>
              </w:rPr>
              <w:t>c)</w:t>
            </w:r>
            <w:r w:rsidRPr="00F077C0">
              <w:rPr>
                <w:rFonts w:ascii="Arial" w:hAnsi="Arial" w:cs="Arial"/>
                <w:sz w:val="18"/>
                <w:szCs w:val="18"/>
              </w:rPr>
              <w:tab/>
              <w:t>1st priority assignment of the Earnings Accounts of the Subsidiary Borrowers</w:t>
            </w:r>
          </w:p>
          <w:p w14:paraId="4422C43D" w14:textId="77777777" w:rsidR="00C77FDF" w:rsidRPr="00F077C0" w:rsidRDefault="00C77FDF" w:rsidP="00DF0CA6">
            <w:pPr>
              <w:tabs>
                <w:tab w:val="left" w:pos="720"/>
              </w:tabs>
              <w:spacing w:line="320" w:lineRule="exact"/>
              <w:ind w:left="252" w:hanging="252"/>
              <w:rPr>
                <w:rFonts w:ascii="Arial" w:hAnsi="Arial" w:cs="Arial"/>
                <w:sz w:val="18"/>
                <w:szCs w:val="18"/>
              </w:rPr>
            </w:pPr>
            <w:r w:rsidRPr="00F077C0">
              <w:rPr>
                <w:rFonts w:ascii="Arial" w:hAnsi="Arial" w:cs="Arial"/>
                <w:sz w:val="18"/>
                <w:szCs w:val="18"/>
              </w:rPr>
              <w:t>d)</w:t>
            </w:r>
            <w:r w:rsidRPr="00F077C0">
              <w:rPr>
                <w:rFonts w:ascii="Arial" w:hAnsi="Arial" w:cs="Arial"/>
                <w:sz w:val="18"/>
                <w:szCs w:val="18"/>
              </w:rPr>
              <w:tab/>
              <w:t>1st priority assignment of all insurance and requisition compensation of the vessels</w:t>
            </w:r>
          </w:p>
        </w:tc>
      </w:tr>
    </w:tbl>
    <w:p w14:paraId="6935F97B" w14:textId="77777777" w:rsidR="00F66900" w:rsidRDefault="00F6690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A9E889B" w14:textId="1CE07004" w:rsidR="00C77FDF" w:rsidRPr="00F077C0" w:rsidRDefault="00C77FDF" w:rsidP="0093325D">
      <w:pPr>
        <w:spacing w:before="120" w:after="120" w:line="380" w:lineRule="exact"/>
        <w:ind w:left="547"/>
        <w:jc w:val="both"/>
        <w:rPr>
          <w:rFonts w:ascii="Arial" w:hAnsi="Arial" w:cs="Arial"/>
          <w:sz w:val="22"/>
          <w:szCs w:val="22"/>
          <w:cs/>
        </w:rPr>
      </w:pPr>
      <w:r w:rsidRPr="00F077C0">
        <w:rPr>
          <w:rFonts w:ascii="Arial" w:hAnsi="Arial" w:cs="Arial"/>
          <w:sz w:val="22"/>
          <w:szCs w:val="22"/>
        </w:rPr>
        <w:t xml:space="preserve">The loan agreement contains covenants that, among other things, require the Company to maintain certain financial ratios on its consolidated USD financial statements which include: </w:t>
      </w:r>
    </w:p>
    <w:p w14:paraId="4EEB71CF" w14:textId="77777777" w:rsidR="00C77FDF" w:rsidRPr="00F077C0" w:rsidRDefault="00C77FDF" w:rsidP="00F66900">
      <w:pPr>
        <w:tabs>
          <w:tab w:val="left" w:pos="540"/>
        </w:tabs>
        <w:spacing w:before="120" w:line="380" w:lineRule="exact"/>
        <w:ind w:left="907" w:hanging="907"/>
        <w:jc w:val="both"/>
        <w:rPr>
          <w:rFonts w:ascii="Arial" w:hAnsi="Arial" w:cs="Arial"/>
          <w:sz w:val="22"/>
          <w:szCs w:val="22"/>
        </w:rPr>
      </w:pPr>
      <w:r w:rsidRPr="00F077C0">
        <w:rPr>
          <w:rFonts w:ascii="Arial" w:hAnsi="Arial" w:cs="Arial"/>
          <w:sz w:val="22"/>
          <w:szCs w:val="22"/>
        </w:rPr>
        <w:tab/>
        <w:t>a)</w:t>
      </w:r>
      <w:r w:rsidRPr="00F077C0">
        <w:rPr>
          <w:rFonts w:ascii="Arial" w:hAnsi="Arial" w:cs="Arial"/>
          <w:sz w:val="22"/>
          <w:szCs w:val="22"/>
        </w:rPr>
        <w:tab/>
        <w:t>maintenance of funded debt to total shareholders’ equity ratio not exceeding 2:1;</w:t>
      </w:r>
    </w:p>
    <w:p w14:paraId="3979E153" w14:textId="77777777" w:rsidR="00C77FDF" w:rsidRPr="00F077C0" w:rsidRDefault="00C77FDF" w:rsidP="00F66900">
      <w:pPr>
        <w:tabs>
          <w:tab w:val="left" w:pos="540"/>
        </w:tabs>
        <w:spacing w:line="380" w:lineRule="exact"/>
        <w:ind w:left="907" w:hanging="907"/>
        <w:jc w:val="both"/>
        <w:rPr>
          <w:rFonts w:ascii="Arial" w:hAnsi="Arial" w:cs="Arial"/>
          <w:sz w:val="22"/>
          <w:szCs w:val="22"/>
        </w:rPr>
      </w:pPr>
      <w:r w:rsidRPr="00F077C0">
        <w:rPr>
          <w:rFonts w:ascii="Arial" w:hAnsi="Arial" w:cs="Arial"/>
          <w:sz w:val="22"/>
          <w:szCs w:val="22"/>
        </w:rPr>
        <w:tab/>
        <w:t>b)</w:t>
      </w:r>
      <w:r w:rsidRPr="00F077C0">
        <w:rPr>
          <w:rFonts w:ascii="Arial" w:hAnsi="Arial" w:cs="Arial"/>
          <w:sz w:val="22"/>
          <w:szCs w:val="22"/>
        </w:rPr>
        <w:tab/>
        <w:t>maintenance of funded debt to EBITDA ratio not exceeding 6:1 between the date of the loan agreement and ending on 30 June 2017, and thereafter not exceeding 5:1;</w:t>
      </w:r>
    </w:p>
    <w:p w14:paraId="13C5FFCD" w14:textId="77777777" w:rsidR="00C77FDF" w:rsidRPr="00F077C0" w:rsidRDefault="00C77FDF" w:rsidP="00F66900">
      <w:pPr>
        <w:tabs>
          <w:tab w:val="left" w:pos="540"/>
        </w:tabs>
        <w:spacing w:after="120" w:line="380" w:lineRule="exact"/>
        <w:ind w:left="907" w:hanging="907"/>
        <w:jc w:val="both"/>
        <w:rPr>
          <w:rFonts w:ascii="Arial" w:hAnsi="Arial" w:cs="Arial"/>
          <w:sz w:val="22"/>
          <w:szCs w:val="22"/>
        </w:rPr>
      </w:pPr>
      <w:r w:rsidRPr="00F077C0">
        <w:rPr>
          <w:rFonts w:ascii="Arial" w:hAnsi="Arial" w:cs="Arial"/>
          <w:sz w:val="22"/>
          <w:szCs w:val="22"/>
        </w:rPr>
        <w:tab/>
        <w:t>c)</w:t>
      </w:r>
      <w:r w:rsidRPr="00F077C0">
        <w:rPr>
          <w:rFonts w:ascii="Arial" w:hAnsi="Arial" w:cs="Arial"/>
          <w:sz w:val="22"/>
          <w:szCs w:val="22"/>
        </w:rPr>
        <w:tab/>
        <w:t>maintenance</w:t>
      </w:r>
      <w:r w:rsidRPr="00F077C0">
        <w:rPr>
          <w:rFonts w:ascii="Arial" w:hAnsi="Arial" w:cs="Arial"/>
          <w:sz w:val="22"/>
          <w:szCs w:val="22"/>
          <w:cs/>
        </w:rPr>
        <w:t xml:space="preserve"> </w:t>
      </w:r>
      <w:r w:rsidRPr="00F077C0">
        <w:rPr>
          <w:rFonts w:ascii="Arial" w:hAnsi="Arial" w:cs="Arial"/>
          <w:sz w:val="22"/>
          <w:szCs w:val="22"/>
        </w:rPr>
        <w:t>of a minimum free cash balance of USD 100,000 per vessel owned by the Group.</w:t>
      </w:r>
    </w:p>
    <w:p w14:paraId="51FF53B0" w14:textId="77777777" w:rsidR="0093325D" w:rsidRPr="00F077C0" w:rsidRDefault="0093325D" w:rsidP="0093325D">
      <w:pPr>
        <w:tabs>
          <w:tab w:val="left" w:pos="1560"/>
        </w:tabs>
        <w:spacing w:before="120" w:after="120" w:line="380" w:lineRule="exact"/>
        <w:ind w:left="547" w:right="-43"/>
        <w:jc w:val="thaiDistribute"/>
        <w:rPr>
          <w:rFonts w:ascii="Arial" w:hAnsi="Arial" w:cs="Arial"/>
          <w:sz w:val="22"/>
          <w:szCs w:val="22"/>
        </w:rPr>
      </w:pPr>
      <w:r w:rsidRPr="00F077C0">
        <w:rPr>
          <w:rFonts w:ascii="Arial" w:hAnsi="Arial" w:cs="Arial"/>
          <w:sz w:val="22"/>
          <w:szCs w:val="22"/>
        </w:rPr>
        <w:t>On 13 August 2019, the Company prepaid all outstanding loan.</w:t>
      </w:r>
    </w:p>
    <w:p w14:paraId="6293DACC" w14:textId="77777777" w:rsidR="00C77FDF" w:rsidRPr="00F077C0" w:rsidRDefault="00C77FDF" w:rsidP="0093325D">
      <w:pPr>
        <w:spacing w:before="120" w:after="120" w:line="380" w:lineRule="exact"/>
        <w:ind w:left="547"/>
        <w:rPr>
          <w:rFonts w:ascii="Arial" w:hAnsi="Arial" w:cs="Arial"/>
          <w:b/>
          <w:bCs/>
          <w:sz w:val="22"/>
          <w:szCs w:val="22"/>
        </w:rPr>
      </w:pPr>
      <w:r w:rsidRPr="00F077C0">
        <w:rPr>
          <w:rFonts w:ascii="Arial" w:hAnsi="Arial" w:cs="Arial"/>
          <w:b/>
          <w:bCs/>
          <w:sz w:val="22"/>
          <w:szCs w:val="22"/>
        </w:rPr>
        <w:t>Facility 8</w:t>
      </w:r>
    </w:p>
    <w:p w14:paraId="5D3DBB18" w14:textId="77777777" w:rsidR="00C77FDF" w:rsidRPr="00F077C0" w:rsidRDefault="00C77FDF" w:rsidP="0093325D">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On 29 December 2014, the Company executed a USD 42.00 million Secured Loan Facility with BNP Paribas (“BNP”) to finance up to 75% of the Contract Price of 2 new 64,000 DWT Ultramax Dry Bulk Vessels (Hull Nos. SF130128 and SF130129), ordered by the Company from Taizhou Sanfu Ship Engineering Co., Ltd. China. The loan carries interest at LIBOR plus margin which is to be paid quarterly.  </w:t>
      </w:r>
    </w:p>
    <w:p w14:paraId="243F72A5" w14:textId="77777777" w:rsidR="00C77FDF" w:rsidRPr="00F077C0" w:rsidRDefault="00C77FDF" w:rsidP="0093325D">
      <w:pPr>
        <w:tabs>
          <w:tab w:val="left" w:pos="6030"/>
        </w:tabs>
        <w:spacing w:before="120" w:after="120" w:line="380" w:lineRule="exact"/>
        <w:ind w:left="547"/>
        <w:jc w:val="both"/>
        <w:rPr>
          <w:rFonts w:ascii="Arial" w:hAnsi="Arial" w:cs="Arial"/>
          <w:sz w:val="22"/>
          <w:szCs w:val="22"/>
        </w:rPr>
      </w:pPr>
      <w:r w:rsidRPr="00F077C0">
        <w:rPr>
          <w:rFonts w:ascii="Arial" w:hAnsi="Arial" w:cs="Arial"/>
          <w:sz w:val="22"/>
          <w:szCs w:val="22"/>
        </w:rPr>
        <w:t>On 29 April 2016, the Company and Precious Tides Pte. Ltd. executed a Supplemental Deed with BNP to amend certain terms of the loan facility. After the amendment, the main details of the loan facility are summarised as follows.</w:t>
      </w:r>
    </w:p>
    <w:tbl>
      <w:tblPr>
        <w:tblW w:w="83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6480"/>
      </w:tblGrid>
      <w:tr w:rsidR="00C77FDF" w:rsidRPr="00F077C0" w14:paraId="1C7649A0" w14:textId="77777777" w:rsidTr="00F66900">
        <w:tc>
          <w:tcPr>
            <w:tcW w:w="1890" w:type="dxa"/>
          </w:tcPr>
          <w:p w14:paraId="311DDF23" w14:textId="77777777" w:rsidR="00C77FDF" w:rsidRPr="00F077C0" w:rsidRDefault="00C77FDF" w:rsidP="00967609">
            <w:pPr>
              <w:spacing w:line="340" w:lineRule="exact"/>
              <w:ind w:left="162" w:right="-108" w:hanging="162"/>
              <w:jc w:val="center"/>
              <w:rPr>
                <w:rFonts w:ascii="Arial" w:hAnsi="Arial" w:cs="Arial"/>
                <w:b/>
                <w:bCs/>
                <w:spacing w:val="-2"/>
                <w:sz w:val="18"/>
                <w:szCs w:val="18"/>
              </w:rPr>
            </w:pPr>
            <w:r w:rsidRPr="00F077C0">
              <w:rPr>
                <w:rFonts w:ascii="Arial" w:hAnsi="Arial" w:cs="Arial"/>
                <w:b/>
                <w:bCs/>
                <w:spacing w:val="-2"/>
                <w:sz w:val="18"/>
                <w:szCs w:val="18"/>
              </w:rPr>
              <w:t>Facility / Description</w:t>
            </w:r>
          </w:p>
        </w:tc>
        <w:tc>
          <w:tcPr>
            <w:tcW w:w="6480" w:type="dxa"/>
          </w:tcPr>
          <w:p w14:paraId="62060838" w14:textId="77777777" w:rsidR="00C77FDF" w:rsidRPr="00F077C0" w:rsidRDefault="00C77FDF" w:rsidP="00967609">
            <w:pPr>
              <w:spacing w:line="340" w:lineRule="exact"/>
              <w:ind w:left="132" w:hanging="132"/>
              <w:jc w:val="center"/>
              <w:rPr>
                <w:rFonts w:ascii="Arial" w:hAnsi="Arial" w:cs="Arial"/>
                <w:b/>
                <w:bCs/>
                <w:sz w:val="18"/>
                <w:szCs w:val="18"/>
              </w:rPr>
            </w:pPr>
            <w:r w:rsidRPr="00F077C0">
              <w:rPr>
                <w:rFonts w:ascii="Arial" w:hAnsi="Arial" w:cs="Arial"/>
                <w:b/>
                <w:bCs/>
                <w:sz w:val="18"/>
                <w:szCs w:val="18"/>
              </w:rPr>
              <w:t>Post-delivery facility</w:t>
            </w:r>
          </w:p>
        </w:tc>
      </w:tr>
      <w:tr w:rsidR="00C77FDF" w:rsidRPr="00F077C0" w14:paraId="770DE26D" w14:textId="77777777" w:rsidTr="00F66900">
        <w:tc>
          <w:tcPr>
            <w:tcW w:w="1890" w:type="dxa"/>
          </w:tcPr>
          <w:p w14:paraId="00F34D94" w14:textId="77777777" w:rsidR="00C77FDF" w:rsidRPr="00F077C0" w:rsidRDefault="00C77FDF" w:rsidP="00967609">
            <w:pPr>
              <w:spacing w:line="340" w:lineRule="exact"/>
              <w:ind w:left="162" w:right="-108" w:hanging="162"/>
              <w:rPr>
                <w:rFonts w:ascii="Arial" w:hAnsi="Arial" w:cs="Arial"/>
                <w:b/>
                <w:bCs/>
                <w:spacing w:val="-2"/>
                <w:sz w:val="18"/>
                <w:szCs w:val="18"/>
              </w:rPr>
            </w:pPr>
            <w:r w:rsidRPr="00F077C0">
              <w:rPr>
                <w:rFonts w:ascii="Arial" w:hAnsi="Arial" w:cs="Arial"/>
                <w:b/>
                <w:bCs/>
                <w:spacing w:val="-2"/>
                <w:sz w:val="18"/>
                <w:szCs w:val="18"/>
              </w:rPr>
              <w:t>Loan Facility</w:t>
            </w:r>
          </w:p>
        </w:tc>
        <w:tc>
          <w:tcPr>
            <w:tcW w:w="6480" w:type="dxa"/>
          </w:tcPr>
          <w:p w14:paraId="10F3E110" w14:textId="77777777" w:rsidR="00C77FDF" w:rsidRPr="00F077C0" w:rsidRDefault="00C77FDF" w:rsidP="00967609">
            <w:pPr>
              <w:spacing w:line="340" w:lineRule="exact"/>
              <w:ind w:left="132" w:hanging="132"/>
              <w:rPr>
                <w:rFonts w:ascii="Arial" w:hAnsi="Arial" w:cs="Arial"/>
                <w:sz w:val="18"/>
                <w:szCs w:val="18"/>
              </w:rPr>
            </w:pPr>
            <w:r w:rsidRPr="00F077C0">
              <w:rPr>
                <w:rFonts w:ascii="Arial" w:hAnsi="Arial" w:cs="Arial"/>
                <w:sz w:val="18"/>
                <w:szCs w:val="18"/>
              </w:rPr>
              <w:t>Up to USD 37,500,000 divided into two vessel loans for Vessel Hull no. SF130128 and SF130126 (“Vessel Loan” or “Vessel Loans”)</w:t>
            </w:r>
          </w:p>
        </w:tc>
      </w:tr>
      <w:tr w:rsidR="00C77FDF" w:rsidRPr="00F077C0" w14:paraId="455EEA0C" w14:textId="77777777" w:rsidTr="00F66900">
        <w:tc>
          <w:tcPr>
            <w:tcW w:w="1890" w:type="dxa"/>
          </w:tcPr>
          <w:p w14:paraId="6AB45D1A" w14:textId="77777777" w:rsidR="00C77FDF" w:rsidRPr="00F077C0" w:rsidRDefault="00C77FDF" w:rsidP="0096760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40" w:lineRule="exact"/>
              <w:rPr>
                <w:rFonts w:ascii="Arial" w:hAnsi="Arial" w:cs="Arial"/>
                <w:b/>
                <w:bCs/>
                <w:sz w:val="18"/>
                <w:szCs w:val="18"/>
              </w:rPr>
            </w:pPr>
            <w:r w:rsidRPr="00F077C0">
              <w:rPr>
                <w:rFonts w:ascii="Arial" w:hAnsi="Arial" w:cs="Arial"/>
                <w:b/>
                <w:bCs/>
                <w:sz w:val="18"/>
                <w:szCs w:val="18"/>
              </w:rPr>
              <w:t>Drawdown</w:t>
            </w:r>
          </w:p>
        </w:tc>
        <w:tc>
          <w:tcPr>
            <w:tcW w:w="6480" w:type="dxa"/>
          </w:tcPr>
          <w:p w14:paraId="2464AD73" w14:textId="77777777" w:rsidR="00C77FDF" w:rsidRPr="00F077C0" w:rsidRDefault="00C77FDF" w:rsidP="0096760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340" w:lineRule="exact"/>
              <w:ind w:left="132" w:hanging="132"/>
              <w:rPr>
                <w:rFonts w:ascii="Arial" w:hAnsi="Arial" w:cs="Arial"/>
                <w:sz w:val="18"/>
                <w:szCs w:val="18"/>
              </w:rPr>
            </w:pPr>
            <w:r w:rsidRPr="00F077C0">
              <w:rPr>
                <w:rFonts w:ascii="Arial" w:hAnsi="Arial" w:cs="Arial"/>
                <w:sz w:val="18"/>
                <w:szCs w:val="18"/>
              </w:rPr>
              <w:t>Up to the lower of USD 18,750,000 or 75% of the market value of each vessel to be drawn upon delivery of each vessel.</w:t>
            </w:r>
          </w:p>
        </w:tc>
      </w:tr>
      <w:tr w:rsidR="00C77FDF" w:rsidRPr="00F077C0" w14:paraId="267E3852" w14:textId="77777777" w:rsidTr="00F66900">
        <w:tc>
          <w:tcPr>
            <w:tcW w:w="1890" w:type="dxa"/>
          </w:tcPr>
          <w:p w14:paraId="65459CF5" w14:textId="77777777" w:rsidR="00C77FDF" w:rsidRPr="00F077C0" w:rsidRDefault="00C77FDF" w:rsidP="00967609">
            <w:pPr>
              <w:spacing w:line="340" w:lineRule="exact"/>
              <w:rPr>
                <w:rFonts w:ascii="Arial" w:hAnsi="Arial" w:cs="Arial"/>
                <w:b/>
                <w:bCs/>
                <w:sz w:val="18"/>
                <w:szCs w:val="18"/>
              </w:rPr>
            </w:pPr>
            <w:r w:rsidRPr="00F077C0">
              <w:rPr>
                <w:rFonts w:ascii="Arial" w:hAnsi="Arial" w:cs="Arial"/>
                <w:b/>
                <w:bCs/>
                <w:sz w:val="18"/>
                <w:szCs w:val="18"/>
              </w:rPr>
              <w:t>Final maturity</w:t>
            </w:r>
          </w:p>
        </w:tc>
        <w:tc>
          <w:tcPr>
            <w:tcW w:w="6480" w:type="dxa"/>
          </w:tcPr>
          <w:p w14:paraId="3AA35199" w14:textId="7F8EAD96" w:rsidR="0093325D" w:rsidRPr="00F077C0" w:rsidRDefault="00C77FDF" w:rsidP="00967609">
            <w:pPr>
              <w:spacing w:line="340" w:lineRule="exact"/>
              <w:ind w:left="132" w:hanging="132"/>
              <w:rPr>
                <w:rFonts w:ascii="Arial" w:hAnsi="Arial" w:cs="Arial"/>
                <w:sz w:val="18"/>
                <w:szCs w:val="18"/>
              </w:rPr>
            </w:pPr>
            <w:r w:rsidRPr="00F077C0">
              <w:rPr>
                <w:rFonts w:ascii="Arial" w:hAnsi="Arial" w:cs="Arial"/>
                <w:sz w:val="18"/>
                <w:szCs w:val="18"/>
              </w:rPr>
              <w:t>8 years after drawdown of each Vessel Loan</w:t>
            </w:r>
          </w:p>
        </w:tc>
      </w:tr>
      <w:tr w:rsidR="0093325D" w:rsidRPr="00F077C0" w14:paraId="62C1882D" w14:textId="77777777" w:rsidTr="00F66900">
        <w:tc>
          <w:tcPr>
            <w:tcW w:w="1890" w:type="dxa"/>
          </w:tcPr>
          <w:p w14:paraId="5275AC84" w14:textId="77777777" w:rsidR="0093325D" w:rsidRPr="00F077C0" w:rsidRDefault="0093325D" w:rsidP="00967609">
            <w:pPr>
              <w:spacing w:line="340" w:lineRule="exact"/>
              <w:rPr>
                <w:rFonts w:ascii="Arial" w:hAnsi="Arial" w:cs="Arial"/>
                <w:b/>
                <w:bCs/>
                <w:sz w:val="18"/>
                <w:szCs w:val="18"/>
              </w:rPr>
            </w:pPr>
            <w:r w:rsidRPr="00F077C0">
              <w:rPr>
                <w:rFonts w:ascii="Arial" w:hAnsi="Arial" w:cs="Arial"/>
                <w:b/>
                <w:bCs/>
                <w:sz w:val="18"/>
                <w:szCs w:val="18"/>
              </w:rPr>
              <w:t>Repayment</w:t>
            </w:r>
          </w:p>
          <w:p w14:paraId="07682391" w14:textId="77777777" w:rsidR="0093325D" w:rsidRPr="00F077C0" w:rsidRDefault="0093325D" w:rsidP="00967609">
            <w:pPr>
              <w:spacing w:line="340" w:lineRule="exact"/>
              <w:rPr>
                <w:rFonts w:ascii="Arial" w:hAnsi="Arial" w:cs="Arial"/>
                <w:sz w:val="18"/>
                <w:szCs w:val="18"/>
              </w:rPr>
            </w:pPr>
          </w:p>
          <w:p w14:paraId="41291C76" w14:textId="77777777" w:rsidR="0093325D" w:rsidRPr="00F077C0" w:rsidRDefault="0093325D" w:rsidP="00967609">
            <w:pPr>
              <w:spacing w:line="340" w:lineRule="exact"/>
              <w:rPr>
                <w:rFonts w:ascii="Arial" w:hAnsi="Arial" w:cs="Arial"/>
                <w:sz w:val="18"/>
                <w:szCs w:val="18"/>
              </w:rPr>
            </w:pPr>
          </w:p>
        </w:tc>
        <w:tc>
          <w:tcPr>
            <w:tcW w:w="6480" w:type="dxa"/>
          </w:tcPr>
          <w:p w14:paraId="6135A9D7" w14:textId="77777777" w:rsidR="0093325D" w:rsidRPr="00F077C0" w:rsidRDefault="0093325D" w:rsidP="00967609">
            <w:pPr>
              <w:spacing w:line="340" w:lineRule="exact"/>
              <w:ind w:left="267" w:hanging="267"/>
              <w:rPr>
                <w:rFonts w:ascii="Arial" w:hAnsi="Arial" w:cs="Arial"/>
                <w:sz w:val="18"/>
                <w:szCs w:val="18"/>
              </w:rPr>
            </w:pPr>
            <w:r w:rsidRPr="00F077C0">
              <w:rPr>
                <w:rFonts w:ascii="Arial" w:hAnsi="Arial" w:cs="Arial"/>
                <w:sz w:val="18"/>
                <w:szCs w:val="18"/>
              </w:rPr>
              <w:t>Each Vessel Loan shall be repaid over 8 years, in 32 quarterly installments beginning from three calendar months after each drawdown. The 1st to 16th such quarterly installment shall be an amount of USD 312,500 and the 17th to 32nd such quarterly installment shall be an amount of USD 468,750, along with a balloon repayment of USD 6,250,000 on the due date of each of the final installments of the respective Vessel Loan.</w:t>
            </w:r>
          </w:p>
        </w:tc>
      </w:tr>
      <w:tr w:rsidR="00C77FDF" w:rsidRPr="00F077C0" w14:paraId="691006D3" w14:textId="77777777" w:rsidTr="00F66900">
        <w:tc>
          <w:tcPr>
            <w:tcW w:w="1890" w:type="dxa"/>
          </w:tcPr>
          <w:p w14:paraId="4510EED3" w14:textId="77777777" w:rsidR="00C77FDF" w:rsidRPr="00F077C0" w:rsidRDefault="00C77FDF" w:rsidP="00967609">
            <w:pPr>
              <w:spacing w:line="340" w:lineRule="exact"/>
              <w:rPr>
                <w:rFonts w:ascii="Arial" w:hAnsi="Arial" w:cs="Arial"/>
                <w:b/>
                <w:bCs/>
                <w:sz w:val="18"/>
                <w:szCs w:val="18"/>
              </w:rPr>
            </w:pPr>
            <w:r w:rsidRPr="00F077C0">
              <w:rPr>
                <w:rFonts w:ascii="Arial" w:hAnsi="Arial" w:cs="Arial"/>
                <w:b/>
                <w:bCs/>
                <w:sz w:val="18"/>
                <w:szCs w:val="18"/>
              </w:rPr>
              <w:t>Security</w:t>
            </w:r>
          </w:p>
        </w:tc>
        <w:tc>
          <w:tcPr>
            <w:tcW w:w="6480" w:type="dxa"/>
          </w:tcPr>
          <w:p w14:paraId="35A6EE58" w14:textId="77777777" w:rsidR="00C77FDF" w:rsidRPr="00F077C0" w:rsidRDefault="00C77FDF" w:rsidP="00967609">
            <w:pPr>
              <w:spacing w:line="340" w:lineRule="exact"/>
              <w:ind w:left="252" w:hanging="252"/>
              <w:rPr>
                <w:rFonts w:ascii="Arial" w:hAnsi="Arial" w:cs="Arial"/>
                <w:sz w:val="18"/>
                <w:szCs w:val="18"/>
              </w:rPr>
            </w:pPr>
            <w:r w:rsidRPr="00F077C0">
              <w:rPr>
                <w:rFonts w:ascii="Arial" w:hAnsi="Arial" w:cs="Arial"/>
                <w:sz w:val="18"/>
                <w:szCs w:val="18"/>
              </w:rPr>
              <w:t>a)</w:t>
            </w:r>
            <w:r w:rsidRPr="00F077C0">
              <w:rPr>
                <w:rFonts w:ascii="Arial" w:hAnsi="Arial" w:cs="Arial"/>
                <w:sz w:val="18"/>
                <w:szCs w:val="18"/>
              </w:rPr>
              <w:tab/>
              <w:t>1st priority mortgage on the vessels</w:t>
            </w:r>
          </w:p>
          <w:p w14:paraId="601269B4" w14:textId="77777777" w:rsidR="00C77FDF" w:rsidRPr="00F077C0" w:rsidRDefault="00C77FDF" w:rsidP="00967609">
            <w:pPr>
              <w:spacing w:line="340" w:lineRule="exact"/>
              <w:ind w:left="252" w:hanging="252"/>
              <w:rPr>
                <w:rFonts w:ascii="Arial" w:hAnsi="Arial" w:cs="Arial"/>
                <w:sz w:val="18"/>
                <w:szCs w:val="18"/>
              </w:rPr>
            </w:pPr>
            <w:r w:rsidRPr="00F077C0">
              <w:rPr>
                <w:rFonts w:ascii="Arial" w:hAnsi="Arial" w:cs="Arial"/>
                <w:sz w:val="18"/>
                <w:szCs w:val="18"/>
              </w:rPr>
              <w:t>b)</w:t>
            </w:r>
            <w:r w:rsidRPr="00F077C0">
              <w:rPr>
                <w:rFonts w:ascii="Arial" w:hAnsi="Arial" w:cs="Arial"/>
                <w:sz w:val="18"/>
                <w:szCs w:val="18"/>
              </w:rPr>
              <w:tab/>
              <w:t>Pledge of shares of the Subsidiary Borrowers</w:t>
            </w:r>
          </w:p>
          <w:p w14:paraId="3D6E0006" w14:textId="77777777" w:rsidR="00C77FDF" w:rsidRPr="00F077C0" w:rsidRDefault="00C77FDF" w:rsidP="00967609">
            <w:pPr>
              <w:spacing w:line="340" w:lineRule="exact"/>
              <w:ind w:left="252" w:hanging="252"/>
              <w:rPr>
                <w:rFonts w:ascii="Arial" w:hAnsi="Arial" w:cs="Arial"/>
                <w:sz w:val="18"/>
                <w:szCs w:val="18"/>
              </w:rPr>
            </w:pPr>
            <w:r w:rsidRPr="00F077C0">
              <w:rPr>
                <w:rFonts w:ascii="Arial" w:hAnsi="Arial" w:cs="Arial"/>
                <w:sz w:val="18"/>
                <w:szCs w:val="18"/>
              </w:rPr>
              <w:t>c)  1st priority charge over the Earnings Account and Retention Account</w:t>
            </w:r>
            <w:r w:rsidRPr="00F077C0">
              <w:rPr>
                <w:rFonts w:ascii="Arial" w:hAnsi="Arial" w:cs="Arial"/>
                <w:sz w:val="18"/>
                <w:szCs w:val="18"/>
              </w:rPr>
              <w:tab/>
              <w:t>of the Subsidiary Borrowers</w:t>
            </w:r>
          </w:p>
          <w:p w14:paraId="4003B3A8" w14:textId="77777777" w:rsidR="00C77FDF" w:rsidRPr="00F077C0" w:rsidRDefault="00C77FDF" w:rsidP="00967609">
            <w:pPr>
              <w:spacing w:line="340" w:lineRule="exact"/>
              <w:ind w:left="267" w:hanging="267"/>
              <w:rPr>
                <w:rFonts w:ascii="Arial" w:hAnsi="Arial" w:cs="Arial"/>
                <w:sz w:val="18"/>
                <w:szCs w:val="18"/>
              </w:rPr>
            </w:pPr>
            <w:r w:rsidRPr="00F077C0">
              <w:rPr>
                <w:rFonts w:ascii="Arial" w:hAnsi="Arial" w:cs="Arial"/>
                <w:sz w:val="18"/>
                <w:szCs w:val="18"/>
              </w:rPr>
              <w:t xml:space="preserve">d) </w:t>
            </w:r>
            <w:r w:rsidRPr="00F077C0">
              <w:rPr>
                <w:rFonts w:ascii="Arial" w:hAnsi="Arial" w:cs="Arial"/>
                <w:sz w:val="18"/>
                <w:szCs w:val="18"/>
              </w:rPr>
              <w:tab/>
              <w:t>1st priority assignment of all insurance and requisition compensation of the vessels</w:t>
            </w:r>
          </w:p>
        </w:tc>
      </w:tr>
    </w:tbl>
    <w:p w14:paraId="6433323D" w14:textId="77777777" w:rsidR="00C77FDF" w:rsidRPr="00F077C0" w:rsidRDefault="00C77FDF" w:rsidP="00F66900">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The loan agreement and Supplemental Agreement dated 18 April 2018 contains covenants that, among other things, require the Company to maintain certain financial ratios on its consolidated USD financial statements which include: </w:t>
      </w:r>
    </w:p>
    <w:p w14:paraId="1B1B45E6" w14:textId="77777777" w:rsidR="00C77FDF" w:rsidRPr="00F077C0" w:rsidRDefault="00C77FDF" w:rsidP="00F66900">
      <w:pPr>
        <w:tabs>
          <w:tab w:val="left" w:pos="540"/>
        </w:tabs>
        <w:spacing w:before="120" w:line="380" w:lineRule="exact"/>
        <w:ind w:left="907" w:hanging="360"/>
        <w:jc w:val="both"/>
        <w:rPr>
          <w:rFonts w:ascii="Arial" w:hAnsi="Arial" w:cs="Arial"/>
          <w:sz w:val="22"/>
          <w:szCs w:val="22"/>
        </w:rPr>
      </w:pPr>
      <w:r w:rsidRPr="00F077C0">
        <w:rPr>
          <w:rFonts w:ascii="Arial" w:hAnsi="Arial" w:cs="Arial"/>
          <w:sz w:val="22"/>
          <w:szCs w:val="22"/>
        </w:rPr>
        <w:t>a)</w:t>
      </w:r>
      <w:r w:rsidRPr="00F077C0">
        <w:rPr>
          <w:rFonts w:ascii="Arial" w:hAnsi="Arial" w:cs="Arial"/>
          <w:sz w:val="22"/>
          <w:szCs w:val="22"/>
        </w:rPr>
        <w:tab/>
        <w:t>maintenance of funded debt to total shareholders’ equity ratio not exceeding 2:1;</w:t>
      </w:r>
    </w:p>
    <w:p w14:paraId="00554613" w14:textId="0BECE222" w:rsidR="00C77FDF" w:rsidRPr="00F077C0" w:rsidRDefault="00C77FDF" w:rsidP="00F66900">
      <w:pPr>
        <w:tabs>
          <w:tab w:val="left" w:pos="540"/>
        </w:tabs>
        <w:spacing w:line="380" w:lineRule="exact"/>
        <w:ind w:left="907" w:hanging="360"/>
        <w:jc w:val="both"/>
        <w:rPr>
          <w:rFonts w:ascii="Arial" w:hAnsi="Arial" w:cs="Arial"/>
          <w:sz w:val="22"/>
          <w:szCs w:val="22"/>
        </w:rPr>
      </w:pPr>
      <w:r w:rsidRPr="00F077C0">
        <w:rPr>
          <w:rFonts w:ascii="Arial" w:hAnsi="Arial" w:cs="Arial"/>
          <w:sz w:val="22"/>
          <w:szCs w:val="22"/>
        </w:rPr>
        <w:t>b)</w:t>
      </w:r>
      <w:r w:rsidRPr="00F077C0">
        <w:rPr>
          <w:rFonts w:ascii="Arial" w:hAnsi="Arial" w:cs="Arial"/>
          <w:sz w:val="22"/>
          <w:szCs w:val="22"/>
        </w:rPr>
        <w:tab/>
        <w:t>maintenance</w:t>
      </w:r>
      <w:r w:rsidRPr="00F077C0">
        <w:rPr>
          <w:rFonts w:ascii="Arial" w:hAnsi="Arial" w:cs="Arial"/>
          <w:sz w:val="22"/>
          <w:szCs w:val="22"/>
          <w:cs/>
        </w:rPr>
        <w:t xml:space="preserve"> </w:t>
      </w:r>
      <w:r w:rsidRPr="00F077C0">
        <w:rPr>
          <w:rFonts w:ascii="Arial" w:hAnsi="Arial" w:cs="Arial"/>
          <w:sz w:val="22"/>
          <w:szCs w:val="22"/>
        </w:rPr>
        <w:t>of a minimum free cash balance of USD 100,000 per vessel owned by the Group;</w:t>
      </w:r>
    </w:p>
    <w:p w14:paraId="626DFF3F" w14:textId="77777777" w:rsidR="00C77FDF" w:rsidRPr="00F077C0" w:rsidRDefault="00C77FDF" w:rsidP="00F66900">
      <w:pPr>
        <w:tabs>
          <w:tab w:val="left" w:pos="540"/>
        </w:tabs>
        <w:spacing w:after="120" w:line="380" w:lineRule="exact"/>
        <w:ind w:left="907" w:hanging="360"/>
        <w:jc w:val="both"/>
        <w:rPr>
          <w:rFonts w:ascii="Arial" w:hAnsi="Arial" w:cs="Arial"/>
          <w:sz w:val="22"/>
          <w:szCs w:val="22"/>
        </w:rPr>
      </w:pPr>
      <w:r w:rsidRPr="00F077C0">
        <w:rPr>
          <w:rFonts w:ascii="Arial" w:hAnsi="Arial" w:cs="Arial"/>
          <w:sz w:val="22"/>
          <w:szCs w:val="22"/>
        </w:rPr>
        <w:t>c)</w:t>
      </w:r>
      <w:r w:rsidRPr="00F077C0">
        <w:rPr>
          <w:rFonts w:ascii="Arial" w:hAnsi="Arial" w:cs="Arial"/>
          <w:sz w:val="22"/>
          <w:szCs w:val="22"/>
        </w:rPr>
        <w:tab/>
        <w:t>Permanent waiver the requirement to comply with the Funded Debt to EBITDA ratio on the condition that the Value to Loan coverage be increased from 125% to 135%.</w:t>
      </w:r>
    </w:p>
    <w:p w14:paraId="0347B151" w14:textId="77777777" w:rsidR="00C77FDF" w:rsidRPr="00F077C0" w:rsidRDefault="00C77FDF" w:rsidP="00F66900">
      <w:pPr>
        <w:spacing w:before="120" w:after="120" w:line="380" w:lineRule="exact"/>
        <w:ind w:left="547"/>
        <w:rPr>
          <w:rFonts w:ascii="Arial" w:hAnsi="Arial" w:cs="Arial"/>
          <w:b/>
          <w:bCs/>
          <w:sz w:val="22"/>
          <w:szCs w:val="22"/>
        </w:rPr>
      </w:pPr>
      <w:r w:rsidRPr="00F077C0">
        <w:rPr>
          <w:rFonts w:ascii="Arial" w:hAnsi="Arial" w:cs="Arial"/>
          <w:b/>
          <w:bCs/>
          <w:sz w:val="22"/>
          <w:szCs w:val="22"/>
        </w:rPr>
        <w:t>Facility 9</w:t>
      </w:r>
    </w:p>
    <w:p w14:paraId="706A2BD7" w14:textId="12F2B472" w:rsidR="00C77FDF" w:rsidRPr="00F077C0" w:rsidRDefault="00C77FDF" w:rsidP="00F66900">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On 9 June 2017, the Company along with its indirect subsidiary in Singapore, Precious Grace Pte. Ltd., executed a USD 16.25 million Secured Loan Facility with BNP Paribas to refinance up to 65% of the lower of the Contract Price or market value of one 63,345 DWT Ultramax Dry Bulk Vessel (Hull No. SF130127) (“Vessel”). The loan carries interest at LIBOR plus margin which is to be paid quarterly. </w:t>
      </w:r>
    </w:p>
    <w:p w14:paraId="3420D8E2" w14:textId="77777777" w:rsidR="00C77FDF" w:rsidRPr="00F077C0" w:rsidRDefault="00C77FDF" w:rsidP="00F66900">
      <w:pPr>
        <w:spacing w:before="120" w:after="120" w:line="380" w:lineRule="exact"/>
        <w:ind w:left="547"/>
        <w:jc w:val="both"/>
        <w:rPr>
          <w:rFonts w:ascii="Arial" w:hAnsi="Arial" w:cs="Arial"/>
          <w:sz w:val="22"/>
          <w:szCs w:val="22"/>
        </w:rPr>
      </w:pPr>
      <w:r w:rsidRPr="00F077C0">
        <w:rPr>
          <w:rFonts w:ascii="Arial" w:hAnsi="Arial" w:cs="Arial"/>
          <w:sz w:val="22"/>
          <w:szCs w:val="22"/>
        </w:rPr>
        <w:t>The main details of the loan facility are summarised as follows.</w:t>
      </w:r>
    </w:p>
    <w:tbl>
      <w:tblPr>
        <w:tblW w:w="837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6480"/>
      </w:tblGrid>
      <w:tr w:rsidR="00C77FDF" w:rsidRPr="00F077C0" w14:paraId="1F1E22E1" w14:textId="77777777" w:rsidTr="00F66900">
        <w:tc>
          <w:tcPr>
            <w:tcW w:w="1890" w:type="dxa"/>
            <w:tcBorders>
              <w:top w:val="single" w:sz="4" w:space="0" w:color="auto"/>
              <w:left w:val="single" w:sz="4" w:space="0" w:color="auto"/>
              <w:bottom w:val="single" w:sz="4" w:space="0" w:color="auto"/>
              <w:right w:val="single" w:sz="4" w:space="0" w:color="auto"/>
            </w:tcBorders>
          </w:tcPr>
          <w:p w14:paraId="6B2D37BB" w14:textId="77777777" w:rsidR="00C77FDF" w:rsidRPr="00F077C0" w:rsidRDefault="00C77FDF" w:rsidP="00F66900">
            <w:pPr>
              <w:spacing w:line="320" w:lineRule="exact"/>
              <w:ind w:left="162" w:right="-108" w:hanging="162"/>
              <w:jc w:val="center"/>
              <w:rPr>
                <w:rFonts w:ascii="Arial" w:hAnsi="Arial" w:cs="Arial"/>
                <w:b/>
                <w:bCs/>
                <w:spacing w:val="-2"/>
                <w:sz w:val="18"/>
                <w:szCs w:val="18"/>
              </w:rPr>
            </w:pPr>
            <w:r w:rsidRPr="00F077C0">
              <w:rPr>
                <w:rFonts w:ascii="Arial" w:hAnsi="Arial" w:cs="Arial"/>
                <w:b/>
                <w:bCs/>
                <w:spacing w:val="-2"/>
                <w:sz w:val="18"/>
                <w:szCs w:val="18"/>
              </w:rPr>
              <w:t>Facility / Description</w:t>
            </w:r>
          </w:p>
        </w:tc>
        <w:tc>
          <w:tcPr>
            <w:tcW w:w="6480" w:type="dxa"/>
            <w:tcBorders>
              <w:top w:val="single" w:sz="4" w:space="0" w:color="auto"/>
              <w:left w:val="single" w:sz="4" w:space="0" w:color="auto"/>
              <w:bottom w:val="single" w:sz="4" w:space="0" w:color="auto"/>
              <w:right w:val="single" w:sz="4" w:space="0" w:color="auto"/>
            </w:tcBorders>
          </w:tcPr>
          <w:p w14:paraId="40BFF4C6" w14:textId="77777777" w:rsidR="00C77FDF" w:rsidRPr="00F077C0" w:rsidRDefault="00C77FDF" w:rsidP="00F66900">
            <w:pPr>
              <w:spacing w:line="320" w:lineRule="exact"/>
              <w:ind w:left="132" w:hanging="132"/>
              <w:jc w:val="center"/>
              <w:rPr>
                <w:rFonts w:ascii="Arial" w:hAnsi="Arial" w:cs="Arial"/>
                <w:sz w:val="18"/>
                <w:szCs w:val="18"/>
              </w:rPr>
            </w:pPr>
            <w:r w:rsidRPr="00F077C0">
              <w:rPr>
                <w:rFonts w:ascii="Arial" w:hAnsi="Arial" w:cs="Arial"/>
                <w:b/>
                <w:bCs/>
                <w:sz w:val="18"/>
                <w:szCs w:val="18"/>
              </w:rPr>
              <w:t>Post-delivery facility</w:t>
            </w:r>
          </w:p>
        </w:tc>
      </w:tr>
      <w:tr w:rsidR="00C77FDF" w:rsidRPr="00F077C0" w14:paraId="7C5821CA" w14:textId="77777777" w:rsidTr="00F66900">
        <w:tc>
          <w:tcPr>
            <w:tcW w:w="1890" w:type="dxa"/>
            <w:tcBorders>
              <w:top w:val="single" w:sz="4" w:space="0" w:color="auto"/>
              <w:left w:val="single" w:sz="4" w:space="0" w:color="auto"/>
              <w:bottom w:val="single" w:sz="4" w:space="0" w:color="auto"/>
              <w:right w:val="single" w:sz="4" w:space="0" w:color="auto"/>
            </w:tcBorders>
            <w:hideMark/>
          </w:tcPr>
          <w:p w14:paraId="622CC822" w14:textId="77777777" w:rsidR="00C77FDF" w:rsidRPr="00F077C0" w:rsidRDefault="00C77FDF" w:rsidP="00F66900">
            <w:pPr>
              <w:spacing w:line="320" w:lineRule="exact"/>
              <w:ind w:left="162" w:right="-108" w:hanging="162"/>
              <w:rPr>
                <w:rFonts w:ascii="Arial" w:hAnsi="Arial" w:cs="Arial"/>
                <w:b/>
                <w:bCs/>
                <w:spacing w:val="-2"/>
                <w:sz w:val="18"/>
                <w:szCs w:val="18"/>
              </w:rPr>
            </w:pPr>
            <w:r w:rsidRPr="00F077C0">
              <w:rPr>
                <w:rFonts w:ascii="Arial" w:hAnsi="Arial" w:cs="Arial"/>
                <w:b/>
                <w:bCs/>
                <w:spacing w:val="-2"/>
                <w:sz w:val="18"/>
                <w:szCs w:val="18"/>
              </w:rPr>
              <w:t>Loan Facility</w:t>
            </w:r>
          </w:p>
        </w:tc>
        <w:tc>
          <w:tcPr>
            <w:tcW w:w="6480" w:type="dxa"/>
            <w:tcBorders>
              <w:top w:val="single" w:sz="4" w:space="0" w:color="auto"/>
              <w:left w:val="single" w:sz="4" w:space="0" w:color="auto"/>
              <w:bottom w:val="single" w:sz="4" w:space="0" w:color="auto"/>
              <w:right w:val="single" w:sz="4" w:space="0" w:color="auto"/>
            </w:tcBorders>
            <w:hideMark/>
          </w:tcPr>
          <w:p w14:paraId="6B06BB9B" w14:textId="77777777" w:rsidR="00C77FDF" w:rsidRPr="00F077C0" w:rsidRDefault="00C77FDF" w:rsidP="00F66900">
            <w:pPr>
              <w:spacing w:line="320" w:lineRule="exact"/>
              <w:ind w:left="132" w:hanging="132"/>
              <w:rPr>
                <w:rFonts w:ascii="Arial" w:hAnsi="Arial" w:cs="Arial"/>
                <w:sz w:val="18"/>
                <w:szCs w:val="18"/>
              </w:rPr>
            </w:pPr>
            <w:r w:rsidRPr="00F077C0">
              <w:rPr>
                <w:rFonts w:ascii="Arial" w:hAnsi="Arial" w:cs="Arial"/>
                <w:sz w:val="18"/>
                <w:szCs w:val="18"/>
              </w:rPr>
              <w:t xml:space="preserve">Up to USD 16,250,000 </w:t>
            </w:r>
          </w:p>
        </w:tc>
      </w:tr>
      <w:tr w:rsidR="00C77FDF" w:rsidRPr="00F077C0" w14:paraId="2B9BFE25" w14:textId="77777777" w:rsidTr="00F66900">
        <w:tc>
          <w:tcPr>
            <w:tcW w:w="1890" w:type="dxa"/>
            <w:tcBorders>
              <w:top w:val="single" w:sz="4" w:space="0" w:color="auto"/>
              <w:left w:val="single" w:sz="4" w:space="0" w:color="auto"/>
              <w:bottom w:val="single" w:sz="4" w:space="0" w:color="auto"/>
              <w:right w:val="single" w:sz="4" w:space="0" w:color="auto"/>
            </w:tcBorders>
            <w:hideMark/>
          </w:tcPr>
          <w:p w14:paraId="5C154595" w14:textId="77777777" w:rsidR="00C77FDF" w:rsidRPr="00F077C0" w:rsidRDefault="00C77FDF" w:rsidP="00F66900">
            <w:pPr>
              <w:pStyle w:val="HTMLPreformatted"/>
              <w:spacing w:line="320" w:lineRule="exact"/>
              <w:rPr>
                <w:rFonts w:ascii="Arial" w:hAnsi="Arial" w:cs="Arial"/>
                <w:b/>
                <w:bCs/>
                <w:sz w:val="18"/>
                <w:szCs w:val="18"/>
              </w:rPr>
            </w:pPr>
            <w:r w:rsidRPr="00F077C0">
              <w:rPr>
                <w:rFonts w:ascii="Arial" w:hAnsi="Arial" w:cs="Arial"/>
                <w:b/>
                <w:bCs/>
                <w:sz w:val="18"/>
                <w:szCs w:val="18"/>
              </w:rPr>
              <w:t>Drawdown</w:t>
            </w:r>
          </w:p>
        </w:tc>
        <w:tc>
          <w:tcPr>
            <w:tcW w:w="6480" w:type="dxa"/>
            <w:tcBorders>
              <w:top w:val="single" w:sz="4" w:space="0" w:color="auto"/>
              <w:left w:val="single" w:sz="4" w:space="0" w:color="auto"/>
              <w:bottom w:val="single" w:sz="4" w:space="0" w:color="auto"/>
              <w:right w:val="single" w:sz="4" w:space="0" w:color="auto"/>
            </w:tcBorders>
            <w:hideMark/>
          </w:tcPr>
          <w:p w14:paraId="371B4111" w14:textId="77777777" w:rsidR="00C77FDF" w:rsidRPr="00F077C0" w:rsidRDefault="00C77FDF" w:rsidP="00F66900">
            <w:pPr>
              <w:pStyle w:val="HTMLPreformatted"/>
              <w:spacing w:line="320" w:lineRule="exact"/>
              <w:ind w:left="132" w:hanging="132"/>
              <w:rPr>
                <w:rFonts w:ascii="Arial" w:hAnsi="Arial" w:cs="Arial"/>
                <w:sz w:val="18"/>
                <w:szCs w:val="18"/>
              </w:rPr>
            </w:pPr>
            <w:r w:rsidRPr="00F077C0">
              <w:rPr>
                <w:rFonts w:ascii="Arial" w:hAnsi="Arial" w:cs="Arial"/>
                <w:sz w:val="18"/>
                <w:szCs w:val="18"/>
              </w:rPr>
              <w:t>The lower of USD 16,250,000 or 65% of the market value of the vessel</w:t>
            </w:r>
          </w:p>
        </w:tc>
      </w:tr>
      <w:tr w:rsidR="00C77FDF" w:rsidRPr="00F077C0" w14:paraId="68800D7F" w14:textId="77777777" w:rsidTr="00F66900">
        <w:tc>
          <w:tcPr>
            <w:tcW w:w="1890" w:type="dxa"/>
            <w:tcBorders>
              <w:top w:val="single" w:sz="4" w:space="0" w:color="auto"/>
              <w:left w:val="single" w:sz="4" w:space="0" w:color="auto"/>
              <w:bottom w:val="single" w:sz="4" w:space="0" w:color="auto"/>
              <w:right w:val="single" w:sz="4" w:space="0" w:color="auto"/>
            </w:tcBorders>
            <w:hideMark/>
          </w:tcPr>
          <w:p w14:paraId="1A71AA89" w14:textId="77777777" w:rsidR="00C77FDF" w:rsidRPr="00F077C0" w:rsidRDefault="00C77FDF" w:rsidP="00F66900">
            <w:pPr>
              <w:tabs>
                <w:tab w:val="left" w:pos="720"/>
              </w:tabs>
              <w:spacing w:line="320" w:lineRule="exact"/>
              <w:rPr>
                <w:rFonts w:ascii="Arial" w:hAnsi="Arial" w:cs="Arial"/>
                <w:b/>
                <w:bCs/>
                <w:sz w:val="18"/>
                <w:szCs w:val="18"/>
              </w:rPr>
            </w:pPr>
            <w:r w:rsidRPr="00F077C0">
              <w:rPr>
                <w:rFonts w:ascii="Arial" w:hAnsi="Arial" w:cs="Arial"/>
                <w:b/>
                <w:bCs/>
                <w:sz w:val="18"/>
                <w:szCs w:val="18"/>
              </w:rPr>
              <w:t>Final maturity</w:t>
            </w:r>
          </w:p>
        </w:tc>
        <w:tc>
          <w:tcPr>
            <w:tcW w:w="6480" w:type="dxa"/>
            <w:tcBorders>
              <w:top w:val="single" w:sz="4" w:space="0" w:color="auto"/>
              <w:left w:val="single" w:sz="4" w:space="0" w:color="auto"/>
              <w:bottom w:val="single" w:sz="4" w:space="0" w:color="auto"/>
              <w:right w:val="single" w:sz="4" w:space="0" w:color="auto"/>
            </w:tcBorders>
            <w:hideMark/>
          </w:tcPr>
          <w:p w14:paraId="15A7FC20" w14:textId="77777777" w:rsidR="00C77FDF" w:rsidRPr="00F077C0" w:rsidRDefault="00C77FDF" w:rsidP="00F66900">
            <w:pPr>
              <w:tabs>
                <w:tab w:val="left" w:pos="720"/>
              </w:tabs>
              <w:spacing w:line="320" w:lineRule="exact"/>
              <w:ind w:left="132" w:hanging="132"/>
              <w:rPr>
                <w:rFonts w:ascii="Arial" w:hAnsi="Arial" w:cs="Arial"/>
                <w:sz w:val="18"/>
                <w:szCs w:val="18"/>
              </w:rPr>
            </w:pPr>
            <w:r w:rsidRPr="00F077C0">
              <w:rPr>
                <w:rFonts w:ascii="Arial" w:hAnsi="Arial" w:cs="Arial"/>
                <w:sz w:val="18"/>
                <w:szCs w:val="18"/>
              </w:rPr>
              <w:t>8 years after the drawdown</w:t>
            </w:r>
          </w:p>
        </w:tc>
      </w:tr>
      <w:tr w:rsidR="00C77FDF" w:rsidRPr="00F077C0" w14:paraId="5681B114" w14:textId="77777777" w:rsidTr="00F66900">
        <w:tc>
          <w:tcPr>
            <w:tcW w:w="1890" w:type="dxa"/>
            <w:tcBorders>
              <w:top w:val="single" w:sz="4" w:space="0" w:color="auto"/>
              <w:left w:val="single" w:sz="4" w:space="0" w:color="auto"/>
              <w:bottom w:val="single" w:sz="4" w:space="0" w:color="auto"/>
              <w:right w:val="single" w:sz="4" w:space="0" w:color="auto"/>
            </w:tcBorders>
          </w:tcPr>
          <w:p w14:paraId="1392B1FB" w14:textId="77777777" w:rsidR="00C77FDF" w:rsidRPr="00F077C0" w:rsidRDefault="00C77FDF" w:rsidP="00F66900">
            <w:pPr>
              <w:tabs>
                <w:tab w:val="left" w:pos="720"/>
              </w:tabs>
              <w:spacing w:line="320" w:lineRule="exact"/>
              <w:rPr>
                <w:rFonts w:ascii="Arial" w:hAnsi="Arial" w:cs="Arial"/>
                <w:b/>
                <w:bCs/>
                <w:sz w:val="18"/>
                <w:szCs w:val="18"/>
              </w:rPr>
            </w:pPr>
            <w:r w:rsidRPr="00F077C0">
              <w:rPr>
                <w:rFonts w:ascii="Arial" w:hAnsi="Arial" w:cs="Arial"/>
                <w:b/>
                <w:bCs/>
                <w:sz w:val="18"/>
                <w:szCs w:val="18"/>
              </w:rPr>
              <w:t>Repayment</w:t>
            </w:r>
          </w:p>
          <w:p w14:paraId="7DC2B2C9" w14:textId="77777777" w:rsidR="00C77FDF" w:rsidRPr="00F077C0" w:rsidRDefault="00C77FDF" w:rsidP="00F66900">
            <w:pPr>
              <w:tabs>
                <w:tab w:val="left" w:pos="720"/>
              </w:tabs>
              <w:spacing w:line="320" w:lineRule="exact"/>
              <w:rPr>
                <w:rFonts w:ascii="Arial" w:hAnsi="Arial" w:cs="Arial"/>
                <w:sz w:val="18"/>
                <w:szCs w:val="18"/>
              </w:rPr>
            </w:pPr>
          </w:p>
          <w:p w14:paraId="3151C999" w14:textId="77777777" w:rsidR="00C77FDF" w:rsidRPr="00F077C0" w:rsidRDefault="00C77FDF" w:rsidP="00F66900">
            <w:pPr>
              <w:tabs>
                <w:tab w:val="left" w:pos="720"/>
              </w:tabs>
              <w:spacing w:line="320" w:lineRule="exact"/>
              <w:rPr>
                <w:rFonts w:ascii="Arial" w:hAnsi="Arial" w:cs="Arial"/>
                <w:sz w:val="18"/>
                <w:szCs w:val="18"/>
              </w:rPr>
            </w:pPr>
          </w:p>
        </w:tc>
        <w:tc>
          <w:tcPr>
            <w:tcW w:w="6480" w:type="dxa"/>
            <w:tcBorders>
              <w:top w:val="single" w:sz="4" w:space="0" w:color="auto"/>
              <w:left w:val="single" w:sz="4" w:space="0" w:color="auto"/>
              <w:bottom w:val="single" w:sz="4" w:space="0" w:color="auto"/>
              <w:right w:val="single" w:sz="4" w:space="0" w:color="auto"/>
            </w:tcBorders>
            <w:hideMark/>
          </w:tcPr>
          <w:p w14:paraId="29AFC0BC" w14:textId="77777777" w:rsidR="00C77FDF" w:rsidRPr="00F077C0" w:rsidRDefault="00C77FDF" w:rsidP="00F66900">
            <w:pPr>
              <w:tabs>
                <w:tab w:val="left" w:pos="720"/>
              </w:tabs>
              <w:spacing w:line="320" w:lineRule="exact"/>
              <w:ind w:left="267" w:hanging="267"/>
              <w:rPr>
                <w:rFonts w:ascii="Arial" w:hAnsi="Arial" w:cs="Arial"/>
                <w:sz w:val="18"/>
                <w:szCs w:val="18"/>
              </w:rPr>
            </w:pPr>
            <w:r w:rsidRPr="00F077C0">
              <w:rPr>
                <w:rFonts w:ascii="Arial" w:hAnsi="Arial" w:cs="Arial"/>
                <w:sz w:val="18"/>
                <w:szCs w:val="18"/>
              </w:rPr>
              <w:t>The loans shall be repaid over 8 years, in 32 equal quarterly installments of USD 338,542, beginning from three calendar months after the drawdown plus a balloon repayment of USD 5,416,656 together with the last installment.</w:t>
            </w:r>
          </w:p>
        </w:tc>
      </w:tr>
      <w:tr w:rsidR="00C77FDF" w:rsidRPr="00F077C0" w14:paraId="47056BE3" w14:textId="77777777" w:rsidTr="00F66900">
        <w:tc>
          <w:tcPr>
            <w:tcW w:w="1890" w:type="dxa"/>
            <w:tcBorders>
              <w:top w:val="single" w:sz="4" w:space="0" w:color="auto"/>
              <w:left w:val="single" w:sz="4" w:space="0" w:color="auto"/>
              <w:bottom w:val="single" w:sz="4" w:space="0" w:color="auto"/>
              <w:right w:val="single" w:sz="4" w:space="0" w:color="auto"/>
            </w:tcBorders>
            <w:hideMark/>
          </w:tcPr>
          <w:p w14:paraId="487342BA" w14:textId="77777777" w:rsidR="00C77FDF" w:rsidRPr="00F077C0" w:rsidRDefault="00C77FDF" w:rsidP="00F66900">
            <w:pPr>
              <w:tabs>
                <w:tab w:val="left" w:pos="720"/>
              </w:tabs>
              <w:spacing w:line="320" w:lineRule="exact"/>
              <w:rPr>
                <w:rFonts w:ascii="Arial" w:hAnsi="Arial" w:cs="Arial"/>
                <w:b/>
                <w:bCs/>
                <w:sz w:val="18"/>
                <w:szCs w:val="18"/>
              </w:rPr>
            </w:pPr>
            <w:r w:rsidRPr="00F077C0">
              <w:rPr>
                <w:rFonts w:ascii="Arial" w:hAnsi="Arial" w:cs="Arial"/>
                <w:b/>
                <w:bCs/>
                <w:sz w:val="18"/>
                <w:szCs w:val="18"/>
              </w:rPr>
              <w:t>Security</w:t>
            </w:r>
          </w:p>
        </w:tc>
        <w:tc>
          <w:tcPr>
            <w:tcW w:w="6480" w:type="dxa"/>
            <w:tcBorders>
              <w:top w:val="single" w:sz="4" w:space="0" w:color="auto"/>
              <w:left w:val="single" w:sz="4" w:space="0" w:color="auto"/>
              <w:bottom w:val="single" w:sz="4" w:space="0" w:color="auto"/>
              <w:right w:val="single" w:sz="4" w:space="0" w:color="auto"/>
            </w:tcBorders>
            <w:hideMark/>
          </w:tcPr>
          <w:p w14:paraId="08D3BA15" w14:textId="77777777" w:rsidR="00C77FDF" w:rsidRPr="00F077C0" w:rsidRDefault="00C77FDF" w:rsidP="00F66900">
            <w:pPr>
              <w:tabs>
                <w:tab w:val="left" w:pos="720"/>
              </w:tabs>
              <w:spacing w:line="320" w:lineRule="exact"/>
              <w:ind w:left="252" w:hanging="252"/>
              <w:rPr>
                <w:rFonts w:ascii="Arial" w:hAnsi="Arial" w:cs="Arial"/>
                <w:sz w:val="18"/>
                <w:szCs w:val="18"/>
              </w:rPr>
            </w:pPr>
            <w:r w:rsidRPr="00F077C0">
              <w:rPr>
                <w:rFonts w:ascii="Arial" w:hAnsi="Arial" w:cs="Arial"/>
                <w:sz w:val="18"/>
                <w:szCs w:val="18"/>
              </w:rPr>
              <w:t>a)</w:t>
            </w:r>
            <w:r w:rsidRPr="00F077C0">
              <w:rPr>
                <w:rFonts w:ascii="Arial" w:hAnsi="Arial" w:cs="Arial"/>
                <w:sz w:val="18"/>
                <w:szCs w:val="18"/>
              </w:rPr>
              <w:tab/>
              <w:t>1st priority mortgage on the vessel</w:t>
            </w:r>
          </w:p>
          <w:p w14:paraId="3D96694F" w14:textId="77777777" w:rsidR="00C77FDF" w:rsidRPr="00F077C0" w:rsidRDefault="00C77FDF" w:rsidP="00F66900">
            <w:pPr>
              <w:tabs>
                <w:tab w:val="left" w:pos="720"/>
              </w:tabs>
              <w:spacing w:line="320" w:lineRule="exact"/>
              <w:ind w:left="252" w:hanging="252"/>
              <w:rPr>
                <w:rFonts w:ascii="Arial" w:hAnsi="Arial" w:cs="Arial"/>
                <w:sz w:val="18"/>
                <w:szCs w:val="18"/>
              </w:rPr>
            </w:pPr>
            <w:r w:rsidRPr="00F077C0">
              <w:rPr>
                <w:rFonts w:ascii="Arial" w:hAnsi="Arial" w:cs="Arial"/>
                <w:sz w:val="18"/>
                <w:szCs w:val="18"/>
              </w:rPr>
              <w:t>b)</w:t>
            </w:r>
            <w:r w:rsidRPr="00F077C0">
              <w:rPr>
                <w:rFonts w:ascii="Arial" w:hAnsi="Arial" w:cs="Arial"/>
                <w:sz w:val="18"/>
                <w:szCs w:val="18"/>
              </w:rPr>
              <w:tab/>
              <w:t>Pledge of shares of the Subsidiary Borrower</w:t>
            </w:r>
          </w:p>
          <w:p w14:paraId="4E52BF95" w14:textId="77777777" w:rsidR="00C77FDF" w:rsidRPr="00F077C0" w:rsidRDefault="00C77FDF" w:rsidP="00F66900">
            <w:pPr>
              <w:tabs>
                <w:tab w:val="left" w:pos="720"/>
              </w:tabs>
              <w:spacing w:line="320" w:lineRule="exact"/>
              <w:ind w:left="252" w:hanging="252"/>
              <w:rPr>
                <w:rFonts w:ascii="Arial" w:hAnsi="Arial" w:cs="Arial"/>
                <w:sz w:val="18"/>
                <w:szCs w:val="18"/>
              </w:rPr>
            </w:pPr>
            <w:r w:rsidRPr="00F077C0">
              <w:rPr>
                <w:rFonts w:ascii="Arial" w:hAnsi="Arial" w:cs="Arial"/>
                <w:sz w:val="18"/>
                <w:szCs w:val="18"/>
              </w:rPr>
              <w:t>c)</w:t>
            </w:r>
            <w:r w:rsidRPr="00F077C0">
              <w:rPr>
                <w:rFonts w:ascii="Arial" w:hAnsi="Arial" w:cs="Arial"/>
                <w:sz w:val="18"/>
                <w:szCs w:val="18"/>
              </w:rPr>
              <w:tab/>
              <w:t>1st priority charge over the Earnings Account and Retention Account</w:t>
            </w:r>
            <w:r w:rsidRPr="00F077C0">
              <w:rPr>
                <w:rFonts w:ascii="Arial" w:hAnsi="Arial" w:cs="Arial"/>
                <w:sz w:val="18"/>
                <w:szCs w:val="18"/>
              </w:rPr>
              <w:tab/>
              <w:t>of the Subsidiary Borrower</w:t>
            </w:r>
          </w:p>
          <w:p w14:paraId="578CA6B2" w14:textId="77777777" w:rsidR="00C77FDF" w:rsidRPr="00F077C0" w:rsidRDefault="00C77FDF" w:rsidP="00F66900">
            <w:pPr>
              <w:tabs>
                <w:tab w:val="left" w:pos="720"/>
              </w:tabs>
              <w:spacing w:line="320" w:lineRule="exact"/>
              <w:ind w:left="252" w:hanging="252"/>
              <w:rPr>
                <w:rFonts w:ascii="Arial" w:hAnsi="Arial" w:cs="Arial"/>
                <w:sz w:val="18"/>
                <w:szCs w:val="18"/>
              </w:rPr>
            </w:pPr>
            <w:r w:rsidRPr="00F077C0">
              <w:rPr>
                <w:rFonts w:ascii="Arial" w:hAnsi="Arial" w:cs="Arial"/>
                <w:sz w:val="18"/>
                <w:szCs w:val="18"/>
              </w:rPr>
              <w:t>d)</w:t>
            </w:r>
            <w:r w:rsidRPr="00F077C0">
              <w:rPr>
                <w:rFonts w:ascii="Arial" w:hAnsi="Arial" w:cs="Arial"/>
                <w:sz w:val="18"/>
                <w:szCs w:val="18"/>
              </w:rPr>
              <w:tab/>
              <w:t>1st priority assignment of all insurance and requisition compensation of the vessel</w:t>
            </w:r>
          </w:p>
          <w:p w14:paraId="49E3E643" w14:textId="77777777" w:rsidR="00C77FDF" w:rsidRPr="00F077C0" w:rsidRDefault="00C77FDF" w:rsidP="00F66900">
            <w:pPr>
              <w:tabs>
                <w:tab w:val="left" w:pos="720"/>
              </w:tabs>
              <w:spacing w:line="320" w:lineRule="exact"/>
              <w:ind w:left="252" w:right="-108" w:hanging="252"/>
              <w:rPr>
                <w:rFonts w:ascii="Arial" w:hAnsi="Arial" w:cs="Arial"/>
                <w:sz w:val="18"/>
                <w:szCs w:val="18"/>
              </w:rPr>
            </w:pPr>
            <w:r w:rsidRPr="00F077C0">
              <w:rPr>
                <w:rFonts w:ascii="Arial" w:hAnsi="Arial" w:cs="Arial"/>
                <w:sz w:val="18"/>
                <w:szCs w:val="18"/>
              </w:rPr>
              <w:t>e)</w:t>
            </w:r>
            <w:r w:rsidRPr="00F077C0">
              <w:rPr>
                <w:rFonts w:ascii="Arial" w:hAnsi="Arial" w:cs="Arial"/>
                <w:sz w:val="18"/>
                <w:szCs w:val="18"/>
              </w:rPr>
              <w:tab/>
              <w:t>1st priority assignment of any charterparties (for a period of 36 months or more)</w:t>
            </w:r>
          </w:p>
        </w:tc>
      </w:tr>
    </w:tbl>
    <w:p w14:paraId="512DBDC9" w14:textId="77777777" w:rsidR="00F66900" w:rsidRDefault="00F6690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59E6A2E" w14:textId="517D5B8B" w:rsidR="00C77FDF" w:rsidRPr="00F077C0" w:rsidRDefault="00C77FDF" w:rsidP="00573F42">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The loan agreement contains covenants that, among other things, require the Company to maintain certain financial ratios on its consolidated USD financial statements which include: </w:t>
      </w:r>
    </w:p>
    <w:p w14:paraId="295C1578" w14:textId="77777777" w:rsidR="00C77FDF" w:rsidRPr="00F077C0" w:rsidRDefault="00C77FDF" w:rsidP="00573F42">
      <w:pPr>
        <w:tabs>
          <w:tab w:val="left" w:pos="540"/>
        </w:tabs>
        <w:spacing w:before="120" w:line="380" w:lineRule="exact"/>
        <w:ind w:left="907" w:hanging="360"/>
        <w:jc w:val="both"/>
        <w:rPr>
          <w:rFonts w:ascii="Arial" w:hAnsi="Arial" w:cs="Arial"/>
          <w:sz w:val="22"/>
          <w:szCs w:val="22"/>
        </w:rPr>
      </w:pPr>
      <w:r w:rsidRPr="00F077C0">
        <w:rPr>
          <w:rFonts w:ascii="Arial" w:hAnsi="Arial" w:cs="Arial"/>
          <w:sz w:val="22"/>
          <w:szCs w:val="22"/>
        </w:rPr>
        <w:t>a)</w:t>
      </w:r>
      <w:r w:rsidRPr="00F077C0">
        <w:rPr>
          <w:rFonts w:ascii="Arial" w:hAnsi="Arial" w:cs="Arial"/>
          <w:sz w:val="22"/>
          <w:szCs w:val="22"/>
        </w:rPr>
        <w:tab/>
        <w:t>maintenance of funded debt to total shareholders’ equity ratio not exceeding 2:1;</w:t>
      </w:r>
    </w:p>
    <w:p w14:paraId="4CB05D42" w14:textId="77777777" w:rsidR="00C77FDF" w:rsidRPr="00F077C0" w:rsidRDefault="00C77FDF" w:rsidP="00573F42">
      <w:pPr>
        <w:tabs>
          <w:tab w:val="left" w:pos="540"/>
        </w:tabs>
        <w:spacing w:line="380" w:lineRule="exact"/>
        <w:ind w:left="907" w:hanging="360"/>
        <w:jc w:val="both"/>
        <w:rPr>
          <w:rFonts w:ascii="Arial" w:hAnsi="Arial" w:cs="Arial"/>
          <w:sz w:val="22"/>
          <w:szCs w:val="22"/>
        </w:rPr>
      </w:pPr>
      <w:r w:rsidRPr="00F077C0">
        <w:rPr>
          <w:rFonts w:ascii="Arial" w:hAnsi="Arial" w:cs="Arial"/>
          <w:sz w:val="22"/>
          <w:szCs w:val="22"/>
        </w:rPr>
        <w:t>b)</w:t>
      </w:r>
      <w:r w:rsidRPr="00F077C0">
        <w:rPr>
          <w:rFonts w:ascii="Arial" w:hAnsi="Arial" w:cs="Arial"/>
          <w:sz w:val="22"/>
          <w:szCs w:val="22"/>
        </w:rPr>
        <w:tab/>
        <w:t>maintenance of a minimum total shareholders’ equity of USD 300,000,000;</w:t>
      </w:r>
    </w:p>
    <w:p w14:paraId="24F67D74" w14:textId="77777777" w:rsidR="00C77FDF" w:rsidRPr="00F077C0" w:rsidRDefault="00C77FDF" w:rsidP="00573F42">
      <w:pPr>
        <w:tabs>
          <w:tab w:val="left" w:pos="540"/>
        </w:tabs>
        <w:spacing w:after="120" w:line="380" w:lineRule="exact"/>
        <w:ind w:left="907" w:hanging="360"/>
        <w:jc w:val="both"/>
        <w:rPr>
          <w:rFonts w:ascii="Arial" w:hAnsi="Arial" w:cs="Arial"/>
          <w:sz w:val="22"/>
          <w:szCs w:val="22"/>
        </w:rPr>
      </w:pPr>
      <w:r w:rsidRPr="00F077C0">
        <w:rPr>
          <w:rFonts w:ascii="Arial" w:hAnsi="Arial" w:cs="Arial"/>
          <w:sz w:val="22"/>
          <w:szCs w:val="22"/>
        </w:rPr>
        <w:t>c)</w:t>
      </w:r>
      <w:r w:rsidRPr="00F077C0">
        <w:rPr>
          <w:rFonts w:ascii="Arial" w:hAnsi="Arial" w:cs="Arial"/>
          <w:sz w:val="22"/>
          <w:szCs w:val="22"/>
        </w:rPr>
        <w:tab/>
        <w:t>maintenance</w:t>
      </w:r>
      <w:r w:rsidRPr="00F077C0">
        <w:rPr>
          <w:rFonts w:ascii="Arial" w:hAnsi="Arial" w:cs="Arial"/>
          <w:sz w:val="22"/>
          <w:szCs w:val="22"/>
          <w:cs/>
        </w:rPr>
        <w:t xml:space="preserve"> </w:t>
      </w:r>
      <w:r w:rsidRPr="00F077C0">
        <w:rPr>
          <w:rFonts w:ascii="Arial" w:hAnsi="Arial" w:cs="Arial"/>
          <w:sz w:val="22"/>
          <w:szCs w:val="22"/>
        </w:rPr>
        <w:t>of a minimum free cash balance of USD 200,000 per vessel owned by the Group.</w:t>
      </w:r>
    </w:p>
    <w:p w14:paraId="1F3781C4" w14:textId="7106763F" w:rsidR="00C77FDF" w:rsidRPr="00F077C0" w:rsidRDefault="00C77FDF" w:rsidP="00573F42">
      <w:pPr>
        <w:spacing w:before="120" w:after="120" w:line="380" w:lineRule="exact"/>
        <w:ind w:left="547" w:hanging="547"/>
        <w:jc w:val="both"/>
        <w:rPr>
          <w:rFonts w:ascii="Arial" w:hAnsi="Arial" w:cs="Arial"/>
          <w:b/>
          <w:bCs/>
          <w:sz w:val="22"/>
          <w:szCs w:val="22"/>
        </w:rPr>
      </w:pPr>
      <w:r w:rsidRPr="00F077C0">
        <w:rPr>
          <w:rFonts w:ascii="Arial" w:hAnsi="Arial" w:cs="Arial"/>
          <w:b/>
          <w:bCs/>
          <w:sz w:val="22"/>
          <w:szCs w:val="22"/>
        </w:rPr>
        <w:tab/>
        <w:t>Facility 10</w:t>
      </w:r>
    </w:p>
    <w:p w14:paraId="2F79FFA4" w14:textId="41215440" w:rsidR="00C77FDF" w:rsidRPr="00F077C0" w:rsidRDefault="00C77FDF" w:rsidP="00573F42">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On 15 December 2017, the Company along with its subsidiary, Precious Forests Limited, executed a USD 18.00 million Secured Loan Facility with Export-Import Bank of Thailand to refinance up to 72% of the market value of one 63,345 DWT Ultramax Dry Bulk Vessel (Hull No. SF130129) (“Vessel”). The loan carries interest at LIBOR plus margin which is to be paid quarterly. </w:t>
      </w:r>
    </w:p>
    <w:p w14:paraId="7650FC55" w14:textId="77777777" w:rsidR="00C77FDF" w:rsidRPr="00F077C0" w:rsidRDefault="00C77FDF" w:rsidP="00573F42">
      <w:pPr>
        <w:spacing w:before="120" w:after="120" w:line="380" w:lineRule="exact"/>
        <w:ind w:left="547"/>
        <w:jc w:val="both"/>
        <w:rPr>
          <w:rFonts w:ascii="Arial" w:hAnsi="Arial" w:cs="Arial"/>
          <w:sz w:val="22"/>
          <w:szCs w:val="22"/>
        </w:rPr>
      </w:pPr>
      <w:r w:rsidRPr="00F077C0">
        <w:rPr>
          <w:rFonts w:ascii="Arial" w:hAnsi="Arial" w:cs="Arial"/>
          <w:sz w:val="22"/>
          <w:szCs w:val="22"/>
        </w:rPr>
        <w:t>The main details of the loan facility are summarised as follows.</w:t>
      </w:r>
    </w:p>
    <w:tbl>
      <w:tblPr>
        <w:tblW w:w="828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6390"/>
      </w:tblGrid>
      <w:tr w:rsidR="00C77FDF" w:rsidRPr="00F077C0" w14:paraId="12E8EF18" w14:textId="77777777" w:rsidTr="00F66900">
        <w:tc>
          <w:tcPr>
            <w:tcW w:w="1890" w:type="dxa"/>
            <w:tcBorders>
              <w:top w:val="single" w:sz="4" w:space="0" w:color="auto"/>
              <w:left w:val="single" w:sz="4" w:space="0" w:color="auto"/>
              <w:bottom w:val="single" w:sz="4" w:space="0" w:color="auto"/>
              <w:right w:val="single" w:sz="4" w:space="0" w:color="auto"/>
            </w:tcBorders>
          </w:tcPr>
          <w:p w14:paraId="1BED4D34" w14:textId="77777777" w:rsidR="00C77FDF" w:rsidRPr="00F077C0" w:rsidRDefault="00C77FDF" w:rsidP="009751C7">
            <w:pPr>
              <w:spacing w:line="320" w:lineRule="exact"/>
              <w:ind w:left="162" w:right="-108" w:hanging="162"/>
              <w:jc w:val="center"/>
              <w:rPr>
                <w:rFonts w:ascii="Arial" w:hAnsi="Arial" w:cs="Arial"/>
                <w:b/>
                <w:bCs/>
                <w:spacing w:val="-2"/>
                <w:sz w:val="18"/>
                <w:szCs w:val="18"/>
              </w:rPr>
            </w:pPr>
            <w:r w:rsidRPr="00F077C0">
              <w:rPr>
                <w:rFonts w:ascii="Arial" w:hAnsi="Arial" w:cs="Arial"/>
                <w:b/>
                <w:bCs/>
                <w:spacing w:val="-2"/>
                <w:sz w:val="18"/>
                <w:szCs w:val="18"/>
              </w:rPr>
              <w:t>Facility / Description</w:t>
            </w:r>
          </w:p>
        </w:tc>
        <w:tc>
          <w:tcPr>
            <w:tcW w:w="6390" w:type="dxa"/>
            <w:tcBorders>
              <w:top w:val="single" w:sz="4" w:space="0" w:color="auto"/>
              <w:left w:val="single" w:sz="4" w:space="0" w:color="auto"/>
              <w:bottom w:val="single" w:sz="4" w:space="0" w:color="auto"/>
              <w:right w:val="single" w:sz="4" w:space="0" w:color="auto"/>
            </w:tcBorders>
          </w:tcPr>
          <w:p w14:paraId="79B79556" w14:textId="77777777" w:rsidR="00C77FDF" w:rsidRPr="00F077C0" w:rsidRDefault="00C77FDF" w:rsidP="009751C7">
            <w:pPr>
              <w:spacing w:line="320" w:lineRule="exact"/>
              <w:ind w:left="132" w:hanging="132"/>
              <w:jc w:val="center"/>
              <w:rPr>
                <w:rFonts w:ascii="Arial" w:hAnsi="Arial" w:cs="Arial"/>
                <w:sz w:val="18"/>
                <w:szCs w:val="18"/>
              </w:rPr>
            </w:pPr>
            <w:r w:rsidRPr="00F077C0">
              <w:rPr>
                <w:rFonts w:ascii="Arial" w:hAnsi="Arial" w:cs="Arial"/>
                <w:b/>
                <w:bCs/>
                <w:sz w:val="18"/>
                <w:szCs w:val="18"/>
              </w:rPr>
              <w:t>Post-delivery facility</w:t>
            </w:r>
          </w:p>
        </w:tc>
      </w:tr>
      <w:tr w:rsidR="00C77FDF" w:rsidRPr="00F077C0" w14:paraId="72C0EBD1" w14:textId="77777777" w:rsidTr="00F66900">
        <w:tc>
          <w:tcPr>
            <w:tcW w:w="1890" w:type="dxa"/>
            <w:tcBorders>
              <w:top w:val="single" w:sz="4" w:space="0" w:color="auto"/>
              <w:left w:val="single" w:sz="4" w:space="0" w:color="auto"/>
              <w:bottom w:val="single" w:sz="4" w:space="0" w:color="auto"/>
              <w:right w:val="single" w:sz="4" w:space="0" w:color="auto"/>
            </w:tcBorders>
            <w:hideMark/>
          </w:tcPr>
          <w:p w14:paraId="0D292019" w14:textId="77777777" w:rsidR="00C77FDF" w:rsidRPr="00F077C0" w:rsidRDefault="00C77FDF" w:rsidP="009751C7">
            <w:pPr>
              <w:spacing w:line="320" w:lineRule="exact"/>
              <w:ind w:left="162" w:right="-108" w:hanging="162"/>
              <w:rPr>
                <w:rFonts w:ascii="Arial" w:hAnsi="Arial" w:cs="Arial"/>
                <w:b/>
                <w:bCs/>
                <w:spacing w:val="-2"/>
                <w:sz w:val="18"/>
                <w:szCs w:val="18"/>
              </w:rPr>
            </w:pPr>
            <w:r w:rsidRPr="00F077C0">
              <w:rPr>
                <w:rFonts w:ascii="Arial" w:hAnsi="Arial" w:cs="Arial"/>
                <w:b/>
                <w:bCs/>
                <w:spacing w:val="-2"/>
                <w:sz w:val="18"/>
                <w:szCs w:val="18"/>
              </w:rPr>
              <w:t>Loan Facility</w:t>
            </w:r>
          </w:p>
        </w:tc>
        <w:tc>
          <w:tcPr>
            <w:tcW w:w="6390" w:type="dxa"/>
            <w:tcBorders>
              <w:top w:val="single" w:sz="4" w:space="0" w:color="auto"/>
              <w:left w:val="single" w:sz="4" w:space="0" w:color="auto"/>
              <w:bottom w:val="single" w:sz="4" w:space="0" w:color="auto"/>
              <w:right w:val="single" w:sz="4" w:space="0" w:color="auto"/>
            </w:tcBorders>
            <w:hideMark/>
          </w:tcPr>
          <w:p w14:paraId="7DC11148" w14:textId="77777777" w:rsidR="00C77FDF" w:rsidRPr="00F077C0" w:rsidRDefault="00C77FDF" w:rsidP="009751C7">
            <w:pPr>
              <w:spacing w:line="320" w:lineRule="exact"/>
              <w:ind w:left="132" w:hanging="132"/>
              <w:rPr>
                <w:rFonts w:ascii="Arial" w:hAnsi="Arial" w:cs="Arial"/>
                <w:sz w:val="18"/>
                <w:szCs w:val="18"/>
              </w:rPr>
            </w:pPr>
            <w:r w:rsidRPr="00F077C0">
              <w:rPr>
                <w:rFonts w:ascii="Arial" w:hAnsi="Arial" w:cs="Arial"/>
                <w:sz w:val="18"/>
                <w:szCs w:val="18"/>
              </w:rPr>
              <w:t xml:space="preserve">Up to USD 18,000,000 </w:t>
            </w:r>
          </w:p>
        </w:tc>
      </w:tr>
      <w:tr w:rsidR="00C77FDF" w:rsidRPr="00F077C0" w14:paraId="7866FB01" w14:textId="77777777" w:rsidTr="00F66900">
        <w:tc>
          <w:tcPr>
            <w:tcW w:w="1890" w:type="dxa"/>
            <w:tcBorders>
              <w:top w:val="single" w:sz="4" w:space="0" w:color="auto"/>
              <w:left w:val="single" w:sz="4" w:space="0" w:color="auto"/>
              <w:bottom w:val="single" w:sz="4" w:space="0" w:color="auto"/>
              <w:right w:val="single" w:sz="4" w:space="0" w:color="auto"/>
            </w:tcBorders>
            <w:hideMark/>
          </w:tcPr>
          <w:p w14:paraId="6E23AA15" w14:textId="77777777" w:rsidR="00C77FDF" w:rsidRPr="00F077C0" w:rsidRDefault="00C77FDF" w:rsidP="009751C7">
            <w:pPr>
              <w:pStyle w:val="HTMLPreformatted"/>
              <w:spacing w:line="320" w:lineRule="exact"/>
              <w:rPr>
                <w:rFonts w:ascii="Arial" w:hAnsi="Arial" w:cs="Arial"/>
                <w:b/>
                <w:bCs/>
                <w:sz w:val="18"/>
                <w:szCs w:val="18"/>
              </w:rPr>
            </w:pPr>
            <w:r w:rsidRPr="00F077C0">
              <w:rPr>
                <w:rFonts w:ascii="Arial" w:hAnsi="Arial" w:cs="Arial"/>
                <w:b/>
                <w:bCs/>
                <w:sz w:val="18"/>
                <w:szCs w:val="18"/>
              </w:rPr>
              <w:t>Drawdown</w:t>
            </w:r>
          </w:p>
        </w:tc>
        <w:tc>
          <w:tcPr>
            <w:tcW w:w="6390" w:type="dxa"/>
            <w:tcBorders>
              <w:top w:val="single" w:sz="4" w:space="0" w:color="auto"/>
              <w:left w:val="single" w:sz="4" w:space="0" w:color="auto"/>
              <w:bottom w:val="single" w:sz="4" w:space="0" w:color="auto"/>
              <w:right w:val="single" w:sz="4" w:space="0" w:color="auto"/>
            </w:tcBorders>
            <w:hideMark/>
          </w:tcPr>
          <w:p w14:paraId="6940DCE4" w14:textId="77777777" w:rsidR="00C77FDF" w:rsidRPr="00F077C0" w:rsidRDefault="00C77FDF" w:rsidP="009751C7">
            <w:pPr>
              <w:pStyle w:val="HTMLPreformatted"/>
              <w:spacing w:line="320" w:lineRule="exact"/>
              <w:ind w:left="132" w:hanging="132"/>
              <w:rPr>
                <w:rFonts w:ascii="Arial" w:hAnsi="Arial" w:cs="Arial"/>
                <w:sz w:val="18"/>
                <w:szCs w:val="18"/>
              </w:rPr>
            </w:pPr>
            <w:r w:rsidRPr="00F077C0">
              <w:rPr>
                <w:rFonts w:ascii="Arial" w:hAnsi="Arial" w:cs="Arial"/>
                <w:sz w:val="18"/>
                <w:szCs w:val="18"/>
              </w:rPr>
              <w:t>The lower of USD 18,000,000 or 72% of the market value of the vessel</w:t>
            </w:r>
          </w:p>
        </w:tc>
      </w:tr>
      <w:tr w:rsidR="00C77FDF" w:rsidRPr="00F077C0" w14:paraId="4449C2EC" w14:textId="77777777" w:rsidTr="00F66900">
        <w:tc>
          <w:tcPr>
            <w:tcW w:w="1890" w:type="dxa"/>
            <w:tcBorders>
              <w:top w:val="single" w:sz="4" w:space="0" w:color="auto"/>
              <w:left w:val="single" w:sz="4" w:space="0" w:color="auto"/>
              <w:bottom w:val="single" w:sz="4" w:space="0" w:color="auto"/>
              <w:right w:val="single" w:sz="4" w:space="0" w:color="auto"/>
            </w:tcBorders>
            <w:hideMark/>
          </w:tcPr>
          <w:p w14:paraId="21B84FF3" w14:textId="77777777" w:rsidR="00C77FDF" w:rsidRPr="00F077C0" w:rsidRDefault="00C77FDF" w:rsidP="009751C7">
            <w:pPr>
              <w:tabs>
                <w:tab w:val="left" w:pos="720"/>
              </w:tabs>
              <w:spacing w:line="320" w:lineRule="exact"/>
              <w:rPr>
                <w:rFonts w:ascii="Arial" w:hAnsi="Arial" w:cs="Arial"/>
                <w:b/>
                <w:bCs/>
                <w:sz w:val="18"/>
                <w:szCs w:val="18"/>
              </w:rPr>
            </w:pPr>
            <w:r w:rsidRPr="00F077C0">
              <w:rPr>
                <w:rFonts w:ascii="Arial" w:hAnsi="Arial" w:cs="Arial"/>
                <w:b/>
                <w:bCs/>
                <w:sz w:val="18"/>
                <w:szCs w:val="18"/>
              </w:rPr>
              <w:t>Final maturity</w:t>
            </w:r>
          </w:p>
        </w:tc>
        <w:tc>
          <w:tcPr>
            <w:tcW w:w="6390" w:type="dxa"/>
            <w:tcBorders>
              <w:top w:val="single" w:sz="4" w:space="0" w:color="auto"/>
              <w:left w:val="single" w:sz="4" w:space="0" w:color="auto"/>
              <w:bottom w:val="single" w:sz="4" w:space="0" w:color="auto"/>
              <w:right w:val="single" w:sz="4" w:space="0" w:color="auto"/>
            </w:tcBorders>
            <w:hideMark/>
          </w:tcPr>
          <w:p w14:paraId="36DFD70C" w14:textId="77777777" w:rsidR="00C77FDF" w:rsidRPr="00F077C0" w:rsidRDefault="00C77FDF" w:rsidP="009751C7">
            <w:pPr>
              <w:tabs>
                <w:tab w:val="left" w:pos="720"/>
              </w:tabs>
              <w:spacing w:line="320" w:lineRule="exact"/>
              <w:ind w:left="132" w:hanging="132"/>
              <w:rPr>
                <w:rFonts w:ascii="Arial" w:hAnsi="Arial" w:cs="Arial"/>
                <w:sz w:val="18"/>
                <w:szCs w:val="18"/>
              </w:rPr>
            </w:pPr>
            <w:r w:rsidRPr="00F077C0">
              <w:rPr>
                <w:rFonts w:ascii="Arial" w:hAnsi="Arial" w:cs="Arial"/>
                <w:sz w:val="18"/>
                <w:szCs w:val="18"/>
              </w:rPr>
              <w:t>10 years after the drawdown</w:t>
            </w:r>
          </w:p>
        </w:tc>
      </w:tr>
      <w:tr w:rsidR="00C77FDF" w:rsidRPr="00F077C0" w14:paraId="046227F1" w14:textId="77777777" w:rsidTr="00F66900">
        <w:tc>
          <w:tcPr>
            <w:tcW w:w="1890" w:type="dxa"/>
            <w:tcBorders>
              <w:top w:val="single" w:sz="4" w:space="0" w:color="auto"/>
              <w:left w:val="single" w:sz="4" w:space="0" w:color="auto"/>
              <w:bottom w:val="single" w:sz="4" w:space="0" w:color="auto"/>
              <w:right w:val="single" w:sz="4" w:space="0" w:color="auto"/>
            </w:tcBorders>
          </w:tcPr>
          <w:p w14:paraId="5CC7B039" w14:textId="77777777" w:rsidR="00C77FDF" w:rsidRPr="00F077C0" w:rsidRDefault="00C77FDF" w:rsidP="009751C7">
            <w:pPr>
              <w:tabs>
                <w:tab w:val="left" w:pos="720"/>
              </w:tabs>
              <w:spacing w:line="320" w:lineRule="exact"/>
              <w:rPr>
                <w:rFonts w:ascii="Arial" w:hAnsi="Arial" w:cs="Arial"/>
                <w:b/>
                <w:bCs/>
                <w:sz w:val="18"/>
                <w:szCs w:val="18"/>
              </w:rPr>
            </w:pPr>
            <w:r w:rsidRPr="00F077C0">
              <w:rPr>
                <w:rFonts w:ascii="Arial" w:hAnsi="Arial" w:cs="Arial"/>
                <w:b/>
                <w:bCs/>
                <w:sz w:val="18"/>
                <w:szCs w:val="18"/>
              </w:rPr>
              <w:t>Repayment</w:t>
            </w:r>
          </w:p>
          <w:p w14:paraId="73C06866" w14:textId="77777777" w:rsidR="00C77FDF" w:rsidRPr="00F077C0" w:rsidRDefault="00C77FDF" w:rsidP="009751C7">
            <w:pPr>
              <w:tabs>
                <w:tab w:val="left" w:pos="720"/>
              </w:tabs>
              <w:spacing w:line="320" w:lineRule="exact"/>
              <w:rPr>
                <w:rFonts w:ascii="Arial" w:hAnsi="Arial" w:cs="Arial"/>
                <w:sz w:val="18"/>
                <w:szCs w:val="18"/>
              </w:rPr>
            </w:pPr>
          </w:p>
          <w:p w14:paraId="37720E43" w14:textId="77777777" w:rsidR="00C77FDF" w:rsidRPr="00F077C0" w:rsidRDefault="00C77FDF" w:rsidP="009751C7">
            <w:pPr>
              <w:tabs>
                <w:tab w:val="left" w:pos="720"/>
              </w:tabs>
              <w:spacing w:line="320" w:lineRule="exact"/>
              <w:rPr>
                <w:rFonts w:ascii="Arial" w:hAnsi="Arial" w:cs="Arial"/>
                <w:sz w:val="18"/>
                <w:szCs w:val="18"/>
              </w:rPr>
            </w:pPr>
          </w:p>
        </w:tc>
        <w:tc>
          <w:tcPr>
            <w:tcW w:w="6390" w:type="dxa"/>
            <w:tcBorders>
              <w:top w:val="single" w:sz="4" w:space="0" w:color="auto"/>
              <w:left w:val="single" w:sz="4" w:space="0" w:color="auto"/>
              <w:bottom w:val="single" w:sz="4" w:space="0" w:color="auto"/>
              <w:right w:val="single" w:sz="4" w:space="0" w:color="auto"/>
            </w:tcBorders>
            <w:hideMark/>
          </w:tcPr>
          <w:p w14:paraId="2D99E7E6" w14:textId="77777777" w:rsidR="00C77FDF" w:rsidRPr="00F077C0" w:rsidRDefault="00C77FDF" w:rsidP="009751C7">
            <w:pPr>
              <w:tabs>
                <w:tab w:val="left" w:pos="720"/>
              </w:tabs>
              <w:spacing w:line="320" w:lineRule="exact"/>
              <w:ind w:left="267" w:hanging="267"/>
              <w:rPr>
                <w:rFonts w:ascii="Arial" w:hAnsi="Arial" w:cs="Arial"/>
                <w:sz w:val="18"/>
                <w:szCs w:val="18"/>
              </w:rPr>
            </w:pPr>
            <w:r w:rsidRPr="00F077C0">
              <w:rPr>
                <w:rFonts w:ascii="Arial" w:hAnsi="Arial" w:cs="Arial"/>
                <w:sz w:val="18"/>
                <w:szCs w:val="18"/>
              </w:rPr>
              <w:t>The loans shall be repaid over 10 years in 39 equal quarterly installments of 1/55</w:t>
            </w:r>
            <w:r w:rsidRPr="00F077C0">
              <w:rPr>
                <w:rFonts w:ascii="Arial" w:hAnsi="Arial" w:cs="Arial"/>
                <w:sz w:val="18"/>
                <w:szCs w:val="18"/>
                <w:vertAlign w:val="superscript"/>
              </w:rPr>
              <w:t>th</w:t>
            </w:r>
            <w:r w:rsidRPr="00F077C0">
              <w:rPr>
                <w:rFonts w:ascii="Arial" w:hAnsi="Arial" w:cs="Arial"/>
                <w:sz w:val="18"/>
                <w:szCs w:val="18"/>
              </w:rPr>
              <w:t xml:space="preserve"> of the drawdown amount each, beginning from the end of the next quarter after the drawdown with balance amount repayable at the end of the 40</w:t>
            </w:r>
            <w:r w:rsidRPr="00F077C0">
              <w:rPr>
                <w:rFonts w:ascii="Arial" w:hAnsi="Arial" w:cs="Arial"/>
                <w:sz w:val="18"/>
                <w:szCs w:val="18"/>
                <w:vertAlign w:val="superscript"/>
              </w:rPr>
              <w:t>th</w:t>
            </w:r>
            <w:r w:rsidRPr="00F077C0">
              <w:rPr>
                <w:rFonts w:ascii="Arial" w:hAnsi="Arial" w:cs="Arial"/>
                <w:sz w:val="18"/>
                <w:szCs w:val="18"/>
              </w:rPr>
              <w:t xml:space="preserve"> quarter.</w:t>
            </w:r>
          </w:p>
        </w:tc>
      </w:tr>
      <w:tr w:rsidR="00C77FDF" w:rsidRPr="00F077C0" w14:paraId="606E946B" w14:textId="77777777" w:rsidTr="00F66900">
        <w:tc>
          <w:tcPr>
            <w:tcW w:w="1890" w:type="dxa"/>
            <w:tcBorders>
              <w:top w:val="single" w:sz="4" w:space="0" w:color="auto"/>
              <w:left w:val="single" w:sz="4" w:space="0" w:color="auto"/>
              <w:bottom w:val="single" w:sz="4" w:space="0" w:color="auto"/>
              <w:right w:val="single" w:sz="4" w:space="0" w:color="auto"/>
            </w:tcBorders>
            <w:hideMark/>
          </w:tcPr>
          <w:p w14:paraId="44A303AB" w14:textId="77777777" w:rsidR="00C77FDF" w:rsidRPr="00F077C0" w:rsidRDefault="00C77FDF" w:rsidP="009751C7">
            <w:pPr>
              <w:tabs>
                <w:tab w:val="left" w:pos="720"/>
              </w:tabs>
              <w:spacing w:line="320" w:lineRule="exact"/>
              <w:rPr>
                <w:rFonts w:ascii="Arial" w:hAnsi="Arial" w:cs="Arial"/>
                <w:b/>
                <w:bCs/>
                <w:sz w:val="18"/>
                <w:szCs w:val="18"/>
              </w:rPr>
            </w:pPr>
            <w:r w:rsidRPr="00F077C0">
              <w:rPr>
                <w:rFonts w:ascii="Arial" w:hAnsi="Arial" w:cs="Arial"/>
                <w:b/>
                <w:bCs/>
                <w:sz w:val="18"/>
                <w:szCs w:val="18"/>
              </w:rPr>
              <w:t>Security</w:t>
            </w:r>
          </w:p>
        </w:tc>
        <w:tc>
          <w:tcPr>
            <w:tcW w:w="6390" w:type="dxa"/>
            <w:tcBorders>
              <w:top w:val="single" w:sz="4" w:space="0" w:color="auto"/>
              <w:left w:val="single" w:sz="4" w:space="0" w:color="auto"/>
              <w:bottom w:val="single" w:sz="4" w:space="0" w:color="auto"/>
              <w:right w:val="single" w:sz="4" w:space="0" w:color="auto"/>
            </w:tcBorders>
            <w:hideMark/>
          </w:tcPr>
          <w:p w14:paraId="3CD09D06" w14:textId="77777777" w:rsidR="00C77FDF" w:rsidRPr="00F077C0" w:rsidRDefault="00C77FDF" w:rsidP="009751C7">
            <w:pPr>
              <w:tabs>
                <w:tab w:val="left" w:pos="720"/>
              </w:tabs>
              <w:spacing w:line="320" w:lineRule="exact"/>
              <w:ind w:left="252" w:hanging="252"/>
              <w:rPr>
                <w:rFonts w:ascii="Arial" w:hAnsi="Arial" w:cs="Arial"/>
                <w:sz w:val="18"/>
                <w:szCs w:val="18"/>
              </w:rPr>
            </w:pPr>
            <w:r w:rsidRPr="00F077C0">
              <w:rPr>
                <w:rFonts w:ascii="Arial" w:hAnsi="Arial" w:cs="Arial"/>
                <w:sz w:val="18"/>
                <w:szCs w:val="18"/>
              </w:rPr>
              <w:t>a)</w:t>
            </w:r>
            <w:r w:rsidRPr="00F077C0">
              <w:rPr>
                <w:rFonts w:ascii="Arial" w:hAnsi="Arial" w:cs="Arial"/>
                <w:sz w:val="18"/>
                <w:szCs w:val="18"/>
              </w:rPr>
              <w:tab/>
              <w:t>1st priority mortgage on the vessel</w:t>
            </w:r>
          </w:p>
          <w:p w14:paraId="2A24CA38" w14:textId="77777777" w:rsidR="00C77FDF" w:rsidRPr="00F077C0" w:rsidRDefault="00C77FDF" w:rsidP="009751C7">
            <w:pPr>
              <w:tabs>
                <w:tab w:val="left" w:pos="720"/>
              </w:tabs>
              <w:spacing w:line="320" w:lineRule="exact"/>
              <w:ind w:left="252" w:hanging="252"/>
              <w:rPr>
                <w:rFonts w:ascii="Arial" w:hAnsi="Arial" w:cs="Arial"/>
                <w:sz w:val="18"/>
                <w:szCs w:val="18"/>
              </w:rPr>
            </w:pPr>
            <w:r w:rsidRPr="00F077C0">
              <w:rPr>
                <w:rFonts w:ascii="Arial" w:hAnsi="Arial" w:cs="Arial"/>
                <w:sz w:val="18"/>
                <w:szCs w:val="18"/>
              </w:rPr>
              <w:t>b)</w:t>
            </w:r>
            <w:r w:rsidRPr="00F077C0">
              <w:rPr>
                <w:rFonts w:ascii="Arial" w:hAnsi="Arial" w:cs="Arial"/>
                <w:sz w:val="18"/>
                <w:szCs w:val="18"/>
              </w:rPr>
              <w:tab/>
              <w:t>Pledge of shares of the Subsidiary Borrower</w:t>
            </w:r>
          </w:p>
        </w:tc>
      </w:tr>
    </w:tbl>
    <w:p w14:paraId="0D40B10E" w14:textId="77777777" w:rsidR="00C77FDF" w:rsidRPr="00F077C0" w:rsidRDefault="00C77FDF" w:rsidP="00F66900">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The loan agreement contains covenants that, among other things, require the Company to maintain certain financial ratios on its consolidated USD financial statements which include: </w:t>
      </w:r>
    </w:p>
    <w:p w14:paraId="05D513F2" w14:textId="77777777" w:rsidR="00C77FDF" w:rsidRPr="00F077C0" w:rsidRDefault="00C77FDF" w:rsidP="00F66900">
      <w:pPr>
        <w:tabs>
          <w:tab w:val="left" w:pos="540"/>
        </w:tabs>
        <w:spacing w:before="120" w:line="380" w:lineRule="exact"/>
        <w:ind w:left="907" w:hanging="360"/>
        <w:jc w:val="both"/>
        <w:rPr>
          <w:rFonts w:ascii="Arial" w:hAnsi="Arial" w:cs="Arial"/>
          <w:sz w:val="22"/>
          <w:szCs w:val="22"/>
        </w:rPr>
      </w:pPr>
      <w:r w:rsidRPr="00F077C0">
        <w:rPr>
          <w:rFonts w:ascii="Arial" w:hAnsi="Arial" w:cs="Arial"/>
          <w:sz w:val="22"/>
          <w:szCs w:val="22"/>
        </w:rPr>
        <w:t>a)</w:t>
      </w:r>
      <w:r w:rsidRPr="00F077C0">
        <w:rPr>
          <w:rFonts w:ascii="Arial" w:hAnsi="Arial" w:cs="Arial"/>
          <w:sz w:val="22"/>
          <w:szCs w:val="22"/>
        </w:rPr>
        <w:tab/>
        <w:t>maintenance of debt to total shareholders’ equity ratio not exceeding 2:1;</w:t>
      </w:r>
    </w:p>
    <w:p w14:paraId="5A6AE4AF" w14:textId="77777777" w:rsidR="00C77FDF" w:rsidRPr="00F077C0" w:rsidRDefault="00C77FDF" w:rsidP="00F66900">
      <w:pPr>
        <w:tabs>
          <w:tab w:val="left" w:pos="540"/>
        </w:tabs>
        <w:spacing w:line="380" w:lineRule="exact"/>
        <w:ind w:left="907" w:hanging="360"/>
        <w:jc w:val="both"/>
        <w:rPr>
          <w:rFonts w:ascii="Arial" w:hAnsi="Arial" w:cs="Arial"/>
          <w:sz w:val="22"/>
          <w:szCs w:val="22"/>
        </w:rPr>
      </w:pPr>
      <w:r w:rsidRPr="00F077C0">
        <w:rPr>
          <w:rFonts w:ascii="Arial" w:hAnsi="Arial" w:cs="Arial"/>
          <w:sz w:val="22"/>
          <w:szCs w:val="22"/>
        </w:rPr>
        <w:t>b)</w:t>
      </w:r>
      <w:r w:rsidRPr="00F077C0">
        <w:rPr>
          <w:rFonts w:ascii="Arial" w:hAnsi="Arial" w:cs="Arial"/>
          <w:sz w:val="22"/>
          <w:szCs w:val="22"/>
        </w:rPr>
        <w:tab/>
        <w:t>maintenance of a minimum total shareholders’ equity of USD 300,000,000;</w:t>
      </w:r>
    </w:p>
    <w:p w14:paraId="51D3E923" w14:textId="77777777" w:rsidR="00C77FDF" w:rsidRPr="00F077C0" w:rsidRDefault="00C77FDF" w:rsidP="00F66900">
      <w:pPr>
        <w:tabs>
          <w:tab w:val="left" w:pos="540"/>
        </w:tabs>
        <w:spacing w:after="120" w:line="380" w:lineRule="exact"/>
        <w:ind w:left="907" w:hanging="360"/>
        <w:jc w:val="both"/>
        <w:rPr>
          <w:rFonts w:ascii="Arial" w:hAnsi="Arial" w:cs="Arial"/>
          <w:sz w:val="22"/>
          <w:szCs w:val="22"/>
        </w:rPr>
      </w:pPr>
      <w:r w:rsidRPr="00F077C0">
        <w:rPr>
          <w:rFonts w:ascii="Arial" w:hAnsi="Arial" w:cs="Arial"/>
          <w:sz w:val="22"/>
          <w:szCs w:val="22"/>
        </w:rPr>
        <w:t>c)</w:t>
      </w:r>
      <w:r w:rsidRPr="00F077C0">
        <w:rPr>
          <w:rFonts w:ascii="Arial" w:hAnsi="Arial" w:cs="Arial"/>
          <w:sz w:val="22"/>
          <w:szCs w:val="22"/>
        </w:rPr>
        <w:tab/>
        <w:t>maintenance</w:t>
      </w:r>
      <w:r w:rsidRPr="00F077C0">
        <w:rPr>
          <w:rFonts w:ascii="Arial" w:hAnsi="Arial" w:cs="Arial"/>
          <w:sz w:val="22"/>
          <w:szCs w:val="22"/>
          <w:cs/>
        </w:rPr>
        <w:t xml:space="preserve"> </w:t>
      </w:r>
      <w:r w:rsidRPr="00F077C0">
        <w:rPr>
          <w:rFonts w:ascii="Arial" w:hAnsi="Arial" w:cs="Arial"/>
          <w:sz w:val="22"/>
          <w:szCs w:val="22"/>
        </w:rPr>
        <w:t>of a minimum free cash balance of USD 100,000 per vessel owned by the Group.</w:t>
      </w:r>
    </w:p>
    <w:p w14:paraId="76CAF7C6" w14:textId="77777777" w:rsidR="00ED4B52" w:rsidRPr="00F077C0" w:rsidRDefault="00ED4B52" w:rsidP="00F66900">
      <w:pPr>
        <w:spacing w:before="120" w:after="120" w:line="380" w:lineRule="exact"/>
        <w:ind w:left="547" w:hanging="7"/>
        <w:jc w:val="thaiDistribute"/>
        <w:rPr>
          <w:rFonts w:ascii="Arial" w:hAnsi="Arial" w:cs="Arial"/>
          <w:sz w:val="22"/>
          <w:szCs w:val="22"/>
        </w:rPr>
      </w:pPr>
      <w:r w:rsidRPr="00F077C0">
        <w:rPr>
          <w:rFonts w:ascii="Arial" w:hAnsi="Arial" w:cs="Arial"/>
          <w:sz w:val="22"/>
          <w:szCs w:val="22"/>
        </w:rPr>
        <w:t>On 9 August 2019, the Company had drawn down the loan amounting to USD 16.20 million.</w:t>
      </w:r>
    </w:p>
    <w:p w14:paraId="4B583752" w14:textId="77777777" w:rsidR="00F66900" w:rsidRDefault="00F66900">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1B70D22" w14:textId="1C6AE176" w:rsidR="00C77FDF" w:rsidRPr="00F077C0" w:rsidRDefault="00C77FDF" w:rsidP="00F66900">
      <w:pPr>
        <w:spacing w:before="120" w:after="120" w:line="380" w:lineRule="exact"/>
        <w:ind w:left="547" w:hanging="547"/>
        <w:jc w:val="both"/>
        <w:rPr>
          <w:rFonts w:ascii="Arial" w:hAnsi="Arial" w:cs="Arial"/>
          <w:b/>
          <w:bCs/>
          <w:sz w:val="22"/>
        </w:rPr>
      </w:pPr>
      <w:r w:rsidRPr="00F077C0">
        <w:rPr>
          <w:rFonts w:ascii="Arial" w:hAnsi="Arial" w:cs="Arial"/>
          <w:b/>
          <w:bCs/>
          <w:sz w:val="22"/>
          <w:szCs w:val="22"/>
        </w:rPr>
        <w:tab/>
        <w:t xml:space="preserve">Facility </w:t>
      </w:r>
      <w:r w:rsidR="002A55B2" w:rsidRPr="00F077C0">
        <w:rPr>
          <w:rFonts w:ascii="Arial" w:hAnsi="Arial" w:cs="Arial"/>
          <w:b/>
          <w:bCs/>
          <w:sz w:val="22"/>
        </w:rPr>
        <w:t>11</w:t>
      </w:r>
    </w:p>
    <w:p w14:paraId="167FC4E5" w14:textId="77777777" w:rsidR="00C77FDF" w:rsidRPr="00F077C0" w:rsidRDefault="00C77FDF" w:rsidP="00F66900">
      <w:pPr>
        <w:spacing w:before="120" w:after="120" w:line="380" w:lineRule="exact"/>
        <w:ind w:left="547" w:hanging="547"/>
        <w:jc w:val="both"/>
        <w:rPr>
          <w:rFonts w:ascii="Arial" w:hAnsi="Arial" w:cs="Arial"/>
          <w:sz w:val="22"/>
          <w:szCs w:val="22"/>
        </w:rPr>
      </w:pPr>
      <w:r w:rsidRPr="00F077C0">
        <w:rPr>
          <w:rFonts w:ascii="Arial" w:hAnsi="Arial" w:cs="Arial"/>
          <w:b/>
          <w:bCs/>
          <w:sz w:val="22"/>
          <w:szCs w:val="22"/>
        </w:rPr>
        <w:tab/>
      </w:r>
      <w:r w:rsidRPr="00F077C0">
        <w:rPr>
          <w:rFonts w:ascii="Arial" w:hAnsi="Arial" w:cs="Arial"/>
          <w:sz w:val="22"/>
          <w:szCs w:val="22"/>
        </w:rPr>
        <w:t>The Company and local subsidiaries entered into the Loan Agreement dated 18 January 2007 to mainly fund the purchase of vessels. During 2009 to 2011, certain terms and conditions of the Loan Agreement were amended.</w:t>
      </w:r>
    </w:p>
    <w:p w14:paraId="3EB13C44" w14:textId="77777777" w:rsidR="00C77FDF" w:rsidRPr="00F077C0" w:rsidRDefault="00C77FDF" w:rsidP="00F66900">
      <w:pPr>
        <w:spacing w:before="120" w:after="120" w:line="380" w:lineRule="exact"/>
        <w:ind w:left="547" w:hanging="14"/>
        <w:jc w:val="both"/>
        <w:rPr>
          <w:rFonts w:ascii="Arial" w:hAnsi="Arial" w:cs="Arial"/>
          <w:sz w:val="22"/>
          <w:szCs w:val="22"/>
        </w:rPr>
      </w:pPr>
      <w:r w:rsidRPr="00F077C0">
        <w:rPr>
          <w:rFonts w:ascii="Arial" w:hAnsi="Arial" w:cs="Arial"/>
          <w:sz w:val="22"/>
          <w:szCs w:val="22"/>
        </w:rPr>
        <w:t>The summarised details of drawdown of this facility are as follows.</w:t>
      </w:r>
    </w:p>
    <w:p w14:paraId="3061C396" w14:textId="77777777" w:rsidR="00C77FDF" w:rsidRPr="00F077C0" w:rsidRDefault="00C77FDF" w:rsidP="00F66900">
      <w:pPr>
        <w:spacing w:before="120" w:after="120" w:line="380" w:lineRule="exact"/>
        <w:ind w:left="1080" w:hanging="547"/>
        <w:jc w:val="both"/>
        <w:rPr>
          <w:rFonts w:ascii="Arial" w:hAnsi="Arial" w:cs="Arial"/>
          <w:sz w:val="22"/>
          <w:szCs w:val="22"/>
        </w:rPr>
      </w:pPr>
      <w:r w:rsidRPr="00F077C0">
        <w:rPr>
          <w:rFonts w:ascii="Arial" w:hAnsi="Arial" w:cs="Arial"/>
          <w:sz w:val="22"/>
          <w:szCs w:val="22"/>
        </w:rPr>
        <w:t xml:space="preserve">a) </w:t>
      </w:r>
      <w:r w:rsidRPr="00F077C0">
        <w:rPr>
          <w:rFonts w:ascii="Arial" w:hAnsi="Arial" w:cs="Arial"/>
          <w:sz w:val="22"/>
          <w:szCs w:val="22"/>
        </w:rPr>
        <w:tab/>
        <w:t>During the years 2011 and 2010, 2 local subsidiaries had drawn down Baht 1,502.35 million for purchase of 2 vessels.</w:t>
      </w:r>
    </w:p>
    <w:p w14:paraId="319924E3" w14:textId="77777777" w:rsidR="00C77FDF" w:rsidRPr="00F077C0" w:rsidRDefault="00C77FDF" w:rsidP="00F66900">
      <w:pPr>
        <w:tabs>
          <w:tab w:val="left" w:pos="540"/>
          <w:tab w:val="left" w:pos="3600"/>
        </w:tabs>
        <w:spacing w:before="120" w:after="120" w:line="380" w:lineRule="exact"/>
        <w:ind w:left="1080" w:hanging="1080"/>
        <w:jc w:val="both"/>
        <w:rPr>
          <w:rFonts w:ascii="Arial" w:hAnsi="Arial" w:cs="Arial"/>
          <w:sz w:val="22"/>
          <w:szCs w:val="22"/>
        </w:rPr>
      </w:pPr>
      <w:r w:rsidRPr="00F077C0">
        <w:rPr>
          <w:rFonts w:ascii="Arial" w:hAnsi="Arial" w:cs="Arial"/>
          <w:sz w:val="22"/>
          <w:szCs w:val="22"/>
        </w:rPr>
        <w:tab/>
        <w:t>b)</w:t>
      </w:r>
      <w:r w:rsidRPr="00F077C0">
        <w:rPr>
          <w:rFonts w:ascii="Arial" w:hAnsi="Arial" w:cs="Arial"/>
          <w:sz w:val="22"/>
          <w:szCs w:val="22"/>
        </w:rPr>
        <w:tab/>
        <w:t>During the year 2011, 4 local subsidiaries had drawn down USD 92.00 million from this facility and the undrawn facility was reduced to USD 108.00 million. In order to extend the availability period of the undrawn facility, on 9 March 2012, the Company and local subsidiaries executed a USD 50.00 million Term Loan Facility on same terms and conditions with one of the three local commercial banks and the loan was used for purchase of vessels by 2 local subsidiaries and thereafter the balance of USD 58.00 million was cancelled.</w:t>
      </w:r>
    </w:p>
    <w:p w14:paraId="5B28F8AC" w14:textId="77777777" w:rsidR="00C77FDF" w:rsidRPr="00F077C0" w:rsidRDefault="00C77FDF" w:rsidP="00F66900">
      <w:pPr>
        <w:tabs>
          <w:tab w:val="left" w:pos="540"/>
          <w:tab w:val="left" w:pos="3600"/>
        </w:tabs>
        <w:spacing w:before="120" w:after="120" w:line="380" w:lineRule="exact"/>
        <w:ind w:left="1080" w:hanging="1080"/>
        <w:jc w:val="both"/>
        <w:rPr>
          <w:rFonts w:ascii="Arial" w:hAnsi="Arial" w:cs="Arial"/>
          <w:sz w:val="22"/>
          <w:szCs w:val="22"/>
        </w:rPr>
      </w:pPr>
      <w:r w:rsidRPr="00F077C0">
        <w:rPr>
          <w:rFonts w:ascii="Arial" w:hAnsi="Arial" w:cs="Arial"/>
          <w:sz w:val="22"/>
          <w:szCs w:val="22"/>
        </w:rPr>
        <w:tab/>
        <w:t>c)</w:t>
      </w:r>
      <w:r w:rsidRPr="00F077C0">
        <w:rPr>
          <w:rFonts w:ascii="Arial" w:hAnsi="Arial" w:cs="Arial"/>
          <w:sz w:val="22"/>
          <w:szCs w:val="22"/>
        </w:rPr>
        <w:tab/>
        <w:t xml:space="preserve">During the years 2011 and 2010, 2 local subsidiaries swapped the Thai Baht loan of Baht 1,502.35 million into USD 45.90 million. </w:t>
      </w:r>
    </w:p>
    <w:p w14:paraId="4DD8C104" w14:textId="77777777" w:rsidR="00C77FDF" w:rsidRPr="00F077C0" w:rsidRDefault="00C77FDF" w:rsidP="00F66900">
      <w:pPr>
        <w:tabs>
          <w:tab w:val="left" w:pos="540"/>
          <w:tab w:val="left" w:pos="3600"/>
        </w:tabs>
        <w:spacing w:before="120" w:after="120" w:line="380" w:lineRule="exact"/>
        <w:ind w:left="1080" w:hanging="1080"/>
        <w:jc w:val="both"/>
        <w:rPr>
          <w:rFonts w:ascii="Arial" w:hAnsi="Arial" w:cs="Arial"/>
          <w:sz w:val="22"/>
          <w:szCs w:val="22"/>
        </w:rPr>
      </w:pPr>
      <w:r w:rsidRPr="00F077C0">
        <w:rPr>
          <w:rFonts w:ascii="Arial" w:hAnsi="Arial" w:cs="Arial"/>
          <w:sz w:val="22"/>
          <w:szCs w:val="22"/>
        </w:rPr>
        <w:tab/>
        <w:t>d)</w:t>
      </w:r>
      <w:r w:rsidRPr="00F077C0">
        <w:rPr>
          <w:rFonts w:ascii="Arial" w:hAnsi="Arial" w:cs="Arial"/>
          <w:sz w:val="22"/>
          <w:szCs w:val="22"/>
        </w:rPr>
        <w:tab/>
        <w:t>During the year 2012, 4 local subsidiaries swapped the interest of the USD loans of USD 64.82 million, from floating interest rates (LIBOR) to fixed interest rate (2.10%) for interest payable during the period from 31 December 2014 to 30 September 2022.</w:t>
      </w:r>
    </w:p>
    <w:p w14:paraId="0F718AD3" w14:textId="77777777" w:rsidR="00C77FDF" w:rsidRPr="00F077C0" w:rsidRDefault="00C77FDF" w:rsidP="00F66900">
      <w:pPr>
        <w:spacing w:before="120" w:after="120" w:line="380" w:lineRule="exact"/>
        <w:ind w:left="547"/>
        <w:jc w:val="both"/>
        <w:rPr>
          <w:rFonts w:ascii="Arial" w:hAnsi="Arial" w:cs="Arial"/>
          <w:sz w:val="22"/>
          <w:szCs w:val="22"/>
        </w:rPr>
      </w:pPr>
      <w:r w:rsidRPr="00F077C0">
        <w:rPr>
          <w:rFonts w:ascii="Arial" w:hAnsi="Arial" w:cs="Arial"/>
          <w:sz w:val="22"/>
          <w:szCs w:val="22"/>
        </w:rPr>
        <w:t>The loan facilities have been secured by the mortgage of the subsidiaries’ vessels, the pledge of the subsidiaries’ shares, the assignment of the beneficiary rights under the insurance policies for the mortgaged vessels of the subsidiaries, and the assignment of the revenues earned from the mortgaged vessels of the subsidiaries to the lenders.</w:t>
      </w:r>
    </w:p>
    <w:p w14:paraId="11E7885D" w14:textId="7A73613D" w:rsidR="00C77FDF" w:rsidRPr="00F077C0" w:rsidRDefault="00C77FDF" w:rsidP="00F66900">
      <w:pPr>
        <w:spacing w:before="120" w:after="120" w:line="380" w:lineRule="exact"/>
        <w:ind w:left="547" w:hanging="547"/>
        <w:jc w:val="both"/>
        <w:rPr>
          <w:rFonts w:ascii="Arial" w:hAnsi="Arial" w:cs="Arial"/>
          <w:sz w:val="22"/>
          <w:szCs w:val="22"/>
        </w:rPr>
      </w:pPr>
      <w:r w:rsidRPr="00F077C0">
        <w:rPr>
          <w:rFonts w:ascii="Arial" w:hAnsi="Arial" w:cs="Arial"/>
          <w:sz w:val="22"/>
          <w:szCs w:val="22"/>
        </w:rPr>
        <w:tab/>
        <w:t xml:space="preserve">The loan facility agreement contains covenants that, among other things, require the Company and subsidiaries to maintain certain financial ratios which include: </w:t>
      </w:r>
    </w:p>
    <w:p w14:paraId="7A6704BD" w14:textId="77777777" w:rsidR="00C77FDF" w:rsidRPr="00F077C0" w:rsidRDefault="00C77FDF" w:rsidP="00F66900">
      <w:pPr>
        <w:tabs>
          <w:tab w:val="left" w:pos="540"/>
          <w:tab w:val="left" w:pos="3600"/>
        </w:tabs>
        <w:spacing w:before="120" w:line="380" w:lineRule="exact"/>
        <w:ind w:left="1080" w:hanging="1080"/>
        <w:jc w:val="both"/>
        <w:rPr>
          <w:rFonts w:ascii="Arial" w:hAnsi="Arial" w:cs="Arial"/>
          <w:sz w:val="22"/>
          <w:szCs w:val="22"/>
        </w:rPr>
      </w:pPr>
      <w:r w:rsidRPr="00F077C0">
        <w:rPr>
          <w:rFonts w:ascii="Arial" w:hAnsi="Arial" w:cs="Arial"/>
          <w:sz w:val="22"/>
          <w:szCs w:val="22"/>
        </w:rPr>
        <w:tab/>
        <w:t>a)</w:t>
      </w:r>
      <w:r w:rsidRPr="00F077C0">
        <w:rPr>
          <w:rFonts w:ascii="Arial" w:hAnsi="Arial" w:cs="Arial"/>
          <w:sz w:val="22"/>
          <w:szCs w:val="22"/>
        </w:rPr>
        <w:tab/>
        <w:t>maintenance of a total debt to total shareholders’ equity ratio not exceeding 2:1;</w:t>
      </w:r>
    </w:p>
    <w:p w14:paraId="5D2DC643" w14:textId="77777777" w:rsidR="00C77FDF" w:rsidRPr="00F077C0" w:rsidRDefault="00C77FDF" w:rsidP="00F66900">
      <w:pPr>
        <w:tabs>
          <w:tab w:val="left" w:pos="540"/>
          <w:tab w:val="left" w:pos="3600"/>
        </w:tabs>
        <w:spacing w:line="380" w:lineRule="exact"/>
        <w:ind w:left="1080" w:hanging="1080"/>
        <w:jc w:val="both"/>
        <w:rPr>
          <w:rFonts w:ascii="Arial" w:hAnsi="Arial" w:cs="Arial"/>
          <w:sz w:val="22"/>
          <w:szCs w:val="22"/>
        </w:rPr>
      </w:pPr>
      <w:r w:rsidRPr="00F077C0">
        <w:rPr>
          <w:rFonts w:ascii="Arial" w:hAnsi="Arial" w:cs="Arial"/>
          <w:sz w:val="22"/>
          <w:szCs w:val="22"/>
        </w:rPr>
        <w:tab/>
        <w:t>b)</w:t>
      </w:r>
      <w:r w:rsidRPr="00F077C0">
        <w:rPr>
          <w:rFonts w:ascii="Arial" w:hAnsi="Arial" w:cs="Arial"/>
          <w:sz w:val="22"/>
          <w:szCs w:val="22"/>
        </w:rPr>
        <w:tab/>
        <w:t>maintenance of a total debt to EBITDA ratio not exceeding 5:1;</w:t>
      </w:r>
    </w:p>
    <w:p w14:paraId="401BDF11" w14:textId="77777777" w:rsidR="00C77FDF" w:rsidRPr="00F077C0" w:rsidRDefault="00C77FDF" w:rsidP="00F66900">
      <w:pPr>
        <w:tabs>
          <w:tab w:val="left" w:pos="540"/>
          <w:tab w:val="left" w:pos="3600"/>
        </w:tabs>
        <w:spacing w:line="380" w:lineRule="exact"/>
        <w:ind w:left="1080" w:hanging="1080"/>
        <w:jc w:val="both"/>
        <w:rPr>
          <w:rFonts w:ascii="Arial" w:hAnsi="Arial" w:cs="Arial"/>
          <w:sz w:val="22"/>
          <w:szCs w:val="22"/>
        </w:rPr>
      </w:pPr>
      <w:r w:rsidRPr="00F077C0">
        <w:rPr>
          <w:rFonts w:ascii="Arial" w:hAnsi="Arial" w:cs="Arial"/>
          <w:sz w:val="22"/>
          <w:szCs w:val="22"/>
        </w:rPr>
        <w:tab/>
        <w:t>c)</w:t>
      </w:r>
      <w:r w:rsidRPr="00F077C0">
        <w:rPr>
          <w:rFonts w:ascii="Arial" w:hAnsi="Arial" w:cs="Arial"/>
          <w:sz w:val="22"/>
          <w:szCs w:val="22"/>
        </w:rPr>
        <w:tab/>
        <w:t>maintenance of minimum free cash balance of USD 100,000 per vessel;</w:t>
      </w:r>
    </w:p>
    <w:p w14:paraId="08496A24" w14:textId="77777777" w:rsidR="00C77FDF" w:rsidRPr="00F077C0" w:rsidRDefault="00C77FDF" w:rsidP="00F66900">
      <w:pPr>
        <w:tabs>
          <w:tab w:val="left" w:pos="540"/>
          <w:tab w:val="left" w:pos="3600"/>
        </w:tabs>
        <w:spacing w:after="120" w:line="380" w:lineRule="exact"/>
        <w:ind w:left="1080" w:hanging="1080"/>
        <w:jc w:val="both"/>
        <w:rPr>
          <w:rFonts w:ascii="Arial" w:hAnsi="Arial" w:cs="Arial"/>
          <w:sz w:val="22"/>
          <w:szCs w:val="22"/>
        </w:rPr>
      </w:pPr>
      <w:r w:rsidRPr="00F077C0">
        <w:rPr>
          <w:rFonts w:ascii="Arial" w:hAnsi="Arial" w:cs="Arial"/>
          <w:sz w:val="22"/>
          <w:szCs w:val="22"/>
        </w:rPr>
        <w:tab/>
        <w:t>d)</w:t>
      </w:r>
      <w:r w:rsidRPr="00F077C0">
        <w:rPr>
          <w:rFonts w:ascii="Arial" w:hAnsi="Arial" w:cs="Arial"/>
          <w:sz w:val="22"/>
          <w:szCs w:val="22"/>
        </w:rPr>
        <w:tab/>
        <w:t>maintenance of debt service coverage ratio of at least 1.1:1</w:t>
      </w:r>
    </w:p>
    <w:p w14:paraId="07477E48" w14:textId="1EC716C2" w:rsidR="00C77FDF" w:rsidRPr="00F077C0" w:rsidRDefault="00C77FDF" w:rsidP="00F66900">
      <w:pPr>
        <w:tabs>
          <w:tab w:val="left" w:pos="540"/>
        </w:tabs>
        <w:spacing w:before="120" w:after="120" w:line="380" w:lineRule="exact"/>
        <w:ind w:left="540" w:hanging="1080"/>
        <w:jc w:val="both"/>
        <w:rPr>
          <w:rFonts w:ascii="Arial" w:hAnsi="Arial" w:cs="Arial"/>
          <w:sz w:val="22"/>
          <w:szCs w:val="22"/>
        </w:rPr>
      </w:pPr>
      <w:r w:rsidRPr="00F077C0">
        <w:rPr>
          <w:rFonts w:ascii="Arial" w:hAnsi="Arial" w:cs="Arial"/>
          <w:sz w:val="22"/>
          <w:szCs w:val="22"/>
        </w:rPr>
        <w:tab/>
        <w:t xml:space="preserve">On 28 September 2018, the Company prepaid all outstanding loan of </w:t>
      </w:r>
      <w:r w:rsidR="00D06E13" w:rsidRPr="00F077C0">
        <w:rPr>
          <w:rFonts w:ascii="Arial" w:hAnsi="Arial" w:cs="Arial"/>
          <w:sz w:val="22"/>
          <w:szCs w:val="22"/>
        </w:rPr>
        <w:t>Thanachart Bank PLC</w:t>
      </w:r>
      <w:r w:rsidRPr="00F077C0">
        <w:rPr>
          <w:rFonts w:ascii="Arial" w:hAnsi="Arial" w:cs="Arial"/>
          <w:sz w:val="22"/>
          <w:szCs w:val="22"/>
        </w:rPr>
        <w:t xml:space="preserve"> facility.</w:t>
      </w:r>
    </w:p>
    <w:p w14:paraId="51679485" w14:textId="77777777" w:rsidR="00F66900" w:rsidRDefault="00F66900">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C0D7A9B" w14:textId="5093CE8B" w:rsidR="00ED4B52" w:rsidRPr="00F077C0" w:rsidRDefault="00ED4B52" w:rsidP="00F66900">
      <w:pPr>
        <w:tabs>
          <w:tab w:val="left" w:pos="1560"/>
        </w:tabs>
        <w:spacing w:before="120" w:after="120" w:line="371" w:lineRule="exact"/>
        <w:ind w:left="540" w:right="-43"/>
        <w:jc w:val="thaiDistribute"/>
        <w:rPr>
          <w:rFonts w:ascii="Arial" w:hAnsi="Arial" w:cs="Arial"/>
          <w:sz w:val="22"/>
          <w:szCs w:val="22"/>
        </w:rPr>
      </w:pPr>
      <w:r w:rsidRPr="00F077C0">
        <w:rPr>
          <w:rFonts w:ascii="Arial" w:hAnsi="Arial" w:cs="Arial"/>
          <w:sz w:val="22"/>
          <w:szCs w:val="22"/>
        </w:rPr>
        <w:t>On 10 May 2019, Krung Thai Bank Plc. as the facility agent informed the Company that the lenders approved the waiver of the testing of the financial covenants regarding the Debt to EBITDA ratio up to 31 December 2019. A principal condition of the approval is that the Company is not allowed to pay dividends or make any other distributions to its shareholders during the waiver period.</w:t>
      </w:r>
    </w:p>
    <w:p w14:paraId="65EA433E" w14:textId="66DF5CC4" w:rsidR="00ED4B52" w:rsidRPr="00F077C0" w:rsidRDefault="009E7398" w:rsidP="00F66900">
      <w:pPr>
        <w:tabs>
          <w:tab w:val="left" w:pos="1560"/>
        </w:tabs>
        <w:spacing w:before="120" w:after="120" w:line="371" w:lineRule="exact"/>
        <w:ind w:left="540" w:right="-43"/>
        <w:jc w:val="thaiDistribute"/>
        <w:rPr>
          <w:rFonts w:ascii="Arial" w:hAnsi="Arial" w:cs="Arial"/>
          <w:sz w:val="22"/>
          <w:szCs w:val="22"/>
        </w:rPr>
      </w:pPr>
      <w:r w:rsidRPr="00F077C0">
        <w:rPr>
          <w:rFonts w:ascii="Arial" w:hAnsi="Arial" w:cs="Arial"/>
          <w:sz w:val="22"/>
          <w:szCs w:val="22"/>
        </w:rPr>
        <w:t>Subsequently o</w:t>
      </w:r>
      <w:r w:rsidR="00ED4B52" w:rsidRPr="00F077C0">
        <w:rPr>
          <w:rFonts w:ascii="Arial" w:hAnsi="Arial" w:cs="Arial"/>
          <w:sz w:val="22"/>
          <w:szCs w:val="22"/>
        </w:rPr>
        <w:t>n 8 October 2019, Krung Thai Bank Plc. as the facility agent informed the Company that the lenders approved the waiver for the obligation to comply with Debt Service Coverage Ratio covenant for the period ending 30 September 2019 and 31 December 2019. A principal condition of the approval is that the Company is not allowed to pay dividends or make any other distributions to its shareholders during the waiver period.</w:t>
      </w:r>
    </w:p>
    <w:p w14:paraId="5CC439AA" w14:textId="1E551DEE" w:rsidR="00C77FDF" w:rsidRPr="00F077C0" w:rsidRDefault="00C77FDF" w:rsidP="00F66900">
      <w:pPr>
        <w:tabs>
          <w:tab w:val="left" w:pos="540"/>
        </w:tabs>
        <w:spacing w:before="120" w:after="120" w:line="371" w:lineRule="exact"/>
        <w:ind w:left="540" w:hanging="1080"/>
        <w:jc w:val="both"/>
        <w:rPr>
          <w:rFonts w:ascii="Arial" w:hAnsi="Arial" w:cs="Arial"/>
          <w:b/>
          <w:bCs/>
          <w:sz w:val="22"/>
          <w:szCs w:val="22"/>
        </w:rPr>
      </w:pPr>
      <w:r w:rsidRPr="00F077C0">
        <w:rPr>
          <w:rFonts w:ascii="Arial" w:hAnsi="Arial" w:cs="Arial"/>
          <w:sz w:val="22"/>
          <w:szCs w:val="22"/>
        </w:rPr>
        <w:tab/>
      </w:r>
      <w:r w:rsidRPr="00F077C0">
        <w:rPr>
          <w:rFonts w:ascii="Arial" w:hAnsi="Arial" w:cs="Arial"/>
          <w:b/>
          <w:bCs/>
          <w:sz w:val="22"/>
          <w:szCs w:val="22"/>
        </w:rPr>
        <w:t xml:space="preserve">Facility </w:t>
      </w:r>
      <w:r w:rsidR="002A55B2" w:rsidRPr="00F077C0">
        <w:rPr>
          <w:rFonts w:ascii="Arial" w:hAnsi="Arial" w:cs="Arial"/>
          <w:b/>
          <w:bCs/>
          <w:sz w:val="22"/>
          <w:szCs w:val="22"/>
        </w:rPr>
        <w:t>1</w:t>
      </w:r>
      <w:r w:rsidRPr="00F077C0">
        <w:rPr>
          <w:rFonts w:ascii="Arial" w:hAnsi="Arial" w:cs="Arial"/>
          <w:b/>
          <w:bCs/>
          <w:sz w:val="22"/>
          <w:szCs w:val="22"/>
        </w:rPr>
        <w:t>2</w:t>
      </w:r>
    </w:p>
    <w:p w14:paraId="6EE520B9" w14:textId="77777777" w:rsidR="00C77FDF" w:rsidRPr="00F077C0" w:rsidRDefault="00C77FDF" w:rsidP="00F66900">
      <w:pPr>
        <w:spacing w:before="120" w:after="120" w:line="371" w:lineRule="exact"/>
        <w:ind w:left="547"/>
        <w:jc w:val="both"/>
        <w:rPr>
          <w:rFonts w:ascii="Arial" w:hAnsi="Arial" w:cs="Arial"/>
          <w:sz w:val="22"/>
          <w:szCs w:val="22"/>
        </w:rPr>
      </w:pPr>
      <w:r w:rsidRPr="00F077C0">
        <w:rPr>
          <w:rFonts w:ascii="Arial" w:hAnsi="Arial" w:cs="Arial"/>
          <w:sz w:val="22"/>
          <w:szCs w:val="22"/>
        </w:rPr>
        <w:t>On 17 February 2012, the Company executed a USD 100.00 million Term Loan Facility with Export-Import Bank of Thailand to finance up to 80% of the acquisition cost of new or second-hand dry bulk vessels which the Company may want to buy.</w:t>
      </w:r>
      <w:r w:rsidRPr="00F077C0">
        <w:rPr>
          <w:rFonts w:ascii="Arial" w:hAnsi="Arial" w:cs="Arial"/>
          <w:sz w:val="22"/>
          <w:szCs w:val="22"/>
          <w:cs/>
        </w:rPr>
        <w:t xml:space="preserve"> </w:t>
      </w:r>
      <w:r w:rsidRPr="00F077C0">
        <w:rPr>
          <w:rFonts w:ascii="Arial" w:hAnsi="Arial" w:cs="Arial"/>
          <w:sz w:val="22"/>
          <w:szCs w:val="22"/>
        </w:rPr>
        <w:t xml:space="preserve">The loan carries interest at LIBOR plus margin which is to be paid quarterly. The loan is to be repaid in equal quarterly installments over a period of 8.5 years commencing from the end of the availability period. </w:t>
      </w:r>
    </w:p>
    <w:p w14:paraId="67253D9C" w14:textId="77777777" w:rsidR="00C77FDF" w:rsidRPr="00F077C0" w:rsidRDefault="00C77FDF" w:rsidP="00F66900">
      <w:pPr>
        <w:spacing w:before="120" w:after="120" w:line="371" w:lineRule="exact"/>
        <w:ind w:left="547"/>
        <w:jc w:val="both"/>
        <w:rPr>
          <w:rFonts w:ascii="Arial" w:hAnsi="Arial" w:cs="Arial"/>
          <w:sz w:val="22"/>
          <w:szCs w:val="22"/>
        </w:rPr>
      </w:pPr>
      <w:r w:rsidRPr="00F077C0">
        <w:rPr>
          <w:rFonts w:ascii="Arial" w:hAnsi="Arial" w:cs="Arial"/>
          <w:sz w:val="22"/>
          <w:szCs w:val="22"/>
        </w:rPr>
        <w:t>As at 31 December 2014, the balance loan facility of USD 35.18 million was expired.</w:t>
      </w:r>
    </w:p>
    <w:p w14:paraId="1AB972CD" w14:textId="77777777" w:rsidR="00C77FDF" w:rsidRPr="00F077C0" w:rsidRDefault="00C77FDF" w:rsidP="00F66900">
      <w:pPr>
        <w:spacing w:before="120" w:after="120" w:line="371" w:lineRule="exact"/>
        <w:ind w:left="547"/>
        <w:jc w:val="both"/>
        <w:rPr>
          <w:rFonts w:ascii="Arial" w:hAnsi="Arial" w:cs="Arial"/>
          <w:sz w:val="22"/>
          <w:szCs w:val="22"/>
        </w:rPr>
      </w:pPr>
      <w:r w:rsidRPr="00F077C0">
        <w:rPr>
          <w:rFonts w:ascii="Arial" w:hAnsi="Arial" w:cs="Arial"/>
          <w:sz w:val="22"/>
          <w:szCs w:val="22"/>
        </w:rPr>
        <w:t xml:space="preserve">The loan facility has to be secured by the mortgage of the shipowning subsidiaries’ vessels, the pledge of the subsidiaries’ shares and the assignment of the beneficiary rights under the insurance policies for the mortgaged vessels of the subsidiaries. </w:t>
      </w:r>
    </w:p>
    <w:p w14:paraId="5775CFE1" w14:textId="77777777" w:rsidR="00C77FDF" w:rsidRPr="00F077C0" w:rsidRDefault="00C77FDF" w:rsidP="00F66900">
      <w:pPr>
        <w:spacing w:before="120" w:after="120" w:line="371" w:lineRule="exact"/>
        <w:ind w:left="547"/>
        <w:jc w:val="both"/>
        <w:rPr>
          <w:rFonts w:ascii="Arial" w:hAnsi="Arial" w:cs="Arial"/>
          <w:sz w:val="22"/>
          <w:szCs w:val="22"/>
        </w:rPr>
      </w:pPr>
      <w:r w:rsidRPr="00F077C0">
        <w:rPr>
          <w:rFonts w:ascii="Arial" w:hAnsi="Arial" w:cs="Arial"/>
          <w:sz w:val="22"/>
          <w:szCs w:val="22"/>
        </w:rPr>
        <w:t xml:space="preserve">The loan agreement contains covenants that, among other things, require the Company and subsidiaries to maintain certain financial ratios which include: </w:t>
      </w:r>
    </w:p>
    <w:p w14:paraId="5DB4C76C" w14:textId="77777777" w:rsidR="00C77FDF" w:rsidRPr="00F077C0" w:rsidRDefault="00C77FDF" w:rsidP="00F66900">
      <w:pPr>
        <w:tabs>
          <w:tab w:val="left" w:pos="540"/>
          <w:tab w:val="left" w:pos="3600"/>
        </w:tabs>
        <w:spacing w:before="120" w:line="371" w:lineRule="exact"/>
        <w:ind w:left="1080" w:hanging="1080"/>
        <w:jc w:val="both"/>
        <w:rPr>
          <w:rFonts w:ascii="Arial" w:hAnsi="Arial" w:cs="Arial"/>
          <w:sz w:val="22"/>
          <w:szCs w:val="22"/>
        </w:rPr>
      </w:pPr>
      <w:r w:rsidRPr="00F077C0">
        <w:rPr>
          <w:rFonts w:ascii="Arial" w:hAnsi="Arial" w:cs="Arial"/>
          <w:sz w:val="22"/>
          <w:szCs w:val="22"/>
        </w:rPr>
        <w:tab/>
        <w:t>a)</w:t>
      </w:r>
      <w:r w:rsidRPr="00F077C0">
        <w:rPr>
          <w:rFonts w:ascii="Arial" w:hAnsi="Arial" w:cs="Arial"/>
          <w:sz w:val="22"/>
          <w:szCs w:val="22"/>
          <w:cs/>
        </w:rPr>
        <w:t xml:space="preserve"> </w:t>
      </w:r>
      <w:r w:rsidRPr="00F077C0">
        <w:rPr>
          <w:rFonts w:ascii="Arial" w:hAnsi="Arial" w:cs="Arial"/>
          <w:sz w:val="22"/>
          <w:szCs w:val="22"/>
        </w:rPr>
        <w:tab/>
        <w:t>maintenance of debt to total shareholders’ equity ratio not exceeding 2:1;</w:t>
      </w:r>
    </w:p>
    <w:p w14:paraId="7B536E85" w14:textId="77777777" w:rsidR="00C77FDF" w:rsidRPr="00F077C0" w:rsidRDefault="00C77FDF" w:rsidP="00F66900">
      <w:pPr>
        <w:tabs>
          <w:tab w:val="left" w:pos="540"/>
          <w:tab w:val="left" w:pos="3600"/>
        </w:tabs>
        <w:spacing w:line="371" w:lineRule="exact"/>
        <w:ind w:left="1080" w:hanging="1080"/>
        <w:jc w:val="both"/>
        <w:rPr>
          <w:rFonts w:ascii="Arial" w:hAnsi="Arial" w:cs="Arial"/>
          <w:sz w:val="22"/>
          <w:szCs w:val="22"/>
        </w:rPr>
      </w:pPr>
      <w:r w:rsidRPr="00F077C0">
        <w:rPr>
          <w:rFonts w:ascii="Arial" w:hAnsi="Arial" w:cs="Arial"/>
          <w:sz w:val="22"/>
          <w:szCs w:val="22"/>
        </w:rPr>
        <w:tab/>
        <w:t>b)</w:t>
      </w:r>
      <w:r w:rsidRPr="00F077C0">
        <w:rPr>
          <w:rFonts w:ascii="Arial" w:hAnsi="Arial" w:cs="Arial"/>
          <w:sz w:val="22"/>
          <w:szCs w:val="22"/>
          <w:cs/>
        </w:rPr>
        <w:t xml:space="preserve"> </w:t>
      </w:r>
      <w:r w:rsidRPr="00F077C0">
        <w:rPr>
          <w:rFonts w:ascii="Arial" w:hAnsi="Arial" w:cs="Arial"/>
          <w:sz w:val="22"/>
          <w:szCs w:val="22"/>
        </w:rPr>
        <w:tab/>
        <w:t>maintenance of net funded debt to EBITDA ratio not exceeding 5:1;</w:t>
      </w:r>
    </w:p>
    <w:p w14:paraId="4AC3E0EC" w14:textId="77777777" w:rsidR="00C77FDF" w:rsidRPr="00F077C0" w:rsidRDefault="00C77FDF" w:rsidP="00F66900">
      <w:pPr>
        <w:tabs>
          <w:tab w:val="left" w:pos="540"/>
          <w:tab w:val="left" w:pos="3600"/>
        </w:tabs>
        <w:spacing w:line="371" w:lineRule="exact"/>
        <w:ind w:left="1080" w:hanging="1080"/>
        <w:jc w:val="both"/>
        <w:rPr>
          <w:rFonts w:ascii="Arial" w:hAnsi="Arial" w:cs="Arial"/>
          <w:sz w:val="22"/>
          <w:szCs w:val="22"/>
        </w:rPr>
      </w:pPr>
      <w:r w:rsidRPr="00F077C0">
        <w:rPr>
          <w:rFonts w:ascii="Arial" w:hAnsi="Arial" w:cs="Arial"/>
          <w:sz w:val="22"/>
          <w:szCs w:val="22"/>
        </w:rPr>
        <w:tab/>
        <w:t>c)</w:t>
      </w:r>
      <w:r w:rsidRPr="00F077C0">
        <w:rPr>
          <w:rFonts w:ascii="Arial" w:hAnsi="Arial" w:cs="Arial"/>
          <w:sz w:val="22"/>
          <w:szCs w:val="22"/>
          <w:cs/>
        </w:rPr>
        <w:t xml:space="preserve"> </w:t>
      </w:r>
      <w:r w:rsidRPr="00F077C0">
        <w:rPr>
          <w:rFonts w:ascii="Arial" w:hAnsi="Arial" w:cs="Arial"/>
          <w:sz w:val="22"/>
          <w:szCs w:val="22"/>
        </w:rPr>
        <w:tab/>
        <w:t>maintenance of debt service coverage ratio of at least 1.1:1.</w:t>
      </w:r>
    </w:p>
    <w:p w14:paraId="4C0F2AF9" w14:textId="646F24C3" w:rsidR="002A55B2" w:rsidRPr="00F077C0" w:rsidRDefault="00ED4B52" w:rsidP="00F66900">
      <w:pPr>
        <w:spacing w:before="120" w:after="120" w:line="371" w:lineRule="exact"/>
        <w:ind w:left="547" w:hanging="7"/>
        <w:jc w:val="thaiDistribute"/>
        <w:rPr>
          <w:rFonts w:ascii="Arial" w:hAnsi="Arial" w:cs="Arial"/>
          <w:sz w:val="22"/>
          <w:szCs w:val="22"/>
        </w:rPr>
      </w:pPr>
      <w:r w:rsidRPr="00F077C0">
        <w:rPr>
          <w:rFonts w:ascii="Arial" w:hAnsi="Arial" w:cs="Arial"/>
          <w:sz w:val="22"/>
          <w:szCs w:val="22"/>
        </w:rPr>
        <w:t>On 12 July 2019, the Company and 5 local subsidiaries executed the Amendment Agreement with Export-Import Bank of Thailand, whereby the financial covenant in relation to the net funded debt to EBITDA ratio was replaced with two financial covenants. After the amendments, the financial covenants applicable to this Facility are as follows:</w:t>
      </w:r>
    </w:p>
    <w:p w14:paraId="208E6195" w14:textId="0E6405DA" w:rsidR="00ED4B52" w:rsidRPr="00F077C0" w:rsidRDefault="0058642F" w:rsidP="00F66900">
      <w:pPr>
        <w:tabs>
          <w:tab w:val="left" w:pos="540"/>
        </w:tabs>
        <w:spacing w:before="120" w:line="371" w:lineRule="exact"/>
        <w:ind w:left="1080" w:hanging="1080"/>
        <w:jc w:val="both"/>
        <w:rPr>
          <w:rFonts w:ascii="Arial" w:hAnsi="Arial" w:cs="Arial"/>
          <w:sz w:val="22"/>
          <w:szCs w:val="22"/>
        </w:rPr>
      </w:pPr>
      <w:r w:rsidRPr="00F077C0">
        <w:rPr>
          <w:rFonts w:ascii="Arial" w:hAnsi="Arial" w:cs="Arial"/>
          <w:sz w:val="22"/>
          <w:szCs w:val="22"/>
        </w:rPr>
        <w:tab/>
      </w:r>
      <w:r w:rsidR="00ED4B52" w:rsidRPr="00F077C0">
        <w:rPr>
          <w:rFonts w:ascii="Arial" w:hAnsi="Arial" w:cs="Arial"/>
          <w:sz w:val="22"/>
          <w:szCs w:val="22"/>
        </w:rPr>
        <w:t>a)</w:t>
      </w:r>
      <w:r w:rsidR="00ED4B52" w:rsidRPr="00F077C0">
        <w:rPr>
          <w:rFonts w:ascii="Arial" w:hAnsi="Arial" w:cs="Arial"/>
          <w:sz w:val="22"/>
          <w:szCs w:val="22"/>
        </w:rPr>
        <w:tab/>
        <w:t>Debt service coverage ratio of at least 1.1:1;</w:t>
      </w:r>
    </w:p>
    <w:p w14:paraId="11425D1C" w14:textId="77777777" w:rsidR="00ED4B52" w:rsidRPr="00F077C0" w:rsidRDefault="00ED4B52" w:rsidP="00F66900">
      <w:pPr>
        <w:tabs>
          <w:tab w:val="left" w:pos="540"/>
        </w:tabs>
        <w:spacing w:line="371" w:lineRule="exact"/>
        <w:ind w:left="1080" w:hanging="1080"/>
        <w:jc w:val="both"/>
        <w:rPr>
          <w:rFonts w:ascii="Arial" w:hAnsi="Arial" w:cs="Arial"/>
          <w:sz w:val="22"/>
          <w:szCs w:val="22"/>
        </w:rPr>
      </w:pPr>
      <w:r w:rsidRPr="00F077C0">
        <w:rPr>
          <w:rFonts w:ascii="Arial" w:hAnsi="Arial" w:cs="Arial"/>
          <w:sz w:val="22"/>
          <w:szCs w:val="22"/>
        </w:rPr>
        <w:tab/>
        <w:t>b)</w:t>
      </w:r>
      <w:r w:rsidRPr="00F077C0">
        <w:rPr>
          <w:rFonts w:ascii="Arial" w:hAnsi="Arial" w:cs="Arial"/>
          <w:sz w:val="22"/>
          <w:szCs w:val="22"/>
        </w:rPr>
        <w:tab/>
        <w:t>Debt to equity ratio not exceeding 2:1 with minimum total shareholders’ equity of USD 300,000,000;</w:t>
      </w:r>
    </w:p>
    <w:p w14:paraId="39FAB5B1" w14:textId="7BFEC787" w:rsidR="00ED4B52" w:rsidRPr="00F077C0" w:rsidRDefault="00ED4B52" w:rsidP="00F66900">
      <w:pPr>
        <w:tabs>
          <w:tab w:val="left" w:pos="540"/>
        </w:tabs>
        <w:spacing w:after="120" w:line="371" w:lineRule="exact"/>
        <w:ind w:left="1080" w:hanging="1080"/>
        <w:jc w:val="both"/>
        <w:rPr>
          <w:rFonts w:ascii="Arial" w:hAnsi="Arial" w:cs="Arial"/>
          <w:sz w:val="22"/>
          <w:szCs w:val="22"/>
        </w:rPr>
      </w:pPr>
      <w:r w:rsidRPr="00F077C0">
        <w:rPr>
          <w:rFonts w:ascii="Arial" w:hAnsi="Arial" w:cs="Arial"/>
          <w:sz w:val="22"/>
          <w:szCs w:val="22"/>
        </w:rPr>
        <w:tab/>
        <w:t>c)</w:t>
      </w:r>
      <w:r w:rsidRPr="00F077C0">
        <w:rPr>
          <w:rFonts w:ascii="Arial" w:hAnsi="Arial" w:cs="Arial"/>
          <w:sz w:val="22"/>
          <w:szCs w:val="22"/>
        </w:rPr>
        <w:tab/>
        <w:t>Minimum free cash balance of USD 100,000 per vessel owned by the Group.</w:t>
      </w:r>
    </w:p>
    <w:p w14:paraId="2B877F30" w14:textId="2376CA33" w:rsidR="00C70E65" w:rsidRPr="00F077C0" w:rsidRDefault="00C70E65" w:rsidP="00C70E65">
      <w:pPr>
        <w:spacing w:before="120" w:after="120" w:line="380" w:lineRule="exact"/>
        <w:ind w:left="547" w:hanging="7"/>
        <w:jc w:val="thaiDistribute"/>
        <w:rPr>
          <w:rFonts w:ascii="Arial" w:hAnsi="Arial" w:cs="Arial"/>
          <w:sz w:val="22"/>
          <w:szCs w:val="22"/>
        </w:rPr>
      </w:pPr>
      <w:r w:rsidRPr="00F077C0">
        <w:rPr>
          <w:rFonts w:ascii="Arial" w:hAnsi="Arial" w:cs="Arial"/>
          <w:b/>
          <w:bCs/>
          <w:sz w:val="22"/>
          <w:szCs w:val="22"/>
        </w:rPr>
        <w:t>Facility 13</w:t>
      </w:r>
    </w:p>
    <w:p w14:paraId="463CC09B" w14:textId="77777777" w:rsidR="00E03313" w:rsidRPr="00DE5BBC" w:rsidRDefault="00E03313" w:rsidP="00E03313">
      <w:pPr>
        <w:spacing w:before="120" w:after="120" w:line="380" w:lineRule="exact"/>
        <w:ind w:left="547"/>
        <w:jc w:val="both"/>
        <w:rPr>
          <w:rFonts w:ascii="Arial" w:hAnsi="Arial" w:cs="Arial"/>
          <w:sz w:val="22"/>
          <w:szCs w:val="22"/>
        </w:rPr>
      </w:pPr>
      <w:r w:rsidRPr="00DE5BBC">
        <w:rPr>
          <w:rFonts w:ascii="Arial" w:hAnsi="Arial" w:cs="Arial"/>
          <w:sz w:val="22"/>
          <w:szCs w:val="22"/>
        </w:rPr>
        <w:t>On 1</w:t>
      </w:r>
      <w:r>
        <w:rPr>
          <w:rFonts w:ascii="Arial" w:hAnsi="Arial" w:cs="Arial"/>
          <w:sz w:val="22"/>
          <w:szCs w:val="22"/>
        </w:rPr>
        <w:t>3</w:t>
      </w:r>
      <w:r w:rsidRPr="00DE5BBC">
        <w:rPr>
          <w:rFonts w:ascii="Arial" w:hAnsi="Arial" w:cs="Arial"/>
          <w:sz w:val="22"/>
          <w:szCs w:val="22"/>
        </w:rPr>
        <w:t xml:space="preserve"> December 201</w:t>
      </w:r>
      <w:r>
        <w:rPr>
          <w:rFonts w:ascii="Arial" w:hAnsi="Arial" w:cs="Arial"/>
          <w:sz w:val="22"/>
          <w:szCs w:val="22"/>
        </w:rPr>
        <w:t>9</w:t>
      </w:r>
      <w:r w:rsidRPr="00DE5BBC">
        <w:rPr>
          <w:rFonts w:ascii="Arial" w:hAnsi="Arial" w:cs="Arial"/>
          <w:sz w:val="22"/>
          <w:szCs w:val="22"/>
        </w:rPr>
        <w:t xml:space="preserve">, the Company along with </w:t>
      </w:r>
      <w:r>
        <w:rPr>
          <w:rFonts w:ascii="Arial" w:hAnsi="Arial" w:cs="Arial"/>
          <w:sz w:val="22"/>
          <w:szCs w:val="22"/>
        </w:rPr>
        <w:t>5 local subsidiaries</w:t>
      </w:r>
      <w:r w:rsidRPr="00DE5BBC">
        <w:rPr>
          <w:rFonts w:ascii="Arial" w:hAnsi="Arial" w:cs="Arial"/>
          <w:sz w:val="22"/>
          <w:szCs w:val="22"/>
        </w:rPr>
        <w:t xml:space="preserve"> </w:t>
      </w:r>
      <w:r>
        <w:rPr>
          <w:rFonts w:ascii="Arial" w:hAnsi="Arial" w:cs="Arial"/>
          <w:sz w:val="22"/>
          <w:szCs w:val="22"/>
        </w:rPr>
        <w:t>executed a USD 2</w:t>
      </w:r>
      <w:r w:rsidRPr="00DE5BBC">
        <w:rPr>
          <w:rFonts w:ascii="Arial" w:hAnsi="Arial" w:cs="Arial"/>
          <w:sz w:val="22"/>
          <w:szCs w:val="22"/>
        </w:rPr>
        <w:t xml:space="preserve">8.00 million </w:t>
      </w:r>
      <w:r>
        <w:rPr>
          <w:rFonts w:ascii="Arial" w:hAnsi="Arial" w:cs="Arial"/>
          <w:sz w:val="22"/>
          <w:szCs w:val="22"/>
        </w:rPr>
        <w:t>Term l</w:t>
      </w:r>
      <w:r w:rsidRPr="00DE5BBC">
        <w:rPr>
          <w:rFonts w:ascii="Arial" w:hAnsi="Arial" w:cs="Arial"/>
          <w:sz w:val="22"/>
          <w:szCs w:val="22"/>
        </w:rPr>
        <w:t xml:space="preserve">oan </w:t>
      </w:r>
      <w:r>
        <w:rPr>
          <w:rFonts w:ascii="Arial" w:hAnsi="Arial" w:cs="Arial"/>
          <w:sz w:val="22"/>
          <w:szCs w:val="22"/>
        </w:rPr>
        <w:t>F</w:t>
      </w:r>
      <w:r w:rsidRPr="00DE5BBC">
        <w:rPr>
          <w:rFonts w:ascii="Arial" w:hAnsi="Arial" w:cs="Arial"/>
          <w:sz w:val="22"/>
          <w:szCs w:val="22"/>
        </w:rPr>
        <w:t>acility with Export-Import Bank of Thailand</w:t>
      </w:r>
      <w:r>
        <w:rPr>
          <w:rFonts w:ascii="Arial" w:hAnsi="Arial" w:cs="Arial"/>
          <w:sz w:val="22"/>
          <w:szCs w:val="22"/>
        </w:rPr>
        <w:t xml:space="preserve"> for</w:t>
      </w:r>
      <w:r w:rsidRPr="00AB5B7F">
        <w:rPr>
          <w:rFonts w:ascii="Arial" w:hAnsi="Arial" w:cs="Arial"/>
          <w:sz w:val="22"/>
          <w:szCs w:val="22"/>
        </w:rPr>
        <w:t xml:space="preserve"> (i) redemption of</w:t>
      </w:r>
      <w:r>
        <w:rPr>
          <w:rFonts w:ascii="Arial" w:hAnsi="Arial" w:cs="Arial"/>
          <w:sz w:val="22"/>
          <w:szCs w:val="22"/>
        </w:rPr>
        <w:t xml:space="preserve"> </w:t>
      </w:r>
      <w:r w:rsidRPr="00AB5B7F">
        <w:rPr>
          <w:rFonts w:ascii="Arial" w:hAnsi="Arial" w:cs="Arial"/>
          <w:sz w:val="22"/>
          <w:szCs w:val="22"/>
        </w:rPr>
        <w:t>any of the debentures issued by the Company, (ii) repayment/prepayment of any loan of the</w:t>
      </w:r>
      <w:r>
        <w:rPr>
          <w:rFonts w:ascii="Arial" w:hAnsi="Arial" w:cs="Arial"/>
          <w:sz w:val="22"/>
          <w:szCs w:val="22"/>
        </w:rPr>
        <w:t xml:space="preserve"> </w:t>
      </w:r>
      <w:r w:rsidRPr="00AB5B7F">
        <w:rPr>
          <w:rFonts w:ascii="Arial" w:hAnsi="Arial" w:cs="Arial"/>
          <w:sz w:val="22"/>
          <w:szCs w:val="22"/>
        </w:rPr>
        <w:t>Company and/or its subsidiaries from financial institutions, and/or (iii) acquisition of vessels</w:t>
      </w:r>
      <w:r>
        <w:rPr>
          <w:rFonts w:ascii="Arial" w:hAnsi="Arial" w:cs="Arial"/>
          <w:sz w:val="22"/>
          <w:szCs w:val="22"/>
        </w:rPr>
        <w:t xml:space="preserve">. </w:t>
      </w:r>
      <w:r w:rsidRPr="00DE5BBC">
        <w:rPr>
          <w:rFonts w:ascii="Arial" w:hAnsi="Arial" w:cs="Arial"/>
          <w:sz w:val="22"/>
          <w:szCs w:val="22"/>
        </w:rPr>
        <w:t>The loan carries interest at LIBOR plus margin</w:t>
      </w:r>
      <w:r>
        <w:rPr>
          <w:rFonts w:ascii="Arial" w:hAnsi="Arial" w:cs="Arial"/>
          <w:sz w:val="22"/>
          <w:szCs w:val="22"/>
        </w:rPr>
        <w:t xml:space="preserve"> </w:t>
      </w:r>
      <w:r w:rsidRPr="00DE5BBC">
        <w:rPr>
          <w:rFonts w:ascii="Arial" w:hAnsi="Arial" w:cs="Arial"/>
          <w:sz w:val="22"/>
          <w:szCs w:val="22"/>
        </w:rPr>
        <w:t xml:space="preserve">which is to be paid quarterly. </w:t>
      </w:r>
    </w:p>
    <w:p w14:paraId="23B5D26D" w14:textId="1FE11B74" w:rsidR="00E03313" w:rsidRPr="00DE5BBC" w:rsidRDefault="00E03313" w:rsidP="00E03313">
      <w:pPr>
        <w:spacing w:before="120" w:after="120" w:line="380" w:lineRule="exact"/>
        <w:ind w:left="547"/>
        <w:jc w:val="both"/>
        <w:rPr>
          <w:rFonts w:ascii="Arial" w:hAnsi="Arial" w:cs="Arial"/>
          <w:sz w:val="22"/>
          <w:szCs w:val="22"/>
        </w:rPr>
      </w:pPr>
      <w:r w:rsidRPr="00DE5BBC">
        <w:rPr>
          <w:rFonts w:ascii="Arial" w:hAnsi="Arial" w:cs="Arial"/>
          <w:sz w:val="22"/>
          <w:szCs w:val="22"/>
        </w:rPr>
        <w:t xml:space="preserve">The </w:t>
      </w:r>
      <w:r w:rsidR="00CD00CD">
        <w:rPr>
          <w:rFonts w:ascii="Arial" w:hAnsi="Arial" w:cs="Arial"/>
          <w:sz w:val="22"/>
          <w:szCs w:val="22"/>
        </w:rPr>
        <w:t>main details of the</w:t>
      </w:r>
      <w:r w:rsidRPr="00DE5BBC">
        <w:rPr>
          <w:rFonts w:ascii="Arial" w:hAnsi="Arial" w:cs="Arial"/>
          <w:sz w:val="22"/>
          <w:szCs w:val="22"/>
        </w:rPr>
        <w:t xml:space="preserve"> loan facility are summarised as follows.</w:t>
      </w:r>
    </w:p>
    <w:tbl>
      <w:tblPr>
        <w:tblW w:w="828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6390"/>
      </w:tblGrid>
      <w:tr w:rsidR="00E03313" w:rsidRPr="00DE5BBC" w14:paraId="6DEEDBAD" w14:textId="77777777" w:rsidTr="00E03313">
        <w:tc>
          <w:tcPr>
            <w:tcW w:w="1890" w:type="dxa"/>
            <w:tcBorders>
              <w:top w:val="single" w:sz="4" w:space="0" w:color="auto"/>
              <w:left w:val="single" w:sz="4" w:space="0" w:color="auto"/>
              <w:bottom w:val="single" w:sz="4" w:space="0" w:color="auto"/>
              <w:right w:val="single" w:sz="4" w:space="0" w:color="auto"/>
            </w:tcBorders>
          </w:tcPr>
          <w:p w14:paraId="11566A74" w14:textId="77777777" w:rsidR="00E03313" w:rsidRPr="00DE5BBC" w:rsidRDefault="00E03313" w:rsidP="00E03313">
            <w:pPr>
              <w:spacing w:line="340" w:lineRule="exact"/>
              <w:ind w:left="162" w:right="-108" w:hanging="162"/>
              <w:jc w:val="center"/>
              <w:rPr>
                <w:rFonts w:ascii="Arial" w:hAnsi="Arial" w:cs="Arial"/>
                <w:b/>
                <w:bCs/>
                <w:spacing w:val="-2"/>
                <w:sz w:val="18"/>
                <w:szCs w:val="18"/>
              </w:rPr>
            </w:pPr>
            <w:r>
              <w:rPr>
                <w:rFonts w:ascii="Arial" w:hAnsi="Arial" w:cs="Arial"/>
                <w:b/>
                <w:bCs/>
                <w:spacing w:val="-2"/>
                <w:sz w:val="18"/>
                <w:szCs w:val="18"/>
              </w:rPr>
              <w:t xml:space="preserve">Facility </w:t>
            </w:r>
          </w:p>
        </w:tc>
        <w:tc>
          <w:tcPr>
            <w:tcW w:w="6390" w:type="dxa"/>
            <w:tcBorders>
              <w:top w:val="single" w:sz="4" w:space="0" w:color="auto"/>
              <w:left w:val="single" w:sz="4" w:space="0" w:color="auto"/>
              <w:bottom w:val="single" w:sz="4" w:space="0" w:color="auto"/>
              <w:right w:val="single" w:sz="4" w:space="0" w:color="auto"/>
            </w:tcBorders>
          </w:tcPr>
          <w:p w14:paraId="3B3EA93A" w14:textId="77777777" w:rsidR="00E03313" w:rsidRPr="00DE5BBC" w:rsidRDefault="00E03313" w:rsidP="00E03313">
            <w:pPr>
              <w:spacing w:line="340" w:lineRule="exact"/>
              <w:ind w:left="132" w:hanging="132"/>
              <w:jc w:val="center"/>
              <w:rPr>
                <w:rFonts w:ascii="Arial" w:hAnsi="Arial" w:cs="Arial"/>
                <w:sz w:val="18"/>
                <w:szCs w:val="18"/>
              </w:rPr>
            </w:pPr>
            <w:r w:rsidRPr="00DE5BBC">
              <w:rPr>
                <w:rFonts w:ascii="Arial" w:hAnsi="Arial" w:cs="Arial"/>
                <w:b/>
                <w:bCs/>
                <w:spacing w:val="-2"/>
                <w:sz w:val="18"/>
                <w:szCs w:val="18"/>
              </w:rPr>
              <w:t>Description</w:t>
            </w:r>
          </w:p>
        </w:tc>
      </w:tr>
      <w:tr w:rsidR="00E03313" w:rsidRPr="00DE5BBC" w14:paraId="55D45C7A" w14:textId="77777777" w:rsidTr="00E03313">
        <w:tc>
          <w:tcPr>
            <w:tcW w:w="1890" w:type="dxa"/>
            <w:tcBorders>
              <w:top w:val="single" w:sz="4" w:space="0" w:color="auto"/>
              <w:left w:val="single" w:sz="4" w:space="0" w:color="auto"/>
              <w:bottom w:val="single" w:sz="4" w:space="0" w:color="auto"/>
              <w:right w:val="single" w:sz="4" w:space="0" w:color="auto"/>
            </w:tcBorders>
            <w:hideMark/>
          </w:tcPr>
          <w:p w14:paraId="7F6E723B" w14:textId="77777777" w:rsidR="00E03313" w:rsidRPr="00DE5BBC" w:rsidRDefault="00E03313" w:rsidP="00E03313">
            <w:pPr>
              <w:spacing w:line="340" w:lineRule="exact"/>
              <w:ind w:left="162" w:right="-108" w:hanging="162"/>
              <w:rPr>
                <w:rFonts w:ascii="Arial" w:hAnsi="Arial" w:cs="Arial"/>
                <w:b/>
                <w:bCs/>
                <w:spacing w:val="-2"/>
                <w:sz w:val="18"/>
                <w:szCs w:val="18"/>
              </w:rPr>
            </w:pPr>
            <w:r w:rsidRPr="00DE5BBC">
              <w:rPr>
                <w:rFonts w:ascii="Arial" w:hAnsi="Arial" w:cs="Arial"/>
                <w:b/>
                <w:bCs/>
                <w:spacing w:val="-2"/>
                <w:sz w:val="18"/>
                <w:szCs w:val="18"/>
              </w:rPr>
              <w:t>Loan Facility</w:t>
            </w:r>
          </w:p>
        </w:tc>
        <w:tc>
          <w:tcPr>
            <w:tcW w:w="6390" w:type="dxa"/>
            <w:tcBorders>
              <w:top w:val="single" w:sz="4" w:space="0" w:color="auto"/>
              <w:left w:val="single" w:sz="4" w:space="0" w:color="auto"/>
              <w:bottom w:val="single" w:sz="4" w:space="0" w:color="auto"/>
              <w:right w:val="single" w:sz="4" w:space="0" w:color="auto"/>
            </w:tcBorders>
            <w:hideMark/>
          </w:tcPr>
          <w:p w14:paraId="4B214156" w14:textId="77777777" w:rsidR="00E03313" w:rsidRPr="00DE5BBC" w:rsidRDefault="00E03313" w:rsidP="00E03313">
            <w:pPr>
              <w:spacing w:line="340" w:lineRule="exact"/>
              <w:ind w:left="132" w:hanging="132"/>
              <w:rPr>
                <w:rFonts w:ascii="Arial" w:hAnsi="Arial" w:cs="Arial"/>
                <w:sz w:val="18"/>
                <w:szCs w:val="18"/>
              </w:rPr>
            </w:pPr>
            <w:r w:rsidRPr="00DE5BBC">
              <w:rPr>
                <w:rFonts w:ascii="Arial" w:hAnsi="Arial" w:cs="Arial"/>
                <w:sz w:val="18"/>
                <w:szCs w:val="18"/>
              </w:rPr>
              <w:t xml:space="preserve">Up to USD </w:t>
            </w:r>
            <w:r>
              <w:rPr>
                <w:rFonts w:ascii="Arial" w:hAnsi="Arial" w:cs="Arial"/>
                <w:sz w:val="18"/>
                <w:szCs w:val="18"/>
              </w:rPr>
              <w:t>2</w:t>
            </w:r>
            <w:r w:rsidRPr="00DE5BBC">
              <w:rPr>
                <w:rFonts w:ascii="Arial" w:hAnsi="Arial" w:cs="Arial"/>
                <w:sz w:val="18"/>
                <w:szCs w:val="18"/>
              </w:rPr>
              <w:t xml:space="preserve">8,000,000 </w:t>
            </w:r>
          </w:p>
        </w:tc>
      </w:tr>
      <w:tr w:rsidR="00E03313" w:rsidRPr="00DE5BBC" w14:paraId="0E8C6C81" w14:textId="77777777" w:rsidTr="00E03313">
        <w:tc>
          <w:tcPr>
            <w:tcW w:w="1890" w:type="dxa"/>
            <w:tcBorders>
              <w:top w:val="single" w:sz="4" w:space="0" w:color="auto"/>
              <w:left w:val="single" w:sz="4" w:space="0" w:color="auto"/>
              <w:bottom w:val="single" w:sz="4" w:space="0" w:color="auto"/>
              <w:right w:val="single" w:sz="4" w:space="0" w:color="auto"/>
            </w:tcBorders>
            <w:hideMark/>
          </w:tcPr>
          <w:p w14:paraId="4EECA529" w14:textId="77777777" w:rsidR="00E03313" w:rsidRPr="00DE5BBC" w:rsidRDefault="00E03313" w:rsidP="00E03313">
            <w:pPr>
              <w:pStyle w:val="HTMLPreformatted"/>
              <w:spacing w:line="340" w:lineRule="exact"/>
              <w:rPr>
                <w:rFonts w:ascii="Arial" w:hAnsi="Arial" w:cs="Arial"/>
                <w:b/>
                <w:bCs/>
                <w:sz w:val="18"/>
                <w:szCs w:val="18"/>
              </w:rPr>
            </w:pPr>
            <w:r w:rsidRPr="00DE5BBC">
              <w:rPr>
                <w:rFonts w:ascii="Arial" w:hAnsi="Arial" w:cs="Arial"/>
                <w:b/>
                <w:bCs/>
                <w:sz w:val="18"/>
                <w:szCs w:val="18"/>
              </w:rPr>
              <w:t>Drawdown</w:t>
            </w:r>
          </w:p>
        </w:tc>
        <w:tc>
          <w:tcPr>
            <w:tcW w:w="6390" w:type="dxa"/>
            <w:tcBorders>
              <w:top w:val="single" w:sz="4" w:space="0" w:color="auto"/>
              <w:left w:val="single" w:sz="4" w:space="0" w:color="auto"/>
              <w:bottom w:val="single" w:sz="4" w:space="0" w:color="auto"/>
              <w:right w:val="single" w:sz="4" w:space="0" w:color="auto"/>
            </w:tcBorders>
            <w:hideMark/>
          </w:tcPr>
          <w:p w14:paraId="678904DC" w14:textId="77777777" w:rsidR="00E03313" w:rsidRPr="00DE5BBC" w:rsidRDefault="00E03313" w:rsidP="00E03313">
            <w:pPr>
              <w:pStyle w:val="HTMLPreformatted"/>
              <w:spacing w:line="340" w:lineRule="exact"/>
              <w:ind w:left="132" w:hanging="132"/>
              <w:rPr>
                <w:rFonts w:ascii="Arial" w:hAnsi="Arial" w:cs="Arial"/>
                <w:sz w:val="18"/>
                <w:szCs w:val="18"/>
              </w:rPr>
            </w:pPr>
            <w:r>
              <w:rPr>
                <w:rFonts w:ascii="Arial" w:hAnsi="Arial" w:cs="Arial"/>
                <w:sz w:val="18"/>
                <w:szCs w:val="18"/>
              </w:rPr>
              <w:t>Each subsidiary may drawdown in the aggregate amount not exceeding USD 5.60 million.</w:t>
            </w:r>
          </w:p>
        </w:tc>
      </w:tr>
      <w:tr w:rsidR="00E03313" w:rsidRPr="00DE5BBC" w14:paraId="0241E93E" w14:textId="77777777" w:rsidTr="00E03313">
        <w:tc>
          <w:tcPr>
            <w:tcW w:w="1890" w:type="dxa"/>
            <w:tcBorders>
              <w:top w:val="single" w:sz="4" w:space="0" w:color="auto"/>
              <w:left w:val="single" w:sz="4" w:space="0" w:color="auto"/>
              <w:bottom w:val="single" w:sz="4" w:space="0" w:color="auto"/>
              <w:right w:val="single" w:sz="4" w:space="0" w:color="auto"/>
            </w:tcBorders>
            <w:hideMark/>
          </w:tcPr>
          <w:p w14:paraId="3C2B38A7" w14:textId="77777777" w:rsidR="00E03313" w:rsidRPr="00DE5BBC" w:rsidRDefault="00E03313" w:rsidP="00E03313">
            <w:pPr>
              <w:tabs>
                <w:tab w:val="left" w:pos="720"/>
              </w:tabs>
              <w:spacing w:line="340" w:lineRule="exact"/>
              <w:rPr>
                <w:rFonts w:ascii="Arial" w:hAnsi="Arial" w:cs="Arial"/>
                <w:b/>
                <w:bCs/>
                <w:sz w:val="18"/>
                <w:szCs w:val="18"/>
              </w:rPr>
            </w:pPr>
            <w:r w:rsidRPr="00DE5BBC">
              <w:rPr>
                <w:rFonts w:ascii="Arial" w:hAnsi="Arial" w:cs="Arial"/>
                <w:b/>
                <w:bCs/>
                <w:sz w:val="18"/>
                <w:szCs w:val="18"/>
              </w:rPr>
              <w:t>Final maturity</w:t>
            </w:r>
          </w:p>
        </w:tc>
        <w:tc>
          <w:tcPr>
            <w:tcW w:w="6390" w:type="dxa"/>
            <w:tcBorders>
              <w:top w:val="single" w:sz="4" w:space="0" w:color="auto"/>
              <w:left w:val="single" w:sz="4" w:space="0" w:color="auto"/>
              <w:bottom w:val="single" w:sz="4" w:space="0" w:color="auto"/>
              <w:right w:val="single" w:sz="4" w:space="0" w:color="auto"/>
            </w:tcBorders>
            <w:hideMark/>
          </w:tcPr>
          <w:p w14:paraId="61292373" w14:textId="77777777" w:rsidR="00E03313" w:rsidRPr="00DE5BBC" w:rsidRDefault="00E03313" w:rsidP="00E03313">
            <w:pPr>
              <w:tabs>
                <w:tab w:val="left" w:pos="720"/>
              </w:tabs>
              <w:spacing w:line="340" w:lineRule="exact"/>
              <w:ind w:left="132" w:hanging="132"/>
              <w:rPr>
                <w:rFonts w:ascii="Arial" w:hAnsi="Arial" w:cs="Arial"/>
                <w:sz w:val="18"/>
                <w:szCs w:val="18"/>
              </w:rPr>
            </w:pPr>
            <w:r>
              <w:rPr>
                <w:rFonts w:ascii="Arial" w:hAnsi="Arial" w:cs="Arial"/>
                <w:sz w:val="18"/>
                <w:szCs w:val="18"/>
              </w:rPr>
              <w:t>7</w:t>
            </w:r>
            <w:r w:rsidRPr="00DE5BBC">
              <w:rPr>
                <w:rFonts w:ascii="Arial" w:hAnsi="Arial" w:cs="Arial"/>
                <w:sz w:val="18"/>
                <w:szCs w:val="18"/>
              </w:rPr>
              <w:t xml:space="preserve"> years after the drawdown</w:t>
            </w:r>
          </w:p>
        </w:tc>
      </w:tr>
      <w:tr w:rsidR="00E03313" w:rsidRPr="00DE5BBC" w14:paraId="3EFA1DD8" w14:textId="77777777" w:rsidTr="00E03313">
        <w:tc>
          <w:tcPr>
            <w:tcW w:w="1890" w:type="dxa"/>
            <w:tcBorders>
              <w:top w:val="single" w:sz="4" w:space="0" w:color="auto"/>
              <w:left w:val="single" w:sz="4" w:space="0" w:color="auto"/>
              <w:bottom w:val="single" w:sz="4" w:space="0" w:color="auto"/>
              <w:right w:val="single" w:sz="4" w:space="0" w:color="auto"/>
            </w:tcBorders>
          </w:tcPr>
          <w:p w14:paraId="359DA9AB" w14:textId="77777777" w:rsidR="00E03313" w:rsidRPr="00DE5BBC" w:rsidRDefault="00E03313" w:rsidP="00E03313">
            <w:pPr>
              <w:tabs>
                <w:tab w:val="left" w:pos="720"/>
              </w:tabs>
              <w:spacing w:line="340" w:lineRule="exact"/>
              <w:rPr>
                <w:rFonts w:ascii="Arial" w:hAnsi="Arial" w:cs="Arial"/>
                <w:b/>
                <w:bCs/>
                <w:sz w:val="18"/>
                <w:szCs w:val="18"/>
              </w:rPr>
            </w:pPr>
            <w:r w:rsidRPr="00DE5BBC">
              <w:rPr>
                <w:rFonts w:ascii="Arial" w:hAnsi="Arial" w:cs="Arial"/>
                <w:b/>
                <w:bCs/>
                <w:sz w:val="18"/>
                <w:szCs w:val="18"/>
              </w:rPr>
              <w:t>Repayment</w:t>
            </w:r>
          </w:p>
          <w:p w14:paraId="7C82DD29" w14:textId="77777777" w:rsidR="00E03313" w:rsidRPr="00DE5BBC" w:rsidRDefault="00E03313" w:rsidP="00E03313">
            <w:pPr>
              <w:tabs>
                <w:tab w:val="left" w:pos="720"/>
              </w:tabs>
              <w:spacing w:line="340" w:lineRule="exact"/>
              <w:rPr>
                <w:rFonts w:ascii="Arial" w:hAnsi="Arial" w:cs="Arial"/>
                <w:sz w:val="18"/>
                <w:szCs w:val="18"/>
              </w:rPr>
            </w:pPr>
          </w:p>
          <w:p w14:paraId="436B6F25" w14:textId="77777777" w:rsidR="00E03313" w:rsidRPr="00DE5BBC" w:rsidRDefault="00E03313" w:rsidP="00E03313">
            <w:pPr>
              <w:tabs>
                <w:tab w:val="left" w:pos="720"/>
              </w:tabs>
              <w:spacing w:line="340" w:lineRule="exact"/>
              <w:rPr>
                <w:rFonts w:ascii="Arial" w:hAnsi="Arial" w:cs="Arial"/>
                <w:sz w:val="18"/>
                <w:szCs w:val="18"/>
              </w:rPr>
            </w:pPr>
          </w:p>
        </w:tc>
        <w:tc>
          <w:tcPr>
            <w:tcW w:w="6390" w:type="dxa"/>
            <w:tcBorders>
              <w:top w:val="single" w:sz="4" w:space="0" w:color="auto"/>
              <w:left w:val="single" w:sz="4" w:space="0" w:color="auto"/>
              <w:bottom w:val="single" w:sz="4" w:space="0" w:color="auto"/>
              <w:right w:val="single" w:sz="4" w:space="0" w:color="auto"/>
            </w:tcBorders>
            <w:hideMark/>
          </w:tcPr>
          <w:p w14:paraId="0B93C506" w14:textId="19E6EA77" w:rsidR="00E03313" w:rsidRPr="00DE5BBC" w:rsidRDefault="00E03313" w:rsidP="00E03313">
            <w:pPr>
              <w:tabs>
                <w:tab w:val="left" w:pos="720"/>
              </w:tabs>
              <w:spacing w:line="340" w:lineRule="exact"/>
              <w:ind w:left="267" w:hanging="267"/>
              <w:rPr>
                <w:rFonts w:ascii="Arial" w:hAnsi="Arial" w:cs="Arial"/>
                <w:sz w:val="18"/>
                <w:szCs w:val="18"/>
              </w:rPr>
            </w:pPr>
            <w:r w:rsidRPr="00DE5BBC">
              <w:rPr>
                <w:rFonts w:ascii="Arial" w:hAnsi="Arial" w:cs="Arial"/>
                <w:sz w:val="18"/>
                <w:szCs w:val="18"/>
              </w:rPr>
              <w:t xml:space="preserve">The loans shall be repaid over </w:t>
            </w:r>
            <w:r>
              <w:rPr>
                <w:rFonts w:ascii="Arial" w:hAnsi="Arial" w:cs="Arial"/>
                <w:sz w:val="18"/>
                <w:szCs w:val="18"/>
              </w:rPr>
              <w:t>7</w:t>
            </w:r>
            <w:r w:rsidRPr="00DE5BBC">
              <w:rPr>
                <w:rFonts w:ascii="Arial" w:hAnsi="Arial" w:cs="Arial"/>
                <w:sz w:val="18"/>
                <w:szCs w:val="18"/>
              </w:rPr>
              <w:t xml:space="preserve"> years</w:t>
            </w:r>
            <w:r w:rsidR="00CD00CD">
              <w:rPr>
                <w:rFonts w:ascii="Arial" w:hAnsi="Arial" w:cs="Arial"/>
                <w:sz w:val="18"/>
                <w:szCs w:val="18"/>
              </w:rPr>
              <w:t>,</w:t>
            </w:r>
            <w:r w:rsidRPr="00DE5BBC">
              <w:rPr>
                <w:rFonts w:ascii="Arial" w:hAnsi="Arial" w:cs="Arial"/>
                <w:sz w:val="18"/>
                <w:szCs w:val="18"/>
              </w:rPr>
              <w:t xml:space="preserve"> in </w:t>
            </w:r>
            <w:r>
              <w:rPr>
                <w:rFonts w:ascii="Arial" w:hAnsi="Arial" w:cs="Arial"/>
                <w:sz w:val="18"/>
                <w:szCs w:val="18"/>
              </w:rPr>
              <w:t>27</w:t>
            </w:r>
            <w:r w:rsidRPr="00DE5BBC">
              <w:rPr>
                <w:rFonts w:ascii="Arial" w:hAnsi="Arial" w:cs="Arial"/>
                <w:sz w:val="18"/>
                <w:szCs w:val="18"/>
              </w:rPr>
              <w:t xml:space="preserve"> equ</w:t>
            </w:r>
            <w:r>
              <w:rPr>
                <w:rFonts w:ascii="Arial" w:hAnsi="Arial" w:cs="Arial"/>
                <w:sz w:val="18"/>
                <w:szCs w:val="18"/>
              </w:rPr>
              <w:t>al quarterly installments of 1/40</w:t>
            </w:r>
            <w:r w:rsidRPr="00DE5BBC">
              <w:rPr>
                <w:rFonts w:ascii="Arial" w:hAnsi="Arial" w:cs="Arial"/>
                <w:sz w:val="18"/>
                <w:szCs w:val="18"/>
                <w:vertAlign w:val="superscript"/>
              </w:rPr>
              <w:t>th</w:t>
            </w:r>
            <w:r w:rsidRPr="00DE5BBC">
              <w:rPr>
                <w:rFonts w:ascii="Arial" w:hAnsi="Arial" w:cs="Arial"/>
                <w:sz w:val="18"/>
                <w:szCs w:val="18"/>
              </w:rPr>
              <w:t xml:space="preserve"> of the drawdown amount each, beginning from the end of the next quarter after the drawdown with balance amou</w:t>
            </w:r>
            <w:r>
              <w:rPr>
                <w:rFonts w:ascii="Arial" w:hAnsi="Arial" w:cs="Arial"/>
                <w:sz w:val="18"/>
                <w:szCs w:val="18"/>
              </w:rPr>
              <w:t>nt repayable at the end of the 28</w:t>
            </w:r>
            <w:r w:rsidRPr="00DE5BBC">
              <w:rPr>
                <w:rFonts w:ascii="Arial" w:hAnsi="Arial" w:cs="Arial"/>
                <w:sz w:val="18"/>
                <w:szCs w:val="18"/>
                <w:vertAlign w:val="superscript"/>
              </w:rPr>
              <w:t>th</w:t>
            </w:r>
            <w:r w:rsidRPr="00DE5BBC">
              <w:rPr>
                <w:rFonts w:ascii="Arial" w:hAnsi="Arial" w:cs="Arial"/>
                <w:sz w:val="18"/>
                <w:szCs w:val="18"/>
              </w:rPr>
              <w:t xml:space="preserve"> quarter.</w:t>
            </w:r>
          </w:p>
        </w:tc>
      </w:tr>
      <w:tr w:rsidR="00E03313" w:rsidRPr="00DE5BBC" w14:paraId="2D4ADDD5" w14:textId="77777777" w:rsidTr="00E03313">
        <w:tc>
          <w:tcPr>
            <w:tcW w:w="1890" w:type="dxa"/>
            <w:tcBorders>
              <w:top w:val="single" w:sz="4" w:space="0" w:color="auto"/>
              <w:left w:val="single" w:sz="4" w:space="0" w:color="auto"/>
              <w:bottom w:val="single" w:sz="4" w:space="0" w:color="auto"/>
              <w:right w:val="single" w:sz="4" w:space="0" w:color="auto"/>
            </w:tcBorders>
            <w:hideMark/>
          </w:tcPr>
          <w:p w14:paraId="1C57B6D2" w14:textId="77777777" w:rsidR="00E03313" w:rsidRPr="00DE5BBC" w:rsidRDefault="00E03313" w:rsidP="00E03313">
            <w:pPr>
              <w:tabs>
                <w:tab w:val="left" w:pos="720"/>
              </w:tabs>
              <w:spacing w:line="340" w:lineRule="exact"/>
              <w:rPr>
                <w:rFonts w:ascii="Arial" w:hAnsi="Arial" w:cs="Arial"/>
                <w:b/>
                <w:bCs/>
                <w:sz w:val="18"/>
                <w:szCs w:val="18"/>
              </w:rPr>
            </w:pPr>
            <w:r w:rsidRPr="00DE5BBC">
              <w:rPr>
                <w:rFonts w:ascii="Arial" w:hAnsi="Arial" w:cs="Arial"/>
                <w:b/>
                <w:bCs/>
                <w:sz w:val="18"/>
                <w:szCs w:val="18"/>
              </w:rPr>
              <w:t>Security</w:t>
            </w:r>
          </w:p>
        </w:tc>
        <w:tc>
          <w:tcPr>
            <w:tcW w:w="6390" w:type="dxa"/>
            <w:tcBorders>
              <w:top w:val="single" w:sz="4" w:space="0" w:color="auto"/>
              <w:left w:val="single" w:sz="4" w:space="0" w:color="auto"/>
              <w:bottom w:val="single" w:sz="4" w:space="0" w:color="auto"/>
              <w:right w:val="single" w:sz="4" w:space="0" w:color="auto"/>
            </w:tcBorders>
            <w:hideMark/>
          </w:tcPr>
          <w:p w14:paraId="6C0D5779" w14:textId="77777777" w:rsidR="00E03313" w:rsidRDefault="00E03313" w:rsidP="00E03313">
            <w:pPr>
              <w:tabs>
                <w:tab w:val="left" w:pos="720"/>
              </w:tabs>
              <w:spacing w:line="340" w:lineRule="exact"/>
              <w:ind w:left="252" w:hanging="252"/>
              <w:rPr>
                <w:rFonts w:ascii="Arial" w:hAnsi="Arial" w:cs="Arial"/>
                <w:sz w:val="18"/>
                <w:szCs w:val="18"/>
              </w:rPr>
            </w:pPr>
            <w:r>
              <w:rPr>
                <w:rFonts w:ascii="Arial" w:hAnsi="Arial" w:cs="Arial"/>
                <w:sz w:val="18"/>
                <w:szCs w:val="18"/>
              </w:rPr>
              <w:t>a)</w:t>
            </w:r>
            <w:r w:rsidRPr="00DE5BBC">
              <w:rPr>
                <w:rFonts w:ascii="Arial" w:hAnsi="Arial" w:cs="Arial"/>
                <w:sz w:val="18"/>
                <w:szCs w:val="18"/>
              </w:rPr>
              <w:t xml:space="preserve"> </w:t>
            </w:r>
            <w:r>
              <w:rPr>
                <w:rFonts w:ascii="Arial" w:hAnsi="Arial" w:cs="Arial"/>
                <w:sz w:val="18"/>
                <w:szCs w:val="18"/>
              </w:rPr>
              <w:t>2</w:t>
            </w:r>
            <w:r w:rsidRPr="00F355E9">
              <w:rPr>
                <w:rFonts w:ascii="Arial" w:hAnsi="Arial" w:cs="Arial"/>
                <w:sz w:val="18"/>
                <w:szCs w:val="18"/>
                <w:vertAlign w:val="superscript"/>
              </w:rPr>
              <w:t>nd</w:t>
            </w:r>
            <w:r>
              <w:rPr>
                <w:rFonts w:ascii="Arial" w:hAnsi="Arial" w:cs="Arial"/>
                <w:sz w:val="18"/>
                <w:szCs w:val="18"/>
              </w:rPr>
              <w:t xml:space="preserve"> </w:t>
            </w:r>
            <w:r w:rsidRPr="00DE5BBC">
              <w:rPr>
                <w:rFonts w:ascii="Arial" w:hAnsi="Arial" w:cs="Arial"/>
                <w:sz w:val="18"/>
                <w:szCs w:val="18"/>
              </w:rPr>
              <w:t>priority mortgage on the vessel</w:t>
            </w:r>
          </w:p>
          <w:p w14:paraId="56E1BE35" w14:textId="41C5A8FB" w:rsidR="00E03313" w:rsidRPr="00DE5BBC" w:rsidRDefault="00E03313" w:rsidP="00E03313">
            <w:pPr>
              <w:tabs>
                <w:tab w:val="left" w:pos="720"/>
              </w:tabs>
              <w:spacing w:line="340" w:lineRule="exact"/>
              <w:ind w:left="252" w:hanging="252"/>
              <w:rPr>
                <w:rFonts w:ascii="Arial" w:hAnsi="Arial" w:cs="Arial"/>
                <w:sz w:val="18"/>
                <w:szCs w:val="18"/>
              </w:rPr>
            </w:pPr>
            <w:r>
              <w:rPr>
                <w:rFonts w:ascii="Arial" w:hAnsi="Arial" w:cs="Arial"/>
                <w:sz w:val="18"/>
                <w:szCs w:val="18"/>
              </w:rPr>
              <w:t xml:space="preserve">b) Pledge of </w:t>
            </w:r>
            <w:r w:rsidRPr="001A6BD0">
              <w:rPr>
                <w:rFonts w:ascii="Arial" w:hAnsi="Arial" w:cs="Arial"/>
                <w:sz w:val="18"/>
                <w:szCs w:val="18"/>
              </w:rPr>
              <w:t xml:space="preserve">the debt service reserve account of </w:t>
            </w:r>
            <w:r w:rsidR="00866846">
              <w:rPr>
                <w:rFonts w:ascii="Arial" w:hAnsi="Arial" w:cs="Arial"/>
                <w:sz w:val="18"/>
                <w:szCs w:val="18"/>
              </w:rPr>
              <w:t>the Company</w:t>
            </w:r>
          </w:p>
        </w:tc>
      </w:tr>
    </w:tbl>
    <w:p w14:paraId="2C2D0168" w14:textId="77777777" w:rsidR="00E03313" w:rsidRPr="00A60D06" w:rsidRDefault="00E03313" w:rsidP="00E03313">
      <w:pPr>
        <w:spacing w:before="120" w:after="120" w:line="380" w:lineRule="exact"/>
        <w:ind w:left="547"/>
        <w:jc w:val="both"/>
        <w:rPr>
          <w:rFonts w:ascii="Arial" w:hAnsi="Arial" w:cstheme="minorBidi"/>
          <w:sz w:val="22"/>
          <w:szCs w:val="22"/>
          <w:cs/>
        </w:rPr>
      </w:pPr>
      <w:r w:rsidRPr="00DE5BBC">
        <w:rPr>
          <w:rFonts w:ascii="Arial" w:hAnsi="Arial" w:cs="Arial"/>
          <w:sz w:val="22"/>
          <w:szCs w:val="22"/>
        </w:rPr>
        <w:t xml:space="preserve">The loan agreement contains covenants that, among other things, require the Company to maintain certain financial ratios on its </w:t>
      </w:r>
      <w:r>
        <w:rPr>
          <w:rFonts w:ascii="Arial" w:hAnsi="Arial" w:cs="Arial"/>
          <w:sz w:val="22"/>
          <w:szCs w:val="22"/>
        </w:rPr>
        <w:t xml:space="preserve">year end </w:t>
      </w:r>
      <w:r w:rsidRPr="00DE5BBC">
        <w:rPr>
          <w:rFonts w:ascii="Arial" w:hAnsi="Arial" w:cs="Arial"/>
          <w:sz w:val="22"/>
          <w:szCs w:val="22"/>
        </w:rPr>
        <w:t>consolidated USD financial statements</w:t>
      </w:r>
      <w:r>
        <w:rPr>
          <w:rFonts w:ascii="Arial" w:hAnsi="Arial" w:cs="Arial"/>
          <w:sz w:val="22"/>
          <w:szCs w:val="22"/>
        </w:rPr>
        <w:t xml:space="preserve"> starting from year end 2020</w:t>
      </w:r>
      <w:r w:rsidRPr="00DE5BBC">
        <w:rPr>
          <w:rFonts w:ascii="Arial" w:hAnsi="Arial" w:cs="Arial"/>
          <w:sz w:val="22"/>
          <w:szCs w:val="22"/>
        </w:rPr>
        <w:t xml:space="preserve"> which include: </w:t>
      </w:r>
    </w:p>
    <w:p w14:paraId="559BC221" w14:textId="77777777" w:rsidR="00E03313" w:rsidRPr="00DE5BBC" w:rsidRDefault="00E03313" w:rsidP="00E03313">
      <w:pPr>
        <w:tabs>
          <w:tab w:val="left" w:pos="540"/>
        </w:tabs>
        <w:spacing w:before="120" w:line="380" w:lineRule="exact"/>
        <w:ind w:left="907" w:hanging="360"/>
        <w:jc w:val="both"/>
        <w:rPr>
          <w:rFonts w:ascii="Arial" w:hAnsi="Arial" w:cs="Arial"/>
          <w:sz w:val="22"/>
          <w:szCs w:val="22"/>
        </w:rPr>
      </w:pPr>
      <w:r w:rsidRPr="00DE5BBC">
        <w:rPr>
          <w:rFonts w:ascii="Arial" w:hAnsi="Arial" w:cs="Arial"/>
          <w:sz w:val="22"/>
          <w:szCs w:val="22"/>
        </w:rPr>
        <w:t>a)</w:t>
      </w:r>
      <w:r w:rsidRPr="00DE5BBC">
        <w:rPr>
          <w:rFonts w:ascii="Arial" w:hAnsi="Arial" w:cs="Arial"/>
          <w:sz w:val="22"/>
          <w:szCs w:val="22"/>
        </w:rPr>
        <w:tab/>
        <w:t>maintenance of debt to total shareholders’ equity ratio not exceeding 2:1;</w:t>
      </w:r>
    </w:p>
    <w:p w14:paraId="5373538A" w14:textId="77777777" w:rsidR="00E03313" w:rsidRPr="00DE5BBC" w:rsidRDefault="00E03313" w:rsidP="00E03313">
      <w:pPr>
        <w:tabs>
          <w:tab w:val="left" w:pos="540"/>
        </w:tabs>
        <w:spacing w:line="380" w:lineRule="exact"/>
        <w:ind w:left="907" w:hanging="360"/>
        <w:jc w:val="both"/>
        <w:rPr>
          <w:rFonts w:ascii="Arial" w:hAnsi="Arial" w:cs="Arial"/>
          <w:sz w:val="22"/>
          <w:szCs w:val="22"/>
        </w:rPr>
      </w:pPr>
      <w:r w:rsidRPr="00DE5BBC">
        <w:rPr>
          <w:rFonts w:ascii="Arial" w:hAnsi="Arial" w:cs="Arial"/>
          <w:sz w:val="22"/>
          <w:szCs w:val="22"/>
        </w:rPr>
        <w:t>b)</w:t>
      </w:r>
      <w:r w:rsidRPr="00DE5BBC">
        <w:rPr>
          <w:rFonts w:ascii="Arial" w:hAnsi="Arial" w:cs="Arial"/>
          <w:sz w:val="22"/>
          <w:szCs w:val="22"/>
        </w:rPr>
        <w:tab/>
        <w:t>maintenance of a minimum total shareholders’ equity of USD 300,000,000;</w:t>
      </w:r>
    </w:p>
    <w:p w14:paraId="0A58B006" w14:textId="77777777" w:rsidR="00E03313" w:rsidRPr="00DE5BBC" w:rsidRDefault="00E03313" w:rsidP="00E03313">
      <w:pPr>
        <w:tabs>
          <w:tab w:val="left" w:pos="540"/>
        </w:tabs>
        <w:spacing w:after="120" w:line="380" w:lineRule="exact"/>
        <w:ind w:left="907" w:hanging="360"/>
        <w:jc w:val="both"/>
        <w:rPr>
          <w:rFonts w:ascii="Arial" w:hAnsi="Arial" w:cs="Arial"/>
          <w:sz w:val="22"/>
          <w:szCs w:val="22"/>
        </w:rPr>
      </w:pPr>
      <w:r w:rsidRPr="00DE5BBC">
        <w:rPr>
          <w:rFonts w:ascii="Arial" w:hAnsi="Arial" w:cs="Arial"/>
          <w:sz w:val="22"/>
          <w:szCs w:val="22"/>
        </w:rPr>
        <w:t>c)</w:t>
      </w:r>
      <w:r w:rsidRPr="00DE5BBC">
        <w:rPr>
          <w:rFonts w:ascii="Arial" w:hAnsi="Arial" w:cs="Arial"/>
          <w:sz w:val="22"/>
          <w:szCs w:val="22"/>
        </w:rPr>
        <w:tab/>
        <w:t>maintenance</w:t>
      </w:r>
      <w:r w:rsidRPr="00DE5BBC">
        <w:rPr>
          <w:rFonts w:ascii="Arial" w:hAnsi="Arial" w:cs="Arial"/>
          <w:sz w:val="22"/>
          <w:szCs w:val="22"/>
          <w:cs/>
        </w:rPr>
        <w:t xml:space="preserve"> </w:t>
      </w:r>
      <w:r w:rsidRPr="00DE5BBC">
        <w:rPr>
          <w:rFonts w:ascii="Arial" w:hAnsi="Arial" w:cs="Arial"/>
          <w:sz w:val="22"/>
          <w:szCs w:val="22"/>
        </w:rPr>
        <w:t xml:space="preserve">of a minimum free cash balance of USD </w:t>
      </w:r>
      <w:r>
        <w:rPr>
          <w:rFonts w:ascii="Arial" w:hAnsi="Arial" w:cs="Arial"/>
          <w:sz w:val="22"/>
          <w:szCs w:val="22"/>
        </w:rPr>
        <w:t>1</w:t>
      </w:r>
      <w:r w:rsidRPr="00DE5BBC">
        <w:rPr>
          <w:rFonts w:ascii="Arial" w:hAnsi="Arial" w:cs="Arial"/>
          <w:sz w:val="22"/>
          <w:szCs w:val="22"/>
        </w:rPr>
        <w:t>00,000 per vessel owned by the Group.</w:t>
      </w:r>
    </w:p>
    <w:p w14:paraId="290F0382" w14:textId="77777777" w:rsidR="00411672" w:rsidRPr="00A60D06" w:rsidRDefault="00411672" w:rsidP="00411672">
      <w:pPr>
        <w:spacing w:before="120" w:after="120" w:line="380" w:lineRule="exact"/>
        <w:ind w:left="547"/>
        <w:jc w:val="both"/>
        <w:rPr>
          <w:rFonts w:ascii="Arial" w:hAnsi="Arial" w:cstheme="minorBidi"/>
          <w:sz w:val="22"/>
          <w:szCs w:val="22"/>
          <w:cs/>
        </w:rPr>
      </w:pPr>
      <w:r>
        <w:rPr>
          <w:rFonts w:ascii="Arial" w:hAnsi="Arial" w:cs="Arial"/>
          <w:sz w:val="22"/>
          <w:szCs w:val="22"/>
        </w:rPr>
        <w:t>As at 31 December 2019, there is no outstanding balance as the Company has not drawdown the loans as yet.</w:t>
      </w:r>
    </w:p>
    <w:p w14:paraId="423B3953" w14:textId="004402AD" w:rsidR="0014175B" w:rsidRPr="00A60D06" w:rsidRDefault="00411672" w:rsidP="0014175B">
      <w:pPr>
        <w:spacing w:before="120" w:after="120" w:line="380" w:lineRule="exact"/>
        <w:ind w:left="547"/>
        <w:jc w:val="both"/>
        <w:rPr>
          <w:rFonts w:ascii="Arial" w:hAnsi="Arial" w:cstheme="minorBidi"/>
          <w:sz w:val="22"/>
          <w:szCs w:val="22"/>
          <w:cs/>
        </w:rPr>
      </w:pPr>
      <w:r>
        <w:rPr>
          <w:rFonts w:ascii="Arial" w:hAnsi="Arial" w:cs="Arial"/>
          <w:sz w:val="22"/>
          <w:szCs w:val="22"/>
        </w:rPr>
        <w:t>On 31 January 2020, the Company had drawn down the loan amounting to USD 28.00 million</w:t>
      </w:r>
      <w:r w:rsidR="0014175B">
        <w:rPr>
          <w:rFonts w:ascii="Arial" w:hAnsi="Arial" w:cs="Arial"/>
          <w:sz w:val="22"/>
          <w:szCs w:val="22"/>
        </w:rPr>
        <w:t>.</w:t>
      </w:r>
    </w:p>
    <w:p w14:paraId="370877F0" w14:textId="77777777" w:rsidR="00692E6F" w:rsidRDefault="00692E6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6674229F" w14:textId="134ECD28" w:rsidR="007860F5" w:rsidRPr="00F077C0" w:rsidRDefault="007860F5" w:rsidP="007860F5">
      <w:pPr>
        <w:spacing w:before="120" w:after="120" w:line="380" w:lineRule="exact"/>
        <w:ind w:left="547" w:hanging="7"/>
        <w:jc w:val="thaiDistribute"/>
        <w:rPr>
          <w:rFonts w:ascii="Arial" w:hAnsi="Arial" w:cs="Arial"/>
          <w:sz w:val="22"/>
          <w:szCs w:val="22"/>
        </w:rPr>
      </w:pPr>
      <w:r w:rsidRPr="00F077C0">
        <w:rPr>
          <w:rFonts w:ascii="Arial" w:hAnsi="Arial" w:cs="Arial"/>
          <w:sz w:val="22"/>
          <w:szCs w:val="22"/>
        </w:rPr>
        <w:t>The Group’s bank loan facilities are summarised below.</w:t>
      </w:r>
    </w:p>
    <w:tbl>
      <w:tblPr>
        <w:tblW w:w="8820" w:type="dxa"/>
        <w:tblInd w:w="450" w:type="dxa"/>
        <w:tblLayout w:type="fixed"/>
        <w:tblLook w:val="0000" w:firstRow="0" w:lastRow="0" w:firstColumn="0" w:lastColumn="0" w:noHBand="0" w:noVBand="0"/>
      </w:tblPr>
      <w:tblGrid>
        <w:gridCol w:w="1260"/>
        <w:gridCol w:w="2880"/>
        <w:gridCol w:w="2790"/>
        <w:gridCol w:w="1890"/>
      </w:tblGrid>
      <w:tr w:rsidR="007860F5" w:rsidRPr="00F077C0" w14:paraId="663338E3" w14:textId="77777777" w:rsidTr="00692E6F">
        <w:trPr>
          <w:cantSplit/>
          <w:tblHeader/>
        </w:trPr>
        <w:tc>
          <w:tcPr>
            <w:tcW w:w="1260" w:type="dxa"/>
          </w:tcPr>
          <w:p w14:paraId="1061098D" w14:textId="77777777" w:rsidR="007860F5" w:rsidRPr="00F077C0" w:rsidRDefault="007860F5" w:rsidP="00673DF5">
            <w:pPr>
              <w:spacing w:line="340" w:lineRule="exact"/>
              <w:ind w:right="-18"/>
              <w:jc w:val="center"/>
              <w:rPr>
                <w:rFonts w:ascii="Arial" w:hAnsi="Arial" w:cs="Arial"/>
                <w:sz w:val="18"/>
                <w:szCs w:val="18"/>
              </w:rPr>
            </w:pPr>
          </w:p>
        </w:tc>
        <w:tc>
          <w:tcPr>
            <w:tcW w:w="2880" w:type="dxa"/>
          </w:tcPr>
          <w:p w14:paraId="75B82D40" w14:textId="77777777" w:rsidR="007860F5" w:rsidRPr="00F077C0" w:rsidRDefault="007860F5" w:rsidP="00673DF5">
            <w:pPr>
              <w:spacing w:line="340" w:lineRule="exact"/>
              <w:ind w:right="-18"/>
              <w:jc w:val="center"/>
              <w:rPr>
                <w:rFonts w:ascii="Arial" w:hAnsi="Arial" w:cs="Arial"/>
                <w:sz w:val="18"/>
                <w:szCs w:val="18"/>
              </w:rPr>
            </w:pPr>
          </w:p>
        </w:tc>
        <w:tc>
          <w:tcPr>
            <w:tcW w:w="2790" w:type="dxa"/>
          </w:tcPr>
          <w:p w14:paraId="35ACF7F2" w14:textId="77777777" w:rsidR="007860F5" w:rsidRPr="00F077C0" w:rsidRDefault="007860F5" w:rsidP="00673DF5">
            <w:pPr>
              <w:spacing w:line="340" w:lineRule="exact"/>
              <w:ind w:right="-18"/>
              <w:jc w:val="center"/>
              <w:rPr>
                <w:rFonts w:ascii="Arial" w:hAnsi="Arial" w:cs="Arial"/>
                <w:sz w:val="18"/>
                <w:szCs w:val="18"/>
              </w:rPr>
            </w:pPr>
          </w:p>
        </w:tc>
        <w:tc>
          <w:tcPr>
            <w:tcW w:w="1890" w:type="dxa"/>
          </w:tcPr>
          <w:p w14:paraId="47B0D6F4" w14:textId="77777777" w:rsidR="007860F5" w:rsidRPr="00F077C0" w:rsidRDefault="007860F5" w:rsidP="00673DF5">
            <w:pPr>
              <w:spacing w:line="340" w:lineRule="exact"/>
              <w:ind w:right="-18"/>
              <w:jc w:val="center"/>
              <w:rPr>
                <w:rFonts w:ascii="Arial" w:hAnsi="Arial" w:cs="Arial"/>
                <w:sz w:val="18"/>
                <w:szCs w:val="18"/>
              </w:rPr>
            </w:pPr>
            <w:r w:rsidRPr="00F077C0">
              <w:rPr>
                <w:rFonts w:ascii="Arial" w:hAnsi="Arial" w:cs="Arial"/>
                <w:sz w:val="18"/>
                <w:szCs w:val="18"/>
              </w:rPr>
              <w:t>Interest rate per</w:t>
            </w:r>
          </w:p>
        </w:tc>
      </w:tr>
      <w:tr w:rsidR="007860F5" w:rsidRPr="00F077C0" w14:paraId="3A87FF63" w14:textId="77777777" w:rsidTr="00692E6F">
        <w:trPr>
          <w:cantSplit/>
          <w:tblHeader/>
        </w:trPr>
        <w:tc>
          <w:tcPr>
            <w:tcW w:w="1260" w:type="dxa"/>
          </w:tcPr>
          <w:p w14:paraId="561A4C08" w14:textId="77777777" w:rsidR="007860F5" w:rsidRPr="00F077C0" w:rsidRDefault="007860F5" w:rsidP="00673DF5">
            <w:pPr>
              <w:spacing w:line="340" w:lineRule="exact"/>
              <w:ind w:right="-18"/>
              <w:jc w:val="center"/>
              <w:rPr>
                <w:rFonts w:ascii="Arial" w:hAnsi="Arial" w:cs="Arial"/>
                <w:sz w:val="18"/>
                <w:szCs w:val="18"/>
              </w:rPr>
            </w:pPr>
          </w:p>
        </w:tc>
        <w:tc>
          <w:tcPr>
            <w:tcW w:w="2880" w:type="dxa"/>
          </w:tcPr>
          <w:p w14:paraId="49E3BA81" w14:textId="77777777" w:rsidR="007860F5" w:rsidRPr="00F077C0" w:rsidRDefault="007860F5" w:rsidP="00673DF5">
            <w:pPr>
              <w:spacing w:line="340" w:lineRule="exact"/>
              <w:ind w:right="-18"/>
              <w:jc w:val="center"/>
              <w:rPr>
                <w:rFonts w:ascii="Arial" w:hAnsi="Arial" w:cs="Arial"/>
                <w:sz w:val="18"/>
                <w:szCs w:val="18"/>
              </w:rPr>
            </w:pPr>
          </w:p>
        </w:tc>
        <w:tc>
          <w:tcPr>
            <w:tcW w:w="2790" w:type="dxa"/>
          </w:tcPr>
          <w:p w14:paraId="4076BA69" w14:textId="77777777" w:rsidR="007860F5" w:rsidRPr="00F077C0" w:rsidRDefault="007860F5" w:rsidP="00673DF5">
            <w:pPr>
              <w:spacing w:line="340" w:lineRule="exact"/>
              <w:ind w:right="-18"/>
              <w:jc w:val="center"/>
              <w:rPr>
                <w:rFonts w:ascii="Arial" w:hAnsi="Arial" w:cs="Arial"/>
                <w:sz w:val="18"/>
                <w:szCs w:val="18"/>
              </w:rPr>
            </w:pPr>
          </w:p>
        </w:tc>
        <w:tc>
          <w:tcPr>
            <w:tcW w:w="1890" w:type="dxa"/>
          </w:tcPr>
          <w:p w14:paraId="25DA15EE" w14:textId="77777777" w:rsidR="007860F5" w:rsidRPr="00F077C0" w:rsidRDefault="007860F5" w:rsidP="00673DF5">
            <w:pPr>
              <w:spacing w:line="340" w:lineRule="exact"/>
              <w:ind w:right="-18"/>
              <w:jc w:val="center"/>
              <w:rPr>
                <w:rFonts w:ascii="Arial" w:hAnsi="Arial" w:cs="Arial"/>
                <w:sz w:val="18"/>
                <w:szCs w:val="18"/>
              </w:rPr>
            </w:pPr>
            <w:r w:rsidRPr="00F077C0">
              <w:rPr>
                <w:rFonts w:ascii="Arial" w:hAnsi="Arial" w:cs="Arial"/>
                <w:sz w:val="18"/>
                <w:szCs w:val="18"/>
              </w:rPr>
              <w:t>loan/amendment</w:t>
            </w:r>
          </w:p>
        </w:tc>
      </w:tr>
      <w:tr w:rsidR="007860F5" w:rsidRPr="00F077C0" w14:paraId="5600CAA1" w14:textId="77777777" w:rsidTr="00692E6F">
        <w:trPr>
          <w:cantSplit/>
          <w:tblHeader/>
        </w:trPr>
        <w:tc>
          <w:tcPr>
            <w:tcW w:w="1260" w:type="dxa"/>
          </w:tcPr>
          <w:p w14:paraId="0E5D4E16" w14:textId="77777777" w:rsidR="007860F5" w:rsidRPr="00F077C0" w:rsidRDefault="007860F5" w:rsidP="00673DF5">
            <w:pPr>
              <w:pBdr>
                <w:bottom w:val="single" w:sz="4" w:space="1" w:color="auto"/>
              </w:pBdr>
              <w:spacing w:line="340" w:lineRule="exact"/>
              <w:ind w:right="-18"/>
              <w:jc w:val="center"/>
              <w:rPr>
                <w:rFonts w:ascii="Arial" w:hAnsi="Arial" w:cs="Arial"/>
                <w:sz w:val="18"/>
                <w:szCs w:val="18"/>
              </w:rPr>
            </w:pPr>
            <w:r w:rsidRPr="00F077C0">
              <w:rPr>
                <w:rFonts w:ascii="Arial" w:hAnsi="Arial" w:cs="Arial"/>
                <w:sz w:val="18"/>
                <w:szCs w:val="18"/>
              </w:rPr>
              <w:t>Facility</w:t>
            </w:r>
          </w:p>
        </w:tc>
        <w:tc>
          <w:tcPr>
            <w:tcW w:w="2880" w:type="dxa"/>
          </w:tcPr>
          <w:p w14:paraId="2C8962A8" w14:textId="77777777" w:rsidR="007860F5" w:rsidRPr="00F077C0" w:rsidRDefault="007860F5" w:rsidP="00673DF5">
            <w:pPr>
              <w:pBdr>
                <w:bottom w:val="single" w:sz="4" w:space="1" w:color="auto"/>
              </w:pBdr>
              <w:spacing w:line="340" w:lineRule="exact"/>
              <w:ind w:right="-18"/>
              <w:jc w:val="center"/>
              <w:rPr>
                <w:rFonts w:ascii="Arial" w:hAnsi="Arial" w:cs="Arial"/>
                <w:sz w:val="18"/>
                <w:szCs w:val="18"/>
              </w:rPr>
            </w:pPr>
            <w:r w:rsidRPr="00F077C0">
              <w:rPr>
                <w:rFonts w:ascii="Arial" w:hAnsi="Arial" w:cs="Arial"/>
                <w:sz w:val="18"/>
                <w:szCs w:val="18"/>
              </w:rPr>
              <w:t>Bank</w:t>
            </w:r>
          </w:p>
        </w:tc>
        <w:tc>
          <w:tcPr>
            <w:tcW w:w="2790" w:type="dxa"/>
          </w:tcPr>
          <w:p w14:paraId="2D9A9781" w14:textId="77777777" w:rsidR="007860F5" w:rsidRPr="00F077C0" w:rsidRDefault="007860F5" w:rsidP="00673DF5">
            <w:pPr>
              <w:pBdr>
                <w:bottom w:val="single" w:sz="4" w:space="1" w:color="auto"/>
              </w:pBdr>
              <w:spacing w:line="340" w:lineRule="exact"/>
              <w:ind w:right="-18"/>
              <w:jc w:val="center"/>
              <w:rPr>
                <w:rFonts w:ascii="Arial" w:hAnsi="Arial" w:cs="Arial"/>
                <w:sz w:val="18"/>
                <w:szCs w:val="18"/>
                <w:cs/>
              </w:rPr>
            </w:pPr>
            <w:r w:rsidRPr="00F077C0">
              <w:rPr>
                <w:rFonts w:ascii="Arial" w:hAnsi="Arial" w:cs="Arial"/>
                <w:sz w:val="18"/>
                <w:szCs w:val="18"/>
              </w:rPr>
              <w:t>Borrower</w:t>
            </w:r>
          </w:p>
        </w:tc>
        <w:tc>
          <w:tcPr>
            <w:tcW w:w="1890" w:type="dxa"/>
          </w:tcPr>
          <w:p w14:paraId="1EB30CDA" w14:textId="77777777" w:rsidR="007860F5" w:rsidRPr="00F077C0" w:rsidRDefault="007860F5" w:rsidP="00673DF5">
            <w:pPr>
              <w:pBdr>
                <w:bottom w:val="single" w:sz="4" w:space="1" w:color="auto"/>
              </w:pBdr>
              <w:spacing w:line="340" w:lineRule="exact"/>
              <w:ind w:right="-18"/>
              <w:jc w:val="center"/>
              <w:rPr>
                <w:rFonts w:ascii="Arial" w:hAnsi="Arial" w:cs="Arial"/>
                <w:sz w:val="18"/>
                <w:szCs w:val="18"/>
                <w:cs/>
              </w:rPr>
            </w:pPr>
            <w:r w:rsidRPr="00F077C0">
              <w:rPr>
                <w:rFonts w:ascii="Arial" w:hAnsi="Arial" w:cs="Arial"/>
                <w:sz w:val="18"/>
                <w:szCs w:val="18"/>
              </w:rPr>
              <w:t>agreement</w:t>
            </w:r>
          </w:p>
        </w:tc>
      </w:tr>
      <w:tr w:rsidR="007860F5" w:rsidRPr="00F077C0" w14:paraId="04EA00C0" w14:textId="77777777" w:rsidTr="00692E6F">
        <w:trPr>
          <w:cantSplit/>
        </w:trPr>
        <w:tc>
          <w:tcPr>
            <w:tcW w:w="1260" w:type="dxa"/>
          </w:tcPr>
          <w:p w14:paraId="4049FC4D" w14:textId="77777777" w:rsidR="007860F5" w:rsidRPr="00F077C0" w:rsidRDefault="007860F5" w:rsidP="00673DF5">
            <w:pPr>
              <w:tabs>
                <w:tab w:val="left" w:pos="582"/>
              </w:tabs>
              <w:spacing w:line="340" w:lineRule="exact"/>
              <w:ind w:left="342" w:right="-198" w:hanging="281"/>
              <w:jc w:val="thaiDistribute"/>
              <w:rPr>
                <w:rFonts w:ascii="Arial" w:hAnsi="Arial" w:cs="Arial"/>
                <w:sz w:val="18"/>
                <w:szCs w:val="18"/>
              </w:rPr>
            </w:pPr>
            <w:r w:rsidRPr="00F077C0">
              <w:rPr>
                <w:rFonts w:ascii="Arial" w:hAnsi="Arial" w:cs="Arial"/>
                <w:sz w:val="18"/>
                <w:szCs w:val="18"/>
              </w:rPr>
              <w:t>Facility 1</w:t>
            </w:r>
          </w:p>
        </w:tc>
        <w:tc>
          <w:tcPr>
            <w:tcW w:w="2880" w:type="dxa"/>
          </w:tcPr>
          <w:p w14:paraId="7160DA74" w14:textId="2E295ED1"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rPr>
              <w:t xml:space="preserve">DNB </w:t>
            </w:r>
            <w:r w:rsidR="00411672">
              <w:rPr>
                <w:rFonts w:ascii="Arial" w:hAnsi="Arial" w:cs="Arial"/>
                <w:sz w:val="18"/>
                <w:szCs w:val="18"/>
              </w:rPr>
              <w:t>Bank</w:t>
            </w:r>
            <w:r w:rsidRPr="00F077C0">
              <w:rPr>
                <w:rFonts w:ascii="Arial" w:hAnsi="Arial" w:cs="Arial"/>
                <w:sz w:val="18"/>
                <w:szCs w:val="18"/>
              </w:rPr>
              <w:t xml:space="preserve"> </w:t>
            </w:r>
            <w:r w:rsidR="00411672">
              <w:rPr>
                <w:rFonts w:ascii="Arial" w:hAnsi="Arial" w:cs="Arial"/>
                <w:sz w:val="18"/>
                <w:szCs w:val="18"/>
              </w:rPr>
              <w:t>ASA</w:t>
            </w:r>
            <w:r w:rsidRPr="00F077C0">
              <w:rPr>
                <w:rFonts w:ascii="Arial" w:hAnsi="Arial" w:cs="Arial"/>
                <w:sz w:val="18"/>
                <w:szCs w:val="18"/>
              </w:rPr>
              <w:t xml:space="preserve"> and 5 other</w:t>
            </w:r>
          </w:p>
        </w:tc>
        <w:tc>
          <w:tcPr>
            <w:tcW w:w="2790" w:type="dxa"/>
          </w:tcPr>
          <w:p w14:paraId="2BA99518" w14:textId="77777777" w:rsidR="007860F5" w:rsidRPr="00F077C0" w:rsidRDefault="007860F5" w:rsidP="00673DF5">
            <w:pPr>
              <w:spacing w:line="340" w:lineRule="exact"/>
              <w:ind w:right="-18"/>
              <w:jc w:val="both"/>
              <w:rPr>
                <w:rFonts w:ascii="Arial" w:hAnsi="Arial" w:cs="Arial"/>
                <w:sz w:val="18"/>
                <w:szCs w:val="18"/>
              </w:rPr>
            </w:pPr>
            <w:r w:rsidRPr="00F077C0">
              <w:rPr>
                <w:rFonts w:ascii="Arial" w:hAnsi="Arial" w:cs="Arial"/>
                <w:sz w:val="18"/>
                <w:szCs w:val="18"/>
              </w:rPr>
              <w:t>The Company and indirect</w:t>
            </w:r>
          </w:p>
        </w:tc>
        <w:tc>
          <w:tcPr>
            <w:tcW w:w="1890" w:type="dxa"/>
          </w:tcPr>
          <w:p w14:paraId="23C9846D"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rPr>
              <w:t>LIBOR + margin</w:t>
            </w:r>
          </w:p>
        </w:tc>
      </w:tr>
      <w:tr w:rsidR="007860F5" w:rsidRPr="00F077C0" w14:paraId="71520202" w14:textId="77777777" w:rsidTr="00692E6F">
        <w:trPr>
          <w:cantSplit/>
        </w:trPr>
        <w:tc>
          <w:tcPr>
            <w:tcW w:w="1260" w:type="dxa"/>
          </w:tcPr>
          <w:p w14:paraId="202B6D3D" w14:textId="77777777" w:rsidR="007860F5" w:rsidRPr="00F077C0" w:rsidRDefault="007860F5" w:rsidP="00673DF5">
            <w:pPr>
              <w:tabs>
                <w:tab w:val="left" w:pos="582"/>
              </w:tabs>
              <w:spacing w:line="340" w:lineRule="exact"/>
              <w:ind w:left="342" w:right="-198" w:hanging="281"/>
              <w:jc w:val="thaiDistribute"/>
              <w:rPr>
                <w:rFonts w:ascii="Arial" w:hAnsi="Arial" w:cs="Arial"/>
                <w:sz w:val="18"/>
                <w:szCs w:val="18"/>
                <w:cs/>
              </w:rPr>
            </w:pPr>
          </w:p>
        </w:tc>
        <w:tc>
          <w:tcPr>
            <w:tcW w:w="2880" w:type="dxa"/>
          </w:tcPr>
          <w:p w14:paraId="3D0A8C6F" w14:textId="77777777"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cs/>
              </w:rPr>
              <w:t xml:space="preserve">   </w:t>
            </w:r>
            <w:r w:rsidRPr="00F077C0">
              <w:rPr>
                <w:rFonts w:ascii="Arial" w:hAnsi="Arial" w:cs="Arial"/>
                <w:sz w:val="18"/>
                <w:szCs w:val="18"/>
              </w:rPr>
              <w:t xml:space="preserve"> banks, total 6 banks</w:t>
            </w:r>
          </w:p>
        </w:tc>
        <w:tc>
          <w:tcPr>
            <w:tcW w:w="2790" w:type="dxa"/>
          </w:tcPr>
          <w:p w14:paraId="58BA5EE8" w14:textId="77777777" w:rsidR="007860F5" w:rsidRPr="00F077C0" w:rsidRDefault="007860F5" w:rsidP="00673DF5">
            <w:pPr>
              <w:spacing w:line="340" w:lineRule="exact"/>
              <w:ind w:right="-18"/>
              <w:jc w:val="both"/>
              <w:rPr>
                <w:rFonts w:ascii="Arial" w:hAnsi="Arial" w:cs="Arial"/>
                <w:sz w:val="18"/>
                <w:szCs w:val="18"/>
              </w:rPr>
            </w:pPr>
            <w:r w:rsidRPr="00F077C0">
              <w:rPr>
                <w:rFonts w:ascii="Arial" w:hAnsi="Arial" w:cs="Arial"/>
                <w:sz w:val="18"/>
                <w:szCs w:val="18"/>
              </w:rPr>
              <w:t xml:space="preserve">   subsidiaries in Singapore</w:t>
            </w:r>
          </w:p>
        </w:tc>
        <w:tc>
          <w:tcPr>
            <w:tcW w:w="1890" w:type="dxa"/>
          </w:tcPr>
          <w:p w14:paraId="00D7C94B" w14:textId="77777777" w:rsidR="007860F5" w:rsidRPr="00F077C0" w:rsidRDefault="007860F5" w:rsidP="00673DF5">
            <w:pPr>
              <w:spacing w:line="340" w:lineRule="exact"/>
              <w:ind w:right="-18"/>
              <w:rPr>
                <w:rFonts w:ascii="Arial" w:hAnsi="Arial" w:cs="Arial"/>
                <w:sz w:val="18"/>
                <w:szCs w:val="18"/>
              </w:rPr>
            </w:pPr>
          </w:p>
        </w:tc>
      </w:tr>
      <w:tr w:rsidR="007860F5" w:rsidRPr="00F077C0" w14:paraId="3F1FD30C" w14:textId="77777777" w:rsidTr="00692E6F">
        <w:trPr>
          <w:cantSplit/>
        </w:trPr>
        <w:tc>
          <w:tcPr>
            <w:tcW w:w="1260" w:type="dxa"/>
          </w:tcPr>
          <w:p w14:paraId="7223F6AB"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r w:rsidRPr="00F077C0">
              <w:rPr>
                <w:rFonts w:ascii="Arial" w:hAnsi="Arial" w:cs="Arial"/>
                <w:sz w:val="18"/>
                <w:szCs w:val="18"/>
              </w:rPr>
              <w:t>Facility 2</w:t>
            </w:r>
          </w:p>
        </w:tc>
        <w:tc>
          <w:tcPr>
            <w:tcW w:w="2880" w:type="dxa"/>
          </w:tcPr>
          <w:p w14:paraId="68BAF1BC" w14:textId="77777777" w:rsidR="007860F5" w:rsidRPr="00F077C0" w:rsidRDefault="007860F5" w:rsidP="00673DF5">
            <w:pPr>
              <w:spacing w:line="340" w:lineRule="exact"/>
              <w:ind w:left="162" w:hanging="162"/>
              <w:rPr>
                <w:rFonts w:ascii="Arial" w:hAnsi="Arial" w:cs="Arial"/>
                <w:sz w:val="18"/>
                <w:szCs w:val="18"/>
                <w:cs/>
              </w:rPr>
            </w:pPr>
            <w:r w:rsidRPr="00F077C0">
              <w:rPr>
                <w:rFonts w:ascii="Arial" w:hAnsi="Arial" w:cs="Arial"/>
                <w:sz w:val="18"/>
                <w:szCs w:val="18"/>
              </w:rPr>
              <w:t>ING Bank N.V.</w:t>
            </w:r>
          </w:p>
        </w:tc>
        <w:tc>
          <w:tcPr>
            <w:tcW w:w="2790" w:type="dxa"/>
          </w:tcPr>
          <w:p w14:paraId="66D89DA0" w14:textId="77777777" w:rsidR="007860F5" w:rsidRPr="00F077C0" w:rsidRDefault="007860F5" w:rsidP="00673DF5">
            <w:pPr>
              <w:spacing w:line="340" w:lineRule="exact"/>
              <w:ind w:right="-18"/>
              <w:jc w:val="both"/>
              <w:rPr>
                <w:rFonts w:ascii="Arial" w:hAnsi="Arial" w:cs="Arial"/>
                <w:sz w:val="18"/>
                <w:szCs w:val="18"/>
              </w:rPr>
            </w:pPr>
            <w:r w:rsidRPr="00F077C0">
              <w:rPr>
                <w:rFonts w:ascii="Arial" w:hAnsi="Arial" w:cs="Arial"/>
                <w:sz w:val="18"/>
                <w:szCs w:val="18"/>
              </w:rPr>
              <w:t>4 indirect subsidiaries in</w:t>
            </w:r>
          </w:p>
        </w:tc>
        <w:tc>
          <w:tcPr>
            <w:tcW w:w="1890" w:type="dxa"/>
          </w:tcPr>
          <w:p w14:paraId="1F23E549"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rPr>
              <w:t>LIBOR + margin</w:t>
            </w:r>
          </w:p>
        </w:tc>
      </w:tr>
      <w:tr w:rsidR="007860F5" w:rsidRPr="00F077C0" w14:paraId="582E9D83" w14:textId="77777777" w:rsidTr="00692E6F">
        <w:trPr>
          <w:cantSplit/>
        </w:trPr>
        <w:tc>
          <w:tcPr>
            <w:tcW w:w="1260" w:type="dxa"/>
          </w:tcPr>
          <w:p w14:paraId="42F04FAC" w14:textId="77777777" w:rsidR="007860F5" w:rsidRPr="00F077C0" w:rsidRDefault="007860F5" w:rsidP="00673DF5">
            <w:pPr>
              <w:tabs>
                <w:tab w:val="left" w:pos="582"/>
              </w:tabs>
              <w:spacing w:line="340" w:lineRule="exact"/>
              <w:ind w:left="342" w:right="-198" w:hanging="281"/>
              <w:jc w:val="thaiDistribute"/>
              <w:rPr>
                <w:rFonts w:ascii="Arial" w:hAnsi="Arial" w:cs="Arial"/>
                <w:sz w:val="18"/>
                <w:szCs w:val="18"/>
              </w:rPr>
            </w:pPr>
          </w:p>
        </w:tc>
        <w:tc>
          <w:tcPr>
            <w:tcW w:w="2880" w:type="dxa"/>
          </w:tcPr>
          <w:p w14:paraId="182D4AEF" w14:textId="77777777" w:rsidR="007860F5" w:rsidRPr="00F077C0" w:rsidRDefault="007860F5" w:rsidP="00673DF5">
            <w:pPr>
              <w:spacing w:line="340" w:lineRule="exact"/>
              <w:ind w:right="-108"/>
              <w:rPr>
                <w:rFonts w:ascii="Arial" w:hAnsi="Arial" w:cs="Arial"/>
                <w:sz w:val="18"/>
                <w:szCs w:val="18"/>
                <w:cs/>
              </w:rPr>
            </w:pPr>
            <w:r w:rsidRPr="00F077C0">
              <w:rPr>
                <w:rFonts w:ascii="Arial" w:hAnsi="Arial" w:cs="Arial"/>
                <w:sz w:val="18"/>
                <w:szCs w:val="18"/>
              </w:rPr>
              <w:t xml:space="preserve">   (Singapore Branch)</w:t>
            </w:r>
          </w:p>
        </w:tc>
        <w:tc>
          <w:tcPr>
            <w:tcW w:w="2790" w:type="dxa"/>
          </w:tcPr>
          <w:p w14:paraId="1CA07750" w14:textId="77777777" w:rsidR="007860F5" w:rsidRPr="00F077C0" w:rsidRDefault="007860F5" w:rsidP="00673DF5">
            <w:pPr>
              <w:spacing w:line="340" w:lineRule="exact"/>
              <w:ind w:right="-18"/>
              <w:jc w:val="both"/>
              <w:rPr>
                <w:rFonts w:ascii="Arial" w:hAnsi="Arial" w:cs="Arial"/>
                <w:sz w:val="18"/>
                <w:szCs w:val="18"/>
                <w:cs/>
              </w:rPr>
            </w:pPr>
            <w:r w:rsidRPr="00F077C0">
              <w:rPr>
                <w:rFonts w:ascii="Arial" w:hAnsi="Arial" w:cs="Arial"/>
                <w:sz w:val="18"/>
                <w:szCs w:val="18"/>
                <w:cs/>
              </w:rPr>
              <w:t xml:space="preserve">   </w:t>
            </w:r>
            <w:r w:rsidRPr="00F077C0">
              <w:rPr>
                <w:rFonts w:ascii="Arial" w:hAnsi="Arial" w:cs="Arial"/>
                <w:sz w:val="18"/>
                <w:szCs w:val="18"/>
              </w:rPr>
              <w:t>Singapore</w:t>
            </w:r>
          </w:p>
        </w:tc>
        <w:tc>
          <w:tcPr>
            <w:tcW w:w="1890" w:type="dxa"/>
          </w:tcPr>
          <w:p w14:paraId="530DEC49"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 xml:space="preserve">   </w:t>
            </w:r>
          </w:p>
        </w:tc>
      </w:tr>
      <w:tr w:rsidR="007860F5" w:rsidRPr="00F077C0" w14:paraId="3D10AA44" w14:textId="77777777" w:rsidTr="00692E6F">
        <w:trPr>
          <w:cantSplit/>
        </w:trPr>
        <w:tc>
          <w:tcPr>
            <w:tcW w:w="1260" w:type="dxa"/>
          </w:tcPr>
          <w:p w14:paraId="0F5D8123" w14:textId="77777777" w:rsidR="007860F5" w:rsidRPr="00F077C0" w:rsidRDefault="007860F5" w:rsidP="00673DF5">
            <w:pPr>
              <w:tabs>
                <w:tab w:val="left" w:pos="582"/>
              </w:tabs>
              <w:spacing w:line="340" w:lineRule="exact"/>
              <w:ind w:left="342" w:hanging="281"/>
              <w:jc w:val="thaiDistribute"/>
              <w:rPr>
                <w:rFonts w:ascii="Arial" w:hAnsi="Arial" w:cs="Arial"/>
                <w:sz w:val="18"/>
                <w:szCs w:val="18"/>
              </w:rPr>
            </w:pPr>
          </w:p>
        </w:tc>
        <w:tc>
          <w:tcPr>
            <w:tcW w:w="2880" w:type="dxa"/>
          </w:tcPr>
          <w:p w14:paraId="112FC754" w14:textId="193D146A" w:rsidR="007860F5" w:rsidRPr="00F077C0" w:rsidRDefault="007860F5" w:rsidP="00673DF5">
            <w:pPr>
              <w:spacing w:line="340" w:lineRule="exact"/>
              <w:ind w:left="162" w:hanging="162"/>
              <w:rPr>
                <w:rFonts w:ascii="Arial" w:hAnsi="Arial" w:cs="Arial"/>
                <w:sz w:val="18"/>
                <w:szCs w:val="18"/>
              </w:rPr>
            </w:pPr>
            <w:r w:rsidRPr="00F077C0">
              <w:rPr>
                <w:rFonts w:ascii="Arial" w:hAnsi="Arial" w:cs="Arial"/>
                <w:sz w:val="18"/>
                <w:szCs w:val="18"/>
                <w:cs/>
              </w:rPr>
              <w:t xml:space="preserve">   </w:t>
            </w:r>
            <w:r w:rsidRPr="00F077C0">
              <w:rPr>
                <w:rFonts w:ascii="Arial" w:hAnsi="Arial" w:cs="Arial"/>
                <w:sz w:val="18"/>
                <w:szCs w:val="18"/>
              </w:rPr>
              <w:t xml:space="preserve"> and DNB </w:t>
            </w:r>
            <w:r w:rsidR="00411672">
              <w:rPr>
                <w:rFonts w:ascii="Arial" w:hAnsi="Arial" w:cs="Arial"/>
                <w:sz w:val="18"/>
                <w:szCs w:val="18"/>
              </w:rPr>
              <w:t>Bank</w:t>
            </w:r>
            <w:r w:rsidR="00411672" w:rsidRPr="00F077C0">
              <w:rPr>
                <w:rFonts w:ascii="Arial" w:hAnsi="Arial" w:cs="Arial"/>
                <w:sz w:val="18"/>
                <w:szCs w:val="18"/>
              </w:rPr>
              <w:t xml:space="preserve"> </w:t>
            </w:r>
            <w:r w:rsidR="00411672">
              <w:rPr>
                <w:rFonts w:ascii="Arial" w:hAnsi="Arial" w:cs="Arial"/>
                <w:sz w:val="18"/>
                <w:szCs w:val="18"/>
              </w:rPr>
              <w:t>ASA</w:t>
            </w:r>
          </w:p>
        </w:tc>
        <w:tc>
          <w:tcPr>
            <w:tcW w:w="2790" w:type="dxa"/>
          </w:tcPr>
          <w:p w14:paraId="70FE8A0D" w14:textId="77777777" w:rsidR="007860F5" w:rsidRPr="00F077C0" w:rsidRDefault="007860F5" w:rsidP="00673DF5">
            <w:pPr>
              <w:spacing w:line="340" w:lineRule="exact"/>
              <w:ind w:right="-18"/>
              <w:jc w:val="both"/>
              <w:rPr>
                <w:rFonts w:ascii="Arial" w:hAnsi="Arial" w:cs="Arial"/>
                <w:sz w:val="18"/>
                <w:szCs w:val="18"/>
              </w:rPr>
            </w:pPr>
            <w:r w:rsidRPr="00F077C0">
              <w:rPr>
                <w:rFonts w:ascii="Arial" w:hAnsi="Arial" w:cs="Arial"/>
                <w:sz w:val="18"/>
                <w:szCs w:val="18"/>
              </w:rPr>
              <w:t xml:space="preserve">   </w:t>
            </w:r>
          </w:p>
        </w:tc>
        <w:tc>
          <w:tcPr>
            <w:tcW w:w="1890" w:type="dxa"/>
          </w:tcPr>
          <w:p w14:paraId="7002F8D3" w14:textId="77777777" w:rsidR="007860F5" w:rsidRPr="00F077C0" w:rsidRDefault="007860F5" w:rsidP="00673DF5">
            <w:pPr>
              <w:spacing w:line="340" w:lineRule="exact"/>
              <w:ind w:right="-18"/>
              <w:rPr>
                <w:rFonts w:ascii="Arial" w:hAnsi="Arial" w:cs="Arial"/>
                <w:sz w:val="18"/>
                <w:szCs w:val="18"/>
              </w:rPr>
            </w:pPr>
          </w:p>
        </w:tc>
      </w:tr>
      <w:tr w:rsidR="007860F5" w:rsidRPr="00F077C0" w14:paraId="137FE0B6" w14:textId="77777777" w:rsidTr="00692E6F">
        <w:trPr>
          <w:cantSplit/>
        </w:trPr>
        <w:tc>
          <w:tcPr>
            <w:tcW w:w="1260" w:type="dxa"/>
          </w:tcPr>
          <w:p w14:paraId="4360D708"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r w:rsidRPr="00F077C0">
              <w:rPr>
                <w:rFonts w:ascii="Arial" w:hAnsi="Arial" w:cs="Arial"/>
                <w:sz w:val="18"/>
                <w:szCs w:val="18"/>
              </w:rPr>
              <w:t>Facility 3</w:t>
            </w:r>
          </w:p>
        </w:tc>
        <w:tc>
          <w:tcPr>
            <w:tcW w:w="2880" w:type="dxa"/>
          </w:tcPr>
          <w:p w14:paraId="7526300F" w14:textId="77777777" w:rsidR="007860F5" w:rsidRPr="00F077C0" w:rsidRDefault="007860F5" w:rsidP="00673DF5">
            <w:pPr>
              <w:spacing w:line="340" w:lineRule="exact"/>
              <w:ind w:left="162" w:hanging="162"/>
              <w:rPr>
                <w:rFonts w:ascii="Arial" w:hAnsi="Arial" w:cs="Arial"/>
                <w:sz w:val="18"/>
                <w:szCs w:val="18"/>
                <w:cs/>
              </w:rPr>
            </w:pPr>
            <w:r w:rsidRPr="00F077C0">
              <w:rPr>
                <w:rFonts w:ascii="Arial" w:hAnsi="Arial" w:cs="Arial"/>
                <w:sz w:val="18"/>
                <w:szCs w:val="18"/>
              </w:rPr>
              <w:t>Bangkok Bank PLC.</w:t>
            </w:r>
          </w:p>
        </w:tc>
        <w:tc>
          <w:tcPr>
            <w:tcW w:w="2790" w:type="dxa"/>
          </w:tcPr>
          <w:p w14:paraId="550EADB4" w14:textId="77777777" w:rsidR="007860F5" w:rsidRPr="00F077C0" w:rsidRDefault="007860F5" w:rsidP="00673DF5">
            <w:pPr>
              <w:spacing w:line="340" w:lineRule="exact"/>
              <w:ind w:right="-18"/>
              <w:jc w:val="both"/>
              <w:rPr>
                <w:rFonts w:ascii="Arial" w:hAnsi="Arial" w:cs="Arial"/>
                <w:sz w:val="18"/>
                <w:szCs w:val="18"/>
              </w:rPr>
            </w:pPr>
            <w:r w:rsidRPr="00F077C0">
              <w:rPr>
                <w:rFonts w:ascii="Arial" w:hAnsi="Arial" w:cs="Arial"/>
                <w:sz w:val="18"/>
                <w:szCs w:val="18"/>
              </w:rPr>
              <w:t>ABC Two Pte. Limited and ABC</w:t>
            </w:r>
          </w:p>
        </w:tc>
        <w:tc>
          <w:tcPr>
            <w:tcW w:w="1890" w:type="dxa"/>
          </w:tcPr>
          <w:p w14:paraId="2F2AAEC7"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rPr>
              <w:t>LIBOR + margin</w:t>
            </w:r>
          </w:p>
        </w:tc>
      </w:tr>
      <w:tr w:rsidR="007860F5" w:rsidRPr="00F077C0" w14:paraId="4A564F42" w14:textId="77777777" w:rsidTr="00692E6F">
        <w:trPr>
          <w:cantSplit/>
        </w:trPr>
        <w:tc>
          <w:tcPr>
            <w:tcW w:w="1260" w:type="dxa"/>
          </w:tcPr>
          <w:p w14:paraId="2BDC667B" w14:textId="77777777" w:rsidR="007860F5" w:rsidRPr="00F077C0" w:rsidRDefault="007860F5" w:rsidP="00673DF5">
            <w:pPr>
              <w:tabs>
                <w:tab w:val="left" w:pos="582"/>
              </w:tabs>
              <w:spacing w:line="340" w:lineRule="exact"/>
              <w:ind w:left="342" w:right="-198" w:hanging="402"/>
              <w:jc w:val="thaiDistribute"/>
              <w:rPr>
                <w:rFonts w:ascii="Arial" w:hAnsi="Arial" w:cs="Arial"/>
                <w:sz w:val="18"/>
                <w:szCs w:val="18"/>
              </w:rPr>
            </w:pPr>
          </w:p>
        </w:tc>
        <w:tc>
          <w:tcPr>
            <w:tcW w:w="2880" w:type="dxa"/>
          </w:tcPr>
          <w:p w14:paraId="415457A6" w14:textId="77777777" w:rsidR="007860F5" w:rsidRPr="00F077C0" w:rsidRDefault="007860F5" w:rsidP="00673DF5">
            <w:pPr>
              <w:spacing w:line="340" w:lineRule="exact"/>
              <w:ind w:left="162" w:hanging="162"/>
              <w:rPr>
                <w:rFonts w:ascii="Arial" w:hAnsi="Arial" w:cs="Arial"/>
                <w:sz w:val="18"/>
                <w:szCs w:val="18"/>
                <w:cs/>
              </w:rPr>
            </w:pPr>
            <w:r w:rsidRPr="00F077C0">
              <w:rPr>
                <w:rFonts w:ascii="Arial" w:hAnsi="Arial" w:cs="Arial"/>
                <w:sz w:val="18"/>
                <w:szCs w:val="18"/>
              </w:rPr>
              <w:t xml:space="preserve">   (Singapore Branch) </w:t>
            </w:r>
          </w:p>
        </w:tc>
        <w:tc>
          <w:tcPr>
            <w:tcW w:w="2790" w:type="dxa"/>
          </w:tcPr>
          <w:p w14:paraId="5BB34269"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cs/>
              </w:rPr>
              <w:t xml:space="preserve">  </w:t>
            </w:r>
            <w:r w:rsidRPr="00F077C0">
              <w:rPr>
                <w:rFonts w:ascii="Arial" w:hAnsi="Arial" w:cs="Arial"/>
                <w:sz w:val="18"/>
                <w:szCs w:val="18"/>
              </w:rPr>
              <w:t xml:space="preserve">Three Pte. Limited </w:t>
            </w:r>
          </w:p>
        </w:tc>
        <w:tc>
          <w:tcPr>
            <w:tcW w:w="1890" w:type="dxa"/>
          </w:tcPr>
          <w:p w14:paraId="07079E73"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 xml:space="preserve">   </w:t>
            </w:r>
          </w:p>
        </w:tc>
      </w:tr>
      <w:tr w:rsidR="007860F5" w:rsidRPr="00F077C0" w14:paraId="57641F8E" w14:textId="77777777" w:rsidTr="00692E6F">
        <w:trPr>
          <w:cantSplit/>
        </w:trPr>
        <w:tc>
          <w:tcPr>
            <w:tcW w:w="1260" w:type="dxa"/>
          </w:tcPr>
          <w:p w14:paraId="6C2B7AA1"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r w:rsidRPr="00F077C0">
              <w:rPr>
                <w:rFonts w:ascii="Arial" w:hAnsi="Arial" w:cs="Arial"/>
                <w:sz w:val="18"/>
                <w:szCs w:val="18"/>
              </w:rPr>
              <w:t>Facility 4</w:t>
            </w:r>
          </w:p>
        </w:tc>
        <w:tc>
          <w:tcPr>
            <w:tcW w:w="2880" w:type="dxa"/>
          </w:tcPr>
          <w:p w14:paraId="5B0C62A8" w14:textId="77777777" w:rsidR="007860F5" w:rsidRPr="00F077C0" w:rsidRDefault="007860F5" w:rsidP="00673DF5">
            <w:pPr>
              <w:spacing w:line="340" w:lineRule="exact"/>
              <w:ind w:right="-108"/>
              <w:rPr>
                <w:rFonts w:ascii="Arial" w:hAnsi="Arial" w:cs="Arial"/>
                <w:sz w:val="18"/>
                <w:szCs w:val="18"/>
                <w:cs/>
              </w:rPr>
            </w:pPr>
            <w:r w:rsidRPr="00F077C0">
              <w:rPr>
                <w:rFonts w:ascii="Arial" w:hAnsi="Arial" w:cs="Arial"/>
                <w:sz w:val="18"/>
                <w:szCs w:val="18"/>
              </w:rPr>
              <w:t>Bangkok Bank PLC.</w:t>
            </w:r>
          </w:p>
        </w:tc>
        <w:tc>
          <w:tcPr>
            <w:tcW w:w="2790" w:type="dxa"/>
          </w:tcPr>
          <w:p w14:paraId="05319DBA"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ABC Four Pte. Limited</w:t>
            </w:r>
          </w:p>
        </w:tc>
        <w:tc>
          <w:tcPr>
            <w:tcW w:w="1890" w:type="dxa"/>
          </w:tcPr>
          <w:p w14:paraId="5B7CA21D"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rPr>
              <w:t>LIBOR + margin</w:t>
            </w:r>
          </w:p>
        </w:tc>
      </w:tr>
      <w:tr w:rsidR="007860F5" w:rsidRPr="00F077C0" w14:paraId="6D94D1ED" w14:textId="77777777" w:rsidTr="00692E6F">
        <w:trPr>
          <w:cantSplit/>
        </w:trPr>
        <w:tc>
          <w:tcPr>
            <w:tcW w:w="1260" w:type="dxa"/>
          </w:tcPr>
          <w:p w14:paraId="371B6F71"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p>
        </w:tc>
        <w:tc>
          <w:tcPr>
            <w:tcW w:w="2880" w:type="dxa"/>
          </w:tcPr>
          <w:p w14:paraId="328F0842" w14:textId="77777777" w:rsidR="007860F5" w:rsidRPr="00F077C0" w:rsidRDefault="007860F5" w:rsidP="00673DF5">
            <w:pPr>
              <w:spacing w:line="340" w:lineRule="exact"/>
              <w:ind w:right="-108"/>
              <w:rPr>
                <w:rFonts w:ascii="Arial" w:hAnsi="Arial" w:cs="Arial"/>
                <w:sz w:val="18"/>
                <w:szCs w:val="18"/>
                <w:cs/>
              </w:rPr>
            </w:pPr>
            <w:r w:rsidRPr="00F077C0">
              <w:rPr>
                <w:rFonts w:ascii="Arial" w:hAnsi="Arial" w:cs="Arial"/>
                <w:sz w:val="18"/>
                <w:szCs w:val="18"/>
              </w:rPr>
              <w:t xml:space="preserve">   (Singapore Branch) </w:t>
            </w:r>
          </w:p>
        </w:tc>
        <w:tc>
          <w:tcPr>
            <w:tcW w:w="2790" w:type="dxa"/>
          </w:tcPr>
          <w:p w14:paraId="343CAD62"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cs/>
              </w:rPr>
              <w:t xml:space="preserve">  </w:t>
            </w:r>
          </w:p>
        </w:tc>
        <w:tc>
          <w:tcPr>
            <w:tcW w:w="1890" w:type="dxa"/>
          </w:tcPr>
          <w:p w14:paraId="16D4678A" w14:textId="77777777" w:rsidR="007860F5" w:rsidRPr="00F077C0" w:rsidRDefault="007860F5" w:rsidP="00673DF5">
            <w:pPr>
              <w:spacing w:line="340" w:lineRule="exact"/>
              <w:ind w:right="-18"/>
              <w:rPr>
                <w:rFonts w:ascii="Arial" w:hAnsi="Arial" w:cs="Arial"/>
                <w:sz w:val="18"/>
                <w:szCs w:val="18"/>
              </w:rPr>
            </w:pPr>
          </w:p>
        </w:tc>
      </w:tr>
      <w:tr w:rsidR="007860F5" w:rsidRPr="00F077C0" w14:paraId="5DC9DE25" w14:textId="77777777" w:rsidTr="00692E6F">
        <w:trPr>
          <w:cantSplit/>
        </w:trPr>
        <w:tc>
          <w:tcPr>
            <w:tcW w:w="1260" w:type="dxa"/>
          </w:tcPr>
          <w:p w14:paraId="0146652A"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r w:rsidRPr="00F077C0">
              <w:rPr>
                <w:rFonts w:ascii="Arial" w:hAnsi="Arial" w:cs="Arial"/>
                <w:sz w:val="18"/>
                <w:szCs w:val="18"/>
              </w:rPr>
              <w:t>Facility 5</w:t>
            </w:r>
          </w:p>
        </w:tc>
        <w:tc>
          <w:tcPr>
            <w:tcW w:w="2880" w:type="dxa"/>
          </w:tcPr>
          <w:p w14:paraId="04A3BDAD" w14:textId="77777777"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rPr>
              <w:t>TMB Bank PLC.</w:t>
            </w:r>
          </w:p>
        </w:tc>
        <w:tc>
          <w:tcPr>
            <w:tcW w:w="2790" w:type="dxa"/>
          </w:tcPr>
          <w:p w14:paraId="18B038EB"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rPr>
              <w:t>ABC One Pte. Limited</w:t>
            </w:r>
          </w:p>
        </w:tc>
        <w:tc>
          <w:tcPr>
            <w:tcW w:w="1890" w:type="dxa"/>
          </w:tcPr>
          <w:p w14:paraId="3B844EA5"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rPr>
              <w:t>LIBOR + margin</w:t>
            </w:r>
          </w:p>
        </w:tc>
      </w:tr>
      <w:tr w:rsidR="007860F5" w:rsidRPr="00F077C0" w14:paraId="40922598" w14:textId="77777777" w:rsidTr="00692E6F">
        <w:trPr>
          <w:cantSplit/>
        </w:trPr>
        <w:tc>
          <w:tcPr>
            <w:tcW w:w="1260" w:type="dxa"/>
          </w:tcPr>
          <w:p w14:paraId="245C2B6D"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r w:rsidRPr="00F077C0">
              <w:rPr>
                <w:rFonts w:ascii="Arial" w:hAnsi="Arial" w:cs="Arial"/>
                <w:sz w:val="18"/>
                <w:szCs w:val="18"/>
              </w:rPr>
              <w:t>Facility 6</w:t>
            </w:r>
          </w:p>
        </w:tc>
        <w:tc>
          <w:tcPr>
            <w:tcW w:w="2880" w:type="dxa"/>
          </w:tcPr>
          <w:p w14:paraId="7EFAC358" w14:textId="77777777"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rPr>
              <w:t>Export-Import Bank of Thailand</w:t>
            </w:r>
          </w:p>
        </w:tc>
        <w:tc>
          <w:tcPr>
            <w:tcW w:w="2790" w:type="dxa"/>
          </w:tcPr>
          <w:p w14:paraId="7525037F"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The Company and local</w:t>
            </w:r>
          </w:p>
        </w:tc>
        <w:tc>
          <w:tcPr>
            <w:tcW w:w="1890" w:type="dxa"/>
          </w:tcPr>
          <w:p w14:paraId="28041B25"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rPr>
              <w:t>LIBOR + margin</w:t>
            </w:r>
          </w:p>
        </w:tc>
      </w:tr>
      <w:tr w:rsidR="007860F5" w:rsidRPr="00F077C0" w14:paraId="65C001FF" w14:textId="77777777" w:rsidTr="00692E6F">
        <w:trPr>
          <w:cantSplit/>
        </w:trPr>
        <w:tc>
          <w:tcPr>
            <w:tcW w:w="1260" w:type="dxa"/>
          </w:tcPr>
          <w:p w14:paraId="41B9192D"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p>
        </w:tc>
        <w:tc>
          <w:tcPr>
            <w:tcW w:w="2880" w:type="dxa"/>
          </w:tcPr>
          <w:p w14:paraId="7507AED5" w14:textId="77777777" w:rsidR="007860F5" w:rsidRPr="00F077C0" w:rsidRDefault="007860F5" w:rsidP="00673DF5">
            <w:pPr>
              <w:spacing w:line="340" w:lineRule="exact"/>
              <w:ind w:right="-108"/>
              <w:rPr>
                <w:rFonts w:ascii="Arial" w:hAnsi="Arial" w:cs="Arial"/>
                <w:sz w:val="18"/>
                <w:szCs w:val="18"/>
              </w:rPr>
            </w:pPr>
          </w:p>
        </w:tc>
        <w:tc>
          <w:tcPr>
            <w:tcW w:w="2790" w:type="dxa"/>
          </w:tcPr>
          <w:p w14:paraId="42CB1944"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 xml:space="preserve">  subsidiaries</w:t>
            </w:r>
          </w:p>
        </w:tc>
        <w:tc>
          <w:tcPr>
            <w:tcW w:w="1890" w:type="dxa"/>
          </w:tcPr>
          <w:p w14:paraId="04951129" w14:textId="77777777" w:rsidR="007860F5" w:rsidRPr="00F077C0" w:rsidRDefault="007860F5" w:rsidP="00673DF5">
            <w:pPr>
              <w:spacing w:line="340" w:lineRule="exact"/>
              <w:ind w:right="-18"/>
              <w:rPr>
                <w:rFonts w:ascii="Arial" w:hAnsi="Arial" w:cs="Arial"/>
                <w:sz w:val="18"/>
                <w:szCs w:val="18"/>
              </w:rPr>
            </w:pPr>
          </w:p>
        </w:tc>
      </w:tr>
      <w:tr w:rsidR="007860F5" w:rsidRPr="00F077C0" w14:paraId="1FADCF09" w14:textId="77777777" w:rsidTr="00692E6F">
        <w:trPr>
          <w:cantSplit/>
        </w:trPr>
        <w:tc>
          <w:tcPr>
            <w:tcW w:w="1260" w:type="dxa"/>
          </w:tcPr>
          <w:p w14:paraId="12198502"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r w:rsidRPr="00F077C0">
              <w:rPr>
                <w:rFonts w:ascii="Arial" w:hAnsi="Arial" w:cs="Arial"/>
                <w:sz w:val="18"/>
                <w:szCs w:val="18"/>
              </w:rPr>
              <w:t>Facility 7</w:t>
            </w:r>
          </w:p>
        </w:tc>
        <w:tc>
          <w:tcPr>
            <w:tcW w:w="2880" w:type="dxa"/>
          </w:tcPr>
          <w:p w14:paraId="78104A61" w14:textId="083A60E9"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rPr>
              <w:t xml:space="preserve">DNB </w:t>
            </w:r>
            <w:r w:rsidR="00411672">
              <w:rPr>
                <w:rFonts w:ascii="Arial" w:hAnsi="Arial" w:cs="Arial"/>
                <w:sz w:val="18"/>
                <w:szCs w:val="18"/>
              </w:rPr>
              <w:t>Bank</w:t>
            </w:r>
            <w:r w:rsidR="00411672" w:rsidRPr="00F077C0">
              <w:rPr>
                <w:rFonts w:ascii="Arial" w:hAnsi="Arial" w:cs="Arial"/>
                <w:sz w:val="18"/>
                <w:szCs w:val="18"/>
              </w:rPr>
              <w:t xml:space="preserve"> </w:t>
            </w:r>
            <w:r w:rsidR="00411672">
              <w:rPr>
                <w:rFonts w:ascii="Arial" w:hAnsi="Arial" w:cs="Arial"/>
                <w:sz w:val="18"/>
                <w:szCs w:val="18"/>
              </w:rPr>
              <w:t>ASA</w:t>
            </w:r>
            <w:r w:rsidRPr="00F077C0">
              <w:rPr>
                <w:rFonts w:ascii="Arial" w:hAnsi="Arial" w:cs="Arial"/>
                <w:sz w:val="18"/>
                <w:szCs w:val="18"/>
              </w:rPr>
              <w:t xml:space="preserve"> and Export-Import</w:t>
            </w:r>
          </w:p>
        </w:tc>
        <w:tc>
          <w:tcPr>
            <w:tcW w:w="2790" w:type="dxa"/>
          </w:tcPr>
          <w:p w14:paraId="24027555"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The Company and indirect</w:t>
            </w:r>
          </w:p>
        </w:tc>
        <w:tc>
          <w:tcPr>
            <w:tcW w:w="1890" w:type="dxa"/>
          </w:tcPr>
          <w:p w14:paraId="0D5C0EBB"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rPr>
              <w:t>LIBOR + margin</w:t>
            </w:r>
          </w:p>
        </w:tc>
      </w:tr>
      <w:tr w:rsidR="007860F5" w:rsidRPr="00F077C0" w14:paraId="0DF4C6AF" w14:textId="77777777" w:rsidTr="00692E6F">
        <w:trPr>
          <w:cantSplit/>
        </w:trPr>
        <w:tc>
          <w:tcPr>
            <w:tcW w:w="1260" w:type="dxa"/>
          </w:tcPr>
          <w:p w14:paraId="69EC6176"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p>
        </w:tc>
        <w:tc>
          <w:tcPr>
            <w:tcW w:w="2880" w:type="dxa"/>
          </w:tcPr>
          <w:p w14:paraId="2C63D9DD" w14:textId="77777777"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rPr>
              <w:t xml:space="preserve">   Bank of China</w:t>
            </w:r>
          </w:p>
        </w:tc>
        <w:tc>
          <w:tcPr>
            <w:tcW w:w="2790" w:type="dxa"/>
          </w:tcPr>
          <w:p w14:paraId="0DA9BFA4"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 xml:space="preserve">   subsidiaries in Singapore</w:t>
            </w:r>
          </w:p>
        </w:tc>
        <w:tc>
          <w:tcPr>
            <w:tcW w:w="1890" w:type="dxa"/>
          </w:tcPr>
          <w:p w14:paraId="4429AD93" w14:textId="77777777" w:rsidR="007860F5" w:rsidRPr="00F077C0" w:rsidRDefault="007860F5" w:rsidP="00673DF5">
            <w:pPr>
              <w:spacing w:line="340" w:lineRule="exact"/>
              <w:ind w:right="-18"/>
              <w:rPr>
                <w:rFonts w:ascii="Arial" w:hAnsi="Arial" w:cs="Arial"/>
                <w:sz w:val="18"/>
                <w:szCs w:val="18"/>
              </w:rPr>
            </w:pPr>
          </w:p>
        </w:tc>
      </w:tr>
      <w:tr w:rsidR="007860F5" w:rsidRPr="00F077C0" w14:paraId="4B97C32B" w14:textId="77777777" w:rsidTr="00692E6F">
        <w:trPr>
          <w:cantSplit/>
        </w:trPr>
        <w:tc>
          <w:tcPr>
            <w:tcW w:w="1260" w:type="dxa"/>
          </w:tcPr>
          <w:p w14:paraId="0276D8BB"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r w:rsidRPr="00F077C0">
              <w:rPr>
                <w:rFonts w:ascii="Arial" w:hAnsi="Arial" w:cs="Arial"/>
                <w:sz w:val="18"/>
                <w:szCs w:val="18"/>
              </w:rPr>
              <w:t>Facility 8</w:t>
            </w:r>
          </w:p>
        </w:tc>
        <w:tc>
          <w:tcPr>
            <w:tcW w:w="2880" w:type="dxa"/>
          </w:tcPr>
          <w:p w14:paraId="24653768" w14:textId="77777777"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rPr>
              <w:t>BNP Paribas</w:t>
            </w:r>
          </w:p>
        </w:tc>
        <w:tc>
          <w:tcPr>
            <w:tcW w:w="2790" w:type="dxa"/>
          </w:tcPr>
          <w:p w14:paraId="5A0B5079"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The Company and indirect</w:t>
            </w:r>
          </w:p>
        </w:tc>
        <w:tc>
          <w:tcPr>
            <w:tcW w:w="1890" w:type="dxa"/>
          </w:tcPr>
          <w:p w14:paraId="7F1B0B91"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rPr>
              <w:t>LIBOR + margin</w:t>
            </w:r>
          </w:p>
        </w:tc>
      </w:tr>
      <w:tr w:rsidR="007860F5" w:rsidRPr="00F077C0" w14:paraId="556B8612" w14:textId="77777777" w:rsidTr="00692E6F">
        <w:trPr>
          <w:cantSplit/>
        </w:trPr>
        <w:tc>
          <w:tcPr>
            <w:tcW w:w="1260" w:type="dxa"/>
          </w:tcPr>
          <w:p w14:paraId="18272E74"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p>
        </w:tc>
        <w:tc>
          <w:tcPr>
            <w:tcW w:w="2880" w:type="dxa"/>
          </w:tcPr>
          <w:p w14:paraId="322DC5D9" w14:textId="77777777" w:rsidR="007860F5" w:rsidRPr="00F077C0" w:rsidRDefault="007860F5" w:rsidP="00673DF5">
            <w:pPr>
              <w:spacing w:line="340" w:lineRule="exact"/>
              <w:ind w:right="-108"/>
              <w:rPr>
                <w:rFonts w:ascii="Arial" w:hAnsi="Arial" w:cs="Arial"/>
                <w:sz w:val="18"/>
                <w:szCs w:val="18"/>
              </w:rPr>
            </w:pPr>
          </w:p>
        </w:tc>
        <w:tc>
          <w:tcPr>
            <w:tcW w:w="2790" w:type="dxa"/>
          </w:tcPr>
          <w:p w14:paraId="210BE808"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 xml:space="preserve">   subsidiaries in Singapore</w:t>
            </w:r>
          </w:p>
        </w:tc>
        <w:tc>
          <w:tcPr>
            <w:tcW w:w="1890" w:type="dxa"/>
          </w:tcPr>
          <w:p w14:paraId="60D13859" w14:textId="77777777" w:rsidR="007860F5" w:rsidRPr="00F077C0" w:rsidRDefault="007860F5" w:rsidP="00673DF5">
            <w:pPr>
              <w:spacing w:line="340" w:lineRule="exact"/>
              <w:ind w:right="-18"/>
              <w:rPr>
                <w:rFonts w:ascii="Arial" w:hAnsi="Arial" w:cs="Arial"/>
                <w:sz w:val="18"/>
                <w:szCs w:val="18"/>
              </w:rPr>
            </w:pPr>
          </w:p>
        </w:tc>
      </w:tr>
      <w:tr w:rsidR="007860F5" w:rsidRPr="00F077C0" w14:paraId="38A2046F" w14:textId="77777777" w:rsidTr="00692E6F">
        <w:trPr>
          <w:cantSplit/>
        </w:trPr>
        <w:tc>
          <w:tcPr>
            <w:tcW w:w="1260" w:type="dxa"/>
          </w:tcPr>
          <w:p w14:paraId="19035548"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r w:rsidRPr="00F077C0">
              <w:rPr>
                <w:rFonts w:ascii="Arial" w:hAnsi="Arial" w:cs="Arial"/>
                <w:sz w:val="18"/>
                <w:szCs w:val="18"/>
              </w:rPr>
              <w:t>Facility 9</w:t>
            </w:r>
          </w:p>
        </w:tc>
        <w:tc>
          <w:tcPr>
            <w:tcW w:w="2880" w:type="dxa"/>
          </w:tcPr>
          <w:p w14:paraId="2FEB5E7C" w14:textId="77777777"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rPr>
              <w:t>BNP Paribas</w:t>
            </w:r>
          </w:p>
        </w:tc>
        <w:tc>
          <w:tcPr>
            <w:tcW w:w="2790" w:type="dxa"/>
          </w:tcPr>
          <w:p w14:paraId="73947EC7"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The Company and indirect</w:t>
            </w:r>
          </w:p>
        </w:tc>
        <w:tc>
          <w:tcPr>
            <w:tcW w:w="1890" w:type="dxa"/>
          </w:tcPr>
          <w:p w14:paraId="22D0A04A"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rPr>
              <w:t>LIBOR + margin</w:t>
            </w:r>
          </w:p>
        </w:tc>
      </w:tr>
      <w:tr w:rsidR="007860F5" w:rsidRPr="00F077C0" w14:paraId="44E86F9E" w14:textId="77777777" w:rsidTr="00692E6F">
        <w:trPr>
          <w:cantSplit/>
        </w:trPr>
        <w:tc>
          <w:tcPr>
            <w:tcW w:w="1260" w:type="dxa"/>
          </w:tcPr>
          <w:p w14:paraId="3A90F017"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p>
        </w:tc>
        <w:tc>
          <w:tcPr>
            <w:tcW w:w="2880" w:type="dxa"/>
          </w:tcPr>
          <w:p w14:paraId="65576D0F" w14:textId="77777777" w:rsidR="007860F5" w:rsidRPr="00F077C0" w:rsidRDefault="007860F5" w:rsidP="00673DF5">
            <w:pPr>
              <w:spacing w:line="340" w:lineRule="exact"/>
              <w:ind w:right="-108"/>
              <w:rPr>
                <w:rFonts w:ascii="Arial" w:hAnsi="Arial" w:cs="Arial"/>
                <w:sz w:val="18"/>
                <w:szCs w:val="18"/>
              </w:rPr>
            </w:pPr>
          </w:p>
        </w:tc>
        <w:tc>
          <w:tcPr>
            <w:tcW w:w="2790" w:type="dxa"/>
          </w:tcPr>
          <w:p w14:paraId="65FFB5F5"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 xml:space="preserve">   subsidiary in Singapore</w:t>
            </w:r>
          </w:p>
        </w:tc>
        <w:tc>
          <w:tcPr>
            <w:tcW w:w="1890" w:type="dxa"/>
          </w:tcPr>
          <w:p w14:paraId="1DF46C38" w14:textId="77777777" w:rsidR="007860F5" w:rsidRPr="00F077C0" w:rsidRDefault="007860F5" w:rsidP="00673DF5">
            <w:pPr>
              <w:spacing w:line="340" w:lineRule="exact"/>
              <w:ind w:right="-18"/>
              <w:rPr>
                <w:rFonts w:ascii="Arial" w:hAnsi="Arial" w:cs="Arial"/>
                <w:sz w:val="18"/>
                <w:szCs w:val="18"/>
              </w:rPr>
            </w:pPr>
          </w:p>
        </w:tc>
      </w:tr>
      <w:tr w:rsidR="007860F5" w:rsidRPr="00F077C0" w14:paraId="7CEEBCB4" w14:textId="77777777" w:rsidTr="00692E6F">
        <w:trPr>
          <w:cantSplit/>
        </w:trPr>
        <w:tc>
          <w:tcPr>
            <w:tcW w:w="1260" w:type="dxa"/>
          </w:tcPr>
          <w:p w14:paraId="240EE0FC"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r w:rsidRPr="00F077C0">
              <w:rPr>
                <w:rFonts w:ascii="Arial" w:hAnsi="Arial" w:cs="Arial"/>
                <w:sz w:val="18"/>
                <w:szCs w:val="18"/>
              </w:rPr>
              <w:t>Facility 10</w:t>
            </w:r>
          </w:p>
        </w:tc>
        <w:tc>
          <w:tcPr>
            <w:tcW w:w="2880" w:type="dxa"/>
          </w:tcPr>
          <w:p w14:paraId="69D9DC31" w14:textId="77777777"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rPr>
              <w:t>Export-Import Bank of Thailand</w:t>
            </w:r>
          </w:p>
        </w:tc>
        <w:tc>
          <w:tcPr>
            <w:tcW w:w="2790" w:type="dxa"/>
          </w:tcPr>
          <w:p w14:paraId="65E129ED"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 xml:space="preserve">The Company and </w:t>
            </w:r>
          </w:p>
        </w:tc>
        <w:tc>
          <w:tcPr>
            <w:tcW w:w="1890" w:type="dxa"/>
          </w:tcPr>
          <w:p w14:paraId="0A12590B"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LIBOR + margin</w:t>
            </w:r>
          </w:p>
        </w:tc>
      </w:tr>
      <w:tr w:rsidR="007860F5" w:rsidRPr="00F077C0" w14:paraId="47DE6923" w14:textId="77777777" w:rsidTr="00692E6F">
        <w:trPr>
          <w:cantSplit/>
        </w:trPr>
        <w:tc>
          <w:tcPr>
            <w:tcW w:w="1260" w:type="dxa"/>
          </w:tcPr>
          <w:p w14:paraId="6DCA510E" w14:textId="77777777" w:rsidR="007860F5" w:rsidRPr="00F077C0" w:rsidRDefault="007860F5" w:rsidP="00673DF5">
            <w:pPr>
              <w:tabs>
                <w:tab w:val="left" w:pos="582"/>
              </w:tabs>
              <w:spacing w:line="340" w:lineRule="exact"/>
              <w:ind w:left="342" w:right="-108" w:hanging="281"/>
              <w:jc w:val="thaiDistribute"/>
              <w:rPr>
                <w:rFonts w:ascii="Arial" w:hAnsi="Arial" w:cs="Arial"/>
                <w:sz w:val="18"/>
                <w:szCs w:val="18"/>
              </w:rPr>
            </w:pPr>
          </w:p>
        </w:tc>
        <w:tc>
          <w:tcPr>
            <w:tcW w:w="2880" w:type="dxa"/>
          </w:tcPr>
          <w:p w14:paraId="0594761C" w14:textId="77777777" w:rsidR="007860F5" w:rsidRPr="00F077C0" w:rsidRDefault="007860F5" w:rsidP="00673DF5">
            <w:pPr>
              <w:spacing w:line="340" w:lineRule="exact"/>
              <w:ind w:right="-108"/>
              <w:rPr>
                <w:rFonts w:ascii="Arial" w:hAnsi="Arial" w:cs="Arial"/>
                <w:sz w:val="18"/>
                <w:szCs w:val="18"/>
              </w:rPr>
            </w:pPr>
          </w:p>
        </w:tc>
        <w:tc>
          <w:tcPr>
            <w:tcW w:w="2790" w:type="dxa"/>
          </w:tcPr>
          <w:p w14:paraId="2B83B291"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 xml:space="preserve">   local subsidiary</w:t>
            </w:r>
          </w:p>
        </w:tc>
        <w:tc>
          <w:tcPr>
            <w:tcW w:w="1890" w:type="dxa"/>
          </w:tcPr>
          <w:p w14:paraId="76662676" w14:textId="77777777" w:rsidR="007860F5" w:rsidRPr="00F077C0" w:rsidRDefault="007860F5" w:rsidP="00673DF5">
            <w:pPr>
              <w:spacing w:line="340" w:lineRule="exact"/>
              <w:ind w:right="-18"/>
              <w:rPr>
                <w:rFonts w:ascii="Arial" w:hAnsi="Arial" w:cs="Arial"/>
                <w:sz w:val="18"/>
                <w:szCs w:val="18"/>
              </w:rPr>
            </w:pPr>
          </w:p>
        </w:tc>
      </w:tr>
      <w:tr w:rsidR="007860F5" w:rsidRPr="00F077C0" w14:paraId="2C20E446" w14:textId="77777777" w:rsidTr="00692E6F">
        <w:trPr>
          <w:cantSplit/>
        </w:trPr>
        <w:tc>
          <w:tcPr>
            <w:tcW w:w="1260" w:type="dxa"/>
          </w:tcPr>
          <w:p w14:paraId="7E0CD0E7" w14:textId="7CF05DC2" w:rsidR="007860F5" w:rsidRPr="00F077C0" w:rsidRDefault="007860F5" w:rsidP="00673DF5">
            <w:pPr>
              <w:tabs>
                <w:tab w:val="left" w:pos="582"/>
              </w:tabs>
              <w:spacing w:line="340" w:lineRule="exact"/>
              <w:ind w:left="342" w:hanging="281"/>
              <w:jc w:val="thaiDistribute"/>
              <w:rPr>
                <w:rFonts w:ascii="Arial" w:hAnsi="Arial" w:cs="Arial"/>
                <w:sz w:val="18"/>
                <w:szCs w:val="18"/>
              </w:rPr>
            </w:pPr>
            <w:r w:rsidRPr="00F077C0">
              <w:rPr>
                <w:rFonts w:ascii="Arial" w:hAnsi="Arial" w:cs="Arial"/>
                <w:sz w:val="18"/>
                <w:szCs w:val="18"/>
              </w:rPr>
              <w:t>Facility 1</w:t>
            </w:r>
            <w:r w:rsidR="002A55B2" w:rsidRPr="00F077C0">
              <w:rPr>
                <w:rFonts w:ascii="Arial" w:hAnsi="Arial" w:cs="Arial"/>
                <w:sz w:val="18"/>
                <w:szCs w:val="18"/>
              </w:rPr>
              <w:t>1</w:t>
            </w:r>
          </w:p>
        </w:tc>
        <w:tc>
          <w:tcPr>
            <w:tcW w:w="2880" w:type="dxa"/>
          </w:tcPr>
          <w:p w14:paraId="4CB73071" w14:textId="77777777"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rPr>
              <w:t>Krung Thai Bank PLC.</w:t>
            </w:r>
          </w:p>
        </w:tc>
        <w:tc>
          <w:tcPr>
            <w:tcW w:w="2790" w:type="dxa"/>
          </w:tcPr>
          <w:p w14:paraId="2ACA4913" w14:textId="77777777" w:rsidR="007860F5" w:rsidRPr="00F077C0" w:rsidRDefault="007860F5" w:rsidP="00673DF5">
            <w:pPr>
              <w:spacing w:line="340" w:lineRule="exact"/>
              <w:ind w:right="-18"/>
              <w:jc w:val="both"/>
              <w:rPr>
                <w:rFonts w:ascii="Arial" w:hAnsi="Arial" w:cs="Arial"/>
                <w:sz w:val="18"/>
                <w:szCs w:val="18"/>
              </w:rPr>
            </w:pPr>
            <w:r w:rsidRPr="00F077C0">
              <w:rPr>
                <w:rFonts w:ascii="Arial" w:hAnsi="Arial" w:cs="Arial"/>
                <w:sz w:val="18"/>
                <w:szCs w:val="18"/>
              </w:rPr>
              <w:t xml:space="preserve">The Company and </w:t>
            </w:r>
          </w:p>
        </w:tc>
        <w:tc>
          <w:tcPr>
            <w:tcW w:w="1890" w:type="dxa"/>
          </w:tcPr>
          <w:p w14:paraId="2D623891" w14:textId="77777777"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rPr>
              <w:t>MLR-1 for Thai Baht</w:t>
            </w:r>
          </w:p>
        </w:tc>
      </w:tr>
      <w:tr w:rsidR="007860F5" w:rsidRPr="00F077C0" w14:paraId="0F54DB3E" w14:textId="77777777" w:rsidTr="00692E6F">
        <w:trPr>
          <w:cantSplit/>
        </w:trPr>
        <w:tc>
          <w:tcPr>
            <w:tcW w:w="1260" w:type="dxa"/>
          </w:tcPr>
          <w:p w14:paraId="04E223DB" w14:textId="77777777" w:rsidR="007860F5" w:rsidRPr="00F077C0" w:rsidRDefault="007860F5" w:rsidP="00673DF5">
            <w:pPr>
              <w:tabs>
                <w:tab w:val="left" w:pos="582"/>
              </w:tabs>
              <w:spacing w:line="340" w:lineRule="exact"/>
              <w:ind w:left="342" w:hanging="281"/>
              <w:jc w:val="thaiDistribute"/>
              <w:rPr>
                <w:rFonts w:ascii="Arial" w:hAnsi="Arial" w:cs="Arial"/>
                <w:sz w:val="18"/>
                <w:szCs w:val="18"/>
              </w:rPr>
            </w:pPr>
          </w:p>
        </w:tc>
        <w:tc>
          <w:tcPr>
            <w:tcW w:w="2880" w:type="dxa"/>
          </w:tcPr>
          <w:p w14:paraId="7286348A" w14:textId="77777777"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cs/>
              </w:rPr>
              <w:t xml:space="preserve">   </w:t>
            </w:r>
            <w:r w:rsidRPr="00F077C0">
              <w:rPr>
                <w:rFonts w:ascii="Arial" w:hAnsi="Arial" w:cs="Arial"/>
                <w:sz w:val="18"/>
                <w:szCs w:val="18"/>
              </w:rPr>
              <w:t xml:space="preserve">and 2 other banks, </w:t>
            </w:r>
          </w:p>
        </w:tc>
        <w:tc>
          <w:tcPr>
            <w:tcW w:w="2790" w:type="dxa"/>
          </w:tcPr>
          <w:p w14:paraId="219A83E0" w14:textId="77777777" w:rsidR="007860F5" w:rsidRPr="00F077C0" w:rsidRDefault="007860F5" w:rsidP="00673DF5">
            <w:pPr>
              <w:spacing w:line="340" w:lineRule="exact"/>
              <w:ind w:right="-18"/>
              <w:jc w:val="both"/>
              <w:rPr>
                <w:rFonts w:ascii="Arial" w:hAnsi="Arial" w:cs="Arial"/>
                <w:sz w:val="18"/>
                <w:szCs w:val="18"/>
              </w:rPr>
            </w:pPr>
            <w:r w:rsidRPr="00F077C0">
              <w:rPr>
                <w:rFonts w:ascii="Arial" w:hAnsi="Arial" w:cs="Arial"/>
                <w:sz w:val="18"/>
                <w:szCs w:val="18"/>
              </w:rPr>
              <w:t xml:space="preserve">   local subsidiaries</w:t>
            </w:r>
          </w:p>
        </w:tc>
        <w:tc>
          <w:tcPr>
            <w:tcW w:w="1890" w:type="dxa"/>
          </w:tcPr>
          <w:p w14:paraId="3FC1F806"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 xml:space="preserve">   loan and LIBOR</w:t>
            </w:r>
          </w:p>
        </w:tc>
      </w:tr>
      <w:tr w:rsidR="007860F5" w:rsidRPr="00F077C0" w14:paraId="1F1EDA9D" w14:textId="77777777" w:rsidTr="00692E6F">
        <w:trPr>
          <w:cantSplit/>
        </w:trPr>
        <w:tc>
          <w:tcPr>
            <w:tcW w:w="1260" w:type="dxa"/>
          </w:tcPr>
          <w:p w14:paraId="456BA3ED" w14:textId="77777777" w:rsidR="007860F5" w:rsidRPr="00F077C0" w:rsidRDefault="007860F5" w:rsidP="00673DF5">
            <w:pPr>
              <w:tabs>
                <w:tab w:val="left" w:pos="582"/>
              </w:tabs>
              <w:spacing w:line="340" w:lineRule="exact"/>
              <w:ind w:left="342" w:hanging="281"/>
              <w:jc w:val="thaiDistribute"/>
              <w:rPr>
                <w:rFonts w:ascii="Arial" w:hAnsi="Arial" w:cs="Arial"/>
                <w:sz w:val="18"/>
                <w:szCs w:val="18"/>
              </w:rPr>
            </w:pPr>
          </w:p>
        </w:tc>
        <w:tc>
          <w:tcPr>
            <w:tcW w:w="2880" w:type="dxa"/>
          </w:tcPr>
          <w:p w14:paraId="4D7CA319" w14:textId="77777777" w:rsidR="007860F5" w:rsidRPr="00F077C0" w:rsidRDefault="007860F5" w:rsidP="00673DF5">
            <w:pPr>
              <w:spacing w:line="340" w:lineRule="exact"/>
              <w:ind w:right="-108"/>
              <w:rPr>
                <w:rFonts w:ascii="Arial" w:hAnsi="Arial" w:cs="Arial"/>
                <w:sz w:val="18"/>
                <w:szCs w:val="18"/>
                <w:cs/>
              </w:rPr>
            </w:pPr>
            <w:r w:rsidRPr="00F077C0">
              <w:rPr>
                <w:rFonts w:ascii="Arial" w:hAnsi="Arial" w:cs="Arial"/>
                <w:sz w:val="18"/>
                <w:szCs w:val="18"/>
                <w:cs/>
              </w:rPr>
              <w:t xml:space="preserve">   </w:t>
            </w:r>
            <w:r w:rsidRPr="00F077C0">
              <w:rPr>
                <w:rFonts w:ascii="Arial" w:hAnsi="Arial" w:cs="Arial"/>
                <w:sz w:val="18"/>
                <w:szCs w:val="18"/>
              </w:rPr>
              <w:t>total 3 banks</w:t>
            </w:r>
          </w:p>
        </w:tc>
        <w:tc>
          <w:tcPr>
            <w:tcW w:w="2790" w:type="dxa"/>
          </w:tcPr>
          <w:p w14:paraId="4189D46B" w14:textId="77777777" w:rsidR="007860F5" w:rsidRPr="00F077C0" w:rsidRDefault="007860F5" w:rsidP="00673DF5">
            <w:pPr>
              <w:spacing w:line="340" w:lineRule="exact"/>
              <w:ind w:right="-18"/>
              <w:jc w:val="both"/>
              <w:rPr>
                <w:rFonts w:ascii="Arial" w:hAnsi="Arial" w:cs="Arial"/>
                <w:sz w:val="18"/>
                <w:szCs w:val="18"/>
              </w:rPr>
            </w:pPr>
          </w:p>
        </w:tc>
        <w:tc>
          <w:tcPr>
            <w:tcW w:w="1890" w:type="dxa"/>
          </w:tcPr>
          <w:p w14:paraId="5FA6DAA5"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 xml:space="preserve">   + margin for</w:t>
            </w:r>
          </w:p>
        </w:tc>
      </w:tr>
      <w:tr w:rsidR="007860F5" w:rsidRPr="00F077C0" w14:paraId="095B0132" w14:textId="77777777" w:rsidTr="00692E6F">
        <w:trPr>
          <w:cantSplit/>
        </w:trPr>
        <w:tc>
          <w:tcPr>
            <w:tcW w:w="1260" w:type="dxa"/>
          </w:tcPr>
          <w:p w14:paraId="7DB5775F" w14:textId="77777777" w:rsidR="007860F5" w:rsidRPr="00F077C0" w:rsidRDefault="007860F5" w:rsidP="00673DF5">
            <w:pPr>
              <w:tabs>
                <w:tab w:val="left" w:pos="582"/>
              </w:tabs>
              <w:spacing w:line="340" w:lineRule="exact"/>
              <w:ind w:left="342" w:hanging="281"/>
              <w:jc w:val="thaiDistribute"/>
              <w:rPr>
                <w:rFonts w:ascii="Arial" w:hAnsi="Arial" w:cs="Arial"/>
                <w:sz w:val="18"/>
                <w:szCs w:val="18"/>
              </w:rPr>
            </w:pPr>
          </w:p>
        </w:tc>
        <w:tc>
          <w:tcPr>
            <w:tcW w:w="2880" w:type="dxa"/>
          </w:tcPr>
          <w:p w14:paraId="35B17C83" w14:textId="77777777" w:rsidR="007860F5" w:rsidRPr="00F077C0" w:rsidRDefault="007860F5" w:rsidP="00673DF5">
            <w:pPr>
              <w:spacing w:line="340" w:lineRule="exact"/>
              <w:ind w:right="-108"/>
              <w:rPr>
                <w:rFonts w:ascii="Arial" w:hAnsi="Arial" w:cs="Arial"/>
                <w:sz w:val="18"/>
                <w:szCs w:val="18"/>
                <w:cs/>
              </w:rPr>
            </w:pPr>
          </w:p>
        </w:tc>
        <w:tc>
          <w:tcPr>
            <w:tcW w:w="2790" w:type="dxa"/>
          </w:tcPr>
          <w:p w14:paraId="750270F3" w14:textId="77777777" w:rsidR="007860F5" w:rsidRPr="00F077C0" w:rsidRDefault="007860F5" w:rsidP="00673DF5">
            <w:pPr>
              <w:spacing w:line="340" w:lineRule="exact"/>
              <w:ind w:right="-18"/>
              <w:jc w:val="both"/>
              <w:rPr>
                <w:rFonts w:ascii="Arial" w:hAnsi="Arial" w:cs="Arial"/>
                <w:sz w:val="18"/>
                <w:szCs w:val="18"/>
              </w:rPr>
            </w:pPr>
          </w:p>
        </w:tc>
        <w:tc>
          <w:tcPr>
            <w:tcW w:w="1890" w:type="dxa"/>
          </w:tcPr>
          <w:p w14:paraId="79B3FF6D" w14:textId="77777777" w:rsidR="007860F5" w:rsidRPr="00F077C0" w:rsidRDefault="007860F5" w:rsidP="00673DF5">
            <w:pPr>
              <w:spacing w:line="340" w:lineRule="exact"/>
              <w:ind w:right="-18"/>
              <w:rPr>
                <w:rFonts w:ascii="Arial" w:hAnsi="Arial" w:cs="Arial"/>
                <w:sz w:val="18"/>
                <w:szCs w:val="18"/>
              </w:rPr>
            </w:pPr>
            <w:r w:rsidRPr="00F077C0">
              <w:rPr>
                <w:rFonts w:ascii="Arial" w:hAnsi="Arial" w:cs="Arial"/>
                <w:sz w:val="18"/>
                <w:szCs w:val="18"/>
              </w:rPr>
              <w:t xml:space="preserve">   USD loan</w:t>
            </w:r>
          </w:p>
        </w:tc>
      </w:tr>
      <w:tr w:rsidR="007860F5" w:rsidRPr="00F077C0" w14:paraId="34716BFA" w14:textId="77777777" w:rsidTr="00692E6F">
        <w:trPr>
          <w:cantSplit/>
          <w:trHeight w:val="270"/>
        </w:trPr>
        <w:tc>
          <w:tcPr>
            <w:tcW w:w="1260" w:type="dxa"/>
          </w:tcPr>
          <w:p w14:paraId="034993BD" w14:textId="2C49CA5F" w:rsidR="007860F5" w:rsidRPr="00F077C0" w:rsidRDefault="007860F5" w:rsidP="00673DF5">
            <w:pPr>
              <w:tabs>
                <w:tab w:val="left" w:pos="582"/>
              </w:tabs>
              <w:spacing w:line="340" w:lineRule="exact"/>
              <w:ind w:left="342" w:hanging="281"/>
              <w:jc w:val="thaiDistribute"/>
              <w:rPr>
                <w:rFonts w:ascii="Arial" w:hAnsi="Arial" w:cs="Arial"/>
                <w:sz w:val="18"/>
                <w:szCs w:val="18"/>
              </w:rPr>
            </w:pPr>
            <w:r w:rsidRPr="00F077C0">
              <w:rPr>
                <w:rFonts w:ascii="Arial" w:hAnsi="Arial" w:cs="Arial"/>
                <w:sz w:val="18"/>
                <w:szCs w:val="18"/>
              </w:rPr>
              <w:t xml:space="preserve">Facility </w:t>
            </w:r>
            <w:r w:rsidR="002A55B2" w:rsidRPr="00F077C0">
              <w:rPr>
                <w:rFonts w:ascii="Arial" w:hAnsi="Arial" w:cs="Arial"/>
                <w:sz w:val="18"/>
                <w:szCs w:val="18"/>
              </w:rPr>
              <w:t>1</w:t>
            </w:r>
            <w:r w:rsidRPr="00F077C0">
              <w:rPr>
                <w:rFonts w:ascii="Arial" w:hAnsi="Arial" w:cs="Arial"/>
                <w:sz w:val="18"/>
                <w:szCs w:val="18"/>
              </w:rPr>
              <w:t>2</w:t>
            </w:r>
          </w:p>
        </w:tc>
        <w:tc>
          <w:tcPr>
            <w:tcW w:w="2880" w:type="dxa"/>
          </w:tcPr>
          <w:p w14:paraId="38B57275" w14:textId="77777777" w:rsidR="007860F5" w:rsidRPr="00F077C0" w:rsidRDefault="007860F5" w:rsidP="00673DF5">
            <w:pPr>
              <w:spacing w:line="340" w:lineRule="exact"/>
              <w:ind w:right="-108"/>
              <w:rPr>
                <w:rFonts w:ascii="Arial" w:hAnsi="Arial" w:cs="Arial"/>
                <w:sz w:val="18"/>
                <w:szCs w:val="18"/>
              </w:rPr>
            </w:pPr>
            <w:r w:rsidRPr="00F077C0">
              <w:rPr>
                <w:rFonts w:ascii="Arial" w:hAnsi="Arial" w:cs="Arial"/>
                <w:sz w:val="18"/>
                <w:szCs w:val="18"/>
              </w:rPr>
              <w:t>Export-Import Bank of Thailand</w:t>
            </w:r>
          </w:p>
        </w:tc>
        <w:tc>
          <w:tcPr>
            <w:tcW w:w="2790" w:type="dxa"/>
          </w:tcPr>
          <w:p w14:paraId="23F4C035" w14:textId="77777777" w:rsidR="007860F5" w:rsidRPr="00F077C0" w:rsidRDefault="007860F5" w:rsidP="00673DF5">
            <w:pPr>
              <w:spacing w:line="340" w:lineRule="exact"/>
              <w:ind w:right="-18"/>
              <w:jc w:val="both"/>
              <w:rPr>
                <w:rFonts w:ascii="Arial" w:hAnsi="Arial" w:cs="Arial"/>
                <w:sz w:val="18"/>
                <w:szCs w:val="18"/>
              </w:rPr>
            </w:pPr>
            <w:r w:rsidRPr="00F077C0">
              <w:rPr>
                <w:rFonts w:ascii="Arial" w:hAnsi="Arial" w:cs="Arial"/>
                <w:sz w:val="18"/>
                <w:szCs w:val="18"/>
              </w:rPr>
              <w:t xml:space="preserve">The Company and </w:t>
            </w:r>
          </w:p>
        </w:tc>
        <w:tc>
          <w:tcPr>
            <w:tcW w:w="1890" w:type="dxa"/>
          </w:tcPr>
          <w:p w14:paraId="7F7E8997" w14:textId="77777777" w:rsidR="007860F5" w:rsidRPr="00F077C0" w:rsidRDefault="007860F5" w:rsidP="00673DF5">
            <w:pPr>
              <w:spacing w:line="340" w:lineRule="exact"/>
              <w:ind w:right="-18"/>
              <w:rPr>
                <w:rFonts w:ascii="Arial" w:hAnsi="Arial" w:cs="Arial"/>
                <w:sz w:val="18"/>
                <w:szCs w:val="18"/>
                <w:cs/>
              </w:rPr>
            </w:pPr>
            <w:r w:rsidRPr="00F077C0">
              <w:rPr>
                <w:rFonts w:ascii="Arial" w:hAnsi="Arial" w:cs="Arial"/>
                <w:sz w:val="18"/>
                <w:szCs w:val="18"/>
              </w:rPr>
              <w:t>LIBOR + margin</w:t>
            </w:r>
          </w:p>
        </w:tc>
      </w:tr>
      <w:tr w:rsidR="007860F5" w:rsidRPr="00F077C0" w14:paraId="1FD99D06" w14:textId="77777777" w:rsidTr="00692E6F">
        <w:trPr>
          <w:cantSplit/>
        </w:trPr>
        <w:tc>
          <w:tcPr>
            <w:tcW w:w="1260" w:type="dxa"/>
          </w:tcPr>
          <w:p w14:paraId="7E48350D" w14:textId="77777777" w:rsidR="007860F5" w:rsidRPr="00F077C0" w:rsidRDefault="007860F5" w:rsidP="00673DF5">
            <w:pPr>
              <w:tabs>
                <w:tab w:val="left" w:pos="582"/>
              </w:tabs>
              <w:spacing w:line="340" w:lineRule="exact"/>
              <w:ind w:left="342" w:hanging="281"/>
              <w:jc w:val="thaiDistribute"/>
              <w:rPr>
                <w:rFonts w:ascii="Arial" w:hAnsi="Arial" w:cs="Arial"/>
                <w:sz w:val="18"/>
                <w:szCs w:val="18"/>
              </w:rPr>
            </w:pPr>
          </w:p>
        </w:tc>
        <w:tc>
          <w:tcPr>
            <w:tcW w:w="2880" w:type="dxa"/>
          </w:tcPr>
          <w:p w14:paraId="33282EC2" w14:textId="77777777" w:rsidR="007860F5" w:rsidRPr="00F077C0" w:rsidRDefault="007860F5" w:rsidP="00673DF5">
            <w:pPr>
              <w:spacing w:line="340" w:lineRule="exact"/>
              <w:ind w:right="-108"/>
              <w:rPr>
                <w:rFonts w:ascii="Arial" w:hAnsi="Arial" w:cs="Arial"/>
                <w:sz w:val="18"/>
                <w:szCs w:val="18"/>
              </w:rPr>
            </w:pPr>
          </w:p>
        </w:tc>
        <w:tc>
          <w:tcPr>
            <w:tcW w:w="2790" w:type="dxa"/>
          </w:tcPr>
          <w:p w14:paraId="279685D8" w14:textId="77777777" w:rsidR="007860F5" w:rsidRPr="00F077C0" w:rsidRDefault="007860F5" w:rsidP="00673DF5">
            <w:pPr>
              <w:spacing w:line="340" w:lineRule="exact"/>
              <w:ind w:right="-18"/>
              <w:jc w:val="both"/>
              <w:rPr>
                <w:rFonts w:ascii="Arial" w:hAnsi="Arial" w:cs="Arial"/>
                <w:sz w:val="18"/>
                <w:szCs w:val="18"/>
              </w:rPr>
            </w:pPr>
            <w:r w:rsidRPr="00F077C0">
              <w:rPr>
                <w:rFonts w:ascii="Arial" w:hAnsi="Arial" w:cs="Arial"/>
                <w:sz w:val="18"/>
                <w:szCs w:val="18"/>
              </w:rPr>
              <w:t xml:space="preserve">   local subsidiaries</w:t>
            </w:r>
          </w:p>
        </w:tc>
        <w:tc>
          <w:tcPr>
            <w:tcW w:w="1890" w:type="dxa"/>
          </w:tcPr>
          <w:p w14:paraId="5499803E" w14:textId="77777777" w:rsidR="007860F5" w:rsidRPr="00F077C0" w:rsidRDefault="007860F5" w:rsidP="00673DF5">
            <w:pPr>
              <w:spacing w:line="340" w:lineRule="exact"/>
              <w:ind w:right="-18"/>
              <w:rPr>
                <w:rFonts w:ascii="Arial" w:hAnsi="Arial" w:cs="Arial"/>
                <w:sz w:val="18"/>
                <w:szCs w:val="18"/>
              </w:rPr>
            </w:pPr>
          </w:p>
        </w:tc>
      </w:tr>
      <w:tr w:rsidR="002A55B2" w:rsidRPr="00F077C0" w14:paraId="06A8A9BA" w14:textId="77777777" w:rsidTr="00692E6F">
        <w:trPr>
          <w:cantSplit/>
        </w:trPr>
        <w:tc>
          <w:tcPr>
            <w:tcW w:w="1260" w:type="dxa"/>
          </w:tcPr>
          <w:p w14:paraId="45109D93" w14:textId="569CF578" w:rsidR="002A55B2" w:rsidRPr="00F077C0" w:rsidRDefault="002A55B2" w:rsidP="002A55B2">
            <w:pPr>
              <w:tabs>
                <w:tab w:val="left" w:pos="582"/>
              </w:tabs>
              <w:spacing w:line="340" w:lineRule="exact"/>
              <w:ind w:left="342" w:hanging="281"/>
              <w:jc w:val="thaiDistribute"/>
              <w:rPr>
                <w:rFonts w:ascii="Arial" w:hAnsi="Arial" w:cs="Arial"/>
                <w:sz w:val="18"/>
                <w:szCs w:val="18"/>
              </w:rPr>
            </w:pPr>
            <w:r w:rsidRPr="00F077C0">
              <w:rPr>
                <w:rFonts w:ascii="Arial" w:hAnsi="Arial" w:cs="Arial"/>
                <w:sz w:val="18"/>
                <w:szCs w:val="18"/>
              </w:rPr>
              <w:t>Facility 13</w:t>
            </w:r>
          </w:p>
        </w:tc>
        <w:tc>
          <w:tcPr>
            <w:tcW w:w="2880" w:type="dxa"/>
          </w:tcPr>
          <w:p w14:paraId="2979E273" w14:textId="7DF6CD82" w:rsidR="002A55B2" w:rsidRPr="00F077C0" w:rsidRDefault="002A55B2" w:rsidP="002A55B2">
            <w:pPr>
              <w:spacing w:line="340" w:lineRule="exact"/>
              <w:ind w:right="-108"/>
              <w:rPr>
                <w:rFonts w:ascii="Arial" w:hAnsi="Arial" w:cs="Arial"/>
                <w:sz w:val="18"/>
                <w:szCs w:val="18"/>
              </w:rPr>
            </w:pPr>
            <w:r w:rsidRPr="00F077C0">
              <w:rPr>
                <w:rFonts w:ascii="Arial" w:hAnsi="Arial" w:cs="Arial"/>
                <w:sz w:val="18"/>
                <w:szCs w:val="18"/>
              </w:rPr>
              <w:t>Export-Import Bank of Thailand</w:t>
            </w:r>
          </w:p>
        </w:tc>
        <w:tc>
          <w:tcPr>
            <w:tcW w:w="2790" w:type="dxa"/>
          </w:tcPr>
          <w:p w14:paraId="43F12BA5" w14:textId="0036F568" w:rsidR="002A55B2" w:rsidRPr="00F077C0" w:rsidRDefault="002A55B2" w:rsidP="002A55B2">
            <w:pPr>
              <w:spacing w:line="340" w:lineRule="exact"/>
              <w:ind w:right="-18"/>
              <w:jc w:val="both"/>
              <w:rPr>
                <w:rFonts w:ascii="Arial" w:hAnsi="Arial" w:cs="Arial"/>
                <w:sz w:val="18"/>
                <w:szCs w:val="18"/>
              </w:rPr>
            </w:pPr>
            <w:r w:rsidRPr="00F077C0">
              <w:rPr>
                <w:rFonts w:ascii="Arial" w:hAnsi="Arial" w:cs="Arial"/>
                <w:sz w:val="18"/>
                <w:szCs w:val="18"/>
              </w:rPr>
              <w:t xml:space="preserve">The Company and </w:t>
            </w:r>
          </w:p>
        </w:tc>
        <w:tc>
          <w:tcPr>
            <w:tcW w:w="1890" w:type="dxa"/>
          </w:tcPr>
          <w:p w14:paraId="162438ED" w14:textId="57714FF3" w:rsidR="002A55B2" w:rsidRPr="00F077C0" w:rsidRDefault="002A55B2" w:rsidP="002A55B2">
            <w:pPr>
              <w:spacing w:line="340" w:lineRule="exact"/>
              <w:ind w:right="-18"/>
              <w:rPr>
                <w:rFonts w:ascii="Arial" w:hAnsi="Arial" w:cs="Arial"/>
                <w:sz w:val="18"/>
                <w:szCs w:val="18"/>
              </w:rPr>
            </w:pPr>
            <w:r w:rsidRPr="00F077C0">
              <w:rPr>
                <w:rFonts w:ascii="Arial" w:hAnsi="Arial" w:cs="Arial"/>
                <w:sz w:val="18"/>
                <w:szCs w:val="18"/>
              </w:rPr>
              <w:t>LIBOR + margin</w:t>
            </w:r>
          </w:p>
        </w:tc>
      </w:tr>
      <w:tr w:rsidR="002A55B2" w:rsidRPr="00F077C0" w14:paraId="6C753376" w14:textId="77777777" w:rsidTr="00692E6F">
        <w:trPr>
          <w:cantSplit/>
        </w:trPr>
        <w:tc>
          <w:tcPr>
            <w:tcW w:w="1260" w:type="dxa"/>
          </w:tcPr>
          <w:p w14:paraId="6D2C0A71" w14:textId="77777777" w:rsidR="002A55B2" w:rsidRPr="00F077C0" w:rsidRDefault="002A55B2" w:rsidP="002A55B2">
            <w:pPr>
              <w:tabs>
                <w:tab w:val="left" w:pos="582"/>
              </w:tabs>
              <w:spacing w:line="340" w:lineRule="exact"/>
              <w:ind w:left="342" w:hanging="281"/>
              <w:jc w:val="thaiDistribute"/>
              <w:rPr>
                <w:rFonts w:ascii="Arial" w:hAnsi="Arial" w:cs="Arial"/>
                <w:sz w:val="18"/>
                <w:szCs w:val="18"/>
              </w:rPr>
            </w:pPr>
          </w:p>
        </w:tc>
        <w:tc>
          <w:tcPr>
            <w:tcW w:w="2880" w:type="dxa"/>
          </w:tcPr>
          <w:p w14:paraId="4D997395" w14:textId="77777777" w:rsidR="002A55B2" w:rsidRPr="00F077C0" w:rsidRDefault="002A55B2" w:rsidP="002A55B2">
            <w:pPr>
              <w:spacing w:line="340" w:lineRule="exact"/>
              <w:ind w:right="-108"/>
              <w:rPr>
                <w:rFonts w:ascii="Arial" w:hAnsi="Arial" w:cs="Arial"/>
                <w:sz w:val="18"/>
                <w:szCs w:val="18"/>
              </w:rPr>
            </w:pPr>
          </w:p>
        </w:tc>
        <w:tc>
          <w:tcPr>
            <w:tcW w:w="2790" w:type="dxa"/>
          </w:tcPr>
          <w:p w14:paraId="12F3EF93" w14:textId="31150DD3" w:rsidR="002A55B2" w:rsidRPr="00F077C0" w:rsidRDefault="002A55B2" w:rsidP="002A55B2">
            <w:pPr>
              <w:spacing w:line="340" w:lineRule="exact"/>
              <w:ind w:right="-18"/>
              <w:jc w:val="both"/>
              <w:rPr>
                <w:rFonts w:ascii="Arial" w:hAnsi="Arial" w:cs="Arial"/>
                <w:sz w:val="18"/>
                <w:szCs w:val="18"/>
              </w:rPr>
            </w:pPr>
            <w:r w:rsidRPr="00F077C0">
              <w:rPr>
                <w:rFonts w:ascii="Arial" w:hAnsi="Arial" w:cs="Arial"/>
                <w:sz w:val="18"/>
                <w:szCs w:val="18"/>
              </w:rPr>
              <w:t xml:space="preserve">   local subsidiaries</w:t>
            </w:r>
          </w:p>
        </w:tc>
        <w:tc>
          <w:tcPr>
            <w:tcW w:w="1890" w:type="dxa"/>
          </w:tcPr>
          <w:p w14:paraId="333AA914" w14:textId="77777777" w:rsidR="002A55B2" w:rsidRPr="00F077C0" w:rsidRDefault="002A55B2" w:rsidP="002A55B2">
            <w:pPr>
              <w:spacing w:line="340" w:lineRule="exact"/>
              <w:ind w:right="-18"/>
              <w:rPr>
                <w:rFonts w:ascii="Arial" w:hAnsi="Arial" w:cs="Arial"/>
                <w:sz w:val="18"/>
                <w:szCs w:val="18"/>
              </w:rPr>
            </w:pPr>
          </w:p>
        </w:tc>
      </w:tr>
    </w:tbl>
    <w:p w14:paraId="61B87991" w14:textId="512136FF" w:rsidR="00A04564" w:rsidRPr="00F077C0" w:rsidRDefault="00A04564" w:rsidP="00A04564">
      <w:pPr>
        <w:spacing w:before="120" w:after="120" w:line="380" w:lineRule="exact"/>
        <w:ind w:left="547" w:hanging="7"/>
        <w:jc w:val="thaiDistribute"/>
        <w:rPr>
          <w:rFonts w:ascii="Arial" w:hAnsi="Arial" w:cs="Arial"/>
          <w:sz w:val="22"/>
          <w:szCs w:val="22"/>
        </w:rPr>
      </w:pPr>
      <w:r w:rsidRPr="00F077C0">
        <w:rPr>
          <w:rFonts w:ascii="Arial" w:hAnsi="Arial" w:cs="Arial"/>
          <w:sz w:val="22"/>
          <w:szCs w:val="22"/>
        </w:rPr>
        <w:t xml:space="preserve">As at 31 December 2019, the Group </w:t>
      </w:r>
      <w:r w:rsidR="002D7A84" w:rsidRPr="00F077C0">
        <w:rPr>
          <w:rFonts w:ascii="Arial" w:hAnsi="Arial" w:cs="Arial"/>
          <w:sz w:val="22"/>
          <w:szCs w:val="22"/>
        </w:rPr>
        <w:t xml:space="preserve">had an undrawn loan balance in the amount of </w:t>
      </w:r>
      <w:r w:rsidR="00B864E7" w:rsidRPr="00F077C0">
        <w:rPr>
          <w:rFonts w:ascii="Arial" w:hAnsi="Arial" w:cs="Arial"/>
          <w:sz w:val="22"/>
        </w:rPr>
        <w:t>USD</w:t>
      </w:r>
      <w:r w:rsidRPr="00F077C0">
        <w:rPr>
          <w:rFonts w:ascii="Arial" w:hAnsi="Arial" w:cs="Arial"/>
          <w:sz w:val="22"/>
          <w:szCs w:val="22"/>
        </w:rPr>
        <w:t xml:space="preserve"> </w:t>
      </w:r>
      <w:r w:rsidR="00B864E7" w:rsidRPr="00F077C0">
        <w:rPr>
          <w:rFonts w:ascii="Arial" w:hAnsi="Arial" w:cs="Arial"/>
          <w:sz w:val="22"/>
          <w:szCs w:val="22"/>
        </w:rPr>
        <w:t>28</w:t>
      </w:r>
      <w:r w:rsidRPr="00F077C0">
        <w:rPr>
          <w:rFonts w:ascii="Arial" w:hAnsi="Arial" w:cs="Arial"/>
          <w:sz w:val="22"/>
          <w:szCs w:val="22"/>
        </w:rPr>
        <w:t xml:space="preserve"> million (2018: USD 18 million).</w:t>
      </w:r>
    </w:p>
    <w:p w14:paraId="5A9981B3" w14:textId="77777777" w:rsidR="004F44E7" w:rsidRPr="00F077C0" w:rsidRDefault="004F44E7">
      <w:pPr>
        <w:overflowPunct/>
        <w:autoSpaceDE/>
        <w:autoSpaceDN/>
        <w:adjustRightInd/>
        <w:spacing w:after="200" w:line="276" w:lineRule="auto"/>
        <w:textAlignment w:val="auto"/>
        <w:rPr>
          <w:rFonts w:ascii="Arial" w:hAnsi="Arial" w:cs="Arial"/>
          <w:b/>
          <w:bCs/>
          <w:sz w:val="22"/>
          <w:szCs w:val="22"/>
        </w:rPr>
      </w:pPr>
      <w:r w:rsidRPr="00F077C0">
        <w:rPr>
          <w:rFonts w:ascii="Arial" w:hAnsi="Arial" w:cs="Arial"/>
          <w:b/>
          <w:bCs/>
          <w:sz w:val="22"/>
          <w:szCs w:val="22"/>
        </w:rPr>
        <w:br w:type="page"/>
      </w:r>
    </w:p>
    <w:p w14:paraId="0F79DA05" w14:textId="2E219D3A" w:rsidR="003D0B7B" w:rsidRPr="00F077C0" w:rsidRDefault="00301A43" w:rsidP="003D0B7B">
      <w:pPr>
        <w:tabs>
          <w:tab w:val="left" w:pos="540"/>
        </w:tabs>
        <w:overflowPunct/>
        <w:autoSpaceDE/>
        <w:autoSpaceDN/>
        <w:adjustRightInd/>
        <w:spacing w:before="120" w:after="120" w:line="380" w:lineRule="exact"/>
        <w:jc w:val="both"/>
        <w:textAlignment w:val="auto"/>
        <w:rPr>
          <w:rFonts w:ascii="Arial" w:hAnsi="Arial" w:cs="Arial"/>
          <w:b/>
          <w:bCs/>
          <w:sz w:val="22"/>
          <w:szCs w:val="22"/>
        </w:rPr>
      </w:pPr>
      <w:r w:rsidRPr="00F077C0">
        <w:rPr>
          <w:rFonts w:ascii="Arial" w:hAnsi="Arial" w:cs="Arial"/>
          <w:b/>
          <w:bCs/>
          <w:sz w:val="22"/>
          <w:szCs w:val="22"/>
        </w:rPr>
        <w:t>18</w:t>
      </w:r>
      <w:r w:rsidR="003D0B7B" w:rsidRPr="00F077C0">
        <w:rPr>
          <w:rFonts w:ascii="Arial" w:hAnsi="Arial" w:cs="Arial"/>
          <w:b/>
          <w:bCs/>
          <w:sz w:val="22"/>
          <w:szCs w:val="22"/>
        </w:rPr>
        <w:t>.</w:t>
      </w:r>
      <w:r w:rsidR="003D0B7B" w:rsidRPr="00F077C0">
        <w:rPr>
          <w:rFonts w:ascii="Arial" w:hAnsi="Arial" w:cs="Arial"/>
          <w:b/>
          <w:bCs/>
          <w:sz w:val="22"/>
          <w:szCs w:val="22"/>
        </w:rPr>
        <w:tab/>
        <w:t>Debentures</w:t>
      </w:r>
    </w:p>
    <w:p w14:paraId="16E5E58F" w14:textId="66B2347D" w:rsidR="00155C81" w:rsidRPr="00F077C0" w:rsidRDefault="00155C81" w:rsidP="003D0B7B">
      <w:pPr>
        <w:spacing w:before="120" w:after="120" w:line="380" w:lineRule="exact"/>
        <w:ind w:left="547"/>
        <w:jc w:val="both"/>
        <w:rPr>
          <w:rFonts w:ascii="Arial" w:hAnsi="Arial" w:cs="Arial"/>
          <w:sz w:val="22"/>
          <w:szCs w:val="22"/>
        </w:rPr>
      </w:pPr>
      <w:r w:rsidRPr="00F077C0">
        <w:rPr>
          <w:rFonts w:ascii="Arial" w:eastAsia="Arial Unicode MS" w:hAnsi="Arial" w:cs="Arial"/>
          <w:sz w:val="22"/>
          <w:szCs w:val="22"/>
        </w:rPr>
        <w:t>As at 31 December 2019 and 2018, details of debentures are as follows.</w:t>
      </w:r>
    </w:p>
    <w:tbl>
      <w:tblPr>
        <w:tblW w:w="8352" w:type="dxa"/>
        <w:tblInd w:w="450" w:type="dxa"/>
        <w:tblLayout w:type="fixed"/>
        <w:tblLook w:val="0000" w:firstRow="0" w:lastRow="0" w:firstColumn="0" w:lastColumn="0" w:noHBand="0" w:noVBand="0"/>
      </w:tblPr>
      <w:tblGrid>
        <w:gridCol w:w="744"/>
        <w:gridCol w:w="1704"/>
        <w:gridCol w:w="990"/>
        <w:gridCol w:w="720"/>
        <w:gridCol w:w="864"/>
        <w:gridCol w:w="1260"/>
        <w:gridCol w:w="1080"/>
        <w:gridCol w:w="990"/>
      </w:tblGrid>
      <w:tr w:rsidR="00155C81" w:rsidRPr="00F077C0" w14:paraId="5CF390C5" w14:textId="77777777" w:rsidTr="00692E6F">
        <w:trPr>
          <w:tblHeader/>
        </w:trPr>
        <w:tc>
          <w:tcPr>
            <w:tcW w:w="744" w:type="dxa"/>
          </w:tcPr>
          <w:p w14:paraId="7508BA6D" w14:textId="77777777" w:rsidR="00155C81" w:rsidRPr="00F077C0" w:rsidRDefault="00155C81" w:rsidP="00692E6F">
            <w:pPr>
              <w:spacing w:line="300" w:lineRule="exact"/>
              <w:ind w:right="-36"/>
              <w:jc w:val="center"/>
              <w:rPr>
                <w:rFonts w:ascii="Arial" w:hAnsi="Arial" w:cs="Arial"/>
                <w:sz w:val="16"/>
                <w:szCs w:val="16"/>
                <w:cs/>
              </w:rPr>
            </w:pPr>
          </w:p>
        </w:tc>
        <w:tc>
          <w:tcPr>
            <w:tcW w:w="1704" w:type="dxa"/>
          </w:tcPr>
          <w:p w14:paraId="6AE4D225" w14:textId="77777777" w:rsidR="00155C81" w:rsidRPr="00F077C0" w:rsidRDefault="00155C81" w:rsidP="00692E6F">
            <w:pPr>
              <w:spacing w:line="300" w:lineRule="exact"/>
              <w:ind w:right="-36"/>
              <w:jc w:val="center"/>
              <w:rPr>
                <w:rFonts w:ascii="Arial" w:hAnsi="Arial" w:cs="Arial"/>
                <w:sz w:val="16"/>
                <w:szCs w:val="16"/>
                <w:cs/>
              </w:rPr>
            </w:pPr>
          </w:p>
        </w:tc>
        <w:tc>
          <w:tcPr>
            <w:tcW w:w="990" w:type="dxa"/>
          </w:tcPr>
          <w:p w14:paraId="675EBAAB" w14:textId="77777777" w:rsidR="00155C81" w:rsidRPr="00F077C0" w:rsidRDefault="00155C81" w:rsidP="00692E6F">
            <w:pPr>
              <w:spacing w:line="300" w:lineRule="exact"/>
              <w:ind w:right="-36"/>
              <w:jc w:val="center"/>
              <w:rPr>
                <w:rFonts w:ascii="Arial" w:hAnsi="Arial" w:cs="Arial"/>
                <w:sz w:val="16"/>
                <w:szCs w:val="16"/>
                <w:cs/>
              </w:rPr>
            </w:pPr>
          </w:p>
        </w:tc>
        <w:tc>
          <w:tcPr>
            <w:tcW w:w="720" w:type="dxa"/>
          </w:tcPr>
          <w:p w14:paraId="382C1B3F" w14:textId="77777777" w:rsidR="00155C81" w:rsidRPr="00F077C0" w:rsidRDefault="00155C81" w:rsidP="00692E6F">
            <w:pPr>
              <w:spacing w:line="300" w:lineRule="exact"/>
              <w:ind w:right="-36"/>
              <w:jc w:val="center"/>
              <w:rPr>
                <w:rFonts w:ascii="Arial" w:hAnsi="Arial" w:cs="Arial"/>
                <w:sz w:val="16"/>
                <w:szCs w:val="16"/>
                <w:cs/>
              </w:rPr>
            </w:pPr>
          </w:p>
        </w:tc>
        <w:tc>
          <w:tcPr>
            <w:tcW w:w="864" w:type="dxa"/>
          </w:tcPr>
          <w:p w14:paraId="0F1E13A9" w14:textId="77777777" w:rsidR="00155C81" w:rsidRPr="00F077C0" w:rsidRDefault="00155C81" w:rsidP="00692E6F">
            <w:pPr>
              <w:spacing w:line="300" w:lineRule="exact"/>
              <w:ind w:right="-36"/>
              <w:jc w:val="center"/>
              <w:rPr>
                <w:rFonts w:ascii="Arial" w:hAnsi="Arial" w:cs="Arial"/>
                <w:sz w:val="16"/>
                <w:szCs w:val="16"/>
                <w:cs/>
              </w:rPr>
            </w:pPr>
          </w:p>
        </w:tc>
        <w:tc>
          <w:tcPr>
            <w:tcW w:w="3330" w:type="dxa"/>
            <w:gridSpan w:val="3"/>
          </w:tcPr>
          <w:p w14:paraId="0FE4F0B9" w14:textId="77777777" w:rsidR="00155C81" w:rsidRPr="00F077C0" w:rsidRDefault="00155C81" w:rsidP="00692E6F">
            <w:pPr>
              <w:tabs>
                <w:tab w:val="left" w:pos="4500"/>
                <w:tab w:val="center" w:pos="6237"/>
                <w:tab w:val="right" w:pos="6804"/>
                <w:tab w:val="center" w:pos="7560"/>
              </w:tabs>
              <w:spacing w:line="300" w:lineRule="exact"/>
              <w:jc w:val="right"/>
              <w:rPr>
                <w:rFonts w:ascii="Arial" w:eastAsia="Arial Unicode MS" w:hAnsi="Arial" w:cs="Arial"/>
                <w:sz w:val="16"/>
                <w:szCs w:val="16"/>
              </w:rPr>
            </w:pPr>
            <w:r w:rsidRPr="00F077C0">
              <w:rPr>
                <w:rFonts w:ascii="Arial" w:eastAsia="Arial Unicode MS" w:hAnsi="Arial" w:cs="Arial"/>
                <w:sz w:val="16"/>
                <w:szCs w:val="16"/>
              </w:rPr>
              <w:t>(Unit: Thousand Baht)</w:t>
            </w:r>
          </w:p>
        </w:tc>
      </w:tr>
      <w:tr w:rsidR="00155C81" w:rsidRPr="00F077C0" w14:paraId="7E3913FE" w14:textId="77777777" w:rsidTr="00692E6F">
        <w:trPr>
          <w:tblHeader/>
        </w:trPr>
        <w:tc>
          <w:tcPr>
            <w:tcW w:w="744" w:type="dxa"/>
          </w:tcPr>
          <w:p w14:paraId="0705ABD0" w14:textId="77777777" w:rsidR="00155C81" w:rsidRPr="00F077C0" w:rsidRDefault="00155C81" w:rsidP="00692E6F">
            <w:pPr>
              <w:spacing w:line="300" w:lineRule="exact"/>
              <w:ind w:right="-36"/>
              <w:jc w:val="center"/>
              <w:rPr>
                <w:rFonts w:ascii="Arial" w:hAnsi="Arial" w:cs="Arial"/>
                <w:sz w:val="16"/>
                <w:szCs w:val="16"/>
                <w:cs/>
              </w:rPr>
            </w:pPr>
          </w:p>
        </w:tc>
        <w:tc>
          <w:tcPr>
            <w:tcW w:w="1704" w:type="dxa"/>
          </w:tcPr>
          <w:p w14:paraId="7F9D00A8" w14:textId="77777777" w:rsidR="00155C81" w:rsidRPr="00F077C0" w:rsidRDefault="00155C81" w:rsidP="00692E6F">
            <w:pPr>
              <w:spacing w:line="300" w:lineRule="exact"/>
              <w:ind w:right="-43"/>
              <w:jc w:val="center"/>
              <w:rPr>
                <w:rFonts w:ascii="Arial" w:hAnsi="Arial" w:cs="Arial"/>
                <w:sz w:val="16"/>
                <w:szCs w:val="16"/>
                <w:cs/>
              </w:rPr>
            </w:pPr>
          </w:p>
        </w:tc>
        <w:tc>
          <w:tcPr>
            <w:tcW w:w="990" w:type="dxa"/>
          </w:tcPr>
          <w:p w14:paraId="452F32C7" w14:textId="77777777" w:rsidR="00155C81" w:rsidRPr="00F077C0" w:rsidRDefault="00155C81" w:rsidP="00692E6F">
            <w:pPr>
              <w:spacing w:line="300" w:lineRule="exact"/>
              <w:ind w:right="-36"/>
              <w:jc w:val="center"/>
              <w:rPr>
                <w:rFonts w:ascii="Arial" w:hAnsi="Arial" w:cs="Arial"/>
                <w:sz w:val="16"/>
                <w:szCs w:val="16"/>
              </w:rPr>
            </w:pPr>
            <w:r w:rsidRPr="00F077C0">
              <w:rPr>
                <w:rFonts w:ascii="Arial" w:hAnsi="Arial" w:cs="Arial"/>
                <w:sz w:val="16"/>
                <w:szCs w:val="16"/>
              </w:rPr>
              <w:t>No. of</w:t>
            </w:r>
          </w:p>
        </w:tc>
        <w:tc>
          <w:tcPr>
            <w:tcW w:w="720" w:type="dxa"/>
          </w:tcPr>
          <w:p w14:paraId="3EBBDEF9" w14:textId="77777777" w:rsidR="00155C81" w:rsidRPr="00F077C0" w:rsidRDefault="00155C81" w:rsidP="00692E6F">
            <w:pPr>
              <w:spacing w:line="300" w:lineRule="exact"/>
              <w:jc w:val="center"/>
              <w:rPr>
                <w:rFonts w:ascii="Arial" w:hAnsi="Arial" w:cs="Arial"/>
                <w:sz w:val="16"/>
                <w:szCs w:val="16"/>
              </w:rPr>
            </w:pPr>
            <w:r w:rsidRPr="00F077C0">
              <w:rPr>
                <w:rFonts w:ascii="Arial" w:hAnsi="Arial" w:cs="Arial"/>
                <w:sz w:val="16"/>
                <w:szCs w:val="16"/>
              </w:rPr>
              <w:t>Par</w:t>
            </w:r>
          </w:p>
        </w:tc>
        <w:tc>
          <w:tcPr>
            <w:tcW w:w="864" w:type="dxa"/>
          </w:tcPr>
          <w:p w14:paraId="4865D8C3" w14:textId="77777777" w:rsidR="00155C81" w:rsidRPr="00F077C0" w:rsidRDefault="00155C81" w:rsidP="00692E6F">
            <w:pPr>
              <w:spacing w:line="300" w:lineRule="exact"/>
              <w:jc w:val="center"/>
              <w:rPr>
                <w:rFonts w:ascii="Arial" w:hAnsi="Arial" w:cs="Arial"/>
                <w:sz w:val="16"/>
                <w:szCs w:val="16"/>
                <w:cs/>
              </w:rPr>
            </w:pPr>
            <w:r w:rsidRPr="00F077C0">
              <w:rPr>
                <w:rFonts w:ascii="Arial" w:hAnsi="Arial" w:cs="Arial"/>
                <w:sz w:val="16"/>
                <w:szCs w:val="16"/>
              </w:rPr>
              <w:t>Interest</w:t>
            </w:r>
          </w:p>
        </w:tc>
        <w:tc>
          <w:tcPr>
            <w:tcW w:w="1260" w:type="dxa"/>
          </w:tcPr>
          <w:p w14:paraId="063996AC" w14:textId="77777777" w:rsidR="00155C81" w:rsidRPr="00F077C0" w:rsidRDefault="00155C81" w:rsidP="00692E6F">
            <w:pPr>
              <w:spacing w:line="300" w:lineRule="exact"/>
              <w:ind w:left="-108" w:right="-132"/>
              <w:jc w:val="center"/>
              <w:rPr>
                <w:rFonts w:ascii="Arial" w:hAnsi="Arial" w:cs="Arial"/>
                <w:sz w:val="16"/>
                <w:szCs w:val="16"/>
                <w:cs/>
              </w:rPr>
            </w:pPr>
            <w:r w:rsidRPr="00F077C0">
              <w:rPr>
                <w:rFonts w:ascii="Arial" w:hAnsi="Arial" w:cs="Arial"/>
                <w:spacing w:val="-4"/>
                <w:sz w:val="16"/>
                <w:szCs w:val="16"/>
              </w:rPr>
              <w:t>Term of interest</w:t>
            </w:r>
          </w:p>
        </w:tc>
        <w:tc>
          <w:tcPr>
            <w:tcW w:w="2070" w:type="dxa"/>
            <w:gridSpan w:val="2"/>
          </w:tcPr>
          <w:p w14:paraId="6A55F230" w14:textId="77777777" w:rsidR="00155C81" w:rsidRPr="00F077C0" w:rsidRDefault="00155C81" w:rsidP="00692E6F">
            <w:pPr>
              <w:pBdr>
                <w:bottom w:val="single" w:sz="4" w:space="1" w:color="auto"/>
              </w:pBdr>
              <w:spacing w:line="300" w:lineRule="exact"/>
              <w:ind w:right="12"/>
              <w:jc w:val="center"/>
              <w:rPr>
                <w:rFonts w:ascii="Arial" w:hAnsi="Arial" w:cs="Arial"/>
                <w:sz w:val="16"/>
                <w:szCs w:val="16"/>
              </w:rPr>
            </w:pPr>
            <w:r w:rsidRPr="00F077C0">
              <w:rPr>
                <w:rFonts w:ascii="Arial" w:hAnsi="Arial" w:cs="Arial"/>
                <w:sz w:val="16"/>
                <w:szCs w:val="16"/>
              </w:rPr>
              <w:t>Carrying amount</w:t>
            </w:r>
          </w:p>
        </w:tc>
      </w:tr>
      <w:tr w:rsidR="00155C81" w:rsidRPr="00F077C0" w14:paraId="215DBE53" w14:textId="77777777" w:rsidTr="00692E6F">
        <w:trPr>
          <w:tblHeader/>
        </w:trPr>
        <w:tc>
          <w:tcPr>
            <w:tcW w:w="744" w:type="dxa"/>
            <w:vAlign w:val="bottom"/>
          </w:tcPr>
          <w:p w14:paraId="6EC10170" w14:textId="77777777" w:rsidR="00155C81" w:rsidRPr="00F077C0" w:rsidRDefault="00155C81" w:rsidP="00692E6F">
            <w:pPr>
              <w:pBdr>
                <w:bottom w:val="single" w:sz="4" w:space="1" w:color="auto"/>
              </w:pBdr>
              <w:spacing w:line="300" w:lineRule="exact"/>
              <w:jc w:val="center"/>
              <w:rPr>
                <w:rFonts w:ascii="Arial" w:hAnsi="Arial" w:cs="Arial"/>
                <w:sz w:val="16"/>
                <w:szCs w:val="16"/>
                <w:cs/>
              </w:rPr>
            </w:pPr>
            <w:r w:rsidRPr="00F077C0">
              <w:rPr>
                <w:rFonts w:ascii="Arial" w:hAnsi="Arial" w:cs="Arial"/>
                <w:sz w:val="16"/>
                <w:szCs w:val="16"/>
              </w:rPr>
              <w:t>Series</w:t>
            </w:r>
          </w:p>
        </w:tc>
        <w:tc>
          <w:tcPr>
            <w:tcW w:w="1704" w:type="dxa"/>
            <w:vAlign w:val="bottom"/>
          </w:tcPr>
          <w:p w14:paraId="7D6123CA" w14:textId="77777777" w:rsidR="00155C81" w:rsidRPr="00F077C0" w:rsidRDefault="00155C81" w:rsidP="00692E6F">
            <w:pPr>
              <w:pBdr>
                <w:bottom w:val="single" w:sz="4" w:space="1" w:color="auto"/>
              </w:pBdr>
              <w:spacing w:line="300" w:lineRule="exact"/>
              <w:jc w:val="center"/>
              <w:rPr>
                <w:rFonts w:ascii="Arial" w:hAnsi="Arial" w:cs="Arial"/>
                <w:sz w:val="16"/>
                <w:szCs w:val="16"/>
                <w:cs/>
              </w:rPr>
            </w:pPr>
            <w:r w:rsidRPr="00F077C0">
              <w:rPr>
                <w:rFonts w:ascii="Arial" w:hAnsi="Arial" w:cs="Arial"/>
                <w:sz w:val="16"/>
                <w:szCs w:val="16"/>
              </w:rPr>
              <w:t>Maturity date</w:t>
            </w:r>
          </w:p>
        </w:tc>
        <w:tc>
          <w:tcPr>
            <w:tcW w:w="990" w:type="dxa"/>
            <w:vAlign w:val="bottom"/>
          </w:tcPr>
          <w:p w14:paraId="12A6F133" w14:textId="77777777" w:rsidR="00155C81" w:rsidRPr="00F077C0" w:rsidRDefault="00155C81" w:rsidP="00692E6F">
            <w:pPr>
              <w:pBdr>
                <w:bottom w:val="single" w:sz="4" w:space="1" w:color="auto"/>
              </w:pBdr>
              <w:spacing w:line="300" w:lineRule="exact"/>
              <w:jc w:val="center"/>
              <w:rPr>
                <w:rFonts w:ascii="Arial" w:hAnsi="Arial" w:cs="Arial"/>
                <w:sz w:val="16"/>
                <w:szCs w:val="16"/>
              </w:rPr>
            </w:pPr>
            <w:r w:rsidRPr="00F077C0">
              <w:rPr>
                <w:rFonts w:ascii="Arial" w:hAnsi="Arial" w:cs="Arial"/>
                <w:sz w:val="16"/>
                <w:szCs w:val="16"/>
              </w:rPr>
              <w:t>units</w:t>
            </w:r>
          </w:p>
        </w:tc>
        <w:tc>
          <w:tcPr>
            <w:tcW w:w="720" w:type="dxa"/>
            <w:vAlign w:val="bottom"/>
          </w:tcPr>
          <w:p w14:paraId="297FEBE6" w14:textId="77777777" w:rsidR="00155C81" w:rsidRPr="00F077C0" w:rsidRDefault="00155C81" w:rsidP="00692E6F">
            <w:pPr>
              <w:pBdr>
                <w:bottom w:val="single" w:sz="4" w:space="1" w:color="auto"/>
              </w:pBdr>
              <w:spacing w:line="300" w:lineRule="exact"/>
              <w:jc w:val="center"/>
              <w:rPr>
                <w:rFonts w:ascii="Arial" w:hAnsi="Arial" w:cs="Arial"/>
                <w:sz w:val="16"/>
                <w:szCs w:val="16"/>
              </w:rPr>
            </w:pPr>
            <w:r w:rsidRPr="00F077C0">
              <w:rPr>
                <w:rFonts w:ascii="Arial" w:hAnsi="Arial" w:cs="Arial"/>
                <w:sz w:val="16"/>
                <w:szCs w:val="16"/>
              </w:rPr>
              <w:t>value</w:t>
            </w:r>
          </w:p>
        </w:tc>
        <w:tc>
          <w:tcPr>
            <w:tcW w:w="864" w:type="dxa"/>
            <w:vAlign w:val="bottom"/>
          </w:tcPr>
          <w:p w14:paraId="2B899D24" w14:textId="77777777" w:rsidR="00155C81" w:rsidRPr="00F077C0" w:rsidRDefault="00155C81" w:rsidP="00692E6F">
            <w:pPr>
              <w:pBdr>
                <w:bottom w:val="single" w:sz="4" w:space="1" w:color="auto"/>
              </w:pBdr>
              <w:spacing w:line="300" w:lineRule="exact"/>
              <w:jc w:val="center"/>
              <w:rPr>
                <w:rFonts w:ascii="Arial" w:hAnsi="Arial" w:cs="Arial"/>
                <w:sz w:val="16"/>
                <w:szCs w:val="16"/>
                <w:cs/>
              </w:rPr>
            </w:pPr>
            <w:r w:rsidRPr="00F077C0">
              <w:rPr>
                <w:rFonts w:ascii="Arial" w:hAnsi="Arial" w:cs="Arial"/>
                <w:sz w:val="16"/>
                <w:szCs w:val="16"/>
              </w:rPr>
              <w:t>rate</w:t>
            </w:r>
          </w:p>
        </w:tc>
        <w:tc>
          <w:tcPr>
            <w:tcW w:w="1260" w:type="dxa"/>
            <w:vAlign w:val="bottom"/>
          </w:tcPr>
          <w:p w14:paraId="595E2599" w14:textId="77777777" w:rsidR="00155C81" w:rsidRPr="00F077C0" w:rsidRDefault="00155C81" w:rsidP="00692E6F">
            <w:pPr>
              <w:pBdr>
                <w:bottom w:val="single" w:sz="4" w:space="1" w:color="auto"/>
              </w:pBdr>
              <w:spacing w:line="300" w:lineRule="exact"/>
              <w:jc w:val="center"/>
              <w:rPr>
                <w:rFonts w:ascii="Arial" w:hAnsi="Arial" w:cs="Arial"/>
                <w:sz w:val="16"/>
                <w:szCs w:val="16"/>
              </w:rPr>
            </w:pPr>
            <w:r w:rsidRPr="00F077C0">
              <w:rPr>
                <w:rFonts w:ascii="Arial" w:hAnsi="Arial" w:cs="Arial"/>
                <w:sz w:val="16"/>
                <w:szCs w:val="16"/>
              </w:rPr>
              <w:t>payment</w:t>
            </w:r>
          </w:p>
        </w:tc>
        <w:tc>
          <w:tcPr>
            <w:tcW w:w="1080" w:type="dxa"/>
            <w:vAlign w:val="bottom"/>
          </w:tcPr>
          <w:p w14:paraId="0BD54F47" w14:textId="77777777" w:rsidR="00155C81" w:rsidRPr="00F077C0" w:rsidRDefault="00155C81" w:rsidP="00692E6F">
            <w:pPr>
              <w:pBdr>
                <w:bottom w:val="single" w:sz="4" w:space="1" w:color="auto"/>
              </w:pBdr>
              <w:spacing w:line="300" w:lineRule="exact"/>
              <w:ind w:left="-36"/>
              <w:jc w:val="center"/>
              <w:rPr>
                <w:rFonts w:ascii="Arial" w:hAnsi="Arial" w:cs="Arial"/>
                <w:sz w:val="16"/>
                <w:szCs w:val="16"/>
              </w:rPr>
            </w:pPr>
            <w:r w:rsidRPr="00F077C0">
              <w:rPr>
                <w:rFonts w:ascii="Arial" w:hAnsi="Arial" w:cs="Arial"/>
                <w:spacing w:val="-4"/>
                <w:sz w:val="16"/>
                <w:szCs w:val="16"/>
              </w:rPr>
              <w:t>2019</w:t>
            </w:r>
          </w:p>
        </w:tc>
        <w:tc>
          <w:tcPr>
            <w:tcW w:w="990" w:type="dxa"/>
            <w:vAlign w:val="bottom"/>
          </w:tcPr>
          <w:p w14:paraId="114F1177" w14:textId="77777777" w:rsidR="00155C81" w:rsidRPr="00F077C0" w:rsidRDefault="00155C81" w:rsidP="00692E6F">
            <w:pPr>
              <w:pBdr>
                <w:bottom w:val="single" w:sz="4" w:space="1" w:color="auto"/>
              </w:pBdr>
              <w:spacing w:line="300" w:lineRule="exact"/>
              <w:jc w:val="center"/>
              <w:rPr>
                <w:rFonts w:ascii="Arial" w:hAnsi="Arial" w:cs="Arial"/>
                <w:sz w:val="16"/>
                <w:szCs w:val="16"/>
              </w:rPr>
            </w:pPr>
            <w:r w:rsidRPr="00F077C0">
              <w:rPr>
                <w:rFonts w:ascii="Arial" w:hAnsi="Arial" w:cs="Arial"/>
                <w:sz w:val="16"/>
                <w:szCs w:val="16"/>
              </w:rPr>
              <w:t>2018</w:t>
            </w:r>
          </w:p>
        </w:tc>
      </w:tr>
      <w:tr w:rsidR="00155C81" w:rsidRPr="00F077C0" w14:paraId="294BEF6A" w14:textId="77777777" w:rsidTr="00692E6F">
        <w:trPr>
          <w:tblHeader/>
        </w:trPr>
        <w:tc>
          <w:tcPr>
            <w:tcW w:w="744" w:type="dxa"/>
          </w:tcPr>
          <w:p w14:paraId="245B438E" w14:textId="77777777" w:rsidR="00155C81" w:rsidRPr="00F077C0" w:rsidRDefault="00155C81" w:rsidP="00692E6F">
            <w:pPr>
              <w:spacing w:line="300" w:lineRule="exact"/>
              <w:ind w:right="-36"/>
              <w:jc w:val="center"/>
              <w:rPr>
                <w:rFonts w:ascii="Arial" w:hAnsi="Arial" w:cs="Arial"/>
                <w:sz w:val="16"/>
                <w:szCs w:val="16"/>
              </w:rPr>
            </w:pPr>
          </w:p>
        </w:tc>
        <w:tc>
          <w:tcPr>
            <w:tcW w:w="1704" w:type="dxa"/>
          </w:tcPr>
          <w:p w14:paraId="5C3B6A69" w14:textId="77777777" w:rsidR="00155C81" w:rsidRPr="00F077C0" w:rsidRDefault="00155C81" w:rsidP="00692E6F">
            <w:pPr>
              <w:spacing w:line="300" w:lineRule="exact"/>
              <w:ind w:right="-36"/>
              <w:jc w:val="center"/>
              <w:rPr>
                <w:rFonts w:ascii="Arial" w:hAnsi="Arial" w:cs="Arial"/>
                <w:sz w:val="16"/>
                <w:szCs w:val="16"/>
              </w:rPr>
            </w:pPr>
          </w:p>
        </w:tc>
        <w:tc>
          <w:tcPr>
            <w:tcW w:w="990" w:type="dxa"/>
          </w:tcPr>
          <w:p w14:paraId="6E6E3773" w14:textId="77777777" w:rsidR="00155C81" w:rsidRPr="00F077C0" w:rsidRDefault="00155C81" w:rsidP="00692E6F">
            <w:pPr>
              <w:spacing w:line="300" w:lineRule="exact"/>
              <w:ind w:left="-108" w:right="-108"/>
              <w:jc w:val="center"/>
              <w:rPr>
                <w:rFonts w:ascii="Arial" w:hAnsi="Arial" w:cs="Arial"/>
                <w:sz w:val="16"/>
                <w:szCs w:val="16"/>
                <w:cs/>
              </w:rPr>
            </w:pPr>
            <w:r w:rsidRPr="00F077C0">
              <w:rPr>
                <w:rFonts w:ascii="Arial" w:hAnsi="Arial" w:cs="Arial"/>
                <w:sz w:val="16"/>
                <w:szCs w:val="16"/>
              </w:rPr>
              <w:t>(Thousand units)</w:t>
            </w:r>
          </w:p>
        </w:tc>
        <w:tc>
          <w:tcPr>
            <w:tcW w:w="720" w:type="dxa"/>
          </w:tcPr>
          <w:p w14:paraId="155239E8" w14:textId="77777777" w:rsidR="00155C81" w:rsidRPr="00F077C0" w:rsidRDefault="00155C81" w:rsidP="00692E6F">
            <w:pPr>
              <w:spacing w:line="300" w:lineRule="exact"/>
              <w:ind w:right="-36"/>
              <w:jc w:val="center"/>
              <w:rPr>
                <w:rFonts w:ascii="Arial" w:hAnsi="Arial" w:cs="Arial"/>
                <w:sz w:val="16"/>
                <w:szCs w:val="16"/>
                <w:cs/>
              </w:rPr>
            </w:pPr>
            <w:r w:rsidRPr="00F077C0">
              <w:rPr>
                <w:rFonts w:ascii="Arial" w:hAnsi="Arial" w:cs="Arial"/>
                <w:sz w:val="16"/>
                <w:szCs w:val="16"/>
              </w:rPr>
              <w:t>(Baht)</w:t>
            </w:r>
          </w:p>
        </w:tc>
        <w:tc>
          <w:tcPr>
            <w:tcW w:w="864" w:type="dxa"/>
          </w:tcPr>
          <w:p w14:paraId="0E8427F7" w14:textId="77777777" w:rsidR="00155C81" w:rsidRPr="00F077C0" w:rsidRDefault="00155C81" w:rsidP="00692E6F">
            <w:pPr>
              <w:spacing w:line="300" w:lineRule="exact"/>
              <w:ind w:left="-77" w:right="-156"/>
              <w:jc w:val="center"/>
              <w:rPr>
                <w:rFonts w:ascii="Arial" w:hAnsi="Arial" w:cs="Arial"/>
                <w:sz w:val="16"/>
                <w:szCs w:val="16"/>
              </w:rPr>
            </w:pPr>
            <w:r w:rsidRPr="00F077C0">
              <w:rPr>
                <w:rFonts w:ascii="Arial" w:hAnsi="Arial" w:cs="Arial"/>
                <w:sz w:val="16"/>
                <w:szCs w:val="16"/>
                <w:cs/>
              </w:rPr>
              <w:t>(</w:t>
            </w:r>
            <w:r w:rsidRPr="00F077C0">
              <w:rPr>
                <w:rFonts w:ascii="Arial" w:hAnsi="Arial" w:cs="Arial"/>
                <w:sz w:val="16"/>
                <w:szCs w:val="16"/>
              </w:rPr>
              <w:t>% p.a.</w:t>
            </w:r>
            <w:r w:rsidRPr="00F077C0">
              <w:rPr>
                <w:rFonts w:ascii="Arial" w:hAnsi="Arial" w:cs="Arial"/>
                <w:sz w:val="16"/>
                <w:szCs w:val="16"/>
                <w:cs/>
              </w:rPr>
              <w:t>)</w:t>
            </w:r>
          </w:p>
        </w:tc>
        <w:tc>
          <w:tcPr>
            <w:tcW w:w="1260" w:type="dxa"/>
          </w:tcPr>
          <w:p w14:paraId="7EFDE86C" w14:textId="77777777" w:rsidR="00155C81" w:rsidRPr="00F077C0" w:rsidRDefault="00155C81" w:rsidP="00692E6F">
            <w:pPr>
              <w:tabs>
                <w:tab w:val="decimal" w:pos="1242"/>
              </w:tabs>
              <w:spacing w:line="300" w:lineRule="exact"/>
              <w:rPr>
                <w:rFonts w:ascii="Arial" w:hAnsi="Arial" w:cs="Arial"/>
                <w:sz w:val="16"/>
                <w:szCs w:val="16"/>
              </w:rPr>
            </w:pPr>
          </w:p>
        </w:tc>
        <w:tc>
          <w:tcPr>
            <w:tcW w:w="1080" w:type="dxa"/>
          </w:tcPr>
          <w:p w14:paraId="6DCA7230" w14:textId="77777777" w:rsidR="00155C81" w:rsidRPr="00F077C0" w:rsidRDefault="00155C81" w:rsidP="00692E6F">
            <w:pPr>
              <w:tabs>
                <w:tab w:val="decimal" w:pos="1242"/>
              </w:tabs>
              <w:spacing w:line="300" w:lineRule="exact"/>
              <w:ind w:left="-36"/>
              <w:rPr>
                <w:rFonts w:ascii="Arial" w:hAnsi="Arial" w:cs="Arial"/>
                <w:sz w:val="16"/>
                <w:szCs w:val="16"/>
              </w:rPr>
            </w:pPr>
          </w:p>
        </w:tc>
        <w:tc>
          <w:tcPr>
            <w:tcW w:w="990" w:type="dxa"/>
          </w:tcPr>
          <w:p w14:paraId="0A8B9E7E" w14:textId="77777777" w:rsidR="00155C81" w:rsidRPr="00F077C0" w:rsidRDefault="00155C81" w:rsidP="00692E6F">
            <w:pPr>
              <w:tabs>
                <w:tab w:val="decimal" w:pos="1242"/>
              </w:tabs>
              <w:spacing w:line="300" w:lineRule="exact"/>
              <w:rPr>
                <w:rFonts w:ascii="Arial" w:hAnsi="Arial" w:cs="Arial"/>
                <w:sz w:val="16"/>
                <w:szCs w:val="16"/>
              </w:rPr>
            </w:pPr>
          </w:p>
        </w:tc>
      </w:tr>
      <w:tr w:rsidR="00155C81" w:rsidRPr="00F077C0" w14:paraId="274A34DE" w14:textId="77777777" w:rsidTr="00692E6F">
        <w:tc>
          <w:tcPr>
            <w:tcW w:w="744" w:type="dxa"/>
          </w:tcPr>
          <w:p w14:paraId="612C6C5B" w14:textId="77777777" w:rsidR="00155C81" w:rsidRPr="00F077C0" w:rsidRDefault="00155C81" w:rsidP="00692E6F">
            <w:pPr>
              <w:spacing w:line="300" w:lineRule="exact"/>
              <w:ind w:right="-36"/>
              <w:jc w:val="center"/>
              <w:rPr>
                <w:rFonts w:ascii="Arial" w:hAnsi="Arial" w:cs="Arial"/>
                <w:sz w:val="16"/>
                <w:szCs w:val="16"/>
              </w:rPr>
            </w:pPr>
            <w:r w:rsidRPr="00F077C0">
              <w:rPr>
                <w:rFonts w:ascii="Arial" w:hAnsi="Arial" w:cs="Arial"/>
                <w:sz w:val="16"/>
                <w:szCs w:val="16"/>
              </w:rPr>
              <w:t>1</w:t>
            </w:r>
          </w:p>
        </w:tc>
        <w:tc>
          <w:tcPr>
            <w:tcW w:w="1704" w:type="dxa"/>
          </w:tcPr>
          <w:p w14:paraId="0045B767" w14:textId="77777777" w:rsidR="00155C81" w:rsidRPr="00F077C0" w:rsidRDefault="00155C81" w:rsidP="00692E6F">
            <w:pPr>
              <w:spacing w:line="300" w:lineRule="exact"/>
              <w:ind w:right="-36"/>
              <w:rPr>
                <w:rFonts w:ascii="Arial" w:hAnsi="Arial" w:cs="Arial"/>
                <w:sz w:val="16"/>
                <w:szCs w:val="16"/>
              </w:rPr>
            </w:pPr>
            <w:r w:rsidRPr="00F077C0">
              <w:rPr>
                <w:rFonts w:ascii="Arial" w:hAnsi="Arial" w:cs="Arial"/>
                <w:sz w:val="16"/>
                <w:szCs w:val="16"/>
              </w:rPr>
              <w:t xml:space="preserve">Entirely redeemed </w:t>
            </w:r>
          </w:p>
        </w:tc>
        <w:tc>
          <w:tcPr>
            <w:tcW w:w="990" w:type="dxa"/>
          </w:tcPr>
          <w:p w14:paraId="0D99A3D1" w14:textId="77777777" w:rsidR="00155C81" w:rsidRPr="00F077C0" w:rsidRDefault="00155C81" w:rsidP="00692E6F">
            <w:pPr>
              <w:spacing w:line="300" w:lineRule="exact"/>
              <w:ind w:right="-36"/>
              <w:jc w:val="center"/>
              <w:rPr>
                <w:rFonts w:ascii="Arial" w:hAnsi="Arial" w:cs="Arial"/>
                <w:sz w:val="16"/>
                <w:szCs w:val="16"/>
              </w:rPr>
            </w:pPr>
            <w:r w:rsidRPr="00F077C0">
              <w:rPr>
                <w:rFonts w:ascii="Arial" w:hAnsi="Arial" w:cs="Arial"/>
                <w:sz w:val="16"/>
                <w:szCs w:val="16"/>
              </w:rPr>
              <w:t>3,590</w:t>
            </w:r>
          </w:p>
        </w:tc>
        <w:tc>
          <w:tcPr>
            <w:tcW w:w="720" w:type="dxa"/>
          </w:tcPr>
          <w:p w14:paraId="5A2E41A6" w14:textId="77777777" w:rsidR="00155C81" w:rsidRPr="00F077C0" w:rsidRDefault="00155C81" w:rsidP="00692E6F">
            <w:pPr>
              <w:spacing w:line="300" w:lineRule="exact"/>
              <w:ind w:right="-36"/>
              <w:jc w:val="center"/>
              <w:rPr>
                <w:rFonts w:ascii="Arial" w:hAnsi="Arial" w:cs="Arial"/>
                <w:sz w:val="16"/>
                <w:szCs w:val="16"/>
              </w:rPr>
            </w:pPr>
            <w:r w:rsidRPr="00F077C0">
              <w:rPr>
                <w:rFonts w:ascii="Arial" w:hAnsi="Arial" w:cs="Arial"/>
                <w:sz w:val="16"/>
                <w:szCs w:val="16"/>
              </w:rPr>
              <w:t>1,000</w:t>
            </w:r>
          </w:p>
        </w:tc>
        <w:tc>
          <w:tcPr>
            <w:tcW w:w="864" w:type="dxa"/>
          </w:tcPr>
          <w:p w14:paraId="3B995268" w14:textId="77777777" w:rsidR="00155C81" w:rsidRPr="00F077C0" w:rsidRDefault="00155C81" w:rsidP="00692E6F">
            <w:pPr>
              <w:spacing w:line="300" w:lineRule="exact"/>
              <w:ind w:right="-36"/>
              <w:jc w:val="center"/>
              <w:rPr>
                <w:rFonts w:ascii="Arial" w:hAnsi="Arial" w:cs="Arial"/>
                <w:sz w:val="16"/>
                <w:szCs w:val="16"/>
              </w:rPr>
            </w:pPr>
            <w:r w:rsidRPr="00F077C0">
              <w:rPr>
                <w:rFonts w:ascii="Arial" w:hAnsi="Arial" w:cs="Arial"/>
                <w:sz w:val="16"/>
                <w:szCs w:val="16"/>
              </w:rPr>
              <w:t>5.25</w:t>
            </w:r>
          </w:p>
        </w:tc>
        <w:tc>
          <w:tcPr>
            <w:tcW w:w="1260" w:type="dxa"/>
          </w:tcPr>
          <w:p w14:paraId="03FB2851" w14:textId="77777777" w:rsidR="00155C81" w:rsidRPr="00F077C0" w:rsidRDefault="00155C81" w:rsidP="00692E6F">
            <w:pPr>
              <w:spacing w:line="300" w:lineRule="exact"/>
              <w:jc w:val="center"/>
              <w:rPr>
                <w:rFonts w:ascii="Arial" w:hAnsi="Arial" w:cs="Arial"/>
                <w:sz w:val="16"/>
                <w:szCs w:val="16"/>
              </w:rPr>
            </w:pPr>
            <w:r w:rsidRPr="00F077C0">
              <w:rPr>
                <w:rFonts w:ascii="Arial" w:hAnsi="Arial" w:cs="Arial"/>
                <w:sz w:val="16"/>
                <w:szCs w:val="16"/>
              </w:rPr>
              <w:t>Quarterly</w:t>
            </w:r>
          </w:p>
        </w:tc>
        <w:tc>
          <w:tcPr>
            <w:tcW w:w="1080" w:type="dxa"/>
          </w:tcPr>
          <w:p w14:paraId="5546584F" w14:textId="77777777" w:rsidR="00155C81" w:rsidRPr="00F077C0" w:rsidRDefault="00155C81" w:rsidP="0014175B">
            <w:pPr>
              <w:tabs>
                <w:tab w:val="decimal" w:pos="810"/>
              </w:tabs>
              <w:spacing w:line="300" w:lineRule="exact"/>
              <w:rPr>
                <w:rFonts w:ascii="Arial" w:hAnsi="Arial" w:cs="Arial"/>
                <w:sz w:val="16"/>
                <w:szCs w:val="16"/>
              </w:rPr>
            </w:pPr>
            <w:r w:rsidRPr="00F077C0">
              <w:rPr>
                <w:rFonts w:ascii="Arial" w:hAnsi="Arial" w:cs="Arial"/>
                <w:sz w:val="16"/>
                <w:szCs w:val="16"/>
              </w:rPr>
              <w:t>3,569,015</w:t>
            </w:r>
          </w:p>
        </w:tc>
        <w:tc>
          <w:tcPr>
            <w:tcW w:w="990" w:type="dxa"/>
          </w:tcPr>
          <w:p w14:paraId="06B6A0F9" w14:textId="77777777" w:rsidR="00155C81" w:rsidRPr="00F077C0" w:rsidRDefault="00155C81" w:rsidP="0014175B">
            <w:pPr>
              <w:tabs>
                <w:tab w:val="decimal" w:pos="810"/>
              </w:tabs>
              <w:spacing w:line="300" w:lineRule="exact"/>
              <w:ind w:left="-36"/>
              <w:rPr>
                <w:rFonts w:ascii="Arial" w:hAnsi="Arial" w:cs="Arial"/>
                <w:sz w:val="16"/>
                <w:szCs w:val="16"/>
              </w:rPr>
            </w:pPr>
            <w:r w:rsidRPr="00F077C0">
              <w:rPr>
                <w:rFonts w:ascii="Arial" w:hAnsi="Arial" w:cs="Arial"/>
                <w:sz w:val="16"/>
                <w:szCs w:val="16"/>
              </w:rPr>
              <w:t>3,571,838</w:t>
            </w:r>
          </w:p>
        </w:tc>
      </w:tr>
      <w:tr w:rsidR="00155C81" w:rsidRPr="00F077C0" w14:paraId="40374BE5" w14:textId="77777777" w:rsidTr="00692E6F">
        <w:tc>
          <w:tcPr>
            <w:tcW w:w="744" w:type="dxa"/>
          </w:tcPr>
          <w:p w14:paraId="64DAFC44" w14:textId="77777777" w:rsidR="00155C81" w:rsidRPr="00F077C0" w:rsidRDefault="00155C81" w:rsidP="00692E6F">
            <w:pPr>
              <w:spacing w:line="300" w:lineRule="exact"/>
              <w:ind w:right="-36"/>
              <w:jc w:val="center"/>
              <w:rPr>
                <w:rFonts w:ascii="Arial" w:hAnsi="Arial" w:cs="Arial"/>
                <w:sz w:val="16"/>
                <w:szCs w:val="16"/>
              </w:rPr>
            </w:pPr>
          </w:p>
        </w:tc>
        <w:tc>
          <w:tcPr>
            <w:tcW w:w="1704" w:type="dxa"/>
          </w:tcPr>
          <w:p w14:paraId="400CB1D1" w14:textId="77777777" w:rsidR="00155C81" w:rsidRPr="00F077C0" w:rsidRDefault="00155C81" w:rsidP="00692E6F">
            <w:pPr>
              <w:tabs>
                <w:tab w:val="left" w:pos="138"/>
              </w:tabs>
              <w:spacing w:line="300" w:lineRule="exact"/>
              <w:ind w:right="-108"/>
              <w:rPr>
                <w:rFonts w:ascii="Arial" w:hAnsi="Arial" w:cs="Arial"/>
                <w:sz w:val="16"/>
                <w:szCs w:val="16"/>
              </w:rPr>
            </w:pPr>
            <w:r w:rsidRPr="00F077C0">
              <w:rPr>
                <w:rFonts w:ascii="Arial" w:hAnsi="Arial" w:cs="Arial"/>
                <w:sz w:val="16"/>
                <w:szCs w:val="16"/>
              </w:rPr>
              <w:tab/>
              <w:t>on 22 January 2021</w:t>
            </w:r>
            <w:r w:rsidRPr="00F077C0">
              <w:rPr>
                <w:rFonts w:ascii="Arial" w:hAnsi="Arial" w:cs="Arial"/>
                <w:sz w:val="16"/>
                <w:szCs w:val="16"/>
                <w:cs/>
              </w:rPr>
              <w:t xml:space="preserve"> </w:t>
            </w:r>
          </w:p>
        </w:tc>
        <w:tc>
          <w:tcPr>
            <w:tcW w:w="990" w:type="dxa"/>
          </w:tcPr>
          <w:p w14:paraId="420E7518" w14:textId="77777777" w:rsidR="00155C81" w:rsidRPr="00F077C0" w:rsidRDefault="00155C81" w:rsidP="00692E6F">
            <w:pPr>
              <w:spacing w:line="300" w:lineRule="exact"/>
              <w:ind w:right="-36"/>
              <w:jc w:val="center"/>
              <w:rPr>
                <w:rFonts w:ascii="Arial" w:hAnsi="Arial" w:cs="Arial"/>
                <w:sz w:val="16"/>
                <w:szCs w:val="16"/>
              </w:rPr>
            </w:pPr>
          </w:p>
        </w:tc>
        <w:tc>
          <w:tcPr>
            <w:tcW w:w="720" w:type="dxa"/>
          </w:tcPr>
          <w:p w14:paraId="3FAEEF36" w14:textId="77777777" w:rsidR="00155C81" w:rsidRPr="00F077C0" w:rsidRDefault="00155C81" w:rsidP="00692E6F">
            <w:pPr>
              <w:spacing w:line="300" w:lineRule="exact"/>
              <w:ind w:right="-36"/>
              <w:jc w:val="center"/>
              <w:rPr>
                <w:rFonts w:ascii="Arial" w:hAnsi="Arial" w:cs="Arial"/>
                <w:sz w:val="16"/>
                <w:szCs w:val="16"/>
              </w:rPr>
            </w:pPr>
          </w:p>
        </w:tc>
        <w:tc>
          <w:tcPr>
            <w:tcW w:w="864" w:type="dxa"/>
          </w:tcPr>
          <w:p w14:paraId="351BCE1F" w14:textId="77777777" w:rsidR="00155C81" w:rsidRPr="00F077C0" w:rsidRDefault="00155C81" w:rsidP="00692E6F">
            <w:pPr>
              <w:spacing w:line="300" w:lineRule="exact"/>
              <w:ind w:right="-36"/>
              <w:jc w:val="center"/>
              <w:rPr>
                <w:rFonts w:ascii="Arial" w:hAnsi="Arial" w:cs="Arial"/>
                <w:sz w:val="16"/>
                <w:szCs w:val="16"/>
              </w:rPr>
            </w:pPr>
          </w:p>
        </w:tc>
        <w:tc>
          <w:tcPr>
            <w:tcW w:w="1260" w:type="dxa"/>
          </w:tcPr>
          <w:p w14:paraId="06BF5D7F" w14:textId="77777777" w:rsidR="00155C81" w:rsidRPr="00F077C0" w:rsidRDefault="00155C81" w:rsidP="00692E6F">
            <w:pPr>
              <w:spacing w:line="300" w:lineRule="exact"/>
              <w:jc w:val="center"/>
              <w:rPr>
                <w:rFonts w:ascii="Arial" w:hAnsi="Arial" w:cs="Arial"/>
                <w:sz w:val="16"/>
                <w:szCs w:val="16"/>
              </w:rPr>
            </w:pPr>
          </w:p>
        </w:tc>
        <w:tc>
          <w:tcPr>
            <w:tcW w:w="1080" w:type="dxa"/>
          </w:tcPr>
          <w:p w14:paraId="767289A1" w14:textId="77777777" w:rsidR="00155C81" w:rsidRPr="00F077C0" w:rsidRDefault="00155C81" w:rsidP="0014175B">
            <w:pPr>
              <w:tabs>
                <w:tab w:val="decimal" w:pos="810"/>
                <w:tab w:val="decimal" w:pos="1242"/>
              </w:tabs>
              <w:spacing w:line="300" w:lineRule="exact"/>
              <w:ind w:left="-36"/>
              <w:rPr>
                <w:rFonts w:ascii="Arial" w:hAnsi="Arial" w:cs="Arial"/>
                <w:sz w:val="16"/>
                <w:szCs w:val="16"/>
              </w:rPr>
            </w:pPr>
          </w:p>
        </w:tc>
        <w:tc>
          <w:tcPr>
            <w:tcW w:w="990" w:type="dxa"/>
          </w:tcPr>
          <w:p w14:paraId="2316E40B" w14:textId="77777777" w:rsidR="00155C81" w:rsidRPr="00F077C0" w:rsidRDefault="00155C81" w:rsidP="0014175B">
            <w:pPr>
              <w:tabs>
                <w:tab w:val="decimal" w:pos="810"/>
              </w:tabs>
              <w:spacing w:line="300" w:lineRule="exact"/>
              <w:ind w:left="-36"/>
              <w:rPr>
                <w:rFonts w:ascii="Arial" w:hAnsi="Arial" w:cs="Arial"/>
                <w:sz w:val="16"/>
                <w:szCs w:val="16"/>
              </w:rPr>
            </w:pPr>
          </w:p>
        </w:tc>
      </w:tr>
      <w:tr w:rsidR="00155C81" w:rsidRPr="00F077C0" w14:paraId="2A98A9C7" w14:textId="77777777" w:rsidTr="00692E6F">
        <w:tc>
          <w:tcPr>
            <w:tcW w:w="744" w:type="dxa"/>
          </w:tcPr>
          <w:p w14:paraId="24675820" w14:textId="77777777" w:rsidR="00155C81" w:rsidRPr="00F077C0" w:rsidRDefault="00155C81" w:rsidP="00692E6F">
            <w:pPr>
              <w:spacing w:line="300" w:lineRule="exact"/>
              <w:ind w:right="-36"/>
              <w:jc w:val="center"/>
              <w:rPr>
                <w:rFonts w:ascii="Arial" w:hAnsi="Arial" w:cs="Arial"/>
                <w:sz w:val="16"/>
                <w:szCs w:val="16"/>
              </w:rPr>
            </w:pPr>
          </w:p>
        </w:tc>
        <w:tc>
          <w:tcPr>
            <w:tcW w:w="1704" w:type="dxa"/>
          </w:tcPr>
          <w:p w14:paraId="2BAC857D" w14:textId="77777777" w:rsidR="00155C81" w:rsidRPr="00F077C0" w:rsidRDefault="00155C81" w:rsidP="00692E6F">
            <w:pPr>
              <w:tabs>
                <w:tab w:val="left" w:pos="138"/>
              </w:tabs>
              <w:spacing w:line="300" w:lineRule="exact"/>
              <w:ind w:right="-36"/>
              <w:rPr>
                <w:rFonts w:ascii="Arial" w:hAnsi="Arial" w:cs="Arial"/>
                <w:sz w:val="16"/>
                <w:szCs w:val="16"/>
              </w:rPr>
            </w:pPr>
            <w:r w:rsidRPr="00F077C0">
              <w:rPr>
                <w:rFonts w:ascii="Arial" w:hAnsi="Arial" w:cs="Arial"/>
                <w:sz w:val="16"/>
                <w:szCs w:val="16"/>
              </w:rPr>
              <w:tab/>
              <w:t>(5 years)</w:t>
            </w:r>
          </w:p>
        </w:tc>
        <w:tc>
          <w:tcPr>
            <w:tcW w:w="990" w:type="dxa"/>
          </w:tcPr>
          <w:p w14:paraId="1489D94A" w14:textId="77777777" w:rsidR="00155C81" w:rsidRPr="00F077C0" w:rsidRDefault="00155C81" w:rsidP="00692E6F">
            <w:pPr>
              <w:spacing w:line="300" w:lineRule="exact"/>
              <w:ind w:right="-36"/>
              <w:jc w:val="center"/>
              <w:rPr>
                <w:rFonts w:ascii="Arial" w:hAnsi="Arial" w:cs="Arial"/>
                <w:sz w:val="16"/>
                <w:szCs w:val="16"/>
              </w:rPr>
            </w:pPr>
          </w:p>
        </w:tc>
        <w:tc>
          <w:tcPr>
            <w:tcW w:w="720" w:type="dxa"/>
          </w:tcPr>
          <w:p w14:paraId="0761AD4D" w14:textId="77777777" w:rsidR="00155C81" w:rsidRPr="00F077C0" w:rsidRDefault="00155C81" w:rsidP="00692E6F">
            <w:pPr>
              <w:spacing w:line="300" w:lineRule="exact"/>
              <w:ind w:right="-36"/>
              <w:jc w:val="center"/>
              <w:rPr>
                <w:rFonts w:ascii="Arial" w:hAnsi="Arial" w:cs="Arial"/>
                <w:sz w:val="16"/>
                <w:szCs w:val="16"/>
              </w:rPr>
            </w:pPr>
          </w:p>
        </w:tc>
        <w:tc>
          <w:tcPr>
            <w:tcW w:w="864" w:type="dxa"/>
          </w:tcPr>
          <w:p w14:paraId="4942060A" w14:textId="77777777" w:rsidR="00155C81" w:rsidRPr="00F077C0" w:rsidRDefault="00155C81" w:rsidP="00692E6F">
            <w:pPr>
              <w:spacing w:line="300" w:lineRule="exact"/>
              <w:ind w:right="-36"/>
              <w:jc w:val="center"/>
              <w:rPr>
                <w:rFonts w:ascii="Arial" w:hAnsi="Arial" w:cs="Arial"/>
                <w:sz w:val="16"/>
                <w:szCs w:val="16"/>
              </w:rPr>
            </w:pPr>
          </w:p>
        </w:tc>
        <w:tc>
          <w:tcPr>
            <w:tcW w:w="1260" w:type="dxa"/>
          </w:tcPr>
          <w:p w14:paraId="04EE87C7" w14:textId="77777777" w:rsidR="00155C81" w:rsidRPr="00F077C0" w:rsidRDefault="00155C81" w:rsidP="00692E6F">
            <w:pPr>
              <w:spacing w:line="300" w:lineRule="exact"/>
              <w:jc w:val="center"/>
              <w:rPr>
                <w:rFonts w:ascii="Arial" w:hAnsi="Arial" w:cs="Arial"/>
                <w:sz w:val="16"/>
                <w:szCs w:val="16"/>
              </w:rPr>
            </w:pPr>
          </w:p>
        </w:tc>
        <w:tc>
          <w:tcPr>
            <w:tcW w:w="1080" w:type="dxa"/>
          </w:tcPr>
          <w:p w14:paraId="4DDB7E1C" w14:textId="77777777" w:rsidR="00155C81" w:rsidRPr="00F077C0" w:rsidRDefault="00155C81" w:rsidP="0014175B">
            <w:pPr>
              <w:tabs>
                <w:tab w:val="decimal" w:pos="810"/>
                <w:tab w:val="decimal" w:pos="1242"/>
              </w:tabs>
              <w:spacing w:line="300" w:lineRule="exact"/>
              <w:ind w:left="-36"/>
              <w:rPr>
                <w:rFonts w:ascii="Arial" w:hAnsi="Arial" w:cs="Arial"/>
                <w:sz w:val="16"/>
                <w:szCs w:val="16"/>
              </w:rPr>
            </w:pPr>
          </w:p>
        </w:tc>
        <w:tc>
          <w:tcPr>
            <w:tcW w:w="990" w:type="dxa"/>
          </w:tcPr>
          <w:p w14:paraId="7881E770" w14:textId="77777777" w:rsidR="00155C81" w:rsidRPr="00F077C0" w:rsidRDefault="00155C81" w:rsidP="0014175B">
            <w:pPr>
              <w:tabs>
                <w:tab w:val="decimal" w:pos="810"/>
              </w:tabs>
              <w:spacing w:line="300" w:lineRule="exact"/>
              <w:ind w:left="-36"/>
              <w:rPr>
                <w:rFonts w:ascii="Arial" w:hAnsi="Arial" w:cs="Arial"/>
                <w:sz w:val="16"/>
                <w:szCs w:val="16"/>
              </w:rPr>
            </w:pPr>
          </w:p>
        </w:tc>
      </w:tr>
      <w:tr w:rsidR="00155C81" w:rsidRPr="00F077C0" w14:paraId="02ED8A9C" w14:textId="77777777" w:rsidTr="00692E6F">
        <w:tc>
          <w:tcPr>
            <w:tcW w:w="744" w:type="dxa"/>
          </w:tcPr>
          <w:p w14:paraId="3DB5F4F6" w14:textId="77777777" w:rsidR="00155C81" w:rsidRPr="00F077C0" w:rsidRDefault="00155C81" w:rsidP="00692E6F">
            <w:pPr>
              <w:spacing w:line="300" w:lineRule="exact"/>
              <w:ind w:right="-36"/>
              <w:jc w:val="center"/>
              <w:rPr>
                <w:rFonts w:ascii="Arial" w:hAnsi="Arial" w:cs="Arial"/>
                <w:sz w:val="16"/>
                <w:szCs w:val="16"/>
              </w:rPr>
            </w:pPr>
            <w:r w:rsidRPr="00F077C0">
              <w:rPr>
                <w:rFonts w:ascii="Arial" w:hAnsi="Arial" w:cs="Arial"/>
                <w:sz w:val="16"/>
                <w:szCs w:val="16"/>
              </w:rPr>
              <w:t>2</w:t>
            </w:r>
          </w:p>
        </w:tc>
        <w:tc>
          <w:tcPr>
            <w:tcW w:w="1704" w:type="dxa"/>
          </w:tcPr>
          <w:p w14:paraId="088347A7" w14:textId="77777777" w:rsidR="00155C81" w:rsidRPr="00F077C0" w:rsidRDefault="00155C81" w:rsidP="00692E6F">
            <w:pPr>
              <w:tabs>
                <w:tab w:val="left" w:pos="138"/>
              </w:tabs>
              <w:spacing w:line="300" w:lineRule="exact"/>
              <w:ind w:right="-36"/>
              <w:rPr>
                <w:rFonts w:ascii="Arial" w:hAnsi="Arial" w:cs="Arial"/>
                <w:sz w:val="16"/>
                <w:szCs w:val="16"/>
              </w:rPr>
            </w:pPr>
            <w:r w:rsidRPr="00F077C0">
              <w:rPr>
                <w:rFonts w:ascii="Arial" w:hAnsi="Arial" w:cs="Arial"/>
                <w:sz w:val="16"/>
                <w:szCs w:val="16"/>
              </w:rPr>
              <w:t xml:space="preserve">Entirely redeemed </w:t>
            </w:r>
          </w:p>
        </w:tc>
        <w:tc>
          <w:tcPr>
            <w:tcW w:w="990" w:type="dxa"/>
          </w:tcPr>
          <w:p w14:paraId="2F6093AE" w14:textId="77777777" w:rsidR="00155C81" w:rsidRPr="00F077C0" w:rsidRDefault="00155C81" w:rsidP="00692E6F">
            <w:pPr>
              <w:spacing w:line="300" w:lineRule="exact"/>
              <w:ind w:right="-36"/>
              <w:jc w:val="center"/>
              <w:rPr>
                <w:rFonts w:ascii="Arial" w:hAnsi="Arial" w:cs="Arial"/>
                <w:sz w:val="16"/>
                <w:szCs w:val="16"/>
              </w:rPr>
            </w:pPr>
            <w:r w:rsidRPr="00F077C0">
              <w:rPr>
                <w:rFonts w:ascii="Arial" w:hAnsi="Arial" w:cs="Arial"/>
                <w:sz w:val="16"/>
                <w:szCs w:val="16"/>
              </w:rPr>
              <w:t>1,960</w:t>
            </w:r>
          </w:p>
        </w:tc>
        <w:tc>
          <w:tcPr>
            <w:tcW w:w="720" w:type="dxa"/>
          </w:tcPr>
          <w:p w14:paraId="270E5507" w14:textId="77777777" w:rsidR="00155C81" w:rsidRPr="00F077C0" w:rsidRDefault="00155C81" w:rsidP="00692E6F">
            <w:pPr>
              <w:spacing w:line="300" w:lineRule="exact"/>
              <w:ind w:right="-36"/>
              <w:jc w:val="center"/>
              <w:rPr>
                <w:rFonts w:ascii="Arial" w:hAnsi="Arial" w:cs="Arial"/>
                <w:sz w:val="16"/>
                <w:szCs w:val="16"/>
              </w:rPr>
            </w:pPr>
            <w:r w:rsidRPr="00F077C0">
              <w:rPr>
                <w:rFonts w:ascii="Arial" w:hAnsi="Arial" w:cs="Arial"/>
                <w:sz w:val="16"/>
                <w:szCs w:val="16"/>
              </w:rPr>
              <w:t>1,000</w:t>
            </w:r>
          </w:p>
        </w:tc>
        <w:tc>
          <w:tcPr>
            <w:tcW w:w="864" w:type="dxa"/>
          </w:tcPr>
          <w:p w14:paraId="6BE0A6B6" w14:textId="77777777" w:rsidR="00155C81" w:rsidRPr="00F077C0" w:rsidRDefault="00155C81" w:rsidP="00692E6F">
            <w:pPr>
              <w:spacing w:line="300" w:lineRule="exact"/>
              <w:ind w:right="-36"/>
              <w:jc w:val="center"/>
              <w:rPr>
                <w:rFonts w:ascii="Arial" w:hAnsi="Arial" w:cs="Arial"/>
                <w:sz w:val="16"/>
                <w:szCs w:val="16"/>
              </w:rPr>
            </w:pPr>
            <w:r w:rsidRPr="00F077C0">
              <w:rPr>
                <w:rFonts w:ascii="Arial" w:hAnsi="Arial" w:cs="Arial"/>
                <w:sz w:val="16"/>
                <w:szCs w:val="16"/>
              </w:rPr>
              <w:t>5.00</w:t>
            </w:r>
          </w:p>
        </w:tc>
        <w:tc>
          <w:tcPr>
            <w:tcW w:w="1260" w:type="dxa"/>
          </w:tcPr>
          <w:p w14:paraId="246884A9" w14:textId="77777777" w:rsidR="00155C81" w:rsidRPr="00F077C0" w:rsidRDefault="00155C81" w:rsidP="00692E6F">
            <w:pPr>
              <w:spacing w:line="300" w:lineRule="exact"/>
              <w:jc w:val="center"/>
              <w:rPr>
                <w:rFonts w:ascii="Arial" w:hAnsi="Arial" w:cs="Arial"/>
                <w:sz w:val="16"/>
                <w:szCs w:val="16"/>
              </w:rPr>
            </w:pPr>
            <w:r w:rsidRPr="00F077C0">
              <w:rPr>
                <w:rFonts w:ascii="Arial" w:hAnsi="Arial" w:cs="Arial"/>
                <w:sz w:val="16"/>
                <w:szCs w:val="16"/>
              </w:rPr>
              <w:t>Quarterly</w:t>
            </w:r>
          </w:p>
        </w:tc>
        <w:tc>
          <w:tcPr>
            <w:tcW w:w="1080" w:type="dxa"/>
          </w:tcPr>
          <w:p w14:paraId="58B61AA4" w14:textId="77777777" w:rsidR="00155C81" w:rsidRPr="00F077C0" w:rsidRDefault="00155C81" w:rsidP="0014175B">
            <w:pPr>
              <w:tabs>
                <w:tab w:val="decimal" w:pos="810"/>
              </w:tabs>
              <w:spacing w:line="300" w:lineRule="exact"/>
              <w:ind w:left="-36"/>
              <w:rPr>
                <w:rFonts w:ascii="Arial" w:hAnsi="Arial" w:cs="Arial"/>
                <w:sz w:val="16"/>
                <w:szCs w:val="16"/>
              </w:rPr>
            </w:pPr>
            <w:r w:rsidRPr="00F077C0">
              <w:rPr>
                <w:rFonts w:ascii="Arial" w:hAnsi="Arial" w:cs="Arial"/>
                <w:sz w:val="16"/>
                <w:szCs w:val="16"/>
              </w:rPr>
              <w:t>1,948,543</w:t>
            </w:r>
          </w:p>
        </w:tc>
        <w:tc>
          <w:tcPr>
            <w:tcW w:w="990" w:type="dxa"/>
          </w:tcPr>
          <w:p w14:paraId="5D28D7D9" w14:textId="77777777" w:rsidR="00155C81" w:rsidRPr="00F077C0" w:rsidRDefault="00155C81" w:rsidP="0014175B">
            <w:pPr>
              <w:tabs>
                <w:tab w:val="decimal" w:pos="810"/>
              </w:tabs>
              <w:spacing w:line="300" w:lineRule="exact"/>
              <w:ind w:left="-36"/>
              <w:rPr>
                <w:rFonts w:ascii="Arial" w:hAnsi="Arial" w:cs="Arial"/>
                <w:sz w:val="16"/>
                <w:szCs w:val="16"/>
              </w:rPr>
            </w:pPr>
            <w:r w:rsidRPr="00F077C0">
              <w:rPr>
                <w:rFonts w:ascii="Arial" w:hAnsi="Arial" w:cs="Arial"/>
                <w:sz w:val="16"/>
                <w:szCs w:val="16"/>
              </w:rPr>
              <w:t>1,950,084</w:t>
            </w:r>
          </w:p>
        </w:tc>
      </w:tr>
      <w:tr w:rsidR="00155C81" w:rsidRPr="00F077C0" w14:paraId="702FFAAB" w14:textId="77777777" w:rsidTr="00692E6F">
        <w:tc>
          <w:tcPr>
            <w:tcW w:w="744" w:type="dxa"/>
          </w:tcPr>
          <w:p w14:paraId="6DEB2FED" w14:textId="77777777" w:rsidR="00155C81" w:rsidRPr="00F077C0" w:rsidRDefault="00155C81" w:rsidP="00692E6F">
            <w:pPr>
              <w:spacing w:line="300" w:lineRule="exact"/>
              <w:ind w:right="-36"/>
              <w:jc w:val="center"/>
              <w:rPr>
                <w:rFonts w:ascii="Arial" w:hAnsi="Arial" w:cs="Arial"/>
                <w:sz w:val="16"/>
                <w:szCs w:val="16"/>
              </w:rPr>
            </w:pPr>
          </w:p>
        </w:tc>
        <w:tc>
          <w:tcPr>
            <w:tcW w:w="1704" w:type="dxa"/>
          </w:tcPr>
          <w:p w14:paraId="729A8C36" w14:textId="77777777" w:rsidR="00155C81" w:rsidRPr="00F077C0" w:rsidRDefault="00155C81" w:rsidP="00692E6F">
            <w:pPr>
              <w:tabs>
                <w:tab w:val="left" w:pos="138"/>
              </w:tabs>
              <w:spacing w:line="300" w:lineRule="exact"/>
              <w:ind w:right="-36"/>
              <w:rPr>
                <w:rFonts w:ascii="Arial" w:hAnsi="Arial" w:cs="Arial"/>
                <w:sz w:val="16"/>
                <w:szCs w:val="16"/>
              </w:rPr>
            </w:pPr>
            <w:r w:rsidRPr="00F077C0">
              <w:rPr>
                <w:rFonts w:ascii="Arial" w:hAnsi="Arial" w:cs="Arial"/>
                <w:sz w:val="16"/>
                <w:szCs w:val="16"/>
              </w:rPr>
              <w:tab/>
              <w:t>on 9 June 2020</w:t>
            </w:r>
          </w:p>
        </w:tc>
        <w:tc>
          <w:tcPr>
            <w:tcW w:w="990" w:type="dxa"/>
          </w:tcPr>
          <w:p w14:paraId="2E01E0CA" w14:textId="77777777" w:rsidR="00155C81" w:rsidRPr="00F077C0" w:rsidRDefault="00155C81" w:rsidP="00692E6F">
            <w:pPr>
              <w:spacing w:line="300" w:lineRule="exact"/>
              <w:ind w:right="-36"/>
              <w:jc w:val="center"/>
              <w:rPr>
                <w:rFonts w:ascii="Arial" w:hAnsi="Arial" w:cs="Arial"/>
                <w:sz w:val="16"/>
                <w:szCs w:val="16"/>
              </w:rPr>
            </w:pPr>
          </w:p>
        </w:tc>
        <w:tc>
          <w:tcPr>
            <w:tcW w:w="720" w:type="dxa"/>
          </w:tcPr>
          <w:p w14:paraId="191971E3" w14:textId="77777777" w:rsidR="00155C81" w:rsidRPr="00F077C0" w:rsidRDefault="00155C81" w:rsidP="00692E6F">
            <w:pPr>
              <w:spacing w:line="300" w:lineRule="exact"/>
              <w:ind w:right="-36"/>
              <w:jc w:val="center"/>
              <w:rPr>
                <w:rFonts w:ascii="Arial" w:hAnsi="Arial" w:cs="Arial"/>
                <w:sz w:val="16"/>
                <w:szCs w:val="16"/>
              </w:rPr>
            </w:pPr>
          </w:p>
        </w:tc>
        <w:tc>
          <w:tcPr>
            <w:tcW w:w="864" w:type="dxa"/>
          </w:tcPr>
          <w:p w14:paraId="0032D667" w14:textId="77777777" w:rsidR="00155C81" w:rsidRPr="00F077C0" w:rsidRDefault="00155C81" w:rsidP="00692E6F">
            <w:pPr>
              <w:spacing w:line="300" w:lineRule="exact"/>
              <w:ind w:right="-36"/>
              <w:jc w:val="center"/>
              <w:rPr>
                <w:rFonts w:ascii="Arial" w:hAnsi="Arial" w:cs="Arial"/>
                <w:sz w:val="16"/>
                <w:szCs w:val="16"/>
              </w:rPr>
            </w:pPr>
          </w:p>
        </w:tc>
        <w:tc>
          <w:tcPr>
            <w:tcW w:w="1260" w:type="dxa"/>
          </w:tcPr>
          <w:p w14:paraId="3957E517" w14:textId="77777777" w:rsidR="00155C81" w:rsidRPr="00F077C0" w:rsidRDefault="00155C81" w:rsidP="00692E6F">
            <w:pPr>
              <w:spacing w:line="300" w:lineRule="exact"/>
              <w:rPr>
                <w:rFonts w:ascii="Arial" w:hAnsi="Arial" w:cs="Arial"/>
                <w:sz w:val="16"/>
                <w:szCs w:val="16"/>
              </w:rPr>
            </w:pPr>
          </w:p>
        </w:tc>
        <w:tc>
          <w:tcPr>
            <w:tcW w:w="1080" w:type="dxa"/>
          </w:tcPr>
          <w:p w14:paraId="7BFC7B9E" w14:textId="77777777" w:rsidR="00155C81" w:rsidRPr="00F077C0" w:rsidRDefault="00155C81" w:rsidP="00692E6F">
            <w:pPr>
              <w:tabs>
                <w:tab w:val="decimal" w:pos="972"/>
              </w:tabs>
              <w:spacing w:line="300" w:lineRule="exact"/>
              <w:ind w:left="-36"/>
              <w:rPr>
                <w:rFonts w:ascii="Arial" w:hAnsi="Arial" w:cs="Arial"/>
                <w:sz w:val="16"/>
                <w:szCs w:val="16"/>
              </w:rPr>
            </w:pPr>
          </w:p>
        </w:tc>
        <w:tc>
          <w:tcPr>
            <w:tcW w:w="990" w:type="dxa"/>
          </w:tcPr>
          <w:p w14:paraId="201F69F1" w14:textId="77777777" w:rsidR="00155C81" w:rsidRPr="00F077C0" w:rsidRDefault="00155C81" w:rsidP="00692E6F">
            <w:pPr>
              <w:tabs>
                <w:tab w:val="decimal" w:pos="864"/>
              </w:tabs>
              <w:spacing w:line="300" w:lineRule="exact"/>
              <w:ind w:left="-36"/>
              <w:rPr>
                <w:rFonts w:ascii="Arial" w:hAnsi="Arial" w:cs="Arial"/>
                <w:sz w:val="16"/>
                <w:szCs w:val="16"/>
              </w:rPr>
            </w:pPr>
          </w:p>
        </w:tc>
      </w:tr>
      <w:tr w:rsidR="00155C81" w:rsidRPr="00F077C0" w14:paraId="407AE3B9" w14:textId="77777777" w:rsidTr="00692E6F">
        <w:tc>
          <w:tcPr>
            <w:tcW w:w="744" w:type="dxa"/>
          </w:tcPr>
          <w:p w14:paraId="7BB07431" w14:textId="77777777" w:rsidR="00155C81" w:rsidRPr="00F077C0" w:rsidRDefault="00155C81" w:rsidP="00692E6F">
            <w:pPr>
              <w:spacing w:line="300" w:lineRule="exact"/>
              <w:ind w:right="-36"/>
              <w:jc w:val="center"/>
              <w:rPr>
                <w:rFonts w:ascii="Arial" w:hAnsi="Arial" w:cs="Arial"/>
                <w:sz w:val="16"/>
                <w:szCs w:val="16"/>
              </w:rPr>
            </w:pPr>
          </w:p>
        </w:tc>
        <w:tc>
          <w:tcPr>
            <w:tcW w:w="1704" w:type="dxa"/>
          </w:tcPr>
          <w:p w14:paraId="3B668897" w14:textId="77777777" w:rsidR="00155C81" w:rsidRPr="00F077C0" w:rsidRDefault="00155C81" w:rsidP="00692E6F">
            <w:pPr>
              <w:tabs>
                <w:tab w:val="left" w:pos="138"/>
              </w:tabs>
              <w:spacing w:line="300" w:lineRule="exact"/>
              <w:ind w:right="-36"/>
              <w:rPr>
                <w:rFonts w:ascii="Arial" w:hAnsi="Arial" w:cs="Arial"/>
                <w:sz w:val="16"/>
                <w:szCs w:val="16"/>
              </w:rPr>
            </w:pPr>
            <w:r w:rsidRPr="00F077C0">
              <w:rPr>
                <w:rFonts w:ascii="Arial" w:hAnsi="Arial" w:cs="Arial"/>
                <w:sz w:val="16"/>
                <w:szCs w:val="16"/>
              </w:rPr>
              <w:tab/>
              <w:t>(3.5 years)</w:t>
            </w:r>
          </w:p>
        </w:tc>
        <w:tc>
          <w:tcPr>
            <w:tcW w:w="990" w:type="dxa"/>
          </w:tcPr>
          <w:p w14:paraId="6792EE62" w14:textId="77777777" w:rsidR="00155C81" w:rsidRPr="00F077C0" w:rsidRDefault="00155C81" w:rsidP="00692E6F">
            <w:pPr>
              <w:spacing w:line="300" w:lineRule="exact"/>
              <w:ind w:right="-36"/>
              <w:jc w:val="center"/>
              <w:rPr>
                <w:rFonts w:ascii="Arial" w:hAnsi="Arial" w:cs="Arial"/>
                <w:sz w:val="16"/>
                <w:szCs w:val="16"/>
              </w:rPr>
            </w:pPr>
          </w:p>
        </w:tc>
        <w:tc>
          <w:tcPr>
            <w:tcW w:w="720" w:type="dxa"/>
          </w:tcPr>
          <w:p w14:paraId="0AD0042A" w14:textId="77777777" w:rsidR="00155C81" w:rsidRPr="00F077C0" w:rsidRDefault="00155C81" w:rsidP="00692E6F">
            <w:pPr>
              <w:spacing w:line="300" w:lineRule="exact"/>
              <w:ind w:right="-36"/>
              <w:jc w:val="center"/>
              <w:rPr>
                <w:rFonts w:ascii="Arial" w:hAnsi="Arial" w:cs="Arial"/>
                <w:sz w:val="16"/>
                <w:szCs w:val="16"/>
              </w:rPr>
            </w:pPr>
          </w:p>
        </w:tc>
        <w:tc>
          <w:tcPr>
            <w:tcW w:w="864" w:type="dxa"/>
          </w:tcPr>
          <w:p w14:paraId="693C7B93" w14:textId="77777777" w:rsidR="00155C81" w:rsidRPr="00F077C0" w:rsidRDefault="00155C81" w:rsidP="00692E6F">
            <w:pPr>
              <w:spacing w:line="300" w:lineRule="exact"/>
              <w:ind w:right="-36"/>
              <w:jc w:val="center"/>
              <w:rPr>
                <w:rFonts w:ascii="Arial" w:hAnsi="Arial" w:cs="Arial"/>
                <w:sz w:val="16"/>
                <w:szCs w:val="16"/>
              </w:rPr>
            </w:pPr>
          </w:p>
        </w:tc>
        <w:tc>
          <w:tcPr>
            <w:tcW w:w="1260" w:type="dxa"/>
          </w:tcPr>
          <w:p w14:paraId="505D98B5" w14:textId="77777777" w:rsidR="00155C81" w:rsidRPr="00F077C0" w:rsidRDefault="00155C81" w:rsidP="00692E6F">
            <w:pPr>
              <w:spacing w:line="300" w:lineRule="exact"/>
              <w:rPr>
                <w:rFonts w:ascii="Arial" w:hAnsi="Arial" w:cs="Arial"/>
                <w:sz w:val="16"/>
                <w:szCs w:val="16"/>
              </w:rPr>
            </w:pPr>
          </w:p>
        </w:tc>
        <w:tc>
          <w:tcPr>
            <w:tcW w:w="1080" w:type="dxa"/>
          </w:tcPr>
          <w:p w14:paraId="31B83D95" w14:textId="77777777" w:rsidR="00155C81" w:rsidRPr="00F077C0" w:rsidRDefault="00155C81" w:rsidP="00692E6F">
            <w:pPr>
              <w:pBdr>
                <w:bottom w:val="single" w:sz="4" w:space="1" w:color="auto"/>
              </w:pBdr>
              <w:tabs>
                <w:tab w:val="decimal" w:pos="972"/>
              </w:tabs>
              <w:spacing w:line="300" w:lineRule="exact"/>
              <w:ind w:left="-36"/>
              <w:rPr>
                <w:rFonts w:ascii="Arial" w:hAnsi="Arial" w:cs="Arial"/>
                <w:sz w:val="16"/>
                <w:szCs w:val="16"/>
              </w:rPr>
            </w:pPr>
          </w:p>
        </w:tc>
        <w:tc>
          <w:tcPr>
            <w:tcW w:w="990" w:type="dxa"/>
          </w:tcPr>
          <w:p w14:paraId="041F5134" w14:textId="77777777" w:rsidR="00155C81" w:rsidRPr="00F077C0" w:rsidRDefault="00155C81" w:rsidP="00692E6F">
            <w:pPr>
              <w:pBdr>
                <w:bottom w:val="single" w:sz="4" w:space="1" w:color="auto"/>
              </w:pBdr>
              <w:tabs>
                <w:tab w:val="decimal" w:pos="864"/>
              </w:tabs>
              <w:spacing w:line="300" w:lineRule="exact"/>
              <w:ind w:left="-36"/>
              <w:rPr>
                <w:rFonts w:ascii="Arial" w:hAnsi="Arial" w:cs="Arial"/>
                <w:sz w:val="16"/>
                <w:szCs w:val="16"/>
              </w:rPr>
            </w:pPr>
          </w:p>
        </w:tc>
      </w:tr>
      <w:tr w:rsidR="00155C81" w:rsidRPr="00F077C0" w14:paraId="53E8E12F" w14:textId="77777777" w:rsidTr="00692E6F">
        <w:tc>
          <w:tcPr>
            <w:tcW w:w="744" w:type="dxa"/>
          </w:tcPr>
          <w:p w14:paraId="457F1403" w14:textId="77777777" w:rsidR="00155C81" w:rsidRPr="00F077C0" w:rsidRDefault="00155C81" w:rsidP="00692E6F">
            <w:pPr>
              <w:spacing w:line="300" w:lineRule="exact"/>
              <w:ind w:right="-36"/>
              <w:rPr>
                <w:rFonts w:ascii="Arial" w:hAnsi="Arial" w:cs="Arial"/>
                <w:sz w:val="16"/>
                <w:szCs w:val="16"/>
              </w:rPr>
            </w:pPr>
            <w:r w:rsidRPr="00F077C0">
              <w:rPr>
                <w:rFonts w:ascii="Arial" w:hAnsi="Arial" w:cs="Arial"/>
                <w:sz w:val="16"/>
                <w:szCs w:val="16"/>
              </w:rPr>
              <w:t>Total</w:t>
            </w:r>
          </w:p>
        </w:tc>
        <w:tc>
          <w:tcPr>
            <w:tcW w:w="1704" w:type="dxa"/>
          </w:tcPr>
          <w:p w14:paraId="372F8ED5" w14:textId="77777777" w:rsidR="00155C81" w:rsidRPr="00F077C0" w:rsidRDefault="00155C81" w:rsidP="00692E6F">
            <w:pPr>
              <w:spacing w:line="300" w:lineRule="exact"/>
              <w:ind w:right="-36"/>
              <w:rPr>
                <w:rFonts w:ascii="Arial" w:hAnsi="Arial" w:cs="Arial"/>
                <w:sz w:val="16"/>
                <w:szCs w:val="16"/>
              </w:rPr>
            </w:pPr>
          </w:p>
        </w:tc>
        <w:tc>
          <w:tcPr>
            <w:tcW w:w="990" w:type="dxa"/>
          </w:tcPr>
          <w:p w14:paraId="36874FC1" w14:textId="77777777" w:rsidR="00155C81" w:rsidRPr="00F077C0" w:rsidRDefault="00155C81" w:rsidP="00692E6F">
            <w:pPr>
              <w:spacing w:line="300" w:lineRule="exact"/>
              <w:ind w:right="-36"/>
              <w:jc w:val="center"/>
              <w:rPr>
                <w:rFonts w:ascii="Arial" w:hAnsi="Arial" w:cs="Arial"/>
                <w:sz w:val="16"/>
                <w:szCs w:val="16"/>
              </w:rPr>
            </w:pPr>
          </w:p>
        </w:tc>
        <w:tc>
          <w:tcPr>
            <w:tcW w:w="720" w:type="dxa"/>
          </w:tcPr>
          <w:p w14:paraId="000B78CF" w14:textId="77777777" w:rsidR="00155C81" w:rsidRPr="00F077C0" w:rsidRDefault="00155C81" w:rsidP="00692E6F">
            <w:pPr>
              <w:spacing w:line="300" w:lineRule="exact"/>
              <w:ind w:right="-36"/>
              <w:jc w:val="center"/>
              <w:rPr>
                <w:rFonts w:ascii="Arial" w:hAnsi="Arial" w:cs="Arial"/>
                <w:sz w:val="16"/>
                <w:szCs w:val="16"/>
              </w:rPr>
            </w:pPr>
          </w:p>
        </w:tc>
        <w:tc>
          <w:tcPr>
            <w:tcW w:w="864" w:type="dxa"/>
          </w:tcPr>
          <w:p w14:paraId="53263A92" w14:textId="77777777" w:rsidR="00155C81" w:rsidRPr="00F077C0" w:rsidRDefault="00155C81" w:rsidP="00692E6F">
            <w:pPr>
              <w:spacing w:line="300" w:lineRule="exact"/>
              <w:ind w:right="-36"/>
              <w:jc w:val="center"/>
              <w:rPr>
                <w:rFonts w:ascii="Arial" w:hAnsi="Arial" w:cs="Arial"/>
                <w:sz w:val="16"/>
                <w:szCs w:val="16"/>
              </w:rPr>
            </w:pPr>
          </w:p>
        </w:tc>
        <w:tc>
          <w:tcPr>
            <w:tcW w:w="1260" w:type="dxa"/>
          </w:tcPr>
          <w:p w14:paraId="7CA1D4AB" w14:textId="77777777" w:rsidR="00155C81" w:rsidRPr="00F077C0" w:rsidRDefault="00155C81" w:rsidP="00692E6F">
            <w:pPr>
              <w:tabs>
                <w:tab w:val="decimal" w:pos="1242"/>
              </w:tabs>
              <w:spacing w:line="300" w:lineRule="exact"/>
              <w:ind w:left="-103" w:firstLine="103"/>
              <w:rPr>
                <w:rFonts w:ascii="Arial" w:hAnsi="Arial" w:cs="Arial"/>
                <w:sz w:val="16"/>
                <w:szCs w:val="16"/>
                <w:cs/>
              </w:rPr>
            </w:pPr>
          </w:p>
        </w:tc>
        <w:tc>
          <w:tcPr>
            <w:tcW w:w="1080" w:type="dxa"/>
          </w:tcPr>
          <w:p w14:paraId="6768A598" w14:textId="77777777" w:rsidR="00155C81" w:rsidRPr="00F077C0" w:rsidRDefault="00155C81" w:rsidP="0014175B">
            <w:pPr>
              <w:tabs>
                <w:tab w:val="decimal" w:pos="810"/>
              </w:tabs>
              <w:spacing w:line="300" w:lineRule="exact"/>
              <w:rPr>
                <w:rFonts w:ascii="Arial" w:hAnsi="Arial" w:cs="Arial"/>
                <w:sz w:val="16"/>
                <w:szCs w:val="16"/>
                <w:cs/>
              </w:rPr>
            </w:pPr>
            <w:r w:rsidRPr="00F077C0">
              <w:rPr>
                <w:rFonts w:ascii="Arial" w:hAnsi="Arial" w:cs="Arial"/>
                <w:sz w:val="16"/>
                <w:szCs w:val="16"/>
              </w:rPr>
              <w:t>5,517,558</w:t>
            </w:r>
          </w:p>
        </w:tc>
        <w:tc>
          <w:tcPr>
            <w:tcW w:w="990" w:type="dxa"/>
          </w:tcPr>
          <w:p w14:paraId="34A5B3A0" w14:textId="77777777" w:rsidR="00155C81" w:rsidRPr="00F077C0" w:rsidRDefault="00155C81" w:rsidP="0014175B">
            <w:pPr>
              <w:tabs>
                <w:tab w:val="decimal" w:pos="810"/>
              </w:tabs>
              <w:spacing w:line="300" w:lineRule="exact"/>
              <w:rPr>
                <w:rFonts w:ascii="Arial" w:hAnsi="Arial" w:cs="Arial"/>
                <w:sz w:val="16"/>
                <w:szCs w:val="16"/>
                <w:cs/>
              </w:rPr>
            </w:pPr>
            <w:r w:rsidRPr="00F077C0">
              <w:rPr>
                <w:rFonts w:ascii="Arial" w:hAnsi="Arial" w:cs="Arial"/>
                <w:sz w:val="16"/>
                <w:szCs w:val="16"/>
              </w:rPr>
              <w:t>5,521,922</w:t>
            </w:r>
          </w:p>
        </w:tc>
      </w:tr>
      <w:tr w:rsidR="00155C81" w:rsidRPr="00F077C0" w14:paraId="78344D27" w14:textId="77777777" w:rsidTr="00692E6F">
        <w:tc>
          <w:tcPr>
            <w:tcW w:w="3438" w:type="dxa"/>
            <w:gridSpan w:val="3"/>
          </w:tcPr>
          <w:p w14:paraId="28139CAC" w14:textId="77777777" w:rsidR="00155C81" w:rsidRPr="00F077C0" w:rsidRDefault="00155C81" w:rsidP="00692E6F">
            <w:pPr>
              <w:spacing w:line="300" w:lineRule="exact"/>
              <w:ind w:right="-36"/>
              <w:rPr>
                <w:rFonts w:ascii="Arial" w:hAnsi="Arial" w:cs="Arial"/>
                <w:sz w:val="16"/>
                <w:szCs w:val="16"/>
              </w:rPr>
            </w:pPr>
            <w:r w:rsidRPr="00F077C0">
              <w:rPr>
                <w:rFonts w:ascii="Arial" w:hAnsi="Arial" w:cs="Arial"/>
                <w:sz w:val="16"/>
                <w:szCs w:val="16"/>
              </w:rPr>
              <w:t>Less: Deferred debenture issuing costs</w:t>
            </w:r>
          </w:p>
        </w:tc>
        <w:tc>
          <w:tcPr>
            <w:tcW w:w="720" w:type="dxa"/>
          </w:tcPr>
          <w:p w14:paraId="136E28BC" w14:textId="77777777" w:rsidR="00155C81" w:rsidRPr="00F077C0" w:rsidRDefault="00155C81" w:rsidP="00692E6F">
            <w:pPr>
              <w:spacing w:line="300" w:lineRule="exact"/>
              <w:ind w:right="-36"/>
              <w:jc w:val="center"/>
              <w:rPr>
                <w:rFonts w:ascii="Arial" w:hAnsi="Arial" w:cs="Arial"/>
                <w:sz w:val="16"/>
                <w:szCs w:val="16"/>
              </w:rPr>
            </w:pPr>
          </w:p>
        </w:tc>
        <w:tc>
          <w:tcPr>
            <w:tcW w:w="864" w:type="dxa"/>
          </w:tcPr>
          <w:p w14:paraId="041D7B42" w14:textId="77777777" w:rsidR="00155C81" w:rsidRPr="00F077C0" w:rsidRDefault="00155C81" w:rsidP="00692E6F">
            <w:pPr>
              <w:spacing w:line="300" w:lineRule="exact"/>
              <w:ind w:right="-36"/>
              <w:jc w:val="center"/>
              <w:rPr>
                <w:rFonts w:ascii="Arial" w:hAnsi="Arial" w:cs="Arial"/>
                <w:sz w:val="16"/>
                <w:szCs w:val="16"/>
              </w:rPr>
            </w:pPr>
          </w:p>
        </w:tc>
        <w:tc>
          <w:tcPr>
            <w:tcW w:w="1260" w:type="dxa"/>
          </w:tcPr>
          <w:p w14:paraId="7A0E46F9" w14:textId="77777777" w:rsidR="00155C81" w:rsidRPr="00F077C0" w:rsidRDefault="00155C81" w:rsidP="00692E6F">
            <w:pPr>
              <w:spacing w:line="300" w:lineRule="exact"/>
              <w:rPr>
                <w:rFonts w:ascii="Arial" w:hAnsi="Arial" w:cs="Arial"/>
                <w:sz w:val="16"/>
                <w:szCs w:val="16"/>
              </w:rPr>
            </w:pPr>
          </w:p>
        </w:tc>
        <w:tc>
          <w:tcPr>
            <w:tcW w:w="1080" w:type="dxa"/>
          </w:tcPr>
          <w:p w14:paraId="10C5C0E9" w14:textId="77777777" w:rsidR="00155C81" w:rsidRPr="00F077C0" w:rsidRDefault="00155C81" w:rsidP="0014175B">
            <w:pPr>
              <w:pBdr>
                <w:bottom w:val="single" w:sz="4" w:space="1" w:color="auto"/>
              </w:pBdr>
              <w:tabs>
                <w:tab w:val="decimal" w:pos="810"/>
              </w:tabs>
              <w:spacing w:line="300" w:lineRule="exact"/>
              <w:rPr>
                <w:rFonts w:ascii="Arial" w:hAnsi="Arial" w:cs="Arial"/>
                <w:sz w:val="16"/>
                <w:szCs w:val="16"/>
              </w:rPr>
            </w:pPr>
            <w:r w:rsidRPr="00F077C0">
              <w:rPr>
                <w:rFonts w:ascii="Arial" w:hAnsi="Arial" w:cs="Arial"/>
                <w:sz w:val="16"/>
                <w:szCs w:val="16"/>
              </w:rPr>
              <w:t>(4,716)</w:t>
            </w:r>
          </w:p>
        </w:tc>
        <w:tc>
          <w:tcPr>
            <w:tcW w:w="990" w:type="dxa"/>
          </w:tcPr>
          <w:p w14:paraId="0D866744" w14:textId="77777777" w:rsidR="00155C81" w:rsidRPr="00F077C0" w:rsidRDefault="00155C81" w:rsidP="0014175B">
            <w:pPr>
              <w:pBdr>
                <w:bottom w:val="single" w:sz="4" w:space="1" w:color="auto"/>
              </w:pBdr>
              <w:tabs>
                <w:tab w:val="decimal" w:pos="810"/>
              </w:tabs>
              <w:spacing w:line="300" w:lineRule="exact"/>
              <w:rPr>
                <w:rFonts w:ascii="Arial" w:hAnsi="Arial" w:cs="Arial"/>
                <w:sz w:val="16"/>
                <w:szCs w:val="16"/>
              </w:rPr>
            </w:pPr>
            <w:r w:rsidRPr="00F077C0">
              <w:rPr>
                <w:rFonts w:ascii="Arial" w:hAnsi="Arial" w:cs="Arial"/>
                <w:sz w:val="16"/>
                <w:szCs w:val="16"/>
              </w:rPr>
              <w:t>(11,151)</w:t>
            </w:r>
          </w:p>
        </w:tc>
      </w:tr>
      <w:tr w:rsidR="00155C81" w:rsidRPr="00F077C0" w14:paraId="3F9AB6F0" w14:textId="77777777" w:rsidTr="00692E6F">
        <w:tc>
          <w:tcPr>
            <w:tcW w:w="4158" w:type="dxa"/>
            <w:gridSpan w:val="4"/>
          </w:tcPr>
          <w:p w14:paraId="0980CCE1" w14:textId="77777777" w:rsidR="00155C81" w:rsidRPr="00F077C0" w:rsidRDefault="00155C81" w:rsidP="00692E6F">
            <w:pPr>
              <w:spacing w:line="300" w:lineRule="exact"/>
              <w:ind w:right="-36"/>
              <w:rPr>
                <w:rFonts w:ascii="Arial" w:hAnsi="Arial" w:cs="Arial"/>
                <w:sz w:val="16"/>
                <w:szCs w:val="16"/>
              </w:rPr>
            </w:pPr>
            <w:r w:rsidRPr="00F077C0">
              <w:rPr>
                <w:rFonts w:ascii="Arial" w:hAnsi="Arial" w:cs="Arial"/>
                <w:sz w:val="16"/>
                <w:szCs w:val="16"/>
              </w:rPr>
              <w:t>Debenture</w:t>
            </w:r>
            <w:r w:rsidRPr="00F077C0">
              <w:rPr>
                <w:rFonts w:ascii="Arial" w:hAnsi="Arial" w:cs="Arial"/>
                <w:sz w:val="16"/>
                <w:szCs w:val="20"/>
              </w:rPr>
              <w:t>s</w:t>
            </w:r>
            <w:r w:rsidRPr="00F077C0">
              <w:rPr>
                <w:rFonts w:ascii="Arial" w:hAnsi="Arial" w:cs="Arial"/>
                <w:sz w:val="16"/>
                <w:szCs w:val="16"/>
              </w:rPr>
              <w:t xml:space="preserve"> - net</w:t>
            </w:r>
          </w:p>
        </w:tc>
        <w:tc>
          <w:tcPr>
            <w:tcW w:w="864" w:type="dxa"/>
          </w:tcPr>
          <w:p w14:paraId="2D408305" w14:textId="77777777" w:rsidR="00155C81" w:rsidRPr="00F077C0" w:rsidRDefault="00155C81" w:rsidP="00692E6F">
            <w:pPr>
              <w:spacing w:line="300" w:lineRule="exact"/>
              <w:ind w:right="-36"/>
              <w:jc w:val="center"/>
              <w:rPr>
                <w:rFonts w:ascii="Arial" w:hAnsi="Arial" w:cs="Arial"/>
                <w:sz w:val="16"/>
                <w:szCs w:val="16"/>
              </w:rPr>
            </w:pPr>
          </w:p>
        </w:tc>
        <w:tc>
          <w:tcPr>
            <w:tcW w:w="1260" w:type="dxa"/>
          </w:tcPr>
          <w:p w14:paraId="1EEF21E6" w14:textId="77777777" w:rsidR="00155C81" w:rsidRPr="00F077C0" w:rsidRDefault="00155C81" w:rsidP="00692E6F">
            <w:pPr>
              <w:tabs>
                <w:tab w:val="decimal" w:pos="1242"/>
              </w:tabs>
              <w:spacing w:line="300" w:lineRule="exact"/>
              <w:ind w:left="-103" w:firstLine="103"/>
              <w:rPr>
                <w:rFonts w:ascii="Arial" w:hAnsi="Arial" w:cs="Arial"/>
                <w:sz w:val="16"/>
                <w:szCs w:val="16"/>
                <w:cs/>
              </w:rPr>
            </w:pPr>
          </w:p>
        </w:tc>
        <w:tc>
          <w:tcPr>
            <w:tcW w:w="1080" w:type="dxa"/>
          </w:tcPr>
          <w:p w14:paraId="56F4282E" w14:textId="77777777" w:rsidR="00155C81" w:rsidRPr="00F077C0" w:rsidRDefault="00155C81" w:rsidP="0014175B">
            <w:pPr>
              <w:tabs>
                <w:tab w:val="decimal" w:pos="810"/>
              </w:tabs>
              <w:spacing w:line="300" w:lineRule="exact"/>
              <w:rPr>
                <w:rFonts w:ascii="Arial" w:hAnsi="Arial" w:cs="Arial"/>
                <w:sz w:val="16"/>
                <w:szCs w:val="16"/>
                <w:cs/>
              </w:rPr>
            </w:pPr>
            <w:r w:rsidRPr="00F077C0">
              <w:rPr>
                <w:rFonts w:ascii="Arial" w:hAnsi="Arial" w:cs="Arial"/>
                <w:sz w:val="16"/>
                <w:szCs w:val="16"/>
              </w:rPr>
              <w:t>5,512,842</w:t>
            </w:r>
          </w:p>
        </w:tc>
        <w:tc>
          <w:tcPr>
            <w:tcW w:w="990" w:type="dxa"/>
          </w:tcPr>
          <w:p w14:paraId="6FB64C51" w14:textId="77777777" w:rsidR="00155C81" w:rsidRPr="00F077C0" w:rsidRDefault="00155C81" w:rsidP="0014175B">
            <w:pPr>
              <w:tabs>
                <w:tab w:val="decimal" w:pos="810"/>
              </w:tabs>
              <w:spacing w:line="300" w:lineRule="exact"/>
              <w:rPr>
                <w:rFonts w:ascii="Arial" w:hAnsi="Arial" w:cs="Arial"/>
                <w:sz w:val="16"/>
                <w:szCs w:val="16"/>
                <w:cs/>
              </w:rPr>
            </w:pPr>
            <w:r w:rsidRPr="00F077C0">
              <w:rPr>
                <w:rFonts w:ascii="Arial" w:hAnsi="Arial" w:cs="Arial"/>
                <w:sz w:val="16"/>
                <w:szCs w:val="16"/>
              </w:rPr>
              <w:t>5,510,771</w:t>
            </w:r>
          </w:p>
        </w:tc>
      </w:tr>
      <w:tr w:rsidR="00155C81" w:rsidRPr="00F077C0" w14:paraId="643EF9AF" w14:textId="77777777" w:rsidTr="00692E6F">
        <w:tc>
          <w:tcPr>
            <w:tcW w:w="3438" w:type="dxa"/>
            <w:gridSpan w:val="3"/>
          </w:tcPr>
          <w:p w14:paraId="2D68E43D" w14:textId="77777777" w:rsidR="00155C81" w:rsidRPr="00F077C0" w:rsidRDefault="00155C81" w:rsidP="00692E6F">
            <w:pPr>
              <w:spacing w:line="300" w:lineRule="exact"/>
              <w:ind w:right="-36"/>
              <w:rPr>
                <w:rFonts w:ascii="Arial" w:hAnsi="Arial" w:cs="Arial"/>
                <w:sz w:val="16"/>
                <w:szCs w:val="16"/>
              </w:rPr>
            </w:pPr>
            <w:r w:rsidRPr="00F077C0">
              <w:rPr>
                <w:rFonts w:ascii="Arial" w:hAnsi="Arial" w:cs="Arial"/>
                <w:sz w:val="16"/>
                <w:szCs w:val="16"/>
              </w:rPr>
              <w:t>Less: Current portion</w:t>
            </w:r>
          </w:p>
        </w:tc>
        <w:tc>
          <w:tcPr>
            <w:tcW w:w="720" w:type="dxa"/>
          </w:tcPr>
          <w:p w14:paraId="2C08C3D7" w14:textId="77777777" w:rsidR="00155C81" w:rsidRPr="00F077C0" w:rsidRDefault="00155C81" w:rsidP="00692E6F">
            <w:pPr>
              <w:spacing w:line="300" w:lineRule="exact"/>
              <w:ind w:right="-36"/>
              <w:jc w:val="center"/>
              <w:rPr>
                <w:rFonts w:ascii="Arial" w:hAnsi="Arial" w:cs="Arial"/>
                <w:sz w:val="16"/>
                <w:szCs w:val="16"/>
              </w:rPr>
            </w:pPr>
          </w:p>
        </w:tc>
        <w:tc>
          <w:tcPr>
            <w:tcW w:w="864" w:type="dxa"/>
          </w:tcPr>
          <w:p w14:paraId="674DD41D" w14:textId="77777777" w:rsidR="00155C81" w:rsidRPr="00F077C0" w:rsidRDefault="00155C81" w:rsidP="00692E6F">
            <w:pPr>
              <w:spacing w:line="300" w:lineRule="exact"/>
              <w:ind w:right="-36"/>
              <w:jc w:val="center"/>
              <w:rPr>
                <w:rFonts w:ascii="Arial" w:hAnsi="Arial" w:cs="Arial"/>
                <w:sz w:val="16"/>
                <w:szCs w:val="16"/>
              </w:rPr>
            </w:pPr>
          </w:p>
        </w:tc>
        <w:tc>
          <w:tcPr>
            <w:tcW w:w="1260" w:type="dxa"/>
          </w:tcPr>
          <w:p w14:paraId="2FCF418A" w14:textId="77777777" w:rsidR="00155C81" w:rsidRPr="00F077C0" w:rsidRDefault="00155C81" w:rsidP="00692E6F">
            <w:pPr>
              <w:spacing w:line="300" w:lineRule="exact"/>
              <w:rPr>
                <w:rFonts w:ascii="Arial" w:hAnsi="Arial" w:cs="Arial"/>
                <w:sz w:val="16"/>
                <w:szCs w:val="16"/>
              </w:rPr>
            </w:pPr>
          </w:p>
        </w:tc>
        <w:tc>
          <w:tcPr>
            <w:tcW w:w="1080" w:type="dxa"/>
          </w:tcPr>
          <w:p w14:paraId="3D121F47" w14:textId="77777777" w:rsidR="00155C81" w:rsidRPr="00F077C0" w:rsidRDefault="00155C81" w:rsidP="0014175B">
            <w:pPr>
              <w:pBdr>
                <w:bottom w:val="single" w:sz="4" w:space="1" w:color="auto"/>
              </w:pBdr>
              <w:tabs>
                <w:tab w:val="decimal" w:pos="810"/>
              </w:tabs>
              <w:spacing w:line="300" w:lineRule="exact"/>
              <w:rPr>
                <w:rFonts w:ascii="Arial" w:hAnsi="Arial" w:cs="Arial"/>
                <w:sz w:val="16"/>
                <w:szCs w:val="16"/>
              </w:rPr>
            </w:pPr>
            <w:r w:rsidRPr="00F077C0">
              <w:rPr>
                <w:rFonts w:ascii="Arial" w:hAnsi="Arial" w:cs="Arial"/>
                <w:sz w:val="16"/>
                <w:szCs w:val="16"/>
              </w:rPr>
              <w:t>(1,947,630)</w:t>
            </w:r>
          </w:p>
        </w:tc>
        <w:tc>
          <w:tcPr>
            <w:tcW w:w="990" w:type="dxa"/>
          </w:tcPr>
          <w:p w14:paraId="7B46BFF4" w14:textId="77777777" w:rsidR="00155C81" w:rsidRPr="00F077C0" w:rsidRDefault="00155C81" w:rsidP="0014175B">
            <w:pPr>
              <w:pBdr>
                <w:bottom w:val="single" w:sz="4" w:space="1" w:color="auto"/>
              </w:pBdr>
              <w:tabs>
                <w:tab w:val="decimal" w:pos="810"/>
              </w:tabs>
              <w:spacing w:line="300" w:lineRule="exact"/>
              <w:rPr>
                <w:rFonts w:ascii="Arial" w:hAnsi="Arial" w:cs="Arial"/>
                <w:sz w:val="16"/>
                <w:szCs w:val="16"/>
              </w:rPr>
            </w:pPr>
            <w:r w:rsidRPr="00F077C0">
              <w:rPr>
                <w:rFonts w:ascii="Arial" w:hAnsi="Arial" w:cs="Arial"/>
                <w:sz w:val="16"/>
                <w:szCs w:val="16"/>
              </w:rPr>
              <w:t>-</w:t>
            </w:r>
          </w:p>
        </w:tc>
      </w:tr>
      <w:tr w:rsidR="00155C81" w:rsidRPr="00F077C0" w14:paraId="3409275F" w14:textId="77777777" w:rsidTr="00692E6F">
        <w:tc>
          <w:tcPr>
            <w:tcW w:w="4158" w:type="dxa"/>
            <w:gridSpan w:val="4"/>
          </w:tcPr>
          <w:p w14:paraId="5EFDAD20" w14:textId="77777777" w:rsidR="00155C81" w:rsidRPr="00F077C0" w:rsidRDefault="00155C81" w:rsidP="00692E6F">
            <w:pPr>
              <w:spacing w:line="300" w:lineRule="exact"/>
              <w:ind w:right="-36"/>
              <w:rPr>
                <w:rFonts w:ascii="Arial" w:hAnsi="Arial" w:cs="Arial"/>
                <w:sz w:val="16"/>
                <w:szCs w:val="16"/>
              </w:rPr>
            </w:pPr>
            <w:r w:rsidRPr="00F077C0">
              <w:rPr>
                <w:rFonts w:ascii="Arial" w:hAnsi="Arial" w:cs="Arial"/>
                <w:sz w:val="16"/>
                <w:szCs w:val="16"/>
              </w:rPr>
              <w:t>Debenture</w:t>
            </w:r>
            <w:r w:rsidRPr="00F077C0">
              <w:rPr>
                <w:rFonts w:ascii="Arial" w:hAnsi="Arial" w:cs="Arial"/>
                <w:sz w:val="16"/>
                <w:szCs w:val="20"/>
              </w:rPr>
              <w:t>s</w:t>
            </w:r>
            <w:r w:rsidRPr="00F077C0">
              <w:rPr>
                <w:rFonts w:ascii="Arial" w:hAnsi="Arial" w:cs="Arial"/>
                <w:sz w:val="16"/>
                <w:szCs w:val="16"/>
              </w:rPr>
              <w:t xml:space="preserve"> - net of current portion</w:t>
            </w:r>
          </w:p>
        </w:tc>
        <w:tc>
          <w:tcPr>
            <w:tcW w:w="864" w:type="dxa"/>
          </w:tcPr>
          <w:p w14:paraId="44E79CCF" w14:textId="77777777" w:rsidR="00155C81" w:rsidRPr="00F077C0" w:rsidRDefault="00155C81" w:rsidP="00692E6F">
            <w:pPr>
              <w:spacing w:line="300" w:lineRule="exact"/>
              <w:ind w:right="-36"/>
              <w:jc w:val="center"/>
              <w:rPr>
                <w:rFonts w:ascii="Arial" w:hAnsi="Arial" w:cs="Arial"/>
                <w:sz w:val="16"/>
                <w:szCs w:val="16"/>
              </w:rPr>
            </w:pPr>
          </w:p>
        </w:tc>
        <w:tc>
          <w:tcPr>
            <w:tcW w:w="1260" w:type="dxa"/>
          </w:tcPr>
          <w:p w14:paraId="04779887" w14:textId="77777777" w:rsidR="00155C81" w:rsidRPr="00F077C0" w:rsidRDefault="00155C81" w:rsidP="00692E6F">
            <w:pPr>
              <w:tabs>
                <w:tab w:val="decimal" w:pos="1242"/>
              </w:tabs>
              <w:spacing w:line="300" w:lineRule="exact"/>
              <w:rPr>
                <w:rFonts w:ascii="Arial" w:hAnsi="Arial" w:cs="Arial"/>
                <w:sz w:val="16"/>
                <w:szCs w:val="16"/>
                <w:cs/>
              </w:rPr>
            </w:pPr>
          </w:p>
        </w:tc>
        <w:tc>
          <w:tcPr>
            <w:tcW w:w="1080" w:type="dxa"/>
          </w:tcPr>
          <w:p w14:paraId="7B233906" w14:textId="77777777" w:rsidR="00155C81" w:rsidRPr="00F077C0" w:rsidRDefault="00155C81" w:rsidP="0014175B">
            <w:pPr>
              <w:pBdr>
                <w:bottom w:val="double" w:sz="4" w:space="1" w:color="auto"/>
              </w:pBdr>
              <w:tabs>
                <w:tab w:val="decimal" w:pos="810"/>
              </w:tabs>
              <w:spacing w:line="300" w:lineRule="exact"/>
              <w:rPr>
                <w:rFonts w:ascii="Arial" w:hAnsi="Arial" w:cs="Arial"/>
                <w:sz w:val="16"/>
                <w:szCs w:val="16"/>
              </w:rPr>
            </w:pPr>
            <w:r w:rsidRPr="00F077C0">
              <w:rPr>
                <w:rFonts w:ascii="Arial" w:hAnsi="Arial" w:cs="Arial"/>
                <w:sz w:val="16"/>
                <w:szCs w:val="16"/>
              </w:rPr>
              <w:t>3,565,212</w:t>
            </w:r>
          </w:p>
        </w:tc>
        <w:tc>
          <w:tcPr>
            <w:tcW w:w="990" w:type="dxa"/>
          </w:tcPr>
          <w:p w14:paraId="114F8E0C" w14:textId="77777777" w:rsidR="00155C81" w:rsidRPr="00F077C0" w:rsidRDefault="00155C81" w:rsidP="0014175B">
            <w:pPr>
              <w:pBdr>
                <w:bottom w:val="double" w:sz="4" w:space="1" w:color="auto"/>
              </w:pBdr>
              <w:tabs>
                <w:tab w:val="decimal" w:pos="810"/>
              </w:tabs>
              <w:spacing w:line="300" w:lineRule="exact"/>
              <w:rPr>
                <w:rFonts w:ascii="Arial" w:hAnsi="Arial" w:cs="Arial"/>
                <w:sz w:val="16"/>
                <w:szCs w:val="16"/>
              </w:rPr>
            </w:pPr>
            <w:r w:rsidRPr="00F077C0">
              <w:rPr>
                <w:rFonts w:ascii="Arial" w:hAnsi="Arial" w:cs="Arial"/>
                <w:sz w:val="16"/>
                <w:szCs w:val="16"/>
              </w:rPr>
              <w:t>5,510,771</w:t>
            </w:r>
          </w:p>
        </w:tc>
      </w:tr>
    </w:tbl>
    <w:p w14:paraId="2FF5E811" w14:textId="77777777" w:rsidR="003D0B7B" w:rsidRPr="00F077C0" w:rsidRDefault="003D0B7B" w:rsidP="003D0B7B">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Since the functional currency of the Company is US Dollars, with a view to covering the currency risk on the Thai Baht denominated liability of the Company, the entire proceeds of Baht 3,590 million were swapped into US Dollars, amounting to USD 99.72 million on 22 January 2016 vide a Cross Currency Swap entered into by the Company. The Company also swapped THB fixed </w:t>
      </w:r>
      <w:r w:rsidR="00E42618" w:rsidRPr="00F077C0">
        <w:rPr>
          <w:rFonts w:ascii="Arial" w:hAnsi="Arial" w:cs="Arial"/>
          <w:sz w:val="22"/>
          <w:szCs w:val="22"/>
        </w:rPr>
        <w:t xml:space="preserve">interest </w:t>
      </w:r>
      <w:r w:rsidRPr="00F077C0">
        <w:rPr>
          <w:rFonts w:ascii="Arial" w:hAnsi="Arial" w:cs="Arial"/>
          <w:sz w:val="22"/>
          <w:szCs w:val="22"/>
        </w:rPr>
        <w:t xml:space="preserve">rate </w:t>
      </w:r>
      <w:r w:rsidR="00E42618" w:rsidRPr="00F077C0">
        <w:rPr>
          <w:rFonts w:ascii="Arial" w:hAnsi="Arial" w:cs="Arial"/>
          <w:sz w:val="22"/>
          <w:szCs w:val="22"/>
        </w:rPr>
        <w:t xml:space="preserve">of </w:t>
      </w:r>
      <w:r w:rsidRPr="00F077C0">
        <w:rPr>
          <w:rFonts w:ascii="Arial" w:hAnsi="Arial" w:cs="Arial"/>
          <w:sz w:val="22"/>
          <w:szCs w:val="22"/>
        </w:rPr>
        <w:t xml:space="preserve">5.25% per annum to USD fixed </w:t>
      </w:r>
      <w:r w:rsidR="00E42618" w:rsidRPr="00F077C0">
        <w:rPr>
          <w:rFonts w:ascii="Arial" w:hAnsi="Arial" w:cs="Arial"/>
          <w:sz w:val="22"/>
          <w:szCs w:val="22"/>
        </w:rPr>
        <w:t xml:space="preserve">interest </w:t>
      </w:r>
      <w:r w:rsidRPr="00F077C0">
        <w:rPr>
          <w:rFonts w:ascii="Arial" w:hAnsi="Arial" w:cs="Arial"/>
          <w:sz w:val="22"/>
          <w:szCs w:val="22"/>
        </w:rPr>
        <w:t xml:space="preserve">rate </w:t>
      </w:r>
      <w:r w:rsidR="00E42618" w:rsidRPr="00F077C0">
        <w:rPr>
          <w:rFonts w:ascii="Arial" w:hAnsi="Arial" w:cs="Arial"/>
          <w:sz w:val="22"/>
          <w:szCs w:val="22"/>
        </w:rPr>
        <w:t xml:space="preserve">of </w:t>
      </w:r>
      <w:r w:rsidRPr="00F077C0">
        <w:rPr>
          <w:rFonts w:ascii="Arial" w:hAnsi="Arial" w:cs="Arial"/>
          <w:sz w:val="22"/>
          <w:szCs w:val="22"/>
        </w:rPr>
        <w:t>5.99% per annum.</w:t>
      </w:r>
    </w:p>
    <w:p w14:paraId="03BD514B" w14:textId="77777777" w:rsidR="00E42618" w:rsidRPr="00F077C0" w:rsidRDefault="003D0B7B" w:rsidP="003D0B7B">
      <w:pPr>
        <w:pStyle w:val="BodyTextIndent3"/>
        <w:spacing w:before="120" w:line="380" w:lineRule="exact"/>
        <w:ind w:left="547"/>
        <w:jc w:val="both"/>
        <w:rPr>
          <w:rFonts w:ascii="Arial" w:hAnsi="Arial" w:cs="Arial"/>
          <w:sz w:val="22"/>
          <w:szCs w:val="22"/>
        </w:rPr>
      </w:pPr>
      <w:r w:rsidRPr="00F077C0">
        <w:rPr>
          <w:rFonts w:ascii="Arial" w:hAnsi="Arial" w:cs="Arial"/>
          <w:sz w:val="22"/>
          <w:szCs w:val="22"/>
        </w:rPr>
        <w:t xml:space="preserve">Subsequently on 4 January 2017, the entire proceeds of Baht 1,960 million were swapped into US Dollars, amounting to USD 54.90 million vide a Cross Currency Swap entered into by the Company. The Company also swapped THB fixed </w:t>
      </w:r>
      <w:r w:rsidR="00E42618" w:rsidRPr="00F077C0">
        <w:rPr>
          <w:rFonts w:ascii="Arial" w:hAnsi="Arial" w:cs="Arial"/>
          <w:sz w:val="22"/>
          <w:szCs w:val="22"/>
        </w:rPr>
        <w:t xml:space="preserve">interest </w:t>
      </w:r>
      <w:r w:rsidRPr="00F077C0">
        <w:rPr>
          <w:rFonts w:ascii="Arial" w:hAnsi="Arial" w:cs="Arial"/>
          <w:sz w:val="22"/>
          <w:szCs w:val="22"/>
        </w:rPr>
        <w:t xml:space="preserve">rate </w:t>
      </w:r>
      <w:r w:rsidR="00E42618" w:rsidRPr="00F077C0">
        <w:rPr>
          <w:rFonts w:ascii="Arial" w:hAnsi="Arial" w:cs="Arial"/>
          <w:sz w:val="22"/>
          <w:szCs w:val="22"/>
        </w:rPr>
        <w:t xml:space="preserve">of </w:t>
      </w:r>
      <w:r w:rsidRPr="00F077C0">
        <w:rPr>
          <w:rFonts w:ascii="Arial" w:hAnsi="Arial" w:cs="Arial"/>
          <w:sz w:val="22"/>
          <w:szCs w:val="22"/>
        </w:rPr>
        <w:t xml:space="preserve">5.00% per annum to USD fixed </w:t>
      </w:r>
      <w:r w:rsidR="00E42618" w:rsidRPr="00F077C0">
        <w:rPr>
          <w:rFonts w:ascii="Arial" w:hAnsi="Arial" w:cs="Arial"/>
          <w:sz w:val="22"/>
          <w:szCs w:val="22"/>
        </w:rPr>
        <w:t xml:space="preserve">interest </w:t>
      </w:r>
      <w:r w:rsidRPr="00F077C0">
        <w:rPr>
          <w:rFonts w:ascii="Arial" w:hAnsi="Arial" w:cs="Arial"/>
          <w:sz w:val="22"/>
          <w:szCs w:val="22"/>
        </w:rPr>
        <w:t xml:space="preserve">rate </w:t>
      </w:r>
      <w:r w:rsidR="00E42618" w:rsidRPr="00F077C0">
        <w:rPr>
          <w:rFonts w:ascii="Arial" w:hAnsi="Arial" w:cs="Arial"/>
          <w:sz w:val="22"/>
          <w:szCs w:val="22"/>
        </w:rPr>
        <w:t xml:space="preserve">of </w:t>
      </w:r>
      <w:r w:rsidRPr="00F077C0">
        <w:rPr>
          <w:rFonts w:ascii="Arial" w:hAnsi="Arial" w:cs="Arial"/>
          <w:sz w:val="22"/>
          <w:szCs w:val="22"/>
        </w:rPr>
        <w:t>5.75% per annum.</w:t>
      </w:r>
    </w:p>
    <w:p w14:paraId="10E46DAF" w14:textId="77777777" w:rsidR="003D0B7B" w:rsidRPr="00F077C0" w:rsidRDefault="003D0B7B" w:rsidP="003D0B7B">
      <w:pPr>
        <w:pStyle w:val="BodyTextIndent3"/>
        <w:spacing w:before="120" w:line="380" w:lineRule="exact"/>
        <w:ind w:left="547"/>
        <w:jc w:val="both"/>
        <w:rPr>
          <w:rFonts w:ascii="Arial" w:hAnsi="Arial" w:cs="Arial"/>
          <w:spacing w:val="-2"/>
          <w:sz w:val="22"/>
          <w:szCs w:val="22"/>
        </w:rPr>
      </w:pPr>
      <w:r w:rsidRPr="00F077C0">
        <w:rPr>
          <w:rFonts w:ascii="Arial" w:hAnsi="Arial" w:cs="Arial"/>
          <w:spacing w:val="-2"/>
          <w:sz w:val="22"/>
          <w:szCs w:val="22"/>
        </w:rPr>
        <w:t xml:space="preserve">The Company is required to maintain </w:t>
      </w:r>
      <w:r w:rsidRPr="00F077C0">
        <w:rPr>
          <w:rFonts w:ascii="Arial" w:hAnsi="Arial" w:cs="Arial"/>
          <w:sz w:val="22"/>
          <w:szCs w:val="22"/>
        </w:rPr>
        <w:t>Debt to Equity ratio not exceeding 2:1</w:t>
      </w:r>
      <w:r w:rsidRPr="00F077C0">
        <w:rPr>
          <w:rFonts w:ascii="Arial" w:hAnsi="Arial" w:cs="Arial"/>
          <w:spacing w:val="-2"/>
          <w:sz w:val="22"/>
          <w:szCs w:val="22"/>
        </w:rPr>
        <w:t xml:space="preserve">. </w:t>
      </w:r>
    </w:p>
    <w:p w14:paraId="799EA39D" w14:textId="7C83D276" w:rsidR="00AC3745" w:rsidRPr="00F077C0" w:rsidRDefault="00301A43" w:rsidP="00692E6F">
      <w:pPr>
        <w:tabs>
          <w:tab w:val="left" w:pos="540"/>
        </w:tabs>
        <w:overflowPunct/>
        <w:autoSpaceDE/>
        <w:autoSpaceDN/>
        <w:adjustRightInd/>
        <w:spacing w:before="120" w:line="380" w:lineRule="exact"/>
        <w:jc w:val="both"/>
        <w:textAlignment w:val="auto"/>
        <w:rPr>
          <w:rFonts w:ascii="Arial" w:hAnsi="Arial" w:cs="Arial"/>
          <w:b/>
          <w:bCs/>
          <w:sz w:val="22"/>
          <w:szCs w:val="22"/>
        </w:rPr>
      </w:pPr>
      <w:r w:rsidRPr="00F077C0">
        <w:rPr>
          <w:rFonts w:ascii="Arial" w:hAnsi="Arial" w:cs="Arial"/>
          <w:b/>
          <w:bCs/>
          <w:sz w:val="22"/>
          <w:szCs w:val="22"/>
        </w:rPr>
        <w:t>19</w:t>
      </w:r>
      <w:r w:rsidR="00AC3745" w:rsidRPr="00F077C0">
        <w:rPr>
          <w:rFonts w:ascii="Arial" w:hAnsi="Arial" w:cs="Arial"/>
          <w:b/>
          <w:bCs/>
          <w:sz w:val="22"/>
          <w:szCs w:val="22"/>
        </w:rPr>
        <w:t xml:space="preserve">. </w:t>
      </w:r>
      <w:r w:rsidR="00AC3745" w:rsidRPr="00F077C0">
        <w:rPr>
          <w:rFonts w:ascii="Arial" w:hAnsi="Arial" w:cs="Arial"/>
          <w:b/>
          <w:bCs/>
          <w:sz w:val="22"/>
          <w:szCs w:val="22"/>
        </w:rPr>
        <w:tab/>
        <w:t>Provision for maritime claims</w:t>
      </w:r>
    </w:p>
    <w:p w14:paraId="55F7B758" w14:textId="77777777" w:rsidR="00AC3745" w:rsidRPr="00F077C0" w:rsidRDefault="00AC3745" w:rsidP="00692E6F">
      <w:pPr>
        <w:overflowPunct/>
        <w:autoSpaceDE/>
        <w:autoSpaceDN/>
        <w:adjustRightInd/>
        <w:spacing w:after="120" w:line="380" w:lineRule="exact"/>
        <w:ind w:left="547" w:hanging="547"/>
        <w:jc w:val="right"/>
        <w:textAlignment w:val="auto"/>
        <w:rPr>
          <w:rFonts w:ascii="Arial" w:hAnsi="Arial" w:cs="Arial"/>
          <w:sz w:val="22"/>
          <w:szCs w:val="22"/>
        </w:rPr>
      </w:pPr>
      <w:r w:rsidRPr="00F077C0">
        <w:rPr>
          <w:rFonts w:ascii="Arial" w:hAnsi="Arial" w:cs="Arial"/>
          <w:sz w:val="22"/>
          <w:szCs w:val="22"/>
        </w:rPr>
        <w:t xml:space="preserve"> (Unit: Thousand Baht)</w:t>
      </w:r>
    </w:p>
    <w:tbl>
      <w:tblPr>
        <w:tblW w:w="8550" w:type="dxa"/>
        <w:tblInd w:w="450" w:type="dxa"/>
        <w:tblLayout w:type="fixed"/>
        <w:tblLook w:val="0000" w:firstRow="0" w:lastRow="0" w:firstColumn="0" w:lastColumn="0" w:noHBand="0" w:noVBand="0"/>
      </w:tblPr>
      <w:tblGrid>
        <w:gridCol w:w="5130"/>
        <w:gridCol w:w="1710"/>
        <w:gridCol w:w="1710"/>
      </w:tblGrid>
      <w:tr w:rsidR="00933DF5" w:rsidRPr="00F077C0" w14:paraId="77C43206" w14:textId="77777777" w:rsidTr="00692E6F">
        <w:trPr>
          <w:cantSplit/>
        </w:trPr>
        <w:tc>
          <w:tcPr>
            <w:tcW w:w="5130" w:type="dxa"/>
          </w:tcPr>
          <w:p w14:paraId="1B4187CF" w14:textId="77777777" w:rsidR="00AC3745" w:rsidRPr="00F077C0" w:rsidRDefault="00AC3745" w:rsidP="00267A14">
            <w:pPr>
              <w:spacing w:line="380" w:lineRule="exact"/>
              <w:ind w:left="72"/>
              <w:jc w:val="thaiDistribute"/>
              <w:rPr>
                <w:rFonts w:ascii="Arial" w:hAnsi="Arial" w:cs="Arial"/>
                <w:b/>
                <w:bCs/>
                <w:sz w:val="22"/>
                <w:szCs w:val="22"/>
                <w:u w:val="single"/>
              </w:rPr>
            </w:pPr>
          </w:p>
        </w:tc>
        <w:tc>
          <w:tcPr>
            <w:tcW w:w="3420" w:type="dxa"/>
            <w:gridSpan w:val="2"/>
          </w:tcPr>
          <w:p w14:paraId="3C03C5B3" w14:textId="77777777" w:rsidR="00AC3745" w:rsidRPr="00F077C0" w:rsidRDefault="00AC3745" w:rsidP="00267A14">
            <w:pPr>
              <w:pBdr>
                <w:bottom w:val="single" w:sz="4" w:space="1" w:color="auto"/>
              </w:pBdr>
              <w:spacing w:line="380" w:lineRule="exact"/>
              <w:ind w:left="-18"/>
              <w:jc w:val="center"/>
              <w:rPr>
                <w:rFonts w:ascii="Arial" w:hAnsi="Arial" w:cs="Arial"/>
                <w:spacing w:val="-4"/>
                <w:sz w:val="22"/>
                <w:szCs w:val="22"/>
              </w:rPr>
            </w:pPr>
            <w:r w:rsidRPr="00F077C0">
              <w:rPr>
                <w:rFonts w:ascii="Arial" w:hAnsi="Arial" w:cs="Arial"/>
                <w:spacing w:val="-4"/>
                <w:sz w:val="22"/>
                <w:szCs w:val="22"/>
              </w:rPr>
              <w:t>Consolidated financial statements</w:t>
            </w:r>
          </w:p>
        </w:tc>
      </w:tr>
      <w:tr w:rsidR="00933DF5" w:rsidRPr="00F077C0" w14:paraId="3FEA36A4" w14:textId="77777777" w:rsidTr="00692E6F">
        <w:trPr>
          <w:cantSplit/>
        </w:trPr>
        <w:tc>
          <w:tcPr>
            <w:tcW w:w="5130" w:type="dxa"/>
          </w:tcPr>
          <w:p w14:paraId="3CC013C1" w14:textId="77777777" w:rsidR="00AC3745" w:rsidRPr="00F077C0" w:rsidRDefault="00AC3745" w:rsidP="00267A14">
            <w:pPr>
              <w:spacing w:line="380" w:lineRule="exact"/>
              <w:ind w:left="72"/>
              <w:jc w:val="thaiDistribute"/>
              <w:rPr>
                <w:rFonts w:ascii="Arial" w:hAnsi="Arial" w:cs="Arial"/>
                <w:b/>
                <w:bCs/>
                <w:sz w:val="22"/>
                <w:szCs w:val="22"/>
                <w:u w:val="single"/>
              </w:rPr>
            </w:pPr>
          </w:p>
        </w:tc>
        <w:tc>
          <w:tcPr>
            <w:tcW w:w="1710" w:type="dxa"/>
          </w:tcPr>
          <w:p w14:paraId="2FC2AB74" w14:textId="15CB6292" w:rsidR="00AC3745" w:rsidRPr="00F077C0" w:rsidRDefault="00447877" w:rsidP="00131B5C">
            <w:pPr>
              <w:pBdr>
                <w:bottom w:val="single" w:sz="4" w:space="1" w:color="auto"/>
              </w:pBdr>
              <w:spacing w:line="380" w:lineRule="exact"/>
              <w:ind w:left="-18"/>
              <w:jc w:val="center"/>
              <w:rPr>
                <w:rFonts w:ascii="Arial" w:hAnsi="Arial" w:cs="Arial"/>
                <w:sz w:val="22"/>
                <w:szCs w:val="22"/>
              </w:rPr>
            </w:pPr>
            <w:r w:rsidRPr="00F077C0">
              <w:rPr>
                <w:rFonts w:ascii="Arial" w:hAnsi="Arial" w:cs="Arial"/>
                <w:sz w:val="22"/>
                <w:szCs w:val="22"/>
              </w:rPr>
              <w:t>201</w:t>
            </w:r>
            <w:r w:rsidR="009679E8" w:rsidRPr="00F077C0">
              <w:rPr>
                <w:rFonts w:ascii="Arial" w:hAnsi="Arial" w:cs="Arial"/>
                <w:sz w:val="22"/>
                <w:szCs w:val="22"/>
              </w:rPr>
              <w:t>9</w:t>
            </w:r>
          </w:p>
        </w:tc>
        <w:tc>
          <w:tcPr>
            <w:tcW w:w="1710" w:type="dxa"/>
          </w:tcPr>
          <w:p w14:paraId="5A3860E6" w14:textId="79ACBB64" w:rsidR="00AC3745" w:rsidRPr="00F077C0" w:rsidRDefault="00447877" w:rsidP="00131B5C">
            <w:pPr>
              <w:pBdr>
                <w:bottom w:val="single" w:sz="4" w:space="1" w:color="auto"/>
              </w:pBdr>
              <w:spacing w:line="380" w:lineRule="exact"/>
              <w:ind w:left="-18"/>
              <w:jc w:val="center"/>
              <w:rPr>
                <w:rFonts w:ascii="Arial" w:hAnsi="Arial" w:cs="Arial"/>
                <w:sz w:val="22"/>
                <w:szCs w:val="22"/>
              </w:rPr>
            </w:pPr>
            <w:r w:rsidRPr="00F077C0">
              <w:rPr>
                <w:rFonts w:ascii="Arial" w:hAnsi="Arial" w:cs="Arial"/>
                <w:sz w:val="22"/>
                <w:szCs w:val="22"/>
              </w:rPr>
              <w:t>201</w:t>
            </w:r>
            <w:r w:rsidR="009679E8" w:rsidRPr="00F077C0">
              <w:rPr>
                <w:rFonts w:ascii="Arial" w:hAnsi="Arial" w:cs="Arial"/>
                <w:sz w:val="22"/>
                <w:szCs w:val="22"/>
              </w:rPr>
              <w:t>8</w:t>
            </w:r>
          </w:p>
        </w:tc>
      </w:tr>
      <w:tr w:rsidR="009679E8" w:rsidRPr="00F077C0" w14:paraId="2F8128FC" w14:textId="77777777" w:rsidTr="00692E6F">
        <w:trPr>
          <w:cantSplit/>
        </w:trPr>
        <w:tc>
          <w:tcPr>
            <w:tcW w:w="5130" w:type="dxa"/>
          </w:tcPr>
          <w:p w14:paraId="173EF850" w14:textId="77777777" w:rsidR="009679E8" w:rsidRPr="00F077C0" w:rsidRDefault="009679E8" w:rsidP="00692E6F">
            <w:pPr>
              <w:spacing w:line="380" w:lineRule="exact"/>
              <w:jc w:val="thaiDistribute"/>
              <w:rPr>
                <w:rFonts w:ascii="Arial" w:hAnsi="Arial" w:cs="Arial"/>
                <w:sz w:val="22"/>
                <w:szCs w:val="22"/>
              </w:rPr>
            </w:pPr>
            <w:r w:rsidRPr="00F077C0">
              <w:rPr>
                <w:rFonts w:ascii="Arial" w:hAnsi="Arial" w:cs="Arial"/>
                <w:sz w:val="22"/>
                <w:szCs w:val="22"/>
              </w:rPr>
              <w:t>Balance at beginning of year</w:t>
            </w:r>
          </w:p>
        </w:tc>
        <w:tc>
          <w:tcPr>
            <w:tcW w:w="1710" w:type="dxa"/>
            <w:vAlign w:val="bottom"/>
          </w:tcPr>
          <w:p w14:paraId="65C8DA85" w14:textId="6CBB4D70" w:rsidR="009679E8" w:rsidRPr="00F077C0" w:rsidRDefault="001F3661" w:rsidP="009679E8">
            <w:pPr>
              <w:tabs>
                <w:tab w:val="decimal" w:pos="1451"/>
              </w:tabs>
              <w:spacing w:line="380" w:lineRule="exact"/>
              <w:rPr>
                <w:rFonts w:ascii="Arial" w:hAnsi="Arial" w:cs="Arial"/>
                <w:sz w:val="22"/>
                <w:szCs w:val="22"/>
              </w:rPr>
            </w:pPr>
            <w:r w:rsidRPr="00F077C0">
              <w:rPr>
                <w:rFonts w:ascii="Arial" w:hAnsi="Arial" w:cs="Arial"/>
                <w:sz w:val="22"/>
                <w:szCs w:val="22"/>
              </w:rPr>
              <w:t>59,786</w:t>
            </w:r>
          </w:p>
        </w:tc>
        <w:tc>
          <w:tcPr>
            <w:tcW w:w="1710" w:type="dxa"/>
            <w:vAlign w:val="bottom"/>
          </w:tcPr>
          <w:p w14:paraId="657408C4" w14:textId="5E599608" w:rsidR="009679E8" w:rsidRPr="00F077C0" w:rsidRDefault="009679E8" w:rsidP="009679E8">
            <w:pPr>
              <w:tabs>
                <w:tab w:val="decimal" w:pos="1451"/>
              </w:tabs>
              <w:spacing w:line="380" w:lineRule="exact"/>
              <w:rPr>
                <w:rFonts w:ascii="Arial" w:hAnsi="Arial" w:cs="Arial"/>
                <w:sz w:val="22"/>
                <w:szCs w:val="22"/>
              </w:rPr>
            </w:pPr>
            <w:r w:rsidRPr="00F077C0">
              <w:rPr>
                <w:rFonts w:ascii="Arial" w:hAnsi="Arial" w:cs="Arial"/>
                <w:sz w:val="22"/>
                <w:szCs w:val="22"/>
              </w:rPr>
              <w:t>83,139</w:t>
            </w:r>
          </w:p>
        </w:tc>
      </w:tr>
      <w:tr w:rsidR="009679E8" w:rsidRPr="00F077C0" w14:paraId="4A84E2F1" w14:textId="77777777" w:rsidTr="00692E6F">
        <w:trPr>
          <w:cantSplit/>
        </w:trPr>
        <w:tc>
          <w:tcPr>
            <w:tcW w:w="5130" w:type="dxa"/>
          </w:tcPr>
          <w:p w14:paraId="090E26F7" w14:textId="77777777" w:rsidR="009679E8" w:rsidRPr="00F077C0" w:rsidRDefault="009679E8" w:rsidP="00692E6F">
            <w:pPr>
              <w:spacing w:line="380" w:lineRule="exact"/>
              <w:jc w:val="thaiDistribute"/>
              <w:rPr>
                <w:rFonts w:ascii="Arial" w:hAnsi="Arial" w:cs="Arial"/>
                <w:sz w:val="22"/>
                <w:szCs w:val="22"/>
              </w:rPr>
            </w:pPr>
            <w:r w:rsidRPr="00F077C0">
              <w:rPr>
                <w:rFonts w:ascii="Arial" w:hAnsi="Arial" w:cs="Arial"/>
                <w:sz w:val="22"/>
                <w:szCs w:val="22"/>
              </w:rPr>
              <w:t>Increase during the year</w:t>
            </w:r>
          </w:p>
        </w:tc>
        <w:tc>
          <w:tcPr>
            <w:tcW w:w="1710" w:type="dxa"/>
            <w:vAlign w:val="bottom"/>
          </w:tcPr>
          <w:p w14:paraId="7EF975EB" w14:textId="66AB8D75" w:rsidR="009679E8" w:rsidRPr="00F077C0" w:rsidRDefault="00F52947" w:rsidP="009679E8">
            <w:pPr>
              <w:tabs>
                <w:tab w:val="decimal" w:pos="1451"/>
              </w:tabs>
              <w:spacing w:line="380" w:lineRule="exact"/>
              <w:rPr>
                <w:rFonts w:ascii="Arial" w:hAnsi="Arial" w:cs="Arial"/>
                <w:sz w:val="22"/>
                <w:szCs w:val="22"/>
              </w:rPr>
            </w:pPr>
            <w:r w:rsidRPr="00F077C0">
              <w:rPr>
                <w:rFonts w:ascii="Arial" w:hAnsi="Arial" w:cs="Arial"/>
                <w:sz w:val="22"/>
                <w:szCs w:val="22"/>
              </w:rPr>
              <w:t>33</w:t>
            </w:r>
            <w:r w:rsidR="001F3661" w:rsidRPr="00F077C0">
              <w:rPr>
                <w:rFonts w:ascii="Arial" w:hAnsi="Arial" w:cs="Arial"/>
                <w:sz w:val="22"/>
                <w:szCs w:val="22"/>
              </w:rPr>
              <w:t>,</w:t>
            </w:r>
            <w:r w:rsidRPr="00F077C0">
              <w:rPr>
                <w:rFonts w:ascii="Arial" w:hAnsi="Arial" w:cs="Arial"/>
                <w:sz w:val="22"/>
                <w:szCs w:val="22"/>
              </w:rPr>
              <w:t>379</w:t>
            </w:r>
          </w:p>
        </w:tc>
        <w:tc>
          <w:tcPr>
            <w:tcW w:w="1710" w:type="dxa"/>
            <w:vAlign w:val="bottom"/>
          </w:tcPr>
          <w:p w14:paraId="432DAE4F" w14:textId="27F8295C" w:rsidR="009679E8" w:rsidRPr="00F077C0" w:rsidRDefault="009679E8" w:rsidP="009679E8">
            <w:pPr>
              <w:tabs>
                <w:tab w:val="decimal" w:pos="1451"/>
              </w:tabs>
              <w:spacing w:line="380" w:lineRule="exact"/>
              <w:rPr>
                <w:rFonts w:ascii="Arial" w:hAnsi="Arial" w:cs="Arial"/>
                <w:sz w:val="22"/>
                <w:szCs w:val="22"/>
              </w:rPr>
            </w:pPr>
            <w:r w:rsidRPr="00F077C0">
              <w:rPr>
                <w:rFonts w:ascii="Arial" w:hAnsi="Arial" w:cs="Arial"/>
                <w:sz w:val="22"/>
                <w:szCs w:val="22"/>
              </w:rPr>
              <w:t>39,223</w:t>
            </w:r>
          </w:p>
        </w:tc>
      </w:tr>
      <w:tr w:rsidR="009679E8" w:rsidRPr="00F077C0" w14:paraId="37ADA9A7" w14:textId="77777777" w:rsidTr="00692E6F">
        <w:trPr>
          <w:cantSplit/>
        </w:trPr>
        <w:tc>
          <w:tcPr>
            <w:tcW w:w="5130" w:type="dxa"/>
          </w:tcPr>
          <w:p w14:paraId="67031403" w14:textId="774B1095" w:rsidR="009679E8" w:rsidRPr="00F077C0" w:rsidRDefault="009679E8" w:rsidP="00692E6F">
            <w:pPr>
              <w:spacing w:line="380" w:lineRule="exact"/>
              <w:ind w:right="-198"/>
              <w:rPr>
                <w:rFonts w:ascii="Arial" w:hAnsi="Arial" w:cs="Arial"/>
                <w:sz w:val="22"/>
                <w:szCs w:val="22"/>
                <w:cs/>
              </w:rPr>
            </w:pPr>
            <w:r w:rsidRPr="00F077C0">
              <w:rPr>
                <w:rFonts w:ascii="Arial" w:hAnsi="Arial" w:cs="Arial"/>
                <w:sz w:val="22"/>
                <w:szCs w:val="22"/>
              </w:rPr>
              <w:t>Decrease (including actual claims) during the year</w:t>
            </w:r>
          </w:p>
        </w:tc>
        <w:tc>
          <w:tcPr>
            <w:tcW w:w="1710" w:type="dxa"/>
            <w:vAlign w:val="bottom"/>
          </w:tcPr>
          <w:p w14:paraId="7C239678" w14:textId="17357934" w:rsidR="009679E8" w:rsidRPr="00F077C0" w:rsidRDefault="001F3661" w:rsidP="009679E8">
            <w:pPr>
              <w:tabs>
                <w:tab w:val="decimal" w:pos="1451"/>
              </w:tabs>
              <w:spacing w:line="380" w:lineRule="exact"/>
              <w:rPr>
                <w:rFonts w:ascii="Arial" w:hAnsi="Arial" w:cs="Arial"/>
                <w:sz w:val="22"/>
                <w:szCs w:val="22"/>
                <w:cs/>
              </w:rPr>
            </w:pPr>
            <w:r w:rsidRPr="00F077C0">
              <w:rPr>
                <w:rFonts w:ascii="Arial" w:hAnsi="Arial" w:cs="Arial"/>
                <w:sz w:val="22"/>
                <w:szCs w:val="22"/>
              </w:rPr>
              <w:t>(43,068)</w:t>
            </w:r>
          </w:p>
        </w:tc>
        <w:tc>
          <w:tcPr>
            <w:tcW w:w="1710" w:type="dxa"/>
            <w:vAlign w:val="bottom"/>
          </w:tcPr>
          <w:p w14:paraId="7C50828F" w14:textId="16AEA88A" w:rsidR="009679E8" w:rsidRPr="00F077C0" w:rsidRDefault="009679E8" w:rsidP="009679E8">
            <w:pPr>
              <w:tabs>
                <w:tab w:val="decimal" w:pos="1451"/>
              </w:tabs>
              <w:spacing w:line="380" w:lineRule="exact"/>
              <w:rPr>
                <w:rFonts w:ascii="Arial" w:hAnsi="Arial" w:cs="Arial"/>
                <w:sz w:val="22"/>
                <w:szCs w:val="22"/>
                <w:cs/>
              </w:rPr>
            </w:pPr>
            <w:r w:rsidRPr="00F077C0">
              <w:rPr>
                <w:rFonts w:ascii="Arial" w:hAnsi="Arial" w:cs="Arial"/>
                <w:sz w:val="22"/>
                <w:szCs w:val="22"/>
              </w:rPr>
              <w:t>(61,395)</w:t>
            </w:r>
          </w:p>
        </w:tc>
      </w:tr>
      <w:tr w:rsidR="009679E8" w:rsidRPr="00F077C0" w14:paraId="3BFF6B1F" w14:textId="77777777" w:rsidTr="00692E6F">
        <w:trPr>
          <w:cantSplit/>
        </w:trPr>
        <w:tc>
          <w:tcPr>
            <w:tcW w:w="5130" w:type="dxa"/>
          </w:tcPr>
          <w:p w14:paraId="1C522F55" w14:textId="77777777" w:rsidR="009679E8" w:rsidRPr="00F077C0" w:rsidRDefault="009679E8" w:rsidP="00692E6F">
            <w:pPr>
              <w:spacing w:line="380" w:lineRule="exact"/>
              <w:jc w:val="thaiDistribute"/>
              <w:rPr>
                <w:rFonts w:ascii="Arial" w:hAnsi="Arial" w:cs="Arial"/>
                <w:sz w:val="22"/>
                <w:szCs w:val="22"/>
                <w:cs/>
              </w:rPr>
            </w:pPr>
            <w:r w:rsidRPr="00F077C0">
              <w:rPr>
                <w:rFonts w:ascii="Arial" w:hAnsi="Arial" w:cs="Arial"/>
                <w:sz w:val="22"/>
                <w:szCs w:val="22"/>
              </w:rPr>
              <w:t>Translation adjustment</w:t>
            </w:r>
          </w:p>
        </w:tc>
        <w:tc>
          <w:tcPr>
            <w:tcW w:w="1710" w:type="dxa"/>
            <w:vAlign w:val="bottom"/>
          </w:tcPr>
          <w:p w14:paraId="17EE842E" w14:textId="71A4EC2B" w:rsidR="009679E8" w:rsidRPr="00F077C0" w:rsidRDefault="001F3661" w:rsidP="009679E8">
            <w:pPr>
              <w:pBdr>
                <w:bottom w:val="single" w:sz="4" w:space="1" w:color="auto"/>
              </w:pBdr>
              <w:tabs>
                <w:tab w:val="decimal" w:pos="1451"/>
              </w:tabs>
              <w:spacing w:line="380" w:lineRule="exact"/>
              <w:rPr>
                <w:rFonts w:ascii="Arial" w:hAnsi="Arial" w:cs="Arial"/>
                <w:sz w:val="22"/>
                <w:szCs w:val="22"/>
                <w:cs/>
              </w:rPr>
            </w:pPr>
            <w:r w:rsidRPr="00F077C0">
              <w:rPr>
                <w:rFonts w:ascii="Arial" w:hAnsi="Arial" w:cs="Arial"/>
                <w:sz w:val="22"/>
                <w:szCs w:val="22"/>
              </w:rPr>
              <w:t>(3,85</w:t>
            </w:r>
            <w:r w:rsidR="00F52947" w:rsidRPr="00F077C0">
              <w:rPr>
                <w:rFonts w:ascii="Arial" w:hAnsi="Arial" w:cs="Arial"/>
                <w:sz w:val="22"/>
                <w:szCs w:val="22"/>
              </w:rPr>
              <w:t>7</w:t>
            </w:r>
            <w:r w:rsidRPr="00F077C0">
              <w:rPr>
                <w:rFonts w:ascii="Arial" w:hAnsi="Arial" w:cs="Arial"/>
                <w:sz w:val="22"/>
                <w:szCs w:val="22"/>
              </w:rPr>
              <w:t>)</w:t>
            </w:r>
          </w:p>
        </w:tc>
        <w:tc>
          <w:tcPr>
            <w:tcW w:w="1710" w:type="dxa"/>
            <w:vAlign w:val="bottom"/>
          </w:tcPr>
          <w:p w14:paraId="3451AA4F" w14:textId="082425B0" w:rsidR="009679E8" w:rsidRPr="00F077C0" w:rsidRDefault="009679E8" w:rsidP="009679E8">
            <w:pPr>
              <w:pBdr>
                <w:bottom w:val="single" w:sz="4" w:space="1" w:color="auto"/>
              </w:pBdr>
              <w:tabs>
                <w:tab w:val="decimal" w:pos="1451"/>
              </w:tabs>
              <w:spacing w:line="380" w:lineRule="exact"/>
              <w:rPr>
                <w:rFonts w:ascii="Arial" w:hAnsi="Arial" w:cs="Arial"/>
                <w:sz w:val="22"/>
                <w:szCs w:val="22"/>
                <w:cs/>
              </w:rPr>
            </w:pPr>
            <w:r w:rsidRPr="00F077C0">
              <w:rPr>
                <w:rFonts w:ascii="Arial" w:hAnsi="Arial" w:cs="Arial"/>
                <w:sz w:val="22"/>
                <w:szCs w:val="22"/>
              </w:rPr>
              <w:t>(1,181)</w:t>
            </w:r>
          </w:p>
        </w:tc>
      </w:tr>
      <w:tr w:rsidR="009679E8" w:rsidRPr="00F077C0" w14:paraId="59030DD5" w14:textId="77777777" w:rsidTr="00692E6F">
        <w:trPr>
          <w:cantSplit/>
        </w:trPr>
        <w:tc>
          <w:tcPr>
            <w:tcW w:w="5130" w:type="dxa"/>
          </w:tcPr>
          <w:p w14:paraId="50BD569B" w14:textId="77777777" w:rsidR="009679E8" w:rsidRPr="00F077C0" w:rsidRDefault="009679E8" w:rsidP="00692E6F">
            <w:pPr>
              <w:spacing w:line="380" w:lineRule="exact"/>
              <w:jc w:val="thaiDistribute"/>
              <w:rPr>
                <w:rFonts w:ascii="Arial" w:hAnsi="Arial" w:cs="Arial"/>
                <w:sz w:val="22"/>
                <w:szCs w:val="22"/>
                <w:cs/>
              </w:rPr>
            </w:pPr>
            <w:r w:rsidRPr="00F077C0">
              <w:rPr>
                <w:rFonts w:ascii="Arial" w:hAnsi="Arial" w:cs="Arial"/>
                <w:sz w:val="22"/>
                <w:szCs w:val="22"/>
              </w:rPr>
              <w:t>Balance at end of year</w:t>
            </w:r>
          </w:p>
        </w:tc>
        <w:tc>
          <w:tcPr>
            <w:tcW w:w="1710" w:type="dxa"/>
            <w:vAlign w:val="bottom"/>
          </w:tcPr>
          <w:p w14:paraId="0AB06A0E" w14:textId="4388674F" w:rsidR="009679E8" w:rsidRPr="00F077C0" w:rsidRDefault="001F3661" w:rsidP="009679E8">
            <w:pPr>
              <w:pBdr>
                <w:bottom w:val="double" w:sz="4" w:space="1" w:color="auto"/>
              </w:pBdr>
              <w:tabs>
                <w:tab w:val="decimal" w:pos="1451"/>
              </w:tabs>
              <w:spacing w:line="380" w:lineRule="exact"/>
              <w:rPr>
                <w:rFonts w:ascii="Arial" w:hAnsi="Arial" w:cs="Arial"/>
                <w:sz w:val="22"/>
                <w:szCs w:val="22"/>
              </w:rPr>
            </w:pPr>
            <w:r w:rsidRPr="00F077C0">
              <w:rPr>
                <w:rFonts w:ascii="Arial" w:hAnsi="Arial" w:cs="Arial"/>
                <w:sz w:val="22"/>
                <w:szCs w:val="22"/>
              </w:rPr>
              <w:t>4</w:t>
            </w:r>
            <w:r w:rsidR="00F52947" w:rsidRPr="00F077C0">
              <w:rPr>
                <w:rFonts w:ascii="Arial" w:hAnsi="Arial" w:cs="Arial"/>
                <w:sz w:val="22"/>
                <w:szCs w:val="22"/>
              </w:rPr>
              <w:t>6</w:t>
            </w:r>
            <w:r w:rsidRPr="00F077C0">
              <w:rPr>
                <w:rFonts w:ascii="Arial" w:hAnsi="Arial" w:cs="Arial"/>
                <w:sz w:val="22"/>
                <w:szCs w:val="22"/>
              </w:rPr>
              <w:t>,</w:t>
            </w:r>
            <w:r w:rsidR="00F52947" w:rsidRPr="00F077C0">
              <w:rPr>
                <w:rFonts w:ascii="Arial" w:hAnsi="Arial" w:cs="Arial"/>
                <w:sz w:val="22"/>
                <w:szCs w:val="22"/>
              </w:rPr>
              <w:t>240</w:t>
            </w:r>
          </w:p>
        </w:tc>
        <w:tc>
          <w:tcPr>
            <w:tcW w:w="1710" w:type="dxa"/>
            <w:vAlign w:val="bottom"/>
          </w:tcPr>
          <w:p w14:paraId="2CE14439" w14:textId="72517982" w:rsidR="009679E8" w:rsidRPr="00F077C0" w:rsidRDefault="009679E8" w:rsidP="009679E8">
            <w:pPr>
              <w:pBdr>
                <w:bottom w:val="double" w:sz="4" w:space="1" w:color="auto"/>
              </w:pBdr>
              <w:tabs>
                <w:tab w:val="decimal" w:pos="1451"/>
              </w:tabs>
              <w:spacing w:line="380" w:lineRule="exact"/>
              <w:rPr>
                <w:rFonts w:ascii="Arial" w:hAnsi="Arial" w:cs="Arial"/>
                <w:sz w:val="22"/>
                <w:szCs w:val="22"/>
              </w:rPr>
            </w:pPr>
            <w:r w:rsidRPr="00F077C0">
              <w:rPr>
                <w:rFonts w:ascii="Arial" w:hAnsi="Arial" w:cs="Arial"/>
                <w:sz w:val="22"/>
                <w:szCs w:val="22"/>
              </w:rPr>
              <w:t>59,786</w:t>
            </w:r>
          </w:p>
        </w:tc>
      </w:tr>
    </w:tbl>
    <w:p w14:paraId="7581086E" w14:textId="60E73ECC" w:rsidR="00FA2C84" w:rsidRPr="00F077C0" w:rsidRDefault="00FA2C84" w:rsidP="00080723">
      <w:pPr>
        <w:tabs>
          <w:tab w:val="left" w:pos="540"/>
        </w:tabs>
        <w:overflowPunct/>
        <w:autoSpaceDE/>
        <w:autoSpaceDN/>
        <w:adjustRightInd/>
        <w:spacing w:before="120" w:after="120" w:line="380" w:lineRule="exact"/>
        <w:jc w:val="both"/>
        <w:textAlignment w:val="auto"/>
        <w:rPr>
          <w:rFonts w:ascii="Arial" w:hAnsi="Arial" w:cs="Arial"/>
          <w:b/>
          <w:bCs/>
          <w:sz w:val="22"/>
          <w:szCs w:val="22"/>
        </w:rPr>
      </w:pPr>
      <w:r w:rsidRPr="00F077C0">
        <w:rPr>
          <w:rFonts w:ascii="Arial" w:hAnsi="Arial" w:cs="Arial"/>
          <w:b/>
          <w:bCs/>
          <w:sz w:val="22"/>
          <w:szCs w:val="22"/>
        </w:rPr>
        <w:t>2</w:t>
      </w:r>
      <w:r w:rsidR="00301A43" w:rsidRPr="00F077C0">
        <w:rPr>
          <w:rFonts w:ascii="Arial" w:hAnsi="Arial" w:cs="Arial"/>
          <w:b/>
          <w:bCs/>
          <w:sz w:val="22"/>
          <w:szCs w:val="22"/>
        </w:rPr>
        <w:t>0</w:t>
      </w:r>
      <w:r w:rsidRPr="00F077C0">
        <w:rPr>
          <w:rFonts w:ascii="Arial" w:hAnsi="Arial" w:cs="Arial"/>
          <w:b/>
          <w:bCs/>
          <w:sz w:val="22"/>
          <w:szCs w:val="22"/>
        </w:rPr>
        <w:t>.</w:t>
      </w:r>
      <w:r w:rsidRPr="00F077C0">
        <w:rPr>
          <w:rFonts w:ascii="Arial" w:hAnsi="Arial" w:cs="Arial"/>
          <w:b/>
          <w:bCs/>
          <w:sz w:val="22"/>
          <w:szCs w:val="22"/>
        </w:rPr>
        <w:tab/>
        <w:t>Provision for long-term e</w:t>
      </w:r>
      <w:r w:rsidR="00EC16C5" w:rsidRPr="00F077C0">
        <w:rPr>
          <w:rFonts w:ascii="Arial" w:hAnsi="Arial" w:cs="Arial"/>
          <w:b/>
          <w:bCs/>
          <w:sz w:val="22"/>
          <w:szCs w:val="22"/>
        </w:rPr>
        <w:t>mployee benefits</w:t>
      </w:r>
    </w:p>
    <w:p w14:paraId="722D4956" w14:textId="77777777" w:rsidR="00FA2C84" w:rsidRPr="00F077C0" w:rsidRDefault="00FA2C84" w:rsidP="00080723">
      <w:pPr>
        <w:spacing w:before="120" w:after="120" w:line="380" w:lineRule="exact"/>
        <w:ind w:left="547"/>
        <w:jc w:val="both"/>
        <w:rPr>
          <w:rFonts w:ascii="Arial" w:hAnsi="Arial" w:cs="Arial"/>
          <w:sz w:val="22"/>
          <w:szCs w:val="22"/>
        </w:rPr>
      </w:pPr>
      <w:r w:rsidRPr="00F077C0">
        <w:rPr>
          <w:rFonts w:ascii="Arial" w:hAnsi="Arial" w:cs="Arial"/>
          <w:sz w:val="22"/>
          <w:szCs w:val="22"/>
        </w:rPr>
        <w:t xml:space="preserve">Provision for long-term employee </w:t>
      </w:r>
      <w:r w:rsidR="00A734FD" w:rsidRPr="00F077C0">
        <w:rPr>
          <w:rFonts w:ascii="Arial" w:hAnsi="Arial" w:cs="Arial"/>
          <w:sz w:val="22"/>
          <w:szCs w:val="22"/>
        </w:rPr>
        <w:t>benefits, which is compensation payable</w:t>
      </w:r>
      <w:r w:rsidRPr="00F077C0">
        <w:rPr>
          <w:rFonts w:ascii="Arial" w:hAnsi="Arial" w:cs="Arial"/>
          <w:sz w:val="22"/>
          <w:szCs w:val="22"/>
        </w:rPr>
        <w:t xml:space="preserve"> on employees’ retirement, was as follows</w:t>
      </w:r>
      <w:r w:rsidR="0025148A" w:rsidRPr="00F077C0">
        <w:rPr>
          <w:rFonts w:ascii="Arial" w:hAnsi="Arial" w:cs="Arial"/>
          <w:sz w:val="22"/>
          <w:szCs w:val="22"/>
        </w:rPr>
        <w:t>.</w:t>
      </w:r>
    </w:p>
    <w:tbl>
      <w:tblPr>
        <w:tblW w:w="8465" w:type="dxa"/>
        <w:tblInd w:w="450" w:type="dxa"/>
        <w:tblLayout w:type="fixed"/>
        <w:tblLook w:val="01E0" w:firstRow="1" w:lastRow="1" w:firstColumn="1" w:lastColumn="1" w:noHBand="0" w:noVBand="0"/>
      </w:tblPr>
      <w:tblGrid>
        <w:gridCol w:w="4050"/>
        <w:gridCol w:w="1170"/>
        <w:gridCol w:w="1085"/>
        <w:gridCol w:w="1080"/>
        <w:gridCol w:w="1080"/>
      </w:tblGrid>
      <w:tr w:rsidR="000D7641" w:rsidRPr="00F077C0" w14:paraId="554BFEF0" w14:textId="77777777" w:rsidTr="00692E6F">
        <w:tc>
          <w:tcPr>
            <w:tcW w:w="8465" w:type="dxa"/>
            <w:gridSpan w:val="5"/>
          </w:tcPr>
          <w:p w14:paraId="4E635F4D" w14:textId="77777777" w:rsidR="000D7641" w:rsidRPr="00F077C0" w:rsidRDefault="000D7641" w:rsidP="000D7641">
            <w:pPr>
              <w:tabs>
                <w:tab w:val="decimal" w:pos="1671"/>
              </w:tabs>
              <w:spacing w:line="340" w:lineRule="exact"/>
              <w:ind w:right="-102"/>
              <w:jc w:val="right"/>
              <w:rPr>
                <w:rFonts w:ascii="Arial" w:hAnsi="Arial" w:cs="Arial"/>
                <w:color w:val="000000"/>
                <w:sz w:val="18"/>
                <w:szCs w:val="18"/>
              </w:rPr>
            </w:pPr>
            <w:r w:rsidRPr="00F077C0">
              <w:rPr>
                <w:rFonts w:ascii="Arial" w:hAnsi="Arial" w:cs="Arial"/>
                <w:color w:val="000000"/>
                <w:sz w:val="18"/>
                <w:szCs w:val="18"/>
              </w:rPr>
              <w:t xml:space="preserve">(Unit: </w:t>
            </w:r>
            <w:r w:rsidRPr="00F077C0">
              <w:rPr>
                <w:rFonts w:ascii="Arial" w:hAnsi="Arial" w:cs="Arial"/>
                <w:sz w:val="18"/>
                <w:szCs w:val="18"/>
              </w:rPr>
              <w:t>Thousand</w:t>
            </w:r>
            <w:r w:rsidRPr="00F077C0">
              <w:rPr>
                <w:rFonts w:ascii="Arial" w:hAnsi="Arial" w:cs="Arial"/>
                <w:color w:val="000000"/>
                <w:sz w:val="18"/>
                <w:szCs w:val="18"/>
              </w:rPr>
              <w:t xml:space="preserve"> Baht)</w:t>
            </w:r>
          </w:p>
        </w:tc>
      </w:tr>
      <w:tr w:rsidR="000D7641" w:rsidRPr="00F077C0" w14:paraId="25F2242A" w14:textId="77777777" w:rsidTr="00692E6F">
        <w:tc>
          <w:tcPr>
            <w:tcW w:w="4050" w:type="dxa"/>
          </w:tcPr>
          <w:p w14:paraId="5F802197" w14:textId="77777777" w:rsidR="000D7641" w:rsidRPr="00F077C0" w:rsidRDefault="000D7641" w:rsidP="000D7641">
            <w:pPr>
              <w:spacing w:line="340" w:lineRule="exact"/>
              <w:rPr>
                <w:rFonts w:ascii="Arial" w:hAnsi="Arial" w:cs="Arial"/>
                <w:sz w:val="18"/>
                <w:szCs w:val="18"/>
              </w:rPr>
            </w:pPr>
          </w:p>
        </w:tc>
        <w:tc>
          <w:tcPr>
            <w:tcW w:w="2255" w:type="dxa"/>
            <w:gridSpan w:val="2"/>
          </w:tcPr>
          <w:p w14:paraId="519586FB" w14:textId="77777777" w:rsidR="000D7641" w:rsidRPr="00F077C0" w:rsidRDefault="000D7641" w:rsidP="000D7641">
            <w:pPr>
              <w:pBdr>
                <w:bottom w:val="single" w:sz="4" w:space="1" w:color="auto"/>
              </w:pBdr>
              <w:tabs>
                <w:tab w:val="left" w:pos="1440"/>
              </w:tabs>
              <w:spacing w:line="340" w:lineRule="exact"/>
              <w:jc w:val="center"/>
              <w:rPr>
                <w:rFonts w:ascii="Arial" w:hAnsi="Arial" w:cs="Arial"/>
                <w:spacing w:val="-4"/>
                <w:sz w:val="18"/>
                <w:szCs w:val="18"/>
              </w:rPr>
            </w:pPr>
            <w:r w:rsidRPr="00F077C0">
              <w:rPr>
                <w:rFonts w:ascii="Arial" w:hAnsi="Arial" w:cs="Arial"/>
                <w:spacing w:val="-4"/>
                <w:sz w:val="18"/>
                <w:szCs w:val="18"/>
              </w:rPr>
              <w:t xml:space="preserve">Consolidated </w:t>
            </w:r>
          </w:p>
          <w:p w14:paraId="70681EF3" w14:textId="77777777" w:rsidR="000D7641" w:rsidRPr="00F077C0" w:rsidRDefault="000D7641" w:rsidP="000D7641">
            <w:pPr>
              <w:pBdr>
                <w:bottom w:val="single" w:sz="4" w:space="1" w:color="auto"/>
              </w:pBdr>
              <w:tabs>
                <w:tab w:val="left" w:pos="1440"/>
              </w:tabs>
              <w:spacing w:line="340" w:lineRule="exact"/>
              <w:jc w:val="center"/>
              <w:rPr>
                <w:rFonts w:ascii="Arial" w:hAnsi="Arial" w:cs="Arial"/>
                <w:spacing w:val="-4"/>
                <w:sz w:val="18"/>
                <w:szCs w:val="18"/>
              </w:rPr>
            </w:pPr>
            <w:r w:rsidRPr="00F077C0">
              <w:rPr>
                <w:rFonts w:ascii="Arial" w:hAnsi="Arial" w:cs="Arial"/>
                <w:spacing w:val="-4"/>
                <w:sz w:val="18"/>
                <w:szCs w:val="18"/>
              </w:rPr>
              <w:t>financial statements</w:t>
            </w:r>
          </w:p>
        </w:tc>
        <w:tc>
          <w:tcPr>
            <w:tcW w:w="2160" w:type="dxa"/>
            <w:gridSpan w:val="2"/>
          </w:tcPr>
          <w:p w14:paraId="65785353" w14:textId="77777777" w:rsidR="000D7641" w:rsidRPr="00F077C0" w:rsidRDefault="000D7641" w:rsidP="000D7641">
            <w:pPr>
              <w:pBdr>
                <w:bottom w:val="single" w:sz="4" w:space="1" w:color="auto"/>
              </w:pBdr>
              <w:tabs>
                <w:tab w:val="left" w:pos="1440"/>
              </w:tabs>
              <w:spacing w:line="340" w:lineRule="exact"/>
              <w:jc w:val="center"/>
              <w:rPr>
                <w:rFonts w:ascii="Arial" w:hAnsi="Arial" w:cs="Arial"/>
                <w:spacing w:val="-4"/>
                <w:sz w:val="18"/>
                <w:szCs w:val="18"/>
              </w:rPr>
            </w:pPr>
            <w:r w:rsidRPr="00F077C0">
              <w:rPr>
                <w:rFonts w:ascii="Arial" w:hAnsi="Arial" w:cs="Arial"/>
                <w:spacing w:val="-4"/>
                <w:sz w:val="18"/>
                <w:szCs w:val="18"/>
              </w:rPr>
              <w:t xml:space="preserve">Separate </w:t>
            </w:r>
          </w:p>
          <w:p w14:paraId="54218B84" w14:textId="77777777" w:rsidR="000D7641" w:rsidRPr="00F077C0" w:rsidRDefault="000D7641" w:rsidP="000D7641">
            <w:pPr>
              <w:pBdr>
                <w:bottom w:val="single" w:sz="4" w:space="1" w:color="auto"/>
              </w:pBdr>
              <w:tabs>
                <w:tab w:val="left" w:pos="1440"/>
              </w:tabs>
              <w:spacing w:line="340" w:lineRule="exact"/>
              <w:jc w:val="center"/>
              <w:rPr>
                <w:rFonts w:ascii="Arial" w:hAnsi="Arial" w:cs="Arial"/>
                <w:spacing w:val="-4"/>
                <w:sz w:val="18"/>
                <w:szCs w:val="18"/>
              </w:rPr>
            </w:pPr>
            <w:r w:rsidRPr="00F077C0">
              <w:rPr>
                <w:rFonts w:ascii="Arial" w:hAnsi="Arial" w:cs="Arial"/>
                <w:spacing w:val="-4"/>
                <w:sz w:val="18"/>
                <w:szCs w:val="18"/>
              </w:rPr>
              <w:t>financial statements</w:t>
            </w:r>
          </w:p>
        </w:tc>
      </w:tr>
      <w:tr w:rsidR="00CF462D" w:rsidRPr="00F077C0" w14:paraId="0B39F306" w14:textId="77777777" w:rsidTr="00692E6F">
        <w:tc>
          <w:tcPr>
            <w:tcW w:w="4050" w:type="dxa"/>
          </w:tcPr>
          <w:p w14:paraId="55623799" w14:textId="77777777" w:rsidR="00CF462D" w:rsidRPr="00F077C0" w:rsidRDefault="00CF462D" w:rsidP="000D7641">
            <w:pPr>
              <w:spacing w:line="340" w:lineRule="exact"/>
              <w:rPr>
                <w:rFonts w:ascii="Arial" w:hAnsi="Arial" w:cs="Arial"/>
                <w:sz w:val="18"/>
                <w:szCs w:val="18"/>
              </w:rPr>
            </w:pPr>
          </w:p>
        </w:tc>
        <w:tc>
          <w:tcPr>
            <w:tcW w:w="1170" w:type="dxa"/>
          </w:tcPr>
          <w:p w14:paraId="33FBC857" w14:textId="73ECA692" w:rsidR="00CF462D" w:rsidRPr="00F077C0" w:rsidRDefault="00447877" w:rsidP="00131B5C">
            <w:pPr>
              <w:pBdr>
                <w:bottom w:val="single" w:sz="4" w:space="1" w:color="auto"/>
              </w:pBdr>
              <w:tabs>
                <w:tab w:val="left" w:pos="1440"/>
              </w:tabs>
              <w:spacing w:line="340" w:lineRule="exact"/>
              <w:jc w:val="center"/>
              <w:rPr>
                <w:rFonts w:ascii="Arial" w:hAnsi="Arial" w:cs="Arial"/>
                <w:spacing w:val="-4"/>
                <w:sz w:val="18"/>
                <w:szCs w:val="18"/>
              </w:rPr>
            </w:pPr>
            <w:r w:rsidRPr="00F077C0">
              <w:rPr>
                <w:rFonts w:ascii="Arial" w:hAnsi="Arial" w:cs="Arial"/>
                <w:spacing w:val="-4"/>
                <w:sz w:val="18"/>
                <w:szCs w:val="18"/>
              </w:rPr>
              <w:t>201</w:t>
            </w:r>
            <w:r w:rsidR="009679E8" w:rsidRPr="00F077C0">
              <w:rPr>
                <w:rFonts w:ascii="Arial" w:hAnsi="Arial" w:cs="Arial"/>
                <w:spacing w:val="-4"/>
                <w:sz w:val="18"/>
                <w:szCs w:val="18"/>
              </w:rPr>
              <w:t>9</w:t>
            </w:r>
          </w:p>
        </w:tc>
        <w:tc>
          <w:tcPr>
            <w:tcW w:w="1085" w:type="dxa"/>
          </w:tcPr>
          <w:p w14:paraId="5D4190B0" w14:textId="3A2DC7B7" w:rsidR="00CF462D" w:rsidRPr="00F077C0" w:rsidRDefault="00447877" w:rsidP="00131B5C">
            <w:pPr>
              <w:pBdr>
                <w:bottom w:val="single" w:sz="4" w:space="1" w:color="auto"/>
              </w:pBdr>
              <w:tabs>
                <w:tab w:val="left" w:pos="1440"/>
              </w:tabs>
              <w:spacing w:line="340" w:lineRule="exact"/>
              <w:jc w:val="center"/>
              <w:rPr>
                <w:rFonts w:ascii="Arial" w:hAnsi="Arial" w:cs="Arial"/>
                <w:spacing w:val="-4"/>
                <w:sz w:val="18"/>
                <w:szCs w:val="18"/>
              </w:rPr>
            </w:pPr>
            <w:r w:rsidRPr="00F077C0">
              <w:rPr>
                <w:rFonts w:ascii="Arial" w:hAnsi="Arial" w:cs="Arial"/>
                <w:spacing w:val="-4"/>
                <w:sz w:val="18"/>
                <w:szCs w:val="18"/>
              </w:rPr>
              <w:t>201</w:t>
            </w:r>
            <w:r w:rsidR="009679E8" w:rsidRPr="00F077C0">
              <w:rPr>
                <w:rFonts w:ascii="Arial" w:hAnsi="Arial" w:cs="Arial"/>
                <w:spacing w:val="-4"/>
                <w:sz w:val="18"/>
                <w:szCs w:val="18"/>
              </w:rPr>
              <w:t>8</w:t>
            </w:r>
          </w:p>
        </w:tc>
        <w:tc>
          <w:tcPr>
            <w:tcW w:w="1080" w:type="dxa"/>
          </w:tcPr>
          <w:p w14:paraId="37589D09" w14:textId="660EE78E" w:rsidR="00CF462D" w:rsidRPr="00F077C0" w:rsidRDefault="00447877" w:rsidP="00131B5C">
            <w:pPr>
              <w:pBdr>
                <w:bottom w:val="single" w:sz="4" w:space="1" w:color="auto"/>
              </w:pBdr>
              <w:tabs>
                <w:tab w:val="left" w:pos="1440"/>
              </w:tabs>
              <w:spacing w:line="340" w:lineRule="exact"/>
              <w:jc w:val="center"/>
              <w:rPr>
                <w:rFonts w:ascii="Arial" w:hAnsi="Arial" w:cs="Arial"/>
                <w:spacing w:val="-4"/>
                <w:sz w:val="18"/>
                <w:szCs w:val="18"/>
              </w:rPr>
            </w:pPr>
            <w:r w:rsidRPr="00F077C0">
              <w:rPr>
                <w:rFonts w:ascii="Arial" w:hAnsi="Arial" w:cs="Arial"/>
                <w:spacing w:val="-4"/>
                <w:sz w:val="18"/>
                <w:szCs w:val="18"/>
              </w:rPr>
              <w:t>201</w:t>
            </w:r>
            <w:r w:rsidR="009679E8" w:rsidRPr="00F077C0">
              <w:rPr>
                <w:rFonts w:ascii="Arial" w:hAnsi="Arial" w:cs="Arial"/>
                <w:spacing w:val="-4"/>
                <w:sz w:val="18"/>
                <w:szCs w:val="18"/>
              </w:rPr>
              <w:t>9</w:t>
            </w:r>
          </w:p>
        </w:tc>
        <w:tc>
          <w:tcPr>
            <w:tcW w:w="1080" w:type="dxa"/>
          </w:tcPr>
          <w:p w14:paraId="5D8D27BA" w14:textId="040353A0" w:rsidR="00CF462D" w:rsidRPr="00F077C0" w:rsidRDefault="00447877" w:rsidP="00131B5C">
            <w:pPr>
              <w:pBdr>
                <w:bottom w:val="single" w:sz="4" w:space="1" w:color="auto"/>
              </w:pBdr>
              <w:tabs>
                <w:tab w:val="left" w:pos="1440"/>
              </w:tabs>
              <w:spacing w:line="340" w:lineRule="exact"/>
              <w:jc w:val="center"/>
              <w:rPr>
                <w:rFonts w:ascii="Arial" w:hAnsi="Arial" w:cs="Arial"/>
                <w:spacing w:val="-4"/>
                <w:sz w:val="18"/>
                <w:szCs w:val="18"/>
              </w:rPr>
            </w:pPr>
            <w:r w:rsidRPr="00F077C0">
              <w:rPr>
                <w:rFonts w:ascii="Arial" w:hAnsi="Arial" w:cs="Arial"/>
                <w:spacing w:val="-4"/>
                <w:sz w:val="18"/>
                <w:szCs w:val="18"/>
              </w:rPr>
              <w:t>201</w:t>
            </w:r>
            <w:r w:rsidR="009679E8" w:rsidRPr="00F077C0">
              <w:rPr>
                <w:rFonts w:ascii="Arial" w:hAnsi="Arial" w:cs="Arial"/>
                <w:spacing w:val="-4"/>
                <w:sz w:val="18"/>
                <w:szCs w:val="18"/>
              </w:rPr>
              <w:t>8</w:t>
            </w:r>
          </w:p>
        </w:tc>
      </w:tr>
      <w:tr w:rsidR="009679E8" w:rsidRPr="00F077C0" w14:paraId="6570C45C" w14:textId="77777777" w:rsidTr="00692E6F">
        <w:tc>
          <w:tcPr>
            <w:tcW w:w="4050" w:type="dxa"/>
          </w:tcPr>
          <w:p w14:paraId="492CE899" w14:textId="77777777" w:rsidR="009679E8" w:rsidRPr="00F077C0" w:rsidRDefault="009679E8" w:rsidP="009679E8">
            <w:pPr>
              <w:spacing w:line="340" w:lineRule="exact"/>
              <w:ind w:left="162" w:right="-18" w:hanging="162"/>
              <w:rPr>
                <w:rFonts w:ascii="Arial" w:hAnsi="Arial" w:cs="Arial"/>
                <w:sz w:val="18"/>
                <w:szCs w:val="18"/>
              </w:rPr>
            </w:pPr>
            <w:r w:rsidRPr="00F077C0">
              <w:rPr>
                <w:rFonts w:ascii="Arial" w:hAnsi="Arial" w:cs="Arial"/>
                <w:b/>
                <w:bCs/>
                <w:sz w:val="18"/>
                <w:szCs w:val="18"/>
              </w:rPr>
              <w:t>Provision for long-term employee benefits</w:t>
            </w:r>
            <w:r w:rsidRPr="00F077C0">
              <w:rPr>
                <w:rFonts w:ascii="Arial" w:hAnsi="Arial" w:cs="Arial"/>
                <w:b/>
                <w:bCs/>
                <w:spacing w:val="-4"/>
                <w:sz w:val="18"/>
                <w:szCs w:val="18"/>
              </w:rPr>
              <w:t xml:space="preserve"> at beginning of year</w:t>
            </w:r>
          </w:p>
        </w:tc>
        <w:tc>
          <w:tcPr>
            <w:tcW w:w="1170" w:type="dxa"/>
            <w:vAlign w:val="bottom"/>
          </w:tcPr>
          <w:p w14:paraId="5AE410FE" w14:textId="235ADE30" w:rsidR="009679E8" w:rsidRPr="00F077C0" w:rsidRDefault="00094552" w:rsidP="009679E8">
            <w:pP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112,129</w:t>
            </w:r>
          </w:p>
        </w:tc>
        <w:tc>
          <w:tcPr>
            <w:tcW w:w="1085" w:type="dxa"/>
            <w:vAlign w:val="bottom"/>
          </w:tcPr>
          <w:p w14:paraId="7A6CD130" w14:textId="5010D95B" w:rsidR="009679E8" w:rsidRPr="00F077C0" w:rsidRDefault="009679E8" w:rsidP="009679E8">
            <w:pP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92,789</w:t>
            </w:r>
          </w:p>
        </w:tc>
        <w:tc>
          <w:tcPr>
            <w:tcW w:w="1080" w:type="dxa"/>
            <w:vAlign w:val="bottom"/>
          </w:tcPr>
          <w:p w14:paraId="3BA21460" w14:textId="2E8D44BD" w:rsidR="009679E8" w:rsidRPr="00F077C0" w:rsidRDefault="00094552"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89,758</w:t>
            </w:r>
          </w:p>
        </w:tc>
        <w:tc>
          <w:tcPr>
            <w:tcW w:w="1080" w:type="dxa"/>
            <w:vAlign w:val="bottom"/>
          </w:tcPr>
          <w:p w14:paraId="53F47D1E" w14:textId="55E3F3CE" w:rsidR="009679E8" w:rsidRPr="00F077C0" w:rsidRDefault="009679E8"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74,180</w:t>
            </w:r>
          </w:p>
        </w:tc>
      </w:tr>
      <w:tr w:rsidR="009679E8" w:rsidRPr="00F077C0" w14:paraId="4846C91C" w14:textId="77777777" w:rsidTr="00692E6F">
        <w:tc>
          <w:tcPr>
            <w:tcW w:w="4050" w:type="dxa"/>
          </w:tcPr>
          <w:p w14:paraId="3229DCCF" w14:textId="77777777" w:rsidR="009679E8" w:rsidRPr="00F077C0" w:rsidRDefault="009679E8" w:rsidP="009679E8">
            <w:pPr>
              <w:spacing w:line="340" w:lineRule="exact"/>
              <w:rPr>
                <w:rFonts w:ascii="Arial" w:hAnsi="Arial" w:cs="Arial"/>
                <w:sz w:val="18"/>
                <w:szCs w:val="18"/>
              </w:rPr>
            </w:pPr>
            <w:r w:rsidRPr="00F077C0">
              <w:rPr>
                <w:rFonts w:ascii="Arial" w:hAnsi="Arial" w:cs="Arial"/>
                <w:sz w:val="18"/>
                <w:szCs w:val="18"/>
              </w:rPr>
              <w:t>Included in profit or loss:</w:t>
            </w:r>
          </w:p>
        </w:tc>
        <w:tc>
          <w:tcPr>
            <w:tcW w:w="1170" w:type="dxa"/>
            <w:vAlign w:val="bottom"/>
          </w:tcPr>
          <w:p w14:paraId="0B08AD72" w14:textId="77777777" w:rsidR="009679E8" w:rsidRPr="00F077C0" w:rsidRDefault="009679E8" w:rsidP="009679E8">
            <w:pPr>
              <w:tabs>
                <w:tab w:val="decimal" w:pos="774"/>
              </w:tabs>
              <w:spacing w:line="340" w:lineRule="exact"/>
              <w:ind w:right="12"/>
              <w:rPr>
                <w:rFonts w:ascii="Arial" w:hAnsi="Arial" w:cs="Arial"/>
                <w:color w:val="000000"/>
                <w:sz w:val="18"/>
                <w:szCs w:val="18"/>
                <w:cs/>
              </w:rPr>
            </w:pPr>
          </w:p>
        </w:tc>
        <w:tc>
          <w:tcPr>
            <w:tcW w:w="1085" w:type="dxa"/>
            <w:vAlign w:val="bottom"/>
          </w:tcPr>
          <w:p w14:paraId="66F2A363" w14:textId="77777777" w:rsidR="009679E8" w:rsidRPr="00F077C0" w:rsidRDefault="009679E8" w:rsidP="009679E8">
            <w:pPr>
              <w:tabs>
                <w:tab w:val="decimal" w:pos="774"/>
              </w:tabs>
              <w:spacing w:line="340" w:lineRule="exact"/>
              <w:ind w:right="12"/>
              <w:rPr>
                <w:rFonts w:ascii="Arial" w:hAnsi="Arial" w:cs="Arial"/>
                <w:color w:val="000000"/>
                <w:sz w:val="18"/>
                <w:szCs w:val="18"/>
                <w:cs/>
              </w:rPr>
            </w:pPr>
          </w:p>
        </w:tc>
        <w:tc>
          <w:tcPr>
            <w:tcW w:w="1080" w:type="dxa"/>
            <w:vAlign w:val="bottom"/>
          </w:tcPr>
          <w:p w14:paraId="0572F6EB" w14:textId="77777777" w:rsidR="009679E8" w:rsidRPr="00F077C0" w:rsidRDefault="009679E8" w:rsidP="009679E8">
            <w:pPr>
              <w:tabs>
                <w:tab w:val="decimal" w:pos="774"/>
              </w:tabs>
              <w:spacing w:line="340" w:lineRule="exact"/>
              <w:ind w:right="12"/>
              <w:rPr>
                <w:rFonts w:ascii="Arial" w:hAnsi="Arial" w:cs="Arial"/>
                <w:color w:val="000000"/>
                <w:sz w:val="18"/>
                <w:szCs w:val="18"/>
              </w:rPr>
            </w:pPr>
          </w:p>
        </w:tc>
        <w:tc>
          <w:tcPr>
            <w:tcW w:w="1080" w:type="dxa"/>
            <w:vAlign w:val="bottom"/>
          </w:tcPr>
          <w:p w14:paraId="267742B4" w14:textId="77777777" w:rsidR="009679E8" w:rsidRPr="00F077C0" w:rsidRDefault="009679E8" w:rsidP="009679E8">
            <w:pPr>
              <w:tabs>
                <w:tab w:val="decimal" w:pos="774"/>
              </w:tabs>
              <w:spacing w:line="340" w:lineRule="exact"/>
              <w:ind w:right="12"/>
              <w:rPr>
                <w:rFonts w:ascii="Arial" w:hAnsi="Arial" w:cs="Arial"/>
                <w:color w:val="000000"/>
                <w:sz w:val="18"/>
                <w:szCs w:val="18"/>
              </w:rPr>
            </w:pPr>
          </w:p>
        </w:tc>
      </w:tr>
      <w:tr w:rsidR="009679E8" w:rsidRPr="00F077C0" w14:paraId="61F52467" w14:textId="77777777" w:rsidTr="00692E6F">
        <w:tc>
          <w:tcPr>
            <w:tcW w:w="4050" w:type="dxa"/>
          </w:tcPr>
          <w:p w14:paraId="5E9E0938" w14:textId="77777777" w:rsidR="009679E8" w:rsidRPr="00F077C0" w:rsidRDefault="009679E8" w:rsidP="009679E8">
            <w:pPr>
              <w:spacing w:line="340" w:lineRule="exact"/>
              <w:ind w:left="162"/>
              <w:rPr>
                <w:rFonts w:ascii="Arial" w:hAnsi="Arial" w:cs="Arial"/>
                <w:color w:val="000000"/>
                <w:sz w:val="18"/>
                <w:szCs w:val="18"/>
                <w:cs/>
              </w:rPr>
            </w:pPr>
            <w:r w:rsidRPr="00F077C0">
              <w:rPr>
                <w:rFonts w:ascii="Arial" w:hAnsi="Arial" w:cs="Arial"/>
                <w:sz w:val="18"/>
                <w:szCs w:val="18"/>
              </w:rPr>
              <w:t xml:space="preserve">Current service cost </w:t>
            </w:r>
          </w:p>
        </w:tc>
        <w:tc>
          <w:tcPr>
            <w:tcW w:w="1170" w:type="dxa"/>
            <w:vAlign w:val="bottom"/>
          </w:tcPr>
          <w:p w14:paraId="6FD47F35" w14:textId="7005661F" w:rsidR="009679E8" w:rsidRPr="00F077C0" w:rsidRDefault="00094552" w:rsidP="009679E8">
            <w:pP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9,914</w:t>
            </w:r>
          </w:p>
        </w:tc>
        <w:tc>
          <w:tcPr>
            <w:tcW w:w="1085" w:type="dxa"/>
            <w:vAlign w:val="bottom"/>
          </w:tcPr>
          <w:p w14:paraId="46211A9A" w14:textId="1A1B0E66" w:rsidR="009679E8" w:rsidRPr="00F077C0" w:rsidRDefault="009679E8" w:rsidP="009679E8">
            <w:pP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6,331</w:t>
            </w:r>
          </w:p>
        </w:tc>
        <w:tc>
          <w:tcPr>
            <w:tcW w:w="1080" w:type="dxa"/>
            <w:vAlign w:val="bottom"/>
          </w:tcPr>
          <w:p w14:paraId="7F0653A4" w14:textId="28C77D1A" w:rsidR="009679E8" w:rsidRPr="00F077C0" w:rsidRDefault="00094552"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6,486</w:t>
            </w:r>
          </w:p>
        </w:tc>
        <w:tc>
          <w:tcPr>
            <w:tcW w:w="1080" w:type="dxa"/>
            <w:vAlign w:val="bottom"/>
          </w:tcPr>
          <w:p w14:paraId="30C3C8A5" w14:textId="016582BE" w:rsidR="009679E8" w:rsidRPr="00F077C0" w:rsidRDefault="009679E8"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4,028</w:t>
            </w:r>
          </w:p>
        </w:tc>
      </w:tr>
      <w:tr w:rsidR="009679E8" w:rsidRPr="00F077C0" w14:paraId="6AF90E74" w14:textId="77777777" w:rsidTr="00692E6F">
        <w:tc>
          <w:tcPr>
            <w:tcW w:w="4050" w:type="dxa"/>
          </w:tcPr>
          <w:p w14:paraId="148261AE" w14:textId="77777777" w:rsidR="009679E8" w:rsidRPr="00F077C0" w:rsidRDefault="009679E8" w:rsidP="009679E8">
            <w:pPr>
              <w:spacing w:line="340" w:lineRule="exact"/>
              <w:ind w:left="162"/>
              <w:rPr>
                <w:rFonts w:ascii="Arial" w:hAnsi="Arial" w:cs="Arial"/>
                <w:sz w:val="18"/>
                <w:szCs w:val="18"/>
              </w:rPr>
            </w:pPr>
            <w:r w:rsidRPr="00F077C0">
              <w:rPr>
                <w:rFonts w:ascii="Arial" w:hAnsi="Arial" w:cs="Arial"/>
                <w:sz w:val="18"/>
                <w:szCs w:val="18"/>
              </w:rPr>
              <w:t xml:space="preserve">Interest cost </w:t>
            </w:r>
          </w:p>
        </w:tc>
        <w:tc>
          <w:tcPr>
            <w:tcW w:w="1170" w:type="dxa"/>
            <w:vAlign w:val="bottom"/>
          </w:tcPr>
          <w:p w14:paraId="68EA1704" w14:textId="78DC4292" w:rsidR="009679E8" w:rsidRPr="00F077C0" w:rsidRDefault="00094552" w:rsidP="009679E8">
            <w:pP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3,191</w:t>
            </w:r>
          </w:p>
        </w:tc>
        <w:tc>
          <w:tcPr>
            <w:tcW w:w="1085" w:type="dxa"/>
            <w:vAlign w:val="bottom"/>
          </w:tcPr>
          <w:p w14:paraId="7781E73D" w14:textId="05B8038C" w:rsidR="009679E8" w:rsidRPr="00F077C0" w:rsidRDefault="009679E8" w:rsidP="009679E8">
            <w:pP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2,290</w:t>
            </w:r>
          </w:p>
        </w:tc>
        <w:tc>
          <w:tcPr>
            <w:tcW w:w="1080" w:type="dxa"/>
            <w:vAlign w:val="bottom"/>
          </w:tcPr>
          <w:p w14:paraId="4D9119DA" w14:textId="3101CD35" w:rsidR="009679E8" w:rsidRPr="00F077C0" w:rsidRDefault="00094552"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2,486</w:t>
            </w:r>
          </w:p>
        </w:tc>
        <w:tc>
          <w:tcPr>
            <w:tcW w:w="1080" w:type="dxa"/>
            <w:vAlign w:val="bottom"/>
          </w:tcPr>
          <w:p w14:paraId="5299A26D" w14:textId="1FB6F23E" w:rsidR="009679E8" w:rsidRPr="00F077C0" w:rsidRDefault="009679E8"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1,782</w:t>
            </w:r>
          </w:p>
        </w:tc>
      </w:tr>
      <w:tr w:rsidR="009679E8" w:rsidRPr="00F077C0" w14:paraId="53863FBF" w14:textId="77777777" w:rsidTr="00692E6F">
        <w:tc>
          <w:tcPr>
            <w:tcW w:w="4050" w:type="dxa"/>
          </w:tcPr>
          <w:p w14:paraId="6405AB91" w14:textId="6048527C" w:rsidR="009679E8" w:rsidRPr="00F077C0" w:rsidRDefault="009679E8" w:rsidP="009679E8">
            <w:pPr>
              <w:spacing w:line="340" w:lineRule="exact"/>
              <w:ind w:left="162"/>
              <w:rPr>
                <w:rFonts w:ascii="Arial" w:hAnsi="Arial" w:cs="Arial"/>
                <w:sz w:val="18"/>
                <w:szCs w:val="18"/>
              </w:rPr>
            </w:pPr>
            <w:r w:rsidRPr="00F077C0">
              <w:rPr>
                <w:rFonts w:ascii="Arial" w:hAnsi="Arial" w:cs="Arial"/>
                <w:sz w:val="18"/>
                <w:szCs w:val="18"/>
              </w:rPr>
              <w:t>Past service cost</w:t>
            </w:r>
          </w:p>
        </w:tc>
        <w:tc>
          <w:tcPr>
            <w:tcW w:w="1170" w:type="dxa"/>
            <w:vAlign w:val="bottom"/>
          </w:tcPr>
          <w:p w14:paraId="4893CA85" w14:textId="5243548A" w:rsidR="009679E8" w:rsidRPr="00F077C0" w:rsidRDefault="00094552"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32,</w:t>
            </w:r>
            <w:r w:rsidR="007D154F" w:rsidRPr="00F077C0">
              <w:rPr>
                <w:rFonts w:ascii="Arial" w:hAnsi="Arial" w:cs="Arial"/>
                <w:color w:val="000000"/>
                <w:sz w:val="18"/>
                <w:szCs w:val="18"/>
              </w:rPr>
              <w:t>601</w:t>
            </w:r>
          </w:p>
        </w:tc>
        <w:tc>
          <w:tcPr>
            <w:tcW w:w="1085" w:type="dxa"/>
            <w:vAlign w:val="bottom"/>
          </w:tcPr>
          <w:p w14:paraId="68CD18EB" w14:textId="0CEC2E1F" w:rsidR="009679E8" w:rsidRPr="00F077C0" w:rsidRDefault="009679E8"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15,886</w:t>
            </w:r>
          </w:p>
        </w:tc>
        <w:tc>
          <w:tcPr>
            <w:tcW w:w="1080" w:type="dxa"/>
            <w:vAlign w:val="bottom"/>
          </w:tcPr>
          <w:p w14:paraId="1F41EFF3" w14:textId="1AA5A50E" w:rsidR="009679E8" w:rsidRPr="00F077C0" w:rsidRDefault="00094552"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26,885</w:t>
            </w:r>
          </w:p>
        </w:tc>
        <w:tc>
          <w:tcPr>
            <w:tcW w:w="1080" w:type="dxa"/>
            <w:vAlign w:val="bottom"/>
          </w:tcPr>
          <w:p w14:paraId="3F9F0B6E" w14:textId="3B89240C" w:rsidR="009679E8" w:rsidRPr="00F077C0" w:rsidRDefault="009679E8"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15,886</w:t>
            </w:r>
          </w:p>
        </w:tc>
      </w:tr>
      <w:tr w:rsidR="009679E8" w:rsidRPr="00F077C0" w14:paraId="5D5B661A" w14:textId="77777777" w:rsidTr="00692E6F">
        <w:tc>
          <w:tcPr>
            <w:tcW w:w="4050" w:type="dxa"/>
          </w:tcPr>
          <w:p w14:paraId="6FAC76B1" w14:textId="77777777" w:rsidR="009679E8" w:rsidRPr="00F077C0" w:rsidRDefault="009679E8" w:rsidP="009679E8">
            <w:pPr>
              <w:spacing w:line="340" w:lineRule="exact"/>
              <w:rPr>
                <w:rFonts w:ascii="Arial" w:hAnsi="Arial" w:cs="Arial"/>
                <w:sz w:val="18"/>
                <w:szCs w:val="18"/>
              </w:rPr>
            </w:pPr>
            <w:r w:rsidRPr="00F077C0">
              <w:rPr>
                <w:rFonts w:ascii="Arial" w:hAnsi="Arial" w:cs="Arial"/>
                <w:sz w:val="18"/>
                <w:szCs w:val="18"/>
              </w:rPr>
              <w:t>Included in other comprehensive income:</w:t>
            </w:r>
          </w:p>
        </w:tc>
        <w:tc>
          <w:tcPr>
            <w:tcW w:w="1170" w:type="dxa"/>
            <w:vAlign w:val="bottom"/>
          </w:tcPr>
          <w:p w14:paraId="46525C90" w14:textId="77777777" w:rsidR="009679E8" w:rsidRPr="005B5CEE" w:rsidRDefault="009679E8" w:rsidP="009679E8">
            <w:pPr>
              <w:tabs>
                <w:tab w:val="decimal" w:pos="774"/>
              </w:tabs>
              <w:spacing w:line="340" w:lineRule="exact"/>
              <w:ind w:right="12"/>
              <w:rPr>
                <w:rFonts w:ascii="Arial" w:hAnsi="Arial" w:cs="Arial"/>
                <w:color w:val="000000"/>
                <w:sz w:val="18"/>
                <w:szCs w:val="18"/>
                <w:cs/>
              </w:rPr>
            </w:pPr>
          </w:p>
        </w:tc>
        <w:tc>
          <w:tcPr>
            <w:tcW w:w="1085" w:type="dxa"/>
            <w:vAlign w:val="bottom"/>
          </w:tcPr>
          <w:p w14:paraId="60B5C851" w14:textId="77777777" w:rsidR="009679E8" w:rsidRPr="005B5CEE" w:rsidRDefault="009679E8" w:rsidP="009679E8">
            <w:pPr>
              <w:tabs>
                <w:tab w:val="decimal" w:pos="774"/>
              </w:tabs>
              <w:spacing w:line="340" w:lineRule="exact"/>
              <w:ind w:right="12"/>
              <w:rPr>
                <w:rFonts w:ascii="Arial" w:hAnsi="Arial" w:cs="Arial"/>
                <w:color w:val="000000"/>
                <w:sz w:val="18"/>
                <w:szCs w:val="18"/>
                <w:cs/>
              </w:rPr>
            </w:pPr>
          </w:p>
        </w:tc>
        <w:tc>
          <w:tcPr>
            <w:tcW w:w="1080" w:type="dxa"/>
            <w:vAlign w:val="bottom"/>
          </w:tcPr>
          <w:p w14:paraId="38D2BA9F" w14:textId="77777777" w:rsidR="009679E8" w:rsidRPr="005B5CEE" w:rsidRDefault="009679E8" w:rsidP="009679E8">
            <w:pPr>
              <w:tabs>
                <w:tab w:val="decimal" w:pos="774"/>
              </w:tabs>
              <w:spacing w:line="340" w:lineRule="exact"/>
              <w:ind w:right="12"/>
              <w:rPr>
                <w:rFonts w:ascii="Arial" w:hAnsi="Arial" w:cs="Arial"/>
                <w:color w:val="000000"/>
                <w:sz w:val="18"/>
                <w:szCs w:val="18"/>
              </w:rPr>
            </w:pPr>
          </w:p>
        </w:tc>
        <w:tc>
          <w:tcPr>
            <w:tcW w:w="1080" w:type="dxa"/>
            <w:vAlign w:val="bottom"/>
          </w:tcPr>
          <w:p w14:paraId="074E2E85" w14:textId="77777777" w:rsidR="009679E8" w:rsidRPr="005B5CEE" w:rsidRDefault="009679E8" w:rsidP="009679E8">
            <w:pPr>
              <w:tabs>
                <w:tab w:val="decimal" w:pos="774"/>
              </w:tabs>
              <w:spacing w:line="340" w:lineRule="exact"/>
              <w:ind w:right="12"/>
              <w:rPr>
                <w:rFonts w:ascii="Arial" w:hAnsi="Arial" w:cs="Arial"/>
                <w:color w:val="000000"/>
                <w:sz w:val="18"/>
                <w:szCs w:val="18"/>
              </w:rPr>
            </w:pPr>
          </w:p>
        </w:tc>
      </w:tr>
      <w:tr w:rsidR="009679E8" w:rsidRPr="00F077C0" w14:paraId="3605E8A6" w14:textId="77777777" w:rsidTr="00692E6F">
        <w:tc>
          <w:tcPr>
            <w:tcW w:w="4050" w:type="dxa"/>
          </w:tcPr>
          <w:p w14:paraId="1668DFB8" w14:textId="181896C2" w:rsidR="009679E8" w:rsidRPr="00F077C0" w:rsidRDefault="009679E8" w:rsidP="009679E8">
            <w:pPr>
              <w:spacing w:line="340" w:lineRule="exact"/>
              <w:ind w:left="162"/>
              <w:rPr>
                <w:rFonts w:ascii="Arial" w:hAnsi="Arial" w:cs="Arial"/>
                <w:sz w:val="18"/>
                <w:szCs w:val="18"/>
              </w:rPr>
            </w:pPr>
            <w:r w:rsidRPr="00F077C0">
              <w:rPr>
                <w:rFonts w:ascii="Arial" w:hAnsi="Arial" w:cs="Arial"/>
                <w:sz w:val="18"/>
                <w:szCs w:val="18"/>
              </w:rPr>
              <w:t>Actuarial (gain) loss arising from</w:t>
            </w:r>
          </w:p>
        </w:tc>
        <w:tc>
          <w:tcPr>
            <w:tcW w:w="1170" w:type="dxa"/>
            <w:vAlign w:val="bottom"/>
          </w:tcPr>
          <w:p w14:paraId="505B5B60" w14:textId="77777777" w:rsidR="009679E8" w:rsidRPr="00F077C0" w:rsidRDefault="009679E8" w:rsidP="009679E8">
            <w:pPr>
              <w:tabs>
                <w:tab w:val="decimal" w:pos="774"/>
              </w:tabs>
              <w:spacing w:line="340" w:lineRule="exact"/>
              <w:ind w:right="12"/>
              <w:rPr>
                <w:rFonts w:ascii="Arial" w:hAnsi="Arial" w:cs="Arial"/>
                <w:color w:val="000000"/>
                <w:sz w:val="18"/>
                <w:szCs w:val="18"/>
                <w:cs/>
              </w:rPr>
            </w:pPr>
          </w:p>
        </w:tc>
        <w:tc>
          <w:tcPr>
            <w:tcW w:w="1085" w:type="dxa"/>
            <w:vAlign w:val="bottom"/>
          </w:tcPr>
          <w:p w14:paraId="5BCD614B" w14:textId="77777777" w:rsidR="009679E8" w:rsidRPr="00F077C0" w:rsidRDefault="009679E8" w:rsidP="009679E8">
            <w:pPr>
              <w:tabs>
                <w:tab w:val="decimal" w:pos="774"/>
              </w:tabs>
              <w:spacing w:line="340" w:lineRule="exact"/>
              <w:ind w:right="12"/>
              <w:rPr>
                <w:rFonts w:ascii="Arial" w:hAnsi="Arial" w:cs="Arial"/>
                <w:color w:val="000000"/>
                <w:sz w:val="18"/>
                <w:szCs w:val="18"/>
                <w:cs/>
              </w:rPr>
            </w:pPr>
          </w:p>
        </w:tc>
        <w:tc>
          <w:tcPr>
            <w:tcW w:w="1080" w:type="dxa"/>
            <w:vAlign w:val="bottom"/>
          </w:tcPr>
          <w:p w14:paraId="711A57E7" w14:textId="77777777" w:rsidR="009679E8" w:rsidRPr="00F077C0" w:rsidRDefault="009679E8" w:rsidP="009679E8">
            <w:pPr>
              <w:tabs>
                <w:tab w:val="decimal" w:pos="774"/>
              </w:tabs>
              <w:spacing w:line="340" w:lineRule="exact"/>
              <w:ind w:right="12"/>
              <w:rPr>
                <w:rFonts w:ascii="Arial" w:hAnsi="Arial" w:cs="Arial"/>
                <w:color w:val="000000"/>
                <w:sz w:val="18"/>
                <w:szCs w:val="18"/>
              </w:rPr>
            </w:pPr>
          </w:p>
        </w:tc>
        <w:tc>
          <w:tcPr>
            <w:tcW w:w="1080" w:type="dxa"/>
            <w:vAlign w:val="bottom"/>
          </w:tcPr>
          <w:p w14:paraId="1AAB3B12" w14:textId="77777777" w:rsidR="009679E8" w:rsidRPr="00F077C0" w:rsidRDefault="009679E8" w:rsidP="009679E8">
            <w:pPr>
              <w:tabs>
                <w:tab w:val="decimal" w:pos="774"/>
              </w:tabs>
              <w:spacing w:line="340" w:lineRule="exact"/>
              <w:ind w:right="12"/>
              <w:rPr>
                <w:rFonts w:ascii="Arial" w:hAnsi="Arial" w:cs="Arial"/>
                <w:color w:val="000000"/>
                <w:sz w:val="18"/>
                <w:szCs w:val="18"/>
              </w:rPr>
            </w:pPr>
          </w:p>
        </w:tc>
      </w:tr>
      <w:tr w:rsidR="009679E8" w:rsidRPr="00F077C0" w14:paraId="4727CD91" w14:textId="77777777" w:rsidTr="00692E6F">
        <w:tc>
          <w:tcPr>
            <w:tcW w:w="4050" w:type="dxa"/>
          </w:tcPr>
          <w:p w14:paraId="7D65F1A8" w14:textId="77777777" w:rsidR="009679E8" w:rsidRPr="00F077C0" w:rsidRDefault="009679E8" w:rsidP="009679E8">
            <w:pPr>
              <w:spacing w:line="340" w:lineRule="exact"/>
              <w:ind w:left="342"/>
              <w:rPr>
                <w:rFonts w:ascii="Arial" w:hAnsi="Arial" w:cs="Arial"/>
                <w:sz w:val="18"/>
                <w:szCs w:val="18"/>
              </w:rPr>
            </w:pPr>
            <w:r w:rsidRPr="00F077C0">
              <w:rPr>
                <w:rFonts w:ascii="Arial" w:hAnsi="Arial" w:cs="Arial"/>
                <w:sz w:val="18"/>
                <w:szCs w:val="18"/>
              </w:rPr>
              <w:t>Demographic assumptions changes</w:t>
            </w:r>
          </w:p>
        </w:tc>
        <w:tc>
          <w:tcPr>
            <w:tcW w:w="1170" w:type="dxa"/>
            <w:vAlign w:val="bottom"/>
          </w:tcPr>
          <w:p w14:paraId="4AF4C88B" w14:textId="2C88ECAB" w:rsidR="009679E8" w:rsidRPr="00F077C0" w:rsidRDefault="00094552" w:rsidP="009679E8">
            <w:pP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w:t>
            </w:r>
          </w:p>
        </w:tc>
        <w:tc>
          <w:tcPr>
            <w:tcW w:w="1085" w:type="dxa"/>
            <w:vAlign w:val="bottom"/>
          </w:tcPr>
          <w:p w14:paraId="2BBE68EB" w14:textId="5A39AB54" w:rsidR="009679E8" w:rsidRPr="00F077C0" w:rsidRDefault="009679E8" w:rsidP="009679E8">
            <w:pP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1,227</w:t>
            </w:r>
          </w:p>
        </w:tc>
        <w:tc>
          <w:tcPr>
            <w:tcW w:w="1080" w:type="dxa"/>
            <w:vAlign w:val="bottom"/>
          </w:tcPr>
          <w:p w14:paraId="42CBD2D7" w14:textId="5FB9D071" w:rsidR="009679E8" w:rsidRPr="00F077C0" w:rsidRDefault="00094552"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w:t>
            </w:r>
          </w:p>
        </w:tc>
        <w:tc>
          <w:tcPr>
            <w:tcW w:w="1080" w:type="dxa"/>
            <w:vAlign w:val="bottom"/>
          </w:tcPr>
          <w:p w14:paraId="20646949" w14:textId="753AF47B" w:rsidR="009679E8" w:rsidRPr="00F077C0" w:rsidRDefault="009679E8"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503</w:t>
            </w:r>
          </w:p>
        </w:tc>
      </w:tr>
      <w:tr w:rsidR="009679E8" w:rsidRPr="00F077C0" w14:paraId="4762FDCD" w14:textId="77777777" w:rsidTr="00692E6F">
        <w:tc>
          <w:tcPr>
            <w:tcW w:w="4050" w:type="dxa"/>
          </w:tcPr>
          <w:p w14:paraId="117C3E60" w14:textId="6E447251" w:rsidR="009679E8" w:rsidRPr="00F077C0" w:rsidRDefault="009679E8" w:rsidP="009679E8">
            <w:pPr>
              <w:spacing w:line="340" w:lineRule="exact"/>
              <w:ind w:left="342"/>
              <w:rPr>
                <w:rFonts w:ascii="Arial" w:hAnsi="Arial" w:cs="Arial"/>
                <w:sz w:val="18"/>
                <w:szCs w:val="18"/>
              </w:rPr>
            </w:pPr>
            <w:r w:rsidRPr="00F077C0">
              <w:rPr>
                <w:rFonts w:ascii="Arial" w:hAnsi="Arial" w:cs="Arial"/>
                <w:sz w:val="18"/>
                <w:szCs w:val="18"/>
              </w:rPr>
              <w:t>Financial assumptions changes</w:t>
            </w:r>
          </w:p>
        </w:tc>
        <w:tc>
          <w:tcPr>
            <w:tcW w:w="1170" w:type="dxa"/>
            <w:vAlign w:val="bottom"/>
          </w:tcPr>
          <w:p w14:paraId="6671A291" w14:textId="569A4D52" w:rsidR="009679E8" w:rsidRPr="005B5CEE" w:rsidRDefault="00094552" w:rsidP="005B5CEE">
            <w:pPr>
              <w:tabs>
                <w:tab w:val="decimal" w:pos="774"/>
              </w:tabs>
              <w:spacing w:line="340" w:lineRule="exact"/>
              <w:ind w:right="12"/>
              <w:rPr>
                <w:rFonts w:ascii="Arial" w:hAnsi="Arial" w:cs="Arial"/>
                <w:color w:val="000000"/>
                <w:sz w:val="18"/>
                <w:szCs w:val="18"/>
                <w:cs/>
              </w:rPr>
            </w:pPr>
            <w:r w:rsidRPr="005B5CEE">
              <w:rPr>
                <w:rFonts w:ascii="Arial" w:hAnsi="Arial" w:cs="Arial"/>
                <w:color w:val="000000"/>
                <w:sz w:val="18"/>
                <w:szCs w:val="18"/>
              </w:rPr>
              <w:t xml:space="preserve">    13,470</w:t>
            </w:r>
          </w:p>
        </w:tc>
        <w:tc>
          <w:tcPr>
            <w:tcW w:w="1085" w:type="dxa"/>
            <w:vAlign w:val="bottom"/>
          </w:tcPr>
          <w:p w14:paraId="30768FA2" w14:textId="3C8684D0" w:rsidR="009679E8" w:rsidRPr="005B5CEE" w:rsidRDefault="009679E8" w:rsidP="005B5CEE">
            <w:pPr>
              <w:tabs>
                <w:tab w:val="decimal" w:pos="774"/>
              </w:tabs>
              <w:spacing w:line="340" w:lineRule="exact"/>
              <w:ind w:right="12"/>
              <w:rPr>
                <w:rFonts w:ascii="Arial" w:hAnsi="Arial" w:cs="Arial"/>
                <w:color w:val="000000"/>
                <w:sz w:val="18"/>
                <w:szCs w:val="18"/>
              </w:rPr>
            </w:pPr>
            <w:r w:rsidRPr="005B5CEE">
              <w:rPr>
                <w:rFonts w:ascii="Arial" w:hAnsi="Arial" w:cs="Arial"/>
                <w:color w:val="000000"/>
                <w:sz w:val="18"/>
                <w:szCs w:val="18"/>
              </w:rPr>
              <w:t>1,093</w:t>
            </w:r>
          </w:p>
        </w:tc>
        <w:tc>
          <w:tcPr>
            <w:tcW w:w="1080" w:type="dxa"/>
            <w:vAlign w:val="bottom"/>
          </w:tcPr>
          <w:p w14:paraId="4F711676" w14:textId="7E595980" w:rsidR="009679E8" w:rsidRPr="005B5CEE" w:rsidRDefault="00094552" w:rsidP="005B5CEE">
            <w:pPr>
              <w:tabs>
                <w:tab w:val="decimal" w:pos="774"/>
              </w:tabs>
              <w:spacing w:line="340" w:lineRule="exact"/>
              <w:ind w:right="12"/>
              <w:rPr>
                <w:rFonts w:ascii="Arial" w:hAnsi="Arial" w:cs="Arial"/>
                <w:color w:val="000000"/>
                <w:sz w:val="18"/>
                <w:szCs w:val="18"/>
              </w:rPr>
            </w:pPr>
            <w:r w:rsidRPr="005B5CEE">
              <w:rPr>
                <w:rFonts w:ascii="Arial" w:hAnsi="Arial" w:cs="Arial"/>
                <w:color w:val="000000"/>
                <w:sz w:val="18"/>
                <w:szCs w:val="18"/>
              </w:rPr>
              <w:t>9,047</w:t>
            </w:r>
          </w:p>
        </w:tc>
        <w:tc>
          <w:tcPr>
            <w:tcW w:w="1080" w:type="dxa"/>
            <w:vAlign w:val="bottom"/>
          </w:tcPr>
          <w:p w14:paraId="40779A30" w14:textId="3E77F37C" w:rsidR="009679E8" w:rsidRPr="005B5CEE" w:rsidRDefault="009679E8" w:rsidP="005B5CEE">
            <w:pPr>
              <w:tabs>
                <w:tab w:val="decimal" w:pos="774"/>
              </w:tabs>
              <w:spacing w:line="340" w:lineRule="exact"/>
              <w:ind w:right="12"/>
              <w:rPr>
                <w:rFonts w:ascii="Arial" w:hAnsi="Arial" w:cs="Arial"/>
                <w:color w:val="000000"/>
                <w:sz w:val="18"/>
                <w:szCs w:val="18"/>
              </w:rPr>
            </w:pPr>
            <w:r w:rsidRPr="005B5CEE">
              <w:rPr>
                <w:rFonts w:ascii="Arial" w:hAnsi="Arial" w:cs="Arial"/>
                <w:color w:val="000000"/>
                <w:sz w:val="18"/>
                <w:szCs w:val="18"/>
              </w:rPr>
              <w:t xml:space="preserve">   743</w:t>
            </w:r>
          </w:p>
        </w:tc>
      </w:tr>
      <w:tr w:rsidR="009679E8" w:rsidRPr="00F077C0" w14:paraId="5E5591E2" w14:textId="77777777" w:rsidTr="00692E6F">
        <w:tc>
          <w:tcPr>
            <w:tcW w:w="4050" w:type="dxa"/>
          </w:tcPr>
          <w:p w14:paraId="1BBAEA3E" w14:textId="55A5AA96" w:rsidR="009679E8" w:rsidRPr="00F077C0" w:rsidRDefault="009679E8" w:rsidP="009679E8">
            <w:pPr>
              <w:spacing w:line="340" w:lineRule="exact"/>
              <w:ind w:left="342"/>
              <w:rPr>
                <w:rFonts w:ascii="Arial" w:hAnsi="Arial" w:cs="Arial"/>
                <w:sz w:val="18"/>
                <w:szCs w:val="18"/>
              </w:rPr>
            </w:pPr>
            <w:r w:rsidRPr="00F077C0">
              <w:rPr>
                <w:rFonts w:ascii="Arial" w:hAnsi="Arial" w:cs="Arial"/>
                <w:sz w:val="18"/>
                <w:szCs w:val="18"/>
              </w:rPr>
              <w:t>Experience adjustments</w:t>
            </w:r>
          </w:p>
        </w:tc>
        <w:tc>
          <w:tcPr>
            <w:tcW w:w="1170" w:type="dxa"/>
            <w:vAlign w:val="bottom"/>
          </w:tcPr>
          <w:p w14:paraId="6CB9205E" w14:textId="071E552F" w:rsidR="009679E8" w:rsidRPr="005B5CEE" w:rsidRDefault="00094552" w:rsidP="005B5CEE">
            <w:pPr>
              <w:tabs>
                <w:tab w:val="decimal" w:pos="774"/>
              </w:tabs>
              <w:spacing w:line="340" w:lineRule="exact"/>
              <w:ind w:right="12"/>
              <w:rPr>
                <w:rFonts w:ascii="Arial" w:hAnsi="Arial" w:cs="Arial"/>
                <w:color w:val="000000"/>
                <w:sz w:val="18"/>
                <w:szCs w:val="18"/>
                <w:cs/>
              </w:rPr>
            </w:pPr>
            <w:r w:rsidRPr="005B5CEE">
              <w:rPr>
                <w:rFonts w:ascii="Arial" w:hAnsi="Arial" w:cs="Arial"/>
                <w:color w:val="000000"/>
                <w:sz w:val="18"/>
                <w:szCs w:val="18"/>
              </w:rPr>
              <w:t>1,897</w:t>
            </w:r>
          </w:p>
        </w:tc>
        <w:tc>
          <w:tcPr>
            <w:tcW w:w="1085" w:type="dxa"/>
            <w:vAlign w:val="bottom"/>
          </w:tcPr>
          <w:p w14:paraId="151B99CE" w14:textId="53D2B720" w:rsidR="009679E8" w:rsidRPr="005B5CEE" w:rsidRDefault="009679E8" w:rsidP="005B5CEE">
            <w:pPr>
              <w:tabs>
                <w:tab w:val="decimal" w:pos="774"/>
              </w:tabs>
              <w:spacing w:line="340" w:lineRule="exact"/>
              <w:ind w:right="12"/>
              <w:rPr>
                <w:rFonts w:ascii="Arial" w:hAnsi="Arial" w:cs="Arial"/>
                <w:color w:val="000000"/>
                <w:sz w:val="18"/>
                <w:szCs w:val="18"/>
                <w:cs/>
              </w:rPr>
            </w:pPr>
            <w:r w:rsidRPr="005B5CEE">
              <w:rPr>
                <w:rFonts w:ascii="Arial" w:hAnsi="Arial" w:cs="Arial"/>
                <w:color w:val="000000"/>
                <w:sz w:val="18"/>
                <w:szCs w:val="18"/>
              </w:rPr>
              <w:t xml:space="preserve"> (981)</w:t>
            </w:r>
          </w:p>
        </w:tc>
        <w:tc>
          <w:tcPr>
            <w:tcW w:w="1080" w:type="dxa"/>
            <w:vAlign w:val="bottom"/>
          </w:tcPr>
          <w:p w14:paraId="5EE83DCA" w14:textId="3D75F3D9" w:rsidR="009679E8" w:rsidRPr="005B5CEE" w:rsidRDefault="00094552" w:rsidP="005B5CEE">
            <w:pPr>
              <w:tabs>
                <w:tab w:val="decimal" w:pos="774"/>
              </w:tabs>
              <w:spacing w:line="340" w:lineRule="exact"/>
              <w:ind w:right="12"/>
              <w:rPr>
                <w:rFonts w:ascii="Arial" w:hAnsi="Arial" w:cs="Arial"/>
                <w:color w:val="000000"/>
                <w:sz w:val="18"/>
                <w:szCs w:val="18"/>
              </w:rPr>
            </w:pPr>
            <w:r w:rsidRPr="005B5CEE">
              <w:rPr>
                <w:rFonts w:ascii="Arial" w:hAnsi="Arial" w:cs="Arial"/>
                <w:color w:val="000000"/>
                <w:sz w:val="18"/>
                <w:szCs w:val="18"/>
              </w:rPr>
              <w:t>1,798</w:t>
            </w:r>
          </w:p>
        </w:tc>
        <w:tc>
          <w:tcPr>
            <w:tcW w:w="1080" w:type="dxa"/>
            <w:vAlign w:val="bottom"/>
          </w:tcPr>
          <w:p w14:paraId="0E9752F1" w14:textId="05E4A9C3" w:rsidR="009679E8" w:rsidRPr="005B5CEE" w:rsidRDefault="009679E8" w:rsidP="005B5CEE">
            <w:pPr>
              <w:tabs>
                <w:tab w:val="decimal" w:pos="774"/>
              </w:tabs>
              <w:spacing w:line="340" w:lineRule="exact"/>
              <w:ind w:right="12"/>
              <w:rPr>
                <w:rFonts w:ascii="Arial" w:hAnsi="Arial" w:cs="Arial"/>
                <w:color w:val="000000"/>
                <w:sz w:val="18"/>
                <w:szCs w:val="18"/>
              </w:rPr>
            </w:pPr>
            <w:r w:rsidRPr="005B5CEE">
              <w:rPr>
                <w:rFonts w:ascii="Arial" w:hAnsi="Arial" w:cs="Arial"/>
                <w:color w:val="000000"/>
                <w:sz w:val="18"/>
                <w:szCs w:val="18"/>
              </w:rPr>
              <w:t xml:space="preserve"> (865)</w:t>
            </w:r>
          </w:p>
        </w:tc>
      </w:tr>
      <w:tr w:rsidR="009679E8" w:rsidRPr="00F077C0" w14:paraId="625253E5" w14:textId="77777777" w:rsidTr="00692E6F">
        <w:tc>
          <w:tcPr>
            <w:tcW w:w="4050" w:type="dxa"/>
          </w:tcPr>
          <w:p w14:paraId="5ED4A55C" w14:textId="77777777" w:rsidR="009679E8" w:rsidRPr="00F077C0" w:rsidRDefault="009679E8" w:rsidP="009679E8">
            <w:pPr>
              <w:spacing w:line="340" w:lineRule="exact"/>
              <w:rPr>
                <w:rFonts w:ascii="Arial" w:hAnsi="Arial" w:cs="Arial"/>
                <w:sz w:val="18"/>
                <w:szCs w:val="18"/>
              </w:rPr>
            </w:pPr>
            <w:r w:rsidRPr="00F077C0">
              <w:rPr>
                <w:rFonts w:ascii="Arial" w:hAnsi="Arial" w:cs="Arial"/>
                <w:sz w:val="18"/>
                <w:szCs w:val="18"/>
              </w:rPr>
              <w:t>Benefits paid during the year</w:t>
            </w:r>
          </w:p>
        </w:tc>
        <w:tc>
          <w:tcPr>
            <w:tcW w:w="1170" w:type="dxa"/>
            <w:vAlign w:val="bottom"/>
          </w:tcPr>
          <w:p w14:paraId="1ED8A87E" w14:textId="4C2CFE6F" w:rsidR="009679E8" w:rsidRPr="00F077C0" w:rsidRDefault="00094552" w:rsidP="009679E8">
            <w:pP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w:t>
            </w:r>
            <w:r w:rsidR="007D154F" w:rsidRPr="00F077C0">
              <w:rPr>
                <w:rFonts w:ascii="Arial" w:hAnsi="Arial" w:cs="Arial"/>
                <w:color w:val="000000"/>
                <w:sz w:val="18"/>
                <w:szCs w:val="18"/>
              </w:rPr>
              <w:t>7</w:t>
            </w:r>
            <w:r w:rsidRPr="00F077C0">
              <w:rPr>
                <w:rFonts w:ascii="Arial" w:hAnsi="Arial" w:cs="Arial"/>
                <w:color w:val="000000"/>
                <w:sz w:val="18"/>
                <w:szCs w:val="18"/>
              </w:rPr>
              <w:t>,</w:t>
            </w:r>
            <w:r w:rsidR="007D154F" w:rsidRPr="00F077C0">
              <w:rPr>
                <w:rFonts w:ascii="Arial" w:hAnsi="Arial" w:cs="Arial"/>
                <w:color w:val="000000"/>
                <w:sz w:val="18"/>
                <w:szCs w:val="18"/>
              </w:rPr>
              <w:t>141</w:t>
            </w:r>
            <w:r w:rsidRPr="00F077C0">
              <w:rPr>
                <w:rFonts w:ascii="Arial" w:hAnsi="Arial" w:cs="Arial"/>
                <w:color w:val="000000"/>
                <w:sz w:val="18"/>
                <w:szCs w:val="18"/>
              </w:rPr>
              <w:t>)</w:t>
            </w:r>
          </w:p>
        </w:tc>
        <w:tc>
          <w:tcPr>
            <w:tcW w:w="1085" w:type="dxa"/>
            <w:vAlign w:val="bottom"/>
          </w:tcPr>
          <w:p w14:paraId="78C4BD17" w14:textId="78B210FD" w:rsidR="009679E8" w:rsidRPr="00F077C0" w:rsidRDefault="009679E8" w:rsidP="009679E8">
            <w:pP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(6,475)</w:t>
            </w:r>
          </w:p>
        </w:tc>
        <w:tc>
          <w:tcPr>
            <w:tcW w:w="1080" w:type="dxa"/>
            <w:vAlign w:val="bottom"/>
          </w:tcPr>
          <w:p w14:paraId="2E971AF6" w14:textId="44D31E8E" w:rsidR="009679E8" w:rsidRPr="00F077C0" w:rsidRDefault="00094552"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(6,888)</w:t>
            </w:r>
          </w:p>
        </w:tc>
        <w:tc>
          <w:tcPr>
            <w:tcW w:w="1080" w:type="dxa"/>
            <w:vAlign w:val="bottom"/>
          </w:tcPr>
          <w:p w14:paraId="75F20FBA" w14:textId="3D4A03D6" w:rsidR="009679E8" w:rsidRPr="00F077C0" w:rsidRDefault="009679E8" w:rsidP="009679E8">
            <w:pP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(6,475)</w:t>
            </w:r>
          </w:p>
        </w:tc>
      </w:tr>
      <w:tr w:rsidR="009679E8" w:rsidRPr="00F077C0" w14:paraId="38FFC5B6" w14:textId="77777777" w:rsidTr="00692E6F">
        <w:tc>
          <w:tcPr>
            <w:tcW w:w="4050" w:type="dxa"/>
          </w:tcPr>
          <w:p w14:paraId="0B6965D1" w14:textId="77777777" w:rsidR="009679E8" w:rsidRPr="00F077C0" w:rsidRDefault="009679E8" w:rsidP="009679E8">
            <w:pPr>
              <w:spacing w:line="340" w:lineRule="exact"/>
              <w:rPr>
                <w:rFonts w:ascii="Arial" w:hAnsi="Arial" w:cs="Arial"/>
                <w:sz w:val="18"/>
                <w:szCs w:val="18"/>
              </w:rPr>
            </w:pPr>
            <w:r w:rsidRPr="00F077C0">
              <w:rPr>
                <w:rFonts w:ascii="Arial" w:hAnsi="Arial" w:cs="Arial"/>
                <w:sz w:val="18"/>
                <w:szCs w:val="18"/>
              </w:rPr>
              <w:t>Translation adjustment</w:t>
            </w:r>
          </w:p>
        </w:tc>
        <w:tc>
          <w:tcPr>
            <w:tcW w:w="1170" w:type="dxa"/>
            <w:vAlign w:val="bottom"/>
          </w:tcPr>
          <w:p w14:paraId="6573AC6F" w14:textId="6FC1FC72" w:rsidR="009679E8" w:rsidRPr="00F077C0" w:rsidRDefault="00094552" w:rsidP="0014175B">
            <w:pPr>
              <w:pBdr>
                <w:bottom w:val="single" w:sz="4" w:space="1" w:color="auto"/>
              </w:pBd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w:t>
            </w:r>
            <w:r w:rsidR="007D154F" w:rsidRPr="00F077C0">
              <w:rPr>
                <w:rFonts w:ascii="Arial" w:hAnsi="Arial" w:cs="Arial"/>
                <w:color w:val="000000"/>
                <w:sz w:val="18"/>
                <w:szCs w:val="18"/>
              </w:rPr>
              <w:t>150</w:t>
            </w:r>
            <w:r w:rsidRPr="00F077C0">
              <w:rPr>
                <w:rFonts w:ascii="Arial" w:hAnsi="Arial" w:cs="Arial"/>
                <w:color w:val="000000"/>
                <w:sz w:val="18"/>
                <w:szCs w:val="18"/>
              </w:rPr>
              <w:t>)</w:t>
            </w:r>
          </w:p>
        </w:tc>
        <w:tc>
          <w:tcPr>
            <w:tcW w:w="1085" w:type="dxa"/>
            <w:vAlign w:val="bottom"/>
          </w:tcPr>
          <w:p w14:paraId="21AB104B" w14:textId="66796E5C" w:rsidR="009679E8" w:rsidRPr="00F077C0" w:rsidRDefault="009679E8" w:rsidP="0014175B">
            <w:pPr>
              <w:pBdr>
                <w:bottom w:val="single" w:sz="4" w:space="1" w:color="auto"/>
              </w:pBd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(31)</w:t>
            </w:r>
          </w:p>
        </w:tc>
        <w:tc>
          <w:tcPr>
            <w:tcW w:w="1080" w:type="dxa"/>
            <w:vAlign w:val="bottom"/>
          </w:tcPr>
          <w:p w14:paraId="3A9CCB4A" w14:textId="31C801CB" w:rsidR="009679E8" w:rsidRPr="00F077C0" w:rsidRDefault="00094552" w:rsidP="0014175B">
            <w:pPr>
              <w:pBdr>
                <w:bottom w:val="single" w:sz="4" w:space="1" w:color="auto"/>
              </w:pBd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(55)</w:t>
            </w:r>
          </w:p>
        </w:tc>
        <w:tc>
          <w:tcPr>
            <w:tcW w:w="1080" w:type="dxa"/>
            <w:vAlign w:val="bottom"/>
          </w:tcPr>
          <w:p w14:paraId="2C2F98A5" w14:textId="53E2E119" w:rsidR="009679E8" w:rsidRPr="00F077C0" w:rsidRDefault="009679E8" w:rsidP="0014175B">
            <w:pPr>
              <w:pBdr>
                <w:bottom w:val="single" w:sz="4" w:space="1" w:color="auto"/>
              </w:pBd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(24)</w:t>
            </w:r>
          </w:p>
        </w:tc>
      </w:tr>
      <w:tr w:rsidR="009679E8" w:rsidRPr="00F077C0" w14:paraId="4DFE0C28" w14:textId="77777777" w:rsidTr="00692E6F">
        <w:tc>
          <w:tcPr>
            <w:tcW w:w="4050" w:type="dxa"/>
          </w:tcPr>
          <w:p w14:paraId="4750B3CE" w14:textId="77777777" w:rsidR="009679E8" w:rsidRPr="00F077C0" w:rsidRDefault="009679E8" w:rsidP="009679E8">
            <w:pPr>
              <w:spacing w:line="340" w:lineRule="exact"/>
              <w:ind w:left="162" w:right="-18" w:hanging="162"/>
              <w:rPr>
                <w:rFonts w:ascii="Arial" w:hAnsi="Arial" w:cs="Arial"/>
                <w:sz w:val="18"/>
                <w:szCs w:val="18"/>
              </w:rPr>
            </w:pPr>
            <w:r w:rsidRPr="00F077C0">
              <w:rPr>
                <w:rFonts w:ascii="Arial" w:hAnsi="Arial" w:cs="Arial"/>
                <w:b/>
                <w:bCs/>
                <w:sz w:val="18"/>
                <w:szCs w:val="18"/>
              </w:rPr>
              <w:t>Provision for long-term employee benefits at end of year</w:t>
            </w:r>
          </w:p>
        </w:tc>
        <w:tc>
          <w:tcPr>
            <w:tcW w:w="1170" w:type="dxa"/>
            <w:vAlign w:val="bottom"/>
          </w:tcPr>
          <w:p w14:paraId="7E0EB3C2" w14:textId="4950EFD0" w:rsidR="009679E8" w:rsidRPr="00F077C0" w:rsidRDefault="00094552" w:rsidP="0014175B">
            <w:pPr>
              <w:pBdr>
                <w:bottom w:val="double" w:sz="4" w:space="1" w:color="auto"/>
              </w:pBd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165,911</w:t>
            </w:r>
          </w:p>
        </w:tc>
        <w:tc>
          <w:tcPr>
            <w:tcW w:w="1085" w:type="dxa"/>
            <w:vAlign w:val="bottom"/>
          </w:tcPr>
          <w:p w14:paraId="15131616" w14:textId="17B9B78A" w:rsidR="009679E8" w:rsidRPr="00F077C0" w:rsidRDefault="009679E8" w:rsidP="0014175B">
            <w:pPr>
              <w:pBdr>
                <w:bottom w:val="double" w:sz="4" w:space="1" w:color="auto"/>
              </w:pBdr>
              <w:tabs>
                <w:tab w:val="decimal" w:pos="774"/>
              </w:tabs>
              <w:spacing w:line="340" w:lineRule="exact"/>
              <w:ind w:right="12"/>
              <w:rPr>
                <w:rFonts w:ascii="Arial" w:hAnsi="Arial" w:cs="Arial"/>
                <w:color w:val="000000"/>
                <w:sz w:val="18"/>
                <w:szCs w:val="18"/>
                <w:cs/>
              </w:rPr>
            </w:pPr>
            <w:r w:rsidRPr="00F077C0">
              <w:rPr>
                <w:rFonts w:ascii="Arial" w:hAnsi="Arial" w:cs="Arial"/>
                <w:color w:val="000000"/>
                <w:sz w:val="18"/>
                <w:szCs w:val="18"/>
              </w:rPr>
              <w:t>112,129</w:t>
            </w:r>
          </w:p>
        </w:tc>
        <w:tc>
          <w:tcPr>
            <w:tcW w:w="1080" w:type="dxa"/>
            <w:vAlign w:val="bottom"/>
          </w:tcPr>
          <w:p w14:paraId="1843002B" w14:textId="08F0F1B5" w:rsidR="009679E8" w:rsidRPr="00F077C0" w:rsidRDefault="00094552" w:rsidP="0014175B">
            <w:pPr>
              <w:pBdr>
                <w:bottom w:val="double" w:sz="4" w:space="1" w:color="auto"/>
              </w:pBd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129,517</w:t>
            </w:r>
          </w:p>
        </w:tc>
        <w:tc>
          <w:tcPr>
            <w:tcW w:w="1080" w:type="dxa"/>
            <w:vAlign w:val="bottom"/>
          </w:tcPr>
          <w:p w14:paraId="5D6A319C" w14:textId="2687E80F" w:rsidR="009679E8" w:rsidRPr="00F077C0" w:rsidRDefault="009679E8" w:rsidP="0014175B">
            <w:pPr>
              <w:pBdr>
                <w:bottom w:val="double" w:sz="4" w:space="1" w:color="auto"/>
              </w:pBdr>
              <w:tabs>
                <w:tab w:val="decimal" w:pos="774"/>
              </w:tabs>
              <w:spacing w:line="340" w:lineRule="exact"/>
              <w:ind w:right="12"/>
              <w:rPr>
                <w:rFonts w:ascii="Arial" w:hAnsi="Arial" w:cs="Arial"/>
                <w:color w:val="000000"/>
                <w:sz w:val="18"/>
                <w:szCs w:val="18"/>
              </w:rPr>
            </w:pPr>
            <w:r w:rsidRPr="00F077C0">
              <w:rPr>
                <w:rFonts w:ascii="Arial" w:hAnsi="Arial" w:cs="Arial"/>
                <w:color w:val="000000"/>
                <w:sz w:val="18"/>
                <w:szCs w:val="18"/>
              </w:rPr>
              <w:t>89,758</w:t>
            </w:r>
          </w:p>
        </w:tc>
      </w:tr>
    </w:tbl>
    <w:p w14:paraId="00580581" w14:textId="77777777" w:rsidR="0078043B" w:rsidRPr="00F077C0" w:rsidRDefault="007630F6" w:rsidP="00692E6F">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F077C0">
        <w:rPr>
          <w:rFonts w:ascii="Arial" w:hAnsi="Arial" w:cs="Arial"/>
          <w:sz w:val="22"/>
          <w:szCs w:val="22"/>
        </w:rPr>
        <w:tab/>
      </w:r>
      <w:r w:rsidR="00F94EAC" w:rsidRPr="00F077C0">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00F94EAC" w:rsidRPr="00F077C0">
        <w:rPr>
          <w:rFonts w:ascii="Arial" w:hAnsi="Arial" w:cs="Arial"/>
          <w:sz w:val="22"/>
          <w:szCs w:val="22"/>
          <w:cs/>
        </w:rPr>
        <w:t xml:space="preserve"> </w:t>
      </w:r>
      <w:r w:rsidR="00F94EAC" w:rsidRPr="00F077C0">
        <w:rPr>
          <w:rFonts w:ascii="Arial" w:hAnsi="Arial" w:cs="Arial"/>
          <w:sz w:val="22"/>
          <w:szCs w:val="22"/>
        </w:rPr>
        <w:t>This change is considered a post-employment benefits plan amendment. During the year ended 3</w:t>
      </w:r>
      <w:r w:rsidR="0078043B" w:rsidRPr="00F077C0">
        <w:rPr>
          <w:rFonts w:ascii="Arial" w:hAnsi="Arial" w:cs="Arial"/>
          <w:sz w:val="22"/>
          <w:szCs w:val="22"/>
        </w:rPr>
        <w:t>1</w:t>
      </w:r>
      <w:r w:rsidR="00F94EAC" w:rsidRPr="00F077C0">
        <w:rPr>
          <w:rFonts w:ascii="Arial" w:hAnsi="Arial" w:cs="Arial"/>
          <w:sz w:val="22"/>
          <w:szCs w:val="22"/>
        </w:rPr>
        <w:t xml:space="preserve"> </w:t>
      </w:r>
      <w:r w:rsidR="00692F8E" w:rsidRPr="00F077C0">
        <w:rPr>
          <w:rFonts w:ascii="Arial" w:hAnsi="Arial" w:cs="Arial"/>
          <w:sz w:val="22"/>
          <w:szCs w:val="22"/>
        </w:rPr>
        <w:t>December</w:t>
      </w:r>
      <w:r w:rsidR="00F94EAC" w:rsidRPr="00F077C0">
        <w:rPr>
          <w:rFonts w:ascii="Arial" w:hAnsi="Arial" w:cs="Arial"/>
          <w:sz w:val="22"/>
          <w:szCs w:val="22"/>
        </w:rPr>
        <w:t xml:space="preserve"> 2019, the Group reflected the effect of the change by recognising past service costs of Baht 32.93 million (The Company only: Baht 27.15 million) as expenses in the income statement.</w:t>
      </w:r>
    </w:p>
    <w:p w14:paraId="69B1EF3E" w14:textId="35C4DEF4" w:rsidR="000D7641" w:rsidRPr="00F077C0" w:rsidRDefault="0078043B" w:rsidP="00692E6F">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F077C0">
        <w:rPr>
          <w:rFonts w:ascii="Arial" w:hAnsi="Arial" w:cs="Arial"/>
          <w:sz w:val="22"/>
          <w:szCs w:val="22"/>
        </w:rPr>
        <w:tab/>
      </w:r>
      <w:r w:rsidR="000D7641" w:rsidRPr="00F077C0">
        <w:rPr>
          <w:rFonts w:ascii="Arial" w:hAnsi="Arial" w:cs="Arial"/>
          <w:sz w:val="22"/>
          <w:szCs w:val="22"/>
        </w:rPr>
        <w:t xml:space="preserve">The </w:t>
      </w:r>
      <w:r w:rsidR="00235493" w:rsidRPr="00F077C0">
        <w:rPr>
          <w:rFonts w:ascii="Arial" w:hAnsi="Arial" w:cs="Arial"/>
          <w:sz w:val="22"/>
          <w:szCs w:val="22"/>
        </w:rPr>
        <w:t>Group</w:t>
      </w:r>
      <w:r w:rsidR="000D7641" w:rsidRPr="00F077C0">
        <w:rPr>
          <w:rFonts w:ascii="Arial" w:hAnsi="Arial" w:cs="Arial"/>
          <w:sz w:val="22"/>
          <w:szCs w:val="22"/>
        </w:rPr>
        <w:t xml:space="preserve"> expect</w:t>
      </w:r>
      <w:r w:rsidR="00235493" w:rsidRPr="00F077C0">
        <w:rPr>
          <w:rFonts w:ascii="Arial" w:hAnsi="Arial" w:cs="Arial"/>
          <w:sz w:val="22"/>
          <w:szCs w:val="22"/>
        </w:rPr>
        <w:t>s</w:t>
      </w:r>
      <w:r w:rsidR="000D7641" w:rsidRPr="00F077C0">
        <w:rPr>
          <w:rFonts w:ascii="Arial" w:hAnsi="Arial" w:cs="Arial"/>
          <w:sz w:val="22"/>
          <w:szCs w:val="22"/>
        </w:rPr>
        <w:t xml:space="preserve"> to pay Baht </w:t>
      </w:r>
      <w:r w:rsidR="007D154F" w:rsidRPr="00F077C0">
        <w:rPr>
          <w:rFonts w:ascii="Arial" w:hAnsi="Arial" w:cs="Arial"/>
          <w:sz w:val="22"/>
          <w:szCs w:val="22"/>
        </w:rPr>
        <w:t>17.32</w:t>
      </w:r>
      <w:r w:rsidR="000D7641" w:rsidRPr="00F077C0">
        <w:rPr>
          <w:rFonts w:ascii="Arial" w:hAnsi="Arial" w:cs="Arial"/>
          <w:sz w:val="22"/>
          <w:szCs w:val="22"/>
        </w:rPr>
        <w:t xml:space="preserve"> million of long-term employee benefits </w:t>
      </w:r>
      <w:r w:rsidR="000D7641" w:rsidRPr="00F077C0">
        <w:rPr>
          <w:rFonts w:ascii="Arial" w:hAnsi="Arial" w:cs="Arial"/>
          <w:sz w:val="22"/>
          <w:szCs w:val="20"/>
        </w:rPr>
        <w:t>during</w:t>
      </w:r>
      <w:r w:rsidR="000D7641" w:rsidRPr="00F077C0">
        <w:rPr>
          <w:rFonts w:ascii="Arial" w:hAnsi="Arial" w:cs="Arial"/>
          <w:sz w:val="22"/>
          <w:szCs w:val="22"/>
        </w:rPr>
        <w:t xml:space="preserve"> the next year (</w:t>
      </w:r>
      <w:r w:rsidR="0012670C" w:rsidRPr="00F077C0">
        <w:rPr>
          <w:rFonts w:ascii="Arial" w:hAnsi="Arial" w:cs="Arial"/>
          <w:sz w:val="22"/>
          <w:szCs w:val="22"/>
        </w:rPr>
        <w:t>The Company only</w:t>
      </w:r>
      <w:r w:rsidR="000D7641" w:rsidRPr="00F077C0">
        <w:rPr>
          <w:rFonts w:ascii="Arial" w:hAnsi="Arial" w:cs="Arial"/>
          <w:sz w:val="22"/>
          <w:szCs w:val="22"/>
        </w:rPr>
        <w:t xml:space="preserve">: Baht </w:t>
      </w:r>
      <w:r w:rsidR="007D154F" w:rsidRPr="00F077C0">
        <w:rPr>
          <w:rFonts w:ascii="Arial" w:hAnsi="Arial" w:cs="Arial"/>
          <w:sz w:val="22"/>
          <w:szCs w:val="22"/>
        </w:rPr>
        <w:t>17.32</w:t>
      </w:r>
      <w:r w:rsidR="000D7641" w:rsidRPr="00F077C0">
        <w:rPr>
          <w:rFonts w:ascii="Arial" w:hAnsi="Arial" w:cs="Arial"/>
          <w:sz w:val="22"/>
          <w:szCs w:val="22"/>
        </w:rPr>
        <w:t xml:space="preserve"> million) (</w:t>
      </w:r>
      <w:r w:rsidR="00447877" w:rsidRPr="00F077C0">
        <w:rPr>
          <w:rFonts w:ascii="Arial" w:hAnsi="Arial" w:cs="Arial"/>
          <w:sz w:val="22"/>
          <w:szCs w:val="22"/>
        </w:rPr>
        <w:t>201</w:t>
      </w:r>
      <w:r w:rsidR="009679E8" w:rsidRPr="00F077C0">
        <w:rPr>
          <w:rFonts w:ascii="Arial" w:hAnsi="Arial" w:cs="Arial"/>
          <w:sz w:val="22"/>
          <w:szCs w:val="22"/>
        </w:rPr>
        <w:t>8</w:t>
      </w:r>
      <w:r w:rsidR="000D7641" w:rsidRPr="00F077C0">
        <w:rPr>
          <w:rFonts w:ascii="Arial" w:hAnsi="Arial" w:cs="Arial"/>
          <w:sz w:val="22"/>
          <w:szCs w:val="22"/>
        </w:rPr>
        <w:t xml:space="preserve">: Baht </w:t>
      </w:r>
      <w:r w:rsidR="00447877" w:rsidRPr="00F077C0">
        <w:rPr>
          <w:rFonts w:ascii="Arial" w:hAnsi="Arial" w:cs="Arial"/>
          <w:sz w:val="22"/>
          <w:szCs w:val="22"/>
        </w:rPr>
        <w:t>1</w:t>
      </w:r>
      <w:r w:rsidR="009679E8" w:rsidRPr="00F077C0">
        <w:rPr>
          <w:rFonts w:ascii="Arial" w:hAnsi="Arial" w:cs="Arial"/>
          <w:sz w:val="22"/>
          <w:szCs w:val="22"/>
        </w:rPr>
        <w:t>1</w:t>
      </w:r>
      <w:r w:rsidR="00447877" w:rsidRPr="00F077C0">
        <w:rPr>
          <w:rFonts w:ascii="Arial" w:hAnsi="Arial" w:cs="Arial"/>
          <w:sz w:val="22"/>
          <w:szCs w:val="22"/>
        </w:rPr>
        <w:t>.</w:t>
      </w:r>
      <w:r w:rsidR="009679E8" w:rsidRPr="00F077C0">
        <w:rPr>
          <w:rFonts w:ascii="Arial" w:hAnsi="Arial" w:cs="Arial"/>
          <w:sz w:val="22"/>
          <w:szCs w:val="22"/>
        </w:rPr>
        <w:t>31</w:t>
      </w:r>
      <w:r w:rsidR="00447877" w:rsidRPr="00F077C0">
        <w:rPr>
          <w:rFonts w:ascii="Arial" w:hAnsi="Arial" w:cs="Arial"/>
          <w:sz w:val="22"/>
          <w:szCs w:val="22"/>
        </w:rPr>
        <w:t xml:space="preserve"> </w:t>
      </w:r>
      <w:r w:rsidR="000D7641" w:rsidRPr="00F077C0">
        <w:rPr>
          <w:rFonts w:ascii="Arial" w:hAnsi="Arial" w:cs="Arial"/>
          <w:sz w:val="22"/>
          <w:szCs w:val="22"/>
        </w:rPr>
        <w:t xml:space="preserve">million, </w:t>
      </w:r>
      <w:r w:rsidR="0012670C" w:rsidRPr="00F077C0">
        <w:rPr>
          <w:rFonts w:ascii="Arial" w:hAnsi="Arial" w:cs="Arial"/>
          <w:sz w:val="22"/>
          <w:szCs w:val="22"/>
        </w:rPr>
        <w:t xml:space="preserve">    </w:t>
      </w:r>
      <w:r w:rsidR="00391E3D" w:rsidRPr="00F077C0">
        <w:rPr>
          <w:rFonts w:ascii="Arial" w:hAnsi="Arial" w:cs="Arial"/>
          <w:sz w:val="22"/>
          <w:szCs w:val="22"/>
        </w:rPr>
        <w:t xml:space="preserve">    </w:t>
      </w:r>
      <w:r w:rsidR="0012670C" w:rsidRPr="00F077C0">
        <w:rPr>
          <w:rFonts w:ascii="Arial" w:hAnsi="Arial" w:cs="Arial"/>
          <w:sz w:val="22"/>
          <w:szCs w:val="22"/>
        </w:rPr>
        <w:t>The Company only</w:t>
      </w:r>
      <w:r w:rsidR="000D7641" w:rsidRPr="00F077C0">
        <w:rPr>
          <w:rFonts w:ascii="Arial" w:hAnsi="Arial" w:cs="Arial"/>
          <w:sz w:val="22"/>
          <w:szCs w:val="22"/>
        </w:rPr>
        <w:t xml:space="preserve">: </w:t>
      </w:r>
      <w:r w:rsidR="00131B5C" w:rsidRPr="00F077C0">
        <w:rPr>
          <w:rFonts w:ascii="Arial" w:hAnsi="Arial" w:cs="Arial"/>
          <w:sz w:val="22"/>
          <w:szCs w:val="22"/>
        </w:rPr>
        <w:t xml:space="preserve">Baht </w:t>
      </w:r>
      <w:r w:rsidR="00447877" w:rsidRPr="00F077C0">
        <w:rPr>
          <w:rFonts w:ascii="Arial" w:hAnsi="Arial" w:cs="Arial"/>
          <w:sz w:val="22"/>
          <w:szCs w:val="22"/>
        </w:rPr>
        <w:t>1</w:t>
      </w:r>
      <w:r w:rsidR="009679E8" w:rsidRPr="00F077C0">
        <w:rPr>
          <w:rFonts w:ascii="Arial" w:hAnsi="Arial" w:cs="Arial"/>
          <w:sz w:val="22"/>
          <w:szCs w:val="22"/>
        </w:rPr>
        <w:t>1</w:t>
      </w:r>
      <w:r w:rsidR="00447877" w:rsidRPr="00F077C0">
        <w:rPr>
          <w:rFonts w:ascii="Arial" w:hAnsi="Arial" w:cs="Arial"/>
          <w:sz w:val="22"/>
          <w:szCs w:val="22"/>
        </w:rPr>
        <w:t>.</w:t>
      </w:r>
      <w:r w:rsidR="009679E8" w:rsidRPr="00F077C0">
        <w:rPr>
          <w:rFonts w:ascii="Arial" w:hAnsi="Arial" w:cs="Arial"/>
          <w:sz w:val="22"/>
          <w:szCs w:val="22"/>
        </w:rPr>
        <w:t>11</w:t>
      </w:r>
      <w:r w:rsidR="00447877" w:rsidRPr="00F077C0">
        <w:rPr>
          <w:rFonts w:ascii="Arial" w:hAnsi="Arial" w:cs="Arial"/>
          <w:sz w:val="22"/>
          <w:szCs w:val="22"/>
        </w:rPr>
        <w:t xml:space="preserve"> </w:t>
      </w:r>
      <w:r w:rsidR="00131B5C" w:rsidRPr="00F077C0">
        <w:rPr>
          <w:rFonts w:ascii="Arial" w:hAnsi="Arial" w:cs="Arial"/>
          <w:sz w:val="22"/>
          <w:szCs w:val="22"/>
        </w:rPr>
        <w:t>million</w:t>
      </w:r>
      <w:r w:rsidR="000D7641" w:rsidRPr="00F077C0">
        <w:rPr>
          <w:rFonts w:ascii="Arial" w:hAnsi="Arial" w:cs="Arial"/>
          <w:sz w:val="22"/>
          <w:szCs w:val="22"/>
        </w:rPr>
        <w:t>).</w:t>
      </w:r>
    </w:p>
    <w:p w14:paraId="5132E3B1" w14:textId="77777777" w:rsidR="00573F42" w:rsidRPr="00F077C0" w:rsidRDefault="00573F42">
      <w:pPr>
        <w:overflowPunct/>
        <w:autoSpaceDE/>
        <w:autoSpaceDN/>
        <w:adjustRightInd/>
        <w:spacing w:after="200" w:line="276" w:lineRule="auto"/>
        <w:textAlignment w:val="auto"/>
        <w:rPr>
          <w:rFonts w:ascii="Arial" w:hAnsi="Arial" w:cs="Arial"/>
          <w:sz w:val="22"/>
          <w:szCs w:val="22"/>
        </w:rPr>
      </w:pPr>
      <w:r w:rsidRPr="00F077C0">
        <w:rPr>
          <w:rFonts w:ascii="Arial" w:hAnsi="Arial" w:cs="Arial"/>
          <w:sz w:val="22"/>
          <w:szCs w:val="22"/>
        </w:rPr>
        <w:br w:type="page"/>
      </w:r>
    </w:p>
    <w:p w14:paraId="6A341E2C" w14:textId="5AD57CCF" w:rsidR="000D7641" w:rsidRPr="00F077C0" w:rsidRDefault="000D7641" w:rsidP="00080723">
      <w:pPr>
        <w:tabs>
          <w:tab w:val="right" w:pos="7280"/>
          <w:tab w:val="right" w:pos="8760"/>
        </w:tabs>
        <w:spacing w:before="120" w:after="120" w:line="380" w:lineRule="exact"/>
        <w:ind w:left="547" w:hanging="547"/>
        <w:jc w:val="thaiDistribute"/>
        <w:rPr>
          <w:rFonts w:ascii="Arial" w:hAnsi="Arial" w:cs="Arial"/>
          <w:sz w:val="22"/>
          <w:szCs w:val="22"/>
        </w:rPr>
      </w:pPr>
      <w:r w:rsidRPr="00F077C0">
        <w:rPr>
          <w:rFonts w:ascii="Arial" w:hAnsi="Arial" w:cs="Arial"/>
          <w:sz w:val="22"/>
          <w:szCs w:val="22"/>
        </w:rPr>
        <w:tab/>
        <w:t xml:space="preserve">As at 31 December </w:t>
      </w:r>
      <w:r w:rsidR="00447877" w:rsidRPr="00F077C0">
        <w:rPr>
          <w:rFonts w:ascii="Arial" w:hAnsi="Arial" w:cs="Arial"/>
          <w:sz w:val="22"/>
          <w:szCs w:val="22"/>
        </w:rPr>
        <w:t>201</w:t>
      </w:r>
      <w:r w:rsidR="009679E8" w:rsidRPr="00F077C0">
        <w:rPr>
          <w:rFonts w:ascii="Arial" w:hAnsi="Arial" w:cs="Arial"/>
          <w:sz w:val="22"/>
          <w:szCs w:val="22"/>
        </w:rPr>
        <w:t>9</w:t>
      </w:r>
      <w:r w:rsidRPr="00F077C0">
        <w:rPr>
          <w:rFonts w:ascii="Arial" w:hAnsi="Arial" w:cs="Arial"/>
          <w:sz w:val="22"/>
          <w:szCs w:val="22"/>
        </w:rPr>
        <w:t xml:space="preserve">, the weighted average duration of the liabilities for </w:t>
      </w:r>
      <w:r w:rsidR="00447877" w:rsidRPr="00F077C0">
        <w:rPr>
          <w:rFonts w:ascii="Arial" w:hAnsi="Arial" w:cs="Arial"/>
          <w:sz w:val="22"/>
          <w:szCs w:val="22"/>
        </w:rPr>
        <w:t xml:space="preserve">                       </w:t>
      </w:r>
      <w:r w:rsidR="000B469E" w:rsidRPr="00F077C0">
        <w:rPr>
          <w:rFonts w:ascii="Arial" w:hAnsi="Arial" w:cs="Arial"/>
          <w:sz w:val="22"/>
          <w:szCs w:val="22"/>
        </w:rPr>
        <w:t xml:space="preserve">long-term employee benefit is </w:t>
      </w:r>
      <w:r w:rsidR="000C02F1" w:rsidRPr="00F077C0">
        <w:rPr>
          <w:rFonts w:ascii="Arial" w:hAnsi="Arial" w:cs="Arial"/>
          <w:sz w:val="22"/>
          <w:szCs w:val="22"/>
        </w:rPr>
        <w:t>10</w:t>
      </w:r>
      <w:r w:rsidRPr="00F077C0">
        <w:rPr>
          <w:rFonts w:ascii="Arial" w:hAnsi="Arial" w:cs="Arial"/>
          <w:sz w:val="22"/>
          <w:szCs w:val="22"/>
        </w:rPr>
        <w:t xml:space="preserve"> years (</w:t>
      </w:r>
      <w:r w:rsidR="0012670C" w:rsidRPr="00F077C0">
        <w:rPr>
          <w:rFonts w:ascii="Arial" w:hAnsi="Arial" w:cs="Arial"/>
          <w:sz w:val="22"/>
          <w:szCs w:val="22"/>
        </w:rPr>
        <w:t>The Company only</w:t>
      </w:r>
      <w:r w:rsidRPr="00F077C0">
        <w:rPr>
          <w:rFonts w:ascii="Arial" w:hAnsi="Arial" w:cs="Arial"/>
          <w:sz w:val="22"/>
          <w:szCs w:val="22"/>
        </w:rPr>
        <w:t xml:space="preserve">: </w:t>
      </w:r>
      <w:r w:rsidR="000C02F1" w:rsidRPr="00F077C0">
        <w:rPr>
          <w:rFonts w:ascii="Arial" w:hAnsi="Arial" w:cs="Arial"/>
          <w:sz w:val="22"/>
          <w:szCs w:val="22"/>
        </w:rPr>
        <w:t>10</w:t>
      </w:r>
      <w:r w:rsidR="00EC1002" w:rsidRPr="00F077C0">
        <w:rPr>
          <w:rFonts w:ascii="Arial" w:hAnsi="Arial" w:cs="Arial"/>
          <w:sz w:val="22"/>
          <w:szCs w:val="22"/>
        </w:rPr>
        <w:t xml:space="preserve"> </w:t>
      </w:r>
      <w:r w:rsidRPr="00F077C0">
        <w:rPr>
          <w:rFonts w:ascii="Arial" w:hAnsi="Arial" w:cs="Arial"/>
          <w:sz w:val="22"/>
          <w:szCs w:val="22"/>
        </w:rPr>
        <w:t>years) (</w:t>
      </w:r>
      <w:r w:rsidR="00447877" w:rsidRPr="00F077C0">
        <w:rPr>
          <w:rFonts w:ascii="Arial" w:hAnsi="Arial" w:cs="Arial"/>
          <w:sz w:val="22"/>
          <w:szCs w:val="22"/>
        </w:rPr>
        <w:t>201</w:t>
      </w:r>
      <w:r w:rsidR="009679E8" w:rsidRPr="00F077C0">
        <w:rPr>
          <w:rFonts w:ascii="Arial" w:hAnsi="Arial" w:cs="Arial"/>
          <w:sz w:val="22"/>
          <w:szCs w:val="22"/>
        </w:rPr>
        <w:t>8</w:t>
      </w:r>
      <w:r w:rsidRPr="00F077C0">
        <w:rPr>
          <w:rFonts w:ascii="Arial" w:hAnsi="Arial" w:cs="Arial"/>
          <w:sz w:val="22"/>
          <w:szCs w:val="22"/>
        </w:rPr>
        <w:t xml:space="preserve">: </w:t>
      </w:r>
      <w:r w:rsidR="00E82BF1" w:rsidRPr="00F077C0">
        <w:rPr>
          <w:rFonts w:ascii="Arial" w:hAnsi="Arial" w:cs="Arial"/>
          <w:sz w:val="22"/>
          <w:szCs w:val="22"/>
        </w:rPr>
        <w:t>1</w:t>
      </w:r>
      <w:r w:rsidR="009679E8" w:rsidRPr="00F077C0">
        <w:rPr>
          <w:rFonts w:ascii="Arial" w:hAnsi="Arial" w:cs="Arial"/>
          <w:sz w:val="22"/>
          <w:szCs w:val="22"/>
        </w:rPr>
        <w:t>0</w:t>
      </w:r>
      <w:r w:rsidRPr="00F077C0">
        <w:rPr>
          <w:rFonts w:ascii="Arial" w:hAnsi="Arial" w:cs="Arial"/>
          <w:sz w:val="22"/>
          <w:szCs w:val="22"/>
        </w:rPr>
        <w:t xml:space="preserve"> years, </w:t>
      </w:r>
      <w:r w:rsidR="0012670C" w:rsidRPr="00F077C0">
        <w:rPr>
          <w:rFonts w:ascii="Arial" w:hAnsi="Arial" w:cs="Arial"/>
          <w:sz w:val="22"/>
          <w:szCs w:val="22"/>
        </w:rPr>
        <w:t>The Company only</w:t>
      </w:r>
      <w:r w:rsidRPr="00F077C0">
        <w:rPr>
          <w:rFonts w:ascii="Arial" w:hAnsi="Arial" w:cs="Arial"/>
          <w:sz w:val="22"/>
          <w:szCs w:val="22"/>
        </w:rPr>
        <w:t xml:space="preserve">: </w:t>
      </w:r>
      <w:r w:rsidR="00E82BF1" w:rsidRPr="00F077C0">
        <w:rPr>
          <w:rFonts w:ascii="Arial" w:hAnsi="Arial" w:cs="Arial"/>
          <w:sz w:val="22"/>
          <w:szCs w:val="22"/>
        </w:rPr>
        <w:t>1</w:t>
      </w:r>
      <w:r w:rsidR="009679E8" w:rsidRPr="00F077C0">
        <w:rPr>
          <w:rFonts w:ascii="Arial" w:hAnsi="Arial" w:cs="Arial"/>
          <w:sz w:val="22"/>
          <w:szCs w:val="22"/>
        </w:rPr>
        <w:t>0</w:t>
      </w:r>
      <w:r w:rsidRPr="00F077C0">
        <w:rPr>
          <w:rFonts w:ascii="Arial" w:hAnsi="Arial" w:cs="Arial"/>
          <w:sz w:val="22"/>
          <w:szCs w:val="22"/>
        </w:rPr>
        <w:t xml:space="preserve"> years). </w:t>
      </w:r>
    </w:p>
    <w:p w14:paraId="181EB142" w14:textId="77777777" w:rsidR="000D7641" w:rsidRPr="00F077C0" w:rsidRDefault="000D7641" w:rsidP="00973DDF">
      <w:pPr>
        <w:tabs>
          <w:tab w:val="right" w:pos="7280"/>
          <w:tab w:val="right" w:pos="8760"/>
        </w:tabs>
        <w:spacing w:before="120" w:after="120" w:line="380" w:lineRule="exact"/>
        <w:ind w:left="540" w:hanging="540"/>
        <w:jc w:val="thaiDistribute"/>
        <w:rPr>
          <w:rFonts w:ascii="Arial" w:hAnsi="Arial" w:cs="Arial"/>
          <w:sz w:val="22"/>
          <w:szCs w:val="22"/>
        </w:rPr>
      </w:pPr>
      <w:r w:rsidRPr="00F077C0">
        <w:rPr>
          <w:rFonts w:ascii="Arial" w:hAnsi="Arial" w:cs="Arial"/>
          <w:sz w:val="22"/>
          <w:szCs w:val="22"/>
        </w:rPr>
        <w:tab/>
        <w:t>Significant actuarial assumptions are summarised below:</w:t>
      </w:r>
    </w:p>
    <w:tbl>
      <w:tblPr>
        <w:tblStyle w:val="TableGrid"/>
        <w:tblW w:w="8280" w:type="dxa"/>
        <w:tblInd w:w="450" w:type="dxa"/>
        <w:tblLayout w:type="fixed"/>
        <w:tblLook w:val="04A0" w:firstRow="1" w:lastRow="0" w:firstColumn="1" w:lastColumn="0" w:noHBand="0" w:noVBand="1"/>
      </w:tblPr>
      <w:tblGrid>
        <w:gridCol w:w="2340"/>
        <w:gridCol w:w="1440"/>
        <w:gridCol w:w="1440"/>
        <w:gridCol w:w="1530"/>
        <w:gridCol w:w="1530"/>
      </w:tblGrid>
      <w:tr w:rsidR="000D7641" w:rsidRPr="00F077C0" w14:paraId="7281A05A" w14:textId="77777777" w:rsidTr="000B3A8F">
        <w:tc>
          <w:tcPr>
            <w:tcW w:w="2340" w:type="dxa"/>
            <w:tcBorders>
              <w:top w:val="nil"/>
              <w:left w:val="nil"/>
              <w:bottom w:val="nil"/>
              <w:right w:val="nil"/>
            </w:tcBorders>
          </w:tcPr>
          <w:p w14:paraId="6C830186" w14:textId="77777777" w:rsidR="000D7641" w:rsidRPr="00F077C0" w:rsidRDefault="000D7641" w:rsidP="00973DDF">
            <w:pPr>
              <w:tabs>
                <w:tab w:val="left" w:pos="600"/>
                <w:tab w:val="left" w:pos="900"/>
                <w:tab w:val="right" w:pos="7280"/>
                <w:tab w:val="right" w:pos="8540"/>
              </w:tabs>
              <w:spacing w:line="380" w:lineRule="exact"/>
              <w:ind w:right="-43"/>
              <w:jc w:val="center"/>
              <w:rPr>
                <w:rFonts w:ascii="Arial" w:hAnsi="Arial" w:cs="Arial"/>
                <w:sz w:val="22"/>
                <w:szCs w:val="22"/>
              </w:rPr>
            </w:pPr>
          </w:p>
        </w:tc>
        <w:tc>
          <w:tcPr>
            <w:tcW w:w="2880" w:type="dxa"/>
            <w:gridSpan w:val="2"/>
            <w:tcBorders>
              <w:top w:val="nil"/>
              <w:left w:val="nil"/>
              <w:bottom w:val="nil"/>
              <w:right w:val="nil"/>
            </w:tcBorders>
          </w:tcPr>
          <w:p w14:paraId="78DE55A2" w14:textId="77777777" w:rsidR="000D7641" w:rsidRPr="00F077C0" w:rsidRDefault="000D7641" w:rsidP="00973DDF">
            <w:pPr>
              <w:tabs>
                <w:tab w:val="left" w:pos="600"/>
                <w:tab w:val="left" w:pos="900"/>
                <w:tab w:val="right" w:pos="7280"/>
                <w:tab w:val="right" w:pos="8540"/>
              </w:tabs>
              <w:spacing w:line="380" w:lineRule="exact"/>
              <w:ind w:right="-45"/>
              <w:jc w:val="center"/>
              <w:rPr>
                <w:rFonts w:ascii="Arial" w:hAnsi="Arial" w:cs="Arial"/>
                <w:sz w:val="22"/>
                <w:szCs w:val="22"/>
              </w:rPr>
            </w:pPr>
          </w:p>
        </w:tc>
        <w:tc>
          <w:tcPr>
            <w:tcW w:w="3060" w:type="dxa"/>
            <w:gridSpan w:val="2"/>
            <w:tcBorders>
              <w:top w:val="nil"/>
              <w:left w:val="nil"/>
              <w:bottom w:val="nil"/>
              <w:right w:val="nil"/>
            </w:tcBorders>
          </w:tcPr>
          <w:p w14:paraId="04880DAF" w14:textId="77777777" w:rsidR="000D7641" w:rsidRPr="00F077C0" w:rsidRDefault="000D7641" w:rsidP="00973DDF">
            <w:pPr>
              <w:tabs>
                <w:tab w:val="left" w:pos="600"/>
                <w:tab w:val="left" w:pos="900"/>
                <w:tab w:val="right" w:pos="7280"/>
                <w:tab w:val="right" w:pos="8540"/>
              </w:tabs>
              <w:spacing w:line="380" w:lineRule="exact"/>
              <w:ind w:right="-45"/>
              <w:jc w:val="right"/>
              <w:rPr>
                <w:rFonts w:ascii="Arial" w:hAnsi="Arial" w:cs="Arial"/>
                <w:sz w:val="22"/>
                <w:szCs w:val="22"/>
              </w:rPr>
            </w:pPr>
            <w:r w:rsidRPr="00F077C0">
              <w:rPr>
                <w:rFonts w:ascii="Arial" w:hAnsi="Arial" w:cs="Arial"/>
                <w:sz w:val="22"/>
                <w:szCs w:val="22"/>
              </w:rPr>
              <w:t>(Unit: percent per annum)</w:t>
            </w:r>
          </w:p>
        </w:tc>
      </w:tr>
      <w:tr w:rsidR="000D7641" w:rsidRPr="00F077C0" w14:paraId="2AEBDDEC" w14:textId="77777777" w:rsidTr="000B3A8F">
        <w:tc>
          <w:tcPr>
            <w:tcW w:w="2340" w:type="dxa"/>
            <w:tcBorders>
              <w:top w:val="nil"/>
              <w:left w:val="nil"/>
              <w:bottom w:val="nil"/>
              <w:right w:val="nil"/>
            </w:tcBorders>
          </w:tcPr>
          <w:p w14:paraId="71F19C38" w14:textId="77777777" w:rsidR="000D7641" w:rsidRPr="00F077C0" w:rsidRDefault="000D7641" w:rsidP="00973DDF">
            <w:pPr>
              <w:tabs>
                <w:tab w:val="left" w:pos="600"/>
                <w:tab w:val="left" w:pos="900"/>
                <w:tab w:val="right" w:pos="7280"/>
                <w:tab w:val="right" w:pos="8540"/>
              </w:tabs>
              <w:spacing w:line="380" w:lineRule="exact"/>
              <w:ind w:right="-43"/>
              <w:jc w:val="center"/>
              <w:rPr>
                <w:rFonts w:ascii="Arial" w:hAnsi="Arial" w:cs="Arial"/>
                <w:sz w:val="22"/>
                <w:szCs w:val="22"/>
              </w:rPr>
            </w:pPr>
          </w:p>
        </w:tc>
        <w:tc>
          <w:tcPr>
            <w:tcW w:w="2880" w:type="dxa"/>
            <w:gridSpan w:val="2"/>
            <w:tcBorders>
              <w:top w:val="nil"/>
              <w:left w:val="nil"/>
              <w:bottom w:val="nil"/>
              <w:right w:val="nil"/>
            </w:tcBorders>
          </w:tcPr>
          <w:p w14:paraId="5D03168A" w14:textId="72B376D7" w:rsidR="000D7641" w:rsidRPr="00F077C0" w:rsidRDefault="000D7641" w:rsidP="00973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 xml:space="preserve">Consolidated </w:t>
            </w:r>
            <w:r w:rsidR="00BD5A81" w:rsidRPr="00F077C0">
              <w:rPr>
                <w:rFonts w:ascii="Arial" w:hAnsi="Arial" w:cs="Arial"/>
                <w:sz w:val="22"/>
                <w:szCs w:val="22"/>
              </w:rPr>
              <w:t xml:space="preserve">                          </w:t>
            </w:r>
            <w:r w:rsidRPr="00F077C0">
              <w:rPr>
                <w:rFonts w:ascii="Arial" w:hAnsi="Arial" w:cs="Arial"/>
                <w:sz w:val="22"/>
                <w:szCs w:val="22"/>
              </w:rPr>
              <w:t>financial statements</w:t>
            </w:r>
          </w:p>
        </w:tc>
        <w:tc>
          <w:tcPr>
            <w:tcW w:w="3060" w:type="dxa"/>
            <w:gridSpan w:val="2"/>
            <w:tcBorders>
              <w:top w:val="nil"/>
              <w:left w:val="nil"/>
              <w:bottom w:val="nil"/>
              <w:right w:val="nil"/>
            </w:tcBorders>
          </w:tcPr>
          <w:p w14:paraId="5A849242" w14:textId="69E30539" w:rsidR="000D7641" w:rsidRPr="00F077C0" w:rsidRDefault="000D7641" w:rsidP="00973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 xml:space="preserve">Separate </w:t>
            </w:r>
            <w:r w:rsidR="00BD5A81" w:rsidRPr="00F077C0">
              <w:rPr>
                <w:rFonts w:ascii="Arial" w:hAnsi="Arial" w:cs="Arial"/>
                <w:sz w:val="22"/>
                <w:szCs w:val="22"/>
              </w:rPr>
              <w:t xml:space="preserve">                                     </w:t>
            </w:r>
            <w:r w:rsidRPr="00F077C0">
              <w:rPr>
                <w:rFonts w:ascii="Arial" w:hAnsi="Arial" w:cs="Arial"/>
                <w:sz w:val="22"/>
                <w:szCs w:val="22"/>
              </w:rPr>
              <w:t>financial statements</w:t>
            </w:r>
          </w:p>
        </w:tc>
      </w:tr>
      <w:tr w:rsidR="00CF462D" w:rsidRPr="00F077C0" w14:paraId="1FB1C939" w14:textId="77777777" w:rsidTr="000B3A8F">
        <w:tc>
          <w:tcPr>
            <w:tcW w:w="2340" w:type="dxa"/>
            <w:tcBorders>
              <w:top w:val="nil"/>
              <w:left w:val="nil"/>
              <w:bottom w:val="nil"/>
              <w:right w:val="nil"/>
            </w:tcBorders>
          </w:tcPr>
          <w:p w14:paraId="35AD6873" w14:textId="77777777" w:rsidR="00CF462D" w:rsidRPr="00F077C0" w:rsidRDefault="00CF462D" w:rsidP="00973DDF">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Borders>
              <w:top w:val="nil"/>
              <w:left w:val="nil"/>
              <w:bottom w:val="nil"/>
              <w:right w:val="nil"/>
            </w:tcBorders>
          </w:tcPr>
          <w:p w14:paraId="588CC2B7" w14:textId="1E12DFFF" w:rsidR="00CF462D" w:rsidRPr="00F077C0" w:rsidRDefault="00447877" w:rsidP="00973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201</w:t>
            </w:r>
            <w:r w:rsidR="009679E8" w:rsidRPr="00F077C0">
              <w:rPr>
                <w:rFonts w:ascii="Arial" w:hAnsi="Arial" w:cs="Arial"/>
                <w:sz w:val="22"/>
                <w:szCs w:val="22"/>
              </w:rPr>
              <w:t>9</w:t>
            </w:r>
          </w:p>
        </w:tc>
        <w:tc>
          <w:tcPr>
            <w:tcW w:w="1440" w:type="dxa"/>
            <w:tcBorders>
              <w:top w:val="nil"/>
              <w:left w:val="nil"/>
              <w:bottom w:val="nil"/>
              <w:right w:val="nil"/>
            </w:tcBorders>
          </w:tcPr>
          <w:p w14:paraId="2B16D680" w14:textId="7ACE2007" w:rsidR="00CF462D" w:rsidRPr="00F077C0" w:rsidRDefault="00447877" w:rsidP="00973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201</w:t>
            </w:r>
            <w:r w:rsidR="009679E8" w:rsidRPr="00F077C0">
              <w:rPr>
                <w:rFonts w:ascii="Arial" w:hAnsi="Arial" w:cs="Arial"/>
                <w:sz w:val="22"/>
                <w:szCs w:val="22"/>
              </w:rPr>
              <w:t>8</w:t>
            </w:r>
          </w:p>
        </w:tc>
        <w:tc>
          <w:tcPr>
            <w:tcW w:w="1530" w:type="dxa"/>
            <w:tcBorders>
              <w:top w:val="nil"/>
              <w:left w:val="nil"/>
              <w:bottom w:val="nil"/>
              <w:right w:val="nil"/>
            </w:tcBorders>
          </w:tcPr>
          <w:p w14:paraId="262FB52F" w14:textId="7D2FBC64" w:rsidR="00CF462D" w:rsidRPr="00F077C0" w:rsidRDefault="00447877" w:rsidP="00973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201</w:t>
            </w:r>
            <w:r w:rsidR="009679E8" w:rsidRPr="00F077C0">
              <w:rPr>
                <w:rFonts w:ascii="Arial" w:hAnsi="Arial" w:cs="Arial"/>
                <w:sz w:val="22"/>
                <w:szCs w:val="22"/>
              </w:rPr>
              <w:t>9</w:t>
            </w:r>
          </w:p>
        </w:tc>
        <w:tc>
          <w:tcPr>
            <w:tcW w:w="1530" w:type="dxa"/>
            <w:tcBorders>
              <w:top w:val="nil"/>
              <w:left w:val="nil"/>
              <w:bottom w:val="nil"/>
              <w:right w:val="nil"/>
            </w:tcBorders>
          </w:tcPr>
          <w:p w14:paraId="0F4686E5" w14:textId="6717454B" w:rsidR="00CF462D" w:rsidRPr="00F077C0" w:rsidRDefault="00447877" w:rsidP="00973DD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201</w:t>
            </w:r>
            <w:r w:rsidR="009679E8" w:rsidRPr="00F077C0">
              <w:rPr>
                <w:rFonts w:ascii="Arial" w:hAnsi="Arial" w:cs="Arial"/>
                <w:sz w:val="22"/>
                <w:szCs w:val="22"/>
              </w:rPr>
              <w:t>8</w:t>
            </w:r>
          </w:p>
        </w:tc>
      </w:tr>
      <w:tr w:rsidR="009679E8" w:rsidRPr="00F077C0" w14:paraId="320935D1" w14:textId="77777777" w:rsidTr="000B3A8F">
        <w:tc>
          <w:tcPr>
            <w:tcW w:w="2340" w:type="dxa"/>
            <w:tcBorders>
              <w:top w:val="nil"/>
              <w:left w:val="nil"/>
              <w:bottom w:val="nil"/>
              <w:right w:val="nil"/>
            </w:tcBorders>
          </w:tcPr>
          <w:p w14:paraId="028154DF" w14:textId="77777777" w:rsidR="009679E8" w:rsidRPr="00F077C0" w:rsidRDefault="009679E8" w:rsidP="00692E6F">
            <w:pPr>
              <w:spacing w:line="380" w:lineRule="exact"/>
              <w:ind w:left="-15"/>
              <w:rPr>
                <w:rFonts w:ascii="Arial" w:hAnsi="Arial" w:cs="Arial"/>
                <w:color w:val="000000"/>
                <w:sz w:val="22"/>
                <w:szCs w:val="22"/>
              </w:rPr>
            </w:pPr>
            <w:r w:rsidRPr="00F077C0">
              <w:rPr>
                <w:rFonts w:ascii="Arial" w:hAnsi="Arial" w:cs="Arial"/>
                <w:color w:val="000000"/>
                <w:sz w:val="22"/>
                <w:szCs w:val="22"/>
              </w:rPr>
              <w:t>Discount rate</w:t>
            </w:r>
          </w:p>
        </w:tc>
        <w:tc>
          <w:tcPr>
            <w:tcW w:w="1440" w:type="dxa"/>
            <w:tcBorders>
              <w:top w:val="nil"/>
              <w:left w:val="nil"/>
              <w:bottom w:val="nil"/>
              <w:right w:val="nil"/>
            </w:tcBorders>
          </w:tcPr>
          <w:p w14:paraId="36A1953A" w14:textId="3266EE8A" w:rsidR="009679E8" w:rsidRPr="00F077C0" w:rsidRDefault="00E04418" w:rsidP="009679E8">
            <w:pPr>
              <w:spacing w:line="380" w:lineRule="exact"/>
              <w:ind w:right="-43"/>
              <w:jc w:val="center"/>
              <w:rPr>
                <w:rFonts w:ascii="Arial" w:hAnsi="Arial" w:cs="Arial"/>
                <w:sz w:val="22"/>
                <w:szCs w:val="22"/>
              </w:rPr>
            </w:pPr>
            <w:r w:rsidRPr="00F077C0">
              <w:rPr>
                <w:rFonts w:ascii="Arial" w:hAnsi="Arial" w:cs="Arial"/>
                <w:sz w:val="22"/>
                <w:szCs w:val="22"/>
              </w:rPr>
              <w:t>1.50</w:t>
            </w:r>
          </w:p>
        </w:tc>
        <w:tc>
          <w:tcPr>
            <w:tcW w:w="1440" w:type="dxa"/>
            <w:tcBorders>
              <w:top w:val="nil"/>
              <w:left w:val="nil"/>
              <w:bottom w:val="nil"/>
              <w:right w:val="nil"/>
            </w:tcBorders>
          </w:tcPr>
          <w:p w14:paraId="6FE69DF9" w14:textId="433D8E84" w:rsidR="009679E8" w:rsidRPr="00F077C0" w:rsidRDefault="009679E8" w:rsidP="009679E8">
            <w:pPr>
              <w:spacing w:line="380" w:lineRule="exact"/>
              <w:ind w:right="-43"/>
              <w:jc w:val="center"/>
              <w:rPr>
                <w:rFonts w:ascii="Arial" w:hAnsi="Arial" w:cs="Arial"/>
                <w:sz w:val="22"/>
                <w:szCs w:val="22"/>
              </w:rPr>
            </w:pPr>
            <w:r w:rsidRPr="00F077C0">
              <w:rPr>
                <w:rFonts w:ascii="Arial" w:hAnsi="Arial" w:cs="Arial"/>
                <w:sz w:val="22"/>
                <w:szCs w:val="22"/>
              </w:rPr>
              <w:t>2.75</w:t>
            </w:r>
          </w:p>
        </w:tc>
        <w:tc>
          <w:tcPr>
            <w:tcW w:w="1530" w:type="dxa"/>
            <w:tcBorders>
              <w:top w:val="nil"/>
              <w:left w:val="nil"/>
              <w:bottom w:val="nil"/>
              <w:right w:val="nil"/>
            </w:tcBorders>
          </w:tcPr>
          <w:p w14:paraId="7D474A5F" w14:textId="0E2F27FD" w:rsidR="009679E8" w:rsidRPr="00F077C0" w:rsidRDefault="00E04418" w:rsidP="009679E8">
            <w:pPr>
              <w:spacing w:line="380" w:lineRule="exact"/>
              <w:ind w:right="-43"/>
              <w:jc w:val="center"/>
              <w:rPr>
                <w:rFonts w:ascii="Arial" w:hAnsi="Arial" w:cs="Arial"/>
                <w:sz w:val="22"/>
                <w:szCs w:val="22"/>
              </w:rPr>
            </w:pPr>
            <w:r w:rsidRPr="00F077C0">
              <w:rPr>
                <w:rFonts w:ascii="Arial" w:hAnsi="Arial" w:cs="Arial"/>
                <w:sz w:val="22"/>
                <w:szCs w:val="22"/>
              </w:rPr>
              <w:t>1.50</w:t>
            </w:r>
          </w:p>
        </w:tc>
        <w:tc>
          <w:tcPr>
            <w:tcW w:w="1530" w:type="dxa"/>
            <w:tcBorders>
              <w:top w:val="nil"/>
              <w:left w:val="nil"/>
              <w:bottom w:val="nil"/>
              <w:right w:val="nil"/>
            </w:tcBorders>
          </w:tcPr>
          <w:p w14:paraId="32FD1486" w14:textId="7772453F" w:rsidR="009679E8" w:rsidRPr="00F077C0" w:rsidRDefault="009679E8" w:rsidP="009679E8">
            <w:pPr>
              <w:spacing w:line="380" w:lineRule="exact"/>
              <w:ind w:right="-43"/>
              <w:jc w:val="center"/>
              <w:rPr>
                <w:rFonts w:ascii="Arial" w:hAnsi="Arial" w:cs="Arial"/>
                <w:sz w:val="22"/>
                <w:szCs w:val="22"/>
              </w:rPr>
            </w:pPr>
            <w:r w:rsidRPr="00F077C0">
              <w:rPr>
                <w:rFonts w:ascii="Arial" w:hAnsi="Arial" w:cs="Arial"/>
                <w:sz w:val="22"/>
                <w:szCs w:val="22"/>
              </w:rPr>
              <w:t>2.75</w:t>
            </w:r>
          </w:p>
        </w:tc>
      </w:tr>
      <w:tr w:rsidR="009679E8" w:rsidRPr="00F077C0" w14:paraId="6A71EDE6" w14:textId="77777777" w:rsidTr="000B3A8F">
        <w:tc>
          <w:tcPr>
            <w:tcW w:w="2340" w:type="dxa"/>
            <w:tcBorders>
              <w:top w:val="nil"/>
              <w:left w:val="nil"/>
              <w:bottom w:val="nil"/>
              <w:right w:val="nil"/>
            </w:tcBorders>
          </w:tcPr>
          <w:p w14:paraId="2662644D" w14:textId="77777777" w:rsidR="009679E8" w:rsidRPr="00F077C0" w:rsidRDefault="009679E8" w:rsidP="00692E6F">
            <w:pPr>
              <w:spacing w:line="380" w:lineRule="exact"/>
              <w:ind w:left="-15"/>
              <w:rPr>
                <w:rFonts w:ascii="Arial" w:hAnsi="Arial" w:cs="Arial"/>
                <w:color w:val="000000"/>
                <w:sz w:val="22"/>
                <w:szCs w:val="22"/>
              </w:rPr>
            </w:pPr>
            <w:r w:rsidRPr="00F077C0">
              <w:rPr>
                <w:rFonts w:ascii="Arial" w:hAnsi="Arial" w:cs="Arial"/>
                <w:color w:val="000000"/>
                <w:sz w:val="22"/>
                <w:szCs w:val="22"/>
              </w:rPr>
              <w:t>Salary increase rate</w:t>
            </w:r>
          </w:p>
        </w:tc>
        <w:tc>
          <w:tcPr>
            <w:tcW w:w="1440" w:type="dxa"/>
            <w:tcBorders>
              <w:top w:val="nil"/>
              <w:left w:val="nil"/>
              <w:bottom w:val="nil"/>
              <w:right w:val="nil"/>
            </w:tcBorders>
          </w:tcPr>
          <w:p w14:paraId="27AE9B7E" w14:textId="16DBE127" w:rsidR="009679E8" w:rsidRPr="00F077C0" w:rsidRDefault="00E04418" w:rsidP="009679E8">
            <w:pPr>
              <w:spacing w:line="380" w:lineRule="exact"/>
              <w:ind w:right="-43"/>
              <w:jc w:val="center"/>
              <w:rPr>
                <w:rFonts w:ascii="Arial" w:hAnsi="Arial" w:cs="Arial"/>
                <w:sz w:val="22"/>
                <w:szCs w:val="22"/>
              </w:rPr>
            </w:pPr>
            <w:r w:rsidRPr="00F077C0">
              <w:rPr>
                <w:rFonts w:ascii="Arial" w:hAnsi="Arial" w:cs="Arial"/>
                <w:sz w:val="22"/>
                <w:szCs w:val="22"/>
              </w:rPr>
              <w:t>6.50</w:t>
            </w:r>
          </w:p>
        </w:tc>
        <w:tc>
          <w:tcPr>
            <w:tcW w:w="1440" w:type="dxa"/>
            <w:tcBorders>
              <w:top w:val="nil"/>
              <w:left w:val="nil"/>
              <w:bottom w:val="nil"/>
              <w:right w:val="nil"/>
            </w:tcBorders>
          </w:tcPr>
          <w:p w14:paraId="708FE91E" w14:textId="7F9A1B72" w:rsidR="009679E8" w:rsidRPr="00F077C0" w:rsidRDefault="009679E8" w:rsidP="009679E8">
            <w:pPr>
              <w:spacing w:line="380" w:lineRule="exact"/>
              <w:ind w:right="-43"/>
              <w:jc w:val="center"/>
              <w:rPr>
                <w:rFonts w:ascii="Arial" w:hAnsi="Arial" w:cs="Arial"/>
                <w:sz w:val="22"/>
                <w:szCs w:val="22"/>
              </w:rPr>
            </w:pPr>
            <w:r w:rsidRPr="00F077C0">
              <w:rPr>
                <w:rFonts w:ascii="Arial" w:hAnsi="Arial" w:cs="Arial"/>
                <w:sz w:val="22"/>
                <w:szCs w:val="22"/>
              </w:rPr>
              <w:t>6.50</w:t>
            </w:r>
          </w:p>
        </w:tc>
        <w:tc>
          <w:tcPr>
            <w:tcW w:w="1530" w:type="dxa"/>
            <w:tcBorders>
              <w:top w:val="nil"/>
              <w:left w:val="nil"/>
              <w:bottom w:val="nil"/>
              <w:right w:val="nil"/>
            </w:tcBorders>
          </w:tcPr>
          <w:p w14:paraId="5BEF1484" w14:textId="2F9C2D55" w:rsidR="009679E8" w:rsidRPr="00F077C0" w:rsidRDefault="00E04418" w:rsidP="009679E8">
            <w:pPr>
              <w:spacing w:line="380" w:lineRule="exact"/>
              <w:ind w:right="-43"/>
              <w:jc w:val="center"/>
              <w:rPr>
                <w:rFonts w:ascii="Arial" w:hAnsi="Arial" w:cs="Arial"/>
                <w:sz w:val="22"/>
                <w:szCs w:val="22"/>
              </w:rPr>
            </w:pPr>
            <w:r w:rsidRPr="00F077C0">
              <w:rPr>
                <w:rFonts w:ascii="Arial" w:hAnsi="Arial" w:cs="Arial"/>
                <w:sz w:val="22"/>
                <w:szCs w:val="22"/>
              </w:rPr>
              <w:t>6.50</w:t>
            </w:r>
          </w:p>
        </w:tc>
        <w:tc>
          <w:tcPr>
            <w:tcW w:w="1530" w:type="dxa"/>
            <w:tcBorders>
              <w:top w:val="nil"/>
              <w:left w:val="nil"/>
              <w:bottom w:val="nil"/>
              <w:right w:val="nil"/>
            </w:tcBorders>
          </w:tcPr>
          <w:p w14:paraId="7DF2E617" w14:textId="663F2E57" w:rsidR="009679E8" w:rsidRPr="00F077C0" w:rsidRDefault="009679E8" w:rsidP="009679E8">
            <w:pPr>
              <w:spacing w:line="380" w:lineRule="exact"/>
              <w:ind w:right="-43"/>
              <w:jc w:val="center"/>
              <w:rPr>
                <w:rFonts w:ascii="Arial" w:hAnsi="Arial" w:cs="Arial"/>
                <w:sz w:val="22"/>
                <w:szCs w:val="22"/>
              </w:rPr>
            </w:pPr>
            <w:r w:rsidRPr="00F077C0">
              <w:rPr>
                <w:rFonts w:ascii="Arial" w:hAnsi="Arial" w:cs="Arial"/>
                <w:sz w:val="22"/>
                <w:szCs w:val="22"/>
              </w:rPr>
              <w:t>6.50</w:t>
            </w:r>
          </w:p>
        </w:tc>
      </w:tr>
    </w:tbl>
    <w:p w14:paraId="2FC07FF9" w14:textId="32A99BEF" w:rsidR="000D7641" w:rsidRPr="00F077C0" w:rsidRDefault="000D7641" w:rsidP="00692E6F">
      <w:pPr>
        <w:tabs>
          <w:tab w:val="right" w:pos="7280"/>
          <w:tab w:val="right" w:pos="8760"/>
        </w:tabs>
        <w:spacing w:before="240" w:after="120" w:line="380" w:lineRule="exact"/>
        <w:ind w:left="547" w:hanging="547"/>
        <w:jc w:val="thaiDistribute"/>
        <w:rPr>
          <w:rFonts w:ascii="Arial" w:hAnsi="Arial" w:cs="Arial"/>
          <w:sz w:val="22"/>
          <w:szCs w:val="22"/>
        </w:rPr>
      </w:pPr>
      <w:r w:rsidRPr="00F077C0">
        <w:rPr>
          <w:rFonts w:ascii="Arial" w:hAnsi="Arial" w:cs="Arial"/>
          <w:sz w:val="22"/>
          <w:szCs w:val="22"/>
        </w:rPr>
        <w:tab/>
        <w:t>The result of sensitivity analysis for significant assumptions</w:t>
      </w:r>
      <w:r w:rsidRPr="00F077C0">
        <w:rPr>
          <w:rFonts w:ascii="Arial" w:hAnsi="Arial" w:cs="Arial"/>
          <w:sz w:val="22"/>
          <w:szCs w:val="22"/>
          <w:cs/>
        </w:rPr>
        <w:t xml:space="preserve"> </w:t>
      </w:r>
      <w:r w:rsidRPr="00F077C0">
        <w:rPr>
          <w:rFonts w:ascii="Arial" w:hAnsi="Arial" w:cs="Arial"/>
          <w:sz w:val="22"/>
          <w:szCs w:val="22"/>
        </w:rPr>
        <w:t xml:space="preserve">that affect the present value of the long-term employee benefit obligation as at 31 December </w:t>
      </w:r>
      <w:r w:rsidR="00447877" w:rsidRPr="00F077C0">
        <w:rPr>
          <w:rFonts w:ascii="Arial" w:hAnsi="Arial" w:cs="Arial"/>
          <w:sz w:val="22"/>
          <w:szCs w:val="22"/>
        </w:rPr>
        <w:t>201</w:t>
      </w:r>
      <w:r w:rsidR="009679E8" w:rsidRPr="00F077C0">
        <w:rPr>
          <w:rFonts w:ascii="Arial" w:hAnsi="Arial" w:cs="Arial"/>
          <w:sz w:val="22"/>
          <w:szCs w:val="22"/>
        </w:rPr>
        <w:t>9</w:t>
      </w:r>
      <w:r w:rsidRPr="00F077C0">
        <w:rPr>
          <w:rFonts w:ascii="Arial" w:hAnsi="Arial" w:cs="Arial"/>
          <w:sz w:val="22"/>
          <w:szCs w:val="22"/>
        </w:rPr>
        <w:t xml:space="preserve"> </w:t>
      </w:r>
      <w:r w:rsidR="003E469F" w:rsidRPr="00F077C0">
        <w:rPr>
          <w:rFonts w:ascii="Arial" w:hAnsi="Arial" w:cs="Arial"/>
          <w:sz w:val="22"/>
          <w:szCs w:val="22"/>
        </w:rPr>
        <w:t xml:space="preserve">and </w:t>
      </w:r>
      <w:r w:rsidR="00447877" w:rsidRPr="00F077C0">
        <w:rPr>
          <w:rFonts w:ascii="Arial" w:hAnsi="Arial" w:cs="Arial"/>
          <w:sz w:val="22"/>
          <w:szCs w:val="22"/>
        </w:rPr>
        <w:t>201</w:t>
      </w:r>
      <w:r w:rsidR="009679E8" w:rsidRPr="00F077C0">
        <w:rPr>
          <w:rFonts w:ascii="Arial" w:hAnsi="Arial" w:cs="Arial"/>
          <w:sz w:val="22"/>
          <w:szCs w:val="22"/>
        </w:rPr>
        <w:t>8</w:t>
      </w:r>
      <w:r w:rsidR="003E469F" w:rsidRPr="00F077C0">
        <w:rPr>
          <w:rFonts w:ascii="Arial" w:hAnsi="Arial" w:cs="Arial"/>
          <w:sz w:val="22"/>
          <w:szCs w:val="22"/>
        </w:rPr>
        <w:t xml:space="preserve"> </w:t>
      </w:r>
      <w:r w:rsidRPr="00F077C0">
        <w:rPr>
          <w:rFonts w:ascii="Arial" w:hAnsi="Arial" w:cs="Arial"/>
          <w:sz w:val="22"/>
          <w:szCs w:val="22"/>
        </w:rPr>
        <w:t>are summarised below:</w:t>
      </w:r>
      <w:r w:rsidRPr="00F077C0">
        <w:rPr>
          <w:rFonts w:ascii="Arial" w:hAnsi="Arial" w:cs="Arial"/>
          <w:noProof/>
          <w:color w:val="000000"/>
          <w:sz w:val="26"/>
          <w:szCs w:val="26"/>
        </w:rPr>
        <w:t xml:space="preserve"> </w:t>
      </w:r>
    </w:p>
    <w:tbl>
      <w:tblPr>
        <w:tblStyle w:val="TableGrid"/>
        <w:tblW w:w="8460" w:type="dxa"/>
        <w:tblInd w:w="450" w:type="dxa"/>
        <w:tblLayout w:type="fixed"/>
        <w:tblLook w:val="04A0" w:firstRow="1" w:lastRow="0" w:firstColumn="1" w:lastColumn="0" w:noHBand="0" w:noVBand="1"/>
      </w:tblPr>
      <w:tblGrid>
        <w:gridCol w:w="2250"/>
        <w:gridCol w:w="1530"/>
        <w:gridCol w:w="1620"/>
        <w:gridCol w:w="1530"/>
        <w:gridCol w:w="1530"/>
      </w:tblGrid>
      <w:tr w:rsidR="000D7641" w:rsidRPr="00F077C0" w14:paraId="734C186C" w14:textId="77777777" w:rsidTr="00692E6F">
        <w:tc>
          <w:tcPr>
            <w:tcW w:w="2250" w:type="dxa"/>
            <w:tcBorders>
              <w:top w:val="nil"/>
              <w:left w:val="nil"/>
              <w:bottom w:val="nil"/>
              <w:right w:val="nil"/>
            </w:tcBorders>
          </w:tcPr>
          <w:p w14:paraId="06FA511F" w14:textId="77777777" w:rsidR="000D7641" w:rsidRPr="00F077C0" w:rsidRDefault="000D7641" w:rsidP="00573F42">
            <w:pPr>
              <w:tabs>
                <w:tab w:val="left" w:pos="600"/>
                <w:tab w:val="left" w:pos="900"/>
                <w:tab w:val="right" w:pos="7280"/>
                <w:tab w:val="right" w:pos="8540"/>
              </w:tabs>
              <w:spacing w:line="380" w:lineRule="exact"/>
              <w:ind w:right="-43"/>
              <w:jc w:val="center"/>
              <w:rPr>
                <w:rFonts w:ascii="Arial" w:hAnsi="Arial" w:cs="Arial"/>
                <w:sz w:val="22"/>
                <w:szCs w:val="22"/>
              </w:rPr>
            </w:pPr>
          </w:p>
        </w:tc>
        <w:tc>
          <w:tcPr>
            <w:tcW w:w="3150" w:type="dxa"/>
            <w:gridSpan w:val="2"/>
            <w:tcBorders>
              <w:top w:val="nil"/>
              <w:left w:val="nil"/>
              <w:bottom w:val="nil"/>
              <w:right w:val="nil"/>
            </w:tcBorders>
          </w:tcPr>
          <w:p w14:paraId="4C06C7AF" w14:textId="77777777" w:rsidR="000D7641" w:rsidRPr="00F077C0" w:rsidRDefault="000D7641" w:rsidP="00573F42">
            <w:pPr>
              <w:tabs>
                <w:tab w:val="left" w:pos="600"/>
                <w:tab w:val="left" w:pos="900"/>
                <w:tab w:val="right" w:pos="7280"/>
                <w:tab w:val="right" w:pos="8540"/>
              </w:tabs>
              <w:spacing w:line="380" w:lineRule="exact"/>
              <w:ind w:right="-45"/>
              <w:jc w:val="center"/>
              <w:rPr>
                <w:rFonts w:ascii="Arial" w:hAnsi="Arial" w:cs="Arial"/>
                <w:sz w:val="22"/>
                <w:szCs w:val="22"/>
              </w:rPr>
            </w:pPr>
          </w:p>
        </w:tc>
        <w:tc>
          <w:tcPr>
            <w:tcW w:w="3060" w:type="dxa"/>
            <w:gridSpan w:val="2"/>
            <w:tcBorders>
              <w:top w:val="nil"/>
              <w:left w:val="nil"/>
              <w:bottom w:val="nil"/>
              <w:right w:val="nil"/>
            </w:tcBorders>
          </w:tcPr>
          <w:p w14:paraId="3B2771F8" w14:textId="77777777" w:rsidR="000D7641" w:rsidRPr="00F077C0" w:rsidRDefault="000D7641" w:rsidP="00573F42">
            <w:pPr>
              <w:tabs>
                <w:tab w:val="left" w:pos="600"/>
                <w:tab w:val="left" w:pos="900"/>
                <w:tab w:val="right" w:pos="7280"/>
                <w:tab w:val="right" w:pos="8540"/>
              </w:tabs>
              <w:spacing w:line="380" w:lineRule="exact"/>
              <w:ind w:right="-45"/>
              <w:jc w:val="right"/>
              <w:rPr>
                <w:rFonts w:ascii="Arial" w:hAnsi="Arial" w:cs="Arial"/>
                <w:sz w:val="22"/>
                <w:szCs w:val="22"/>
              </w:rPr>
            </w:pPr>
            <w:r w:rsidRPr="00F077C0">
              <w:rPr>
                <w:rFonts w:ascii="Arial" w:hAnsi="Arial" w:cs="Arial"/>
                <w:sz w:val="22"/>
                <w:szCs w:val="22"/>
              </w:rPr>
              <w:t xml:space="preserve">(Unit: </w:t>
            </w:r>
            <w:r w:rsidR="00CF462D" w:rsidRPr="00F077C0">
              <w:rPr>
                <w:rFonts w:ascii="Arial" w:hAnsi="Arial" w:cs="Arial"/>
                <w:sz w:val="22"/>
                <w:szCs w:val="22"/>
              </w:rPr>
              <w:t>Thousand</w:t>
            </w:r>
            <w:r w:rsidRPr="00F077C0">
              <w:rPr>
                <w:rFonts w:ascii="Arial" w:hAnsi="Arial" w:cs="Arial"/>
                <w:sz w:val="22"/>
                <w:szCs w:val="22"/>
              </w:rPr>
              <w:t xml:space="preserve"> Baht)</w:t>
            </w:r>
          </w:p>
        </w:tc>
      </w:tr>
      <w:tr w:rsidR="00D120CC" w:rsidRPr="00F077C0" w14:paraId="76B65C48" w14:textId="77777777" w:rsidTr="00692E6F">
        <w:tc>
          <w:tcPr>
            <w:tcW w:w="2250" w:type="dxa"/>
            <w:tcBorders>
              <w:top w:val="nil"/>
              <w:left w:val="nil"/>
              <w:bottom w:val="nil"/>
              <w:right w:val="nil"/>
            </w:tcBorders>
          </w:tcPr>
          <w:p w14:paraId="4951E590" w14:textId="77777777" w:rsidR="00D120CC" w:rsidRPr="00F077C0" w:rsidRDefault="00D120CC" w:rsidP="00573F42">
            <w:pPr>
              <w:tabs>
                <w:tab w:val="left" w:pos="600"/>
                <w:tab w:val="left" w:pos="900"/>
                <w:tab w:val="right" w:pos="7280"/>
                <w:tab w:val="right" w:pos="8540"/>
              </w:tabs>
              <w:spacing w:line="380" w:lineRule="exact"/>
              <w:ind w:right="-43"/>
              <w:jc w:val="center"/>
              <w:rPr>
                <w:rFonts w:ascii="Arial" w:hAnsi="Arial" w:cs="Arial"/>
                <w:sz w:val="22"/>
                <w:szCs w:val="22"/>
              </w:rPr>
            </w:pPr>
          </w:p>
        </w:tc>
        <w:tc>
          <w:tcPr>
            <w:tcW w:w="6210" w:type="dxa"/>
            <w:gridSpan w:val="4"/>
            <w:tcBorders>
              <w:top w:val="nil"/>
              <w:left w:val="nil"/>
              <w:bottom w:val="nil"/>
              <w:right w:val="nil"/>
            </w:tcBorders>
          </w:tcPr>
          <w:p w14:paraId="65E0A8BE" w14:textId="582B461E" w:rsidR="00D120CC" w:rsidRPr="00F077C0" w:rsidRDefault="00BD5A81" w:rsidP="00573F4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 xml:space="preserve">As at </w:t>
            </w:r>
            <w:r w:rsidR="00D120CC" w:rsidRPr="00F077C0">
              <w:rPr>
                <w:rFonts w:ascii="Arial" w:hAnsi="Arial" w:cs="Arial"/>
                <w:sz w:val="22"/>
                <w:szCs w:val="22"/>
              </w:rPr>
              <w:t xml:space="preserve">31 December </w:t>
            </w:r>
            <w:r w:rsidR="00447877" w:rsidRPr="00F077C0">
              <w:rPr>
                <w:rFonts w:ascii="Arial" w:hAnsi="Arial" w:cs="Arial"/>
                <w:sz w:val="22"/>
                <w:szCs w:val="22"/>
              </w:rPr>
              <w:t>201</w:t>
            </w:r>
            <w:r w:rsidR="009679E8" w:rsidRPr="00F077C0">
              <w:rPr>
                <w:rFonts w:ascii="Arial" w:hAnsi="Arial" w:cs="Arial"/>
                <w:sz w:val="22"/>
                <w:szCs w:val="22"/>
              </w:rPr>
              <w:t>9</w:t>
            </w:r>
          </w:p>
        </w:tc>
      </w:tr>
      <w:tr w:rsidR="000D7641" w:rsidRPr="00F077C0" w14:paraId="5819CE06" w14:textId="77777777" w:rsidTr="00692E6F">
        <w:tc>
          <w:tcPr>
            <w:tcW w:w="2250" w:type="dxa"/>
            <w:tcBorders>
              <w:top w:val="nil"/>
              <w:left w:val="nil"/>
              <w:bottom w:val="nil"/>
              <w:right w:val="nil"/>
            </w:tcBorders>
          </w:tcPr>
          <w:p w14:paraId="4CFF3F80" w14:textId="77777777" w:rsidR="000D7641" w:rsidRPr="00F077C0" w:rsidRDefault="000D7641" w:rsidP="00573F42">
            <w:pPr>
              <w:tabs>
                <w:tab w:val="left" w:pos="600"/>
                <w:tab w:val="left" w:pos="900"/>
                <w:tab w:val="right" w:pos="7280"/>
                <w:tab w:val="right" w:pos="8540"/>
              </w:tabs>
              <w:spacing w:line="380" w:lineRule="exact"/>
              <w:ind w:right="-43"/>
              <w:jc w:val="center"/>
              <w:rPr>
                <w:rFonts w:ascii="Arial" w:hAnsi="Arial" w:cs="Arial"/>
                <w:sz w:val="22"/>
                <w:szCs w:val="22"/>
              </w:rPr>
            </w:pPr>
          </w:p>
        </w:tc>
        <w:tc>
          <w:tcPr>
            <w:tcW w:w="3150" w:type="dxa"/>
            <w:gridSpan w:val="2"/>
            <w:tcBorders>
              <w:top w:val="nil"/>
              <w:left w:val="nil"/>
              <w:bottom w:val="nil"/>
              <w:right w:val="nil"/>
            </w:tcBorders>
          </w:tcPr>
          <w:p w14:paraId="7733E963" w14:textId="66765ECD" w:rsidR="000D7641" w:rsidRPr="00F077C0" w:rsidRDefault="000D7641" w:rsidP="00573F4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 xml:space="preserve">Consolidated </w:t>
            </w:r>
            <w:r w:rsidR="00BD5A81" w:rsidRPr="00F077C0">
              <w:rPr>
                <w:rFonts w:ascii="Arial" w:hAnsi="Arial" w:cs="Arial"/>
                <w:sz w:val="22"/>
                <w:szCs w:val="22"/>
              </w:rPr>
              <w:t xml:space="preserve">                              </w:t>
            </w:r>
            <w:r w:rsidRPr="00F077C0">
              <w:rPr>
                <w:rFonts w:ascii="Arial" w:hAnsi="Arial" w:cs="Arial"/>
                <w:sz w:val="22"/>
                <w:szCs w:val="22"/>
              </w:rPr>
              <w:t>financial statements</w:t>
            </w:r>
          </w:p>
        </w:tc>
        <w:tc>
          <w:tcPr>
            <w:tcW w:w="3060" w:type="dxa"/>
            <w:gridSpan w:val="2"/>
            <w:tcBorders>
              <w:top w:val="nil"/>
              <w:left w:val="nil"/>
              <w:bottom w:val="nil"/>
              <w:right w:val="nil"/>
            </w:tcBorders>
          </w:tcPr>
          <w:p w14:paraId="1D8D7DA4" w14:textId="661FCE43" w:rsidR="000D7641" w:rsidRPr="00F077C0" w:rsidRDefault="000D7641" w:rsidP="00573F4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 xml:space="preserve">Separate </w:t>
            </w:r>
            <w:r w:rsidR="00BD5A81" w:rsidRPr="00F077C0">
              <w:rPr>
                <w:rFonts w:ascii="Arial" w:hAnsi="Arial" w:cs="Arial"/>
                <w:sz w:val="22"/>
                <w:szCs w:val="22"/>
              </w:rPr>
              <w:t xml:space="preserve">                                         </w:t>
            </w:r>
            <w:r w:rsidRPr="00F077C0">
              <w:rPr>
                <w:rFonts w:ascii="Arial" w:hAnsi="Arial" w:cs="Arial"/>
                <w:sz w:val="22"/>
                <w:szCs w:val="22"/>
              </w:rPr>
              <w:t>financial statements</w:t>
            </w:r>
          </w:p>
        </w:tc>
      </w:tr>
      <w:tr w:rsidR="000D7641" w:rsidRPr="00F077C0" w14:paraId="185F279A" w14:textId="77777777" w:rsidTr="00692E6F">
        <w:tc>
          <w:tcPr>
            <w:tcW w:w="2250" w:type="dxa"/>
            <w:tcBorders>
              <w:top w:val="nil"/>
              <w:left w:val="nil"/>
              <w:bottom w:val="nil"/>
              <w:right w:val="nil"/>
            </w:tcBorders>
          </w:tcPr>
          <w:p w14:paraId="7101A706" w14:textId="77777777" w:rsidR="000D7641" w:rsidRPr="00F077C0" w:rsidRDefault="000D7641" w:rsidP="00573F4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vAlign w:val="bottom"/>
          </w:tcPr>
          <w:p w14:paraId="67719221" w14:textId="77777777" w:rsidR="000D7641" w:rsidRPr="00F077C0" w:rsidRDefault="00E82BF1" w:rsidP="00573F4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Increase 1.0</w:t>
            </w:r>
            <w:r w:rsidR="000D7641" w:rsidRPr="00F077C0">
              <w:rPr>
                <w:rFonts w:ascii="Arial" w:hAnsi="Arial" w:cs="Arial"/>
                <w:sz w:val="22"/>
                <w:szCs w:val="22"/>
              </w:rPr>
              <w:t>%</w:t>
            </w:r>
          </w:p>
        </w:tc>
        <w:tc>
          <w:tcPr>
            <w:tcW w:w="1620" w:type="dxa"/>
            <w:tcBorders>
              <w:top w:val="nil"/>
              <w:left w:val="nil"/>
              <w:bottom w:val="nil"/>
              <w:right w:val="nil"/>
            </w:tcBorders>
            <w:vAlign w:val="bottom"/>
          </w:tcPr>
          <w:p w14:paraId="0AFFED0F" w14:textId="77777777" w:rsidR="000D7641" w:rsidRPr="00F077C0" w:rsidRDefault="000D7641" w:rsidP="00573F4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 xml:space="preserve">Decrease </w:t>
            </w:r>
            <w:r w:rsidR="00E82BF1" w:rsidRPr="00F077C0">
              <w:rPr>
                <w:rFonts w:ascii="Arial" w:hAnsi="Arial" w:cs="Arial"/>
                <w:sz w:val="22"/>
                <w:szCs w:val="22"/>
              </w:rPr>
              <w:t>1.0</w:t>
            </w:r>
            <w:r w:rsidRPr="00F077C0">
              <w:rPr>
                <w:rFonts w:ascii="Arial" w:hAnsi="Arial" w:cs="Arial"/>
                <w:sz w:val="22"/>
                <w:szCs w:val="22"/>
              </w:rPr>
              <w:t>%</w:t>
            </w:r>
          </w:p>
        </w:tc>
        <w:tc>
          <w:tcPr>
            <w:tcW w:w="1530" w:type="dxa"/>
            <w:tcBorders>
              <w:top w:val="nil"/>
              <w:left w:val="nil"/>
              <w:bottom w:val="nil"/>
              <w:right w:val="nil"/>
            </w:tcBorders>
            <w:vAlign w:val="bottom"/>
          </w:tcPr>
          <w:p w14:paraId="17360F99" w14:textId="77777777" w:rsidR="000D7641" w:rsidRPr="00F077C0" w:rsidRDefault="000D7641" w:rsidP="00573F4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 xml:space="preserve">Increase </w:t>
            </w:r>
            <w:r w:rsidR="00E82BF1" w:rsidRPr="00F077C0">
              <w:rPr>
                <w:rFonts w:ascii="Arial" w:hAnsi="Arial" w:cs="Arial"/>
                <w:sz w:val="22"/>
                <w:szCs w:val="22"/>
              </w:rPr>
              <w:t>1.0</w:t>
            </w:r>
            <w:r w:rsidRPr="00F077C0">
              <w:rPr>
                <w:rFonts w:ascii="Arial" w:hAnsi="Arial" w:cs="Arial"/>
                <w:sz w:val="22"/>
                <w:szCs w:val="22"/>
              </w:rPr>
              <w:t>%</w:t>
            </w:r>
          </w:p>
        </w:tc>
        <w:tc>
          <w:tcPr>
            <w:tcW w:w="1530" w:type="dxa"/>
            <w:tcBorders>
              <w:top w:val="nil"/>
              <w:left w:val="nil"/>
              <w:bottom w:val="nil"/>
              <w:right w:val="nil"/>
            </w:tcBorders>
            <w:vAlign w:val="bottom"/>
          </w:tcPr>
          <w:p w14:paraId="10012E70" w14:textId="77777777" w:rsidR="000D7641" w:rsidRPr="00F077C0" w:rsidRDefault="000D7641" w:rsidP="00573F4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 xml:space="preserve">Decrease </w:t>
            </w:r>
            <w:r w:rsidR="00E82BF1" w:rsidRPr="00F077C0">
              <w:rPr>
                <w:rFonts w:ascii="Arial" w:hAnsi="Arial" w:cs="Arial"/>
                <w:sz w:val="22"/>
                <w:szCs w:val="22"/>
              </w:rPr>
              <w:t>1.0</w:t>
            </w:r>
            <w:r w:rsidRPr="00F077C0">
              <w:rPr>
                <w:rFonts w:ascii="Arial" w:hAnsi="Arial" w:cs="Arial"/>
                <w:sz w:val="22"/>
                <w:szCs w:val="22"/>
              </w:rPr>
              <w:t>%</w:t>
            </w:r>
          </w:p>
        </w:tc>
      </w:tr>
      <w:tr w:rsidR="00E93884" w:rsidRPr="00F077C0" w14:paraId="234538A5" w14:textId="77777777" w:rsidTr="00692E6F">
        <w:tc>
          <w:tcPr>
            <w:tcW w:w="2250" w:type="dxa"/>
            <w:tcBorders>
              <w:top w:val="nil"/>
              <w:left w:val="nil"/>
              <w:bottom w:val="nil"/>
              <w:right w:val="nil"/>
            </w:tcBorders>
          </w:tcPr>
          <w:p w14:paraId="157EF92B" w14:textId="77777777" w:rsidR="00E93884" w:rsidRPr="00F077C0" w:rsidRDefault="00E93884" w:rsidP="00E93884">
            <w:pPr>
              <w:spacing w:line="380" w:lineRule="exact"/>
              <w:rPr>
                <w:rFonts w:ascii="Arial" w:hAnsi="Arial" w:cs="Arial"/>
                <w:color w:val="000000"/>
                <w:sz w:val="22"/>
                <w:szCs w:val="22"/>
              </w:rPr>
            </w:pPr>
            <w:r w:rsidRPr="00F077C0">
              <w:rPr>
                <w:rFonts w:ascii="Arial" w:hAnsi="Arial" w:cs="Arial"/>
                <w:color w:val="000000"/>
                <w:sz w:val="22"/>
                <w:szCs w:val="22"/>
              </w:rPr>
              <w:t>Discount rate</w:t>
            </w:r>
          </w:p>
        </w:tc>
        <w:tc>
          <w:tcPr>
            <w:tcW w:w="1530" w:type="dxa"/>
            <w:tcBorders>
              <w:top w:val="nil"/>
              <w:left w:val="nil"/>
              <w:bottom w:val="nil"/>
              <w:right w:val="nil"/>
            </w:tcBorders>
          </w:tcPr>
          <w:p w14:paraId="43299F44" w14:textId="511A6157" w:rsidR="00E93884" w:rsidRPr="00F077C0" w:rsidRDefault="00E04418" w:rsidP="00E93884">
            <w:pPr>
              <w:tabs>
                <w:tab w:val="decimal" w:pos="1242"/>
              </w:tabs>
              <w:spacing w:line="380" w:lineRule="exact"/>
              <w:ind w:right="-45"/>
              <w:rPr>
                <w:rFonts w:ascii="Arial" w:hAnsi="Arial" w:cs="Arial"/>
                <w:sz w:val="22"/>
                <w:szCs w:val="22"/>
              </w:rPr>
            </w:pPr>
            <w:r w:rsidRPr="00F077C0">
              <w:rPr>
                <w:rFonts w:ascii="Arial" w:hAnsi="Arial" w:cs="Arial"/>
                <w:sz w:val="22"/>
                <w:szCs w:val="22"/>
              </w:rPr>
              <w:t>(11,043)</w:t>
            </w:r>
          </w:p>
        </w:tc>
        <w:tc>
          <w:tcPr>
            <w:tcW w:w="1620" w:type="dxa"/>
            <w:tcBorders>
              <w:top w:val="nil"/>
              <w:left w:val="nil"/>
              <w:bottom w:val="nil"/>
              <w:right w:val="nil"/>
            </w:tcBorders>
          </w:tcPr>
          <w:p w14:paraId="2ECFD9D5" w14:textId="710E0B3E" w:rsidR="00E93884" w:rsidRPr="00F077C0" w:rsidRDefault="00E04418" w:rsidP="00E93884">
            <w:pPr>
              <w:tabs>
                <w:tab w:val="decimal" w:pos="1242"/>
              </w:tabs>
              <w:spacing w:line="380" w:lineRule="exact"/>
              <w:ind w:right="-45"/>
              <w:rPr>
                <w:rFonts w:ascii="Arial" w:hAnsi="Arial" w:cs="Arial"/>
                <w:sz w:val="22"/>
                <w:szCs w:val="22"/>
              </w:rPr>
            </w:pPr>
            <w:r w:rsidRPr="00F077C0">
              <w:rPr>
                <w:rFonts w:ascii="Arial" w:hAnsi="Arial" w:cs="Arial"/>
                <w:sz w:val="22"/>
                <w:szCs w:val="22"/>
              </w:rPr>
              <w:t>12,656</w:t>
            </w:r>
          </w:p>
        </w:tc>
        <w:tc>
          <w:tcPr>
            <w:tcW w:w="1530" w:type="dxa"/>
            <w:tcBorders>
              <w:top w:val="nil"/>
              <w:left w:val="nil"/>
              <w:bottom w:val="nil"/>
              <w:right w:val="nil"/>
            </w:tcBorders>
          </w:tcPr>
          <w:p w14:paraId="76E489F5" w14:textId="24E7770F" w:rsidR="00E93884" w:rsidRPr="00F077C0" w:rsidRDefault="00E04418" w:rsidP="00E93884">
            <w:pPr>
              <w:tabs>
                <w:tab w:val="decimal" w:pos="1242"/>
              </w:tabs>
              <w:spacing w:line="380" w:lineRule="exact"/>
              <w:ind w:right="-45"/>
              <w:rPr>
                <w:rFonts w:ascii="Arial" w:hAnsi="Arial" w:cs="Arial"/>
                <w:sz w:val="22"/>
                <w:szCs w:val="22"/>
              </w:rPr>
            </w:pPr>
            <w:r w:rsidRPr="00F077C0">
              <w:rPr>
                <w:rFonts w:ascii="Arial" w:hAnsi="Arial" w:cs="Arial"/>
                <w:sz w:val="22"/>
                <w:szCs w:val="22"/>
              </w:rPr>
              <w:t>(7,392)</w:t>
            </w:r>
          </w:p>
        </w:tc>
        <w:tc>
          <w:tcPr>
            <w:tcW w:w="1530" w:type="dxa"/>
            <w:tcBorders>
              <w:top w:val="nil"/>
              <w:left w:val="nil"/>
              <w:bottom w:val="nil"/>
              <w:right w:val="nil"/>
            </w:tcBorders>
          </w:tcPr>
          <w:p w14:paraId="388D6415" w14:textId="52C562B8" w:rsidR="00E93884" w:rsidRPr="00F077C0" w:rsidRDefault="00E04418" w:rsidP="00E93884">
            <w:pPr>
              <w:tabs>
                <w:tab w:val="decimal" w:pos="1242"/>
              </w:tabs>
              <w:spacing w:line="380" w:lineRule="exact"/>
              <w:ind w:right="-45"/>
              <w:rPr>
                <w:rFonts w:ascii="Arial" w:hAnsi="Arial" w:cs="Arial"/>
                <w:sz w:val="22"/>
                <w:szCs w:val="22"/>
              </w:rPr>
            </w:pPr>
            <w:r w:rsidRPr="00F077C0">
              <w:rPr>
                <w:rFonts w:ascii="Arial" w:hAnsi="Arial" w:cs="Arial"/>
                <w:sz w:val="22"/>
                <w:szCs w:val="22"/>
              </w:rPr>
              <w:t>8,439</w:t>
            </w:r>
          </w:p>
        </w:tc>
      </w:tr>
      <w:tr w:rsidR="00E93884" w:rsidRPr="00F077C0" w14:paraId="4FBFD79D" w14:textId="77777777" w:rsidTr="00692E6F">
        <w:tc>
          <w:tcPr>
            <w:tcW w:w="2250" w:type="dxa"/>
            <w:tcBorders>
              <w:top w:val="nil"/>
              <w:left w:val="nil"/>
              <w:bottom w:val="nil"/>
              <w:right w:val="nil"/>
            </w:tcBorders>
          </w:tcPr>
          <w:p w14:paraId="319AE291" w14:textId="77777777" w:rsidR="00E93884" w:rsidRPr="00F077C0" w:rsidRDefault="00E93884" w:rsidP="00E93884">
            <w:pPr>
              <w:spacing w:line="380" w:lineRule="exact"/>
              <w:rPr>
                <w:rFonts w:ascii="Arial" w:hAnsi="Arial" w:cs="Arial"/>
                <w:color w:val="000000"/>
                <w:sz w:val="22"/>
                <w:szCs w:val="22"/>
              </w:rPr>
            </w:pPr>
            <w:r w:rsidRPr="00F077C0">
              <w:rPr>
                <w:rFonts w:ascii="Arial" w:hAnsi="Arial" w:cs="Arial"/>
                <w:color w:val="000000"/>
                <w:sz w:val="22"/>
                <w:szCs w:val="22"/>
              </w:rPr>
              <w:t>Salary increase rate</w:t>
            </w:r>
          </w:p>
        </w:tc>
        <w:tc>
          <w:tcPr>
            <w:tcW w:w="1530" w:type="dxa"/>
            <w:tcBorders>
              <w:top w:val="nil"/>
              <w:left w:val="nil"/>
              <w:bottom w:val="nil"/>
              <w:right w:val="nil"/>
            </w:tcBorders>
          </w:tcPr>
          <w:p w14:paraId="1DF2993D" w14:textId="4C92FD58" w:rsidR="00E93884" w:rsidRPr="00F077C0" w:rsidRDefault="00E04418" w:rsidP="00E93884">
            <w:pPr>
              <w:tabs>
                <w:tab w:val="decimal" w:pos="1242"/>
              </w:tabs>
              <w:spacing w:line="380" w:lineRule="exact"/>
              <w:ind w:right="-45"/>
              <w:rPr>
                <w:rFonts w:ascii="Arial" w:hAnsi="Arial" w:cs="Arial"/>
                <w:sz w:val="22"/>
                <w:szCs w:val="22"/>
              </w:rPr>
            </w:pPr>
            <w:r w:rsidRPr="00F077C0">
              <w:rPr>
                <w:rFonts w:ascii="Arial" w:hAnsi="Arial" w:cs="Arial"/>
                <w:sz w:val="22"/>
                <w:szCs w:val="22"/>
              </w:rPr>
              <w:t>13,861</w:t>
            </w:r>
          </w:p>
        </w:tc>
        <w:tc>
          <w:tcPr>
            <w:tcW w:w="1620" w:type="dxa"/>
            <w:tcBorders>
              <w:top w:val="nil"/>
              <w:left w:val="nil"/>
              <w:bottom w:val="nil"/>
              <w:right w:val="nil"/>
            </w:tcBorders>
          </w:tcPr>
          <w:p w14:paraId="7EED745A" w14:textId="17974559" w:rsidR="00E93884" w:rsidRPr="00F077C0" w:rsidRDefault="00E04418" w:rsidP="00E93884">
            <w:pPr>
              <w:tabs>
                <w:tab w:val="decimal" w:pos="1242"/>
              </w:tabs>
              <w:spacing w:line="380" w:lineRule="exact"/>
              <w:ind w:right="-45"/>
              <w:rPr>
                <w:rFonts w:ascii="Arial" w:hAnsi="Arial" w:cs="Arial"/>
                <w:sz w:val="22"/>
                <w:szCs w:val="22"/>
              </w:rPr>
            </w:pPr>
            <w:r w:rsidRPr="00F077C0">
              <w:rPr>
                <w:rFonts w:ascii="Arial" w:hAnsi="Arial" w:cs="Arial"/>
                <w:sz w:val="22"/>
                <w:szCs w:val="22"/>
              </w:rPr>
              <w:t>(12,286)</w:t>
            </w:r>
          </w:p>
        </w:tc>
        <w:tc>
          <w:tcPr>
            <w:tcW w:w="1530" w:type="dxa"/>
            <w:tcBorders>
              <w:top w:val="nil"/>
              <w:left w:val="nil"/>
              <w:bottom w:val="nil"/>
              <w:right w:val="nil"/>
            </w:tcBorders>
          </w:tcPr>
          <w:p w14:paraId="76958D90" w14:textId="255C8880" w:rsidR="00E93884" w:rsidRPr="00F077C0" w:rsidRDefault="00E04418" w:rsidP="00E93884">
            <w:pPr>
              <w:tabs>
                <w:tab w:val="decimal" w:pos="1242"/>
              </w:tabs>
              <w:spacing w:line="380" w:lineRule="exact"/>
              <w:ind w:right="-45"/>
              <w:rPr>
                <w:rFonts w:ascii="Arial" w:hAnsi="Arial" w:cs="Arial"/>
                <w:sz w:val="22"/>
                <w:szCs w:val="22"/>
              </w:rPr>
            </w:pPr>
            <w:r w:rsidRPr="00F077C0">
              <w:rPr>
                <w:rFonts w:ascii="Arial" w:hAnsi="Arial" w:cs="Arial"/>
                <w:sz w:val="22"/>
                <w:szCs w:val="22"/>
              </w:rPr>
              <w:t>9,240</w:t>
            </w:r>
          </w:p>
        </w:tc>
        <w:tc>
          <w:tcPr>
            <w:tcW w:w="1530" w:type="dxa"/>
            <w:tcBorders>
              <w:top w:val="nil"/>
              <w:left w:val="nil"/>
              <w:bottom w:val="nil"/>
              <w:right w:val="nil"/>
            </w:tcBorders>
          </w:tcPr>
          <w:p w14:paraId="6264CAAA" w14:textId="38899FA3" w:rsidR="00E93884" w:rsidRPr="00F077C0" w:rsidRDefault="00E04418" w:rsidP="00E93884">
            <w:pPr>
              <w:tabs>
                <w:tab w:val="decimal" w:pos="1242"/>
              </w:tabs>
              <w:spacing w:line="380" w:lineRule="exact"/>
              <w:ind w:right="-45"/>
              <w:rPr>
                <w:rFonts w:ascii="Arial" w:hAnsi="Arial" w:cs="Arial"/>
                <w:sz w:val="22"/>
                <w:szCs w:val="22"/>
              </w:rPr>
            </w:pPr>
            <w:r w:rsidRPr="00F077C0">
              <w:rPr>
                <w:rFonts w:ascii="Arial" w:hAnsi="Arial" w:cs="Arial"/>
                <w:sz w:val="22"/>
                <w:szCs w:val="22"/>
              </w:rPr>
              <w:t>(8,230)</w:t>
            </w:r>
          </w:p>
        </w:tc>
      </w:tr>
      <w:tr w:rsidR="00E93884" w:rsidRPr="00F077C0" w14:paraId="4461DA4F" w14:textId="77777777" w:rsidTr="00692E6F">
        <w:tc>
          <w:tcPr>
            <w:tcW w:w="2250" w:type="dxa"/>
            <w:tcBorders>
              <w:top w:val="nil"/>
              <w:left w:val="nil"/>
              <w:bottom w:val="nil"/>
              <w:right w:val="nil"/>
            </w:tcBorders>
          </w:tcPr>
          <w:p w14:paraId="0DBF858B" w14:textId="77777777" w:rsidR="00E93884" w:rsidRPr="00F077C0" w:rsidRDefault="00E93884" w:rsidP="00E93884">
            <w:pPr>
              <w:spacing w:line="380" w:lineRule="exact"/>
              <w:rPr>
                <w:rFonts w:ascii="Arial" w:hAnsi="Arial" w:cs="Arial"/>
                <w:color w:val="000000"/>
                <w:sz w:val="22"/>
                <w:szCs w:val="22"/>
              </w:rPr>
            </w:pPr>
          </w:p>
        </w:tc>
        <w:tc>
          <w:tcPr>
            <w:tcW w:w="1530" w:type="dxa"/>
            <w:tcBorders>
              <w:top w:val="nil"/>
              <w:left w:val="nil"/>
              <w:bottom w:val="nil"/>
              <w:right w:val="nil"/>
            </w:tcBorders>
          </w:tcPr>
          <w:p w14:paraId="0772E15E" w14:textId="77777777" w:rsidR="00E93884" w:rsidRPr="00F077C0" w:rsidRDefault="00E93884" w:rsidP="00E93884">
            <w:pPr>
              <w:tabs>
                <w:tab w:val="decimal" w:pos="1242"/>
              </w:tabs>
              <w:spacing w:line="380" w:lineRule="exact"/>
              <w:ind w:right="-45"/>
              <w:rPr>
                <w:rFonts w:ascii="Arial" w:hAnsi="Arial" w:cs="Arial"/>
                <w:sz w:val="22"/>
                <w:szCs w:val="22"/>
              </w:rPr>
            </w:pPr>
          </w:p>
        </w:tc>
        <w:tc>
          <w:tcPr>
            <w:tcW w:w="1620" w:type="dxa"/>
            <w:tcBorders>
              <w:top w:val="nil"/>
              <w:left w:val="nil"/>
              <w:bottom w:val="nil"/>
              <w:right w:val="nil"/>
            </w:tcBorders>
          </w:tcPr>
          <w:p w14:paraId="5D3C8BA5" w14:textId="77777777" w:rsidR="00E93884" w:rsidRPr="00F077C0" w:rsidRDefault="00E93884" w:rsidP="00E93884">
            <w:pPr>
              <w:tabs>
                <w:tab w:val="decimal" w:pos="1242"/>
              </w:tabs>
              <w:spacing w:line="380" w:lineRule="exact"/>
              <w:ind w:right="-45"/>
              <w:rPr>
                <w:rFonts w:ascii="Arial" w:hAnsi="Arial" w:cs="Arial"/>
                <w:sz w:val="22"/>
                <w:szCs w:val="22"/>
              </w:rPr>
            </w:pPr>
          </w:p>
        </w:tc>
        <w:tc>
          <w:tcPr>
            <w:tcW w:w="1530" w:type="dxa"/>
            <w:tcBorders>
              <w:top w:val="nil"/>
              <w:left w:val="nil"/>
              <w:bottom w:val="nil"/>
              <w:right w:val="nil"/>
            </w:tcBorders>
          </w:tcPr>
          <w:p w14:paraId="76C61121" w14:textId="77777777" w:rsidR="00E93884" w:rsidRPr="00F077C0" w:rsidRDefault="00E93884" w:rsidP="00E93884">
            <w:pPr>
              <w:tabs>
                <w:tab w:val="decimal" w:pos="1242"/>
              </w:tabs>
              <w:spacing w:line="380" w:lineRule="exact"/>
              <w:ind w:right="-45"/>
              <w:rPr>
                <w:rFonts w:ascii="Arial" w:hAnsi="Arial" w:cs="Arial"/>
                <w:sz w:val="22"/>
                <w:szCs w:val="22"/>
              </w:rPr>
            </w:pPr>
          </w:p>
        </w:tc>
        <w:tc>
          <w:tcPr>
            <w:tcW w:w="1530" w:type="dxa"/>
            <w:tcBorders>
              <w:top w:val="nil"/>
              <w:left w:val="nil"/>
              <w:bottom w:val="nil"/>
              <w:right w:val="nil"/>
            </w:tcBorders>
          </w:tcPr>
          <w:p w14:paraId="278C172D" w14:textId="77777777" w:rsidR="00E93884" w:rsidRPr="00F077C0" w:rsidRDefault="00E93884" w:rsidP="00E93884">
            <w:pPr>
              <w:tabs>
                <w:tab w:val="decimal" w:pos="1242"/>
              </w:tabs>
              <w:spacing w:line="380" w:lineRule="exact"/>
              <w:ind w:right="-45"/>
              <w:rPr>
                <w:rFonts w:ascii="Arial" w:hAnsi="Arial" w:cs="Arial"/>
                <w:sz w:val="22"/>
                <w:szCs w:val="22"/>
              </w:rPr>
            </w:pPr>
          </w:p>
        </w:tc>
      </w:tr>
      <w:tr w:rsidR="00E93884" w:rsidRPr="00F077C0" w14:paraId="428FBA40" w14:textId="77777777" w:rsidTr="00692E6F">
        <w:tc>
          <w:tcPr>
            <w:tcW w:w="2250" w:type="dxa"/>
            <w:tcBorders>
              <w:top w:val="nil"/>
              <w:left w:val="nil"/>
              <w:bottom w:val="nil"/>
              <w:right w:val="nil"/>
            </w:tcBorders>
          </w:tcPr>
          <w:p w14:paraId="7900F50B" w14:textId="77777777" w:rsidR="00E93884" w:rsidRPr="00F077C0" w:rsidRDefault="00E93884" w:rsidP="00E93884">
            <w:pPr>
              <w:tabs>
                <w:tab w:val="left" w:pos="600"/>
                <w:tab w:val="left" w:pos="900"/>
                <w:tab w:val="right" w:pos="7280"/>
                <w:tab w:val="right" w:pos="8540"/>
              </w:tabs>
              <w:spacing w:line="380" w:lineRule="exact"/>
              <w:ind w:right="-43"/>
              <w:jc w:val="center"/>
              <w:rPr>
                <w:rFonts w:ascii="Arial" w:hAnsi="Arial" w:cs="Arial"/>
                <w:sz w:val="22"/>
                <w:szCs w:val="22"/>
              </w:rPr>
            </w:pPr>
          </w:p>
        </w:tc>
        <w:tc>
          <w:tcPr>
            <w:tcW w:w="3150" w:type="dxa"/>
            <w:gridSpan w:val="2"/>
            <w:tcBorders>
              <w:top w:val="nil"/>
              <w:left w:val="nil"/>
              <w:bottom w:val="nil"/>
              <w:right w:val="nil"/>
            </w:tcBorders>
          </w:tcPr>
          <w:p w14:paraId="34C599DD" w14:textId="77777777" w:rsidR="00E93884" w:rsidRPr="00F077C0" w:rsidRDefault="00E93884" w:rsidP="00E93884">
            <w:pPr>
              <w:tabs>
                <w:tab w:val="left" w:pos="600"/>
                <w:tab w:val="left" w:pos="900"/>
                <w:tab w:val="right" w:pos="7280"/>
                <w:tab w:val="right" w:pos="8540"/>
              </w:tabs>
              <w:spacing w:line="380" w:lineRule="exact"/>
              <w:ind w:right="-45"/>
              <w:jc w:val="center"/>
              <w:rPr>
                <w:rFonts w:ascii="Arial" w:hAnsi="Arial" w:cs="Arial"/>
                <w:sz w:val="22"/>
                <w:szCs w:val="22"/>
              </w:rPr>
            </w:pPr>
          </w:p>
        </w:tc>
        <w:tc>
          <w:tcPr>
            <w:tcW w:w="3060" w:type="dxa"/>
            <w:gridSpan w:val="2"/>
            <w:tcBorders>
              <w:top w:val="nil"/>
              <w:left w:val="nil"/>
              <w:bottom w:val="nil"/>
              <w:right w:val="nil"/>
            </w:tcBorders>
          </w:tcPr>
          <w:p w14:paraId="1BAC784C" w14:textId="77777777" w:rsidR="00E93884" w:rsidRPr="00F077C0" w:rsidRDefault="00E93884" w:rsidP="00E93884">
            <w:pPr>
              <w:tabs>
                <w:tab w:val="left" w:pos="600"/>
                <w:tab w:val="left" w:pos="900"/>
                <w:tab w:val="right" w:pos="7280"/>
                <w:tab w:val="right" w:pos="8540"/>
              </w:tabs>
              <w:spacing w:line="380" w:lineRule="exact"/>
              <w:ind w:right="-45"/>
              <w:jc w:val="right"/>
              <w:rPr>
                <w:rFonts w:ascii="Arial" w:hAnsi="Arial" w:cs="Arial"/>
                <w:sz w:val="22"/>
                <w:szCs w:val="22"/>
              </w:rPr>
            </w:pPr>
            <w:r w:rsidRPr="00F077C0">
              <w:rPr>
                <w:rFonts w:ascii="Arial" w:hAnsi="Arial" w:cs="Arial"/>
                <w:sz w:val="22"/>
                <w:szCs w:val="22"/>
              </w:rPr>
              <w:t>(Unit: Thousand Baht)</w:t>
            </w:r>
          </w:p>
        </w:tc>
      </w:tr>
      <w:tr w:rsidR="00E93884" w:rsidRPr="00F077C0" w14:paraId="2651853E" w14:textId="77777777" w:rsidTr="00692E6F">
        <w:tc>
          <w:tcPr>
            <w:tcW w:w="2250" w:type="dxa"/>
            <w:tcBorders>
              <w:top w:val="nil"/>
              <w:left w:val="nil"/>
              <w:bottom w:val="nil"/>
              <w:right w:val="nil"/>
            </w:tcBorders>
          </w:tcPr>
          <w:p w14:paraId="1EE8FD66" w14:textId="77777777" w:rsidR="00E93884" w:rsidRPr="00F077C0" w:rsidRDefault="00E93884" w:rsidP="00E93884">
            <w:pPr>
              <w:tabs>
                <w:tab w:val="left" w:pos="600"/>
                <w:tab w:val="left" w:pos="900"/>
                <w:tab w:val="right" w:pos="7280"/>
                <w:tab w:val="right" w:pos="8540"/>
              </w:tabs>
              <w:spacing w:line="380" w:lineRule="exact"/>
              <w:ind w:right="-43"/>
              <w:jc w:val="center"/>
              <w:rPr>
                <w:rFonts w:ascii="Arial" w:hAnsi="Arial" w:cs="Arial"/>
                <w:sz w:val="22"/>
                <w:szCs w:val="22"/>
              </w:rPr>
            </w:pPr>
          </w:p>
        </w:tc>
        <w:tc>
          <w:tcPr>
            <w:tcW w:w="6210" w:type="dxa"/>
            <w:gridSpan w:val="4"/>
            <w:tcBorders>
              <w:top w:val="nil"/>
              <w:left w:val="nil"/>
              <w:bottom w:val="nil"/>
              <w:right w:val="nil"/>
            </w:tcBorders>
          </w:tcPr>
          <w:p w14:paraId="6B4DE4DB" w14:textId="3A80C632" w:rsidR="00E93884" w:rsidRPr="00F077C0" w:rsidRDefault="00E93884" w:rsidP="00E938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As at 31 December 201</w:t>
            </w:r>
            <w:r w:rsidR="009679E8" w:rsidRPr="00F077C0">
              <w:rPr>
                <w:rFonts w:ascii="Arial" w:hAnsi="Arial" w:cs="Arial"/>
                <w:sz w:val="22"/>
                <w:szCs w:val="22"/>
              </w:rPr>
              <w:t>8</w:t>
            </w:r>
          </w:p>
        </w:tc>
      </w:tr>
      <w:tr w:rsidR="00E93884" w:rsidRPr="00F077C0" w14:paraId="6B2D49F4" w14:textId="77777777" w:rsidTr="00692E6F">
        <w:tc>
          <w:tcPr>
            <w:tcW w:w="2250" w:type="dxa"/>
            <w:tcBorders>
              <w:top w:val="nil"/>
              <w:left w:val="nil"/>
              <w:bottom w:val="nil"/>
              <w:right w:val="nil"/>
            </w:tcBorders>
          </w:tcPr>
          <w:p w14:paraId="207173B7" w14:textId="77777777" w:rsidR="00E93884" w:rsidRPr="00F077C0" w:rsidRDefault="00E93884" w:rsidP="00E93884">
            <w:pPr>
              <w:tabs>
                <w:tab w:val="left" w:pos="600"/>
                <w:tab w:val="left" w:pos="900"/>
                <w:tab w:val="right" w:pos="7280"/>
                <w:tab w:val="right" w:pos="8540"/>
              </w:tabs>
              <w:spacing w:line="380" w:lineRule="exact"/>
              <w:ind w:right="-43"/>
              <w:jc w:val="center"/>
              <w:rPr>
                <w:rFonts w:ascii="Arial" w:hAnsi="Arial" w:cs="Arial"/>
                <w:sz w:val="22"/>
                <w:szCs w:val="22"/>
              </w:rPr>
            </w:pPr>
          </w:p>
        </w:tc>
        <w:tc>
          <w:tcPr>
            <w:tcW w:w="3150" w:type="dxa"/>
            <w:gridSpan w:val="2"/>
            <w:tcBorders>
              <w:top w:val="nil"/>
              <w:left w:val="nil"/>
              <w:bottom w:val="nil"/>
              <w:right w:val="nil"/>
            </w:tcBorders>
          </w:tcPr>
          <w:p w14:paraId="3B71054E" w14:textId="0B7E36DF" w:rsidR="00E93884" w:rsidRPr="00F077C0" w:rsidRDefault="00E93884" w:rsidP="00E938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Consolidated                                     financial statements</w:t>
            </w:r>
          </w:p>
        </w:tc>
        <w:tc>
          <w:tcPr>
            <w:tcW w:w="3060" w:type="dxa"/>
            <w:gridSpan w:val="2"/>
            <w:tcBorders>
              <w:top w:val="nil"/>
              <w:left w:val="nil"/>
              <w:bottom w:val="nil"/>
              <w:right w:val="nil"/>
            </w:tcBorders>
          </w:tcPr>
          <w:p w14:paraId="79E5424C" w14:textId="040BBE71" w:rsidR="00E93884" w:rsidRPr="00F077C0" w:rsidRDefault="00E93884" w:rsidP="00E938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Separate                                     financial statements</w:t>
            </w:r>
          </w:p>
        </w:tc>
      </w:tr>
      <w:tr w:rsidR="00E93884" w:rsidRPr="00F077C0" w14:paraId="2B7CA5CF" w14:textId="77777777" w:rsidTr="00692E6F">
        <w:tc>
          <w:tcPr>
            <w:tcW w:w="2250" w:type="dxa"/>
            <w:tcBorders>
              <w:top w:val="nil"/>
              <w:left w:val="nil"/>
              <w:bottom w:val="nil"/>
              <w:right w:val="nil"/>
            </w:tcBorders>
          </w:tcPr>
          <w:p w14:paraId="437B08A8" w14:textId="77777777" w:rsidR="00E93884" w:rsidRPr="00F077C0" w:rsidRDefault="00E93884" w:rsidP="00E9388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30" w:type="dxa"/>
            <w:tcBorders>
              <w:top w:val="nil"/>
              <w:left w:val="nil"/>
              <w:bottom w:val="nil"/>
              <w:right w:val="nil"/>
            </w:tcBorders>
            <w:vAlign w:val="bottom"/>
          </w:tcPr>
          <w:p w14:paraId="6207E7FA" w14:textId="77777777" w:rsidR="00E93884" w:rsidRPr="00F077C0" w:rsidRDefault="00E93884" w:rsidP="00E938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Increase 1.0%</w:t>
            </w:r>
          </w:p>
        </w:tc>
        <w:tc>
          <w:tcPr>
            <w:tcW w:w="1620" w:type="dxa"/>
            <w:tcBorders>
              <w:top w:val="nil"/>
              <w:left w:val="nil"/>
              <w:bottom w:val="nil"/>
              <w:right w:val="nil"/>
            </w:tcBorders>
            <w:vAlign w:val="bottom"/>
          </w:tcPr>
          <w:p w14:paraId="645B3E94" w14:textId="77777777" w:rsidR="00E93884" w:rsidRPr="00F077C0" w:rsidRDefault="00E93884" w:rsidP="00E938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Decrease 1.0%</w:t>
            </w:r>
          </w:p>
        </w:tc>
        <w:tc>
          <w:tcPr>
            <w:tcW w:w="1530" w:type="dxa"/>
            <w:tcBorders>
              <w:top w:val="nil"/>
              <w:left w:val="nil"/>
              <w:bottom w:val="nil"/>
              <w:right w:val="nil"/>
            </w:tcBorders>
            <w:vAlign w:val="bottom"/>
          </w:tcPr>
          <w:p w14:paraId="1B7CAF06" w14:textId="77777777" w:rsidR="00E93884" w:rsidRPr="00F077C0" w:rsidRDefault="00E93884" w:rsidP="00E938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Increase 1.0%</w:t>
            </w:r>
          </w:p>
        </w:tc>
        <w:tc>
          <w:tcPr>
            <w:tcW w:w="1530" w:type="dxa"/>
            <w:tcBorders>
              <w:top w:val="nil"/>
              <w:left w:val="nil"/>
              <w:bottom w:val="nil"/>
              <w:right w:val="nil"/>
            </w:tcBorders>
            <w:vAlign w:val="bottom"/>
          </w:tcPr>
          <w:p w14:paraId="19534B4E" w14:textId="77777777" w:rsidR="00E93884" w:rsidRPr="00F077C0" w:rsidRDefault="00E93884" w:rsidP="00E9388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F077C0">
              <w:rPr>
                <w:rFonts w:ascii="Arial" w:hAnsi="Arial" w:cs="Arial"/>
                <w:sz w:val="22"/>
                <w:szCs w:val="22"/>
              </w:rPr>
              <w:t>Decrease 1.0%</w:t>
            </w:r>
          </w:p>
        </w:tc>
      </w:tr>
      <w:tr w:rsidR="009679E8" w:rsidRPr="00F077C0" w14:paraId="4095F4BD" w14:textId="77777777" w:rsidTr="00692E6F">
        <w:tc>
          <w:tcPr>
            <w:tcW w:w="2250" w:type="dxa"/>
            <w:tcBorders>
              <w:top w:val="nil"/>
              <w:left w:val="nil"/>
              <w:bottom w:val="nil"/>
              <w:right w:val="nil"/>
            </w:tcBorders>
          </w:tcPr>
          <w:p w14:paraId="67F1D20F" w14:textId="77777777" w:rsidR="009679E8" w:rsidRPr="00F077C0" w:rsidRDefault="009679E8" w:rsidP="009679E8">
            <w:pPr>
              <w:spacing w:line="380" w:lineRule="exact"/>
              <w:rPr>
                <w:rFonts w:ascii="Arial" w:hAnsi="Arial" w:cs="Arial"/>
                <w:color w:val="000000"/>
                <w:sz w:val="22"/>
                <w:szCs w:val="22"/>
              </w:rPr>
            </w:pPr>
            <w:r w:rsidRPr="00F077C0">
              <w:rPr>
                <w:rFonts w:ascii="Arial" w:hAnsi="Arial" w:cs="Arial"/>
                <w:color w:val="000000"/>
                <w:sz w:val="22"/>
                <w:szCs w:val="22"/>
              </w:rPr>
              <w:t>Discount rate</w:t>
            </w:r>
          </w:p>
        </w:tc>
        <w:tc>
          <w:tcPr>
            <w:tcW w:w="1530" w:type="dxa"/>
            <w:tcBorders>
              <w:top w:val="nil"/>
              <w:left w:val="nil"/>
              <w:bottom w:val="nil"/>
              <w:right w:val="nil"/>
            </w:tcBorders>
          </w:tcPr>
          <w:p w14:paraId="43147DD0" w14:textId="3FFCB93D" w:rsidR="009679E8" w:rsidRPr="00F077C0" w:rsidRDefault="009679E8" w:rsidP="009679E8">
            <w:pPr>
              <w:tabs>
                <w:tab w:val="decimal" w:pos="1242"/>
              </w:tabs>
              <w:spacing w:line="380" w:lineRule="exact"/>
              <w:ind w:right="-45"/>
              <w:rPr>
                <w:rFonts w:ascii="Arial" w:hAnsi="Arial" w:cs="Arial"/>
                <w:sz w:val="22"/>
                <w:szCs w:val="22"/>
              </w:rPr>
            </w:pPr>
            <w:r w:rsidRPr="00F077C0">
              <w:rPr>
                <w:rFonts w:ascii="Arial" w:hAnsi="Arial" w:cs="Arial"/>
                <w:sz w:val="22"/>
                <w:szCs w:val="22"/>
              </w:rPr>
              <w:t>(6,957)</w:t>
            </w:r>
          </w:p>
        </w:tc>
        <w:tc>
          <w:tcPr>
            <w:tcW w:w="1620" w:type="dxa"/>
            <w:tcBorders>
              <w:top w:val="nil"/>
              <w:left w:val="nil"/>
              <w:bottom w:val="nil"/>
              <w:right w:val="nil"/>
            </w:tcBorders>
          </w:tcPr>
          <w:p w14:paraId="042B71C7" w14:textId="0F6CD0EA" w:rsidR="009679E8" w:rsidRPr="00F077C0" w:rsidRDefault="009679E8" w:rsidP="009679E8">
            <w:pPr>
              <w:tabs>
                <w:tab w:val="decimal" w:pos="1242"/>
              </w:tabs>
              <w:spacing w:line="380" w:lineRule="exact"/>
              <w:ind w:right="-45"/>
              <w:rPr>
                <w:rFonts w:ascii="Arial" w:hAnsi="Arial" w:cs="Arial"/>
                <w:sz w:val="22"/>
                <w:szCs w:val="22"/>
              </w:rPr>
            </w:pPr>
            <w:r w:rsidRPr="00F077C0">
              <w:rPr>
                <w:rFonts w:ascii="Arial" w:hAnsi="Arial" w:cs="Arial"/>
                <w:sz w:val="22"/>
                <w:szCs w:val="22"/>
              </w:rPr>
              <w:t>7,913</w:t>
            </w:r>
          </w:p>
        </w:tc>
        <w:tc>
          <w:tcPr>
            <w:tcW w:w="1530" w:type="dxa"/>
            <w:tcBorders>
              <w:top w:val="nil"/>
              <w:left w:val="nil"/>
              <w:bottom w:val="nil"/>
              <w:right w:val="nil"/>
            </w:tcBorders>
          </w:tcPr>
          <w:p w14:paraId="11B89146" w14:textId="37B006C4" w:rsidR="009679E8" w:rsidRPr="00F077C0" w:rsidRDefault="009679E8" w:rsidP="009679E8">
            <w:pPr>
              <w:tabs>
                <w:tab w:val="decimal" w:pos="1242"/>
              </w:tabs>
              <w:spacing w:line="380" w:lineRule="exact"/>
              <w:ind w:right="-45"/>
              <w:rPr>
                <w:rFonts w:ascii="Arial" w:hAnsi="Arial" w:cs="Arial"/>
                <w:sz w:val="22"/>
                <w:szCs w:val="22"/>
              </w:rPr>
            </w:pPr>
            <w:r w:rsidRPr="00F077C0">
              <w:rPr>
                <w:rFonts w:ascii="Arial" w:hAnsi="Arial" w:cs="Arial"/>
                <w:sz w:val="22"/>
                <w:szCs w:val="22"/>
              </w:rPr>
              <w:t>(4,758)</w:t>
            </w:r>
          </w:p>
        </w:tc>
        <w:tc>
          <w:tcPr>
            <w:tcW w:w="1530" w:type="dxa"/>
            <w:tcBorders>
              <w:top w:val="nil"/>
              <w:left w:val="nil"/>
              <w:bottom w:val="nil"/>
              <w:right w:val="nil"/>
            </w:tcBorders>
          </w:tcPr>
          <w:p w14:paraId="70A9E3D2" w14:textId="6635DA64" w:rsidR="009679E8" w:rsidRPr="00F077C0" w:rsidRDefault="009679E8" w:rsidP="009679E8">
            <w:pPr>
              <w:tabs>
                <w:tab w:val="decimal" w:pos="1242"/>
              </w:tabs>
              <w:spacing w:line="380" w:lineRule="exact"/>
              <w:ind w:right="-45"/>
              <w:rPr>
                <w:rFonts w:ascii="Arial" w:hAnsi="Arial" w:cs="Arial"/>
                <w:sz w:val="22"/>
                <w:szCs w:val="22"/>
              </w:rPr>
            </w:pPr>
            <w:r w:rsidRPr="00F077C0">
              <w:rPr>
                <w:rFonts w:ascii="Arial" w:hAnsi="Arial" w:cs="Arial"/>
                <w:sz w:val="22"/>
                <w:szCs w:val="22"/>
              </w:rPr>
              <w:t>5,381</w:t>
            </w:r>
          </w:p>
        </w:tc>
      </w:tr>
      <w:tr w:rsidR="009679E8" w:rsidRPr="00F077C0" w14:paraId="11969946" w14:textId="77777777" w:rsidTr="00692E6F">
        <w:tc>
          <w:tcPr>
            <w:tcW w:w="2250" w:type="dxa"/>
            <w:tcBorders>
              <w:top w:val="nil"/>
              <w:left w:val="nil"/>
              <w:bottom w:val="nil"/>
              <w:right w:val="nil"/>
            </w:tcBorders>
          </w:tcPr>
          <w:p w14:paraId="53DABD77" w14:textId="77777777" w:rsidR="009679E8" w:rsidRPr="00F077C0" w:rsidRDefault="009679E8" w:rsidP="009679E8">
            <w:pPr>
              <w:spacing w:line="380" w:lineRule="exact"/>
              <w:rPr>
                <w:rFonts w:ascii="Arial" w:hAnsi="Arial" w:cs="Arial"/>
                <w:color w:val="000000"/>
                <w:sz w:val="22"/>
                <w:szCs w:val="22"/>
              </w:rPr>
            </w:pPr>
            <w:r w:rsidRPr="00F077C0">
              <w:rPr>
                <w:rFonts w:ascii="Arial" w:hAnsi="Arial" w:cs="Arial"/>
                <w:color w:val="000000"/>
                <w:sz w:val="22"/>
                <w:szCs w:val="22"/>
              </w:rPr>
              <w:t>Salary increase rate</w:t>
            </w:r>
          </w:p>
        </w:tc>
        <w:tc>
          <w:tcPr>
            <w:tcW w:w="1530" w:type="dxa"/>
            <w:tcBorders>
              <w:top w:val="nil"/>
              <w:left w:val="nil"/>
              <w:bottom w:val="nil"/>
              <w:right w:val="nil"/>
            </w:tcBorders>
          </w:tcPr>
          <w:p w14:paraId="09A37106" w14:textId="3EDAA389" w:rsidR="009679E8" w:rsidRPr="00F077C0" w:rsidRDefault="009679E8" w:rsidP="009679E8">
            <w:pPr>
              <w:tabs>
                <w:tab w:val="decimal" w:pos="1242"/>
              </w:tabs>
              <w:spacing w:line="380" w:lineRule="exact"/>
              <w:ind w:right="-45"/>
              <w:rPr>
                <w:rFonts w:ascii="Arial" w:hAnsi="Arial" w:cs="Arial"/>
                <w:sz w:val="22"/>
                <w:szCs w:val="22"/>
              </w:rPr>
            </w:pPr>
            <w:r w:rsidRPr="00F077C0">
              <w:rPr>
                <w:rFonts w:ascii="Arial" w:hAnsi="Arial" w:cs="Arial"/>
                <w:sz w:val="22"/>
                <w:szCs w:val="22"/>
              </w:rPr>
              <w:t>8,084</w:t>
            </w:r>
          </w:p>
        </w:tc>
        <w:tc>
          <w:tcPr>
            <w:tcW w:w="1620" w:type="dxa"/>
            <w:tcBorders>
              <w:top w:val="nil"/>
              <w:left w:val="nil"/>
              <w:bottom w:val="nil"/>
              <w:right w:val="nil"/>
            </w:tcBorders>
          </w:tcPr>
          <w:p w14:paraId="5E33B125" w14:textId="490AC89B" w:rsidR="009679E8" w:rsidRPr="00F077C0" w:rsidRDefault="009679E8" w:rsidP="009679E8">
            <w:pPr>
              <w:tabs>
                <w:tab w:val="decimal" w:pos="1242"/>
              </w:tabs>
              <w:spacing w:line="380" w:lineRule="exact"/>
              <w:ind w:right="-45"/>
              <w:rPr>
                <w:rFonts w:ascii="Arial" w:hAnsi="Arial" w:cs="Arial"/>
                <w:sz w:val="22"/>
                <w:szCs w:val="22"/>
              </w:rPr>
            </w:pPr>
            <w:r w:rsidRPr="00F077C0">
              <w:rPr>
                <w:rFonts w:ascii="Arial" w:hAnsi="Arial" w:cs="Arial"/>
                <w:sz w:val="22"/>
                <w:szCs w:val="22"/>
              </w:rPr>
              <w:t>(7,221)</w:t>
            </w:r>
          </w:p>
        </w:tc>
        <w:tc>
          <w:tcPr>
            <w:tcW w:w="1530" w:type="dxa"/>
            <w:tcBorders>
              <w:top w:val="nil"/>
              <w:left w:val="nil"/>
              <w:bottom w:val="nil"/>
              <w:right w:val="nil"/>
            </w:tcBorders>
          </w:tcPr>
          <w:p w14:paraId="001FBA9A" w14:textId="59FCC733" w:rsidR="009679E8" w:rsidRPr="00F077C0" w:rsidRDefault="009679E8" w:rsidP="009679E8">
            <w:pPr>
              <w:tabs>
                <w:tab w:val="decimal" w:pos="1242"/>
              </w:tabs>
              <w:spacing w:line="380" w:lineRule="exact"/>
              <w:ind w:right="-45"/>
              <w:rPr>
                <w:rFonts w:ascii="Arial" w:hAnsi="Arial" w:cs="Arial"/>
                <w:sz w:val="22"/>
                <w:szCs w:val="22"/>
              </w:rPr>
            </w:pPr>
            <w:r w:rsidRPr="00F077C0">
              <w:rPr>
                <w:rFonts w:ascii="Arial" w:hAnsi="Arial" w:cs="Arial"/>
                <w:sz w:val="22"/>
                <w:szCs w:val="22"/>
              </w:rPr>
              <w:t>5,440</w:t>
            </w:r>
          </w:p>
        </w:tc>
        <w:tc>
          <w:tcPr>
            <w:tcW w:w="1530" w:type="dxa"/>
            <w:tcBorders>
              <w:top w:val="nil"/>
              <w:left w:val="nil"/>
              <w:bottom w:val="nil"/>
              <w:right w:val="nil"/>
            </w:tcBorders>
          </w:tcPr>
          <w:p w14:paraId="5C465779" w14:textId="3C4AA552" w:rsidR="009679E8" w:rsidRPr="00F077C0" w:rsidRDefault="009679E8" w:rsidP="009679E8">
            <w:pPr>
              <w:tabs>
                <w:tab w:val="decimal" w:pos="1242"/>
              </w:tabs>
              <w:spacing w:line="380" w:lineRule="exact"/>
              <w:ind w:right="-45"/>
              <w:rPr>
                <w:rFonts w:ascii="Arial" w:hAnsi="Arial" w:cs="Arial"/>
                <w:sz w:val="22"/>
                <w:szCs w:val="22"/>
              </w:rPr>
            </w:pPr>
            <w:r w:rsidRPr="00F077C0">
              <w:rPr>
                <w:rFonts w:ascii="Arial" w:hAnsi="Arial" w:cs="Arial"/>
                <w:sz w:val="22"/>
                <w:szCs w:val="22"/>
              </w:rPr>
              <w:t>(4,886)</w:t>
            </w:r>
          </w:p>
        </w:tc>
      </w:tr>
    </w:tbl>
    <w:p w14:paraId="769ECA06" w14:textId="77777777" w:rsidR="00573F42" w:rsidRPr="00F077C0" w:rsidRDefault="00573F42">
      <w:pPr>
        <w:overflowPunct/>
        <w:autoSpaceDE/>
        <w:autoSpaceDN/>
        <w:adjustRightInd/>
        <w:spacing w:after="200" w:line="276" w:lineRule="auto"/>
        <w:textAlignment w:val="auto"/>
        <w:rPr>
          <w:rFonts w:ascii="Arial" w:hAnsi="Arial" w:cs="Arial"/>
          <w:sz w:val="22"/>
          <w:szCs w:val="22"/>
        </w:rPr>
      </w:pPr>
      <w:r w:rsidRPr="00F077C0">
        <w:rPr>
          <w:rFonts w:ascii="Arial" w:hAnsi="Arial" w:cs="Arial"/>
          <w:sz w:val="22"/>
          <w:szCs w:val="22"/>
        </w:rPr>
        <w:br w:type="page"/>
      </w:r>
    </w:p>
    <w:p w14:paraId="4CD7BBB3" w14:textId="094CDA13" w:rsidR="00510917" w:rsidRPr="00F077C0" w:rsidRDefault="00510917" w:rsidP="00E8098B">
      <w:pPr>
        <w:tabs>
          <w:tab w:val="left" w:pos="1560"/>
        </w:tabs>
        <w:spacing w:before="120" w:after="120" w:line="380" w:lineRule="exact"/>
        <w:ind w:left="547" w:right="-43" w:hanging="547"/>
        <w:jc w:val="thaiDistribute"/>
        <w:rPr>
          <w:rFonts w:ascii="Arial" w:hAnsi="Arial" w:cs="Arial"/>
          <w:b/>
          <w:bCs/>
          <w:sz w:val="22"/>
          <w:szCs w:val="22"/>
        </w:rPr>
      </w:pPr>
      <w:r w:rsidRPr="00F077C0">
        <w:rPr>
          <w:rFonts w:ascii="Arial" w:hAnsi="Arial" w:cs="Arial"/>
          <w:b/>
          <w:bCs/>
          <w:sz w:val="22"/>
          <w:szCs w:val="22"/>
        </w:rPr>
        <w:t>21.</w:t>
      </w:r>
      <w:r w:rsidRPr="00F077C0">
        <w:rPr>
          <w:rFonts w:ascii="Arial" w:hAnsi="Arial" w:cs="Arial"/>
          <w:b/>
          <w:bCs/>
          <w:sz w:val="22"/>
          <w:szCs w:val="22"/>
        </w:rPr>
        <w:tab/>
        <w:t>Share capital</w:t>
      </w:r>
    </w:p>
    <w:p w14:paraId="0B48A3D0" w14:textId="1B1E6CF8" w:rsidR="00510917" w:rsidRPr="00F077C0" w:rsidRDefault="00510917" w:rsidP="00E8098B">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F077C0">
        <w:rPr>
          <w:rFonts w:ascii="Arial" w:hAnsi="Arial" w:cs="Arial"/>
          <w:sz w:val="22"/>
          <w:szCs w:val="22"/>
        </w:rPr>
        <w:tab/>
        <w:t>During the year ended 31 December 2018, the Company registered an increase in its issued and paid-up share capital by Baht 10,965 with the Ministry of Commerce due to the exercise of warrants to purchase 10,965 ordinary shares of the Company of Baht 17.50 each totaling Baht 191,887.50. The premium on ordinary shares increased by Baht 180,922.50 as a result of such share issuance.</w:t>
      </w:r>
    </w:p>
    <w:p w14:paraId="20B752E9" w14:textId="77777777" w:rsidR="00975A75" w:rsidRPr="00F077C0" w:rsidRDefault="00975A75" w:rsidP="00975A75">
      <w:pPr>
        <w:tabs>
          <w:tab w:val="left" w:pos="540"/>
        </w:tabs>
        <w:overflowPunct/>
        <w:autoSpaceDE/>
        <w:autoSpaceDN/>
        <w:adjustRightInd/>
        <w:spacing w:before="120" w:after="120" w:line="380" w:lineRule="exact"/>
        <w:ind w:left="540"/>
        <w:jc w:val="both"/>
        <w:textAlignment w:val="auto"/>
        <w:rPr>
          <w:rFonts w:ascii="Arial" w:hAnsi="Arial" w:cs="Arial"/>
          <w:sz w:val="22"/>
          <w:szCs w:val="22"/>
        </w:rPr>
      </w:pPr>
      <w:r w:rsidRPr="00F077C0">
        <w:rPr>
          <w:rFonts w:ascii="Arial" w:hAnsi="Arial" w:cs="Arial"/>
          <w:sz w:val="22"/>
          <w:szCs w:val="22"/>
        </w:rPr>
        <w:t>On 4 April 2019, the Annual General Meeting of the Shareholders passed a resolution approving the reduction of the registered capital of the Company in the amount of Baht 51,965,068 from Baht 1,611,256,930 to Baht 1,559,291,862 by way of cancellation of 51,965,068 unissued shares at Baht 1 par value per share. The unissued shares are mainly due to the unexercised warrants.</w:t>
      </w:r>
      <w:r w:rsidRPr="00F077C0">
        <w:rPr>
          <w:rFonts w:ascii="Arial" w:hAnsi="Arial" w:cs="Arial"/>
          <w:sz w:val="22"/>
          <w:szCs w:val="22"/>
          <w:cs/>
        </w:rPr>
        <w:t xml:space="preserve"> </w:t>
      </w:r>
      <w:r w:rsidRPr="00F077C0">
        <w:rPr>
          <w:rFonts w:ascii="Arial" w:hAnsi="Arial" w:cs="Arial"/>
          <w:sz w:val="22"/>
          <w:szCs w:val="22"/>
        </w:rPr>
        <w:t>On 9 April 2019, the Company completed the registration of the aforementioned reduction of the registered capital with the Ministry of Commerce.</w:t>
      </w:r>
    </w:p>
    <w:p w14:paraId="12F4CB29" w14:textId="1B1E6CF8" w:rsidR="000D7641" w:rsidRPr="00F077C0" w:rsidRDefault="000D7641" w:rsidP="00E8098B">
      <w:pPr>
        <w:tabs>
          <w:tab w:val="left" w:pos="2160"/>
        </w:tabs>
        <w:spacing w:before="120" w:after="120" w:line="380" w:lineRule="exact"/>
        <w:ind w:left="547" w:hanging="547"/>
        <w:jc w:val="thaiDistribute"/>
        <w:rPr>
          <w:rFonts w:ascii="Arial" w:hAnsi="Arial" w:cs="Arial"/>
          <w:b/>
          <w:bCs/>
          <w:sz w:val="22"/>
          <w:szCs w:val="22"/>
        </w:rPr>
      </w:pPr>
      <w:r w:rsidRPr="00F077C0">
        <w:rPr>
          <w:rFonts w:ascii="Arial" w:hAnsi="Arial" w:cs="Arial"/>
          <w:b/>
          <w:bCs/>
          <w:sz w:val="22"/>
          <w:szCs w:val="22"/>
        </w:rPr>
        <w:t>2</w:t>
      </w:r>
      <w:r w:rsidR="00016C04" w:rsidRPr="00F077C0">
        <w:rPr>
          <w:rFonts w:ascii="Arial" w:hAnsi="Arial" w:cs="Arial"/>
          <w:b/>
          <w:bCs/>
          <w:sz w:val="22"/>
          <w:szCs w:val="22"/>
        </w:rPr>
        <w:t>2</w:t>
      </w:r>
      <w:r w:rsidRPr="00F077C0">
        <w:rPr>
          <w:rFonts w:ascii="Arial" w:hAnsi="Arial" w:cs="Arial"/>
          <w:b/>
          <w:bCs/>
          <w:sz w:val="22"/>
          <w:szCs w:val="22"/>
        </w:rPr>
        <w:t>.</w:t>
      </w:r>
      <w:r w:rsidRPr="00F077C0">
        <w:rPr>
          <w:rFonts w:ascii="Arial" w:hAnsi="Arial" w:cs="Arial"/>
          <w:b/>
          <w:bCs/>
          <w:sz w:val="22"/>
          <w:szCs w:val="22"/>
        </w:rPr>
        <w:tab/>
        <w:t>Warrants</w:t>
      </w:r>
    </w:p>
    <w:p w14:paraId="28CFA521" w14:textId="6D424F0A" w:rsidR="00C63FBC" w:rsidRPr="00F077C0" w:rsidRDefault="008607F2" w:rsidP="00D213F2">
      <w:pPr>
        <w:tabs>
          <w:tab w:val="left" w:pos="3780"/>
        </w:tabs>
        <w:spacing w:before="120" w:after="120" w:line="380" w:lineRule="exact"/>
        <w:ind w:left="540"/>
        <w:jc w:val="thaiDistribute"/>
        <w:rPr>
          <w:rFonts w:ascii="Arial" w:hAnsi="Arial" w:cs="Arial"/>
          <w:sz w:val="22"/>
          <w:szCs w:val="22"/>
        </w:rPr>
      </w:pPr>
      <w:r w:rsidRPr="00F077C0">
        <w:rPr>
          <w:rFonts w:ascii="Arial" w:hAnsi="Arial" w:cs="Arial"/>
          <w:sz w:val="22"/>
          <w:szCs w:val="22"/>
        </w:rPr>
        <w:t xml:space="preserve">During the year </w:t>
      </w:r>
      <w:r w:rsidR="00BD5A81" w:rsidRPr="00F077C0">
        <w:rPr>
          <w:rFonts w:ascii="Arial" w:hAnsi="Arial" w:cs="Arial"/>
          <w:sz w:val="22"/>
          <w:szCs w:val="22"/>
        </w:rPr>
        <w:t xml:space="preserve">ended 31 December </w:t>
      </w:r>
      <w:r w:rsidR="009710CB" w:rsidRPr="00F077C0">
        <w:rPr>
          <w:rFonts w:ascii="Arial" w:hAnsi="Arial" w:cs="Arial"/>
          <w:sz w:val="22"/>
          <w:szCs w:val="22"/>
        </w:rPr>
        <w:t>201</w:t>
      </w:r>
      <w:r w:rsidR="00975A75" w:rsidRPr="00F077C0">
        <w:rPr>
          <w:rFonts w:ascii="Arial" w:hAnsi="Arial" w:cs="Arial"/>
          <w:sz w:val="22"/>
          <w:szCs w:val="22"/>
        </w:rPr>
        <w:t>8</w:t>
      </w:r>
      <w:r w:rsidRPr="00F077C0">
        <w:rPr>
          <w:rFonts w:ascii="Arial" w:hAnsi="Arial" w:cs="Arial"/>
          <w:sz w:val="22"/>
          <w:szCs w:val="22"/>
        </w:rPr>
        <w:t xml:space="preserve">, </w:t>
      </w:r>
      <w:r w:rsidR="00510917" w:rsidRPr="00F077C0">
        <w:rPr>
          <w:rFonts w:ascii="Arial" w:hAnsi="Arial" w:cs="Arial"/>
          <w:sz w:val="22"/>
          <w:szCs w:val="22"/>
        </w:rPr>
        <w:t>certain PSL-W1 warrant holders exercised their rights to purchase 10,965 ordinary shares</w:t>
      </w:r>
      <w:r w:rsidR="00510917" w:rsidRPr="00F077C0">
        <w:rPr>
          <w:rFonts w:ascii="Arial" w:hAnsi="Arial" w:cs="Arial"/>
          <w:sz w:val="22"/>
          <w:szCs w:val="22"/>
          <w:cs/>
        </w:rPr>
        <w:t xml:space="preserve"> </w:t>
      </w:r>
      <w:r w:rsidR="00510917" w:rsidRPr="00F077C0">
        <w:rPr>
          <w:rFonts w:ascii="Arial" w:hAnsi="Arial" w:cs="Arial"/>
          <w:sz w:val="22"/>
          <w:szCs w:val="22"/>
        </w:rPr>
        <w:t>of the Company at an exercise price of Baht 17.50 each, amounting to Baht 191,887.50.</w:t>
      </w:r>
      <w:r w:rsidR="00D213F2" w:rsidRPr="00F077C0">
        <w:rPr>
          <w:rFonts w:ascii="Arial" w:hAnsi="Arial" w:cs="Arial"/>
          <w:sz w:val="22"/>
          <w:szCs w:val="22"/>
        </w:rPr>
        <w:t xml:space="preserve"> </w:t>
      </w:r>
      <w:r w:rsidR="00C63FBC" w:rsidRPr="00F077C0">
        <w:rPr>
          <w:rFonts w:ascii="Arial" w:hAnsi="Arial" w:cs="Arial"/>
          <w:sz w:val="22"/>
          <w:szCs w:val="22"/>
        </w:rPr>
        <w:t xml:space="preserve">As at 31 December </w:t>
      </w:r>
      <w:r w:rsidR="00975A75" w:rsidRPr="00F077C0">
        <w:rPr>
          <w:rFonts w:ascii="Arial" w:hAnsi="Arial" w:cs="Arial"/>
          <w:sz w:val="22"/>
          <w:szCs w:val="22"/>
        </w:rPr>
        <w:t>201</w:t>
      </w:r>
      <w:r w:rsidR="004A4893" w:rsidRPr="00F077C0">
        <w:rPr>
          <w:rFonts w:ascii="Arial" w:hAnsi="Arial" w:cs="Arial"/>
          <w:sz w:val="22"/>
          <w:szCs w:val="22"/>
        </w:rPr>
        <w:t>9 and 2018</w:t>
      </w:r>
      <w:r w:rsidR="00C63FBC" w:rsidRPr="00F077C0">
        <w:rPr>
          <w:rFonts w:ascii="Arial" w:hAnsi="Arial" w:cs="Arial"/>
          <w:sz w:val="22"/>
          <w:szCs w:val="22"/>
        </w:rPr>
        <w:t>, there are no warrants outstanding.</w:t>
      </w:r>
    </w:p>
    <w:p w14:paraId="4BC27202" w14:textId="63090470" w:rsidR="00B72D76" w:rsidRPr="00F077C0" w:rsidRDefault="00863B46" w:rsidP="00CA4235">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2</w:t>
      </w:r>
      <w:r w:rsidR="00016C04" w:rsidRPr="00F077C0">
        <w:rPr>
          <w:rFonts w:ascii="Arial" w:hAnsi="Arial" w:cs="Arial"/>
          <w:b/>
          <w:bCs/>
          <w:sz w:val="22"/>
          <w:szCs w:val="22"/>
        </w:rPr>
        <w:t>3</w:t>
      </w:r>
      <w:r w:rsidR="00B72D76" w:rsidRPr="00F077C0">
        <w:rPr>
          <w:rFonts w:ascii="Arial" w:hAnsi="Arial" w:cs="Arial"/>
          <w:b/>
          <w:bCs/>
          <w:sz w:val="22"/>
          <w:szCs w:val="22"/>
        </w:rPr>
        <w:t>.</w:t>
      </w:r>
      <w:r w:rsidR="00B72D76" w:rsidRPr="00F077C0">
        <w:rPr>
          <w:rFonts w:ascii="Arial" w:hAnsi="Arial" w:cs="Arial"/>
          <w:b/>
          <w:bCs/>
          <w:sz w:val="22"/>
          <w:szCs w:val="22"/>
        </w:rPr>
        <w:tab/>
        <w:t>Statutory reserve</w:t>
      </w:r>
    </w:p>
    <w:p w14:paraId="7D9C8DB7" w14:textId="77777777" w:rsidR="00B72D76" w:rsidRPr="00F077C0" w:rsidRDefault="00B72D76" w:rsidP="00CA4235">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Pursuant to Section 116 of the Public Limited Companies Act B.E. 2535, the Company is required to set aside to a statutory reserve at least 5% of its </w:t>
      </w:r>
      <w:r w:rsidR="00434DD5" w:rsidRPr="00F077C0">
        <w:rPr>
          <w:rFonts w:ascii="Arial" w:hAnsi="Arial" w:cs="Arial"/>
          <w:sz w:val="22"/>
          <w:szCs w:val="22"/>
        </w:rPr>
        <w:t>profit for the year</w:t>
      </w:r>
      <w:r w:rsidRPr="00F077C0">
        <w:rPr>
          <w:rFonts w:ascii="Arial" w:hAnsi="Arial" w:cs="Arial"/>
          <w:sz w:val="22"/>
          <w:szCs w:val="22"/>
        </w:rPr>
        <w:t xml:space="preserve"> after deducting accumulated deficit brought forward (if any), until the reserve reaches 10% of the registered capital. The statutory reserve is not avai</w:t>
      </w:r>
      <w:r w:rsidR="000D7641" w:rsidRPr="00F077C0">
        <w:rPr>
          <w:rFonts w:ascii="Arial" w:hAnsi="Arial" w:cs="Arial"/>
          <w:sz w:val="22"/>
          <w:szCs w:val="22"/>
        </w:rPr>
        <w:t>lable for dividend distribution</w:t>
      </w:r>
      <w:r w:rsidR="00FA2C84" w:rsidRPr="00F077C0">
        <w:rPr>
          <w:rFonts w:ascii="Arial" w:hAnsi="Arial" w:cs="Arial"/>
          <w:sz w:val="22"/>
          <w:szCs w:val="22"/>
        </w:rPr>
        <w:t>.</w:t>
      </w:r>
    </w:p>
    <w:p w14:paraId="79F5A142" w14:textId="75012D22" w:rsidR="00B72D76" w:rsidRPr="00F077C0" w:rsidRDefault="00B72D76" w:rsidP="00CA4235">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According to Section 1202 of the Thai Civil and Commercial Code, a subsidiary (incorporated under Thai Laws) is required to set aside a statutory reserve equal to at least 5% of its </w:t>
      </w:r>
      <w:r w:rsidR="00434DD5" w:rsidRPr="00F077C0">
        <w:rPr>
          <w:rFonts w:ascii="Arial" w:hAnsi="Arial" w:cs="Arial"/>
          <w:sz w:val="22"/>
          <w:szCs w:val="22"/>
        </w:rPr>
        <w:t>profit</w:t>
      </w:r>
      <w:r w:rsidRPr="00F077C0">
        <w:rPr>
          <w:rFonts w:ascii="Arial" w:hAnsi="Arial" w:cs="Arial"/>
          <w:sz w:val="22"/>
          <w:szCs w:val="22"/>
        </w:rPr>
        <w:t xml:space="preserve"> each time the company pays out a dividend, until such reserve reaches 10% of its registered share capital. The statutory reserve can neither be offset against deficit nor used for dividend payment.</w:t>
      </w:r>
    </w:p>
    <w:p w14:paraId="150F691E" w14:textId="77777777" w:rsidR="00606A7C" w:rsidRPr="00F077C0" w:rsidRDefault="00606A7C">
      <w:pPr>
        <w:overflowPunct/>
        <w:autoSpaceDE/>
        <w:autoSpaceDN/>
        <w:adjustRightInd/>
        <w:spacing w:after="200" w:line="276" w:lineRule="auto"/>
        <w:textAlignment w:val="auto"/>
        <w:rPr>
          <w:rFonts w:ascii="Arial" w:hAnsi="Arial" w:cs="Arial"/>
          <w:b/>
          <w:bCs/>
          <w:sz w:val="22"/>
          <w:szCs w:val="22"/>
        </w:rPr>
      </w:pPr>
      <w:r w:rsidRPr="00F077C0">
        <w:rPr>
          <w:rFonts w:ascii="Arial" w:hAnsi="Arial" w:cs="Arial"/>
          <w:b/>
          <w:bCs/>
          <w:sz w:val="22"/>
          <w:szCs w:val="22"/>
        </w:rPr>
        <w:br w:type="page"/>
      </w:r>
    </w:p>
    <w:p w14:paraId="5F3863E0" w14:textId="6CE7D626" w:rsidR="00B72D76" w:rsidRPr="00F077C0" w:rsidRDefault="00E11E8D" w:rsidP="00CA4235">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2</w:t>
      </w:r>
      <w:r w:rsidR="00016C04" w:rsidRPr="00F077C0">
        <w:rPr>
          <w:rFonts w:ascii="Arial" w:hAnsi="Arial" w:cs="Arial"/>
          <w:b/>
          <w:bCs/>
          <w:sz w:val="22"/>
          <w:szCs w:val="22"/>
        </w:rPr>
        <w:t>4</w:t>
      </w:r>
      <w:r w:rsidR="00B72D76" w:rsidRPr="00F077C0">
        <w:rPr>
          <w:rFonts w:ascii="Arial" w:hAnsi="Arial" w:cs="Arial"/>
          <w:b/>
          <w:bCs/>
          <w:sz w:val="22"/>
          <w:szCs w:val="22"/>
        </w:rPr>
        <w:t>.</w:t>
      </w:r>
      <w:r w:rsidR="00B72D76" w:rsidRPr="00F077C0">
        <w:rPr>
          <w:rFonts w:ascii="Arial" w:hAnsi="Arial" w:cs="Arial"/>
          <w:b/>
          <w:bCs/>
          <w:sz w:val="22"/>
          <w:szCs w:val="22"/>
        </w:rPr>
        <w:tab/>
        <w:t>Corporate social responsibility (CSR) reserve</w:t>
      </w:r>
    </w:p>
    <w:p w14:paraId="115C6ECE" w14:textId="77777777" w:rsidR="00B72D76" w:rsidRPr="00F077C0" w:rsidRDefault="00B72D76" w:rsidP="00CA4235">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The Company has earmarked 0.5% of its </w:t>
      </w:r>
      <w:r w:rsidR="00AB19F9" w:rsidRPr="00F077C0">
        <w:rPr>
          <w:rFonts w:ascii="Arial" w:hAnsi="Arial" w:cs="Arial"/>
          <w:sz w:val="22"/>
          <w:szCs w:val="22"/>
        </w:rPr>
        <w:t xml:space="preserve">profit </w:t>
      </w:r>
      <w:r w:rsidR="007858E5" w:rsidRPr="00F077C0">
        <w:rPr>
          <w:rFonts w:ascii="Arial" w:hAnsi="Arial" w:cs="Arial"/>
          <w:sz w:val="22"/>
          <w:szCs w:val="22"/>
        </w:rPr>
        <w:t>for</w:t>
      </w:r>
      <w:r w:rsidR="00AB19F9" w:rsidRPr="00F077C0">
        <w:rPr>
          <w:rFonts w:ascii="Arial" w:hAnsi="Arial" w:cs="Arial"/>
          <w:sz w:val="22"/>
          <w:szCs w:val="22"/>
        </w:rPr>
        <w:t xml:space="preserve"> the</w:t>
      </w:r>
      <w:r w:rsidRPr="00F077C0">
        <w:rPr>
          <w:rFonts w:ascii="Arial" w:hAnsi="Arial" w:cs="Arial"/>
          <w:sz w:val="22"/>
          <w:szCs w:val="22"/>
        </w:rPr>
        <w:t xml:space="preserve"> year as a reserve towards CSR activities. The Company expects to earmark amounts based on the same percentage of </w:t>
      </w:r>
      <w:r w:rsidR="00DB4C6F" w:rsidRPr="00F077C0">
        <w:rPr>
          <w:rFonts w:ascii="Arial" w:hAnsi="Arial" w:cs="Arial"/>
          <w:sz w:val="22"/>
          <w:szCs w:val="22"/>
        </w:rPr>
        <w:t>profit</w:t>
      </w:r>
      <w:r w:rsidRPr="00F077C0">
        <w:rPr>
          <w:rFonts w:ascii="Arial" w:hAnsi="Arial" w:cs="Arial"/>
          <w:sz w:val="22"/>
          <w:szCs w:val="22"/>
        </w:rPr>
        <w:t xml:space="preserve"> annually on a cumulative basis, but subject to a minimum of Baht </w:t>
      </w:r>
      <w:r w:rsidR="00DE1E6D" w:rsidRPr="00F077C0">
        <w:rPr>
          <w:rFonts w:ascii="Arial" w:hAnsi="Arial" w:cs="Arial"/>
          <w:sz w:val="22"/>
          <w:szCs w:val="22"/>
        </w:rPr>
        <w:t>1.75</w:t>
      </w:r>
      <w:r w:rsidRPr="00F077C0">
        <w:rPr>
          <w:rFonts w:ascii="Arial" w:hAnsi="Arial" w:cs="Arial"/>
          <w:sz w:val="22"/>
          <w:szCs w:val="22"/>
        </w:rPr>
        <w:t xml:space="preserve"> million and a maximum of Baht </w:t>
      </w:r>
      <w:r w:rsidR="00DE1E6D" w:rsidRPr="00F077C0">
        <w:rPr>
          <w:rFonts w:ascii="Arial" w:hAnsi="Arial" w:cs="Arial"/>
          <w:sz w:val="22"/>
          <w:szCs w:val="22"/>
        </w:rPr>
        <w:t>25.00</w:t>
      </w:r>
      <w:r w:rsidRPr="00F077C0">
        <w:rPr>
          <w:rFonts w:ascii="Arial" w:hAnsi="Arial" w:cs="Arial"/>
          <w:sz w:val="22"/>
          <w:szCs w:val="22"/>
        </w:rPr>
        <w:t xml:space="preserve"> million per year. </w:t>
      </w:r>
      <w:r w:rsidR="00093134" w:rsidRPr="00F077C0">
        <w:rPr>
          <w:rFonts w:ascii="Arial" w:hAnsi="Arial" w:cs="Arial"/>
          <w:sz w:val="22"/>
          <w:szCs w:val="22"/>
        </w:rPr>
        <w:t>The reserve was approved by a meeting of the Board of Directors of the Company on 14 August 2008.</w:t>
      </w:r>
    </w:p>
    <w:p w14:paraId="221393ED" w14:textId="46893571" w:rsidR="00B72D76" w:rsidRPr="00F077C0" w:rsidRDefault="00B72D76" w:rsidP="00CA4235">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During the year </w:t>
      </w:r>
      <w:r w:rsidR="009710CB" w:rsidRPr="00F077C0">
        <w:rPr>
          <w:rFonts w:ascii="Arial" w:hAnsi="Arial" w:cs="Arial"/>
          <w:sz w:val="22"/>
          <w:szCs w:val="22"/>
        </w:rPr>
        <w:t>201</w:t>
      </w:r>
      <w:r w:rsidR="009679E8" w:rsidRPr="00F077C0">
        <w:rPr>
          <w:rFonts w:ascii="Arial" w:hAnsi="Arial" w:cs="Arial"/>
          <w:sz w:val="22"/>
          <w:szCs w:val="22"/>
        </w:rPr>
        <w:t>9</w:t>
      </w:r>
      <w:r w:rsidRPr="00F077C0">
        <w:rPr>
          <w:rFonts w:ascii="Arial" w:hAnsi="Arial" w:cs="Arial"/>
          <w:sz w:val="22"/>
          <w:szCs w:val="22"/>
        </w:rPr>
        <w:t xml:space="preserve">, the Company set aside Baht </w:t>
      </w:r>
      <w:r w:rsidR="005071B9" w:rsidRPr="00F077C0">
        <w:rPr>
          <w:rFonts w:ascii="Arial" w:hAnsi="Arial" w:cs="Arial"/>
          <w:sz w:val="22"/>
          <w:szCs w:val="22"/>
        </w:rPr>
        <w:t>1.75</w:t>
      </w:r>
      <w:r w:rsidRPr="00F077C0">
        <w:rPr>
          <w:rFonts w:ascii="Arial" w:hAnsi="Arial" w:cs="Arial"/>
          <w:sz w:val="22"/>
          <w:szCs w:val="22"/>
        </w:rPr>
        <w:t xml:space="preserve"> million (</w:t>
      </w:r>
      <w:r w:rsidR="009710CB" w:rsidRPr="00F077C0">
        <w:rPr>
          <w:rFonts w:ascii="Arial" w:hAnsi="Arial" w:cs="Arial"/>
          <w:sz w:val="22"/>
          <w:szCs w:val="22"/>
        </w:rPr>
        <w:t>201</w:t>
      </w:r>
      <w:r w:rsidR="009679E8" w:rsidRPr="00F077C0">
        <w:rPr>
          <w:rFonts w:ascii="Arial" w:hAnsi="Arial" w:cs="Arial"/>
          <w:sz w:val="22"/>
          <w:szCs w:val="22"/>
        </w:rPr>
        <w:t>8</w:t>
      </w:r>
      <w:r w:rsidRPr="00F077C0">
        <w:rPr>
          <w:rFonts w:ascii="Arial" w:hAnsi="Arial" w:cs="Arial"/>
          <w:sz w:val="22"/>
          <w:szCs w:val="22"/>
        </w:rPr>
        <w:t xml:space="preserve">: Baht </w:t>
      </w:r>
      <w:r w:rsidR="009679E8" w:rsidRPr="00F077C0">
        <w:rPr>
          <w:rFonts w:ascii="Arial" w:hAnsi="Arial" w:cs="Arial"/>
          <w:sz w:val="22"/>
          <w:szCs w:val="22"/>
        </w:rPr>
        <w:t>2</w:t>
      </w:r>
      <w:r w:rsidR="0063487C" w:rsidRPr="00F077C0">
        <w:rPr>
          <w:rFonts w:ascii="Arial" w:hAnsi="Arial" w:cs="Arial"/>
          <w:sz w:val="22"/>
          <w:szCs w:val="22"/>
        </w:rPr>
        <w:t>.</w:t>
      </w:r>
      <w:r w:rsidR="009679E8" w:rsidRPr="00F077C0">
        <w:rPr>
          <w:rFonts w:ascii="Arial" w:hAnsi="Arial" w:cs="Arial"/>
          <w:sz w:val="22"/>
          <w:szCs w:val="22"/>
        </w:rPr>
        <w:t>28</w:t>
      </w:r>
      <w:r w:rsidR="006219D5" w:rsidRPr="00F077C0">
        <w:rPr>
          <w:rFonts w:ascii="Arial" w:hAnsi="Arial" w:cs="Arial"/>
          <w:sz w:val="22"/>
          <w:szCs w:val="22"/>
        </w:rPr>
        <w:t xml:space="preserve"> </w:t>
      </w:r>
      <w:r w:rsidRPr="00F077C0">
        <w:rPr>
          <w:rFonts w:ascii="Arial" w:hAnsi="Arial" w:cs="Arial"/>
          <w:sz w:val="22"/>
          <w:szCs w:val="22"/>
        </w:rPr>
        <w:t xml:space="preserve">million) to a reserve for </w:t>
      </w:r>
      <w:r w:rsidR="00AB19F9" w:rsidRPr="00F077C0">
        <w:rPr>
          <w:rFonts w:ascii="Arial" w:hAnsi="Arial" w:cs="Arial"/>
          <w:sz w:val="22"/>
          <w:szCs w:val="22"/>
        </w:rPr>
        <w:t>CSR</w:t>
      </w:r>
      <w:r w:rsidRPr="00F077C0">
        <w:rPr>
          <w:rFonts w:ascii="Arial" w:hAnsi="Arial" w:cs="Arial"/>
          <w:sz w:val="22"/>
          <w:szCs w:val="22"/>
        </w:rPr>
        <w:t xml:space="preserve"> activities and reversed Baht</w:t>
      </w:r>
      <w:r w:rsidR="00687B19" w:rsidRPr="00F077C0">
        <w:rPr>
          <w:rFonts w:ascii="Arial" w:hAnsi="Arial" w:cs="Arial"/>
          <w:sz w:val="22"/>
          <w:szCs w:val="22"/>
        </w:rPr>
        <w:t xml:space="preserve"> </w:t>
      </w:r>
      <w:r w:rsidR="005071B9" w:rsidRPr="00F077C0">
        <w:rPr>
          <w:rFonts w:ascii="Arial" w:hAnsi="Arial" w:cs="Arial"/>
          <w:sz w:val="22"/>
          <w:szCs w:val="22"/>
        </w:rPr>
        <w:t>1.45</w:t>
      </w:r>
      <w:r w:rsidRPr="00F077C0">
        <w:rPr>
          <w:rFonts w:ascii="Arial" w:hAnsi="Arial" w:cs="Arial"/>
          <w:sz w:val="22"/>
          <w:szCs w:val="22"/>
        </w:rPr>
        <w:t xml:space="preserve"> million (</w:t>
      </w:r>
      <w:r w:rsidR="009710CB" w:rsidRPr="00F077C0">
        <w:rPr>
          <w:rFonts w:ascii="Arial" w:hAnsi="Arial" w:cs="Arial"/>
          <w:sz w:val="22"/>
          <w:szCs w:val="22"/>
        </w:rPr>
        <w:t>201</w:t>
      </w:r>
      <w:r w:rsidR="009679E8" w:rsidRPr="00F077C0">
        <w:rPr>
          <w:rFonts w:ascii="Arial" w:hAnsi="Arial" w:cs="Arial"/>
          <w:sz w:val="22"/>
          <w:szCs w:val="22"/>
        </w:rPr>
        <w:t>8</w:t>
      </w:r>
      <w:r w:rsidRPr="00F077C0">
        <w:rPr>
          <w:rFonts w:ascii="Arial" w:hAnsi="Arial" w:cs="Arial"/>
          <w:sz w:val="22"/>
          <w:szCs w:val="22"/>
        </w:rPr>
        <w:t xml:space="preserve">: Baht </w:t>
      </w:r>
      <w:r w:rsidR="009679E8" w:rsidRPr="00F077C0">
        <w:rPr>
          <w:rFonts w:ascii="Arial" w:hAnsi="Arial" w:cs="Arial"/>
          <w:sz w:val="22"/>
          <w:szCs w:val="22"/>
        </w:rPr>
        <w:t>1.33</w:t>
      </w:r>
      <w:r w:rsidR="009710CB" w:rsidRPr="00F077C0">
        <w:rPr>
          <w:rFonts w:ascii="Arial" w:hAnsi="Arial" w:cs="Arial"/>
          <w:sz w:val="22"/>
          <w:szCs w:val="22"/>
        </w:rPr>
        <w:t xml:space="preserve"> </w:t>
      </w:r>
      <w:r w:rsidRPr="00F077C0">
        <w:rPr>
          <w:rFonts w:ascii="Arial" w:hAnsi="Arial" w:cs="Arial"/>
          <w:sz w:val="22"/>
          <w:szCs w:val="22"/>
        </w:rPr>
        <w:t xml:space="preserve">million) </w:t>
      </w:r>
      <w:r w:rsidR="00AB19F9" w:rsidRPr="00F077C0">
        <w:rPr>
          <w:rFonts w:ascii="Arial" w:hAnsi="Arial" w:cs="Arial"/>
          <w:sz w:val="22"/>
          <w:szCs w:val="22"/>
        </w:rPr>
        <w:t>from the</w:t>
      </w:r>
      <w:r w:rsidRPr="00F077C0">
        <w:rPr>
          <w:rFonts w:ascii="Arial" w:hAnsi="Arial" w:cs="Arial"/>
          <w:sz w:val="22"/>
          <w:szCs w:val="22"/>
        </w:rPr>
        <w:t xml:space="preserve"> reserve when the Company made related payments</w:t>
      </w:r>
      <w:r w:rsidR="00AB19F9" w:rsidRPr="00F077C0">
        <w:rPr>
          <w:rFonts w:ascii="Arial" w:hAnsi="Arial" w:cs="Arial"/>
          <w:sz w:val="22"/>
          <w:szCs w:val="22"/>
        </w:rPr>
        <w:t xml:space="preserve"> against the reserve</w:t>
      </w:r>
      <w:r w:rsidRPr="00F077C0">
        <w:rPr>
          <w:rFonts w:ascii="Arial" w:hAnsi="Arial" w:cs="Arial"/>
          <w:sz w:val="22"/>
          <w:szCs w:val="22"/>
        </w:rPr>
        <w:t xml:space="preserve">. </w:t>
      </w:r>
    </w:p>
    <w:p w14:paraId="0B1FC0BE" w14:textId="59218861" w:rsidR="00B72D76" w:rsidRPr="00F077C0" w:rsidRDefault="00CE1F89" w:rsidP="00231E9D">
      <w:pPr>
        <w:overflowPunct/>
        <w:autoSpaceDE/>
        <w:autoSpaceDN/>
        <w:adjustRightInd/>
        <w:spacing w:before="120" w:after="120" w:line="380" w:lineRule="exact"/>
        <w:ind w:left="540" w:hanging="540"/>
        <w:textAlignment w:val="auto"/>
        <w:rPr>
          <w:rFonts w:ascii="Arial" w:hAnsi="Arial" w:cs="Arial"/>
          <w:b/>
          <w:bCs/>
          <w:sz w:val="22"/>
          <w:szCs w:val="22"/>
        </w:rPr>
      </w:pPr>
      <w:r w:rsidRPr="00F077C0">
        <w:rPr>
          <w:rFonts w:ascii="Arial" w:hAnsi="Arial" w:cs="Arial"/>
          <w:b/>
          <w:bCs/>
          <w:sz w:val="22"/>
          <w:szCs w:val="22"/>
        </w:rPr>
        <w:t>2</w:t>
      </w:r>
      <w:r w:rsidR="00016C04" w:rsidRPr="00F077C0">
        <w:rPr>
          <w:rFonts w:ascii="Arial" w:hAnsi="Arial" w:cs="Arial"/>
          <w:b/>
          <w:bCs/>
          <w:sz w:val="22"/>
          <w:szCs w:val="22"/>
        </w:rPr>
        <w:t>5</w:t>
      </w:r>
      <w:r w:rsidR="00C862EE" w:rsidRPr="00F077C0">
        <w:rPr>
          <w:rFonts w:ascii="Arial" w:hAnsi="Arial" w:cs="Arial"/>
          <w:b/>
          <w:bCs/>
          <w:sz w:val="22"/>
          <w:szCs w:val="22"/>
        </w:rPr>
        <w:t>.</w:t>
      </w:r>
      <w:r w:rsidR="00231E9D" w:rsidRPr="00F077C0">
        <w:rPr>
          <w:rFonts w:ascii="Arial" w:hAnsi="Arial" w:cs="Arial"/>
          <w:b/>
          <w:bCs/>
          <w:sz w:val="22"/>
          <w:szCs w:val="22"/>
        </w:rPr>
        <w:tab/>
      </w:r>
      <w:r w:rsidR="00B72D76" w:rsidRPr="00F077C0">
        <w:rPr>
          <w:rFonts w:ascii="Arial" w:hAnsi="Arial" w:cs="Arial"/>
          <w:b/>
          <w:bCs/>
          <w:sz w:val="22"/>
          <w:szCs w:val="22"/>
        </w:rPr>
        <w:t>Expenses by nature</w:t>
      </w:r>
      <w:r w:rsidR="00192E96" w:rsidRPr="00F077C0">
        <w:rPr>
          <w:rFonts w:ascii="Arial" w:hAnsi="Arial" w:cs="Arial"/>
          <w:b/>
          <w:bCs/>
          <w:sz w:val="22"/>
          <w:szCs w:val="22"/>
        </w:rPr>
        <w:t xml:space="preserve"> </w:t>
      </w:r>
    </w:p>
    <w:p w14:paraId="5C31F497" w14:textId="77777777" w:rsidR="00B72D76" w:rsidRPr="00F077C0" w:rsidRDefault="00B72D76" w:rsidP="00CA4235">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Significant expenses by nature are as follows</w:t>
      </w:r>
      <w:r w:rsidR="00494327" w:rsidRPr="00F077C0">
        <w:rPr>
          <w:rFonts w:ascii="Arial" w:hAnsi="Arial" w:cs="Arial"/>
          <w:sz w:val="22"/>
          <w:szCs w:val="22"/>
        </w:rPr>
        <w:t>.</w:t>
      </w:r>
    </w:p>
    <w:p w14:paraId="03812E35" w14:textId="77777777" w:rsidR="00B72D76" w:rsidRPr="00F077C0" w:rsidRDefault="00B72D76" w:rsidP="00267A14">
      <w:pPr>
        <w:overflowPunct/>
        <w:autoSpaceDE/>
        <w:autoSpaceDN/>
        <w:adjustRightInd/>
        <w:spacing w:before="120" w:after="120" w:line="380" w:lineRule="exact"/>
        <w:ind w:left="547" w:hanging="547"/>
        <w:jc w:val="right"/>
        <w:textAlignment w:val="auto"/>
        <w:rPr>
          <w:rFonts w:ascii="Arial" w:hAnsi="Arial" w:cs="Arial"/>
          <w:sz w:val="22"/>
          <w:szCs w:val="22"/>
        </w:rPr>
      </w:pPr>
      <w:r w:rsidRPr="00F077C0">
        <w:rPr>
          <w:rFonts w:ascii="Arial" w:hAnsi="Arial" w:cs="Arial"/>
          <w:sz w:val="22"/>
          <w:szCs w:val="22"/>
        </w:rPr>
        <w:t>(Unit: Thousand Baht)</w:t>
      </w:r>
    </w:p>
    <w:tbl>
      <w:tblPr>
        <w:tblW w:w="8408" w:type="dxa"/>
        <w:tblInd w:w="450" w:type="dxa"/>
        <w:tblLayout w:type="fixed"/>
        <w:tblLook w:val="0000" w:firstRow="0" w:lastRow="0" w:firstColumn="0" w:lastColumn="0" w:noHBand="0" w:noVBand="0"/>
      </w:tblPr>
      <w:tblGrid>
        <w:gridCol w:w="3510"/>
        <w:gridCol w:w="1224"/>
        <w:gridCol w:w="1225"/>
        <w:gridCol w:w="1224"/>
        <w:gridCol w:w="1225"/>
      </w:tblGrid>
      <w:tr w:rsidR="00933DF5" w:rsidRPr="00F077C0" w14:paraId="2B66217A" w14:textId="77777777" w:rsidTr="00692E6F">
        <w:tc>
          <w:tcPr>
            <w:tcW w:w="3510" w:type="dxa"/>
          </w:tcPr>
          <w:p w14:paraId="0DD66992" w14:textId="77777777" w:rsidR="00B72D76" w:rsidRPr="00F077C0" w:rsidRDefault="00B72D76" w:rsidP="00F62900">
            <w:pPr>
              <w:spacing w:line="380" w:lineRule="exact"/>
              <w:ind w:left="132" w:right="-43" w:hanging="132"/>
              <w:jc w:val="thaiDistribute"/>
              <w:rPr>
                <w:rFonts w:ascii="Arial" w:hAnsi="Arial" w:cs="Arial"/>
                <w:szCs w:val="22"/>
              </w:rPr>
            </w:pPr>
          </w:p>
        </w:tc>
        <w:tc>
          <w:tcPr>
            <w:tcW w:w="2449" w:type="dxa"/>
            <w:gridSpan w:val="2"/>
            <w:vAlign w:val="bottom"/>
          </w:tcPr>
          <w:p w14:paraId="759CAFFF" w14:textId="77777777" w:rsidR="00B72D76" w:rsidRPr="00F077C0" w:rsidRDefault="00B72D76" w:rsidP="00B21752">
            <w:pPr>
              <w:pBdr>
                <w:bottom w:val="single" w:sz="4" w:space="1" w:color="auto"/>
              </w:pBdr>
              <w:spacing w:line="380" w:lineRule="exact"/>
              <w:ind w:right="-43"/>
              <w:jc w:val="center"/>
              <w:rPr>
                <w:rFonts w:ascii="Arial" w:hAnsi="Arial" w:cs="Arial"/>
                <w:szCs w:val="22"/>
              </w:rPr>
            </w:pPr>
            <w:r w:rsidRPr="00F077C0">
              <w:rPr>
                <w:rFonts w:ascii="Arial" w:hAnsi="Arial" w:cs="Arial"/>
                <w:sz w:val="22"/>
                <w:szCs w:val="22"/>
              </w:rPr>
              <w:t xml:space="preserve">Consolidated </w:t>
            </w:r>
            <w:r w:rsidR="00B21752" w:rsidRPr="00F077C0">
              <w:rPr>
                <w:rFonts w:ascii="Arial" w:hAnsi="Arial" w:cs="Arial"/>
                <w:sz w:val="22"/>
                <w:szCs w:val="22"/>
              </w:rPr>
              <w:t xml:space="preserve">               </w:t>
            </w:r>
            <w:r w:rsidRPr="00F077C0">
              <w:rPr>
                <w:rFonts w:ascii="Arial" w:hAnsi="Arial" w:cs="Arial"/>
                <w:sz w:val="22"/>
                <w:szCs w:val="22"/>
              </w:rPr>
              <w:t>financial statements</w:t>
            </w:r>
          </w:p>
        </w:tc>
        <w:tc>
          <w:tcPr>
            <w:tcW w:w="2449" w:type="dxa"/>
            <w:gridSpan w:val="2"/>
            <w:vAlign w:val="bottom"/>
          </w:tcPr>
          <w:p w14:paraId="1718BF0D" w14:textId="77777777" w:rsidR="00B72D76" w:rsidRPr="00F077C0" w:rsidRDefault="00B72D76" w:rsidP="00B21752">
            <w:pPr>
              <w:pBdr>
                <w:bottom w:val="single" w:sz="4" w:space="1" w:color="auto"/>
              </w:pBdr>
              <w:spacing w:line="380" w:lineRule="exact"/>
              <w:ind w:right="-43"/>
              <w:jc w:val="center"/>
              <w:rPr>
                <w:rFonts w:ascii="Arial" w:hAnsi="Arial" w:cs="Arial"/>
                <w:szCs w:val="22"/>
              </w:rPr>
            </w:pPr>
            <w:r w:rsidRPr="00F077C0">
              <w:rPr>
                <w:rFonts w:ascii="Arial" w:hAnsi="Arial" w:cs="Arial"/>
                <w:sz w:val="22"/>
                <w:szCs w:val="22"/>
              </w:rPr>
              <w:t xml:space="preserve">Separate </w:t>
            </w:r>
            <w:r w:rsidR="00B21752" w:rsidRPr="00F077C0">
              <w:rPr>
                <w:rFonts w:ascii="Arial" w:hAnsi="Arial" w:cs="Arial"/>
                <w:sz w:val="22"/>
                <w:szCs w:val="22"/>
              </w:rPr>
              <w:t xml:space="preserve">                 </w:t>
            </w:r>
            <w:r w:rsidRPr="00F077C0">
              <w:rPr>
                <w:rFonts w:ascii="Arial" w:hAnsi="Arial" w:cs="Arial"/>
                <w:sz w:val="22"/>
                <w:szCs w:val="22"/>
              </w:rPr>
              <w:t>financial statements</w:t>
            </w:r>
          </w:p>
        </w:tc>
      </w:tr>
      <w:tr w:rsidR="00933DF5" w:rsidRPr="00F077C0" w14:paraId="02059046" w14:textId="77777777" w:rsidTr="00692E6F">
        <w:tc>
          <w:tcPr>
            <w:tcW w:w="3510" w:type="dxa"/>
          </w:tcPr>
          <w:p w14:paraId="081F114D" w14:textId="77777777" w:rsidR="00343608" w:rsidRPr="00F077C0" w:rsidRDefault="00343608" w:rsidP="002F095D">
            <w:pPr>
              <w:spacing w:line="380" w:lineRule="exact"/>
              <w:ind w:left="132" w:right="-43" w:hanging="132"/>
              <w:jc w:val="thaiDistribute"/>
              <w:rPr>
                <w:rFonts w:ascii="Arial" w:hAnsi="Arial" w:cs="Arial"/>
                <w:szCs w:val="22"/>
              </w:rPr>
            </w:pPr>
          </w:p>
        </w:tc>
        <w:tc>
          <w:tcPr>
            <w:tcW w:w="1224" w:type="dxa"/>
            <w:shd w:val="clear" w:color="auto" w:fill="auto"/>
          </w:tcPr>
          <w:p w14:paraId="2AE7717E" w14:textId="48EB57A4" w:rsidR="00343608" w:rsidRPr="00F077C0" w:rsidRDefault="009710CB" w:rsidP="00131B5C">
            <w:pPr>
              <w:pBdr>
                <w:bottom w:val="single" w:sz="4" w:space="1" w:color="auto"/>
              </w:pBdr>
              <w:spacing w:line="380" w:lineRule="exact"/>
              <w:ind w:right="-43"/>
              <w:jc w:val="center"/>
              <w:rPr>
                <w:rFonts w:ascii="Arial" w:hAnsi="Arial" w:cs="Arial"/>
                <w:szCs w:val="22"/>
              </w:rPr>
            </w:pPr>
            <w:r w:rsidRPr="00F077C0">
              <w:rPr>
                <w:rFonts w:ascii="Arial" w:hAnsi="Arial" w:cs="Arial"/>
                <w:sz w:val="22"/>
                <w:szCs w:val="22"/>
              </w:rPr>
              <w:t>201</w:t>
            </w:r>
            <w:r w:rsidR="009679E8" w:rsidRPr="00F077C0">
              <w:rPr>
                <w:rFonts w:ascii="Arial" w:hAnsi="Arial" w:cs="Arial"/>
                <w:sz w:val="22"/>
                <w:szCs w:val="22"/>
              </w:rPr>
              <w:t>9</w:t>
            </w:r>
          </w:p>
        </w:tc>
        <w:tc>
          <w:tcPr>
            <w:tcW w:w="1225" w:type="dxa"/>
            <w:shd w:val="clear" w:color="auto" w:fill="auto"/>
          </w:tcPr>
          <w:p w14:paraId="0BF9C34C" w14:textId="6D98518B" w:rsidR="00343608" w:rsidRPr="00F077C0" w:rsidRDefault="009710CB" w:rsidP="00131B5C">
            <w:pPr>
              <w:pBdr>
                <w:bottom w:val="single" w:sz="4" w:space="1" w:color="auto"/>
              </w:pBdr>
              <w:spacing w:line="380" w:lineRule="exact"/>
              <w:ind w:right="-43"/>
              <w:jc w:val="center"/>
              <w:rPr>
                <w:rFonts w:ascii="Arial" w:hAnsi="Arial" w:cs="Arial"/>
                <w:szCs w:val="22"/>
              </w:rPr>
            </w:pPr>
            <w:r w:rsidRPr="00F077C0">
              <w:rPr>
                <w:rFonts w:ascii="Arial" w:hAnsi="Arial" w:cs="Arial"/>
                <w:sz w:val="22"/>
                <w:szCs w:val="22"/>
              </w:rPr>
              <w:t>201</w:t>
            </w:r>
            <w:r w:rsidR="009679E8" w:rsidRPr="00F077C0">
              <w:rPr>
                <w:rFonts w:ascii="Arial" w:hAnsi="Arial" w:cs="Arial"/>
                <w:sz w:val="22"/>
                <w:szCs w:val="22"/>
              </w:rPr>
              <w:t>8</w:t>
            </w:r>
          </w:p>
        </w:tc>
        <w:tc>
          <w:tcPr>
            <w:tcW w:w="1224" w:type="dxa"/>
            <w:shd w:val="clear" w:color="auto" w:fill="auto"/>
          </w:tcPr>
          <w:p w14:paraId="07C5E9E5" w14:textId="6823A63E" w:rsidR="00343608" w:rsidRPr="00F077C0" w:rsidRDefault="009710CB" w:rsidP="00131B5C">
            <w:pPr>
              <w:pBdr>
                <w:bottom w:val="single" w:sz="4" w:space="1" w:color="auto"/>
              </w:pBdr>
              <w:spacing w:line="380" w:lineRule="exact"/>
              <w:ind w:right="-43"/>
              <w:jc w:val="center"/>
              <w:rPr>
                <w:rFonts w:ascii="Arial" w:hAnsi="Arial" w:cs="Arial"/>
                <w:szCs w:val="22"/>
              </w:rPr>
            </w:pPr>
            <w:r w:rsidRPr="00F077C0">
              <w:rPr>
                <w:rFonts w:ascii="Arial" w:hAnsi="Arial" w:cs="Arial"/>
                <w:sz w:val="22"/>
                <w:szCs w:val="22"/>
              </w:rPr>
              <w:t>201</w:t>
            </w:r>
            <w:r w:rsidR="009679E8" w:rsidRPr="00F077C0">
              <w:rPr>
                <w:rFonts w:ascii="Arial" w:hAnsi="Arial" w:cs="Arial"/>
                <w:sz w:val="22"/>
                <w:szCs w:val="22"/>
              </w:rPr>
              <w:t>9</w:t>
            </w:r>
          </w:p>
        </w:tc>
        <w:tc>
          <w:tcPr>
            <w:tcW w:w="1225" w:type="dxa"/>
            <w:shd w:val="clear" w:color="auto" w:fill="auto"/>
          </w:tcPr>
          <w:p w14:paraId="4EAA9AE8" w14:textId="2DB26CCF" w:rsidR="00343608" w:rsidRPr="00F077C0" w:rsidRDefault="009710CB" w:rsidP="00131B5C">
            <w:pPr>
              <w:pBdr>
                <w:bottom w:val="single" w:sz="4" w:space="1" w:color="auto"/>
              </w:pBdr>
              <w:spacing w:line="380" w:lineRule="exact"/>
              <w:ind w:right="-43"/>
              <w:jc w:val="center"/>
              <w:rPr>
                <w:rFonts w:ascii="Arial" w:hAnsi="Arial" w:cs="Arial"/>
                <w:szCs w:val="22"/>
              </w:rPr>
            </w:pPr>
            <w:r w:rsidRPr="00F077C0">
              <w:rPr>
                <w:rFonts w:ascii="Arial" w:hAnsi="Arial" w:cs="Arial"/>
                <w:sz w:val="22"/>
                <w:szCs w:val="22"/>
              </w:rPr>
              <w:t>201</w:t>
            </w:r>
            <w:r w:rsidR="009679E8" w:rsidRPr="00F077C0">
              <w:rPr>
                <w:rFonts w:ascii="Arial" w:hAnsi="Arial" w:cs="Arial"/>
                <w:sz w:val="22"/>
                <w:szCs w:val="22"/>
              </w:rPr>
              <w:t>8</w:t>
            </w:r>
          </w:p>
        </w:tc>
      </w:tr>
      <w:tr w:rsidR="00933DF5" w:rsidRPr="00F077C0" w14:paraId="623FF9D4" w14:textId="77777777" w:rsidTr="00692E6F">
        <w:tc>
          <w:tcPr>
            <w:tcW w:w="3510" w:type="dxa"/>
          </w:tcPr>
          <w:p w14:paraId="2A7C86AD" w14:textId="77777777" w:rsidR="00343608" w:rsidRPr="00F077C0" w:rsidRDefault="00343608" w:rsidP="00F62900">
            <w:pPr>
              <w:spacing w:line="380" w:lineRule="exact"/>
              <w:ind w:left="132" w:right="-43" w:hanging="132"/>
              <w:jc w:val="thaiDistribute"/>
              <w:rPr>
                <w:rFonts w:ascii="Arial" w:hAnsi="Arial" w:cs="Arial"/>
                <w:szCs w:val="22"/>
              </w:rPr>
            </w:pPr>
            <w:r w:rsidRPr="00F077C0">
              <w:rPr>
                <w:rFonts w:ascii="Arial" w:hAnsi="Arial" w:cs="Arial"/>
                <w:sz w:val="22"/>
                <w:szCs w:val="22"/>
              </w:rPr>
              <w:t>Salary, wages and other benefits</w:t>
            </w:r>
          </w:p>
        </w:tc>
        <w:tc>
          <w:tcPr>
            <w:tcW w:w="1224" w:type="dxa"/>
            <w:shd w:val="clear" w:color="auto" w:fill="auto"/>
          </w:tcPr>
          <w:p w14:paraId="06476C00" w14:textId="77777777" w:rsidR="00343608" w:rsidRPr="00F077C0" w:rsidRDefault="00343608" w:rsidP="00F62900">
            <w:pPr>
              <w:spacing w:line="380" w:lineRule="exact"/>
              <w:ind w:right="27"/>
              <w:jc w:val="right"/>
              <w:rPr>
                <w:rFonts w:ascii="Arial" w:hAnsi="Arial" w:cs="Arial"/>
                <w:szCs w:val="22"/>
                <w:highlight w:val="yellow"/>
              </w:rPr>
            </w:pPr>
          </w:p>
        </w:tc>
        <w:tc>
          <w:tcPr>
            <w:tcW w:w="1225" w:type="dxa"/>
            <w:shd w:val="clear" w:color="auto" w:fill="auto"/>
          </w:tcPr>
          <w:p w14:paraId="7D06FB9C" w14:textId="77777777" w:rsidR="00343608" w:rsidRPr="00F077C0" w:rsidRDefault="00343608" w:rsidP="00F62900">
            <w:pPr>
              <w:spacing w:line="380" w:lineRule="exact"/>
              <w:ind w:right="27"/>
              <w:jc w:val="right"/>
              <w:rPr>
                <w:rFonts w:ascii="Arial" w:hAnsi="Arial" w:cs="Arial"/>
                <w:szCs w:val="22"/>
                <w:highlight w:val="yellow"/>
              </w:rPr>
            </w:pPr>
          </w:p>
        </w:tc>
        <w:tc>
          <w:tcPr>
            <w:tcW w:w="1224" w:type="dxa"/>
            <w:shd w:val="clear" w:color="auto" w:fill="auto"/>
          </w:tcPr>
          <w:p w14:paraId="0FEF980B" w14:textId="77777777" w:rsidR="00343608" w:rsidRPr="00F077C0" w:rsidRDefault="00343608" w:rsidP="00F62900">
            <w:pPr>
              <w:spacing w:line="380" w:lineRule="exact"/>
              <w:ind w:right="27"/>
              <w:jc w:val="right"/>
              <w:rPr>
                <w:rFonts w:ascii="Arial" w:hAnsi="Arial" w:cs="Arial"/>
                <w:szCs w:val="22"/>
                <w:highlight w:val="yellow"/>
              </w:rPr>
            </w:pPr>
          </w:p>
        </w:tc>
        <w:tc>
          <w:tcPr>
            <w:tcW w:w="1225" w:type="dxa"/>
            <w:shd w:val="clear" w:color="auto" w:fill="auto"/>
          </w:tcPr>
          <w:p w14:paraId="75A8A7F3" w14:textId="77777777" w:rsidR="00343608" w:rsidRPr="00F077C0" w:rsidRDefault="00343608" w:rsidP="00F62900">
            <w:pPr>
              <w:spacing w:line="380" w:lineRule="exact"/>
              <w:ind w:right="27"/>
              <w:jc w:val="right"/>
              <w:rPr>
                <w:rFonts w:ascii="Arial" w:hAnsi="Arial" w:cs="Arial"/>
                <w:szCs w:val="22"/>
                <w:highlight w:val="yellow"/>
              </w:rPr>
            </w:pPr>
          </w:p>
        </w:tc>
      </w:tr>
      <w:tr w:rsidR="009679E8" w:rsidRPr="00F077C0" w14:paraId="2A539E14" w14:textId="77777777" w:rsidTr="00692E6F">
        <w:tc>
          <w:tcPr>
            <w:tcW w:w="3510" w:type="dxa"/>
          </w:tcPr>
          <w:p w14:paraId="4B60313A" w14:textId="77777777" w:rsidR="009679E8" w:rsidRPr="00F077C0" w:rsidRDefault="009679E8" w:rsidP="009679E8">
            <w:pPr>
              <w:spacing w:line="380" w:lineRule="exact"/>
              <w:ind w:left="132" w:right="-43" w:hanging="132"/>
              <w:jc w:val="thaiDistribute"/>
              <w:rPr>
                <w:rFonts w:ascii="Arial" w:hAnsi="Arial" w:cs="Arial"/>
                <w:szCs w:val="22"/>
              </w:rPr>
            </w:pPr>
            <w:r w:rsidRPr="00F077C0">
              <w:rPr>
                <w:rFonts w:ascii="Arial" w:hAnsi="Arial" w:cs="Arial"/>
                <w:sz w:val="22"/>
                <w:szCs w:val="22"/>
              </w:rPr>
              <w:tab/>
              <w:t>of employees and crews</w:t>
            </w:r>
          </w:p>
        </w:tc>
        <w:tc>
          <w:tcPr>
            <w:tcW w:w="1224" w:type="dxa"/>
            <w:shd w:val="clear" w:color="auto" w:fill="auto"/>
          </w:tcPr>
          <w:p w14:paraId="444D5789" w14:textId="506AF321" w:rsidR="009679E8" w:rsidRPr="00F077C0" w:rsidRDefault="0029365E" w:rsidP="009679E8">
            <w:pPr>
              <w:spacing w:line="380" w:lineRule="exact"/>
              <w:ind w:right="27"/>
              <w:jc w:val="right"/>
              <w:rPr>
                <w:rFonts w:ascii="Arial" w:hAnsi="Arial" w:cs="Arial"/>
                <w:sz w:val="22"/>
                <w:szCs w:val="22"/>
              </w:rPr>
            </w:pPr>
            <w:r w:rsidRPr="00F077C0">
              <w:rPr>
                <w:rFonts w:ascii="Arial" w:hAnsi="Arial" w:cs="Arial"/>
                <w:sz w:val="22"/>
                <w:szCs w:val="22"/>
              </w:rPr>
              <w:t>1,388,709</w:t>
            </w:r>
          </w:p>
        </w:tc>
        <w:tc>
          <w:tcPr>
            <w:tcW w:w="1225" w:type="dxa"/>
            <w:shd w:val="clear" w:color="auto" w:fill="auto"/>
          </w:tcPr>
          <w:p w14:paraId="6623F7F6" w14:textId="43ABA029" w:rsidR="009679E8" w:rsidRPr="00F077C0" w:rsidRDefault="009679E8" w:rsidP="009679E8">
            <w:pPr>
              <w:spacing w:line="380" w:lineRule="exact"/>
              <w:ind w:right="27"/>
              <w:jc w:val="right"/>
              <w:rPr>
                <w:rFonts w:ascii="Arial" w:hAnsi="Arial" w:cs="Arial"/>
                <w:sz w:val="22"/>
                <w:szCs w:val="22"/>
              </w:rPr>
            </w:pPr>
            <w:r w:rsidRPr="00F077C0">
              <w:rPr>
                <w:rFonts w:ascii="Arial" w:hAnsi="Arial" w:cs="Arial"/>
                <w:sz w:val="22"/>
                <w:szCs w:val="22"/>
              </w:rPr>
              <w:t>1,424,693</w:t>
            </w:r>
          </w:p>
        </w:tc>
        <w:tc>
          <w:tcPr>
            <w:tcW w:w="1224" w:type="dxa"/>
            <w:shd w:val="clear" w:color="auto" w:fill="auto"/>
          </w:tcPr>
          <w:p w14:paraId="0CEC865E" w14:textId="580B7205" w:rsidR="009679E8" w:rsidRPr="00F077C0" w:rsidRDefault="0029365E" w:rsidP="009679E8">
            <w:pPr>
              <w:spacing w:line="380" w:lineRule="exact"/>
              <w:ind w:right="27"/>
              <w:jc w:val="right"/>
              <w:rPr>
                <w:rFonts w:ascii="Arial" w:hAnsi="Arial" w:cs="Arial"/>
                <w:sz w:val="22"/>
                <w:szCs w:val="22"/>
              </w:rPr>
            </w:pPr>
            <w:r w:rsidRPr="00F077C0">
              <w:rPr>
                <w:rFonts w:ascii="Arial" w:hAnsi="Arial" w:cs="Arial"/>
                <w:sz w:val="22"/>
                <w:szCs w:val="22"/>
              </w:rPr>
              <w:t>221,849</w:t>
            </w:r>
          </w:p>
        </w:tc>
        <w:tc>
          <w:tcPr>
            <w:tcW w:w="1225" w:type="dxa"/>
            <w:shd w:val="clear" w:color="auto" w:fill="auto"/>
          </w:tcPr>
          <w:p w14:paraId="68EB6A23" w14:textId="4535540E" w:rsidR="009679E8" w:rsidRPr="00F077C0" w:rsidRDefault="009679E8" w:rsidP="009679E8">
            <w:pPr>
              <w:spacing w:line="380" w:lineRule="exact"/>
              <w:ind w:right="27"/>
              <w:jc w:val="right"/>
              <w:rPr>
                <w:rFonts w:ascii="Arial" w:hAnsi="Arial" w:cs="Arial"/>
                <w:sz w:val="22"/>
                <w:szCs w:val="22"/>
              </w:rPr>
            </w:pPr>
            <w:r w:rsidRPr="00F077C0">
              <w:rPr>
                <w:rFonts w:ascii="Arial" w:hAnsi="Arial" w:cs="Arial"/>
                <w:sz w:val="22"/>
                <w:szCs w:val="22"/>
              </w:rPr>
              <w:t>209,773</w:t>
            </w:r>
          </w:p>
        </w:tc>
      </w:tr>
      <w:tr w:rsidR="009679E8" w:rsidRPr="00F077C0" w14:paraId="4825C772" w14:textId="77777777" w:rsidTr="00692E6F">
        <w:tc>
          <w:tcPr>
            <w:tcW w:w="3510" w:type="dxa"/>
          </w:tcPr>
          <w:p w14:paraId="64E4252D" w14:textId="77777777" w:rsidR="009679E8" w:rsidRPr="00F077C0" w:rsidRDefault="009679E8" w:rsidP="009679E8">
            <w:pPr>
              <w:spacing w:line="380" w:lineRule="exact"/>
              <w:ind w:left="132" w:right="-43" w:hanging="132"/>
              <w:jc w:val="thaiDistribute"/>
              <w:rPr>
                <w:rFonts w:ascii="Arial" w:hAnsi="Arial" w:cs="Arial"/>
                <w:szCs w:val="22"/>
              </w:rPr>
            </w:pPr>
            <w:r w:rsidRPr="00F077C0">
              <w:rPr>
                <w:rFonts w:ascii="Arial" w:hAnsi="Arial" w:cs="Arial"/>
                <w:sz w:val="22"/>
                <w:szCs w:val="22"/>
              </w:rPr>
              <w:t>Rental expenses from operating</w:t>
            </w:r>
          </w:p>
        </w:tc>
        <w:tc>
          <w:tcPr>
            <w:tcW w:w="1224" w:type="dxa"/>
            <w:shd w:val="clear" w:color="auto" w:fill="auto"/>
          </w:tcPr>
          <w:p w14:paraId="1F732D3B" w14:textId="77777777" w:rsidR="009679E8" w:rsidRPr="00F077C0" w:rsidRDefault="009679E8" w:rsidP="009679E8">
            <w:pPr>
              <w:spacing w:line="380" w:lineRule="exact"/>
              <w:ind w:right="27"/>
              <w:jc w:val="right"/>
              <w:rPr>
                <w:rFonts w:ascii="Arial" w:hAnsi="Arial" w:cs="Arial"/>
                <w:sz w:val="22"/>
                <w:szCs w:val="22"/>
              </w:rPr>
            </w:pPr>
          </w:p>
        </w:tc>
        <w:tc>
          <w:tcPr>
            <w:tcW w:w="1225" w:type="dxa"/>
            <w:shd w:val="clear" w:color="auto" w:fill="auto"/>
          </w:tcPr>
          <w:p w14:paraId="209AE9E8" w14:textId="77777777" w:rsidR="009679E8" w:rsidRPr="00F077C0" w:rsidRDefault="009679E8" w:rsidP="009679E8">
            <w:pPr>
              <w:spacing w:line="380" w:lineRule="exact"/>
              <w:ind w:right="27"/>
              <w:jc w:val="right"/>
              <w:rPr>
                <w:rFonts w:ascii="Arial" w:hAnsi="Arial" w:cs="Arial"/>
                <w:sz w:val="22"/>
                <w:szCs w:val="22"/>
              </w:rPr>
            </w:pPr>
          </w:p>
        </w:tc>
        <w:tc>
          <w:tcPr>
            <w:tcW w:w="1224" w:type="dxa"/>
            <w:shd w:val="clear" w:color="auto" w:fill="auto"/>
          </w:tcPr>
          <w:p w14:paraId="720C28F8" w14:textId="77777777" w:rsidR="009679E8" w:rsidRPr="00F077C0" w:rsidRDefault="009679E8" w:rsidP="009679E8">
            <w:pPr>
              <w:spacing w:line="380" w:lineRule="exact"/>
              <w:ind w:right="27"/>
              <w:jc w:val="right"/>
              <w:rPr>
                <w:rFonts w:ascii="Arial" w:hAnsi="Arial" w:cs="Arial"/>
                <w:sz w:val="22"/>
                <w:szCs w:val="22"/>
              </w:rPr>
            </w:pPr>
          </w:p>
        </w:tc>
        <w:tc>
          <w:tcPr>
            <w:tcW w:w="1225" w:type="dxa"/>
            <w:shd w:val="clear" w:color="auto" w:fill="auto"/>
          </w:tcPr>
          <w:p w14:paraId="578C9B11" w14:textId="77777777" w:rsidR="009679E8" w:rsidRPr="00F077C0" w:rsidRDefault="009679E8" w:rsidP="009679E8">
            <w:pPr>
              <w:spacing w:line="380" w:lineRule="exact"/>
              <w:ind w:right="27"/>
              <w:jc w:val="right"/>
              <w:rPr>
                <w:rFonts w:ascii="Arial" w:hAnsi="Arial" w:cs="Arial"/>
                <w:sz w:val="22"/>
                <w:szCs w:val="22"/>
              </w:rPr>
            </w:pPr>
          </w:p>
        </w:tc>
      </w:tr>
      <w:tr w:rsidR="009679E8" w:rsidRPr="00F077C0" w14:paraId="4D2C55BA" w14:textId="77777777" w:rsidTr="00692E6F">
        <w:tc>
          <w:tcPr>
            <w:tcW w:w="3510" w:type="dxa"/>
          </w:tcPr>
          <w:p w14:paraId="6C614C4F" w14:textId="77777777" w:rsidR="009679E8" w:rsidRPr="00F077C0" w:rsidRDefault="009679E8" w:rsidP="009679E8">
            <w:pPr>
              <w:spacing w:line="380" w:lineRule="exact"/>
              <w:ind w:left="132" w:right="-43" w:hanging="132"/>
              <w:jc w:val="thaiDistribute"/>
              <w:rPr>
                <w:rFonts w:ascii="Arial" w:hAnsi="Arial" w:cs="Arial"/>
                <w:szCs w:val="22"/>
              </w:rPr>
            </w:pPr>
            <w:r w:rsidRPr="00F077C0">
              <w:rPr>
                <w:rFonts w:ascii="Arial" w:hAnsi="Arial" w:cs="Arial"/>
                <w:sz w:val="22"/>
                <w:szCs w:val="22"/>
              </w:rPr>
              <w:t xml:space="preserve">   lease agreements</w:t>
            </w:r>
          </w:p>
        </w:tc>
        <w:tc>
          <w:tcPr>
            <w:tcW w:w="1224" w:type="dxa"/>
            <w:shd w:val="clear" w:color="auto" w:fill="auto"/>
          </w:tcPr>
          <w:p w14:paraId="6BB9621E" w14:textId="29AF1CEC" w:rsidR="009679E8" w:rsidRPr="00F077C0" w:rsidRDefault="0029365E" w:rsidP="009679E8">
            <w:pPr>
              <w:spacing w:line="380" w:lineRule="exact"/>
              <w:ind w:right="27"/>
              <w:jc w:val="right"/>
              <w:rPr>
                <w:rFonts w:ascii="Arial" w:hAnsi="Arial" w:cs="Arial"/>
                <w:sz w:val="22"/>
                <w:szCs w:val="22"/>
              </w:rPr>
            </w:pPr>
            <w:r w:rsidRPr="00F077C0">
              <w:rPr>
                <w:rFonts w:ascii="Arial" w:hAnsi="Arial" w:cs="Arial"/>
                <w:sz w:val="22"/>
                <w:szCs w:val="22"/>
              </w:rPr>
              <w:t>6,092</w:t>
            </w:r>
          </w:p>
        </w:tc>
        <w:tc>
          <w:tcPr>
            <w:tcW w:w="1225" w:type="dxa"/>
            <w:shd w:val="clear" w:color="auto" w:fill="auto"/>
          </w:tcPr>
          <w:p w14:paraId="41F5F6A2" w14:textId="78AF8EF5" w:rsidR="009679E8" w:rsidRPr="00F077C0" w:rsidRDefault="009679E8" w:rsidP="009679E8">
            <w:pPr>
              <w:spacing w:line="380" w:lineRule="exact"/>
              <w:ind w:right="27"/>
              <w:jc w:val="right"/>
              <w:rPr>
                <w:rFonts w:ascii="Arial" w:hAnsi="Arial" w:cs="Arial"/>
                <w:sz w:val="22"/>
                <w:szCs w:val="22"/>
              </w:rPr>
            </w:pPr>
            <w:r w:rsidRPr="00F077C0">
              <w:rPr>
                <w:rFonts w:ascii="Arial" w:hAnsi="Arial" w:cs="Arial"/>
                <w:sz w:val="22"/>
                <w:szCs w:val="22"/>
              </w:rPr>
              <w:t>5,516</w:t>
            </w:r>
          </w:p>
        </w:tc>
        <w:tc>
          <w:tcPr>
            <w:tcW w:w="1224" w:type="dxa"/>
            <w:shd w:val="clear" w:color="auto" w:fill="auto"/>
          </w:tcPr>
          <w:p w14:paraId="140387AF" w14:textId="1166C532" w:rsidR="009679E8" w:rsidRPr="00F077C0" w:rsidRDefault="0029365E" w:rsidP="009679E8">
            <w:pPr>
              <w:spacing w:line="380" w:lineRule="exact"/>
              <w:ind w:right="27"/>
              <w:jc w:val="right"/>
              <w:rPr>
                <w:rFonts w:ascii="Arial" w:hAnsi="Arial" w:cs="Arial"/>
                <w:sz w:val="22"/>
                <w:szCs w:val="22"/>
              </w:rPr>
            </w:pPr>
            <w:r w:rsidRPr="00F077C0">
              <w:rPr>
                <w:rFonts w:ascii="Arial" w:hAnsi="Arial" w:cs="Arial"/>
                <w:sz w:val="22"/>
                <w:szCs w:val="22"/>
              </w:rPr>
              <w:t>4,579</w:t>
            </w:r>
          </w:p>
        </w:tc>
        <w:tc>
          <w:tcPr>
            <w:tcW w:w="1225" w:type="dxa"/>
            <w:shd w:val="clear" w:color="auto" w:fill="auto"/>
          </w:tcPr>
          <w:p w14:paraId="66790E74" w14:textId="09E8CE36" w:rsidR="009679E8" w:rsidRPr="00F077C0" w:rsidRDefault="009679E8" w:rsidP="009679E8">
            <w:pPr>
              <w:spacing w:line="380" w:lineRule="exact"/>
              <w:ind w:right="27"/>
              <w:jc w:val="right"/>
              <w:rPr>
                <w:rFonts w:ascii="Arial" w:hAnsi="Arial" w:cs="Arial"/>
                <w:sz w:val="22"/>
                <w:szCs w:val="22"/>
              </w:rPr>
            </w:pPr>
            <w:r w:rsidRPr="00F077C0">
              <w:rPr>
                <w:rFonts w:ascii="Arial" w:hAnsi="Arial" w:cs="Arial"/>
                <w:sz w:val="22"/>
                <w:szCs w:val="22"/>
              </w:rPr>
              <w:t>3,955</w:t>
            </w:r>
          </w:p>
        </w:tc>
      </w:tr>
    </w:tbl>
    <w:p w14:paraId="38E19564" w14:textId="242EA7C8" w:rsidR="00B72D76" w:rsidRPr="00F077C0" w:rsidRDefault="00124155" w:rsidP="00573F42">
      <w:pPr>
        <w:overflowPunct/>
        <w:autoSpaceDE/>
        <w:autoSpaceDN/>
        <w:adjustRightInd/>
        <w:spacing w:before="24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2</w:t>
      </w:r>
      <w:r w:rsidR="00EA6DC4" w:rsidRPr="00F077C0">
        <w:rPr>
          <w:rFonts w:ascii="Arial" w:hAnsi="Arial" w:cs="Arial"/>
          <w:b/>
          <w:bCs/>
          <w:sz w:val="22"/>
          <w:szCs w:val="22"/>
        </w:rPr>
        <w:t>6</w:t>
      </w:r>
      <w:r w:rsidR="00B72D76" w:rsidRPr="00F077C0">
        <w:rPr>
          <w:rFonts w:ascii="Arial" w:hAnsi="Arial" w:cs="Arial"/>
          <w:b/>
          <w:bCs/>
          <w:sz w:val="22"/>
          <w:szCs w:val="22"/>
        </w:rPr>
        <w:t>.</w:t>
      </w:r>
      <w:r w:rsidR="00B72D76" w:rsidRPr="00F077C0">
        <w:rPr>
          <w:rFonts w:ascii="Arial" w:hAnsi="Arial" w:cs="Arial"/>
          <w:b/>
          <w:bCs/>
          <w:sz w:val="22"/>
          <w:szCs w:val="22"/>
          <w:cs/>
        </w:rPr>
        <w:tab/>
      </w:r>
      <w:r w:rsidR="005905B7" w:rsidRPr="00F077C0">
        <w:rPr>
          <w:rFonts w:ascii="Arial" w:hAnsi="Arial" w:cs="Arial"/>
          <w:b/>
          <w:bCs/>
          <w:sz w:val="22"/>
          <w:szCs w:val="22"/>
        </w:rPr>
        <w:t>I</w:t>
      </w:r>
      <w:r w:rsidR="00B72D76" w:rsidRPr="00F077C0">
        <w:rPr>
          <w:rFonts w:ascii="Arial" w:hAnsi="Arial" w:cs="Arial"/>
          <w:b/>
          <w:bCs/>
          <w:sz w:val="22"/>
          <w:szCs w:val="22"/>
        </w:rPr>
        <w:t>ncome tax</w:t>
      </w:r>
      <w:r w:rsidR="00EC16C5" w:rsidRPr="00F077C0">
        <w:rPr>
          <w:rFonts w:ascii="Arial" w:hAnsi="Arial" w:cs="Arial"/>
          <w:b/>
          <w:bCs/>
          <w:sz w:val="22"/>
          <w:szCs w:val="22"/>
        </w:rPr>
        <w:t xml:space="preserve"> </w:t>
      </w:r>
    </w:p>
    <w:p w14:paraId="038768EA" w14:textId="12515765" w:rsidR="00FC7722" w:rsidRPr="00F077C0" w:rsidRDefault="00FC7722" w:rsidP="00FC772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No corporate income tax was payable for the years 201</w:t>
      </w:r>
      <w:r w:rsidR="009679E8" w:rsidRPr="00F077C0">
        <w:rPr>
          <w:rFonts w:ascii="Arial" w:hAnsi="Arial" w:cs="Arial"/>
          <w:sz w:val="22"/>
          <w:szCs w:val="22"/>
        </w:rPr>
        <w:t>9</w:t>
      </w:r>
      <w:r w:rsidRPr="00F077C0">
        <w:rPr>
          <w:rFonts w:ascii="Arial" w:hAnsi="Arial" w:cs="Arial"/>
          <w:sz w:val="22"/>
          <w:szCs w:val="22"/>
        </w:rPr>
        <w:t xml:space="preserve"> and 201</w:t>
      </w:r>
      <w:r w:rsidR="009679E8" w:rsidRPr="00F077C0">
        <w:rPr>
          <w:rFonts w:ascii="Arial" w:hAnsi="Arial" w:cs="Arial"/>
          <w:sz w:val="22"/>
          <w:szCs w:val="22"/>
        </w:rPr>
        <w:t>8</w:t>
      </w:r>
      <w:r w:rsidRPr="00F077C0">
        <w:rPr>
          <w:rFonts w:ascii="Arial" w:hAnsi="Arial" w:cs="Arial"/>
          <w:sz w:val="22"/>
          <w:szCs w:val="22"/>
        </w:rPr>
        <w:t>, since the Company had tax losses.</w:t>
      </w:r>
    </w:p>
    <w:p w14:paraId="7CD09998" w14:textId="77777777" w:rsidR="00FC7722" w:rsidRPr="00F077C0" w:rsidRDefault="00FC7722" w:rsidP="00FC7722">
      <w:pPr>
        <w:overflowPunct/>
        <w:autoSpaceDE/>
        <w:autoSpaceDN/>
        <w:adjustRightInd/>
        <w:spacing w:before="120" w:after="120" w:line="380" w:lineRule="exact"/>
        <w:ind w:left="547" w:hanging="547"/>
        <w:jc w:val="both"/>
        <w:textAlignment w:val="auto"/>
        <w:rPr>
          <w:rFonts w:ascii="Arial" w:hAnsi="Arial" w:cs="Arial"/>
          <w:sz w:val="22"/>
          <w:szCs w:val="22"/>
          <w:u w:val="single"/>
        </w:rPr>
      </w:pPr>
      <w:r w:rsidRPr="00F077C0">
        <w:rPr>
          <w:rFonts w:ascii="Arial" w:hAnsi="Arial" w:cs="Arial"/>
          <w:sz w:val="22"/>
          <w:szCs w:val="22"/>
        </w:rPr>
        <w:tab/>
      </w:r>
      <w:r w:rsidRPr="00F077C0">
        <w:rPr>
          <w:rFonts w:ascii="Arial" w:hAnsi="Arial" w:cs="Arial"/>
          <w:sz w:val="22"/>
          <w:szCs w:val="22"/>
          <w:u w:val="single"/>
        </w:rPr>
        <w:t>Local subsidiaries</w:t>
      </w:r>
    </w:p>
    <w:p w14:paraId="69A14C16" w14:textId="77777777" w:rsidR="00FC7722" w:rsidRPr="00F077C0" w:rsidRDefault="00FC7722" w:rsidP="00FC7722">
      <w:pPr>
        <w:pStyle w:val="ListParagraph"/>
        <w:numPr>
          <w:ilvl w:val="0"/>
          <w:numId w:val="4"/>
        </w:numPr>
        <w:overflowPunct/>
        <w:autoSpaceDE/>
        <w:autoSpaceDN/>
        <w:adjustRightInd/>
        <w:spacing w:before="120" w:after="120" w:line="380" w:lineRule="exact"/>
        <w:contextualSpacing w:val="0"/>
        <w:jc w:val="both"/>
        <w:textAlignment w:val="auto"/>
        <w:rPr>
          <w:rFonts w:ascii="Arial" w:hAnsi="Arial" w:cs="Arial"/>
          <w:sz w:val="22"/>
          <w:szCs w:val="22"/>
        </w:rPr>
      </w:pPr>
      <w:r w:rsidRPr="00F077C0">
        <w:rPr>
          <w:rFonts w:ascii="Arial" w:hAnsi="Arial" w:cs="Arial"/>
          <w:sz w:val="22"/>
          <w:szCs w:val="22"/>
        </w:rPr>
        <w:t>In accordance with the Director - General’s Notification on Income Tax No. 72 dated 20 March 1998, the local subsidiaries are exempted from the payment of income tax on their marine transportation income. In addition, the subsidiaries are exempted from the payment of income tax on their marine transportation business under the provisions of the Investment Promotion Act B.E. 2520.</w:t>
      </w:r>
    </w:p>
    <w:p w14:paraId="6BF0C92C" w14:textId="131D76FE" w:rsidR="00FC7722" w:rsidRPr="00F077C0" w:rsidRDefault="00FC7722" w:rsidP="00FC7722">
      <w:pPr>
        <w:pStyle w:val="ListParagraph"/>
        <w:numPr>
          <w:ilvl w:val="0"/>
          <w:numId w:val="4"/>
        </w:numPr>
        <w:overflowPunct/>
        <w:autoSpaceDE/>
        <w:autoSpaceDN/>
        <w:adjustRightInd/>
        <w:spacing w:before="120" w:after="120" w:line="380" w:lineRule="exact"/>
        <w:contextualSpacing w:val="0"/>
        <w:jc w:val="both"/>
        <w:textAlignment w:val="auto"/>
        <w:rPr>
          <w:rFonts w:ascii="Arial" w:hAnsi="Arial" w:cs="Arial"/>
          <w:sz w:val="22"/>
          <w:szCs w:val="22"/>
        </w:rPr>
      </w:pPr>
      <w:r w:rsidRPr="00F077C0">
        <w:rPr>
          <w:rFonts w:ascii="Arial" w:eastAsia="MS Mincho" w:hAnsi="Arial" w:cs="Arial"/>
          <w:sz w:val="22"/>
          <w:szCs w:val="22"/>
        </w:rPr>
        <w:t>Corporate income tax for the year ended 31 December 201</w:t>
      </w:r>
      <w:r w:rsidR="009679E8" w:rsidRPr="00F077C0">
        <w:rPr>
          <w:rFonts w:ascii="Arial" w:eastAsia="MS Mincho" w:hAnsi="Arial" w:cs="Arial"/>
          <w:sz w:val="22"/>
          <w:szCs w:val="22"/>
        </w:rPr>
        <w:t>9</w:t>
      </w:r>
      <w:r w:rsidRPr="00F077C0">
        <w:rPr>
          <w:rFonts w:ascii="Arial" w:eastAsia="MS Mincho" w:hAnsi="Arial" w:cs="Arial"/>
          <w:sz w:val="22"/>
          <w:szCs w:val="22"/>
        </w:rPr>
        <w:t xml:space="preserve"> </w:t>
      </w:r>
      <w:r w:rsidRPr="00F077C0">
        <w:rPr>
          <w:rFonts w:ascii="Arial" w:hAnsi="Arial" w:cs="Arial"/>
          <w:sz w:val="22"/>
          <w:szCs w:val="22"/>
        </w:rPr>
        <w:t>has been calculated at a rate of 20% (201</w:t>
      </w:r>
      <w:r w:rsidR="009679E8" w:rsidRPr="00F077C0">
        <w:rPr>
          <w:rFonts w:ascii="Arial" w:hAnsi="Arial" w:cs="Arial"/>
          <w:sz w:val="22"/>
          <w:szCs w:val="22"/>
        </w:rPr>
        <w:t>8</w:t>
      </w:r>
      <w:r w:rsidRPr="00F077C0">
        <w:rPr>
          <w:rFonts w:ascii="Arial" w:hAnsi="Arial" w:cs="Arial"/>
          <w:sz w:val="22"/>
          <w:szCs w:val="22"/>
        </w:rPr>
        <w:t xml:space="preserve">: 20%) </w:t>
      </w:r>
      <w:r w:rsidRPr="00F077C0">
        <w:rPr>
          <w:rFonts w:ascii="Arial" w:eastAsia="MS Mincho" w:hAnsi="Arial" w:cs="Arial"/>
          <w:sz w:val="22"/>
          <w:szCs w:val="22"/>
        </w:rPr>
        <w:t xml:space="preserve">on net profit, </w:t>
      </w:r>
      <w:r w:rsidRPr="00F077C0">
        <w:rPr>
          <w:rFonts w:ascii="Arial" w:hAnsi="Arial" w:cs="Arial"/>
          <w:sz w:val="22"/>
          <w:szCs w:val="22"/>
        </w:rPr>
        <w:t>after adding back certain provisions and expenses which are disallowed for tax computation purposes.</w:t>
      </w:r>
    </w:p>
    <w:p w14:paraId="38242C9D" w14:textId="77777777" w:rsidR="00535DF7" w:rsidRPr="00F077C0" w:rsidRDefault="00FC7722" w:rsidP="00FC772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p>
    <w:p w14:paraId="0F628D61" w14:textId="6E6BC9A8" w:rsidR="00FC7722" w:rsidRPr="00F077C0" w:rsidRDefault="00FC7722" w:rsidP="0066638D">
      <w:pPr>
        <w:overflowPunct/>
        <w:autoSpaceDE/>
        <w:autoSpaceDN/>
        <w:adjustRightInd/>
        <w:spacing w:before="120" w:after="120" w:line="375" w:lineRule="exact"/>
        <w:ind w:left="547"/>
        <w:jc w:val="both"/>
        <w:textAlignment w:val="auto"/>
        <w:rPr>
          <w:rFonts w:ascii="Arial" w:hAnsi="Arial" w:cs="Arial"/>
          <w:sz w:val="22"/>
          <w:szCs w:val="22"/>
          <w:u w:val="single"/>
        </w:rPr>
      </w:pPr>
      <w:r w:rsidRPr="00F077C0">
        <w:rPr>
          <w:rFonts w:ascii="Arial" w:hAnsi="Arial" w:cs="Arial"/>
          <w:sz w:val="22"/>
          <w:szCs w:val="22"/>
          <w:u w:val="single"/>
        </w:rPr>
        <w:t>Overseas subsidiaries and associate</w:t>
      </w:r>
    </w:p>
    <w:p w14:paraId="52D68765" w14:textId="77777777" w:rsidR="00FC7722" w:rsidRPr="00F077C0" w:rsidRDefault="00FC7722" w:rsidP="0066638D">
      <w:pPr>
        <w:overflowPunct/>
        <w:autoSpaceDE/>
        <w:autoSpaceDN/>
        <w:adjustRightInd/>
        <w:spacing w:before="120" w:after="120" w:line="375" w:lineRule="exact"/>
        <w:ind w:left="547"/>
        <w:jc w:val="both"/>
        <w:textAlignment w:val="auto"/>
        <w:rPr>
          <w:rFonts w:ascii="Arial" w:hAnsi="Arial" w:cs="Arial"/>
          <w:sz w:val="22"/>
          <w:szCs w:val="22"/>
        </w:rPr>
      </w:pPr>
      <w:r w:rsidRPr="00F077C0">
        <w:rPr>
          <w:rFonts w:ascii="Arial" w:hAnsi="Arial" w:cs="Arial"/>
          <w:sz w:val="22"/>
          <w:szCs w:val="22"/>
        </w:rPr>
        <w:t>Corporate income tax of the overseas subsidiaries and associate has been calculated by applying the applicable statutory rates of the relevant countries.</w:t>
      </w:r>
    </w:p>
    <w:p w14:paraId="0B1520A3" w14:textId="28316AEB" w:rsidR="00FC7722" w:rsidRPr="00F077C0" w:rsidRDefault="00FC7722" w:rsidP="0066638D">
      <w:pPr>
        <w:overflowPunct/>
        <w:autoSpaceDE/>
        <w:autoSpaceDN/>
        <w:adjustRightInd/>
        <w:spacing w:before="120" w:after="120" w:line="375" w:lineRule="exact"/>
        <w:ind w:left="547"/>
        <w:jc w:val="both"/>
        <w:textAlignment w:val="auto"/>
        <w:rPr>
          <w:rFonts w:ascii="Arial" w:hAnsi="Arial" w:cs="Arial"/>
          <w:sz w:val="22"/>
          <w:szCs w:val="22"/>
        </w:rPr>
      </w:pPr>
      <w:r w:rsidRPr="00F077C0">
        <w:rPr>
          <w:rFonts w:ascii="Arial" w:hAnsi="Arial" w:cs="Arial"/>
          <w:sz w:val="22"/>
          <w:szCs w:val="22"/>
        </w:rPr>
        <w:t>As at 31 December 201</w:t>
      </w:r>
      <w:r w:rsidR="009679E8" w:rsidRPr="00F077C0">
        <w:rPr>
          <w:rFonts w:ascii="Arial" w:hAnsi="Arial" w:cs="Arial"/>
          <w:sz w:val="22"/>
          <w:szCs w:val="22"/>
        </w:rPr>
        <w:t>9</w:t>
      </w:r>
      <w:r w:rsidRPr="00F077C0">
        <w:rPr>
          <w:rFonts w:ascii="Arial" w:hAnsi="Arial" w:cs="Arial"/>
          <w:sz w:val="22"/>
          <w:szCs w:val="22"/>
        </w:rPr>
        <w:t xml:space="preserve">, the Group has deductible temporary differences, </w:t>
      </w:r>
      <w:r w:rsidR="00231E9D" w:rsidRPr="00F077C0">
        <w:rPr>
          <w:rFonts w:ascii="Arial" w:hAnsi="Arial" w:cs="Arial"/>
          <w:sz w:val="22"/>
          <w:szCs w:val="22"/>
        </w:rPr>
        <w:t xml:space="preserve">mainly </w:t>
      </w:r>
      <w:r w:rsidRPr="00F077C0">
        <w:rPr>
          <w:rFonts w:ascii="Arial" w:hAnsi="Arial" w:cs="Arial"/>
          <w:sz w:val="22"/>
          <w:szCs w:val="22"/>
        </w:rPr>
        <w:t>arising from exchange difference occurring while translating financial statements in functional currency into presentation currency and unused tax losses totaling Baht</w:t>
      </w:r>
      <w:r w:rsidRPr="00F077C0">
        <w:rPr>
          <w:rFonts w:ascii="Arial" w:hAnsi="Arial" w:cs="Arial"/>
          <w:sz w:val="22"/>
          <w:szCs w:val="22"/>
          <w:cs/>
        </w:rPr>
        <w:t xml:space="preserve"> </w:t>
      </w:r>
      <w:r w:rsidR="003477A5" w:rsidRPr="00F077C0">
        <w:rPr>
          <w:rFonts w:ascii="Arial" w:hAnsi="Arial" w:cs="Arial"/>
          <w:sz w:val="22"/>
          <w:szCs w:val="22"/>
        </w:rPr>
        <w:t>7,</w:t>
      </w:r>
      <w:r w:rsidR="00485E94" w:rsidRPr="00F077C0">
        <w:rPr>
          <w:rFonts w:ascii="Arial" w:hAnsi="Arial" w:cs="Arial"/>
          <w:sz w:val="22"/>
          <w:szCs w:val="22"/>
        </w:rPr>
        <w:t>699</w:t>
      </w:r>
      <w:r w:rsidR="003477A5" w:rsidRPr="00F077C0">
        <w:rPr>
          <w:rFonts w:ascii="Arial" w:hAnsi="Arial" w:cs="Arial"/>
          <w:sz w:val="22"/>
          <w:szCs w:val="22"/>
        </w:rPr>
        <w:t>.5</w:t>
      </w:r>
      <w:r w:rsidR="00485E94" w:rsidRPr="00F077C0">
        <w:rPr>
          <w:rFonts w:ascii="Arial" w:hAnsi="Arial" w:cs="Arial"/>
          <w:sz w:val="22"/>
          <w:szCs w:val="22"/>
        </w:rPr>
        <w:t>3</w:t>
      </w:r>
      <w:r w:rsidRPr="00F077C0">
        <w:rPr>
          <w:rFonts w:ascii="Arial" w:hAnsi="Arial" w:cs="Arial"/>
          <w:sz w:val="22"/>
          <w:szCs w:val="22"/>
        </w:rPr>
        <w:t xml:space="preserve"> million (201</w:t>
      </w:r>
      <w:r w:rsidR="009679E8" w:rsidRPr="00F077C0">
        <w:rPr>
          <w:rFonts w:ascii="Arial" w:hAnsi="Arial" w:cs="Arial"/>
          <w:sz w:val="22"/>
          <w:szCs w:val="22"/>
        </w:rPr>
        <w:t>8</w:t>
      </w:r>
      <w:r w:rsidRPr="00F077C0">
        <w:rPr>
          <w:rFonts w:ascii="Arial" w:hAnsi="Arial" w:cs="Arial"/>
          <w:sz w:val="22"/>
          <w:szCs w:val="22"/>
        </w:rPr>
        <w:t xml:space="preserve">: Baht </w:t>
      </w:r>
      <w:r w:rsidR="009679E8" w:rsidRPr="00F077C0">
        <w:rPr>
          <w:rFonts w:ascii="Arial" w:hAnsi="Arial" w:cs="Arial"/>
          <w:sz w:val="22"/>
          <w:szCs w:val="22"/>
        </w:rPr>
        <w:t>7,001.46</w:t>
      </w:r>
      <w:r w:rsidRPr="00F077C0">
        <w:rPr>
          <w:rFonts w:ascii="Arial" w:hAnsi="Arial" w:cs="Arial"/>
          <w:sz w:val="22"/>
          <w:szCs w:val="22"/>
        </w:rPr>
        <w:t xml:space="preserve"> million) (</w:t>
      </w:r>
      <w:r w:rsidR="008D4023" w:rsidRPr="00F077C0">
        <w:rPr>
          <w:rFonts w:ascii="Arial" w:hAnsi="Arial" w:cs="Arial"/>
          <w:sz w:val="22"/>
          <w:szCs w:val="22"/>
        </w:rPr>
        <w:t>T</w:t>
      </w:r>
      <w:r w:rsidRPr="00F077C0">
        <w:rPr>
          <w:rFonts w:ascii="Arial" w:hAnsi="Arial" w:cs="Arial"/>
          <w:sz w:val="22"/>
          <w:szCs w:val="22"/>
        </w:rPr>
        <w:t xml:space="preserve">he Company </w:t>
      </w:r>
      <w:r w:rsidR="008D4023" w:rsidRPr="00F077C0">
        <w:rPr>
          <w:rFonts w:ascii="Arial" w:hAnsi="Arial" w:cs="Arial"/>
          <w:sz w:val="22"/>
          <w:szCs w:val="22"/>
        </w:rPr>
        <w:t xml:space="preserve">only: </w:t>
      </w:r>
      <w:r w:rsidRPr="00F077C0">
        <w:rPr>
          <w:rFonts w:ascii="Arial" w:hAnsi="Arial" w:cs="Arial"/>
          <w:sz w:val="22"/>
          <w:szCs w:val="22"/>
        </w:rPr>
        <w:t xml:space="preserve">Baht </w:t>
      </w:r>
      <w:r w:rsidR="003477A5" w:rsidRPr="00F077C0">
        <w:rPr>
          <w:rFonts w:ascii="Arial" w:hAnsi="Arial" w:cs="Arial"/>
          <w:sz w:val="22"/>
          <w:szCs w:val="22"/>
        </w:rPr>
        <w:t>3,</w:t>
      </w:r>
      <w:r w:rsidR="00485E94" w:rsidRPr="00F077C0">
        <w:rPr>
          <w:rFonts w:ascii="Arial" w:hAnsi="Arial" w:cs="Arial"/>
          <w:sz w:val="22"/>
          <w:szCs w:val="22"/>
        </w:rPr>
        <w:t>915</w:t>
      </w:r>
      <w:r w:rsidR="003477A5" w:rsidRPr="00F077C0">
        <w:rPr>
          <w:rFonts w:ascii="Arial" w:hAnsi="Arial" w:cs="Arial"/>
          <w:sz w:val="22"/>
          <w:szCs w:val="22"/>
        </w:rPr>
        <w:t>.</w:t>
      </w:r>
      <w:r w:rsidR="00485E94" w:rsidRPr="00F077C0">
        <w:rPr>
          <w:rFonts w:ascii="Arial" w:hAnsi="Arial" w:cs="Arial"/>
          <w:sz w:val="22"/>
          <w:szCs w:val="22"/>
        </w:rPr>
        <w:t xml:space="preserve">21 </w:t>
      </w:r>
      <w:r w:rsidRPr="00F077C0">
        <w:rPr>
          <w:rFonts w:ascii="Arial" w:hAnsi="Arial" w:cs="Arial"/>
          <w:sz w:val="22"/>
          <w:szCs w:val="22"/>
        </w:rPr>
        <w:t>million, 201</w:t>
      </w:r>
      <w:r w:rsidR="009679E8" w:rsidRPr="00F077C0">
        <w:rPr>
          <w:rFonts w:ascii="Arial" w:hAnsi="Arial" w:cs="Arial"/>
          <w:sz w:val="22"/>
          <w:szCs w:val="22"/>
        </w:rPr>
        <w:t>8</w:t>
      </w:r>
      <w:r w:rsidRPr="00F077C0">
        <w:rPr>
          <w:rFonts w:ascii="Arial" w:hAnsi="Arial" w:cs="Arial"/>
          <w:sz w:val="22"/>
          <w:szCs w:val="22"/>
        </w:rPr>
        <w:t xml:space="preserve">: Baht </w:t>
      </w:r>
      <w:r w:rsidR="009679E8" w:rsidRPr="00F077C0">
        <w:rPr>
          <w:rFonts w:ascii="Arial" w:hAnsi="Arial" w:cs="Arial"/>
          <w:sz w:val="22"/>
          <w:szCs w:val="22"/>
        </w:rPr>
        <w:t>3,291.97</w:t>
      </w:r>
      <w:r w:rsidRPr="00F077C0">
        <w:rPr>
          <w:rFonts w:ascii="Arial" w:hAnsi="Arial" w:cs="Arial"/>
          <w:sz w:val="22"/>
          <w:szCs w:val="22"/>
        </w:rPr>
        <w:t xml:space="preserve"> million). However, the Group did not recognise deferred tax assets as the Group believes that it is not probable that future taxable profit will be available to allow the entire deferred tax assets to be utilised.</w:t>
      </w:r>
    </w:p>
    <w:p w14:paraId="1C77F73B" w14:textId="46031FDE" w:rsidR="00FC7722" w:rsidRPr="00F077C0" w:rsidRDefault="00FC7722" w:rsidP="0066638D">
      <w:pPr>
        <w:spacing w:before="120" w:line="375" w:lineRule="exact"/>
        <w:ind w:left="547"/>
        <w:jc w:val="both"/>
        <w:rPr>
          <w:rFonts w:ascii="Arial" w:eastAsia="MS Mincho" w:hAnsi="Arial" w:cs="Arial"/>
          <w:color w:val="000000"/>
          <w:sz w:val="22"/>
          <w:szCs w:val="22"/>
        </w:rPr>
      </w:pPr>
      <w:r w:rsidRPr="00F077C0">
        <w:rPr>
          <w:rFonts w:ascii="Arial" w:eastAsia="MS Mincho" w:hAnsi="Arial" w:cs="Arial"/>
          <w:color w:val="000000"/>
          <w:sz w:val="22"/>
          <w:szCs w:val="22"/>
        </w:rPr>
        <w:t>Details of expiry date of unused tax losses are summarised as below:</w:t>
      </w:r>
    </w:p>
    <w:tbl>
      <w:tblPr>
        <w:tblW w:w="8400" w:type="dxa"/>
        <w:tblInd w:w="450" w:type="dxa"/>
        <w:tblLayout w:type="fixed"/>
        <w:tblLook w:val="01E0" w:firstRow="1" w:lastRow="1" w:firstColumn="1" w:lastColumn="1" w:noHBand="0" w:noVBand="0"/>
      </w:tblPr>
      <w:tblGrid>
        <w:gridCol w:w="3420"/>
        <w:gridCol w:w="1200"/>
        <w:gridCol w:w="1260"/>
        <w:gridCol w:w="1260"/>
        <w:gridCol w:w="1260"/>
      </w:tblGrid>
      <w:tr w:rsidR="00FC7722" w:rsidRPr="00F077C0" w14:paraId="5B5AF2AD" w14:textId="77777777" w:rsidTr="00692E6F">
        <w:tc>
          <w:tcPr>
            <w:tcW w:w="8400" w:type="dxa"/>
            <w:gridSpan w:val="5"/>
          </w:tcPr>
          <w:p w14:paraId="41545558" w14:textId="77777777" w:rsidR="00FC7722" w:rsidRPr="00F077C0" w:rsidRDefault="00FC7722" w:rsidP="0066638D">
            <w:pPr>
              <w:spacing w:line="375" w:lineRule="exact"/>
              <w:jc w:val="right"/>
              <w:rPr>
                <w:rFonts w:ascii="Arial" w:hAnsi="Arial" w:cs="Arial"/>
                <w:spacing w:val="-4"/>
                <w:sz w:val="22"/>
                <w:szCs w:val="22"/>
              </w:rPr>
            </w:pPr>
            <w:r w:rsidRPr="00F077C0">
              <w:rPr>
                <w:rFonts w:ascii="Arial" w:hAnsi="Arial" w:cs="Arial"/>
                <w:spacing w:val="-4"/>
                <w:sz w:val="22"/>
                <w:szCs w:val="22"/>
              </w:rPr>
              <w:t>(Unit: Thousand Baht)</w:t>
            </w:r>
          </w:p>
        </w:tc>
      </w:tr>
      <w:tr w:rsidR="00FC7722" w:rsidRPr="00F077C0" w14:paraId="6389F6AD" w14:textId="77777777" w:rsidTr="00692E6F">
        <w:tc>
          <w:tcPr>
            <w:tcW w:w="3420" w:type="dxa"/>
          </w:tcPr>
          <w:p w14:paraId="4B1CAB4B" w14:textId="77777777" w:rsidR="00FC7722" w:rsidRPr="00F077C0" w:rsidRDefault="00FC7722" w:rsidP="0066638D">
            <w:pPr>
              <w:tabs>
                <w:tab w:val="left" w:pos="1440"/>
              </w:tabs>
              <w:spacing w:line="375" w:lineRule="exact"/>
              <w:jc w:val="thaiDistribute"/>
              <w:rPr>
                <w:rFonts w:ascii="Arial" w:hAnsi="Arial" w:cs="Arial"/>
                <w:spacing w:val="-4"/>
                <w:sz w:val="22"/>
                <w:szCs w:val="22"/>
              </w:rPr>
            </w:pPr>
          </w:p>
        </w:tc>
        <w:tc>
          <w:tcPr>
            <w:tcW w:w="2460" w:type="dxa"/>
            <w:gridSpan w:val="2"/>
            <w:vAlign w:val="bottom"/>
          </w:tcPr>
          <w:p w14:paraId="25E42AEC" w14:textId="77777777" w:rsidR="00FC7722" w:rsidRPr="00F077C0" w:rsidRDefault="00FC7722" w:rsidP="0066638D">
            <w:pPr>
              <w:pBdr>
                <w:bottom w:val="single" w:sz="6" w:space="1" w:color="auto"/>
              </w:pBdr>
              <w:spacing w:line="375" w:lineRule="exact"/>
              <w:ind w:left="-18" w:right="-18"/>
              <w:jc w:val="center"/>
              <w:rPr>
                <w:rFonts w:ascii="Arial" w:hAnsi="Arial" w:cs="Arial"/>
                <w:sz w:val="22"/>
                <w:szCs w:val="22"/>
              </w:rPr>
            </w:pPr>
            <w:r w:rsidRPr="00F077C0">
              <w:rPr>
                <w:rFonts w:ascii="Arial" w:hAnsi="Arial" w:cs="Arial"/>
                <w:sz w:val="22"/>
                <w:szCs w:val="22"/>
              </w:rPr>
              <w:t xml:space="preserve">Consolidated </w:t>
            </w:r>
          </w:p>
          <w:p w14:paraId="3D4F6EEF" w14:textId="77777777" w:rsidR="00FC7722" w:rsidRPr="00F077C0" w:rsidRDefault="00FC7722" w:rsidP="0066638D">
            <w:pPr>
              <w:pBdr>
                <w:bottom w:val="single" w:sz="6" w:space="1" w:color="auto"/>
              </w:pBdr>
              <w:spacing w:line="375" w:lineRule="exact"/>
              <w:ind w:left="-18" w:right="-18"/>
              <w:jc w:val="center"/>
              <w:rPr>
                <w:rFonts w:ascii="Arial" w:hAnsi="Arial" w:cs="Arial"/>
                <w:sz w:val="22"/>
                <w:szCs w:val="22"/>
              </w:rPr>
            </w:pPr>
            <w:r w:rsidRPr="00F077C0">
              <w:rPr>
                <w:rFonts w:ascii="Arial" w:hAnsi="Arial" w:cs="Arial"/>
                <w:sz w:val="22"/>
                <w:szCs w:val="22"/>
              </w:rPr>
              <w:t>financial statements</w:t>
            </w:r>
          </w:p>
        </w:tc>
        <w:tc>
          <w:tcPr>
            <w:tcW w:w="2520" w:type="dxa"/>
            <w:gridSpan w:val="2"/>
            <w:vAlign w:val="bottom"/>
          </w:tcPr>
          <w:p w14:paraId="2B5FA071" w14:textId="77777777" w:rsidR="00FC7722" w:rsidRPr="00F077C0" w:rsidRDefault="00FC7722" w:rsidP="0066638D">
            <w:pPr>
              <w:pBdr>
                <w:bottom w:val="single" w:sz="6" w:space="1" w:color="auto"/>
              </w:pBdr>
              <w:spacing w:line="375" w:lineRule="exact"/>
              <w:ind w:left="-18" w:right="-18"/>
              <w:jc w:val="center"/>
              <w:rPr>
                <w:rFonts w:ascii="Arial" w:hAnsi="Arial" w:cs="Arial"/>
                <w:sz w:val="22"/>
                <w:szCs w:val="22"/>
              </w:rPr>
            </w:pPr>
            <w:r w:rsidRPr="00F077C0">
              <w:rPr>
                <w:rFonts w:ascii="Arial" w:hAnsi="Arial" w:cs="Arial"/>
                <w:sz w:val="22"/>
                <w:szCs w:val="22"/>
              </w:rPr>
              <w:t xml:space="preserve">Separate </w:t>
            </w:r>
          </w:p>
          <w:p w14:paraId="0E9ACBD2" w14:textId="77777777" w:rsidR="00FC7722" w:rsidRPr="00F077C0" w:rsidRDefault="00FC7722" w:rsidP="0066638D">
            <w:pPr>
              <w:pBdr>
                <w:bottom w:val="single" w:sz="6" w:space="1" w:color="auto"/>
              </w:pBdr>
              <w:spacing w:line="375" w:lineRule="exact"/>
              <w:ind w:left="-18" w:right="-18"/>
              <w:jc w:val="center"/>
              <w:rPr>
                <w:rFonts w:ascii="Arial" w:hAnsi="Arial" w:cs="Arial"/>
                <w:sz w:val="22"/>
                <w:szCs w:val="22"/>
              </w:rPr>
            </w:pPr>
            <w:r w:rsidRPr="00F077C0">
              <w:rPr>
                <w:rFonts w:ascii="Arial" w:hAnsi="Arial" w:cs="Arial"/>
                <w:sz w:val="22"/>
                <w:szCs w:val="22"/>
              </w:rPr>
              <w:t>financial statements</w:t>
            </w:r>
          </w:p>
        </w:tc>
      </w:tr>
      <w:tr w:rsidR="00FC7722" w:rsidRPr="00F077C0" w14:paraId="0CC18DF3" w14:textId="77777777" w:rsidTr="00692E6F">
        <w:tc>
          <w:tcPr>
            <w:tcW w:w="3420" w:type="dxa"/>
          </w:tcPr>
          <w:p w14:paraId="3EC93E50" w14:textId="77777777" w:rsidR="00FC7722" w:rsidRPr="00F077C0" w:rsidRDefault="00FC7722" w:rsidP="0066638D">
            <w:pPr>
              <w:tabs>
                <w:tab w:val="left" w:pos="1440"/>
              </w:tabs>
              <w:spacing w:line="375" w:lineRule="exact"/>
              <w:jc w:val="thaiDistribute"/>
              <w:rPr>
                <w:rFonts w:ascii="Arial" w:hAnsi="Arial" w:cs="Arial"/>
                <w:spacing w:val="-4"/>
                <w:sz w:val="22"/>
                <w:szCs w:val="22"/>
              </w:rPr>
            </w:pPr>
          </w:p>
        </w:tc>
        <w:tc>
          <w:tcPr>
            <w:tcW w:w="1200" w:type="dxa"/>
            <w:vAlign w:val="bottom"/>
          </w:tcPr>
          <w:p w14:paraId="49685961" w14:textId="0FF6F9A1" w:rsidR="00FC7722" w:rsidRPr="00F077C0" w:rsidRDefault="00FC7722" w:rsidP="0066638D">
            <w:pPr>
              <w:pBdr>
                <w:bottom w:val="single" w:sz="6" w:space="1" w:color="auto"/>
              </w:pBdr>
              <w:spacing w:line="375" w:lineRule="exact"/>
              <w:ind w:left="-18" w:right="-18"/>
              <w:jc w:val="center"/>
              <w:rPr>
                <w:rFonts w:ascii="Arial" w:hAnsi="Arial" w:cs="Arial"/>
                <w:sz w:val="22"/>
                <w:szCs w:val="22"/>
              </w:rPr>
            </w:pPr>
            <w:r w:rsidRPr="00F077C0">
              <w:rPr>
                <w:rFonts w:ascii="Arial" w:hAnsi="Arial" w:cs="Arial"/>
                <w:sz w:val="22"/>
                <w:szCs w:val="22"/>
              </w:rPr>
              <w:t>201</w:t>
            </w:r>
            <w:r w:rsidR="009679E8" w:rsidRPr="00F077C0">
              <w:rPr>
                <w:rFonts w:ascii="Arial" w:hAnsi="Arial" w:cs="Arial"/>
                <w:sz w:val="22"/>
                <w:szCs w:val="22"/>
              </w:rPr>
              <w:t>9</w:t>
            </w:r>
          </w:p>
        </w:tc>
        <w:tc>
          <w:tcPr>
            <w:tcW w:w="1260" w:type="dxa"/>
            <w:vAlign w:val="bottom"/>
          </w:tcPr>
          <w:p w14:paraId="4339C1AB" w14:textId="145B20A3" w:rsidR="00FC7722" w:rsidRPr="00F077C0" w:rsidRDefault="00FC7722" w:rsidP="0066638D">
            <w:pPr>
              <w:pBdr>
                <w:bottom w:val="single" w:sz="6" w:space="1" w:color="auto"/>
              </w:pBdr>
              <w:spacing w:line="375" w:lineRule="exact"/>
              <w:ind w:left="-18" w:right="-18"/>
              <w:jc w:val="center"/>
              <w:rPr>
                <w:rFonts w:ascii="Arial" w:hAnsi="Arial" w:cs="Arial"/>
                <w:sz w:val="22"/>
                <w:szCs w:val="22"/>
              </w:rPr>
            </w:pPr>
            <w:r w:rsidRPr="00F077C0">
              <w:rPr>
                <w:rFonts w:ascii="Arial" w:hAnsi="Arial" w:cs="Arial"/>
                <w:sz w:val="22"/>
                <w:szCs w:val="22"/>
              </w:rPr>
              <w:t>201</w:t>
            </w:r>
            <w:r w:rsidR="009679E8" w:rsidRPr="00F077C0">
              <w:rPr>
                <w:rFonts w:ascii="Arial" w:hAnsi="Arial" w:cs="Arial"/>
                <w:sz w:val="22"/>
                <w:szCs w:val="22"/>
              </w:rPr>
              <w:t>8</w:t>
            </w:r>
          </w:p>
        </w:tc>
        <w:tc>
          <w:tcPr>
            <w:tcW w:w="1260" w:type="dxa"/>
            <w:vAlign w:val="bottom"/>
          </w:tcPr>
          <w:p w14:paraId="19C79863" w14:textId="206FCB5C" w:rsidR="00FC7722" w:rsidRPr="00F077C0" w:rsidRDefault="00FC7722" w:rsidP="0066638D">
            <w:pPr>
              <w:pBdr>
                <w:bottom w:val="single" w:sz="6" w:space="1" w:color="auto"/>
              </w:pBdr>
              <w:spacing w:line="375" w:lineRule="exact"/>
              <w:ind w:left="-18" w:right="-18"/>
              <w:jc w:val="center"/>
              <w:rPr>
                <w:rFonts w:ascii="Arial" w:hAnsi="Arial" w:cs="Arial"/>
                <w:sz w:val="22"/>
                <w:szCs w:val="22"/>
              </w:rPr>
            </w:pPr>
            <w:r w:rsidRPr="00F077C0">
              <w:rPr>
                <w:rFonts w:ascii="Arial" w:hAnsi="Arial" w:cs="Arial"/>
                <w:sz w:val="22"/>
                <w:szCs w:val="22"/>
              </w:rPr>
              <w:t>201</w:t>
            </w:r>
            <w:r w:rsidR="009679E8" w:rsidRPr="00F077C0">
              <w:rPr>
                <w:rFonts w:ascii="Arial" w:hAnsi="Arial" w:cs="Arial"/>
                <w:sz w:val="22"/>
                <w:szCs w:val="22"/>
              </w:rPr>
              <w:t>9</w:t>
            </w:r>
          </w:p>
        </w:tc>
        <w:tc>
          <w:tcPr>
            <w:tcW w:w="1260" w:type="dxa"/>
            <w:vAlign w:val="bottom"/>
          </w:tcPr>
          <w:p w14:paraId="192DCA96" w14:textId="57715D03" w:rsidR="00FC7722" w:rsidRPr="00F077C0" w:rsidRDefault="00FC7722" w:rsidP="0066638D">
            <w:pPr>
              <w:pBdr>
                <w:bottom w:val="single" w:sz="6" w:space="1" w:color="auto"/>
              </w:pBdr>
              <w:spacing w:line="375" w:lineRule="exact"/>
              <w:ind w:left="-18" w:right="-18"/>
              <w:jc w:val="center"/>
              <w:rPr>
                <w:rFonts w:ascii="Arial" w:hAnsi="Arial" w:cs="Arial"/>
                <w:sz w:val="22"/>
                <w:szCs w:val="22"/>
              </w:rPr>
            </w:pPr>
            <w:r w:rsidRPr="00F077C0">
              <w:rPr>
                <w:rFonts w:ascii="Arial" w:hAnsi="Arial" w:cs="Arial"/>
                <w:sz w:val="22"/>
                <w:szCs w:val="22"/>
              </w:rPr>
              <w:t>201</w:t>
            </w:r>
            <w:r w:rsidR="009679E8" w:rsidRPr="00F077C0">
              <w:rPr>
                <w:rFonts w:ascii="Arial" w:hAnsi="Arial" w:cs="Arial"/>
                <w:sz w:val="22"/>
                <w:szCs w:val="22"/>
              </w:rPr>
              <w:t>8</w:t>
            </w:r>
          </w:p>
        </w:tc>
      </w:tr>
      <w:tr w:rsidR="00975A75" w:rsidRPr="00F077C0" w14:paraId="26F3F3C7" w14:textId="77777777" w:rsidTr="00692E6F">
        <w:tc>
          <w:tcPr>
            <w:tcW w:w="3420" w:type="dxa"/>
          </w:tcPr>
          <w:p w14:paraId="786F5241" w14:textId="3545EE37" w:rsidR="00975A75" w:rsidRPr="00F077C0" w:rsidRDefault="00975A75" w:rsidP="0066638D">
            <w:pPr>
              <w:tabs>
                <w:tab w:val="left" w:pos="1440"/>
              </w:tabs>
              <w:spacing w:line="375" w:lineRule="exact"/>
              <w:jc w:val="thaiDistribute"/>
              <w:rPr>
                <w:rFonts w:ascii="Arial" w:hAnsi="Arial" w:cs="Arial"/>
                <w:spacing w:val="-4"/>
                <w:sz w:val="22"/>
                <w:szCs w:val="22"/>
              </w:rPr>
            </w:pPr>
            <w:r w:rsidRPr="00F077C0">
              <w:rPr>
                <w:rFonts w:ascii="Arial" w:hAnsi="Arial" w:cs="Arial"/>
                <w:sz w:val="22"/>
                <w:szCs w:val="22"/>
              </w:rPr>
              <w:t>31 December 2019</w:t>
            </w:r>
          </w:p>
        </w:tc>
        <w:tc>
          <w:tcPr>
            <w:tcW w:w="1200" w:type="dxa"/>
          </w:tcPr>
          <w:p w14:paraId="61B3838B" w14:textId="6BA2A256" w:rsidR="00975A75" w:rsidRPr="00F077C0" w:rsidRDefault="00C464BA" w:rsidP="0066638D">
            <w:pPr>
              <w:tabs>
                <w:tab w:val="decimal" w:pos="954"/>
              </w:tabs>
              <w:spacing w:line="375" w:lineRule="exact"/>
              <w:ind w:left="-14" w:right="-14"/>
              <w:rPr>
                <w:rFonts w:ascii="Arial" w:hAnsi="Arial" w:cs="Arial"/>
                <w:sz w:val="22"/>
                <w:szCs w:val="22"/>
              </w:rPr>
            </w:pPr>
            <w:r w:rsidRPr="00F077C0">
              <w:rPr>
                <w:rFonts w:ascii="Arial" w:hAnsi="Arial" w:cs="Arial"/>
                <w:sz w:val="22"/>
                <w:szCs w:val="22"/>
              </w:rPr>
              <w:t>-</w:t>
            </w:r>
          </w:p>
        </w:tc>
        <w:tc>
          <w:tcPr>
            <w:tcW w:w="1260" w:type="dxa"/>
          </w:tcPr>
          <w:p w14:paraId="3ECA561F" w14:textId="6B933F6A" w:rsidR="00975A75" w:rsidRPr="00F077C0" w:rsidRDefault="00975A75" w:rsidP="0066638D">
            <w:pPr>
              <w:tabs>
                <w:tab w:val="decimal" w:pos="954"/>
              </w:tabs>
              <w:spacing w:line="375" w:lineRule="exact"/>
              <w:ind w:left="-14" w:right="-14"/>
              <w:rPr>
                <w:rFonts w:ascii="Arial" w:hAnsi="Arial" w:cs="Arial"/>
                <w:sz w:val="22"/>
                <w:szCs w:val="22"/>
              </w:rPr>
            </w:pPr>
            <w:r w:rsidRPr="00F077C0">
              <w:rPr>
                <w:rFonts w:ascii="Arial" w:hAnsi="Arial" w:cs="Arial"/>
                <w:sz w:val="22"/>
                <w:szCs w:val="22"/>
              </w:rPr>
              <w:t>8,306</w:t>
            </w:r>
          </w:p>
        </w:tc>
        <w:tc>
          <w:tcPr>
            <w:tcW w:w="1260" w:type="dxa"/>
          </w:tcPr>
          <w:p w14:paraId="7356A8F1" w14:textId="62B6BE38" w:rsidR="00975A75" w:rsidRPr="00F077C0" w:rsidRDefault="00CE04AF" w:rsidP="0066638D">
            <w:pPr>
              <w:tabs>
                <w:tab w:val="decimal" w:pos="954"/>
              </w:tabs>
              <w:spacing w:line="375" w:lineRule="exact"/>
              <w:ind w:left="-14" w:right="-14"/>
              <w:rPr>
                <w:rFonts w:ascii="Arial" w:hAnsi="Arial" w:cs="Arial"/>
                <w:sz w:val="22"/>
                <w:szCs w:val="22"/>
              </w:rPr>
            </w:pPr>
            <w:r w:rsidRPr="00F077C0">
              <w:rPr>
                <w:rFonts w:ascii="Arial" w:hAnsi="Arial" w:cs="Arial"/>
                <w:sz w:val="22"/>
                <w:szCs w:val="22"/>
              </w:rPr>
              <w:t>-</w:t>
            </w:r>
          </w:p>
        </w:tc>
        <w:tc>
          <w:tcPr>
            <w:tcW w:w="1260" w:type="dxa"/>
          </w:tcPr>
          <w:p w14:paraId="5E9C22E7" w14:textId="6ABF0F62" w:rsidR="00975A75" w:rsidRPr="00F077C0" w:rsidRDefault="00975A75" w:rsidP="0066638D">
            <w:pPr>
              <w:tabs>
                <w:tab w:val="decimal" w:pos="954"/>
              </w:tabs>
              <w:spacing w:line="375" w:lineRule="exact"/>
              <w:ind w:left="-14" w:right="-14"/>
              <w:rPr>
                <w:rFonts w:ascii="Arial" w:hAnsi="Arial" w:cs="Arial"/>
                <w:sz w:val="22"/>
                <w:szCs w:val="22"/>
              </w:rPr>
            </w:pPr>
            <w:r w:rsidRPr="00F077C0">
              <w:rPr>
                <w:rFonts w:ascii="Arial" w:hAnsi="Arial" w:cs="Arial"/>
                <w:sz w:val="22"/>
                <w:szCs w:val="22"/>
              </w:rPr>
              <w:t>-</w:t>
            </w:r>
          </w:p>
        </w:tc>
      </w:tr>
      <w:tr w:rsidR="00975A75" w:rsidRPr="00F077C0" w14:paraId="6D555868" w14:textId="77777777" w:rsidTr="00692E6F">
        <w:tc>
          <w:tcPr>
            <w:tcW w:w="3420" w:type="dxa"/>
          </w:tcPr>
          <w:p w14:paraId="6ACF20EC" w14:textId="71A985B1" w:rsidR="00975A75" w:rsidRPr="00F077C0" w:rsidRDefault="00975A75" w:rsidP="0066638D">
            <w:pPr>
              <w:tabs>
                <w:tab w:val="left" w:pos="1440"/>
              </w:tabs>
              <w:spacing w:line="375" w:lineRule="exact"/>
              <w:jc w:val="thaiDistribute"/>
              <w:rPr>
                <w:rFonts w:ascii="Arial" w:hAnsi="Arial" w:cs="Arial"/>
                <w:sz w:val="22"/>
                <w:szCs w:val="22"/>
              </w:rPr>
            </w:pPr>
            <w:r w:rsidRPr="00F077C0">
              <w:rPr>
                <w:rFonts w:ascii="Arial" w:hAnsi="Arial" w:cs="Arial"/>
                <w:sz w:val="22"/>
                <w:szCs w:val="22"/>
              </w:rPr>
              <w:t>31 December 2020</w:t>
            </w:r>
          </w:p>
        </w:tc>
        <w:tc>
          <w:tcPr>
            <w:tcW w:w="1200" w:type="dxa"/>
          </w:tcPr>
          <w:p w14:paraId="272EDBB2" w14:textId="3CAA6D64" w:rsidR="00975A75" w:rsidRPr="00F077C0" w:rsidRDefault="00CE04AF" w:rsidP="0066638D">
            <w:pPr>
              <w:tabs>
                <w:tab w:val="decimal" w:pos="954"/>
              </w:tabs>
              <w:spacing w:line="375" w:lineRule="exact"/>
              <w:ind w:left="-14" w:right="-14"/>
              <w:rPr>
                <w:rFonts w:ascii="Arial" w:hAnsi="Arial" w:cs="Arial"/>
                <w:sz w:val="22"/>
                <w:szCs w:val="22"/>
              </w:rPr>
            </w:pPr>
            <w:r w:rsidRPr="00F077C0">
              <w:rPr>
                <w:rFonts w:ascii="Arial" w:hAnsi="Arial" w:cs="Arial"/>
                <w:sz w:val="22"/>
                <w:szCs w:val="22"/>
              </w:rPr>
              <w:t>211,584</w:t>
            </w:r>
          </w:p>
        </w:tc>
        <w:tc>
          <w:tcPr>
            <w:tcW w:w="1260" w:type="dxa"/>
          </w:tcPr>
          <w:p w14:paraId="4BAF0D1C" w14:textId="3EBE0E59" w:rsidR="00975A75" w:rsidRPr="00F077C0" w:rsidRDefault="00975A75" w:rsidP="0066638D">
            <w:pPr>
              <w:tabs>
                <w:tab w:val="decimal" w:pos="954"/>
              </w:tabs>
              <w:spacing w:line="375" w:lineRule="exact"/>
              <w:ind w:left="-14" w:right="-14"/>
              <w:rPr>
                <w:rFonts w:ascii="Arial" w:hAnsi="Arial" w:cs="Arial"/>
                <w:sz w:val="22"/>
                <w:szCs w:val="22"/>
              </w:rPr>
            </w:pPr>
            <w:r w:rsidRPr="00F077C0">
              <w:rPr>
                <w:rFonts w:ascii="Arial" w:hAnsi="Arial" w:cs="Arial"/>
                <w:sz w:val="22"/>
                <w:szCs w:val="22"/>
              </w:rPr>
              <w:t>211,691</w:t>
            </w:r>
          </w:p>
        </w:tc>
        <w:tc>
          <w:tcPr>
            <w:tcW w:w="1260" w:type="dxa"/>
          </w:tcPr>
          <w:p w14:paraId="1596D606" w14:textId="17AC43BC" w:rsidR="00975A75" w:rsidRPr="00F077C0" w:rsidRDefault="00CE04AF" w:rsidP="0066638D">
            <w:pPr>
              <w:tabs>
                <w:tab w:val="decimal" w:pos="954"/>
              </w:tabs>
              <w:spacing w:line="375" w:lineRule="exact"/>
              <w:ind w:left="-14" w:right="-14"/>
              <w:rPr>
                <w:rFonts w:ascii="Arial" w:hAnsi="Arial" w:cs="Arial"/>
                <w:sz w:val="22"/>
                <w:szCs w:val="22"/>
              </w:rPr>
            </w:pPr>
            <w:r w:rsidRPr="00F077C0">
              <w:rPr>
                <w:rFonts w:ascii="Arial" w:hAnsi="Arial" w:cs="Arial"/>
                <w:sz w:val="22"/>
                <w:szCs w:val="22"/>
              </w:rPr>
              <w:t>-</w:t>
            </w:r>
          </w:p>
        </w:tc>
        <w:tc>
          <w:tcPr>
            <w:tcW w:w="1260" w:type="dxa"/>
          </w:tcPr>
          <w:p w14:paraId="569D5867" w14:textId="1C394DD1" w:rsidR="00975A75" w:rsidRPr="00F077C0" w:rsidRDefault="00975A75" w:rsidP="0066638D">
            <w:pPr>
              <w:tabs>
                <w:tab w:val="decimal" w:pos="954"/>
              </w:tabs>
              <w:spacing w:line="375" w:lineRule="exact"/>
              <w:ind w:left="-14" w:right="-14"/>
              <w:rPr>
                <w:rFonts w:ascii="Arial" w:hAnsi="Arial" w:cs="Arial"/>
                <w:sz w:val="22"/>
                <w:szCs w:val="22"/>
              </w:rPr>
            </w:pPr>
            <w:r w:rsidRPr="00F077C0">
              <w:rPr>
                <w:rFonts w:ascii="Arial" w:hAnsi="Arial" w:cs="Arial"/>
                <w:spacing w:val="-4"/>
                <w:sz w:val="22"/>
                <w:szCs w:val="22"/>
              </w:rPr>
              <w:t>-</w:t>
            </w:r>
          </w:p>
        </w:tc>
      </w:tr>
      <w:tr w:rsidR="00975A75" w:rsidRPr="00F077C0" w14:paraId="6FF33A84" w14:textId="77777777" w:rsidTr="00692E6F">
        <w:tc>
          <w:tcPr>
            <w:tcW w:w="3420" w:type="dxa"/>
          </w:tcPr>
          <w:p w14:paraId="77DBD66E" w14:textId="767F2379" w:rsidR="00975A75" w:rsidRPr="00F077C0" w:rsidRDefault="00975A75" w:rsidP="0066638D">
            <w:pPr>
              <w:tabs>
                <w:tab w:val="left" w:pos="1440"/>
              </w:tabs>
              <w:spacing w:line="375" w:lineRule="exact"/>
              <w:jc w:val="thaiDistribute"/>
              <w:rPr>
                <w:rFonts w:ascii="Arial" w:hAnsi="Arial" w:cs="Arial"/>
                <w:spacing w:val="-4"/>
                <w:sz w:val="22"/>
                <w:szCs w:val="22"/>
              </w:rPr>
            </w:pPr>
            <w:r w:rsidRPr="00F077C0">
              <w:rPr>
                <w:rFonts w:ascii="Arial" w:hAnsi="Arial" w:cs="Arial"/>
                <w:sz w:val="22"/>
                <w:szCs w:val="22"/>
              </w:rPr>
              <w:t>31 December 2021</w:t>
            </w:r>
          </w:p>
        </w:tc>
        <w:tc>
          <w:tcPr>
            <w:tcW w:w="1200" w:type="dxa"/>
          </w:tcPr>
          <w:p w14:paraId="47BE428E" w14:textId="759CA987" w:rsidR="00975A75" w:rsidRPr="00F077C0" w:rsidRDefault="00CE04AF" w:rsidP="0066638D">
            <w:pPr>
              <w:tabs>
                <w:tab w:val="decimal" w:pos="954"/>
              </w:tabs>
              <w:spacing w:line="375" w:lineRule="exact"/>
              <w:ind w:left="-14" w:right="-14"/>
              <w:rPr>
                <w:rFonts w:ascii="Arial" w:hAnsi="Arial" w:cs="Arial"/>
                <w:sz w:val="22"/>
                <w:szCs w:val="22"/>
              </w:rPr>
            </w:pPr>
            <w:r w:rsidRPr="00F077C0">
              <w:rPr>
                <w:rFonts w:ascii="Arial" w:hAnsi="Arial" w:cs="Arial"/>
                <w:sz w:val="22"/>
                <w:szCs w:val="22"/>
              </w:rPr>
              <w:t>1,281,172</w:t>
            </w:r>
          </w:p>
        </w:tc>
        <w:tc>
          <w:tcPr>
            <w:tcW w:w="1260" w:type="dxa"/>
          </w:tcPr>
          <w:p w14:paraId="690C2085" w14:textId="5D6B0A77" w:rsidR="00975A75" w:rsidRPr="00F077C0" w:rsidRDefault="00975A75" w:rsidP="0066638D">
            <w:pPr>
              <w:tabs>
                <w:tab w:val="decimal" w:pos="954"/>
              </w:tabs>
              <w:spacing w:line="375" w:lineRule="exact"/>
              <w:ind w:left="-14" w:right="-14"/>
              <w:rPr>
                <w:rFonts w:ascii="Arial" w:hAnsi="Arial" w:cs="Arial"/>
                <w:sz w:val="22"/>
                <w:szCs w:val="22"/>
              </w:rPr>
            </w:pPr>
            <w:r w:rsidRPr="00F077C0">
              <w:rPr>
                <w:rFonts w:ascii="Arial" w:hAnsi="Arial" w:cs="Arial"/>
                <w:spacing w:val="-4"/>
                <w:sz w:val="22"/>
                <w:szCs w:val="22"/>
              </w:rPr>
              <w:t>1,281,172</w:t>
            </w:r>
          </w:p>
        </w:tc>
        <w:tc>
          <w:tcPr>
            <w:tcW w:w="1260" w:type="dxa"/>
          </w:tcPr>
          <w:p w14:paraId="11486D7A" w14:textId="503E38B9" w:rsidR="00975A75" w:rsidRPr="00F077C0" w:rsidRDefault="00CE04AF" w:rsidP="0066638D">
            <w:pP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195,559</w:t>
            </w:r>
          </w:p>
        </w:tc>
        <w:tc>
          <w:tcPr>
            <w:tcW w:w="1260" w:type="dxa"/>
          </w:tcPr>
          <w:p w14:paraId="229CAF06" w14:textId="6E7D5244" w:rsidR="00975A75" w:rsidRPr="00F077C0" w:rsidRDefault="00975A75" w:rsidP="0066638D">
            <w:pP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195,559</w:t>
            </w:r>
          </w:p>
        </w:tc>
      </w:tr>
      <w:tr w:rsidR="00975A75" w:rsidRPr="00F077C0" w14:paraId="3AC29899" w14:textId="77777777" w:rsidTr="00692E6F">
        <w:tc>
          <w:tcPr>
            <w:tcW w:w="3420" w:type="dxa"/>
          </w:tcPr>
          <w:p w14:paraId="6118C2C7" w14:textId="15CA863B" w:rsidR="00975A75" w:rsidRPr="00F077C0" w:rsidRDefault="00975A75" w:rsidP="0066638D">
            <w:pPr>
              <w:tabs>
                <w:tab w:val="left" w:pos="1440"/>
              </w:tabs>
              <w:spacing w:line="375" w:lineRule="exact"/>
              <w:jc w:val="thaiDistribute"/>
              <w:rPr>
                <w:rFonts w:ascii="Arial" w:hAnsi="Arial" w:cs="Arial"/>
                <w:spacing w:val="-4"/>
                <w:sz w:val="22"/>
                <w:szCs w:val="22"/>
              </w:rPr>
            </w:pPr>
            <w:r w:rsidRPr="00F077C0">
              <w:rPr>
                <w:rFonts w:ascii="Arial" w:hAnsi="Arial" w:cs="Arial"/>
                <w:sz w:val="22"/>
                <w:szCs w:val="22"/>
              </w:rPr>
              <w:t>31 December 2022</w:t>
            </w:r>
          </w:p>
        </w:tc>
        <w:tc>
          <w:tcPr>
            <w:tcW w:w="1200" w:type="dxa"/>
          </w:tcPr>
          <w:p w14:paraId="0DF52AA2" w14:textId="3763520E" w:rsidR="00975A75" w:rsidRPr="00F077C0" w:rsidRDefault="00CE04AF" w:rsidP="0066638D">
            <w:pP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431,385</w:t>
            </w:r>
          </w:p>
        </w:tc>
        <w:tc>
          <w:tcPr>
            <w:tcW w:w="1260" w:type="dxa"/>
          </w:tcPr>
          <w:p w14:paraId="11713044" w14:textId="58C9EF24" w:rsidR="00975A75" w:rsidRPr="00F077C0" w:rsidRDefault="00975A75" w:rsidP="0066638D">
            <w:pP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542,767</w:t>
            </w:r>
          </w:p>
        </w:tc>
        <w:tc>
          <w:tcPr>
            <w:tcW w:w="1260" w:type="dxa"/>
          </w:tcPr>
          <w:p w14:paraId="3E556902" w14:textId="01794BA6" w:rsidR="00975A75" w:rsidRPr="00F077C0" w:rsidRDefault="00CE04AF" w:rsidP="0066638D">
            <w:pP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410,489</w:t>
            </w:r>
          </w:p>
        </w:tc>
        <w:tc>
          <w:tcPr>
            <w:tcW w:w="1260" w:type="dxa"/>
          </w:tcPr>
          <w:p w14:paraId="6DAA566D" w14:textId="55E81C68" w:rsidR="00975A75" w:rsidRPr="00F077C0" w:rsidRDefault="00975A75" w:rsidP="0066638D">
            <w:pP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521,871</w:t>
            </w:r>
          </w:p>
        </w:tc>
      </w:tr>
      <w:tr w:rsidR="00975A75" w:rsidRPr="00F077C0" w14:paraId="2247BDF3" w14:textId="77777777" w:rsidTr="00692E6F">
        <w:tc>
          <w:tcPr>
            <w:tcW w:w="3420" w:type="dxa"/>
          </w:tcPr>
          <w:p w14:paraId="5664E8F1" w14:textId="41951B9E" w:rsidR="00975A75" w:rsidRPr="00F077C0" w:rsidRDefault="00975A75" w:rsidP="0066638D">
            <w:pPr>
              <w:tabs>
                <w:tab w:val="left" w:pos="1440"/>
              </w:tabs>
              <w:spacing w:line="375" w:lineRule="exact"/>
              <w:jc w:val="thaiDistribute"/>
              <w:rPr>
                <w:rFonts w:ascii="Arial" w:hAnsi="Arial" w:cs="Arial"/>
                <w:spacing w:val="-4"/>
                <w:sz w:val="22"/>
                <w:szCs w:val="22"/>
              </w:rPr>
            </w:pPr>
            <w:r w:rsidRPr="00F077C0">
              <w:rPr>
                <w:rFonts w:ascii="Arial" w:hAnsi="Arial" w:cs="Arial"/>
                <w:sz w:val="22"/>
                <w:szCs w:val="22"/>
              </w:rPr>
              <w:t>31 December 2023</w:t>
            </w:r>
          </w:p>
        </w:tc>
        <w:tc>
          <w:tcPr>
            <w:tcW w:w="1200" w:type="dxa"/>
          </w:tcPr>
          <w:p w14:paraId="78494AB3" w14:textId="4AA3567D" w:rsidR="00975A75" w:rsidRPr="00F077C0" w:rsidRDefault="00C464BA" w:rsidP="0066638D">
            <w:pP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759</w:t>
            </w:r>
            <w:r w:rsidR="00CE04AF" w:rsidRPr="00F077C0">
              <w:rPr>
                <w:rFonts w:ascii="Arial" w:hAnsi="Arial" w:cs="Arial"/>
                <w:spacing w:val="-4"/>
                <w:sz w:val="22"/>
                <w:szCs w:val="22"/>
              </w:rPr>
              <w:t>,</w:t>
            </w:r>
            <w:r w:rsidRPr="00F077C0">
              <w:rPr>
                <w:rFonts w:ascii="Arial" w:hAnsi="Arial" w:cs="Arial"/>
                <w:spacing w:val="-4"/>
                <w:sz w:val="22"/>
                <w:szCs w:val="22"/>
              </w:rPr>
              <w:t>113</w:t>
            </w:r>
          </w:p>
        </w:tc>
        <w:tc>
          <w:tcPr>
            <w:tcW w:w="1260" w:type="dxa"/>
          </w:tcPr>
          <w:p w14:paraId="2EC3BD79" w14:textId="301DC7FC" w:rsidR="00975A75" w:rsidRPr="00F077C0" w:rsidRDefault="00975A75" w:rsidP="0066638D">
            <w:pP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645,578</w:t>
            </w:r>
          </w:p>
        </w:tc>
        <w:tc>
          <w:tcPr>
            <w:tcW w:w="1260" w:type="dxa"/>
          </w:tcPr>
          <w:p w14:paraId="26489BF5" w14:textId="1187A4A6" w:rsidR="00975A75" w:rsidRPr="00F077C0" w:rsidRDefault="00CE04AF" w:rsidP="0066638D">
            <w:pP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365,697</w:t>
            </w:r>
          </w:p>
        </w:tc>
        <w:tc>
          <w:tcPr>
            <w:tcW w:w="1260" w:type="dxa"/>
          </w:tcPr>
          <w:p w14:paraId="4A93C70B" w14:textId="3732C2A9" w:rsidR="00975A75" w:rsidRPr="00F077C0" w:rsidRDefault="00975A75" w:rsidP="0066638D">
            <w:pP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254,315</w:t>
            </w:r>
          </w:p>
        </w:tc>
      </w:tr>
      <w:tr w:rsidR="00975A75" w:rsidRPr="00F077C0" w14:paraId="10E09C95" w14:textId="77777777" w:rsidTr="00692E6F">
        <w:tc>
          <w:tcPr>
            <w:tcW w:w="3420" w:type="dxa"/>
          </w:tcPr>
          <w:p w14:paraId="354EDBA9" w14:textId="185B36E2" w:rsidR="00975A75" w:rsidRPr="00F077C0" w:rsidRDefault="00975A75" w:rsidP="0066638D">
            <w:pPr>
              <w:tabs>
                <w:tab w:val="left" w:pos="1440"/>
              </w:tabs>
              <w:spacing w:line="375" w:lineRule="exact"/>
              <w:jc w:val="thaiDistribute"/>
              <w:rPr>
                <w:rFonts w:ascii="Arial" w:hAnsi="Arial" w:cs="Arial"/>
                <w:spacing w:val="-4"/>
                <w:sz w:val="22"/>
                <w:szCs w:val="22"/>
              </w:rPr>
            </w:pPr>
            <w:r w:rsidRPr="00F077C0">
              <w:rPr>
                <w:rFonts w:ascii="Arial" w:hAnsi="Arial" w:cs="Arial"/>
                <w:sz w:val="22"/>
                <w:szCs w:val="22"/>
              </w:rPr>
              <w:t>31 December 2024</w:t>
            </w:r>
          </w:p>
        </w:tc>
        <w:tc>
          <w:tcPr>
            <w:tcW w:w="1200" w:type="dxa"/>
          </w:tcPr>
          <w:p w14:paraId="2D4DA7B4" w14:textId="6B6C13F5" w:rsidR="00975A75" w:rsidRPr="00F077C0" w:rsidRDefault="00C464BA" w:rsidP="0066638D">
            <w:pPr>
              <w:pBdr>
                <w:bottom w:val="single" w:sz="4" w:space="1" w:color="auto"/>
              </w:pBd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923</w:t>
            </w:r>
            <w:r w:rsidR="00CE04AF" w:rsidRPr="00F077C0">
              <w:rPr>
                <w:rFonts w:ascii="Arial" w:hAnsi="Arial" w:cs="Arial"/>
                <w:spacing w:val="-4"/>
                <w:sz w:val="22"/>
                <w:szCs w:val="22"/>
              </w:rPr>
              <w:t>,</w:t>
            </w:r>
            <w:r w:rsidRPr="00F077C0">
              <w:rPr>
                <w:rFonts w:ascii="Arial" w:hAnsi="Arial" w:cs="Arial"/>
                <w:spacing w:val="-4"/>
                <w:sz w:val="22"/>
                <w:szCs w:val="22"/>
              </w:rPr>
              <w:t>193</w:t>
            </w:r>
          </w:p>
        </w:tc>
        <w:tc>
          <w:tcPr>
            <w:tcW w:w="1260" w:type="dxa"/>
          </w:tcPr>
          <w:p w14:paraId="17277EE8" w14:textId="1F466543" w:rsidR="00975A75" w:rsidRPr="00F077C0" w:rsidRDefault="00975A75" w:rsidP="0066638D">
            <w:pPr>
              <w:pBdr>
                <w:bottom w:val="single" w:sz="4" w:space="1" w:color="auto"/>
              </w:pBd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w:t>
            </w:r>
          </w:p>
        </w:tc>
        <w:tc>
          <w:tcPr>
            <w:tcW w:w="1260" w:type="dxa"/>
          </w:tcPr>
          <w:p w14:paraId="613C4DF1" w14:textId="709BCDD6" w:rsidR="00975A75" w:rsidRPr="00F077C0" w:rsidRDefault="00CE04AF" w:rsidP="0066638D">
            <w:pPr>
              <w:pBdr>
                <w:bottom w:val="single" w:sz="4" w:space="1" w:color="auto"/>
              </w:pBd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372,130</w:t>
            </w:r>
          </w:p>
        </w:tc>
        <w:tc>
          <w:tcPr>
            <w:tcW w:w="1260" w:type="dxa"/>
          </w:tcPr>
          <w:p w14:paraId="6186F136" w14:textId="6AA78FB5" w:rsidR="00975A75" w:rsidRPr="00F077C0" w:rsidRDefault="00975A75" w:rsidP="0066638D">
            <w:pPr>
              <w:pBdr>
                <w:bottom w:val="single" w:sz="4" w:space="1" w:color="auto"/>
              </w:pBd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w:t>
            </w:r>
          </w:p>
        </w:tc>
      </w:tr>
      <w:tr w:rsidR="00975A75" w:rsidRPr="00F077C0" w14:paraId="6DE00FA2" w14:textId="77777777" w:rsidTr="00692E6F">
        <w:tc>
          <w:tcPr>
            <w:tcW w:w="3420" w:type="dxa"/>
          </w:tcPr>
          <w:p w14:paraId="13E3AC31" w14:textId="77777777" w:rsidR="00975A75" w:rsidRPr="00F077C0" w:rsidRDefault="00975A75" w:rsidP="0066638D">
            <w:pPr>
              <w:tabs>
                <w:tab w:val="left" w:pos="1440"/>
              </w:tabs>
              <w:spacing w:line="375" w:lineRule="exact"/>
              <w:jc w:val="thaiDistribute"/>
              <w:rPr>
                <w:rFonts w:ascii="Arial" w:hAnsi="Arial" w:cs="Arial"/>
                <w:spacing w:val="-4"/>
                <w:sz w:val="22"/>
                <w:szCs w:val="22"/>
              </w:rPr>
            </w:pPr>
          </w:p>
        </w:tc>
        <w:tc>
          <w:tcPr>
            <w:tcW w:w="1200" w:type="dxa"/>
          </w:tcPr>
          <w:p w14:paraId="20517FC9" w14:textId="4E470CAA" w:rsidR="00975A75" w:rsidRPr="00F077C0" w:rsidRDefault="00C464BA" w:rsidP="0066638D">
            <w:pPr>
              <w:pBdr>
                <w:bottom w:val="double" w:sz="4" w:space="1" w:color="auto"/>
              </w:pBd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3</w:t>
            </w:r>
            <w:r w:rsidR="00CE04AF" w:rsidRPr="00F077C0">
              <w:rPr>
                <w:rFonts w:ascii="Arial" w:hAnsi="Arial" w:cs="Arial"/>
                <w:spacing w:val="-4"/>
                <w:sz w:val="22"/>
                <w:szCs w:val="22"/>
              </w:rPr>
              <w:t>,</w:t>
            </w:r>
            <w:r w:rsidRPr="00F077C0">
              <w:rPr>
                <w:rFonts w:ascii="Arial" w:hAnsi="Arial" w:cs="Arial"/>
                <w:spacing w:val="-4"/>
                <w:sz w:val="22"/>
                <w:szCs w:val="22"/>
              </w:rPr>
              <w:t>606</w:t>
            </w:r>
            <w:r w:rsidR="00CE04AF" w:rsidRPr="00F077C0">
              <w:rPr>
                <w:rFonts w:ascii="Arial" w:hAnsi="Arial" w:cs="Arial"/>
                <w:spacing w:val="-4"/>
                <w:sz w:val="22"/>
                <w:szCs w:val="22"/>
              </w:rPr>
              <w:t>,</w:t>
            </w:r>
            <w:r w:rsidRPr="00F077C0">
              <w:rPr>
                <w:rFonts w:ascii="Arial" w:hAnsi="Arial" w:cs="Arial"/>
                <w:spacing w:val="-4"/>
                <w:sz w:val="22"/>
                <w:szCs w:val="22"/>
              </w:rPr>
              <w:t>447</w:t>
            </w:r>
          </w:p>
        </w:tc>
        <w:tc>
          <w:tcPr>
            <w:tcW w:w="1260" w:type="dxa"/>
          </w:tcPr>
          <w:p w14:paraId="71A00D65" w14:textId="3D993A9C" w:rsidR="00975A75" w:rsidRPr="00F077C0" w:rsidRDefault="00975A75" w:rsidP="0066638D">
            <w:pPr>
              <w:pBdr>
                <w:bottom w:val="double" w:sz="4" w:space="1" w:color="auto"/>
              </w:pBd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2,689,514</w:t>
            </w:r>
          </w:p>
        </w:tc>
        <w:tc>
          <w:tcPr>
            <w:tcW w:w="1260" w:type="dxa"/>
          </w:tcPr>
          <w:p w14:paraId="242ED18E" w14:textId="728D3594" w:rsidR="00975A75" w:rsidRPr="00F077C0" w:rsidRDefault="00CE04AF" w:rsidP="0066638D">
            <w:pPr>
              <w:pBdr>
                <w:bottom w:val="double" w:sz="4" w:space="1" w:color="auto"/>
              </w:pBd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1,343,875</w:t>
            </w:r>
          </w:p>
        </w:tc>
        <w:tc>
          <w:tcPr>
            <w:tcW w:w="1260" w:type="dxa"/>
          </w:tcPr>
          <w:p w14:paraId="332A03C9" w14:textId="124F4AE9" w:rsidR="00975A75" w:rsidRPr="00F077C0" w:rsidRDefault="00975A75" w:rsidP="0066638D">
            <w:pPr>
              <w:pBdr>
                <w:bottom w:val="double" w:sz="4" w:space="1" w:color="auto"/>
              </w:pBdr>
              <w:tabs>
                <w:tab w:val="decimal" w:pos="954"/>
              </w:tabs>
              <w:spacing w:line="375" w:lineRule="exact"/>
              <w:ind w:left="-14" w:right="-14"/>
              <w:rPr>
                <w:rFonts w:ascii="Arial" w:hAnsi="Arial" w:cs="Arial"/>
                <w:spacing w:val="-4"/>
                <w:sz w:val="22"/>
                <w:szCs w:val="22"/>
              </w:rPr>
            </w:pPr>
            <w:r w:rsidRPr="00F077C0">
              <w:rPr>
                <w:rFonts w:ascii="Arial" w:hAnsi="Arial" w:cs="Arial"/>
                <w:spacing w:val="-4"/>
                <w:sz w:val="22"/>
                <w:szCs w:val="22"/>
              </w:rPr>
              <w:t>971,745</w:t>
            </w:r>
          </w:p>
        </w:tc>
      </w:tr>
    </w:tbl>
    <w:p w14:paraId="47C49CFB" w14:textId="5C43DDB6" w:rsidR="00FC7722" w:rsidRPr="00F077C0" w:rsidRDefault="00FC7722" w:rsidP="0066638D">
      <w:pPr>
        <w:spacing w:before="120" w:after="120" w:line="375" w:lineRule="exact"/>
        <w:ind w:left="547"/>
        <w:jc w:val="both"/>
        <w:rPr>
          <w:rFonts w:ascii="Arial" w:hAnsi="Arial" w:cs="Arial"/>
          <w:sz w:val="22"/>
          <w:szCs w:val="22"/>
        </w:rPr>
      </w:pPr>
      <w:r w:rsidRPr="00F077C0">
        <w:rPr>
          <w:rFonts w:ascii="Arial" w:hAnsi="Arial" w:cs="Arial"/>
          <w:sz w:val="22"/>
          <w:szCs w:val="22"/>
        </w:rPr>
        <w:t>As at 31 December 201</w:t>
      </w:r>
      <w:r w:rsidR="008F3DA2" w:rsidRPr="00F077C0">
        <w:rPr>
          <w:rFonts w:ascii="Arial" w:hAnsi="Arial" w:cs="Arial"/>
          <w:sz w:val="22"/>
          <w:szCs w:val="22"/>
        </w:rPr>
        <w:t>8</w:t>
      </w:r>
      <w:r w:rsidRPr="00F077C0">
        <w:rPr>
          <w:rFonts w:ascii="Arial" w:hAnsi="Arial" w:cs="Arial"/>
          <w:sz w:val="22"/>
          <w:szCs w:val="22"/>
        </w:rPr>
        <w:t xml:space="preserve">, the Company has temporary difference arising from exchange difference from the translation of the financial statements from functional currency into presentation currency associated with investments in subsidiaries for which deferred tax liability has not been recognised, aggregating Baht </w:t>
      </w:r>
      <w:r w:rsidR="008F3DA2" w:rsidRPr="00F077C0">
        <w:rPr>
          <w:rFonts w:ascii="Arial" w:hAnsi="Arial" w:cs="Arial"/>
          <w:sz w:val="22"/>
          <w:szCs w:val="22"/>
        </w:rPr>
        <w:t>405.38</w:t>
      </w:r>
      <w:r w:rsidRPr="00F077C0">
        <w:rPr>
          <w:rFonts w:ascii="Arial" w:hAnsi="Arial" w:cs="Arial"/>
          <w:sz w:val="22"/>
          <w:szCs w:val="22"/>
        </w:rPr>
        <w:t xml:space="preserve"> million (201</w:t>
      </w:r>
      <w:r w:rsidR="008F3DA2" w:rsidRPr="00F077C0">
        <w:rPr>
          <w:rFonts w:ascii="Arial" w:hAnsi="Arial" w:cs="Arial"/>
          <w:sz w:val="22"/>
          <w:szCs w:val="22"/>
        </w:rPr>
        <w:t>9</w:t>
      </w:r>
      <w:r w:rsidRPr="00F077C0">
        <w:rPr>
          <w:rFonts w:ascii="Arial" w:hAnsi="Arial" w:cs="Arial"/>
          <w:sz w:val="22"/>
          <w:szCs w:val="22"/>
        </w:rPr>
        <w:t>:</w:t>
      </w:r>
      <w:r w:rsidR="00EF1C64" w:rsidRPr="00F077C0">
        <w:rPr>
          <w:rFonts w:ascii="Arial" w:hAnsi="Arial" w:cs="Arial"/>
          <w:sz w:val="22"/>
          <w:szCs w:val="22"/>
        </w:rPr>
        <w:t xml:space="preserve"> nil</w:t>
      </w:r>
      <w:r w:rsidRPr="00F077C0">
        <w:rPr>
          <w:rFonts w:ascii="Arial" w:hAnsi="Arial" w:cs="Arial"/>
          <w:sz w:val="22"/>
          <w:szCs w:val="22"/>
        </w:rPr>
        <w:t>).</w:t>
      </w:r>
    </w:p>
    <w:p w14:paraId="5075B8AC" w14:textId="16A0370A" w:rsidR="00B72D76" w:rsidRPr="00F077C0" w:rsidRDefault="00EA6DC4" w:rsidP="0066638D">
      <w:pPr>
        <w:overflowPunct/>
        <w:autoSpaceDE/>
        <w:autoSpaceDN/>
        <w:adjustRightInd/>
        <w:spacing w:before="120" w:after="120" w:line="375" w:lineRule="exact"/>
        <w:ind w:left="547" w:hanging="547"/>
        <w:jc w:val="both"/>
        <w:textAlignment w:val="auto"/>
        <w:rPr>
          <w:rFonts w:ascii="Arial" w:hAnsi="Arial" w:cs="Arial"/>
          <w:b/>
          <w:bCs/>
          <w:sz w:val="22"/>
          <w:szCs w:val="22"/>
        </w:rPr>
      </w:pPr>
      <w:r w:rsidRPr="00F077C0">
        <w:rPr>
          <w:rFonts w:ascii="Arial" w:hAnsi="Arial" w:cs="Arial"/>
          <w:b/>
          <w:bCs/>
          <w:sz w:val="22"/>
          <w:szCs w:val="22"/>
        </w:rPr>
        <w:t>27</w:t>
      </w:r>
      <w:r w:rsidR="005E3F3A" w:rsidRPr="00F077C0">
        <w:rPr>
          <w:rFonts w:ascii="Arial" w:hAnsi="Arial" w:cs="Arial"/>
          <w:b/>
          <w:bCs/>
          <w:sz w:val="22"/>
          <w:szCs w:val="22"/>
        </w:rPr>
        <w:t>.</w:t>
      </w:r>
      <w:r w:rsidR="00B72D76" w:rsidRPr="00F077C0">
        <w:rPr>
          <w:rFonts w:ascii="Arial" w:hAnsi="Arial" w:cs="Arial"/>
          <w:b/>
          <w:bCs/>
          <w:sz w:val="22"/>
          <w:szCs w:val="22"/>
        </w:rPr>
        <w:tab/>
        <w:t>Promotional privileges</w:t>
      </w:r>
    </w:p>
    <w:p w14:paraId="4F3A7267" w14:textId="77777777" w:rsidR="000D7641" w:rsidRPr="00F077C0" w:rsidRDefault="00B72D76" w:rsidP="0066638D">
      <w:pPr>
        <w:overflowPunct/>
        <w:autoSpaceDE/>
        <w:autoSpaceDN/>
        <w:adjustRightInd/>
        <w:spacing w:before="120" w:after="120" w:line="375" w:lineRule="exact"/>
        <w:ind w:left="547" w:hanging="547"/>
        <w:jc w:val="both"/>
        <w:textAlignment w:val="auto"/>
        <w:rPr>
          <w:rFonts w:ascii="Arial" w:hAnsi="Arial" w:cs="Arial"/>
          <w:sz w:val="22"/>
          <w:szCs w:val="22"/>
        </w:rPr>
      </w:pPr>
      <w:r w:rsidRPr="00F077C0">
        <w:rPr>
          <w:rFonts w:ascii="Arial" w:hAnsi="Arial" w:cs="Arial"/>
          <w:sz w:val="22"/>
          <w:szCs w:val="22"/>
        </w:rPr>
        <w:tab/>
        <w:t xml:space="preserve">The Company has been granted promotional privileges under the Investment Promotion Act, as approved by the Board of Investment under BOI certificate No. </w:t>
      </w:r>
      <w:r w:rsidR="00283092" w:rsidRPr="00F077C0">
        <w:rPr>
          <w:rFonts w:ascii="Arial" w:hAnsi="Arial" w:cs="Arial"/>
          <w:sz w:val="22"/>
          <w:szCs w:val="22"/>
        </w:rPr>
        <w:t xml:space="preserve">1405/2550 dated 23 March 2007. </w:t>
      </w:r>
      <w:r w:rsidRPr="00F077C0">
        <w:rPr>
          <w:rFonts w:ascii="Arial" w:hAnsi="Arial" w:cs="Arial"/>
          <w:sz w:val="22"/>
          <w:szCs w:val="22"/>
        </w:rPr>
        <w:t>Subject to certain imposed conditions, the significant privileges are the rights to employ skilled foreigners to work within the scope of duties approved by the Board of Investment and for the period for which they are permitted to stay in Thailand, permission to own land in an amount considered appropriate by the Board of Investment, and permission to transfer funds in or out of Thailand in foreign currencies.</w:t>
      </w:r>
    </w:p>
    <w:p w14:paraId="1043C40B" w14:textId="60C3B3B1" w:rsidR="00B72D76" w:rsidRPr="00F077C0" w:rsidRDefault="00B72D76" w:rsidP="00080723">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r>
      <w:r w:rsidRPr="00F077C0">
        <w:rPr>
          <w:rFonts w:ascii="Arial" w:hAnsi="Arial" w:cs="Arial"/>
          <w:spacing w:val="-2"/>
          <w:sz w:val="22"/>
          <w:szCs w:val="22"/>
        </w:rPr>
        <w:t xml:space="preserve">Under the provisions of the Investment Promotion Act B.E. 2520, the </w:t>
      </w:r>
      <w:r w:rsidR="009C135C" w:rsidRPr="00F077C0">
        <w:rPr>
          <w:rFonts w:ascii="Arial" w:hAnsi="Arial" w:cs="Arial"/>
          <w:spacing w:val="-2"/>
          <w:sz w:val="22"/>
          <w:szCs w:val="22"/>
        </w:rPr>
        <w:t xml:space="preserve">local </w:t>
      </w:r>
      <w:r w:rsidRPr="00F077C0">
        <w:rPr>
          <w:rFonts w:ascii="Arial" w:hAnsi="Arial" w:cs="Arial"/>
          <w:spacing w:val="-2"/>
          <w:sz w:val="22"/>
          <w:szCs w:val="22"/>
        </w:rPr>
        <w:t>subsidiaries</w:t>
      </w:r>
      <w:r w:rsidRPr="00F077C0">
        <w:rPr>
          <w:rFonts w:ascii="Arial" w:hAnsi="Arial" w:cs="Arial"/>
          <w:sz w:val="22"/>
          <w:szCs w:val="22"/>
        </w:rPr>
        <w:t xml:space="preserve"> were granted certain promotional privileges for their marine transportation. The promotional privileges include, among other things, exemption from the payment of income tax for a period of 8 years commencing as from the date of first earning operating income on the condition that the vessels owned by the subsidiaries are registered in Thailand. </w:t>
      </w:r>
      <w:r w:rsidR="005E3F3A" w:rsidRPr="00F077C0">
        <w:rPr>
          <w:rFonts w:ascii="Arial" w:hAnsi="Arial" w:cs="Arial"/>
          <w:sz w:val="22"/>
          <w:szCs w:val="22"/>
        </w:rPr>
        <w:t>During the year ended 31 December</w:t>
      </w:r>
      <w:r w:rsidR="000624A7" w:rsidRPr="00F077C0">
        <w:rPr>
          <w:rFonts w:ascii="Arial" w:hAnsi="Arial" w:cs="Arial"/>
          <w:sz w:val="22"/>
          <w:szCs w:val="22"/>
        </w:rPr>
        <w:t xml:space="preserve"> </w:t>
      </w:r>
      <w:r w:rsidR="009710CB" w:rsidRPr="00F077C0">
        <w:rPr>
          <w:rFonts w:ascii="Arial" w:hAnsi="Arial" w:cs="Arial"/>
          <w:sz w:val="22"/>
          <w:szCs w:val="22"/>
        </w:rPr>
        <w:t>201</w:t>
      </w:r>
      <w:r w:rsidR="009679E8" w:rsidRPr="00F077C0">
        <w:rPr>
          <w:rFonts w:ascii="Arial" w:hAnsi="Arial" w:cs="Arial"/>
          <w:sz w:val="22"/>
          <w:szCs w:val="22"/>
        </w:rPr>
        <w:t>9</w:t>
      </w:r>
      <w:r w:rsidR="000624A7" w:rsidRPr="00F077C0">
        <w:rPr>
          <w:rFonts w:ascii="Arial" w:hAnsi="Arial" w:cs="Arial"/>
          <w:sz w:val="22"/>
          <w:szCs w:val="22"/>
        </w:rPr>
        <w:t xml:space="preserve">, the subsidiaries have </w:t>
      </w:r>
      <w:r w:rsidR="00C66DB4">
        <w:rPr>
          <w:rFonts w:ascii="Arial" w:hAnsi="Arial" w:cs="Arial"/>
          <w:sz w:val="22"/>
          <w:szCs w:val="22"/>
        </w:rPr>
        <w:t>17</w:t>
      </w:r>
      <w:r w:rsidR="000624A7" w:rsidRPr="00F077C0">
        <w:rPr>
          <w:rFonts w:ascii="Arial" w:hAnsi="Arial" w:cs="Arial"/>
          <w:sz w:val="22"/>
          <w:szCs w:val="22"/>
        </w:rPr>
        <w:t xml:space="preserve"> vessels </w:t>
      </w:r>
      <w:r w:rsidRPr="00F077C0">
        <w:rPr>
          <w:rFonts w:ascii="Arial" w:hAnsi="Arial" w:cs="Arial"/>
          <w:sz w:val="22"/>
          <w:szCs w:val="22"/>
        </w:rPr>
        <w:t>(</w:t>
      </w:r>
      <w:r w:rsidR="009710CB" w:rsidRPr="00F077C0">
        <w:rPr>
          <w:rFonts w:ascii="Arial" w:hAnsi="Arial" w:cs="Arial"/>
          <w:sz w:val="22"/>
          <w:szCs w:val="22"/>
        </w:rPr>
        <w:t>201</w:t>
      </w:r>
      <w:r w:rsidR="009679E8" w:rsidRPr="00F077C0">
        <w:rPr>
          <w:rFonts w:ascii="Arial" w:hAnsi="Arial" w:cs="Arial"/>
          <w:sz w:val="22"/>
          <w:szCs w:val="22"/>
        </w:rPr>
        <w:t>8</w:t>
      </w:r>
      <w:r w:rsidR="000624A7" w:rsidRPr="00F077C0">
        <w:rPr>
          <w:rFonts w:ascii="Arial" w:hAnsi="Arial" w:cs="Arial"/>
          <w:sz w:val="22"/>
          <w:szCs w:val="22"/>
        </w:rPr>
        <w:t xml:space="preserve">: </w:t>
      </w:r>
      <w:r w:rsidR="00FD1626" w:rsidRPr="00F077C0">
        <w:rPr>
          <w:rFonts w:ascii="Arial" w:hAnsi="Arial" w:cs="Arial"/>
          <w:sz w:val="22"/>
          <w:szCs w:val="22"/>
        </w:rPr>
        <w:t>1</w:t>
      </w:r>
      <w:r w:rsidR="009679E8" w:rsidRPr="00F077C0">
        <w:rPr>
          <w:rFonts w:ascii="Arial" w:hAnsi="Arial" w:cs="Arial"/>
          <w:sz w:val="22"/>
          <w:szCs w:val="22"/>
        </w:rPr>
        <w:t>7</w:t>
      </w:r>
      <w:r w:rsidRPr="00F077C0">
        <w:rPr>
          <w:rFonts w:ascii="Arial" w:hAnsi="Arial" w:cs="Arial"/>
          <w:sz w:val="22"/>
          <w:szCs w:val="22"/>
        </w:rPr>
        <w:t xml:space="preserve"> vessels) under </w:t>
      </w:r>
      <w:r w:rsidR="000624A7" w:rsidRPr="00F077C0">
        <w:rPr>
          <w:rFonts w:ascii="Arial" w:hAnsi="Arial" w:cs="Arial"/>
          <w:sz w:val="22"/>
          <w:szCs w:val="22"/>
        </w:rPr>
        <w:t>investment promoted operations</w:t>
      </w:r>
      <w:r w:rsidRPr="00F077C0">
        <w:rPr>
          <w:rFonts w:ascii="Arial" w:hAnsi="Arial" w:cs="Arial"/>
          <w:sz w:val="22"/>
          <w:szCs w:val="22"/>
        </w:rPr>
        <w:t>.</w:t>
      </w:r>
    </w:p>
    <w:p w14:paraId="1C2EAD35" w14:textId="6D8E27EF" w:rsidR="00B72D76" w:rsidRPr="00F077C0" w:rsidRDefault="00B72D76" w:rsidP="00080723">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Revenues and expenses for </w:t>
      </w:r>
      <w:r w:rsidR="009710CB" w:rsidRPr="00F077C0">
        <w:rPr>
          <w:rFonts w:ascii="Arial" w:hAnsi="Arial" w:cs="Arial"/>
          <w:sz w:val="22"/>
          <w:szCs w:val="22"/>
        </w:rPr>
        <w:t>201</w:t>
      </w:r>
      <w:r w:rsidR="008479F4" w:rsidRPr="00F077C0">
        <w:rPr>
          <w:rFonts w:ascii="Arial" w:hAnsi="Arial" w:cs="Arial"/>
          <w:sz w:val="22"/>
          <w:szCs w:val="22"/>
        </w:rPr>
        <w:t>9</w:t>
      </w:r>
      <w:r w:rsidRPr="00F077C0">
        <w:rPr>
          <w:rFonts w:ascii="Arial" w:hAnsi="Arial" w:cs="Arial"/>
          <w:sz w:val="22"/>
          <w:szCs w:val="22"/>
        </w:rPr>
        <w:t xml:space="preserve"> and </w:t>
      </w:r>
      <w:r w:rsidR="009710CB" w:rsidRPr="00F077C0">
        <w:rPr>
          <w:rFonts w:ascii="Arial" w:hAnsi="Arial" w:cs="Arial"/>
          <w:sz w:val="22"/>
          <w:szCs w:val="22"/>
        </w:rPr>
        <w:t>201</w:t>
      </w:r>
      <w:r w:rsidR="008479F4" w:rsidRPr="00F077C0">
        <w:rPr>
          <w:rFonts w:ascii="Arial" w:hAnsi="Arial" w:cs="Arial"/>
          <w:sz w:val="22"/>
          <w:szCs w:val="22"/>
        </w:rPr>
        <w:t>8</w:t>
      </w:r>
      <w:r w:rsidRPr="00F077C0">
        <w:rPr>
          <w:rFonts w:ascii="Arial" w:hAnsi="Arial" w:cs="Arial"/>
          <w:sz w:val="22"/>
          <w:szCs w:val="22"/>
        </w:rPr>
        <w:t xml:space="preserve"> (before eliminating related transactions), classified between promoted and non-promoted operations </w:t>
      </w:r>
      <w:r w:rsidR="0030007E">
        <w:rPr>
          <w:rFonts w:ascii="Arial" w:hAnsi="Arial" w:cs="Arial"/>
          <w:sz w:val="22"/>
          <w:szCs w:val="22"/>
        </w:rPr>
        <w:t>by using yearly average rates</w:t>
      </w:r>
      <w:r w:rsidR="00150CE1">
        <w:rPr>
          <w:rFonts w:ascii="Arial" w:hAnsi="Arial" w:cs="Arial"/>
          <w:sz w:val="22"/>
          <w:szCs w:val="22"/>
        </w:rPr>
        <w:t xml:space="preserve"> </w:t>
      </w:r>
      <w:r w:rsidRPr="00F077C0">
        <w:rPr>
          <w:rFonts w:ascii="Arial" w:hAnsi="Arial" w:cs="Arial"/>
          <w:sz w:val="22"/>
          <w:szCs w:val="22"/>
        </w:rPr>
        <w:t xml:space="preserve">can be summarised below. </w:t>
      </w:r>
    </w:p>
    <w:p w14:paraId="45B7794F" w14:textId="77777777" w:rsidR="00B72D76" w:rsidRPr="00F077C0" w:rsidRDefault="00B72D76" w:rsidP="008B09D6">
      <w:pPr>
        <w:tabs>
          <w:tab w:val="left" w:pos="540"/>
        </w:tabs>
        <w:spacing w:line="380" w:lineRule="exact"/>
        <w:ind w:left="360" w:hanging="360"/>
        <w:jc w:val="right"/>
        <w:rPr>
          <w:rFonts w:ascii="Arial" w:hAnsi="Arial" w:cs="Arial"/>
          <w:sz w:val="14"/>
          <w:szCs w:val="14"/>
        </w:rPr>
      </w:pPr>
      <w:r w:rsidRPr="00F077C0">
        <w:rPr>
          <w:rFonts w:ascii="Arial" w:hAnsi="Arial" w:cs="Arial"/>
          <w:sz w:val="14"/>
          <w:szCs w:val="14"/>
        </w:rPr>
        <w:t xml:space="preserve"> (Unit: Thousand Baht)</w:t>
      </w:r>
    </w:p>
    <w:tbl>
      <w:tblPr>
        <w:tblW w:w="9120" w:type="dxa"/>
        <w:tblInd w:w="-90" w:type="dxa"/>
        <w:tblLayout w:type="fixed"/>
        <w:tblLook w:val="0000" w:firstRow="0" w:lastRow="0" w:firstColumn="0" w:lastColumn="0" w:noHBand="0" w:noVBand="0"/>
      </w:tblPr>
      <w:tblGrid>
        <w:gridCol w:w="1440"/>
        <w:gridCol w:w="960"/>
        <w:gridCol w:w="960"/>
        <w:gridCol w:w="960"/>
        <w:gridCol w:w="960"/>
        <w:gridCol w:w="960"/>
        <w:gridCol w:w="960"/>
        <w:gridCol w:w="960"/>
        <w:gridCol w:w="960"/>
      </w:tblGrid>
      <w:tr w:rsidR="00933DF5" w:rsidRPr="00F077C0" w14:paraId="691943A5" w14:textId="77777777" w:rsidTr="0066638D">
        <w:tc>
          <w:tcPr>
            <w:tcW w:w="1440" w:type="dxa"/>
          </w:tcPr>
          <w:p w14:paraId="2AB5A83D" w14:textId="77777777" w:rsidR="00B72D76" w:rsidRPr="00F077C0" w:rsidRDefault="00B72D76" w:rsidP="004537C8">
            <w:pPr>
              <w:spacing w:line="300" w:lineRule="exact"/>
              <w:jc w:val="center"/>
              <w:rPr>
                <w:rFonts w:ascii="Arial" w:hAnsi="Arial" w:cs="Arial"/>
                <w:sz w:val="14"/>
                <w:szCs w:val="14"/>
              </w:rPr>
            </w:pPr>
          </w:p>
        </w:tc>
        <w:tc>
          <w:tcPr>
            <w:tcW w:w="1920" w:type="dxa"/>
            <w:gridSpan w:val="2"/>
          </w:tcPr>
          <w:p w14:paraId="1603EC27" w14:textId="77777777" w:rsidR="00B72D76" w:rsidRPr="00F077C0" w:rsidRDefault="00B72D76" w:rsidP="004537C8">
            <w:pPr>
              <w:spacing w:line="300" w:lineRule="exact"/>
              <w:rPr>
                <w:rFonts w:ascii="Arial" w:hAnsi="Arial" w:cs="Arial"/>
                <w:sz w:val="14"/>
                <w:szCs w:val="14"/>
              </w:rPr>
            </w:pPr>
          </w:p>
        </w:tc>
        <w:tc>
          <w:tcPr>
            <w:tcW w:w="3840" w:type="dxa"/>
            <w:gridSpan w:val="4"/>
          </w:tcPr>
          <w:p w14:paraId="2F874C4A" w14:textId="77777777" w:rsidR="00B72D76" w:rsidRPr="00F077C0" w:rsidRDefault="00B72D76" w:rsidP="004537C8">
            <w:pPr>
              <w:pBdr>
                <w:bottom w:val="single" w:sz="6" w:space="1" w:color="auto"/>
              </w:pBdr>
              <w:spacing w:line="300" w:lineRule="exact"/>
              <w:ind w:left="-33"/>
              <w:jc w:val="center"/>
              <w:rPr>
                <w:rFonts w:ascii="Arial" w:hAnsi="Arial" w:cs="Arial"/>
                <w:sz w:val="14"/>
                <w:szCs w:val="14"/>
              </w:rPr>
            </w:pPr>
            <w:r w:rsidRPr="00F077C0">
              <w:rPr>
                <w:rFonts w:ascii="Arial" w:hAnsi="Arial" w:cs="Arial"/>
                <w:sz w:val="14"/>
                <w:szCs w:val="14"/>
              </w:rPr>
              <w:t>Non-promoted operations</w:t>
            </w:r>
          </w:p>
        </w:tc>
        <w:tc>
          <w:tcPr>
            <w:tcW w:w="1920" w:type="dxa"/>
            <w:gridSpan w:val="2"/>
          </w:tcPr>
          <w:p w14:paraId="74868E98" w14:textId="77777777" w:rsidR="00B72D76" w:rsidRPr="00F077C0" w:rsidRDefault="00B72D76" w:rsidP="004537C8">
            <w:pPr>
              <w:spacing w:line="300" w:lineRule="exact"/>
              <w:rPr>
                <w:rFonts w:ascii="Arial" w:hAnsi="Arial" w:cs="Arial"/>
                <w:sz w:val="14"/>
                <w:szCs w:val="14"/>
              </w:rPr>
            </w:pPr>
          </w:p>
        </w:tc>
      </w:tr>
      <w:tr w:rsidR="00933DF5" w:rsidRPr="00F077C0" w14:paraId="08D4F592" w14:textId="77777777" w:rsidTr="0066638D">
        <w:tc>
          <w:tcPr>
            <w:tcW w:w="1440" w:type="dxa"/>
          </w:tcPr>
          <w:p w14:paraId="0944F679" w14:textId="77777777" w:rsidR="00B72D76" w:rsidRPr="00F077C0" w:rsidRDefault="00B72D76" w:rsidP="004537C8">
            <w:pPr>
              <w:spacing w:line="300" w:lineRule="exact"/>
              <w:jc w:val="center"/>
              <w:rPr>
                <w:rFonts w:ascii="Arial" w:hAnsi="Arial" w:cs="Arial"/>
                <w:sz w:val="14"/>
                <w:szCs w:val="14"/>
              </w:rPr>
            </w:pPr>
          </w:p>
        </w:tc>
        <w:tc>
          <w:tcPr>
            <w:tcW w:w="1920" w:type="dxa"/>
            <w:gridSpan w:val="2"/>
          </w:tcPr>
          <w:p w14:paraId="35B03827" w14:textId="77777777" w:rsidR="00B72D76" w:rsidRPr="00F077C0" w:rsidRDefault="00B72D76" w:rsidP="004537C8">
            <w:pPr>
              <w:spacing w:line="300" w:lineRule="exact"/>
              <w:ind w:left="-33"/>
              <w:jc w:val="center"/>
              <w:rPr>
                <w:rFonts w:ascii="Arial" w:hAnsi="Arial" w:cs="Arial"/>
                <w:sz w:val="14"/>
                <w:szCs w:val="14"/>
              </w:rPr>
            </w:pPr>
          </w:p>
        </w:tc>
        <w:tc>
          <w:tcPr>
            <w:tcW w:w="1920" w:type="dxa"/>
            <w:gridSpan w:val="2"/>
          </w:tcPr>
          <w:p w14:paraId="446712D9" w14:textId="77777777" w:rsidR="00B72D76" w:rsidRPr="00F077C0" w:rsidRDefault="00B72D76" w:rsidP="004537C8">
            <w:pPr>
              <w:spacing w:line="300" w:lineRule="exact"/>
              <w:ind w:left="-33"/>
              <w:jc w:val="center"/>
              <w:rPr>
                <w:rFonts w:ascii="Arial" w:hAnsi="Arial" w:cs="Arial"/>
                <w:sz w:val="14"/>
                <w:szCs w:val="14"/>
                <w:cs/>
              </w:rPr>
            </w:pPr>
            <w:r w:rsidRPr="00F077C0">
              <w:rPr>
                <w:rFonts w:ascii="Arial" w:hAnsi="Arial" w:cs="Arial"/>
                <w:sz w:val="14"/>
                <w:szCs w:val="14"/>
              </w:rPr>
              <w:t xml:space="preserve">Operations exempted from </w:t>
            </w:r>
          </w:p>
        </w:tc>
        <w:tc>
          <w:tcPr>
            <w:tcW w:w="1920" w:type="dxa"/>
            <w:gridSpan w:val="2"/>
          </w:tcPr>
          <w:p w14:paraId="414AF123" w14:textId="77777777" w:rsidR="00B72D76" w:rsidRPr="00F077C0" w:rsidRDefault="00B72D76" w:rsidP="004537C8">
            <w:pPr>
              <w:spacing w:line="300" w:lineRule="exact"/>
              <w:ind w:left="-33"/>
              <w:jc w:val="center"/>
              <w:rPr>
                <w:rFonts w:ascii="Arial" w:hAnsi="Arial" w:cs="Arial"/>
                <w:sz w:val="14"/>
                <w:szCs w:val="14"/>
                <w:cs/>
              </w:rPr>
            </w:pPr>
          </w:p>
        </w:tc>
        <w:tc>
          <w:tcPr>
            <w:tcW w:w="1920" w:type="dxa"/>
            <w:gridSpan w:val="2"/>
          </w:tcPr>
          <w:p w14:paraId="7311B18A" w14:textId="77777777" w:rsidR="00B72D76" w:rsidRPr="00F077C0" w:rsidRDefault="00B72D76" w:rsidP="004537C8">
            <w:pPr>
              <w:spacing w:line="300" w:lineRule="exact"/>
              <w:ind w:left="-33"/>
              <w:jc w:val="center"/>
              <w:rPr>
                <w:rFonts w:ascii="Arial" w:hAnsi="Arial" w:cs="Arial"/>
                <w:sz w:val="14"/>
                <w:szCs w:val="14"/>
              </w:rPr>
            </w:pPr>
          </w:p>
        </w:tc>
      </w:tr>
      <w:tr w:rsidR="00933DF5" w:rsidRPr="00F077C0" w14:paraId="42B08DB6" w14:textId="77777777" w:rsidTr="0066638D">
        <w:tc>
          <w:tcPr>
            <w:tcW w:w="1440" w:type="dxa"/>
          </w:tcPr>
          <w:p w14:paraId="6CDD8E05" w14:textId="77777777" w:rsidR="00B72D76" w:rsidRPr="00F077C0" w:rsidRDefault="00B72D76" w:rsidP="004537C8">
            <w:pPr>
              <w:spacing w:line="300" w:lineRule="exact"/>
              <w:jc w:val="center"/>
              <w:rPr>
                <w:rFonts w:ascii="Arial" w:hAnsi="Arial" w:cs="Arial"/>
                <w:sz w:val="14"/>
                <w:szCs w:val="14"/>
              </w:rPr>
            </w:pPr>
          </w:p>
        </w:tc>
        <w:tc>
          <w:tcPr>
            <w:tcW w:w="1920" w:type="dxa"/>
            <w:gridSpan w:val="2"/>
          </w:tcPr>
          <w:p w14:paraId="0A9E4790" w14:textId="77777777" w:rsidR="00B72D76" w:rsidRPr="00F077C0" w:rsidRDefault="00B72D76" w:rsidP="004537C8">
            <w:pPr>
              <w:spacing w:line="300" w:lineRule="exact"/>
              <w:ind w:left="-33"/>
              <w:jc w:val="center"/>
              <w:rPr>
                <w:rFonts w:ascii="Arial" w:hAnsi="Arial" w:cs="Arial"/>
                <w:sz w:val="14"/>
                <w:szCs w:val="14"/>
              </w:rPr>
            </w:pPr>
          </w:p>
        </w:tc>
        <w:tc>
          <w:tcPr>
            <w:tcW w:w="1920" w:type="dxa"/>
            <w:gridSpan w:val="2"/>
          </w:tcPr>
          <w:p w14:paraId="752C0898" w14:textId="77777777" w:rsidR="00B72D76" w:rsidRPr="00F077C0" w:rsidRDefault="00B72D76" w:rsidP="004537C8">
            <w:pPr>
              <w:spacing w:line="300" w:lineRule="exact"/>
              <w:ind w:left="-33"/>
              <w:jc w:val="center"/>
              <w:rPr>
                <w:rFonts w:ascii="Arial" w:hAnsi="Arial" w:cs="Arial"/>
                <w:sz w:val="14"/>
                <w:szCs w:val="14"/>
              </w:rPr>
            </w:pPr>
            <w:r w:rsidRPr="00F077C0">
              <w:rPr>
                <w:rFonts w:ascii="Arial" w:hAnsi="Arial" w:cs="Arial"/>
                <w:sz w:val="14"/>
                <w:szCs w:val="14"/>
              </w:rPr>
              <w:t>corporate income tax</w:t>
            </w:r>
          </w:p>
        </w:tc>
        <w:tc>
          <w:tcPr>
            <w:tcW w:w="1920" w:type="dxa"/>
            <w:gridSpan w:val="2"/>
          </w:tcPr>
          <w:p w14:paraId="3552B2A5" w14:textId="77777777" w:rsidR="00B72D76" w:rsidRPr="00F077C0" w:rsidRDefault="00B72D76" w:rsidP="004537C8">
            <w:pPr>
              <w:spacing w:line="300" w:lineRule="exact"/>
              <w:ind w:left="-33"/>
              <w:jc w:val="center"/>
              <w:rPr>
                <w:rFonts w:ascii="Arial" w:hAnsi="Arial" w:cs="Arial"/>
                <w:sz w:val="14"/>
                <w:szCs w:val="14"/>
                <w:cs/>
              </w:rPr>
            </w:pPr>
          </w:p>
        </w:tc>
        <w:tc>
          <w:tcPr>
            <w:tcW w:w="1920" w:type="dxa"/>
            <w:gridSpan w:val="2"/>
          </w:tcPr>
          <w:p w14:paraId="409C2E7F" w14:textId="77777777" w:rsidR="00B72D76" w:rsidRPr="00F077C0" w:rsidRDefault="00B72D76" w:rsidP="004537C8">
            <w:pPr>
              <w:spacing w:line="300" w:lineRule="exact"/>
              <w:ind w:left="-33"/>
              <w:jc w:val="center"/>
              <w:rPr>
                <w:rFonts w:ascii="Arial" w:hAnsi="Arial" w:cs="Arial"/>
                <w:sz w:val="14"/>
                <w:szCs w:val="14"/>
              </w:rPr>
            </w:pPr>
          </w:p>
        </w:tc>
      </w:tr>
      <w:tr w:rsidR="00933DF5" w:rsidRPr="00F077C0" w14:paraId="79542A92" w14:textId="77777777" w:rsidTr="0066638D">
        <w:tc>
          <w:tcPr>
            <w:tcW w:w="1440" w:type="dxa"/>
          </w:tcPr>
          <w:p w14:paraId="0A395537" w14:textId="77777777" w:rsidR="00B72D76" w:rsidRPr="00F077C0" w:rsidRDefault="00B72D76" w:rsidP="004537C8">
            <w:pPr>
              <w:spacing w:line="300" w:lineRule="exact"/>
              <w:jc w:val="center"/>
              <w:rPr>
                <w:rFonts w:ascii="Arial" w:hAnsi="Arial" w:cs="Arial"/>
                <w:sz w:val="14"/>
                <w:szCs w:val="14"/>
              </w:rPr>
            </w:pPr>
          </w:p>
        </w:tc>
        <w:tc>
          <w:tcPr>
            <w:tcW w:w="1920" w:type="dxa"/>
            <w:gridSpan w:val="2"/>
          </w:tcPr>
          <w:p w14:paraId="5486C724" w14:textId="77777777" w:rsidR="00B72D76" w:rsidRPr="00F077C0" w:rsidRDefault="00B72D76" w:rsidP="004537C8">
            <w:pPr>
              <w:spacing w:line="300" w:lineRule="exact"/>
              <w:ind w:left="-33"/>
              <w:jc w:val="center"/>
              <w:rPr>
                <w:rFonts w:ascii="Arial" w:hAnsi="Arial" w:cs="Arial"/>
                <w:sz w:val="14"/>
                <w:szCs w:val="14"/>
              </w:rPr>
            </w:pPr>
          </w:p>
        </w:tc>
        <w:tc>
          <w:tcPr>
            <w:tcW w:w="1920" w:type="dxa"/>
            <w:gridSpan w:val="2"/>
          </w:tcPr>
          <w:p w14:paraId="519297B4" w14:textId="77777777" w:rsidR="00B72D76" w:rsidRPr="00F077C0" w:rsidRDefault="00B72D76" w:rsidP="004537C8">
            <w:pPr>
              <w:spacing w:line="300" w:lineRule="exact"/>
              <w:ind w:left="-33"/>
              <w:jc w:val="center"/>
              <w:rPr>
                <w:rFonts w:ascii="Arial" w:hAnsi="Arial" w:cs="Arial"/>
                <w:sz w:val="14"/>
                <w:szCs w:val="14"/>
                <w:cs/>
              </w:rPr>
            </w:pPr>
            <w:r w:rsidRPr="00F077C0">
              <w:rPr>
                <w:rFonts w:ascii="Arial" w:hAnsi="Arial" w:cs="Arial"/>
                <w:sz w:val="14"/>
                <w:szCs w:val="14"/>
              </w:rPr>
              <w:t>in accordance with the</w:t>
            </w:r>
          </w:p>
        </w:tc>
        <w:tc>
          <w:tcPr>
            <w:tcW w:w="1920" w:type="dxa"/>
            <w:gridSpan w:val="2"/>
          </w:tcPr>
          <w:p w14:paraId="7FD2B63E" w14:textId="77777777" w:rsidR="00B72D76" w:rsidRPr="00F077C0" w:rsidRDefault="00B72D76" w:rsidP="004537C8">
            <w:pPr>
              <w:spacing w:line="300" w:lineRule="exact"/>
              <w:ind w:left="-33"/>
              <w:jc w:val="center"/>
              <w:rPr>
                <w:rFonts w:ascii="Arial" w:hAnsi="Arial" w:cs="Arial"/>
                <w:sz w:val="14"/>
                <w:szCs w:val="14"/>
              </w:rPr>
            </w:pPr>
          </w:p>
        </w:tc>
        <w:tc>
          <w:tcPr>
            <w:tcW w:w="1920" w:type="dxa"/>
            <w:gridSpan w:val="2"/>
          </w:tcPr>
          <w:p w14:paraId="51A67144" w14:textId="77777777" w:rsidR="00B72D76" w:rsidRPr="00F077C0" w:rsidRDefault="00B72D76" w:rsidP="004537C8">
            <w:pPr>
              <w:spacing w:line="300" w:lineRule="exact"/>
              <w:ind w:left="-33"/>
              <w:jc w:val="center"/>
              <w:rPr>
                <w:rFonts w:ascii="Arial" w:hAnsi="Arial" w:cs="Arial"/>
                <w:sz w:val="14"/>
                <w:szCs w:val="14"/>
              </w:rPr>
            </w:pPr>
          </w:p>
        </w:tc>
      </w:tr>
      <w:tr w:rsidR="00933DF5" w:rsidRPr="00F077C0" w14:paraId="75F7EC0D" w14:textId="77777777" w:rsidTr="0066638D">
        <w:tc>
          <w:tcPr>
            <w:tcW w:w="1440" w:type="dxa"/>
          </w:tcPr>
          <w:p w14:paraId="2CF22052" w14:textId="77777777" w:rsidR="00B72D76" w:rsidRPr="00F077C0" w:rsidRDefault="00B72D76" w:rsidP="004537C8">
            <w:pPr>
              <w:spacing w:line="300" w:lineRule="exact"/>
              <w:jc w:val="center"/>
              <w:rPr>
                <w:rFonts w:ascii="Arial" w:hAnsi="Arial" w:cs="Arial"/>
                <w:sz w:val="14"/>
                <w:szCs w:val="14"/>
              </w:rPr>
            </w:pPr>
          </w:p>
        </w:tc>
        <w:tc>
          <w:tcPr>
            <w:tcW w:w="1920" w:type="dxa"/>
            <w:gridSpan w:val="2"/>
          </w:tcPr>
          <w:p w14:paraId="5FCEB83D" w14:textId="77777777" w:rsidR="00B72D76" w:rsidRPr="00F077C0" w:rsidRDefault="00B72D76" w:rsidP="004537C8">
            <w:pPr>
              <w:spacing w:line="300" w:lineRule="exact"/>
              <w:ind w:left="-33"/>
              <w:jc w:val="center"/>
              <w:rPr>
                <w:rFonts w:ascii="Arial" w:hAnsi="Arial" w:cs="Arial"/>
                <w:sz w:val="14"/>
                <w:szCs w:val="14"/>
              </w:rPr>
            </w:pPr>
          </w:p>
        </w:tc>
        <w:tc>
          <w:tcPr>
            <w:tcW w:w="1920" w:type="dxa"/>
            <w:gridSpan w:val="2"/>
          </w:tcPr>
          <w:p w14:paraId="187EDCD2" w14:textId="77777777" w:rsidR="00B72D76" w:rsidRPr="00F077C0" w:rsidRDefault="00B72D76" w:rsidP="004537C8">
            <w:pPr>
              <w:spacing w:line="300" w:lineRule="exact"/>
              <w:ind w:left="-108" w:right="-108"/>
              <w:jc w:val="center"/>
              <w:rPr>
                <w:rFonts w:ascii="Arial" w:hAnsi="Arial" w:cs="Arial"/>
                <w:sz w:val="14"/>
                <w:szCs w:val="14"/>
              </w:rPr>
            </w:pPr>
            <w:r w:rsidRPr="00F077C0">
              <w:rPr>
                <w:rFonts w:ascii="Arial" w:hAnsi="Arial" w:cs="Arial"/>
                <w:sz w:val="14"/>
                <w:szCs w:val="14"/>
              </w:rPr>
              <w:t>Director-General's Notification</w:t>
            </w:r>
          </w:p>
        </w:tc>
        <w:tc>
          <w:tcPr>
            <w:tcW w:w="1920" w:type="dxa"/>
            <w:gridSpan w:val="2"/>
          </w:tcPr>
          <w:p w14:paraId="55EA23E7" w14:textId="77777777" w:rsidR="00B72D76" w:rsidRPr="00F077C0" w:rsidRDefault="00E82D2C" w:rsidP="004537C8">
            <w:pPr>
              <w:spacing w:line="300" w:lineRule="exact"/>
              <w:ind w:left="-33"/>
              <w:jc w:val="center"/>
              <w:rPr>
                <w:rFonts w:ascii="Arial" w:hAnsi="Arial" w:cs="Arial"/>
                <w:sz w:val="14"/>
                <w:szCs w:val="14"/>
              </w:rPr>
            </w:pPr>
            <w:r w:rsidRPr="00F077C0">
              <w:rPr>
                <w:rFonts w:ascii="Arial" w:hAnsi="Arial" w:cs="Arial"/>
                <w:sz w:val="14"/>
                <w:szCs w:val="14"/>
              </w:rPr>
              <w:t>Other non-promoted</w:t>
            </w:r>
          </w:p>
        </w:tc>
        <w:tc>
          <w:tcPr>
            <w:tcW w:w="1920" w:type="dxa"/>
            <w:gridSpan w:val="2"/>
          </w:tcPr>
          <w:p w14:paraId="127036ED" w14:textId="77777777" w:rsidR="00B72D76" w:rsidRPr="00F077C0" w:rsidRDefault="00B72D76" w:rsidP="004537C8">
            <w:pPr>
              <w:spacing w:line="300" w:lineRule="exact"/>
              <w:ind w:left="-33"/>
              <w:jc w:val="center"/>
              <w:rPr>
                <w:rFonts w:ascii="Arial" w:hAnsi="Arial" w:cs="Arial"/>
                <w:sz w:val="14"/>
                <w:szCs w:val="14"/>
              </w:rPr>
            </w:pPr>
          </w:p>
        </w:tc>
      </w:tr>
      <w:tr w:rsidR="00933DF5" w:rsidRPr="00F077C0" w14:paraId="718030AC" w14:textId="77777777" w:rsidTr="0066638D">
        <w:tc>
          <w:tcPr>
            <w:tcW w:w="1440" w:type="dxa"/>
          </w:tcPr>
          <w:p w14:paraId="43279347" w14:textId="77777777" w:rsidR="00B72D76" w:rsidRPr="00F077C0" w:rsidRDefault="00B72D76" w:rsidP="004537C8">
            <w:pPr>
              <w:spacing w:line="300" w:lineRule="exact"/>
              <w:jc w:val="center"/>
              <w:rPr>
                <w:rFonts w:ascii="Arial" w:hAnsi="Arial" w:cs="Arial"/>
                <w:sz w:val="14"/>
                <w:szCs w:val="14"/>
              </w:rPr>
            </w:pPr>
          </w:p>
        </w:tc>
        <w:tc>
          <w:tcPr>
            <w:tcW w:w="1920" w:type="dxa"/>
            <w:gridSpan w:val="2"/>
          </w:tcPr>
          <w:p w14:paraId="6049DBA4" w14:textId="77777777" w:rsidR="00B72D76" w:rsidRPr="00F077C0" w:rsidRDefault="00B72D76" w:rsidP="004537C8">
            <w:pPr>
              <w:pBdr>
                <w:bottom w:val="single" w:sz="6" w:space="1" w:color="auto"/>
              </w:pBdr>
              <w:spacing w:line="300" w:lineRule="exact"/>
              <w:ind w:left="-33"/>
              <w:jc w:val="center"/>
              <w:rPr>
                <w:rFonts w:ascii="Arial" w:hAnsi="Arial" w:cs="Arial"/>
                <w:sz w:val="14"/>
                <w:szCs w:val="14"/>
              </w:rPr>
            </w:pPr>
            <w:r w:rsidRPr="00F077C0">
              <w:rPr>
                <w:rFonts w:ascii="Arial" w:hAnsi="Arial" w:cs="Arial"/>
                <w:sz w:val="14"/>
                <w:szCs w:val="14"/>
              </w:rPr>
              <w:t>Promoted operations</w:t>
            </w:r>
          </w:p>
        </w:tc>
        <w:tc>
          <w:tcPr>
            <w:tcW w:w="1920" w:type="dxa"/>
            <w:gridSpan w:val="2"/>
          </w:tcPr>
          <w:p w14:paraId="0C7BFC0C" w14:textId="77777777" w:rsidR="00B72D76" w:rsidRPr="00F077C0" w:rsidRDefault="00B72D76" w:rsidP="004537C8">
            <w:pPr>
              <w:pBdr>
                <w:bottom w:val="single" w:sz="6" w:space="1" w:color="auto"/>
              </w:pBdr>
              <w:spacing w:line="300" w:lineRule="exact"/>
              <w:ind w:left="-33"/>
              <w:jc w:val="center"/>
              <w:rPr>
                <w:rFonts w:ascii="Arial" w:hAnsi="Arial" w:cs="Arial"/>
                <w:sz w:val="14"/>
                <w:szCs w:val="14"/>
                <w:cs/>
              </w:rPr>
            </w:pPr>
            <w:r w:rsidRPr="00F077C0">
              <w:rPr>
                <w:rFonts w:ascii="Arial" w:hAnsi="Arial" w:cs="Arial"/>
                <w:sz w:val="14"/>
                <w:szCs w:val="14"/>
              </w:rPr>
              <w:t>on Income Tax No. 72</w:t>
            </w:r>
          </w:p>
        </w:tc>
        <w:tc>
          <w:tcPr>
            <w:tcW w:w="1920" w:type="dxa"/>
            <w:gridSpan w:val="2"/>
          </w:tcPr>
          <w:p w14:paraId="0B810731" w14:textId="77777777" w:rsidR="00B72D76" w:rsidRPr="00F077C0" w:rsidRDefault="00E82D2C" w:rsidP="004537C8">
            <w:pPr>
              <w:pBdr>
                <w:bottom w:val="single" w:sz="6" w:space="1" w:color="auto"/>
              </w:pBdr>
              <w:spacing w:line="300" w:lineRule="exact"/>
              <w:ind w:left="-33"/>
              <w:jc w:val="center"/>
              <w:rPr>
                <w:rFonts w:ascii="Arial" w:hAnsi="Arial" w:cs="Arial"/>
                <w:sz w:val="14"/>
                <w:szCs w:val="14"/>
                <w:cs/>
              </w:rPr>
            </w:pPr>
            <w:r w:rsidRPr="00F077C0">
              <w:rPr>
                <w:rFonts w:ascii="Arial" w:hAnsi="Arial" w:cs="Arial"/>
                <w:sz w:val="14"/>
                <w:szCs w:val="14"/>
              </w:rPr>
              <w:t>operations</w:t>
            </w:r>
          </w:p>
        </w:tc>
        <w:tc>
          <w:tcPr>
            <w:tcW w:w="1920" w:type="dxa"/>
            <w:gridSpan w:val="2"/>
          </w:tcPr>
          <w:p w14:paraId="6FFDAA6E" w14:textId="77777777" w:rsidR="00B72D76" w:rsidRPr="00F077C0" w:rsidRDefault="00B72D76" w:rsidP="004537C8">
            <w:pPr>
              <w:pBdr>
                <w:bottom w:val="single" w:sz="6" w:space="1" w:color="auto"/>
              </w:pBdr>
              <w:spacing w:line="300" w:lineRule="exact"/>
              <w:ind w:left="-33"/>
              <w:jc w:val="center"/>
              <w:rPr>
                <w:rFonts w:ascii="Arial" w:hAnsi="Arial" w:cs="Arial"/>
                <w:sz w:val="14"/>
                <w:szCs w:val="14"/>
              </w:rPr>
            </w:pPr>
            <w:r w:rsidRPr="00F077C0">
              <w:rPr>
                <w:rFonts w:ascii="Arial" w:hAnsi="Arial" w:cs="Arial"/>
                <w:sz w:val="14"/>
                <w:szCs w:val="14"/>
              </w:rPr>
              <w:t>Total</w:t>
            </w:r>
          </w:p>
        </w:tc>
      </w:tr>
      <w:tr w:rsidR="008479F4" w:rsidRPr="00F077C0" w14:paraId="1CD99904" w14:textId="77777777" w:rsidTr="0066638D">
        <w:tc>
          <w:tcPr>
            <w:tcW w:w="1440" w:type="dxa"/>
          </w:tcPr>
          <w:p w14:paraId="5DD83A48" w14:textId="77777777" w:rsidR="008479F4" w:rsidRPr="00F077C0" w:rsidRDefault="008479F4" w:rsidP="008479F4">
            <w:pPr>
              <w:spacing w:line="300" w:lineRule="exact"/>
              <w:jc w:val="center"/>
              <w:rPr>
                <w:rFonts w:ascii="Arial" w:hAnsi="Arial" w:cs="Arial"/>
                <w:sz w:val="14"/>
                <w:szCs w:val="14"/>
              </w:rPr>
            </w:pPr>
          </w:p>
        </w:tc>
        <w:tc>
          <w:tcPr>
            <w:tcW w:w="960" w:type="dxa"/>
          </w:tcPr>
          <w:p w14:paraId="4B40C97A" w14:textId="6EECD951" w:rsidR="008479F4" w:rsidRPr="00F077C0" w:rsidRDefault="008479F4" w:rsidP="008479F4">
            <w:pPr>
              <w:pBdr>
                <w:bottom w:val="single" w:sz="6" w:space="1" w:color="auto"/>
              </w:pBdr>
              <w:spacing w:line="300" w:lineRule="exact"/>
              <w:ind w:left="-33"/>
              <w:jc w:val="center"/>
              <w:rPr>
                <w:rFonts w:ascii="Arial" w:hAnsi="Arial" w:cs="Arial"/>
                <w:sz w:val="14"/>
                <w:szCs w:val="14"/>
              </w:rPr>
            </w:pPr>
            <w:r w:rsidRPr="00F077C0">
              <w:rPr>
                <w:rFonts w:ascii="Arial" w:hAnsi="Arial" w:cs="Arial"/>
                <w:sz w:val="14"/>
                <w:szCs w:val="14"/>
              </w:rPr>
              <w:t>2019</w:t>
            </w:r>
          </w:p>
        </w:tc>
        <w:tc>
          <w:tcPr>
            <w:tcW w:w="960" w:type="dxa"/>
          </w:tcPr>
          <w:p w14:paraId="0F7E27B0" w14:textId="064E50B9" w:rsidR="008479F4" w:rsidRPr="00F077C0" w:rsidRDefault="008479F4" w:rsidP="008479F4">
            <w:pPr>
              <w:pBdr>
                <w:bottom w:val="single" w:sz="6" w:space="1" w:color="auto"/>
              </w:pBdr>
              <w:spacing w:line="300" w:lineRule="exact"/>
              <w:ind w:left="-33"/>
              <w:jc w:val="center"/>
              <w:rPr>
                <w:rFonts w:ascii="Arial" w:hAnsi="Arial" w:cs="Arial"/>
                <w:sz w:val="14"/>
                <w:szCs w:val="14"/>
              </w:rPr>
            </w:pPr>
            <w:r w:rsidRPr="00F077C0">
              <w:rPr>
                <w:rFonts w:ascii="Arial" w:hAnsi="Arial" w:cs="Arial"/>
                <w:sz w:val="14"/>
                <w:szCs w:val="14"/>
              </w:rPr>
              <w:t>2018</w:t>
            </w:r>
          </w:p>
        </w:tc>
        <w:tc>
          <w:tcPr>
            <w:tcW w:w="960" w:type="dxa"/>
          </w:tcPr>
          <w:p w14:paraId="75C540A8" w14:textId="7EDF9F7E" w:rsidR="008479F4" w:rsidRPr="00F077C0" w:rsidRDefault="008479F4" w:rsidP="008479F4">
            <w:pPr>
              <w:pBdr>
                <w:bottom w:val="single" w:sz="6" w:space="1" w:color="auto"/>
              </w:pBdr>
              <w:spacing w:line="300" w:lineRule="exact"/>
              <w:ind w:left="-33"/>
              <w:jc w:val="center"/>
              <w:rPr>
                <w:rFonts w:ascii="Arial" w:hAnsi="Arial" w:cs="Arial"/>
                <w:sz w:val="14"/>
                <w:szCs w:val="14"/>
              </w:rPr>
            </w:pPr>
            <w:r w:rsidRPr="00F077C0">
              <w:rPr>
                <w:rFonts w:ascii="Arial" w:hAnsi="Arial" w:cs="Arial"/>
                <w:sz w:val="14"/>
                <w:szCs w:val="14"/>
              </w:rPr>
              <w:t>2019</w:t>
            </w:r>
          </w:p>
        </w:tc>
        <w:tc>
          <w:tcPr>
            <w:tcW w:w="960" w:type="dxa"/>
          </w:tcPr>
          <w:p w14:paraId="2B4E764D" w14:textId="064F5193" w:rsidR="008479F4" w:rsidRPr="00F077C0" w:rsidRDefault="008479F4" w:rsidP="008479F4">
            <w:pPr>
              <w:pBdr>
                <w:bottom w:val="single" w:sz="6" w:space="1" w:color="auto"/>
              </w:pBdr>
              <w:spacing w:line="300" w:lineRule="exact"/>
              <w:ind w:left="-33"/>
              <w:jc w:val="center"/>
              <w:rPr>
                <w:rFonts w:ascii="Arial" w:hAnsi="Arial" w:cs="Arial"/>
                <w:sz w:val="14"/>
                <w:szCs w:val="14"/>
              </w:rPr>
            </w:pPr>
            <w:r w:rsidRPr="00F077C0">
              <w:rPr>
                <w:rFonts w:ascii="Arial" w:hAnsi="Arial" w:cs="Arial"/>
                <w:sz w:val="14"/>
                <w:szCs w:val="14"/>
              </w:rPr>
              <w:t>2018</w:t>
            </w:r>
          </w:p>
        </w:tc>
        <w:tc>
          <w:tcPr>
            <w:tcW w:w="960" w:type="dxa"/>
          </w:tcPr>
          <w:p w14:paraId="7C1D38D1" w14:textId="6619C172" w:rsidR="008479F4" w:rsidRPr="00F077C0" w:rsidRDefault="008479F4" w:rsidP="008479F4">
            <w:pPr>
              <w:pBdr>
                <w:bottom w:val="single" w:sz="6" w:space="1" w:color="auto"/>
              </w:pBdr>
              <w:spacing w:line="300" w:lineRule="exact"/>
              <w:ind w:left="-33"/>
              <w:jc w:val="center"/>
              <w:rPr>
                <w:rFonts w:ascii="Arial" w:hAnsi="Arial" w:cs="Arial"/>
                <w:sz w:val="14"/>
                <w:szCs w:val="14"/>
              </w:rPr>
            </w:pPr>
            <w:r w:rsidRPr="00F077C0">
              <w:rPr>
                <w:rFonts w:ascii="Arial" w:hAnsi="Arial" w:cs="Arial"/>
                <w:sz w:val="14"/>
                <w:szCs w:val="14"/>
              </w:rPr>
              <w:t>2019</w:t>
            </w:r>
          </w:p>
        </w:tc>
        <w:tc>
          <w:tcPr>
            <w:tcW w:w="960" w:type="dxa"/>
          </w:tcPr>
          <w:p w14:paraId="0819A9C2" w14:textId="16CC2142" w:rsidR="008479F4" w:rsidRPr="00F077C0" w:rsidRDefault="008479F4" w:rsidP="008479F4">
            <w:pPr>
              <w:pBdr>
                <w:bottom w:val="single" w:sz="6" w:space="1" w:color="auto"/>
              </w:pBdr>
              <w:spacing w:line="300" w:lineRule="exact"/>
              <w:ind w:left="-33"/>
              <w:jc w:val="center"/>
              <w:rPr>
                <w:rFonts w:ascii="Arial" w:hAnsi="Arial" w:cs="Arial"/>
                <w:sz w:val="14"/>
                <w:szCs w:val="14"/>
              </w:rPr>
            </w:pPr>
            <w:r w:rsidRPr="00F077C0">
              <w:rPr>
                <w:rFonts w:ascii="Arial" w:hAnsi="Arial" w:cs="Arial"/>
                <w:sz w:val="14"/>
                <w:szCs w:val="14"/>
              </w:rPr>
              <w:t>2018</w:t>
            </w:r>
          </w:p>
        </w:tc>
        <w:tc>
          <w:tcPr>
            <w:tcW w:w="960" w:type="dxa"/>
          </w:tcPr>
          <w:p w14:paraId="5B922675" w14:textId="2EADA59E" w:rsidR="008479F4" w:rsidRPr="00F077C0" w:rsidRDefault="008479F4" w:rsidP="008479F4">
            <w:pPr>
              <w:pBdr>
                <w:bottom w:val="single" w:sz="6" w:space="1" w:color="auto"/>
              </w:pBdr>
              <w:spacing w:line="300" w:lineRule="exact"/>
              <w:ind w:left="-33"/>
              <w:jc w:val="center"/>
              <w:rPr>
                <w:rFonts w:ascii="Arial" w:hAnsi="Arial" w:cs="Arial"/>
                <w:sz w:val="14"/>
                <w:szCs w:val="14"/>
              </w:rPr>
            </w:pPr>
            <w:r w:rsidRPr="00F077C0">
              <w:rPr>
                <w:rFonts w:ascii="Arial" w:hAnsi="Arial" w:cs="Arial"/>
                <w:sz w:val="14"/>
                <w:szCs w:val="14"/>
              </w:rPr>
              <w:t>2019</w:t>
            </w:r>
          </w:p>
        </w:tc>
        <w:tc>
          <w:tcPr>
            <w:tcW w:w="960" w:type="dxa"/>
          </w:tcPr>
          <w:p w14:paraId="10DA2C13" w14:textId="576FCF20" w:rsidR="008479F4" w:rsidRPr="00F077C0" w:rsidRDefault="008479F4" w:rsidP="008479F4">
            <w:pPr>
              <w:pBdr>
                <w:bottom w:val="single" w:sz="6" w:space="1" w:color="auto"/>
              </w:pBdr>
              <w:spacing w:line="300" w:lineRule="exact"/>
              <w:ind w:left="-33"/>
              <w:jc w:val="center"/>
              <w:rPr>
                <w:rFonts w:ascii="Arial" w:hAnsi="Arial" w:cs="Arial"/>
                <w:sz w:val="14"/>
                <w:szCs w:val="14"/>
              </w:rPr>
            </w:pPr>
            <w:r w:rsidRPr="00F077C0">
              <w:rPr>
                <w:rFonts w:ascii="Arial" w:hAnsi="Arial" w:cs="Arial"/>
                <w:sz w:val="14"/>
                <w:szCs w:val="14"/>
              </w:rPr>
              <w:t>2018</w:t>
            </w:r>
          </w:p>
        </w:tc>
      </w:tr>
      <w:tr w:rsidR="008479F4" w:rsidRPr="00F077C0" w14:paraId="00BBCD31" w14:textId="77777777" w:rsidTr="0066638D">
        <w:tc>
          <w:tcPr>
            <w:tcW w:w="1440" w:type="dxa"/>
          </w:tcPr>
          <w:p w14:paraId="62CFE633" w14:textId="77777777" w:rsidR="008479F4" w:rsidRPr="00F077C0" w:rsidRDefault="008479F4" w:rsidP="008479F4">
            <w:pPr>
              <w:spacing w:line="300" w:lineRule="exact"/>
              <w:jc w:val="both"/>
              <w:rPr>
                <w:rFonts w:ascii="Arial" w:hAnsi="Arial" w:cs="Arial"/>
                <w:sz w:val="14"/>
                <w:szCs w:val="14"/>
              </w:rPr>
            </w:pPr>
            <w:r w:rsidRPr="00F077C0">
              <w:rPr>
                <w:rFonts w:ascii="Arial" w:hAnsi="Arial" w:cs="Arial"/>
                <w:sz w:val="14"/>
                <w:szCs w:val="14"/>
              </w:rPr>
              <w:t>Revenues</w:t>
            </w:r>
          </w:p>
        </w:tc>
        <w:tc>
          <w:tcPr>
            <w:tcW w:w="960" w:type="dxa"/>
          </w:tcPr>
          <w:p w14:paraId="5CBF11C3" w14:textId="1D8E5519" w:rsidR="008479F4" w:rsidRPr="00F077C0" w:rsidRDefault="00027E45"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1,752,723</w:t>
            </w:r>
          </w:p>
        </w:tc>
        <w:tc>
          <w:tcPr>
            <w:tcW w:w="960" w:type="dxa"/>
          </w:tcPr>
          <w:p w14:paraId="29193A83" w14:textId="34D83BB9" w:rsidR="008479F4" w:rsidRPr="00F077C0" w:rsidRDefault="008479F4"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2,185,770</w:t>
            </w:r>
          </w:p>
        </w:tc>
        <w:tc>
          <w:tcPr>
            <w:tcW w:w="960" w:type="dxa"/>
          </w:tcPr>
          <w:p w14:paraId="47E670CE" w14:textId="1C3B644E" w:rsidR="008479F4" w:rsidRPr="00F077C0" w:rsidRDefault="002047D3"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282,109</w:t>
            </w:r>
          </w:p>
        </w:tc>
        <w:tc>
          <w:tcPr>
            <w:tcW w:w="960" w:type="dxa"/>
          </w:tcPr>
          <w:p w14:paraId="6E827808" w14:textId="5A200978" w:rsidR="008479F4" w:rsidRPr="00F077C0" w:rsidRDefault="008479F4"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284,997</w:t>
            </w:r>
          </w:p>
        </w:tc>
        <w:tc>
          <w:tcPr>
            <w:tcW w:w="960" w:type="dxa"/>
          </w:tcPr>
          <w:p w14:paraId="1E43CC03" w14:textId="26F07135" w:rsidR="008479F4" w:rsidRPr="00F077C0" w:rsidRDefault="002047D3"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2,484,945</w:t>
            </w:r>
          </w:p>
        </w:tc>
        <w:tc>
          <w:tcPr>
            <w:tcW w:w="960" w:type="dxa"/>
          </w:tcPr>
          <w:p w14:paraId="29F6415E" w14:textId="555795F9" w:rsidR="008479F4" w:rsidRPr="00F077C0" w:rsidRDefault="008479F4"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2,774,053</w:t>
            </w:r>
          </w:p>
        </w:tc>
        <w:tc>
          <w:tcPr>
            <w:tcW w:w="960" w:type="dxa"/>
          </w:tcPr>
          <w:p w14:paraId="6736886A" w14:textId="08E22CDA" w:rsidR="008479F4" w:rsidRPr="00F077C0" w:rsidRDefault="002047D3"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4,519,777</w:t>
            </w:r>
          </w:p>
        </w:tc>
        <w:tc>
          <w:tcPr>
            <w:tcW w:w="960" w:type="dxa"/>
          </w:tcPr>
          <w:p w14:paraId="321C3F79" w14:textId="2AC292DB" w:rsidR="008479F4" w:rsidRPr="00F077C0" w:rsidRDefault="008479F4"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5,244,820</w:t>
            </w:r>
          </w:p>
        </w:tc>
      </w:tr>
      <w:tr w:rsidR="008479F4" w:rsidRPr="00F077C0" w14:paraId="7B88F54C" w14:textId="77777777" w:rsidTr="0066638D">
        <w:tc>
          <w:tcPr>
            <w:tcW w:w="1440" w:type="dxa"/>
          </w:tcPr>
          <w:p w14:paraId="3FBB882C" w14:textId="77777777" w:rsidR="008479F4" w:rsidRPr="00F077C0" w:rsidRDefault="008479F4" w:rsidP="008479F4">
            <w:pPr>
              <w:spacing w:line="300" w:lineRule="exact"/>
              <w:ind w:right="-108"/>
              <w:jc w:val="both"/>
              <w:rPr>
                <w:rFonts w:ascii="Arial" w:hAnsi="Arial" w:cs="Arial"/>
                <w:sz w:val="14"/>
                <w:szCs w:val="14"/>
              </w:rPr>
            </w:pPr>
            <w:r w:rsidRPr="00F077C0">
              <w:rPr>
                <w:rFonts w:ascii="Arial" w:hAnsi="Arial" w:cs="Arial"/>
                <w:sz w:val="14"/>
                <w:szCs w:val="14"/>
              </w:rPr>
              <w:t>Costs and expenses</w:t>
            </w:r>
          </w:p>
        </w:tc>
        <w:tc>
          <w:tcPr>
            <w:tcW w:w="960" w:type="dxa"/>
          </w:tcPr>
          <w:p w14:paraId="1863E2BE" w14:textId="770581DB" w:rsidR="008479F4" w:rsidRPr="00F077C0" w:rsidRDefault="00027E45"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(1,622,465)</w:t>
            </w:r>
          </w:p>
        </w:tc>
        <w:tc>
          <w:tcPr>
            <w:tcW w:w="960" w:type="dxa"/>
          </w:tcPr>
          <w:p w14:paraId="4AFE6166" w14:textId="20AF092D" w:rsidR="008479F4" w:rsidRPr="00F077C0" w:rsidRDefault="008479F4"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(1,784,106)</w:t>
            </w:r>
          </w:p>
        </w:tc>
        <w:tc>
          <w:tcPr>
            <w:tcW w:w="960" w:type="dxa"/>
          </w:tcPr>
          <w:p w14:paraId="1BEB5FBF" w14:textId="6D5CCC38" w:rsidR="008479F4" w:rsidRPr="00F077C0" w:rsidRDefault="002047D3"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(321,981)</w:t>
            </w:r>
          </w:p>
        </w:tc>
        <w:tc>
          <w:tcPr>
            <w:tcW w:w="960" w:type="dxa"/>
          </w:tcPr>
          <w:p w14:paraId="2FC4E620" w14:textId="2D417D64" w:rsidR="008479F4" w:rsidRPr="00F077C0" w:rsidRDefault="008479F4"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(272,514)</w:t>
            </w:r>
          </w:p>
        </w:tc>
        <w:tc>
          <w:tcPr>
            <w:tcW w:w="960" w:type="dxa"/>
          </w:tcPr>
          <w:p w14:paraId="2FBD14E5" w14:textId="0BD805B3" w:rsidR="008479F4" w:rsidRPr="00F077C0" w:rsidRDefault="002047D3"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(2,799,640)</w:t>
            </w:r>
          </w:p>
        </w:tc>
        <w:tc>
          <w:tcPr>
            <w:tcW w:w="960" w:type="dxa"/>
          </w:tcPr>
          <w:p w14:paraId="03D762AC" w14:textId="459A258A" w:rsidR="008479F4" w:rsidRPr="00F077C0" w:rsidRDefault="008479F4"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(2,837,774)</w:t>
            </w:r>
          </w:p>
        </w:tc>
        <w:tc>
          <w:tcPr>
            <w:tcW w:w="960" w:type="dxa"/>
          </w:tcPr>
          <w:p w14:paraId="78F10CEA" w14:textId="27560824" w:rsidR="008479F4" w:rsidRPr="00F077C0" w:rsidRDefault="002047D3"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(4,744,086)</w:t>
            </w:r>
          </w:p>
        </w:tc>
        <w:tc>
          <w:tcPr>
            <w:tcW w:w="960" w:type="dxa"/>
          </w:tcPr>
          <w:p w14:paraId="52896232" w14:textId="67310C68" w:rsidR="008479F4" w:rsidRPr="00F077C0" w:rsidRDefault="008479F4" w:rsidP="008479F4">
            <w:pPr>
              <w:tabs>
                <w:tab w:val="decimal" w:pos="702"/>
              </w:tabs>
              <w:spacing w:line="300" w:lineRule="exact"/>
              <w:ind w:left="-33"/>
              <w:rPr>
                <w:rFonts w:ascii="Arial" w:hAnsi="Arial" w:cs="Arial"/>
                <w:sz w:val="14"/>
                <w:szCs w:val="14"/>
              </w:rPr>
            </w:pPr>
            <w:r w:rsidRPr="00F077C0">
              <w:rPr>
                <w:rFonts w:ascii="Arial" w:hAnsi="Arial" w:cs="Arial"/>
                <w:sz w:val="14"/>
                <w:szCs w:val="14"/>
              </w:rPr>
              <w:t>(4,894,394)</w:t>
            </w:r>
          </w:p>
        </w:tc>
      </w:tr>
    </w:tbl>
    <w:p w14:paraId="50375C58" w14:textId="7707E9B8" w:rsidR="00B96EFE" w:rsidRPr="00F077C0" w:rsidRDefault="00EA6DC4" w:rsidP="00573F42">
      <w:pPr>
        <w:tabs>
          <w:tab w:val="left" w:pos="540"/>
        </w:tabs>
        <w:spacing w:before="240" w:after="120" w:line="380" w:lineRule="exact"/>
        <w:rPr>
          <w:rFonts w:ascii="Arial" w:hAnsi="Arial" w:cs="Arial"/>
          <w:b/>
          <w:bCs/>
          <w:sz w:val="22"/>
          <w:szCs w:val="22"/>
        </w:rPr>
      </w:pPr>
      <w:r w:rsidRPr="00F077C0">
        <w:rPr>
          <w:rFonts w:ascii="Arial" w:hAnsi="Arial" w:cs="Arial"/>
          <w:b/>
          <w:bCs/>
          <w:sz w:val="22"/>
          <w:szCs w:val="22"/>
        </w:rPr>
        <w:t>28</w:t>
      </w:r>
      <w:r w:rsidR="00B96EFE" w:rsidRPr="00F077C0">
        <w:rPr>
          <w:rFonts w:ascii="Arial" w:hAnsi="Arial" w:cs="Arial"/>
          <w:b/>
          <w:bCs/>
          <w:sz w:val="22"/>
          <w:szCs w:val="22"/>
        </w:rPr>
        <w:t>.</w:t>
      </w:r>
      <w:r w:rsidR="00B96EFE" w:rsidRPr="00F077C0">
        <w:rPr>
          <w:rFonts w:ascii="Arial" w:hAnsi="Arial" w:cs="Arial"/>
          <w:b/>
          <w:bCs/>
          <w:sz w:val="22"/>
          <w:szCs w:val="22"/>
        </w:rPr>
        <w:tab/>
        <w:t>Earnings per share</w:t>
      </w:r>
    </w:p>
    <w:p w14:paraId="76DE7FFF" w14:textId="23DB5B30" w:rsidR="00B96EFE" w:rsidRPr="00F077C0" w:rsidRDefault="00B96EFE" w:rsidP="00080723">
      <w:pPr>
        <w:spacing w:before="120" w:after="120" w:line="380" w:lineRule="exact"/>
        <w:ind w:left="547" w:hanging="7"/>
        <w:jc w:val="both"/>
        <w:rPr>
          <w:rFonts w:ascii="Arial" w:hAnsi="Arial" w:cs="Arial"/>
          <w:sz w:val="22"/>
          <w:szCs w:val="22"/>
        </w:rPr>
      </w:pPr>
      <w:r w:rsidRPr="00F077C0">
        <w:rPr>
          <w:rFonts w:ascii="Arial" w:hAnsi="Arial" w:cs="Arial"/>
          <w:sz w:val="22"/>
          <w:szCs w:val="22"/>
        </w:rPr>
        <w:tab/>
        <w:t xml:space="preserve">Basic earnings per share is calculated by dividing </w:t>
      </w:r>
      <w:r w:rsidR="0070260B" w:rsidRPr="00F077C0">
        <w:rPr>
          <w:rFonts w:ascii="Arial" w:hAnsi="Arial" w:cs="Arial"/>
          <w:sz w:val="22"/>
          <w:szCs w:val="22"/>
        </w:rPr>
        <w:t>profit (</w:t>
      </w:r>
      <w:r w:rsidRPr="00F077C0">
        <w:rPr>
          <w:rFonts w:ascii="Arial" w:hAnsi="Arial" w:cs="Arial"/>
          <w:sz w:val="22"/>
          <w:szCs w:val="22"/>
        </w:rPr>
        <w:t>loss</w:t>
      </w:r>
      <w:r w:rsidR="0070260B" w:rsidRPr="00F077C0">
        <w:rPr>
          <w:rFonts w:ascii="Arial" w:hAnsi="Arial" w:cs="Arial"/>
          <w:sz w:val="22"/>
          <w:szCs w:val="22"/>
        </w:rPr>
        <w:t>)</w:t>
      </w:r>
      <w:r w:rsidRPr="00F077C0">
        <w:rPr>
          <w:rFonts w:ascii="Arial" w:hAnsi="Arial" w:cs="Arial"/>
          <w:sz w:val="22"/>
          <w:szCs w:val="22"/>
        </w:rPr>
        <w:t xml:space="preserve"> for the </w:t>
      </w:r>
      <w:r w:rsidR="00CF462D" w:rsidRPr="00F077C0">
        <w:rPr>
          <w:rFonts w:ascii="Arial" w:hAnsi="Arial" w:cs="Arial"/>
          <w:sz w:val="22"/>
          <w:szCs w:val="22"/>
        </w:rPr>
        <w:t>year</w:t>
      </w:r>
      <w:r w:rsidRPr="00F077C0">
        <w:rPr>
          <w:rFonts w:ascii="Arial" w:hAnsi="Arial" w:cs="Arial"/>
          <w:sz w:val="22"/>
          <w:szCs w:val="22"/>
        </w:rPr>
        <w:t xml:space="preserve"> attributable to the equity holder of the Company (excluding other comprehensive income) by the weighted average number of ordinary shares in issue during the </w:t>
      </w:r>
      <w:r w:rsidR="00CF462D" w:rsidRPr="00F077C0">
        <w:rPr>
          <w:rFonts w:ascii="Arial" w:hAnsi="Arial" w:cs="Arial"/>
          <w:sz w:val="22"/>
          <w:szCs w:val="22"/>
        </w:rPr>
        <w:t>year</w:t>
      </w:r>
      <w:r w:rsidRPr="00F077C0">
        <w:rPr>
          <w:rFonts w:ascii="Arial" w:hAnsi="Arial" w:cs="Arial"/>
          <w:sz w:val="22"/>
          <w:szCs w:val="22"/>
        </w:rPr>
        <w:t xml:space="preserve">. </w:t>
      </w:r>
    </w:p>
    <w:p w14:paraId="02BC9BF7" w14:textId="6EFD7AAE" w:rsidR="00B72D76" w:rsidRPr="00F077C0" w:rsidRDefault="00EA6DC4" w:rsidP="00124155">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29</w:t>
      </w:r>
      <w:r w:rsidR="00B72D76" w:rsidRPr="00F077C0">
        <w:rPr>
          <w:rFonts w:ascii="Arial" w:hAnsi="Arial" w:cs="Arial"/>
          <w:b/>
          <w:bCs/>
          <w:sz w:val="22"/>
          <w:szCs w:val="22"/>
        </w:rPr>
        <w:t xml:space="preserve">. </w:t>
      </w:r>
      <w:r w:rsidR="00B72D76" w:rsidRPr="00F077C0">
        <w:rPr>
          <w:rFonts w:ascii="Arial" w:hAnsi="Arial" w:cs="Arial"/>
          <w:b/>
          <w:bCs/>
          <w:sz w:val="22"/>
          <w:szCs w:val="22"/>
        </w:rPr>
        <w:tab/>
        <w:t xml:space="preserve">Segment information </w:t>
      </w:r>
    </w:p>
    <w:p w14:paraId="18B803D0" w14:textId="77777777" w:rsidR="005E3F3A" w:rsidRPr="00F077C0" w:rsidRDefault="00714904" w:rsidP="00124155">
      <w:pPr>
        <w:tabs>
          <w:tab w:val="left" w:pos="2160"/>
          <w:tab w:val="right" w:pos="7280"/>
          <w:tab w:val="right" w:pos="8540"/>
        </w:tabs>
        <w:spacing w:before="120" w:after="120" w:line="380" w:lineRule="exact"/>
        <w:ind w:left="547" w:hanging="547"/>
        <w:jc w:val="thaiDistribute"/>
        <w:rPr>
          <w:rFonts w:ascii="Arial" w:hAnsi="Arial" w:cs="Arial"/>
          <w:sz w:val="22"/>
          <w:szCs w:val="22"/>
          <w:cs/>
        </w:rPr>
      </w:pPr>
      <w:r w:rsidRPr="00F077C0">
        <w:rPr>
          <w:rFonts w:ascii="Arial" w:hAnsi="Arial" w:cs="Arial"/>
          <w:sz w:val="22"/>
          <w:szCs w:val="22"/>
        </w:rPr>
        <w:tab/>
      </w:r>
      <w:r w:rsidR="005E3F3A" w:rsidRPr="00F077C0">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676F511" w14:textId="78AFC94B" w:rsidR="005E3F3A" w:rsidRPr="00F077C0" w:rsidRDefault="00714904" w:rsidP="00975A7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077C0">
        <w:rPr>
          <w:rFonts w:ascii="Arial" w:hAnsi="Arial" w:cs="Arial"/>
          <w:sz w:val="22"/>
          <w:szCs w:val="22"/>
        </w:rPr>
        <w:tab/>
      </w:r>
      <w:r w:rsidR="00975A75" w:rsidRPr="00F077C0">
        <w:rPr>
          <w:rFonts w:ascii="Arial" w:hAnsi="Arial" w:cs="Arial"/>
          <w:sz w:val="22"/>
          <w:szCs w:val="22"/>
        </w:rPr>
        <w:t xml:space="preserve">The Group's operations involve the business of owning and internationally operating  Handysize, Supramax and Ultramax dry bulk vessels on a tramp shipping basis (i.e. without any set routes). This is the main industry segment that the </w:t>
      </w:r>
      <w:r w:rsidR="00925E7F">
        <w:rPr>
          <w:rFonts w:ascii="Arial" w:hAnsi="Arial" w:cs="Arial"/>
          <w:sz w:val="22"/>
          <w:szCs w:val="22"/>
        </w:rPr>
        <w:t>C</w:t>
      </w:r>
      <w:r w:rsidR="00975A75" w:rsidRPr="00F077C0">
        <w:rPr>
          <w:rFonts w:ascii="Arial" w:hAnsi="Arial" w:cs="Arial"/>
          <w:sz w:val="22"/>
          <w:szCs w:val="22"/>
        </w:rPr>
        <w:t>ompany operates in and almost all revenues are derived from it. As such, no segmental bifurcation is applicable since the operations are almost entirely limited to this one main segment</w:t>
      </w:r>
      <w:r w:rsidR="005E3F3A" w:rsidRPr="00F077C0">
        <w:rPr>
          <w:rFonts w:ascii="Arial" w:hAnsi="Arial" w:cs="Arial"/>
          <w:sz w:val="22"/>
          <w:szCs w:val="22"/>
        </w:rPr>
        <w:t xml:space="preserve">. </w:t>
      </w:r>
    </w:p>
    <w:p w14:paraId="30D02EEF" w14:textId="77777777" w:rsidR="0066638D" w:rsidRDefault="0066638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CA467FC" w14:textId="64C691B1" w:rsidR="005E3F3A" w:rsidRPr="00F077C0" w:rsidRDefault="00257BEC" w:rsidP="00975A7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077C0">
        <w:rPr>
          <w:rFonts w:ascii="Arial" w:hAnsi="Arial" w:cs="Arial"/>
          <w:sz w:val="22"/>
          <w:szCs w:val="22"/>
        </w:rPr>
        <w:tab/>
      </w:r>
      <w:r w:rsidR="005E3F3A" w:rsidRPr="00F077C0">
        <w:rPr>
          <w:rFonts w:ascii="Arial" w:hAnsi="Arial" w:cs="Arial"/>
          <w:sz w:val="22"/>
          <w:szCs w:val="22"/>
        </w:rPr>
        <w:t xml:space="preserve">The business activity in the segment, i.e. the chartering of the vessels, is undertaken in two ways, viz., Time charter and Voyage charter. Under Time charter, the charterer (customer) pays charter hire (at an agreed daily rate, almost always in US Dollars) to operate the vessel for an agreed time period. In this case, the charterer bears all voyage expenses including port disbursements and costs of bunker fuel. Under Voyage charter, the charterer pays freight on a per ton basis (almost always in US Dollars) to transport a particular cargo between two or more designated ports. In this case, the Group bears all the voyage expenses. The voyage expenses are presented in the financial statements as voyage disbursements and bunker consumption. Under Time charter, the vessel routes are determined or controlled exclusively by the charterers and under Voyage charters, the route varies from time to time for each voyage, which is determined by a number of factors which are totally beyond the Groups' control. As such, reporting by geographical segments would not be practical or meaningful, and could in fact be misleading. </w:t>
      </w:r>
    </w:p>
    <w:p w14:paraId="4A363472" w14:textId="77777777" w:rsidR="005E3F3A" w:rsidRPr="00F077C0" w:rsidRDefault="00257BEC" w:rsidP="00975A7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077C0">
        <w:rPr>
          <w:rFonts w:ascii="Arial" w:hAnsi="Arial" w:cs="Arial"/>
          <w:sz w:val="22"/>
          <w:szCs w:val="22"/>
        </w:rPr>
        <w:tab/>
      </w:r>
      <w:r w:rsidR="005E3F3A" w:rsidRPr="00F077C0">
        <w:rPr>
          <w:rFonts w:ascii="Arial" w:hAnsi="Arial" w:cs="Arial"/>
          <w:sz w:val="22"/>
          <w:szCs w:val="22"/>
        </w:rPr>
        <w:t>In view of the above, segment information is limited to the bifurcation of the total vessel operating income (and voyage expenses in respect of Voyage charter) derived from Time charter and Voyage charter presented as “Hire income” and “Freight income” respectively.</w:t>
      </w:r>
    </w:p>
    <w:p w14:paraId="1C86C3AC" w14:textId="17EF1582" w:rsidR="005E3F3A" w:rsidRPr="00F077C0" w:rsidRDefault="00257BEC" w:rsidP="00975A75">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F077C0">
        <w:rPr>
          <w:rFonts w:ascii="Arial" w:hAnsi="Arial" w:cs="Arial"/>
          <w:sz w:val="22"/>
          <w:szCs w:val="22"/>
        </w:rPr>
        <w:tab/>
      </w:r>
      <w:r w:rsidR="005E3F3A" w:rsidRPr="00F077C0">
        <w:rPr>
          <w:rFonts w:ascii="Arial" w:hAnsi="Arial" w:cs="Arial"/>
          <w:sz w:val="22"/>
          <w:szCs w:val="22"/>
        </w:rPr>
        <w:t>The following table present</w:t>
      </w:r>
      <w:r w:rsidR="006A1B24" w:rsidRPr="00F077C0">
        <w:rPr>
          <w:rFonts w:ascii="Arial" w:hAnsi="Arial" w:cs="Arial"/>
          <w:sz w:val="22"/>
          <w:szCs w:val="22"/>
        </w:rPr>
        <w:t>s</w:t>
      </w:r>
      <w:r w:rsidR="00D43EED" w:rsidRPr="00F077C0">
        <w:rPr>
          <w:rFonts w:ascii="Arial" w:hAnsi="Arial" w:cs="Arial"/>
          <w:sz w:val="22"/>
          <w:szCs w:val="22"/>
        </w:rPr>
        <w:t xml:space="preserve"> net</w:t>
      </w:r>
      <w:r w:rsidR="005E3F3A" w:rsidRPr="00F077C0">
        <w:rPr>
          <w:rFonts w:ascii="Arial" w:hAnsi="Arial" w:cs="Arial"/>
          <w:sz w:val="22"/>
          <w:szCs w:val="22"/>
        </w:rPr>
        <w:t xml:space="preserve"> vessel operating income from Time charter and Voyage charter of the Group for the year</w:t>
      </w:r>
      <w:r w:rsidR="006A1B24" w:rsidRPr="00F077C0">
        <w:rPr>
          <w:rFonts w:ascii="Arial" w:hAnsi="Arial" w:cs="Arial"/>
          <w:sz w:val="22"/>
          <w:szCs w:val="22"/>
        </w:rPr>
        <w:t>s</w:t>
      </w:r>
      <w:r w:rsidR="005E3F3A" w:rsidRPr="00F077C0">
        <w:rPr>
          <w:rFonts w:ascii="Arial" w:hAnsi="Arial" w:cs="Arial"/>
          <w:sz w:val="22"/>
          <w:szCs w:val="22"/>
        </w:rPr>
        <w:t xml:space="preserve"> ended 31 December </w:t>
      </w:r>
      <w:r w:rsidR="0014123D" w:rsidRPr="00F077C0">
        <w:rPr>
          <w:rFonts w:ascii="Arial" w:hAnsi="Arial" w:cs="Arial"/>
          <w:sz w:val="22"/>
          <w:szCs w:val="22"/>
        </w:rPr>
        <w:t>201</w:t>
      </w:r>
      <w:r w:rsidR="008479F4" w:rsidRPr="00F077C0">
        <w:rPr>
          <w:rFonts w:ascii="Arial" w:hAnsi="Arial" w:cs="Arial"/>
          <w:sz w:val="22"/>
          <w:szCs w:val="22"/>
        </w:rPr>
        <w:t>9</w:t>
      </w:r>
      <w:r w:rsidR="005E3F3A" w:rsidRPr="00F077C0">
        <w:rPr>
          <w:rFonts w:ascii="Arial" w:hAnsi="Arial" w:cs="Arial"/>
          <w:sz w:val="22"/>
          <w:szCs w:val="22"/>
        </w:rPr>
        <w:t xml:space="preserve"> and </w:t>
      </w:r>
      <w:r w:rsidR="00CB467A" w:rsidRPr="00F077C0">
        <w:rPr>
          <w:rFonts w:ascii="Arial" w:hAnsi="Arial" w:cs="Arial"/>
          <w:sz w:val="22"/>
          <w:szCs w:val="22"/>
        </w:rPr>
        <w:t>201</w:t>
      </w:r>
      <w:r w:rsidR="008479F4" w:rsidRPr="00F077C0">
        <w:rPr>
          <w:rFonts w:ascii="Arial" w:hAnsi="Arial" w:cs="Arial"/>
          <w:sz w:val="22"/>
          <w:szCs w:val="22"/>
        </w:rPr>
        <w:t>8</w:t>
      </w:r>
      <w:r w:rsidR="005E3F3A" w:rsidRPr="00F077C0">
        <w:rPr>
          <w:rFonts w:ascii="Arial" w:hAnsi="Arial" w:cs="Arial"/>
          <w:sz w:val="22"/>
          <w:szCs w:val="22"/>
        </w:rPr>
        <w:t>.</w:t>
      </w:r>
    </w:p>
    <w:p w14:paraId="790D512F" w14:textId="77777777" w:rsidR="00B72D76" w:rsidRPr="00F077C0" w:rsidRDefault="00316FA7" w:rsidP="000B3A8F">
      <w:pPr>
        <w:overflowPunct/>
        <w:autoSpaceDE/>
        <w:autoSpaceDN/>
        <w:adjustRightInd/>
        <w:spacing w:line="380" w:lineRule="exact"/>
        <w:ind w:left="547" w:hanging="547"/>
        <w:jc w:val="right"/>
        <w:textAlignment w:val="auto"/>
        <w:rPr>
          <w:rFonts w:ascii="Arial" w:hAnsi="Arial" w:cs="Arial"/>
          <w:sz w:val="10"/>
          <w:szCs w:val="10"/>
        </w:rPr>
      </w:pPr>
      <w:r w:rsidRPr="00F077C0">
        <w:rPr>
          <w:rFonts w:ascii="Arial" w:hAnsi="Arial" w:cs="Arial"/>
          <w:sz w:val="10"/>
          <w:szCs w:val="10"/>
        </w:rPr>
        <w:t xml:space="preserve"> </w:t>
      </w:r>
      <w:r w:rsidR="00B72D76" w:rsidRPr="00F077C0">
        <w:rPr>
          <w:rFonts w:ascii="Arial" w:hAnsi="Arial" w:cs="Arial"/>
          <w:sz w:val="10"/>
          <w:szCs w:val="10"/>
        </w:rPr>
        <w:t>(Unit: Thousand Baht)</w:t>
      </w:r>
    </w:p>
    <w:tbl>
      <w:tblPr>
        <w:tblW w:w="8910" w:type="dxa"/>
        <w:tblInd w:w="18" w:type="dxa"/>
        <w:tblLayout w:type="fixed"/>
        <w:tblLook w:val="0000" w:firstRow="0" w:lastRow="0" w:firstColumn="0" w:lastColumn="0" w:noHBand="0" w:noVBand="0"/>
      </w:tblPr>
      <w:tblGrid>
        <w:gridCol w:w="1710"/>
        <w:gridCol w:w="720"/>
        <w:gridCol w:w="720"/>
        <w:gridCol w:w="720"/>
        <w:gridCol w:w="720"/>
        <w:gridCol w:w="720"/>
        <w:gridCol w:w="720"/>
        <w:gridCol w:w="720"/>
        <w:gridCol w:w="720"/>
        <w:gridCol w:w="720"/>
        <w:gridCol w:w="720"/>
      </w:tblGrid>
      <w:tr w:rsidR="00933DF5" w:rsidRPr="00F077C0" w14:paraId="6759D0E2" w14:textId="77777777" w:rsidTr="00573F42">
        <w:tc>
          <w:tcPr>
            <w:tcW w:w="1710" w:type="dxa"/>
          </w:tcPr>
          <w:p w14:paraId="0EF05EA8" w14:textId="77777777" w:rsidR="00B72D76" w:rsidRPr="00F077C0" w:rsidRDefault="00B72D76" w:rsidP="00B96EFE">
            <w:pPr>
              <w:spacing w:line="280" w:lineRule="exact"/>
              <w:ind w:left="252" w:hanging="252"/>
              <w:jc w:val="thaiDistribute"/>
              <w:rPr>
                <w:rFonts w:ascii="Arial" w:hAnsi="Arial" w:cs="Arial"/>
                <w:sz w:val="10"/>
                <w:szCs w:val="10"/>
              </w:rPr>
            </w:pPr>
          </w:p>
        </w:tc>
        <w:tc>
          <w:tcPr>
            <w:tcW w:w="7200" w:type="dxa"/>
            <w:gridSpan w:val="10"/>
          </w:tcPr>
          <w:p w14:paraId="366BF9C5" w14:textId="77777777" w:rsidR="00B72D76" w:rsidRPr="00F077C0" w:rsidRDefault="00B72D76" w:rsidP="00B96EFE">
            <w:pPr>
              <w:pBdr>
                <w:bottom w:val="single" w:sz="4" w:space="1" w:color="auto"/>
              </w:pBdr>
              <w:spacing w:line="280" w:lineRule="exact"/>
              <w:jc w:val="center"/>
              <w:rPr>
                <w:rFonts w:ascii="Arial" w:hAnsi="Arial" w:cs="Arial"/>
                <w:sz w:val="10"/>
                <w:szCs w:val="10"/>
                <w:cs/>
              </w:rPr>
            </w:pPr>
            <w:r w:rsidRPr="00F077C0">
              <w:rPr>
                <w:rFonts w:ascii="Arial" w:hAnsi="Arial" w:cs="Arial"/>
                <w:sz w:val="10"/>
                <w:szCs w:val="10"/>
              </w:rPr>
              <w:t>Consolidated financial statements</w:t>
            </w:r>
          </w:p>
        </w:tc>
      </w:tr>
      <w:tr w:rsidR="00933DF5" w:rsidRPr="00F077C0" w14:paraId="2E3E8129" w14:textId="77777777" w:rsidTr="00573F42">
        <w:tc>
          <w:tcPr>
            <w:tcW w:w="1710" w:type="dxa"/>
          </w:tcPr>
          <w:p w14:paraId="7BAF5187" w14:textId="77777777" w:rsidR="00B72D76" w:rsidRPr="00F077C0" w:rsidRDefault="00B72D76" w:rsidP="00B96EFE">
            <w:pPr>
              <w:spacing w:line="280" w:lineRule="exact"/>
              <w:ind w:left="252" w:hanging="252"/>
              <w:jc w:val="thaiDistribute"/>
              <w:rPr>
                <w:rFonts w:ascii="Arial" w:hAnsi="Arial" w:cs="Arial"/>
                <w:sz w:val="10"/>
                <w:szCs w:val="10"/>
              </w:rPr>
            </w:pPr>
          </w:p>
        </w:tc>
        <w:tc>
          <w:tcPr>
            <w:tcW w:w="1440" w:type="dxa"/>
            <w:gridSpan w:val="2"/>
          </w:tcPr>
          <w:p w14:paraId="0FD7A9AC" w14:textId="77777777" w:rsidR="00B72D76" w:rsidRPr="00F077C0" w:rsidRDefault="00B72D76" w:rsidP="00B96EFE">
            <w:pPr>
              <w:pBdr>
                <w:bottom w:val="single" w:sz="4" w:space="1" w:color="auto"/>
              </w:pBdr>
              <w:spacing w:line="280" w:lineRule="exact"/>
              <w:jc w:val="center"/>
              <w:rPr>
                <w:rFonts w:ascii="Arial" w:hAnsi="Arial" w:cs="Arial"/>
                <w:sz w:val="10"/>
                <w:szCs w:val="10"/>
                <w:cs/>
              </w:rPr>
            </w:pPr>
            <w:r w:rsidRPr="00F077C0">
              <w:rPr>
                <w:rFonts w:ascii="Arial" w:hAnsi="Arial" w:cs="Arial"/>
                <w:sz w:val="10"/>
                <w:szCs w:val="10"/>
              </w:rPr>
              <w:t>Time charter</w:t>
            </w:r>
          </w:p>
        </w:tc>
        <w:tc>
          <w:tcPr>
            <w:tcW w:w="1440" w:type="dxa"/>
            <w:gridSpan w:val="2"/>
          </w:tcPr>
          <w:p w14:paraId="5F94E840" w14:textId="77777777" w:rsidR="00B72D76" w:rsidRPr="00F077C0" w:rsidRDefault="00B72D76" w:rsidP="00B96EFE">
            <w:pPr>
              <w:pBdr>
                <w:bottom w:val="single" w:sz="4" w:space="1" w:color="auto"/>
              </w:pBdr>
              <w:spacing w:line="280" w:lineRule="exact"/>
              <w:jc w:val="center"/>
              <w:rPr>
                <w:rFonts w:ascii="Arial" w:hAnsi="Arial" w:cs="Arial"/>
                <w:sz w:val="10"/>
                <w:szCs w:val="10"/>
                <w:cs/>
              </w:rPr>
            </w:pPr>
            <w:r w:rsidRPr="00F077C0">
              <w:rPr>
                <w:rFonts w:ascii="Arial" w:hAnsi="Arial" w:cs="Arial"/>
                <w:sz w:val="10"/>
                <w:szCs w:val="10"/>
              </w:rPr>
              <w:t>Voyage charter</w:t>
            </w:r>
          </w:p>
        </w:tc>
        <w:tc>
          <w:tcPr>
            <w:tcW w:w="1440" w:type="dxa"/>
            <w:gridSpan w:val="2"/>
          </w:tcPr>
          <w:p w14:paraId="6E9EC500" w14:textId="77777777" w:rsidR="00B72D76" w:rsidRPr="00F077C0" w:rsidRDefault="00B72D76" w:rsidP="00B96EFE">
            <w:pPr>
              <w:pBdr>
                <w:bottom w:val="single" w:sz="4" w:space="1" w:color="auto"/>
              </w:pBdr>
              <w:spacing w:line="280" w:lineRule="exact"/>
              <w:jc w:val="center"/>
              <w:rPr>
                <w:rFonts w:ascii="Arial" w:hAnsi="Arial" w:cs="Arial"/>
                <w:sz w:val="10"/>
                <w:szCs w:val="10"/>
              </w:rPr>
            </w:pPr>
            <w:r w:rsidRPr="00F077C0">
              <w:rPr>
                <w:rFonts w:ascii="Arial" w:hAnsi="Arial" w:cs="Arial"/>
                <w:sz w:val="10"/>
                <w:szCs w:val="10"/>
              </w:rPr>
              <w:t>Total</w:t>
            </w:r>
          </w:p>
        </w:tc>
        <w:tc>
          <w:tcPr>
            <w:tcW w:w="1440" w:type="dxa"/>
            <w:gridSpan w:val="2"/>
          </w:tcPr>
          <w:p w14:paraId="5BF88477" w14:textId="77777777" w:rsidR="00B72D76" w:rsidRPr="00F077C0" w:rsidRDefault="00B72D76" w:rsidP="00B96EFE">
            <w:pPr>
              <w:pBdr>
                <w:bottom w:val="single" w:sz="4" w:space="1" w:color="auto"/>
              </w:pBdr>
              <w:spacing w:line="280" w:lineRule="exact"/>
              <w:jc w:val="center"/>
              <w:rPr>
                <w:rFonts w:ascii="Arial" w:hAnsi="Arial" w:cs="Arial"/>
                <w:sz w:val="10"/>
                <w:szCs w:val="10"/>
              </w:rPr>
            </w:pPr>
            <w:r w:rsidRPr="00F077C0">
              <w:rPr>
                <w:rFonts w:ascii="Arial" w:hAnsi="Arial" w:cs="Arial"/>
                <w:sz w:val="10"/>
                <w:szCs w:val="10"/>
              </w:rPr>
              <w:t>Elimination</w:t>
            </w:r>
          </w:p>
        </w:tc>
        <w:tc>
          <w:tcPr>
            <w:tcW w:w="1440" w:type="dxa"/>
            <w:gridSpan w:val="2"/>
          </w:tcPr>
          <w:p w14:paraId="67FE9F9F" w14:textId="77777777" w:rsidR="00B72D76" w:rsidRPr="00F077C0" w:rsidRDefault="00B72D76" w:rsidP="00B96EFE">
            <w:pPr>
              <w:pBdr>
                <w:bottom w:val="single" w:sz="4" w:space="1" w:color="auto"/>
              </w:pBdr>
              <w:spacing w:line="280" w:lineRule="exact"/>
              <w:jc w:val="center"/>
              <w:rPr>
                <w:rFonts w:ascii="Arial" w:hAnsi="Arial" w:cs="Arial"/>
                <w:sz w:val="10"/>
                <w:szCs w:val="10"/>
              </w:rPr>
            </w:pPr>
            <w:r w:rsidRPr="00F077C0">
              <w:rPr>
                <w:rFonts w:ascii="Arial" w:hAnsi="Arial" w:cs="Arial"/>
                <w:sz w:val="10"/>
                <w:szCs w:val="10"/>
              </w:rPr>
              <w:t>Total</w:t>
            </w:r>
          </w:p>
        </w:tc>
      </w:tr>
      <w:tr w:rsidR="00933DF5" w:rsidRPr="00F077C0" w14:paraId="4B5B3FE6" w14:textId="77777777" w:rsidTr="00573F42">
        <w:tc>
          <w:tcPr>
            <w:tcW w:w="1710" w:type="dxa"/>
          </w:tcPr>
          <w:p w14:paraId="2EEDD90A" w14:textId="77777777" w:rsidR="00E33AAE" w:rsidRPr="00F077C0" w:rsidRDefault="00E33AAE" w:rsidP="00B96EFE">
            <w:pPr>
              <w:pStyle w:val="Heading2"/>
              <w:spacing w:line="280" w:lineRule="exact"/>
              <w:ind w:left="132" w:hanging="132"/>
              <w:jc w:val="thaiDistribute"/>
              <w:rPr>
                <w:rFonts w:ascii="Arial" w:hAnsi="Arial" w:cs="Arial"/>
                <w:b w:val="0"/>
                <w:bCs w:val="0"/>
                <w:sz w:val="10"/>
                <w:szCs w:val="10"/>
              </w:rPr>
            </w:pPr>
            <w:r w:rsidRPr="00F077C0">
              <w:rPr>
                <w:rFonts w:ascii="Arial" w:hAnsi="Arial" w:cs="Arial"/>
                <w:b w:val="0"/>
                <w:bCs w:val="0"/>
                <w:sz w:val="10"/>
                <w:szCs w:val="10"/>
              </w:rPr>
              <w:br w:type="page"/>
            </w:r>
            <w:r w:rsidRPr="00F077C0">
              <w:rPr>
                <w:rFonts w:ascii="Arial" w:hAnsi="Arial" w:cs="Arial"/>
                <w:b w:val="0"/>
                <w:bCs w:val="0"/>
                <w:sz w:val="10"/>
                <w:szCs w:val="10"/>
              </w:rPr>
              <w:br w:type="page"/>
            </w:r>
            <w:r w:rsidRPr="00F077C0">
              <w:rPr>
                <w:rFonts w:ascii="Arial" w:hAnsi="Arial" w:cs="Arial"/>
                <w:b w:val="0"/>
                <w:bCs w:val="0"/>
                <w:sz w:val="10"/>
                <w:szCs w:val="10"/>
              </w:rPr>
              <w:br w:type="page"/>
            </w:r>
          </w:p>
        </w:tc>
        <w:tc>
          <w:tcPr>
            <w:tcW w:w="720" w:type="dxa"/>
          </w:tcPr>
          <w:p w14:paraId="75AC119F" w14:textId="343B65B2" w:rsidR="00E33AAE" w:rsidRPr="00F077C0" w:rsidRDefault="009710CB" w:rsidP="00234347">
            <w:pPr>
              <w:pBdr>
                <w:bottom w:val="single" w:sz="4" w:space="1" w:color="auto"/>
              </w:pBdr>
              <w:spacing w:line="280" w:lineRule="exact"/>
              <w:ind w:left="-18"/>
              <w:jc w:val="center"/>
              <w:rPr>
                <w:rFonts w:ascii="Arial" w:hAnsi="Arial" w:cs="Arial"/>
                <w:sz w:val="10"/>
                <w:szCs w:val="10"/>
              </w:rPr>
            </w:pPr>
            <w:r w:rsidRPr="00F077C0">
              <w:rPr>
                <w:rFonts w:ascii="Arial" w:hAnsi="Arial" w:cs="Arial"/>
                <w:sz w:val="10"/>
                <w:szCs w:val="10"/>
              </w:rPr>
              <w:t>201</w:t>
            </w:r>
            <w:r w:rsidR="008479F4" w:rsidRPr="00F077C0">
              <w:rPr>
                <w:rFonts w:ascii="Arial" w:hAnsi="Arial" w:cs="Arial"/>
                <w:sz w:val="10"/>
                <w:szCs w:val="10"/>
              </w:rPr>
              <w:t>9</w:t>
            </w:r>
          </w:p>
        </w:tc>
        <w:tc>
          <w:tcPr>
            <w:tcW w:w="720" w:type="dxa"/>
          </w:tcPr>
          <w:p w14:paraId="652CFB6B" w14:textId="09B36E28" w:rsidR="00E33AAE" w:rsidRPr="00F077C0" w:rsidRDefault="009710CB" w:rsidP="00234347">
            <w:pPr>
              <w:pBdr>
                <w:bottom w:val="single" w:sz="4" w:space="1" w:color="auto"/>
              </w:pBdr>
              <w:spacing w:line="280" w:lineRule="exact"/>
              <w:ind w:left="-18"/>
              <w:jc w:val="center"/>
              <w:rPr>
                <w:rFonts w:ascii="Arial" w:hAnsi="Arial" w:cs="Arial"/>
                <w:sz w:val="10"/>
                <w:szCs w:val="10"/>
              </w:rPr>
            </w:pPr>
            <w:r w:rsidRPr="00F077C0">
              <w:rPr>
                <w:rFonts w:ascii="Arial" w:hAnsi="Arial" w:cs="Arial"/>
                <w:sz w:val="10"/>
                <w:szCs w:val="10"/>
              </w:rPr>
              <w:t>201</w:t>
            </w:r>
            <w:r w:rsidR="008479F4" w:rsidRPr="00F077C0">
              <w:rPr>
                <w:rFonts w:ascii="Arial" w:hAnsi="Arial" w:cs="Arial"/>
                <w:sz w:val="10"/>
                <w:szCs w:val="10"/>
              </w:rPr>
              <w:t>8</w:t>
            </w:r>
          </w:p>
        </w:tc>
        <w:tc>
          <w:tcPr>
            <w:tcW w:w="720" w:type="dxa"/>
          </w:tcPr>
          <w:p w14:paraId="09B61F0D" w14:textId="5FA3032A" w:rsidR="00E33AAE" w:rsidRPr="00F077C0" w:rsidRDefault="009710CB" w:rsidP="00234347">
            <w:pPr>
              <w:pBdr>
                <w:bottom w:val="single" w:sz="4" w:space="1" w:color="auto"/>
              </w:pBdr>
              <w:spacing w:line="280" w:lineRule="exact"/>
              <w:ind w:left="-18"/>
              <w:jc w:val="center"/>
              <w:rPr>
                <w:rFonts w:ascii="Arial" w:hAnsi="Arial" w:cs="Arial"/>
                <w:sz w:val="10"/>
                <w:szCs w:val="10"/>
              </w:rPr>
            </w:pPr>
            <w:r w:rsidRPr="00F077C0">
              <w:rPr>
                <w:rFonts w:ascii="Arial" w:hAnsi="Arial" w:cs="Arial"/>
                <w:sz w:val="10"/>
                <w:szCs w:val="10"/>
              </w:rPr>
              <w:t>201</w:t>
            </w:r>
            <w:r w:rsidR="008479F4" w:rsidRPr="00F077C0">
              <w:rPr>
                <w:rFonts w:ascii="Arial" w:hAnsi="Arial" w:cs="Arial"/>
                <w:sz w:val="10"/>
                <w:szCs w:val="10"/>
              </w:rPr>
              <w:t>9</w:t>
            </w:r>
          </w:p>
        </w:tc>
        <w:tc>
          <w:tcPr>
            <w:tcW w:w="720" w:type="dxa"/>
          </w:tcPr>
          <w:p w14:paraId="2AD1EDC5" w14:textId="7774E8B5" w:rsidR="00E33AAE" w:rsidRPr="00F077C0" w:rsidRDefault="009710CB" w:rsidP="00234347">
            <w:pPr>
              <w:pBdr>
                <w:bottom w:val="single" w:sz="4" w:space="1" w:color="auto"/>
              </w:pBdr>
              <w:spacing w:line="280" w:lineRule="exact"/>
              <w:ind w:left="-18"/>
              <w:jc w:val="center"/>
              <w:rPr>
                <w:rFonts w:ascii="Arial" w:hAnsi="Arial" w:cs="Arial"/>
                <w:sz w:val="10"/>
                <w:szCs w:val="10"/>
              </w:rPr>
            </w:pPr>
            <w:r w:rsidRPr="00F077C0">
              <w:rPr>
                <w:rFonts w:ascii="Arial" w:hAnsi="Arial" w:cs="Arial"/>
                <w:sz w:val="10"/>
                <w:szCs w:val="10"/>
              </w:rPr>
              <w:t>201</w:t>
            </w:r>
            <w:r w:rsidR="008479F4" w:rsidRPr="00F077C0">
              <w:rPr>
                <w:rFonts w:ascii="Arial" w:hAnsi="Arial" w:cs="Arial"/>
                <w:sz w:val="10"/>
                <w:szCs w:val="10"/>
              </w:rPr>
              <w:t>8</w:t>
            </w:r>
          </w:p>
        </w:tc>
        <w:tc>
          <w:tcPr>
            <w:tcW w:w="720" w:type="dxa"/>
          </w:tcPr>
          <w:p w14:paraId="529B734F" w14:textId="1BA27F85" w:rsidR="00E33AAE" w:rsidRPr="00F077C0" w:rsidRDefault="009710CB" w:rsidP="00234347">
            <w:pPr>
              <w:pBdr>
                <w:bottom w:val="single" w:sz="4" w:space="1" w:color="auto"/>
              </w:pBdr>
              <w:spacing w:line="280" w:lineRule="exact"/>
              <w:ind w:left="-18"/>
              <w:jc w:val="center"/>
              <w:rPr>
                <w:rFonts w:ascii="Arial" w:hAnsi="Arial" w:cs="Arial"/>
                <w:sz w:val="10"/>
                <w:szCs w:val="10"/>
              </w:rPr>
            </w:pPr>
            <w:r w:rsidRPr="00F077C0">
              <w:rPr>
                <w:rFonts w:ascii="Arial" w:hAnsi="Arial" w:cs="Arial"/>
                <w:sz w:val="10"/>
                <w:szCs w:val="10"/>
              </w:rPr>
              <w:t>201</w:t>
            </w:r>
            <w:r w:rsidR="008479F4" w:rsidRPr="00F077C0">
              <w:rPr>
                <w:rFonts w:ascii="Arial" w:hAnsi="Arial" w:cs="Arial"/>
                <w:sz w:val="10"/>
                <w:szCs w:val="10"/>
              </w:rPr>
              <w:t>9</w:t>
            </w:r>
          </w:p>
        </w:tc>
        <w:tc>
          <w:tcPr>
            <w:tcW w:w="720" w:type="dxa"/>
          </w:tcPr>
          <w:p w14:paraId="30A38840" w14:textId="3B9776A6" w:rsidR="00E33AAE" w:rsidRPr="00F077C0" w:rsidRDefault="009710CB" w:rsidP="00234347">
            <w:pPr>
              <w:pBdr>
                <w:bottom w:val="single" w:sz="4" w:space="1" w:color="auto"/>
              </w:pBdr>
              <w:spacing w:line="280" w:lineRule="exact"/>
              <w:ind w:left="-18"/>
              <w:jc w:val="center"/>
              <w:rPr>
                <w:rFonts w:ascii="Arial" w:hAnsi="Arial" w:cs="Arial"/>
                <w:sz w:val="10"/>
                <w:szCs w:val="10"/>
              </w:rPr>
            </w:pPr>
            <w:r w:rsidRPr="00F077C0">
              <w:rPr>
                <w:rFonts w:ascii="Arial" w:hAnsi="Arial" w:cs="Arial"/>
                <w:sz w:val="10"/>
                <w:szCs w:val="10"/>
              </w:rPr>
              <w:t>201</w:t>
            </w:r>
            <w:r w:rsidR="008479F4" w:rsidRPr="00F077C0">
              <w:rPr>
                <w:rFonts w:ascii="Arial" w:hAnsi="Arial" w:cs="Arial"/>
                <w:sz w:val="10"/>
                <w:szCs w:val="10"/>
              </w:rPr>
              <w:t>8</w:t>
            </w:r>
          </w:p>
        </w:tc>
        <w:tc>
          <w:tcPr>
            <w:tcW w:w="720" w:type="dxa"/>
          </w:tcPr>
          <w:p w14:paraId="0CAEBDF8" w14:textId="35FF858A" w:rsidR="00E33AAE" w:rsidRPr="00F077C0" w:rsidRDefault="009710CB" w:rsidP="00234347">
            <w:pPr>
              <w:pBdr>
                <w:bottom w:val="single" w:sz="4" w:space="1" w:color="auto"/>
              </w:pBdr>
              <w:spacing w:line="280" w:lineRule="exact"/>
              <w:ind w:left="-18"/>
              <w:jc w:val="center"/>
              <w:rPr>
                <w:rFonts w:ascii="Arial" w:hAnsi="Arial" w:cs="Arial"/>
                <w:sz w:val="10"/>
                <w:szCs w:val="10"/>
              </w:rPr>
            </w:pPr>
            <w:r w:rsidRPr="00F077C0">
              <w:rPr>
                <w:rFonts w:ascii="Arial" w:hAnsi="Arial" w:cs="Arial"/>
                <w:sz w:val="10"/>
                <w:szCs w:val="10"/>
              </w:rPr>
              <w:t>201</w:t>
            </w:r>
            <w:r w:rsidR="008479F4" w:rsidRPr="00F077C0">
              <w:rPr>
                <w:rFonts w:ascii="Arial" w:hAnsi="Arial" w:cs="Arial"/>
                <w:sz w:val="10"/>
                <w:szCs w:val="10"/>
              </w:rPr>
              <w:t>9</w:t>
            </w:r>
          </w:p>
        </w:tc>
        <w:tc>
          <w:tcPr>
            <w:tcW w:w="720" w:type="dxa"/>
          </w:tcPr>
          <w:p w14:paraId="26BA87D8" w14:textId="341B5293" w:rsidR="00E33AAE" w:rsidRPr="00F077C0" w:rsidRDefault="009710CB" w:rsidP="00234347">
            <w:pPr>
              <w:pBdr>
                <w:bottom w:val="single" w:sz="4" w:space="1" w:color="auto"/>
              </w:pBdr>
              <w:spacing w:line="280" w:lineRule="exact"/>
              <w:ind w:left="-18"/>
              <w:jc w:val="center"/>
              <w:rPr>
                <w:rFonts w:ascii="Arial" w:hAnsi="Arial" w:cs="Arial"/>
                <w:sz w:val="10"/>
                <w:szCs w:val="10"/>
              </w:rPr>
            </w:pPr>
            <w:r w:rsidRPr="00F077C0">
              <w:rPr>
                <w:rFonts w:ascii="Arial" w:hAnsi="Arial" w:cs="Arial"/>
                <w:sz w:val="10"/>
                <w:szCs w:val="10"/>
              </w:rPr>
              <w:t>201</w:t>
            </w:r>
            <w:r w:rsidR="008479F4" w:rsidRPr="00F077C0">
              <w:rPr>
                <w:rFonts w:ascii="Arial" w:hAnsi="Arial" w:cs="Arial"/>
                <w:sz w:val="10"/>
                <w:szCs w:val="10"/>
              </w:rPr>
              <w:t>8</w:t>
            </w:r>
          </w:p>
        </w:tc>
        <w:tc>
          <w:tcPr>
            <w:tcW w:w="720" w:type="dxa"/>
          </w:tcPr>
          <w:p w14:paraId="5CFA3E83" w14:textId="6311CA24" w:rsidR="00E33AAE" w:rsidRPr="00F077C0" w:rsidRDefault="009710CB" w:rsidP="00234347">
            <w:pPr>
              <w:pBdr>
                <w:bottom w:val="single" w:sz="4" w:space="1" w:color="auto"/>
              </w:pBdr>
              <w:spacing w:line="280" w:lineRule="exact"/>
              <w:ind w:left="-18"/>
              <w:jc w:val="center"/>
              <w:rPr>
                <w:rFonts w:ascii="Arial" w:hAnsi="Arial" w:cs="Arial"/>
                <w:sz w:val="10"/>
                <w:szCs w:val="10"/>
              </w:rPr>
            </w:pPr>
            <w:r w:rsidRPr="00F077C0">
              <w:rPr>
                <w:rFonts w:ascii="Arial" w:hAnsi="Arial" w:cs="Arial"/>
                <w:sz w:val="10"/>
                <w:szCs w:val="10"/>
              </w:rPr>
              <w:t>201</w:t>
            </w:r>
            <w:r w:rsidR="008479F4" w:rsidRPr="00F077C0">
              <w:rPr>
                <w:rFonts w:ascii="Arial" w:hAnsi="Arial" w:cs="Arial"/>
                <w:sz w:val="10"/>
                <w:szCs w:val="10"/>
              </w:rPr>
              <w:t>9</w:t>
            </w:r>
          </w:p>
        </w:tc>
        <w:tc>
          <w:tcPr>
            <w:tcW w:w="720" w:type="dxa"/>
          </w:tcPr>
          <w:p w14:paraId="073D07A7" w14:textId="47044A35" w:rsidR="00E33AAE" w:rsidRPr="00F077C0" w:rsidRDefault="009710CB" w:rsidP="00234347">
            <w:pPr>
              <w:pBdr>
                <w:bottom w:val="single" w:sz="4" w:space="1" w:color="auto"/>
              </w:pBdr>
              <w:spacing w:line="280" w:lineRule="exact"/>
              <w:ind w:left="-18"/>
              <w:jc w:val="center"/>
              <w:rPr>
                <w:rFonts w:ascii="Arial" w:hAnsi="Arial" w:cs="Arial"/>
                <w:sz w:val="10"/>
                <w:szCs w:val="10"/>
              </w:rPr>
            </w:pPr>
            <w:r w:rsidRPr="00F077C0">
              <w:rPr>
                <w:rFonts w:ascii="Arial" w:hAnsi="Arial" w:cs="Arial"/>
                <w:sz w:val="10"/>
                <w:szCs w:val="10"/>
              </w:rPr>
              <w:t>201</w:t>
            </w:r>
            <w:r w:rsidR="008479F4" w:rsidRPr="00F077C0">
              <w:rPr>
                <w:rFonts w:ascii="Arial" w:hAnsi="Arial" w:cs="Arial"/>
                <w:sz w:val="10"/>
                <w:szCs w:val="10"/>
              </w:rPr>
              <w:t>8</w:t>
            </w:r>
          </w:p>
        </w:tc>
      </w:tr>
      <w:tr w:rsidR="008479F4" w:rsidRPr="00F077C0" w14:paraId="6E5DF9D9" w14:textId="77777777" w:rsidTr="00573F42">
        <w:tc>
          <w:tcPr>
            <w:tcW w:w="1710" w:type="dxa"/>
          </w:tcPr>
          <w:p w14:paraId="06AF372B" w14:textId="77777777" w:rsidR="008479F4" w:rsidRPr="00F077C0" w:rsidRDefault="008479F4" w:rsidP="008479F4">
            <w:pPr>
              <w:pStyle w:val="Heading2"/>
              <w:spacing w:line="280" w:lineRule="exact"/>
              <w:ind w:left="132" w:hanging="132"/>
              <w:jc w:val="thaiDistribute"/>
              <w:rPr>
                <w:rFonts w:ascii="Arial" w:hAnsi="Arial" w:cs="Arial"/>
                <w:b w:val="0"/>
                <w:bCs w:val="0"/>
                <w:sz w:val="10"/>
                <w:szCs w:val="10"/>
              </w:rPr>
            </w:pPr>
            <w:r w:rsidRPr="00F077C0">
              <w:rPr>
                <w:rFonts w:ascii="Arial" w:hAnsi="Arial" w:cs="Arial"/>
                <w:b w:val="0"/>
                <w:bCs w:val="0"/>
                <w:sz w:val="10"/>
                <w:szCs w:val="10"/>
              </w:rPr>
              <w:t>Hire income</w:t>
            </w:r>
          </w:p>
        </w:tc>
        <w:tc>
          <w:tcPr>
            <w:tcW w:w="720" w:type="dxa"/>
          </w:tcPr>
          <w:p w14:paraId="0AE43395" w14:textId="2822D2A6" w:rsidR="008479F4" w:rsidRPr="00F077C0" w:rsidRDefault="005A502B"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3,334,213</w:t>
            </w:r>
          </w:p>
        </w:tc>
        <w:tc>
          <w:tcPr>
            <w:tcW w:w="720" w:type="dxa"/>
          </w:tcPr>
          <w:p w14:paraId="6F9B8F20" w14:textId="7F3B9CCC" w:rsidR="008479F4" w:rsidRPr="00F077C0" w:rsidRDefault="008479F4"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4,085,563</w:t>
            </w:r>
          </w:p>
        </w:tc>
        <w:tc>
          <w:tcPr>
            <w:tcW w:w="720" w:type="dxa"/>
          </w:tcPr>
          <w:p w14:paraId="3DCEC113" w14:textId="6B602D2A" w:rsidR="008479F4" w:rsidRPr="00F077C0" w:rsidRDefault="005A502B"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3FD1D8E2" w14:textId="6C188C4D" w:rsidR="008479F4" w:rsidRPr="00F077C0" w:rsidRDefault="008479F4"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707A2DEA" w14:textId="2944454B" w:rsidR="008479F4" w:rsidRPr="00F077C0" w:rsidRDefault="005A502B"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3,334,213</w:t>
            </w:r>
          </w:p>
        </w:tc>
        <w:tc>
          <w:tcPr>
            <w:tcW w:w="720" w:type="dxa"/>
          </w:tcPr>
          <w:p w14:paraId="1A4065B8" w14:textId="79088286" w:rsidR="008479F4" w:rsidRPr="00F077C0" w:rsidRDefault="008479F4"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4,085,563</w:t>
            </w:r>
          </w:p>
        </w:tc>
        <w:tc>
          <w:tcPr>
            <w:tcW w:w="720" w:type="dxa"/>
          </w:tcPr>
          <w:p w14:paraId="338AF320" w14:textId="44CD74E7" w:rsidR="008479F4" w:rsidRPr="00F077C0" w:rsidRDefault="005A502B"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749DDDB3" w14:textId="71B3925C" w:rsidR="008479F4" w:rsidRPr="00F077C0" w:rsidRDefault="008479F4"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674F1C61" w14:textId="5F04354C" w:rsidR="008479F4" w:rsidRPr="00F077C0" w:rsidRDefault="005A502B"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3,334,213</w:t>
            </w:r>
          </w:p>
        </w:tc>
        <w:tc>
          <w:tcPr>
            <w:tcW w:w="720" w:type="dxa"/>
          </w:tcPr>
          <w:p w14:paraId="610094EC" w14:textId="3ACF3AC1" w:rsidR="008479F4" w:rsidRPr="00F077C0" w:rsidRDefault="008479F4"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4,085,563</w:t>
            </w:r>
          </w:p>
        </w:tc>
      </w:tr>
      <w:tr w:rsidR="008479F4" w:rsidRPr="00F077C0" w14:paraId="6706E334" w14:textId="77777777" w:rsidTr="00573F42">
        <w:tc>
          <w:tcPr>
            <w:tcW w:w="1710" w:type="dxa"/>
          </w:tcPr>
          <w:p w14:paraId="2646EB0D" w14:textId="77777777" w:rsidR="008479F4" w:rsidRPr="00F077C0" w:rsidRDefault="008479F4" w:rsidP="008479F4">
            <w:pPr>
              <w:pStyle w:val="Heading2"/>
              <w:spacing w:line="280" w:lineRule="exact"/>
              <w:ind w:left="132" w:hanging="132"/>
              <w:jc w:val="thaiDistribute"/>
              <w:rPr>
                <w:rFonts w:ascii="Arial" w:hAnsi="Arial" w:cs="Arial"/>
                <w:b w:val="0"/>
                <w:bCs w:val="0"/>
                <w:sz w:val="10"/>
                <w:szCs w:val="10"/>
              </w:rPr>
            </w:pPr>
            <w:r w:rsidRPr="00F077C0">
              <w:rPr>
                <w:rFonts w:ascii="Arial" w:hAnsi="Arial" w:cs="Arial"/>
                <w:b w:val="0"/>
                <w:bCs w:val="0"/>
                <w:sz w:val="10"/>
                <w:szCs w:val="10"/>
              </w:rPr>
              <w:t>Freight income</w:t>
            </w:r>
          </w:p>
        </w:tc>
        <w:tc>
          <w:tcPr>
            <w:tcW w:w="720" w:type="dxa"/>
          </w:tcPr>
          <w:p w14:paraId="09B416E3" w14:textId="133C4EB6"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5CDEA8AD" w14:textId="3BB52A47"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64F9E71D" w14:textId="42254B99"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9</w:t>
            </w:r>
            <w:r w:rsidR="00515663" w:rsidRPr="00F077C0">
              <w:rPr>
                <w:rFonts w:ascii="Arial" w:hAnsi="Arial" w:cs="Arial"/>
                <w:sz w:val="10"/>
                <w:szCs w:val="10"/>
              </w:rPr>
              <w:t>70,064</w:t>
            </w:r>
          </w:p>
        </w:tc>
        <w:tc>
          <w:tcPr>
            <w:tcW w:w="720" w:type="dxa"/>
          </w:tcPr>
          <w:p w14:paraId="62241D73" w14:textId="085E1212"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948,021</w:t>
            </w:r>
          </w:p>
        </w:tc>
        <w:tc>
          <w:tcPr>
            <w:tcW w:w="720" w:type="dxa"/>
          </w:tcPr>
          <w:p w14:paraId="1E8A9D6B" w14:textId="7E05FC0A"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9</w:t>
            </w:r>
            <w:r w:rsidR="00515663" w:rsidRPr="00F077C0">
              <w:rPr>
                <w:rFonts w:ascii="Arial" w:hAnsi="Arial" w:cs="Arial"/>
                <w:sz w:val="10"/>
                <w:szCs w:val="10"/>
              </w:rPr>
              <w:t>70</w:t>
            </w:r>
            <w:r w:rsidRPr="00F077C0">
              <w:rPr>
                <w:rFonts w:ascii="Arial" w:hAnsi="Arial" w:cs="Arial"/>
                <w:sz w:val="10"/>
                <w:szCs w:val="10"/>
              </w:rPr>
              <w:t>,</w:t>
            </w:r>
            <w:r w:rsidR="00515663" w:rsidRPr="00F077C0">
              <w:rPr>
                <w:rFonts w:ascii="Arial" w:hAnsi="Arial" w:cs="Arial"/>
                <w:sz w:val="10"/>
                <w:szCs w:val="10"/>
              </w:rPr>
              <w:t>064</w:t>
            </w:r>
          </w:p>
        </w:tc>
        <w:tc>
          <w:tcPr>
            <w:tcW w:w="720" w:type="dxa"/>
          </w:tcPr>
          <w:p w14:paraId="46C5E724" w14:textId="2D1DC27D"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948,021</w:t>
            </w:r>
          </w:p>
        </w:tc>
        <w:tc>
          <w:tcPr>
            <w:tcW w:w="720" w:type="dxa"/>
          </w:tcPr>
          <w:p w14:paraId="31411EAE" w14:textId="3AC38834"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(159,994)</w:t>
            </w:r>
          </w:p>
        </w:tc>
        <w:tc>
          <w:tcPr>
            <w:tcW w:w="720" w:type="dxa"/>
          </w:tcPr>
          <w:p w14:paraId="2A42C172" w14:textId="33A313A1"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(104,474)</w:t>
            </w:r>
          </w:p>
        </w:tc>
        <w:tc>
          <w:tcPr>
            <w:tcW w:w="720" w:type="dxa"/>
          </w:tcPr>
          <w:p w14:paraId="5E03E9C9" w14:textId="5BB5DCFE"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8</w:t>
            </w:r>
            <w:r w:rsidR="0063459E" w:rsidRPr="00F077C0">
              <w:rPr>
                <w:rFonts w:ascii="Arial" w:hAnsi="Arial" w:cs="Arial"/>
                <w:sz w:val="10"/>
                <w:szCs w:val="10"/>
              </w:rPr>
              <w:t>10</w:t>
            </w:r>
            <w:r w:rsidRPr="00F077C0">
              <w:rPr>
                <w:rFonts w:ascii="Arial" w:hAnsi="Arial" w:cs="Arial"/>
                <w:sz w:val="10"/>
                <w:szCs w:val="10"/>
              </w:rPr>
              <w:t>,</w:t>
            </w:r>
            <w:r w:rsidR="0063459E" w:rsidRPr="00F077C0">
              <w:rPr>
                <w:rFonts w:ascii="Arial" w:hAnsi="Arial" w:cs="Arial"/>
                <w:sz w:val="10"/>
                <w:szCs w:val="10"/>
              </w:rPr>
              <w:t>070</w:t>
            </w:r>
          </w:p>
        </w:tc>
        <w:tc>
          <w:tcPr>
            <w:tcW w:w="720" w:type="dxa"/>
          </w:tcPr>
          <w:p w14:paraId="572CA6C6" w14:textId="1EFCC7FA"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843,547</w:t>
            </w:r>
          </w:p>
        </w:tc>
      </w:tr>
      <w:tr w:rsidR="008479F4" w:rsidRPr="00F077C0" w14:paraId="0E61E39A" w14:textId="77777777" w:rsidTr="00573F42">
        <w:tc>
          <w:tcPr>
            <w:tcW w:w="1710" w:type="dxa"/>
          </w:tcPr>
          <w:p w14:paraId="0E47239A" w14:textId="77777777" w:rsidR="008479F4" w:rsidRPr="00F077C0" w:rsidRDefault="008479F4" w:rsidP="008479F4">
            <w:pPr>
              <w:pStyle w:val="Heading2"/>
              <w:spacing w:line="280" w:lineRule="exact"/>
              <w:ind w:left="132" w:right="-228" w:hanging="132"/>
              <w:jc w:val="thaiDistribute"/>
              <w:rPr>
                <w:rFonts w:ascii="Arial" w:hAnsi="Arial" w:cs="Arial"/>
                <w:b w:val="0"/>
                <w:bCs w:val="0"/>
                <w:sz w:val="10"/>
                <w:szCs w:val="10"/>
                <w:cs/>
              </w:rPr>
            </w:pPr>
            <w:r w:rsidRPr="00F077C0">
              <w:rPr>
                <w:rFonts w:ascii="Arial" w:hAnsi="Arial" w:cs="Arial"/>
                <w:b w:val="0"/>
                <w:bCs w:val="0"/>
                <w:sz w:val="10"/>
                <w:szCs w:val="10"/>
              </w:rPr>
              <w:t>Total vessel operating income</w:t>
            </w:r>
          </w:p>
        </w:tc>
        <w:tc>
          <w:tcPr>
            <w:tcW w:w="720" w:type="dxa"/>
          </w:tcPr>
          <w:p w14:paraId="5A2D7906" w14:textId="15AC5489"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3,334,213</w:t>
            </w:r>
          </w:p>
        </w:tc>
        <w:tc>
          <w:tcPr>
            <w:tcW w:w="720" w:type="dxa"/>
          </w:tcPr>
          <w:p w14:paraId="1D88D038" w14:textId="667E5B64"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4,085,563</w:t>
            </w:r>
          </w:p>
        </w:tc>
        <w:tc>
          <w:tcPr>
            <w:tcW w:w="720" w:type="dxa"/>
          </w:tcPr>
          <w:p w14:paraId="24A8C38C" w14:textId="400F3EA3"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9</w:t>
            </w:r>
            <w:r w:rsidR="00515663" w:rsidRPr="00F077C0">
              <w:rPr>
                <w:rFonts w:ascii="Arial" w:hAnsi="Arial" w:cs="Arial"/>
                <w:sz w:val="10"/>
                <w:szCs w:val="10"/>
              </w:rPr>
              <w:t>70,064</w:t>
            </w:r>
          </w:p>
        </w:tc>
        <w:tc>
          <w:tcPr>
            <w:tcW w:w="720" w:type="dxa"/>
          </w:tcPr>
          <w:p w14:paraId="7962851B" w14:textId="29DBD30D"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948,021</w:t>
            </w:r>
          </w:p>
        </w:tc>
        <w:tc>
          <w:tcPr>
            <w:tcW w:w="720" w:type="dxa"/>
          </w:tcPr>
          <w:p w14:paraId="5399664D" w14:textId="3C598C4E"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w:t>
            </w:r>
            <w:r w:rsidR="00515663" w:rsidRPr="00F077C0">
              <w:rPr>
                <w:rFonts w:ascii="Arial" w:hAnsi="Arial" w:cs="Arial"/>
                <w:sz w:val="10"/>
                <w:szCs w:val="10"/>
              </w:rPr>
              <w:t>304</w:t>
            </w:r>
            <w:r w:rsidRPr="00F077C0">
              <w:rPr>
                <w:rFonts w:ascii="Arial" w:hAnsi="Arial" w:cs="Arial"/>
                <w:sz w:val="10"/>
                <w:szCs w:val="10"/>
              </w:rPr>
              <w:t>,</w:t>
            </w:r>
            <w:r w:rsidR="00515663" w:rsidRPr="00F077C0">
              <w:rPr>
                <w:rFonts w:ascii="Arial" w:hAnsi="Arial" w:cs="Arial"/>
                <w:sz w:val="10"/>
                <w:szCs w:val="10"/>
              </w:rPr>
              <w:t>277</w:t>
            </w:r>
          </w:p>
        </w:tc>
        <w:tc>
          <w:tcPr>
            <w:tcW w:w="720" w:type="dxa"/>
          </w:tcPr>
          <w:p w14:paraId="3EF67DCD" w14:textId="44AFE52D"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5,033,584</w:t>
            </w:r>
          </w:p>
        </w:tc>
        <w:tc>
          <w:tcPr>
            <w:tcW w:w="720" w:type="dxa"/>
          </w:tcPr>
          <w:p w14:paraId="1144F58C" w14:textId="542671CA"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(159,994)</w:t>
            </w:r>
          </w:p>
        </w:tc>
        <w:tc>
          <w:tcPr>
            <w:tcW w:w="720" w:type="dxa"/>
          </w:tcPr>
          <w:p w14:paraId="1D8CA7B2" w14:textId="11398AC0"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(104,474)</w:t>
            </w:r>
          </w:p>
        </w:tc>
        <w:tc>
          <w:tcPr>
            <w:tcW w:w="720" w:type="dxa"/>
          </w:tcPr>
          <w:p w14:paraId="380A151B" w14:textId="7CEA9910"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4,1</w:t>
            </w:r>
            <w:r w:rsidR="0063459E" w:rsidRPr="00F077C0">
              <w:rPr>
                <w:rFonts w:ascii="Arial" w:hAnsi="Arial" w:cs="Arial"/>
                <w:sz w:val="10"/>
                <w:szCs w:val="10"/>
              </w:rPr>
              <w:t>44</w:t>
            </w:r>
            <w:r w:rsidRPr="00F077C0">
              <w:rPr>
                <w:rFonts w:ascii="Arial" w:hAnsi="Arial" w:cs="Arial"/>
                <w:sz w:val="10"/>
                <w:szCs w:val="10"/>
              </w:rPr>
              <w:t>,</w:t>
            </w:r>
            <w:r w:rsidR="0063459E" w:rsidRPr="00F077C0">
              <w:rPr>
                <w:rFonts w:ascii="Arial" w:hAnsi="Arial" w:cs="Arial"/>
                <w:sz w:val="10"/>
                <w:szCs w:val="10"/>
              </w:rPr>
              <w:t>283</w:t>
            </w:r>
          </w:p>
        </w:tc>
        <w:tc>
          <w:tcPr>
            <w:tcW w:w="720" w:type="dxa"/>
          </w:tcPr>
          <w:p w14:paraId="75D8848C" w14:textId="5C74C4D2"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4,929,110</w:t>
            </w:r>
          </w:p>
        </w:tc>
      </w:tr>
      <w:tr w:rsidR="008479F4" w:rsidRPr="00F077C0" w14:paraId="10554342" w14:textId="77777777" w:rsidTr="00573F42">
        <w:tc>
          <w:tcPr>
            <w:tcW w:w="1710" w:type="dxa"/>
          </w:tcPr>
          <w:p w14:paraId="5C653E6B" w14:textId="77777777" w:rsidR="008479F4" w:rsidRPr="00F077C0" w:rsidRDefault="008479F4" w:rsidP="008479F4">
            <w:pPr>
              <w:pStyle w:val="Heading2"/>
              <w:spacing w:line="280" w:lineRule="exact"/>
              <w:ind w:left="132" w:hanging="132"/>
              <w:jc w:val="thaiDistribute"/>
              <w:rPr>
                <w:rFonts w:ascii="Arial" w:hAnsi="Arial" w:cs="Arial"/>
                <w:b w:val="0"/>
                <w:bCs w:val="0"/>
                <w:sz w:val="10"/>
                <w:szCs w:val="10"/>
                <w:cs/>
              </w:rPr>
            </w:pPr>
            <w:r w:rsidRPr="00F077C0">
              <w:rPr>
                <w:rFonts w:ascii="Arial" w:hAnsi="Arial" w:cs="Arial"/>
                <w:b w:val="0"/>
                <w:bCs w:val="0"/>
                <w:sz w:val="10"/>
                <w:szCs w:val="10"/>
              </w:rPr>
              <w:t>Voyage disbursements</w:t>
            </w:r>
          </w:p>
        </w:tc>
        <w:tc>
          <w:tcPr>
            <w:tcW w:w="720" w:type="dxa"/>
          </w:tcPr>
          <w:p w14:paraId="331886E8" w14:textId="0F33D13B" w:rsidR="008479F4" w:rsidRPr="00F077C0" w:rsidRDefault="005A502B"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4EFC4BAC" w14:textId="4268D9F8" w:rsidR="008479F4" w:rsidRPr="00F077C0" w:rsidRDefault="008479F4"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3FEFD3B6" w14:textId="51D384B9" w:rsidR="008479F4" w:rsidRPr="00F077C0" w:rsidRDefault="005A502B"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(31</w:t>
            </w:r>
            <w:r w:rsidR="00515663" w:rsidRPr="00F077C0">
              <w:rPr>
                <w:rFonts w:ascii="Arial" w:hAnsi="Arial" w:cs="Arial"/>
                <w:sz w:val="10"/>
                <w:szCs w:val="10"/>
              </w:rPr>
              <w:t>4</w:t>
            </w:r>
            <w:r w:rsidRPr="00F077C0">
              <w:rPr>
                <w:rFonts w:ascii="Arial" w:hAnsi="Arial" w:cs="Arial"/>
                <w:sz w:val="10"/>
                <w:szCs w:val="10"/>
              </w:rPr>
              <w:t>,</w:t>
            </w:r>
            <w:r w:rsidR="00515663" w:rsidRPr="00F077C0">
              <w:rPr>
                <w:rFonts w:ascii="Arial" w:hAnsi="Arial" w:cs="Arial"/>
                <w:sz w:val="10"/>
                <w:szCs w:val="10"/>
              </w:rPr>
              <w:t>233</w:t>
            </w:r>
            <w:r w:rsidRPr="00F077C0">
              <w:rPr>
                <w:rFonts w:ascii="Arial" w:hAnsi="Arial" w:cs="Arial"/>
                <w:sz w:val="10"/>
                <w:szCs w:val="10"/>
              </w:rPr>
              <w:t>)</w:t>
            </w:r>
          </w:p>
        </w:tc>
        <w:tc>
          <w:tcPr>
            <w:tcW w:w="720" w:type="dxa"/>
          </w:tcPr>
          <w:p w14:paraId="6E99B8DE" w14:textId="365E162B" w:rsidR="008479F4" w:rsidRPr="00F077C0" w:rsidRDefault="008479F4"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(289,570)</w:t>
            </w:r>
          </w:p>
        </w:tc>
        <w:tc>
          <w:tcPr>
            <w:tcW w:w="720" w:type="dxa"/>
          </w:tcPr>
          <w:p w14:paraId="1A560EFE" w14:textId="539D9BF2" w:rsidR="008479F4" w:rsidRPr="00F077C0" w:rsidRDefault="005A502B"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(31</w:t>
            </w:r>
            <w:r w:rsidR="00515663" w:rsidRPr="00F077C0">
              <w:rPr>
                <w:rFonts w:ascii="Arial" w:hAnsi="Arial" w:cs="Arial"/>
                <w:sz w:val="10"/>
                <w:szCs w:val="10"/>
              </w:rPr>
              <w:t>4</w:t>
            </w:r>
            <w:r w:rsidRPr="00F077C0">
              <w:rPr>
                <w:rFonts w:ascii="Arial" w:hAnsi="Arial" w:cs="Arial"/>
                <w:sz w:val="10"/>
                <w:szCs w:val="10"/>
              </w:rPr>
              <w:t>,</w:t>
            </w:r>
            <w:r w:rsidR="00515663" w:rsidRPr="00F077C0">
              <w:rPr>
                <w:rFonts w:ascii="Arial" w:hAnsi="Arial" w:cs="Arial"/>
                <w:sz w:val="10"/>
                <w:szCs w:val="10"/>
              </w:rPr>
              <w:t>233</w:t>
            </w:r>
            <w:r w:rsidRPr="00F077C0">
              <w:rPr>
                <w:rFonts w:ascii="Arial" w:hAnsi="Arial" w:cs="Arial"/>
                <w:sz w:val="10"/>
                <w:szCs w:val="10"/>
              </w:rPr>
              <w:t>)</w:t>
            </w:r>
          </w:p>
        </w:tc>
        <w:tc>
          <w:tcPr>
            <w:tcW w:w="720" w:type="dxa"/>
          </w:tcPr>
          <w:p w14:paraId="7289E0F1" w14:textId="0066972C" w:rsidR="008479F4" w:rsidRPr="00F077C0" w:rsidRDefault="008479F4"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(289,570)</w:t>
            </w:r>
          </w:p>
        </w:tc>
        <w:tc>
          <w:tcPr>
            <w:tcW w:w="720" w:type="dxa"/>
          </w:tcPr>
          <w:p w14:paraId="2E876002" w14:textId="28331CAF" w:rsidR="008479F4" w:rsidRPr="00F077C0" w:rsidRDefault="005A502B"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159,994</w:t>
            </w:r>
          </w:p>
        </w:tc>
        <w:tc>
          <w:tcPr>
            <w:tcW w:w="720" w:type="dxa"/>
          </w:tcPr>
          <w:p w14:paraId="1A7AFA48" w14:textId="1BA9C986" w:rsidR="008479F4" w:rsidRPr="00F077C0" w:rsidRDefault="008479F4"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104,474</w:t>
            </w:r>
          </w:p>
        </w:tc>
        <w:tc>
          <w:tcPr>
            <w:tcW w:w="720" w:type="dxa"/>
          </w:tcPr>
          <w:p w14:paraId="7AE04F8E" w14:textId="1355D371" w:rsidR="008479F4" w:rsidRPr="00F077C0" w:rsidRDefault="005A502B"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(15</w:t>
            </w:r>
            <w:r w:rsidR="0063459E" w:rsidRPr="00F077C0">
              <w:rPr>
                <w:rFonts w:ascii="Arial" w:hAnsi="Arial" w:cs="Arial"/>
                <w:sz w:val="10"/>
                <w:szCs w:val="10"/>
              </w:rPr>
              <w:t>4</w:t>
            </w:r>
            <w:r w:rsidRPr="00F077C0">
              <w:rPr>
                <w:rFonts w:ascii="Arial" w:hAnsi="Arial" w:cs="Arial"/>
                <w:sz w:val="10"/>
                <w:szCs w:val="10"/>
              </w:rPr>
              <w:t>,</w:t>
            </w:r>
            <w:r w:rsidR="0063459E" w:rsidRPr="00F077C0">
              <w:rPr>
                <w:rFonts w:ascii="Arial" w:hAnsi="Arial" w:cs="Arial"/>
                <w:sz w:val="10"/>
                <w:szCs w:val="10"/>
              </w:rPr>
              <w:t>239</w:t>
            </w:r>
            <w:r w:rsidRPr="00F077C0">
              <w:rPr>
                <w:rFonts w:ascii="Arial" w:hAnsi="Arial" w:cs="Arial"/>
                <w:sz w:val="10"/>
                <w:szCs w:val="10"/>
              </w:rPr>
              <w:t>)</w:t>
            </w:r>
          </w:p>
        </w:tc>
        <w:tc>
          <w:tcPr>
            <w:tcW w:w="720" w:type="dxa"/>
          </w:tcPr>
          <w:p w14:paraId="0A58EBA8" w14:textId="19853176" w:rsidR="008479F4" w:rsidRPr="00F077C0" w:rsidRDefault="008479F4" w:rsidP="008479F4">
            <w:pP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(185,096)</w:t>
            </w:r>
          </w:p>
        </w:tc>
      </w:tr>
      <w:tr w:rsidR="008479F4" w:rsidRPr="00F077C0" w14:paraId="76389DDB" w14:textId="77777777" w:rsidTr="00573F42">
        <w:tc>
          <w:tcPr>
            <w:tcW w:w="1710" w:type="dxa"/>
          </w:tcPr>
          <w:p w14:paraId="3201E96F" w14:textId="77777777" w:rsidR="008479F4" w:rsidRPr="00F077C0" w:rsidRDefault="008479F4" w:rsidP="008479F4">
            <w:pPr>
              <w:pStyle w:val="Heading2"/>
              <w:spacing w:line="280" w:lineRule="exact"/>
              <w:ind w:left="132" w:hanging="132"/>
              <w:jc w:val="thaiDistribute"/>
              <w:rPr>
                <w:rFonts w:ascii="Arial" w:hAnsi="Arial" w:cs="Arial"/>
                <w:b w:val="0"/>
                <w:bCs w:val="0"/>
                <w:sz w:val="10"/>
                <w:szCs w:val="10"/>
                <w:cs/>
              </w:rPr>
            </w:pPr>
            <w:r w:rsidRPr="00F077C0">
              <w:rPr>
                <w:rFonts w:ascii="Arial" w:hAnsi="Arial" w:cs="Arial"/>
                <w:b w:val="0"/>
                <w:bCs w:val="0"/>
                <w:sz w:val="10"/>
                <w:szCs w:val="10"/>
              </w:rPr>
              <w:t>Bunker consumption</w:t>
            </w:r>
          </w:p>
        </w:tc>
        <w:tc>
          <w:tcPr>
            <w:tcW w:w="720" w:type="dxa"/>
          </w:tcPr>
          <w:p w14:paraId="0E65127B" w14:textId="51EE8685"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5682B347" w14:textId="59B198E3"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6F248647" w14:textId="27454A5B"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(2</w:t>
            </w:r>
            <w:r w:rsidR="00515663" w:rsidRPr="00F077C0">
              <w:rPr>
                <w:rFonts w:ascii="Arial" w:hAnsi="Arial" w:cs="Arial"/>
                <w:sz w:val="10"/>
                <w:szCs w:val="10"/>
              </w:rPr>
              <w:t>58</w:t>
            </w:r>
            <w:r w:rsidRPr="00F077C0">
              <w:rPr>
                <w:rFonts w:ascii="Arial" w:hAnsi="Arial" w:cs="Arial"/>
                <w:sz w:val="10"/>
                <w:szCs w:val="10"/>
              </w:rPr>
              <w:t>,</w:t>
            </w:r>
            <w:r w:rsidR="00515663" w:rsidRPr="00F077C0">
              <w:rPr>
                <w:rFonts w:ascii="Arial" w:hAnsi="Arial" w:cs="Arial"/>
                <w:sz w:val="10"/>
                <w:szCs w:val="10"/>
              </w:rPr>
              <w:t>786</w:t>
            </w:r>
            <w:r w:rsidRPr="00F077C0">
              <w:rPr>
                <w:rFonts w:ascii="Arial" w:hAnsi="Arial" w:cs="Arial"/>
                <w:sz w:val="10"/>
                <w:szCs w:val="10"/>
              </w:rPr>
              <w:t>)</w:t>
            </w:r>
          </w:p>
        </w:tc>
        <w:tc>
          <w:tcPr>
            <w:tcW w:w="720" w:type="dxa"/>
          </w:tcPr>
          <w:p w14:paraId="674049AD" w14:textId="5C2C9EE3"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(256,192)</w:t>
            </w:r>
          </w:p>
        </w:tc>
        <w:tc>
          <w:tcPr>
            <w:tcW w:w="720" w:type="dxa"/>
          </w:tcPr>
          <w:p w14:paraId="285763AA" w14:textId="2BD0B80E"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(2</w:t>
            </w:r>
            <w:r w:rsidR="00515663" w:rsidRPr="00F077C0">
              <w:rPr>
                <w:rFonts w:ascii="Arial" w:hAnsi="Arial" w:cs="Arial"/>
                <w:sz w:val="10"/>
                <w:szCs w:val="10"/>
              </w:rPr>
              <w:t>58</w:t>
            </w:r>
            <w:r w:rsidRPr="00F077C0">
              <w:rPr>
                <w:rFonts w:ascii="Arial" w:hAnsi="Arial" w:cs="Arial"/>
                <w:sz w:val="10"/>
                <w:szCs w:val="10"/>
              </w:rPr>
              <w:t>,</w:t>
            </w:r>
            <w:r w:rsidR="00515663" w:rsidRPr="00F077C0">
              <w:rPr>
                <w:rFonts w:ascii="Arial" w:hAnsi="Arial" w:cs="Arial"/>
                <w:sz w:val="10"/>
                <w:szCs w:val="10"/>
              </w:rPr>
              <w:t>786</w:t>
            </w:r>
            <w:r w:rsidRPr="00F077C0">
              <w:rPr>
                <w:rFonts w:ascii="Arial" w:hAnsi="Arial" w:cs="Arial"/>
                <w:sz w:val="10"/>
                <w:szCs w:val="10"/>
              </w:rPr>
              <w:t>)</w:t>
            </w:r>
          </w:p>
        </w:tc>
        <w:tc>
          <w:tcPr>
            <w:tcW w:w="720" w:type="dxa"/>
          </w:tcPr>
          <w:p w14:paraId="3B97473A" w14:textId="04CEB41B"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(256,192)</w:t>
            </w:r>
          </w:p>
        </w:tc>
        <w:tc>
          <w:tcPr>
            <w:tcW w:w="720" w:type="dxa"/>
          </w:tcPr>
          <w:p w14:paraId="35944713" w14:textId="1E846E99"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147776ED" w14:textId="5FB502CB"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461A1F77" w14:textId="1F6FAA1B"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(2</w:t>
            </w:r>
            <w:r w:rsidR="0063459E" w:rsidRPr="00F077C0">
              <w:rPr>
                <w:rFonts w:ascii="Arial" w:hAnsi="Arial" w:cs="Arial"/>
                <w:sz w:val="10"/>
                <w:szCs w:val="10"/>
              </w:rPr>
              <w:t>58</w:t>
            </w:r>
            <w:r w:rsidRPr="00F077C0">
              <w:rPr>
                <w:rFonts w:ascii="Arial" w:hAnsi="Arial" w:cs="Arial"/>
                <w:sz w:val="10"/>
                <w:szCs w:val="10"/>
              </w:rPr>
              <w:t>,</w:t>
            </w:r>
            <w:r w:rsidR="0063459E" w:rsidRPr="00F077C0">
              <w:rPr>
                <w:rFonts w:ascii="Arial" w:hAnsi="Arial" w:cs="Arial"/>
                <w:sz w:val="10"/>
                <w:szCs w:val="10"/>
              </w:rPr>
              <w:t>786</w:t>
            </w:r>
            <w:r w:rsidRPr="00F077C0">
              <w:rPr>
                <w:rFonts w:ascii="Arial" w:hAnsi="Arial" w:cs="Arial"/>
                <w:sz w:val="10"/>
                <w:szCs w:val="10"/>
              </w:rPr>
              <w:t>)</w:t>
            </w:r>
          </w:p>
        </w:tc>
        <w:tc>
          <w:tcPr>
            <w:tcW w:w="720" w:type="dxa"/>
          </w:tcPr>
          <w:p w14:paraId="7335E900" w14:textId="66D1A4BB"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(256,192)</w:t>
            </w:r>
          </w:p>
        </w:tc>
      </w:tr>
      <w:tr w:rsidR="008479F4" w:rsidRPr="00F077C0" w14:paraId="776F386A" w14:textId="77777777" w:rsidTr="00573F42">
        <w:tc>
          <w:tcPr>
            <w:tcW w:w="1710" w:type="dxa"/>
          </w:tcPr>
          <w:p w14:paraId="750CDA4F" w14:textId="77777777" w:rsidR="008479F4" w:rsidRPr="00F077C0" w:rsidRDefault="008479F4" w:rsidP="008479F4">
            <w:pPr>
              <w:pStyle w:val="Heading2"/>
              <w:spacing w:line="280" w:lineRule="exact"/>
              <w:ind w:left="132" w:hanging="132"/>
              <w:jc w:val="thaiDistribute"/>
              <w:rPr>
                <w:rFonts w:ascii="Arial" w:hAnsi="Arial" w:cs="Arial"/>
                <w:b w:val="0"/>
                <w:bCs w:val="0"/>
                <w:sz w:val="10"/>
                <w:szCs w:val="10"/>
                <w:cs/>
              </w:rPr>
            </w:pPr>
            <w:r w:rsidRPr="00F077C0">
              <w:rPr>
                <w:rFonts w:ascii="Arial" w:hAnsi="Arial" w:cs="Arial"/>
                <w:b w:val="0"/>
                <w:bCs w:val="0"/>
                <w:sz w:val="10"/>
                <w:szCs w:val="10"/>
              </w:rPr>
              <w:t>Total voyage expenses</w:t>
            </w:r>
          </w:p>
        </w:tc>
        <w:tc>
          <w:tcPr>
            <w:tcW w:w="720" w:type="dxa"/>
          </w:tcPr>
          <w:p w14:paraId="091FFD5E" w14:textId="46AB7E19"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2B47AB95" w14:textId="6311909E"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778E41F3" w14:textId="1E477F0B"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(57</w:t>
            </w:r>
            <w:r w:rsidR="00515663" w:rsidRPr="00F077C0">
              <w:rPr>
                <w:rFonts w:ascii="Arial" w:hAnsi="Arial" w:cs="Arial"/>
                <w:sz w:val="10"/>
                <w:szCs w:val="10"/>
              </w:rPr>
              <w:t>3</w:t>
            </w:r>
            <w:r w:rsidRPr="00F077C0">
              <w:rPr>
                <w:rFonts w:ascii="Arial" w:hAnsi="Arial" w:cs="Arial"/>
                <w:sz w:val="10"/>
                <w:szCs w:val="10"/>
              </w:rPr>
              <w:t>,</w:t>
            </w:r>
            <w:r w:rsidR="00515663" w:rsidRPr="00F077C0">
              <w:rPr>
                <w:rFonts w:ascii="Arial" w:hAnsi="Arial" w:cs="Arial"/>
                <w:sz w:val="10"/>
                <w:szCs w:val="10"/>
              </w:rPr>
              <w:t>019</w:t>
            </w:r>
            <w:r w:rsidRPr="00F077C0">
              <w:rPr>
                <w:rFonts w:ascii="Arial" w:hAnsi="Arial" w:cs="Arial"/>
                <w:sz w:val="10"/>
                <w:szCs w:val="10"/>
              </w:rPr>
              <w:t>)</w:t>
            </w:r>
          </w:p>
        </w:tc>
        <w:tc>
          <w:tcPr>
            <w:tcW w:w="720" w:type="dxa"/>
          </w:tcPr>
          <w:p w14:paraId="27850AC7" w14:textId="2200732A"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(545,762)</w:t>
            </w:r>
          </w:p>
        </w:tc>
        <w:tc>
          <w:tcPr>
            <w:tcW w:w="720" w:type="dxa"/>
          </w:tcPr>
          <w:p w14:paraId="35FB45BE" w14:textId="3FE24C6C" w:rsidR="008479F4" w:rsidRPr="00F077C0" w:rsidRDefault="005A502B" w:rsidP="008479F4">
            <w:pPr>
              <w:pBdr>
                <w:bottom w:val="single" w:sz="4" w:space="1" w:color="auto"/>
              </w:pBdr>
              <w:tabs>
                <w:tab w:val="decimal" w:pos="522"/>
              </w:tabs>
              <w:spacing w:line="280" w:lineRule="exact"/>
              <w:ind w:right="-33"/>
              <w:jc w:val="thaiDistribute"/>
              <w:rPr>
                <w:rFonts w:ascii="Arial" w:hAnsi="Arial" w:cs="Arial"/>
                <w:sz w:val="10"/>
                <w:szCs w:val="10"/>
              </w:rPr>
            </w:pPr>
            <w:r w:rsidRPr="00F077C0">
              <w:rPr>
                <w:rFonts w:ascii="Arial" w:hAnsi="Arial" w:cs="Arial"/>
                <w:sz w:val="10"/>
                <w:szCs w:val="10"/>
              </w:rPr>
              <w:t>(57</w:t>
            </w:r>
            <w:r w:rsidR="00515663" w:rsidRPr="00F077C0">
              <w:rPr>
                <w:rFonts w:ascii="Arial" w:hAnsi="Arial" w:cs="Arial"/>
                <w:sz w:val="10"/>
                <w:szCs w:val="10"/>
              </w:rPr>
              <w:t>3</w:t>
            </w:r>
            <w:r w:rsidRPr="00F077C0">
              <w:rPr>
                <w:rFonts w:ascii="Arial" w:hAnsi="Arial" w:cs="Arial"/>
                <w:sz w:val="10"/>
                <w:szCs w:val="10"/>
              </w:rPr>
              <w:t>,</w:t>
            </w:r>
            <w:r w:rsidR="00515663" w:rsidRPr="00F077C0">
              <w:rPr>
                <w:rFonts w:ascii="Arial" w:hAnsi="Arial" w:cs="Arial"/>
                <w:sz w:val="10"/>
                <w:szCs w:val="10"/>
              </w:rPr>
              <w:t>019</w:t>
            </w:r>
            <w:r w:rsidRPr="00F077C0">
              <w:rPr>
                <w:rFonts w:ascii="Arial" w:hAnsi="Arial" w:cs="Arial"/>
                <w:sz w:val="10"/>
                <w:szCs w:val="10"/>
              </w:rPr>
              <w:t>)</w:t>
            </w:r>
          </w:p>
        </w:tc>
        <w:tc>
          <w:tcPr>
            <w:tcW w:w="720" w:type="dxa"/>
          </w:tcPr>
          <w:p w14:paraId="03AF4E83" w14:textId="199F7A3B"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(545,762)</w:t>
            </w:r>
          </w:p>
        </w:tc>
        <w:tc>
          <w:tcPr>
            <w:tcW w:w="720" w:type="dxa"/>
          </w:tcPr>
          <w:p w14:paraId="7763ABD0" w14:textId="22FA51E4"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159,994</w:t>
            </w:r>
          </w:p>
        </w:tc>
        <w:tc>
          <w:tcPr>
            <w:tcW w:w="720" w:type="dxa"/>
          </w:tcPr>
          <w:p w14:paraId="45C33B8E" w14:textId="2C2D899B"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104,474</w:t>
            </w:r>
          </w:p>
        </w:tc>
        <w:tc>
          <w:tcPr>
            <w:tcW w:w="720" w:type="dxa"/>
          </w:tcPr>
          <w:p w14:paraId="6DD08D20" w14:textId="4A4C07AB" w:rsidR="008479F4" w:rsidRPr="00F077C0" w:rsidRDefault="005A502B"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(41</w:t>
            </w:r>
            <w:r w:rsidR="0063459E" w:rsidRPr="00F077C0">
              <w:rPr>
                <w:rFonts w:ascii="Arial" w:hAnsi="Arial" w:cs="Arial"/>
                <w:sz w:val="10"/>
                <w:szCs w:val="10"/>
              </w:rPr>
              <w:t>3</w:t>
            </w:r>
            <w:r w:rsidRPr="00F077C0">
              <w:rPr>
                <w:rFonts w:ascii="Arial" w:hAnsi="Arial" w:cs="Arial"/>
                <w:sz w:val="10"/>
                <w:szCs w:val="10"/>
              </w:rPr>
              <w:t>,0</w:t>
            </w:r>
            <w:r w:rsidR="0063459E" w:rsidRPr="00F077C0">
              <w:rPr>
                <w:rFonts w:ascii="Arial" w:hAnsi="Arial" w:cs="Arial"/>
                <w:sz w:val="10"/>
                <w:szCs w:val="10"/>
              </w:rPr>
              <w:t>2</w:t>
            </w:r>
            <w:r w:rsidRPr="00F077C0">
              <w:rPr>
                <w:rFonts w:ascii="Arial" w:hAnsi="Arial" w:cs="Arial"/>
                <w:sz w:val="10"/>
                <w:szCs w:val="10"/>
              </w:rPr>
              <w:t>5)</w:t>
            </w:r>
          </w:p>
        </w:tc>
        <w:tc>
          <w:tcPr>
            <w:tcW w:w="720" w:type="dxa"/>
          </w:tcPr>
          <w:p w14:paraId="74C2FCF5" w14:textId="6B407142" w:rsidR="008479F4" w:rsidRPr="00F077C0" w:rsidRDefault="008479F4" w:rsidP="008479F4">
            <w:pPr>
              <w:pBdr>
                <w:bottom w:val="sing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(441,288)</w:t>
            </w:r>
          </w:p>
        </w:tc>
      </w:tr>
      <w:tr w:rsidR="008479F4" w:rsidRPr="00F077C0" w14:paraId="75656A28" w14:textId="77777777" w:rsidTr="00573F42">
        <w:tc>
          <w:tcPr>
            <w:tcW w:w="1710" w:type="dxa"/>
          </w:tcPr>
          <w:p w14:paraId="00D42CA1" w14:textId="77777777" w:rsidR="008479F4" w:rsidRPr="00F077C0" w:rsidRDefault="008479F4" w:rsidP="008479F4">
            <w:pPr>
              <w:pStyle w:val="Heading2"/>
              <w:spacing w:line="280" w:lineRule="exact"/>
              <w:ind w:left="132" w:hanging="132"/>
              <w:jc w:val="thaiDistribute"/>
              <w:rPr>
                <w:rFonts w:ascii="Arial" w:hAnsi="Arial" w:cs="Arial"/>
                <w:b w:val="0"/>
                <w:bCs w:val="0"/>
                <w:sz w:val="10"/>
                <w:szCs w:val="10"/>
                <w:cs/>
              </w:rPr>
            </w:pPr>
            <w:r w:rsidRPr="00F077C0">
              <w:rPr>
                <w:rFonts w:ascii="Arial" w:hAnsi="Arial" w:cs="Arial"/>
                <w:b w:val="0"/>
                <w:bCs w:val="0"/>
                <w:sz w:val="10"/>
                <w:szCs w:val="10"/>
              </w:rPr>
              <w:t>Net vessel operating</w:t>
            </w:r>
          </w:p>
        </w:tc>
        <w:tc>
          <w:tcPr>
            <w:tcW w:w="720" w:type="dxa"/>
          </w:tcPr>
          <w:p w14:paraId="66C0C22D"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0BE62034"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166E2064"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19DD6A55"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5E44F5BA"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1693B8EA"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3C29A267"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24482881"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7F46A398"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53FEEA0A"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r>
      <w:tr w:rsidR="008479F4" w:rsidRPr="00F077C0" w14:paraId="7F45A83A" w14:textId="77777777" w:rsidTr="00573F42">
        <w:tc>
          <w:tcPr>
            <w:tcW w:w="1710" w:type="dxa"/>
          </w:tcPr>
          <w:p w14:paraId="4EA66948" w14:textId="77777777" w:rsidR="008479F4" w:rsidRPr="00F077C0" w:rsidRDefault="008479F4" w:rsidP="008479F4">
            <w:pPr>
              <w:pStyle w:val="Heading2"/>
              <w:spacing w:line="280" w:lineRule="exact"/>
              <w:ind w:left="132" w:right="-108" w:hanging="132"/>
              <w:jc w:val="thaiDistribute"/>
              <w:rPr>
                <w:rFonts w:ascii="Arial" w:hAnsi="Arial" w:cs="Arial"/>
                <w:b w:val="0"/>
                <w:bCs w:val="0"/>
                <w:sz w:val="10"/>
                <w:szCs w:val="10"/>
                <w:cs/>
              </w:rPr>
            </w:pPr>
            <w:r w:rsidRPr="00F077C0">
              <w:rPr>
                <w:rFonts w:ascii="Arial" w:hAnsi="Arial" w:cs="Arial"/>
                <w:b w:val="0"/>
                <w:bCs w:val="0"/>
                <w:sz w:val="10"/>
                <w:szCs w:val="10"/>
              </w:rPr>
              <w:tab/>
              <w:t>income/time charter</w:t>
            </w:r>
          </w:p>
        </w:tc>
        <w:tc>
          <w:tcPr>
            <w:tcW w:w="720" w:type="dxa"/>
          </w:tcPr>
          <w:p w14:paraId="6121C699"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67CCB472"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33336397"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55805A17"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380D1413"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68C7F012"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5951D434"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3346BDC9"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3BEB9B44"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c>
          <w:tcPr>
            <w:tcW w:w="720" w:type="dxa"/>
          </w:tcPr>
          <w:p w14:paraId="58B051F9" w14:textId="77777777" w:rsidR="008479F4" w:rsidRPr="00F077C0" w:rsidRDefault="008479F4" w:rsidP="008479F4">
            <w:pPr>
              <w:tabs>
                <w:tab w:val="decimal" w:pos="522"/>
              </w:tabs>
              <w:spacing w:line="280" w:lineRule="exact"/>
              <w:ind w:left="-18" w:right="-33"/>
              <w:jc w:val="thaiDistribute"/>
              <w:rPr>
                <w:rFonts w:ascii="Arial" w:hAnsi="Arial" w:cs="Arial"/>
                <w:sz w:val="10"/>
                <w:szCs w:val="10"/>
              </w:rPr>
            </w:pPr>
          </w:p>
        </w:tc>
      </w:tr>
      <w:tr w:rsidR="008479F4" w:rsidRPr="00F077C0" w14:paraId="3164D1A8" w14:textId="77777777" w:rsidTr="00573F42">
        <w:tc>
          <w:tcPr>
            <w:tcW w:w="1710" w:type="dxa"/>
          </w:tcPr>
          <w:p w14:paraId="2E53B30E" w14:textId="77777777" w:rsidR="008479F4" w:rsidRPr="00F077C0" w:rsidRDefault="008479F4" w:rsidP="008479F4">
            <w:pPr>
              <w:pStyle w:val="Heading2"/>
              <w:spacing w:line="280" w:lineRule="exact"/>
              <w:ind w:left="132" w:hanging="132"/>
              <w:jc w:val="thaiDistribute"/>
              <w:rPr>
                <w:rFonts w:ascii="Arial" w:hAnsi="Arial" w:cs="Arial"/>
                <w:b w:val="0"/>
                <w:bCs w:val="0"/>
                <w:sz w:val="10"/>
                <w:szCs w:val="10"/>
                <w:cs/>
              </w:rPr>
            </w:pPr>
            <w:r w:rsidRPr="00F077C0">
              <w:rPr>
                <w:rFonts w:ascii="Arial" w:hAnsi="Arial" w:cs="Arial"/>
                <w:b w:val="0"/>
                <w:bCs w:val="0"/>
                <w:sz w:val="10"/>
                <w:szCs w:val="10"/>
              </w:rPr>
              <w:tab/>
              <w:t>equivalent income</w:t>
            </w:r>
          </w:p>
        </w:tc>
        <w:tc>
          <w:tcPr>
            <w:tcW w:w="720" w:type="dxa"/>
          </w:tcPr>
          <w:p w14:paraId="5C08EED6" w14:textId="05B4279C" w:rsidR="008479F4" w:rsidRPr="00F077C0" w:rsidRDefault="005A502B" w:rsidP="008479F4">
            <w:pPr>
              <w:pBdr>
                <w:bottom w:val="doub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3,334,213</w:t>
            </w:r>
          </w:p>
        </w:tc>
        <w:tc>
          <w:tcPr>
            <w:tcW w:w="720" w:type="dxa"/>
          </w:tcPr>
          <w:p w14:paraId="5DBF5DE9" w14:textId="14ACE341" w:rsidR="008479F4" w:rsidRPr="00F077C0" w:rsidRDefault="008479F4" w:rsidP="008479F4">
            <w:pPr>
              <w:pBdr>
                <w:bottom w:val="doub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4,085,563</w:t>
            </w:r>
          </w:p>
        </w:tc>
        <w:tc>
          <w:tcPr>
            <w:tcW w:w="720" w:type="dxa"/>
          </w:tcPr>
          <w:p w14:paraId="11828924" w14:textId="6A0AC961" w:rsidR="008479F4" w:rsidRPr="00F077C0" w:rsidRDefault="00515663" w:rsidP="008479F4">
            <w:pPr>
              <w:pBdr>
                <w:bottom w:val="doub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397</w:t>
            </w:r>
            <w:r w:rsidR="005A502B" w:rsidRPr="00F077C0">
              <w:rPr>
                <w:rFonts w:ascii="Arial" w:hAnsi="Arial" w:cs="Arial"/>
                <w:sz w:val="10"/>
                <w:szCs w:val="10"/>
              </w:rPr>
              <w:t>,</w:t>
            </w:r>
            <w:r w:rsidRPr="00F077C0">
              <w:rPr>
                <w:rFonts w:ascii="Arial" w:hAnsi="Arial" w:cs="Arial"/>
                <w:sz w:val="10"/>
                <w:szCs w:val="10"/>
              </w:rPr>
              <w:t>045</w:t>
            </w:r>
          </w:p>
        </w:tc>
        <w:tc>
          <w:tcPr>
            <w:tcW w:w="720" w:type="dxa"/>
          </w:tcPr>
          <w:p w14:paraId="57D3E738" w14:textId="1A9C6596" w:rsidR="008479F4" w:rsidRPr="00F077C0" w:rsidRDefault="008479F4" w:rsidP="008479F4">
            <w:pPr>
              <w:pBdr>
                <w:bottom w:val="doub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402,259</w:t>
            </w:r>
          </w:p>
        </w:tc>
        <w:tc>
          <w:tcPr>
            <w:tcW w:w="720" w:type="dxa"/>
          </w:tcPr>
          <w:p w14:paraId="775A3192" w14:textId="089E8C47" w:rsidR="008479F4" w:rsidRPr="00F077C0" w:rsidRDefault="005A502B" w:rsidP="008479F4">
            <w:pPr>
              <w:pBdr>
                <w:bottom w:val="doub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3,</w:t>
            </w:r>
            <w:r w:rsidR="00515663" w:rsidRPr="00F077C0">
              <w:rPr>
                <w:rFonts w:ascii="Arial" w:hAnsi="Arial" w:cs="Arial"/>
                <w:sz w:val="10"/>
                <w:szCs w:val="10"/>
              </w:rPr>
              <w:t>731</w:t>
            </w:r>
            <w:r w:rsidRPr="00F077C0">
              <w:rPr>
                <w:rFonts w:ascii="Arial" w:hAnsi="Arial" w:cs="Arial"/>
                <w:sz w:val="10"/>
                <w:szCs w:val="10"/>
              </w:rPr>
              <w:t>,</w:t>
            </w:r>
            <w:r w:rsidR="00515663" w:rsidRPr="00F077C0">
              <w:rPr>
                <w:rFonts w:ascii="Arial" w:hAnsi="Arial" w:cs="Arial"/>
                <w:sz w:val="10"/>
                <w:szCs w:val="10"/>
              </w:rPr>
              <w:t>258</w:t>
            </w:r>
          </w:p>
        </w:tc>
        <w:tc>
          <w:tcPr>
            <w:tcW w:w="720" w:type="dxa"/>
          </w:tcPr>
          <w:p w14:paraId="5A2CB343" w14:textId="04E77268" w:rsidR="008479F4" w:rsidRPr="00F077C0" w:rsidRDefault="008479F4" w:rsidP="008479F4">
            <w:pPr>
              <w:pBdr>
                <w:bottom w:val="doub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4,487,822</w:t>
            </w:r>
          </w:p>
        </w:tc>
        <w:tc>
          <w:tcPr>
            <w:tcW w:w="720" w:type="dxa"/>
          </w:tcPr>
          <w:p w14:paraId="7FE5E9AD" w14:textId="78244D19" w:rsidR="008479F4" w:rsidRPr="00F077C0" w:rsidRDefault="005A502B" w:rsidP="008479F4">
            <w:pPr>
              <w:pBdr>
                <w:bottom w:val="doub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324297F8" w14:textId="536AE23F" w:rsidR="008479F4" w:rsidRPr="00F077C0" w:rsidRDefault="008479F4" w:rsidP="008479F4">
            <w:pPr>
              <w:pBdr>
                <w:bottom w:val="doub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w:t>
            </w:r>
          </w:p>
        </w:tc>
        <w:tc>
          <w:tcPr>
            <w:tcW w:w="720" w:type="dxa"/>
          </w:tcPr>
          <w:p w14:paraId="3FCCE454" w14:textId="2B6B922C" w:rsidR="008479F4" w:rsidRPr="00F077C0" w:rsidRDefault="005A502B" w:rsidP="008479F4">
            <w:pPr>
              <w:pBdr>
                <w:bottom w:val="doub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3,7</w:t>
            </w:r>
            <w:r w:rsidR="0063459E" w:rsidRPr="00F077C0">
              <w:rPr>
                <w:rFonts w:ascii="Arial" w:hAnsi="Arial" w:cs="Arial"/>
                <w:sz w:val="10"/>
                <w:szCs w:val="10"/>
              </w:rPr>
              <w:t>31</w:t>
            </w:r>
            <w:r w:rsidRPr="00F077C0">
              <w:rPr>
                <w:rFonts w:ascii="Arial" w:hAnsi="Arial" w:cs="Arial"/>
                <w:sz w:val="10"/>
                <w:szCs w:val="10"/>
              </w:rPr>
              <w:t>,</w:t>
            </w:r>
            <w:r w:rsidR="0063459E" w:rsidRPr="00F077C0">
              <w:rPr>
                <w:rFonts w:ascii="Arial" w:hAnsi="Arial" w:cs="Arial"/>
                <w:sz w:val="10"/>
                <w:szCs w:val="10"/>
              </w:rPr>
              <w:t>258</w:t>
            </w:r>
          </w:p>
        </w:tc>
        <w:tc>
          <w:tcPr>
            <w:tcW w:w="720" w:type="dxa"/>
          </w:tcPr>
          <w:p w14:paraId="32603F30" w14:textId="6C798F1D" w:rsidR="008479F4" w:rsidRPr="00F077C0" w:rsidRDefault="008479F4" w:rsidP="008479F4">
            <w:pPr>
              <w:pBdr>
                <w:bottom w:val="double" w:sz="4" w:space="1" w:color="auto"/>
              </w:pBdr>
              <w:tabs>
                <w:tab w:val="decimal" w:pos="522"/>
              </w:tabs>
              <w:spacing w:line="280" w:lineRule="exact"/>
              <w:ind w:left="-18" w:right="-33"/>
              <w:jc w:val="thaiDistribute"/>
              <w:rPr>
                <w:rFonts w:ascii="Arial" w:hAnsi="Arial" w:cs="Arial"/>
                <w:sz w:val="10"/>
                <w:szCs w:val="10"/>
              </w:rPr>
            </w:pPr>
            <w:r w:rsidRPr="00F077C0">
              <w:rPr>
                <w:rFonts w:ascii="Arial" w:hAnsi="Arial" w:cs="Arial"/>
                <w:sz w:val="10"/>
                <w:szCs w:val="10"/>
              </w:rPr>
              <w:t>4,487,822</w:t>
            </w:r>
          </w:p>
        </w:tc>
      </w:tr>
    </w:tbl>
    <w:p w14:paraId="03CBDCDF" w14:textId="67BB056E" w:rsidR="00714904" w:rsidRPr="00F077C0" w:rsidRDefault="00714904" w:rsidP="00573F42">
      <w:pPr>
        <w:tabs>
          <w:tab w:val="left" w:pos="2160"/>
          <w:tab w:val="right" w:pos="7280"/>
          <w:tab w:val="right" w:pos="8540"/>
        </w:tabs>
        <w:spacing w:before="120" w:after="120" w:line="380" w:lineRule="exact"/>
        <w:ind w:left="547"/>
        <w:jc w:val="thaiDistribute"/>
        <w:rPr>
          <w:rFonts w:ascii="Arial" w:hAnsi="Arial" w:cs="Arial"/>
          <w:sz w:val="22"/>
          <w:szCs w:val="22"/>
        </w:rPr>
      </w:pPr>
      <w:r w:rsidRPr="00F077C0">
        <w:rPr>
          <w:rFonts w:ascii="Arial" w:hAnsi="Arial" w:cs="Arial"/>
          <w:sz w:val="22"/>
          <w:szCs w:val="22"/>
        </w:rPr>
        <w:t xml:space="preserve">For the year </w:t>
      </w:r>
      <w:r w:rsidR="009710CB" w:rsidRPr="00F077C0">
        <w:rPr>
          <w:rFonts w:ascii="Arial" w:hAnsi="Arial" w:cs="Arial"/>
          <w:sz w:val="22"/>
          <w:szCs w:val="22"/>
        </w:rPr>
        <w:t>201</w:t>
      </w:r>
      <w:r w:rsidR="008479F4" w:rsidRPr="00F077C0">
        <w:rPr>
          <w:rFonts w:ascii="Arial" w:hAnsi="Arial" w:cs="Arial"/>
          <w:sz w:val="22"/>
          <w:szCs w:val="22"/>
        </w:rPr>
        <w:t>9</w:t>
      </w:r>
      <w:r w:rsidRPr="00F077C0">
        <w:rPr>
          <w:rFonts w:ascii="Arial" w:hAnsi="Arial" w:cs="Arial"/>
          <w:sz w:val="22"/>
          <w:szCs w:val="22"/>
        </w:rPr>
        <w:t>,</w:t>
      </w:r>
      <w:r w:rsidRPr="00F077C0">
        <w:rPr>
          <w:rFonts w:ascii="Arial" w:hAnsi="Arial" w:cs="Arial"/>
          <w:sz w:val="22"/>
          <w:szCs w:val="22"/>
          <w:cs/>
        </w:rPr>
        <w:t xml:space="preserve"> </w:t>
      </w:r>
      <w:r w:rsidRPr="00F077C0">
        <w:rPr>
          <w:rFonts w:ascii="Arial" w:hAnsi="Arial" w:cs="Arial"/>
          <w:sz w:val="22"/>
          <w:szCs w:val="22"/>
        </w:rPr>
        <w:t>the Group has revenue</w:t>
      </w:r>
      <w:r w:rsidR="009C135C" w:rsidRPr="00F077C0">
        <w:rPr>
          <w:rFonts w:ascii="Arial" w:hAnsi="Arial" w:cs="Arial"/>
          <w:sz w:val="22"/>
          <w:szCs w:val="22"/>
        </w:rPr>
        <w:t>s</w:t>
      </w:r>
      <w:r w:rsidRPr="00F077C0">
        <w:rPr>
          <w:rFonts w:ascii="Arial" w:hAnsi="Arial" w:cs="Arial"/>
          <w:sz w:val="22"/>
          <w:szCs w:val="22"/>
        </w:rPr>
        <w:t xml:space="preserve"> from</w:t>
      </w:r>
      <w:r w:rsidR="00C26DF6" w:rsidRPr="00F077C0">
        <w:rPr>
          <w:rFonts w:ascii="Arial" w:hAnsi="Arial" w:cs="Arial"/>
          <w:sz w:val="22"/>
          <w:szCs w:val="22"/>
        </w:rPr>
        <w:t xml:space="preserve"> </w:t>
      </w:r>
      <w:r w:rsidR="00495FAF" w:rsidRPr="00F077C0">
        <w:rPr>
          <w:rFonts w:ascii="Arial" w:hAnsi="Arial" w:cs="Arial"/>
          <w:sz w:val="22"/>
          <w:szCs w:val="22"/>
        </w:rPr>
        <w:t>one</w:t>
      </w:r>
      <w:r w:rsidRPr="00F077C0">
        <w:rPr>
          <w:rFonts w:ascii="Arial" w:hAnsi="Arial" w:cs="Arial"/>
          <w:sz w:val="22"/>
          <w:szCs w:val="22"/>
        </w:rPr>
        <w:t xml:space="preserve"> major customer </w:t>
      </w:r>
      <w:r w:rsidR="00BE27EA" w:rsidRPr="00F077C0">
        <w:rPr>
          <w:rFonts w:ascii="Arial" w:hAnsi="Arial" w:cs="Arial"/>
          <w:sz w:val="22"/>
          <w:szCs w:val="22"/>
        </w:rPr>
        <w:t>for</w:t>
      </w:r>
      <w:r w:rsidRPr="00F077C0">
        <w:rPr>
          <w:rFonts w:ascii="Arial" w:hAnsi="Arial" w:cs="Arial"/>
          <w:sz w:val="22"/>
          <w:szCs w:val="22"/>
        </w:rPr>
        <w:t xml:space="preserve"> amount of Baht </w:t>
      </w:r>
      <w:r w:rsidR="00495FAF" w:rsidRPr="00F077C0">
        <w:rPr>
          <w:rFonts w:ascii="Arial" w:hAnsi="Arial" w:cs="Arial"/>
          <w:sz w:val="22"/>
          <w:szCs w:val="22"/>
        </w:rPr>
        <w:t>776.66</w:t>
      </w:r>
      <w:r w:rsidRPr="00F077C0">
        <w:rPr>
          <w:rFonts w:ascii="Arial" w:hAnsi="Arial" w:cs="Arial"/>
          <w:sz w:val="22"/>
          <w:szCs w:val="22"/>
        </w:rPr>
        <w:t xml:space="preserve"> million.</w:t>
      </w:r>
    </w:p>
    <w:p w14:paraId="3EE50B63" w14:textId="2DD4AFB5" w:rsidR="000A218E" w:rsidRPr="00F077C0" w:rsidRDefault="000A218E" w:rsidP="00573F42">
      <w:pPr>
        <w:tabs>
          <w:tab w:val="left" w:pos="2160"/>
          <w:tab w:val="right" w:pos="7280"/>
          <w:tab w:val="right" w:pos="8540"/>
        </w:tabs>
        <w:spacing w:before="120" w:after="120" w:line="380" w:lineRule="exact"/>
        <w:ind w:left="547"/>
        <w:jc w:val="thaiDistribute"/>
        <w:rPr>
          <w:rFonts w:ascii="Arial" w:hAnsi="Arial" w:cs="Arial"/>
          <w:sz w:val="22"/>
          <w:szCs w:val="22"/>
        </w:rPr>
      </w:pPr>
      <w:r w:rsidRPr="00F077C0">
        <w:rPr>
          <w:rFonts w:ascii="Arial" w:hAnsi="Arial" w:cs="Arial"/>
          <w:sz w:val="22"/>
          <w:szCs w:val="22"/>
        </w:rPr>
        <w:t xml:space="preserve">For the year </w:t>
      </w:r>
      <w:r w:rsidR="009710CB" w:rsidRPr="00F077C0">
        <w:rPr>
          <w:rFonts w:ascii="Arial" w:hAnsi="Arial" w:cs="Arial"/>
          <w:sz w:val="22"/>
          <w:szCs w:val="22"/>
        </w:rPr>
        <w:t>201</w:t>
      </w:r>
      <w:r w:rsidR="008479F4" w:rsidRPr="00F077C0">
        <w:rPr>
          <w:rFonts w:ascii="Arial" w:hAnsi="Arial" w:cs="Arial"/>
          <w:sz w:val="22"/>
          <w:szCs w:val="22"/>
        </w:rPr>
        <w:t>8</w:t>
      </w:r>
      <w:r w:rsidRPr="00F077C0">
        <w:rPr>
          <w:rFonts w:ascii="Arial" w:hAnsi="Arial" w:cs="Arial"/>
          <w:sz w:val="22"/>
          <w:szCs w:val="22"/>
        </w:rPr>
        <w:t>,</w:t>
      </w:r>
      <w:r w:rsidRPr="00F077C0">
        <w:rPr>
          <w:rFonts w:ascii="Arial" w:hAnsi="Arial" w:cs="Arial"/>
          <w:sz w:val="22"/>
          <w:szCs w:val="22"/>
          <w:cs/>
        </w:rPr>
        <w:t xml:space="preserve"> </w:t>
      </w:r>
      <w:r w:rsidRPr="00F077C0">
        <w:rPr>
          <w:rFonts w:ascii="Arial" w:hAnsi="Arial" w:cs="Arial"/>
          <w:sz w:val="22"/>
          <w:szCs w:val="22"/>
        </w:rPr>
        <w:t xml:space="preserve">the Group has </w:t>
      </w:r>
      <w:r w:rsidR="00B96EFE" w:rsidRPr="00F077C0">
        <w:rPr>
          <w:rFonts w:ascii="Arial" w:hAnsi="Arial" w:cs="Arial"/>
          <w:sz w:val="22"/>
          <w:szCs w:val="22"/>
        </w:rPr>
        <w:t>revenues fro</w:t>
      </w:r>
      <w:r w:rsidR="00BB1049" w:rsidRPr="00F077C0">
        <w:rPr>
          <w:rFonts w:ascii="Arial" w:hAnsi="Arial" w:cs="Arial"/>
          <w:sz w:val="22"/>
          <w:szCs w:val="22"/>
        </w:rPr>
        <w:t xml:space="preserve">m </w:t>
      </w:r>
      <w:r w:rsidR="00975A75" w:rsidRPr="00F077C0">
        <w:rPr>
          <w:rFonts w:ascii="Arial" w:hAnsi="Arial" w:cs="Arial"/>
          <w:sz w:val="22"/>
          <w:szCs w:val="22"/>
        </w:rPr>
        <w:t>two</w:t>
      </w:r>
      <w:r w:rsidR="00C26DF6" w:rsidRPr="00F077C0">
        <w:rPr>
          <w:rFonts w:ascii="Arial" w:hAnsi="Arial" w:cs="Arial"/>
          <w:sz w:val="22"/>
          <w:szCs w:val="22"/>
        </w:rPr>
        <w:t xml:space="preserve"> </w:t>
      </w:r>
      <w:r w:rsidR="00BB1049" w:rsidRPr="00F077C0">
        <w:rPr>
          <w:rFonts w:ascii="Arial" w:hAnsi="Arial" w:cs="Arial"/>
          <w:sz w:val="22"/>
          <w:szCs w:val="22"/>
        </w:rPr>
        <w:t>major customer</w:t>
      </w:r>
      <w:r w:rsidR="00495FAF" w:rsidRPr="00F077C0">
        <w:rPr>
          <w:rFonts w:ascii="Arial" w:hAnsi="Arial" w:cs="Arial"/>
          <w:sz w:val="22"/>
          <w:szCs w:val="22"/>
        </w:rPr>
        <w:t>s</w:t>
      </w:r>
      <w:r w:rsidR="00BB1049" w:rsidRPr="00F077C0">
        <w:rPr>
          <w:rFonts w:ascii="Arial" w:hAnsi="Arial" w:cs="Arial"/>
          <w:sz w:val="22"/>
          <w:szCs w:val="22"/>
        </w:rPr>
        <w:t xml:space="preserve"> for amount</w:t>
      </w:r>
      <w:r w:rsidR="00B96EFE" w:rsidRPr="00F077C0">
        <w:rPr>
          <w:rFonts w:ascii="Arial" w:hAnsi="Arial" w:cs="Arial"/>
          <w:sz w:val="22"/>
          <w:szCs w:val="22"/>
        </w:rPr>
        <w:t xml:space="preserve"> of </w:t>
      </w:r>
      <w:r w:rsidR="008479F4" w:rsidRPr="00F077C0">
        <w:rPr>
          <w:rFonts w:ascii="Arial" w:hAnsi="Arial" w:cs="Arial"/>
          <w:sz w:val="22"/>
          <w:szCs w:val="22"/>
        </w:rPr>
        <w:t>Baht 1,469.82 million</w:t>
      </w:r>
      <w:r w:rsidR="00BE27EA" w:rsidRPr="00F077C0">
        <w:rPr>
          <w:rFonts w:ascii="Arial" w:hAnsi="Arial" w:cs="Arial"/>
          <w:sz w:val="22"/>
          <w:szCs w:val="22"/>
        </w:rPr>
        <w:t>.</w:t>
      </w:r>
    </w:p>
    <w:p w14:paraId="53657511" w14:textId="77777777" w:rsidR="00F20C50" w:rsidRPr="00F077C0" w:rsidRDefault="00F20C50" w:rsidP="00573F42">
      <w:pPr>
        <w:tabs>
          <w:tab w:val="left" w:pos="2160"/>
          <w:tab w:val="right" w:pos="7280"/>
          <w:tab w:val="right" w:pos="8540"/>
        </w:tabs>
        <w:spacing w:before="120" w:after="120" w:line="380" w:lineRule="exact"/>
        <w:ind w:left="547"/>
        <w:jc w:val="thaiDistribute"/>
        <w:rPr>
          <w:rFonts w:ascii="Arial" w:hAnsi="Arial" w:cs="Arial"/>
          <w:sz w:val="22"/>
          <w:szCs w:val="22"/>
        </w:rPr>
      </w:pPr>
    </w:p>
    <w:p w14:paraId="3FF808B5" w14:textId="72B2C172" w:rsidR="00B72D76" w:rsidRPr="00F077C0" w:rsidRDefault="009C2CCA" w:rsidP="00573F42">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3</w:t>
      </w:r>
      <w:r w:rsidR="00EA6DC4" w:rsidRPr="00F077C0">
        <w:rPr>
          <w:rFonts w:ascii="Arial" w:hAnsi="Arial" w:cs="Arial"/>
          <w:b/>
          <w:bCs/>
          <w:sz w:val="22"/>
          <w:szCs w:val="22"/>
        </w:rPr>
        <w:t>0</w:t>
      </w:r>
      <w:r w:rsidR="00B72D76" w:rsidRPr="00F077C0">
        <w:rPr>
          <w:rFonts w:ascii="Arial" w:hAnsi="Arial" w:cs="Arial"/>
          <w:b/>
          <w:bCs/>
          <w:sz w:val="22"/>
          <w:szCs w:val="22"/>
        </w:rPr>
        <w:t xml:space="preserve">. </w:t>
      </w:r>
      <w:r w:rsidR="00B72D76" w:rsidRPr="00F077C0">
        <w:rPr>
          <w:rFonts w:ascii="Arial" w:hAnsi="Arial" w:cs="Arial"/>
          <w:b/>
          <w:bCs/>
          <w:sz w:val="22"/>
          <w:szCs w:val="22"/>
        </w:rPr>
        <w:tab/>
        <w:t>Provident fund</w:t>
      </w:r>
    </w:p>
    <w:p w14:paraId="2972DA8D" w14:textId="053D7A30" w:rsidR="00B72D76" w:rsidRPr="00F077C0" w:rsidRDefault="00B72D76" w:rsidP="00FC772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The </w:t>
      </w:r>
      <w:r w:rsidR="002047D3" w:rsidRPr="00F077C0">
        <w:rPr>
          <w:rFonts w:ascii="Arial" w:hAnsi="Arial" w:cs="Arial"/>
          <w:sz w:val="22"/>
          <w:szCs w:val="22"/>
        </w:rPr>
        <w:t>Group</w:t>
      </w:r>
      <w:r w:rsidRPr="00F077C0">
        <w:rPr>
          <w:rFonts w:ascii="Arial" w:hAnsi="Arial" w:cs="Arial"/>
          <w:sz w:val="22"/>
          <w:szCs w:val="22"/>
        </w:rPr>
        <w:t xml:space="preserve"> and their employees have jointly established a provident fund in accordance with the Provident Fund Act B.E. 2530. Both employees and the </w:t>
      </w:r>
      <w:r w:rsidR="002047D3" w:rsidRPr="00F077C0">
        <w:rPr>
          <w:rFonts w:ascii="Arial" w:hAnsi="Arial" w:cs="Arial"/>
          <w:sz w:val="22"/>
          <w:szCs w:val="22"/>
        </w:rPr>
        <w:t>Group</w:t>
      </w:r>
      <w:r w:rsidRPr="00F077C0">
        <w:rPr>
          <w:rFonts w:ascii="Arial" w:hAnsi="Arial" w:cs="Arial"/>
          <w:sz w:val="22"/>
          <w:szCs w:val="22"/>
        </w:rPr>
        <w:t xml:space="preserve"> contributed to the fund monthly at the rate of 5% of basic salary. The fund, which is managed by Kasikornbank Public Company Limited, will be paid to employees upon termination in accordance with the fund rules. </w:t>
      </w:r>
      <w:r w:rsidR="00B96EFE" w:rsidRPr="00F077C0">
        <w:rPr>
          <w:rFonts w:ascii="Arial" w:hAnsi="Arial" w:cs="Arial"/>
          <w:sz w:val="22"/>
          <w:szCs w:val="22"/>
        </w:rPr>
        <w:t xml:space="preserve">The contributions for the year </w:t>
      </w:r>
      <w:r w:rsidR="009710CB" w:rsidRPr="00F077C0">
        <w:rPr>
          <w:rFonts w:ascii="Arial" w:hAnsi="Arial" w:cs="Arial"/>
          <w:sz w:val="22"/>
          <w:szCs w:val="22"/>
        </w:rPr>
        <w:t>201</w:t>
      </w:r>
      <w:r w:rsidR="008479F4" w:rsidRPr="00F077C0">
        <w:rPr>
          <w:rFonts w:ascii="Arial" w:hAnsi="Arial" w:cs="Arial"/>
          <w:sz w:val="22"/>
          <w:szCs w:val="22"/>
        </w:rPr>
        <w:t>9</w:t>
      </w:r>
      <w:r w:rsidR="00B96EFE" w:rsidRPr="00F077C0">
        <w:rPr>
          <w:rFonts w:ascii="Arial" w:hAnsi="Arial" w:cs="Arial"/>
          <w:sz w:val="22"/>
          <w:szCs w:val="22"/>
        </w:rPr>
        <w:t xml:space="preserve"> amounting to approximately Baht </w:t>
      </w:r>
      <w:r w:rsidR="00495FAF" w:rsidRPr="00F077C0">
        <w:rPr>
          <w:rFonts w:ascii="Arial" w:hAnsi="Arial" w:cs="Arial"/>
          <w:sz w:val="22"/>
          <w:szCs w:val="22"/>
        </w:rPr>
        <w:t>5.38</w:t>
      </w:r>
      <w:r w:rsidR="00B96EFE" w:rsidRPr="00F077C0">
        <w:rPr>
          <w:rFonts w:ascii="Arial" w:hAnsi="Arial" w:cs="Arial"/>
          <w:sz w:val="22"/>
          <w:szCs w:val="22"/>
        </w:rPr>
        <w:t xml:space="preserve"> million (</w:t>
      </w:r>
      <w:r w:rsidR="009710CB" w:rsidRPr="00F077C0">
        <w:rPr>
          <w:rFonts w:ascii="Arial" w:hAnsi="Arial" w:cs="Arial"/>
          <w:sz w:val="22"/>
          <w:szCs w:val="22"/>
        </w:rPr>
        <w:t>201</w:t>
      </w:r>
      <w:r w:rsidR="008479F4" w:rsidRPr="00F077C0">
        <w:rPr>
          <w:rFonts w:ascii="Arial" w:hAnsi="Arial" w:cs="Arial"/>
          <w:sz w:val="22"/>
          <w:szCs w:val="22"/>
        </w:rPr>
        <w:t>8</w:t>
      </w:r>
      <w:r w:rsidR="00B96EFE" w:rsidRPr="00F077C0">
        <w:rPr>
          <w:rFonts w:ascii="Arial" w:hAnsi="Arial" w:cs="Arial"/>
          <w:sz w:val="22"/>
          <w:szCs w:val="22"/>
        </w:rPr>
        <w:t xml:space="preserve">: Baht </w:t>
      </w:r>
      <w:r w:rsidR="009710CB" w:rsidRPr="00F077C0">
        <w:rPr>
          <w:rFonts w:ascii="Arial" w:hAnsi="Arial" w:cs="Arial"/>
          <w:sz w:val="22"/>
          <w:szCs w:val="22"/>
        </w:rPr>
        <w:t>5.</w:t>
      </w:r>
      <w:r w:rsidR="008479F4" w:rsidRPr="00F077C0">
        <w:rPr>
          <w:rFonts w:ascii="Arial" w:hAnsi="Arial" w:cs="Arial"/>
          <w:sz w:val="22"/>
          <w:szCs w:val="22"/>
        </w:rPr>
        <w:t>40</w:t>
      </w:r>
      <w:r w:rsidR="009710CB" w:rsidRPr="00F077C0">
        <w:rPr>
          <w:rFonts w:ascii="Arial" w:hAnsi="Arial" w:cs="Arial"/>
          <w:sz w:val="22"/>
          <w:szCs w:val="22"/>
        </w:rPr>
        <w:t xml:space="preserve"> </w:t>
      </w:r>
      <w:r w:rsidR="00B96EFE" w:rsidRPr="00F077C0">
        <w:rPr>
          <w:rFonts w:ascii="Arial" w:hAnsi="Arial" w:cs="Arial"/>
          <w:sz w:val="22"/>
          <w:szCs w:val="22"/>
        </w:rPr>
        <w:t>million) were recognised as expenses.</w:t>
      </w:r>
      <w:r w:rsidRPr="00F077C0">
        <w:rPr>
          <w:rFonts w:ascii="Arial" w:hAnsi="Arial" w:cs="Arial"/>
          <w:sz w:val="22"/>
          <w:szCs w:val="22"/>
        </w:rPr>
        <w:t xml:space="preserve"> (</w:t>
      </w:r>
      <w:r w:rsidR="00060108" w:rsidRPr="00F077C0">
        <w:rPr>
          <w:rFonts w:ascii="Arial" w:hAnsi="Arial" w:cs="Arial"/>
          <w:sz w:val="22"/>
          <w:szCs w:val="22"/>
        </w:rPr>
        <w:t>The Company only:</w:t>
      </w:r>
      <w:r w:rsidRPr="00F077C0">
        <w:rPr>
          <w:rFonts w:ascii="Arial" w:hAnsi="Arial" w:cs="Arial"/>
          <w:sz w:val="22"/>
          <w:szCs w:val="22"/>
        </w:rPr>
        <w:t xml:space="preserve"> Baht </w:t>
      </w:r>
      <w:r w:rsidR="00495FAF" w:rsidRPr="00F077C0">
        <w:rPr>
          <w:rFonts w:ascii="Arial" w:hAnsi="Arial" w:cs="Arial"/>
          <w:sz w:val="22"/>
          <w:szCs w:val="22"/>
        </w:rPr>
        <w:t>2.5</w:t>
      </w:r>
      <w:r w:rsidR="00455E5A" w:rsidRPr="00F077C0">
        <w:rPr>
          <w:rFonts w:ascii="Arial" w:hAnsi="Arial" w:cs="Arial"/>
          <w:sz w:val="22"/>
        </w:rPr>
        <w:t>1</w:t>
      </w:r>
      <w:r w:rsidRPr="00F077C0">
        <w:rPr>
          <w:rFonts w:ascii="Arial" w:hAnsi="Arial" w:cs="Arial"/>
          <w:sz w:val="22"/>
          <w:szCs w:val="22"/>
        </w:rPr>
        <w:t xml:space="preserve"> million, </w:t>
      </w:r>
      <w:r w:rsidR="009710CB" w:rsidRPr="00F077C0">
        <w:rPr>
          <w:rFonts w:ascii="Arial" w:hAnsi="Arial" w:cs="Arial"/>
          <w:sz w:val="22"/>
          <w:szCs w:val="22"/>
        </w:rPr>
        <w:t>201</w:t>
      </w:r>
      <w:r w:rsidR="008479F4" w:rsidRPr="00F077C0">
        <w:rPr>
          <w:rFonts w:ascii="Arial" w:hAnsi="Arial" w:cs="Arial"/>
          <w:sz w:val="22"/>
          <w:szCs w:val="22"/>
        </w:rPr>
        <w:t>8</w:t>
      </w:r>
      <w:r w:rsidRPr="00F077C0">
        <w:rPr>
          <w:rFonts w:ascii="Arial" w:hAnsi="Arial" w:cs="Arial"/>
          <w:sz w:val="22"/>
          <w:szCs w:val="22"/>
        </w:rPr>
        <w:t xml:space="preserve">: Baht </w:t>
      </w:r>
      <w:r w:rsidR="008479F4" w:rsidRPr="00F077C0">
        <w:rPr>
          <w:rFonts w:ascii="Arial" w:hAnsi="Arial" w:cs="Arial"/>
          <w:sz w:val="22"/>
          <w:szCs w:val="22"/>
        </w:rPr>
        <w:t>2</w:t>
      </w:r>
      <w:r w:rsidR="009710CB" w:rsidRPr="00F077C0">
        <w:rPr>
          <w:rFonts w:ascii="Arial" w:hAnsi="Arial" w:cs="Arial"/>
          <w:sz w:val="22"/>
          <w:szCs w:val="22"/>
        </w:rPr>
        <w:t>.</w:t>
      </w:r>
      <w:r w:rsidR="008479F4" w:rsidRPr="00F077C0">
        <w:rPr>
          <w:rFonts w:ascii="Arial" w:hAnsi="Arial" w:cs="Arial"/>
          <w:sz w:val="22"/>
          <w:szCs w:val="22"/>
        </w:rPr>
        <w:t>57</w:t>
      </w:r>
      <w:r w:rsidR="009710CB" w:rsidRPr="00F077C0">
        <w:rPr>
          <w:rFonts w:ascii="Arial" w:hAnsi="Arial" w:cs="Arial"/>
          <w:sz w:val="22"/>
          <w:szCs w:val="22"/>
        </w:rPr>
        <w:t xml:space="preserve"> </w:t>
      </w:r>
      <w:r w:rsidRPr="00F077C0">
        <w:rPr>
          <w:rFonts w:ascii="Arial" w:hAnsi="Arial" w:cs="Arial"/>
          <w:sz w:val="22"/>
          <w:szCs w:val="22"/>
        </w:rPr>
        <w:t xml:space="preserve">million). </w:t>
      </w:r>
    </w:p>
    <w:p w14:paraId="676684A4" w14:textId="79D837E7" w:rsidR="00C16B14" w:rsidRPr="00F077C0" w:rsidRDefault="00C16B14" w:rsidP="00AE0BCF">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31.</w:t>
      </w:r>
      <w:r w:rsidRPr="00F077C0">
        <w:rPr>
          <w:rFonts w:ascii="Arial" w:hAnsi="Arial" w:cs="Arial"/>
          <w:b/>
          <w:bCs/>
          <w:sz w:val="22"/>
          <w:szCs w:val="22"/>
        </w:rPr>
        <w:tab/>
        <w:t>Commitment and contingent liabilities</w:t>
      </w:r>
    </w:p>
    <w:p w14:paraId="7F3E2CE8" w14:textId="4D408BB1" w:rsidR="00C16B14" w:rsidRPr="00F077C0" w:rsidRDefault="00C16B14" w:rsidP="00AE0BCF">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31.1</w:t>
      </w:r>
      <w:r w:rsidRPr="00F077C0">
        <w:rPr>
          <w:rFonts w:ascii="Arial" w:hAnsi="Arial" w:cs="Arial"/>
          <w:b/>
          <w:bCs/>
          <w:sz w:val="22"/>
          <w:szCs w:val="22"/>
        </w:rPr>
        <w:tab/>
        <w:t>Operating lease commitments</w:t>
      </w:r>
    </w:p>
    <w:p w14:paraId="0F4DB373" w14:textId="58C7A984" w:rsidR="00C16B14" w:rsidRPr="00F077C0" w:rsidRDefault="00C16B14" w:rsidP="00AE0BCF">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The Group has entered into several lease agreements in respect of the </w:t>
      </w:r>
      <w:r w:rsidR="00925E7F">
        <w:rPr>
          <w:rFonts w:ascii="Arial" w:hAnsi="Arial" w:cs="Arial"/>
          <w:sz w:val="22"/>
          <w:szCs w:val="22"/>
        </w:rPr>
        <w:t xml:space="preserve">building </w:t>
      </w:r>
      <w:r w:rsidRPr="00F077C0">
        <w:rPr>
          <w:rFonts w:ascii="Arial" w:hAnsi="Arial" w:cs="Arial"/>
          <w:sz w:val="22"/>
          <w:szCs w:val="22"/>
        </w:rPr>
        <w:t xml:space="preserve">space rental. The terms of the agreements are generally between 1 and </w:t>
      </w:r>
      <w:r w:rsidR="005B5CEE">
        <w:rPr>
          <w:rFonts w:ascii="Arial" w:hAnsi="Arial" w:cs="Arial"/>
          <w:sz w:val="22"/>
          <w:szCs w:val="22"/>
        </w:rPr>
        <w:t>8</w:t>
      </w:r>
      <w:r w:rsidRPr="00F077C0">
        <w:rPr>
          <w:rFonts w:ascii="Arial" w:hAnsi="Arial" w:cs="Arial"/>
          <w:sz w:val="22"/>
          <w:szCs w:val="22"/>
        </w:rPr>
        <w:t xml:space="preserve"> years.</w:t>
      </w:r>
    </w:p>
    <w:p w14:paraId="32E9FD4C" w14:textId="6E0D7ADF" w:rsidR="00C16B14" w:rsidRPr="00F077C0" w:rsidRDefault="00C16B14" w:rsidP="00AE0BCF">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As </w:t>
      </w:r>
      <w:r w:rsidR="00925E7F">
        <w:rPr>
          <w:rFonts w:ascii="Arial" w:hAnsi="Arial" w:cs="Arial"/>
          <w:sz w:val="22"/>
          <w:szCs w:val="22"/>
        </w:rPr>
        <w:t xml:space="preserve">at </w:t>
      </w:r>
      <w:r w:rsidRPr="00F077C0">
        <w:rPr>
          <w:rFonts w:ascii="Arial" w:hAnsi="Arial" w:cs="Arial"/>
          <w:sz w:val="22"/>
          <w:szCs w:val="22"/>
        </w:rPr>
        <w:t>31 December 2019 and 2018, the Group has future minimum lease payments required under these operating leases contracts were as follows.</w:t>
      </w:r>
    </w:p>
    <w:tbl>
      <w:tblPr>
        <w:tblW w:w="8550" w:type="dxa"/>
        <w:tblInd w:w="270" w:type="dxa"/>
        <w:tblLayout w:type="fixed"/>
        <w:tblLook w:val="01E0" w:firstRow="1" w:lastRow="1" w:firstColumn="1" w:lastColumn="1" w:noHBand="0" w:noVBand="0"/>
      </w:tblPr>
      <w:tblGrid>
        <w:gridCol w:w="3510"/>
        <w:gridCol w:w="1260"/>
        <w:gridCol w:w="1260"/>
        <w:gridCol w:w="1260"/>
        <w:gridCol w:w="1260"/>
      </w:tblGrid>
      <w:tr w:rsidR="00C16B14" w:rsidRPr="00F077C0" w14:paraId="56BA45EE" w14:textId="77777777" w:rsidTr="00925E7F">
        <w:tc>
          <w:tcPr>
            <w:tcW w:w="3510" w:type="dxa"/>
          </w:tcPr>
          <w:p w14:paraId="55A72121" w14:textId="77777777" w:rsidR="00C16B14" w:rsidRPr="00F077C0" w:rsidRDefault="00C16B14" w:rsidP="008C13A4">
            <w:pPr>
              <w:tabs>
                <w:tab w:val="left" w:pos="540"/>
              </w:tabs>
              <w:spacing w:line="380" w:lineRule="exact"/>
              <w:ind w:left="132" w:right="-29"/>
              <w:rPr>
                <w:rFonts w:ascii="Arial" w:hAnsi="Arial" w:cs="Arial"/>
                <w:color w:val="000000"/>
                <w:sz w:val="22"/>
                <w:szCs w:val="22"/>
              </w:rPr>
            </w:pPr>
          </w:p>
        </w:tc>
        <w:tc>
          <w:tcPr>
            <w:tcW w:w="5040" w:type="dxa"/>
            <w:gridSpan w:val="4"/>
          </w:tcPr>
          <w:p w14:paraId="07AEC4A3" w14:textId="77777777" w:rsidR="00C16B14" w:rsidRPr="00F077C0" w:rsidRDefault="00C16B14" w:rsidP="008C13A4">
            <w:pPr>
              <w:tabs>
                <w:tab w:val="left" w:pos="540"/>
              </w:tabs>
              <w:spacing w:line="380" w:lineRule="exact"/>
              <w:ind w:right="-18"/>
              <w:jc w:val="right"/>
              <w:rPr>
                <w:rFonts w:ascii="Arial" w:hAnsi="Arial" w:cs="Arial"/>
                <w:color w:val="000000"/>
                <w:sz w:val="22"/>
                <w:szCs w:val="22"/>
              </w:rPr>
            </w:pPr>
            <w:r w:rsidRPr="00F077C0">
              <w:rPr>
                <w:rFonts w:ascii="Arial" w:hAnsi="Arial" w:cs="Arial"/>
                <w:sz w:val="22"/>
                <w:szCs w:val="22"/>
              </w:rPr>
              <w:t>(Unit: Million Baht)</w:t>
            </w:r>
          </w:p>
        </w:tc>
      </w:tr>
      <w:tr w:rsidR="00C16B14" w:rsidRPr="00F077C0" w14:paraId="5360EE82" w14:textId="77777777" w:rsidTr="00925E7F">
        <w:trPr>
          <w:trHeight w:val="351"/>
        </w:trPr>
        <w:tc>
          <w:tcPr>
            <w:tcW w:w="3510" w:type="dxa"/>
          </w:tcPr>
          <w:p w14:paraId="43199573" w14:textId="77777777" w:rsidR="00C16B14" w:rsidRPr="00F077C0" w:rsidRDefault="00C16B14" w:rsidP="008C13A4">
            <w:pPr>
              <w:tabs>
                <w:tab w:val="left" w:pos="540"/>
              </w:tabs>
              <w:spacing w:line="380" w:lineRule="exact"/>
              <w:ind w:left="132" w:right="-29"/>
              <w:rPr>
                <w:rFonts w:ascii="Arial" w:hAnsi="Arial" w:cs="Arial"/>
                <w:color w:val="000000"/>
                <w:sz w:val="22"/>
                <w:szCs w:val="22"/>
              </w:rPr>
            </w:pPr>
          </w:p>
        </w:tc>
        <w:tc>
          <w:tcPr>
            <w:tcW w:w="2520" w:type="dxa"/>
            <w:gridSpan w:val="2"/>
          </w:tcPr>
          <w:p w14:paraId="47873C63" w14:textId="77777777" w:rsidR="00C16B14" w:rsidRPr="00F077C0" w:rsidRDefault="00C16B14" w:rsidP="008C13A4">
            <w:pPr>
              <w:pBdr>
                <w:bottom w:val="single" w:sz="4" w:space="1" w:color="auto"/>
              </w:pBdr>
              <w:tabs>
                <w:tab w:val="left" w:pos="540"/>
              </w:tabs>
              <w:spacing w:line="380" w:lineRule="exact"/>
              <w:ind w:right="-29"/>
              <w:jc w:val="center"/>
              <w:rPr>
                <w:rFonts w:ascii="Arial" w:hAnsi="Arial" w:cs="Arial"/>
                <w:color w:val="000000"/>
                <w:sz w:val="22"/>
                <w:szCs w:val="22"/>
                <w:cs/>
              </w:rPr>
            </w:pPr>
            <w:r w:rsidRPr="00F077C0">
              <w:rPr>
                <w:rFonts w:ascii="Arial" w:hAnsi="Arial" w:cs="Arial"/>
                <w:color w:val="000000"/>
                <w:sz w:val="22"/>
                <w:szCs w:val="22"/>
              </w:rPr>
              <w:t>Consolidated                        financial statements</w:t>
            </w:r>
          </w:p>
        </w:tc>
        <w:tc>
          <w:tcPr>
            <w:tcW w:w="2520" w:type="dxa"/>
            <w:gridSpan w:val="2"/>
          </w:tcPr>
          <w:p w14:paraId="2A24731D" w14:textId="77777777" w:rsidR="00C16B14" w:rsidRPr="00F077C0" w:rsidRDefault="00C16B14" w:rsidP="008C13A4">
            <w:pPr>
              <w:pBdr>
                <w:bottom w:val="single" w:sz="4" w:space="1" w:color="auto"/>
              </w:pBdr>
              <w:tabs>
                <w:tab w:val="left" w:pos="540"/>
              </w:tabs>
              <w:spacing w:line="380" w:lineRule="exact"/>
              <w:ind w:left="-18" w:right="-29"/>
              <w:jc w:val="center"/>
              <w:rPr>
                <w:rFonts w:ascii="Arial" w:hAnsi="Arial" w:cs="Arial"/>
                <w:color w:val="000000"/>
                <w:sz w:val="22"/>
                <w:szCs w:val="22"/>
                <w:cs/>
              </w:rPr>
            </w:pPr>
            <w:r w:rsidRPr="00F077C0">
              <w:rPr>
                <w:rFonts w:ascii="Arial" w:hAnsi="Arial" w:cs="Arial"/>
                <w:color w:val="000000"/>
                <w:sz w:val="22"/>
                <w:szCs w:val="22"/>
              </w:rPr>
              <w:t>Separate                     financial statements</w:t>
            </w:r>
          </w:p>
        </w:tc>
      </w:tr>
      <w:tr w:rsidR="00C16B14" w:rsidRPr="00F077C0" w14:paraId="73088C39" w14:textId="77777777" w:rsidTr="00925E7F">
        <w:tc>
          <w:tcPr>
            <w:tcW w:w="3510" w:type="dxa"/>
          </w:tcPr>
          <w:p w14:paraId="48AADC4D" w14:textId="77777777" w:rsidR="00C16B14" w:rsidRPr="00F077C0" w:rsidRDefault="00C16B14" w:rsidP="00C16B14">
            <w:pPr>
              <w:tabs>
                <w:tab w:val="left" w:pos="540"/>
              </w:tabs>
              <w:spacing w:line="380" w:lineRule="exact"/>
              <w:ind w:left="132" w:right="-29"/>
              <w:rPr>
                <w:rFonts w:ascii="Arial" w:hAnsi="Arial" w:cs="Arial"/>
                <w:color w:val="000000"/>
                <w:sz w:val="22"/>
                <w:szCs w:val="22"/>
              </w:rPr>
            </w:pPr>
          </w:p>
        </w:tc>
        <w:tc>
          <w:tcPr>
            <w:tcW w:w="1260" w:type="dxa"/>
          </w:tcPr>
          <w:p w14:paraId="5DD23F1A" w14:textId="699791A4" w:rsidR="00C16B14" w:rsidRPr="00F077C0" w:rsidRDefault="00C16B14" w:rsidP="00C16B14">
            <w:pPr>
              <w:pBdr>
                <w:bottom w:val="single" w:sz="4" w:space="1" w:color="auto"/>
              </w:pBdr>
              <w:tabs>
                <w:tab w:val="left" w:pos="540"/>
              </w:tabs>
              <w:spacing w:line="380" w:lineRule="exact"/>
              <w:ind w:right="-45"/>
              <w:jc w:val="center"/>
              <w:rPr>
                <w:rFonts w:ascii="Arial" w:hAnsi="Arial" w:cs="Arial"/>
                <w:sz w:val="22"/>
              </w:rPr>
            </w:pPr>
            <w:r w:rsidRPr="00F077C0">
              <w:rPr>
                <w:rFonts w:ascii="Arial" w:hAnsi="Arial" w:cs="Arial"/>
                <w:sz w:val="22"/>
                <w:szCs w:val="22"/>
              </w:rPr>
              <w:t>201</w:t>
            </w:r>
            <w:r w:rsidRPr="00F077C0">
              <w:rPr>
                <w:rFonts w:ascii="Arial" w:hAnsi="Arial" w:cs="Arial"/>
                <w:sz w:val="22"/>
              </w:rPr>
              <w:t>9</w:t>
            </w:r>
          </w:p>
        </w:tc>
        <w:tc>
          <w:tcPr>
            <w:tcW w:w="1260" w:type="dxa"/>
          </w:tcPr>
          <w:p w14:paraId="65CBAD12" w14:textId="0569B018" w:rsidR="00C16B14" w:rsidRPr="00F077C0" w:rsidRDefault="00C16B14" w:rsidP="00C16B14">
            <w:pPr>
              <w:pBdr>
                <w:bottom w:val="single" w:sz="4" w:space="1" w:color="auto"/>
              </w:pBdr>
              <w:tabs>
                <w:tab w:val="left" w:pos="540"/>
              </w:tabs>
              <w:spacing w:line="380" w:lineRule="exact"/>
              <w:ind w:right="-45"/>
              <w:jc w:val="center"/>
              <w:rPr>
                <w:rFonts w:ascii="Arial" w:hAnsi="Arial" w:cs="Arial"/>
                <w:sz w:val="22"/>
                <w:szCs w:val="22"/>
              </w:rPr>
            </w:pPr>
            <w:r w:rsidRPr="00F077C0">
              <w:rPr>
                <w:rFonts w:ascii="Arial" w:hAnsi="Arial" w:cs="Arial"/>
                <w:sz w:val="22"/>
                <w:szCs w:val="22"/>
              </w:rPr>
              <w:t>2018</w:t>
            </w:r>
          </w:p>
        </w:tc>
        <w:tc>
          <w:tcPr>
            <w:tcW w:w="1260" w:type="dxa"/>
          </w:tcPr>
          <w:p w14:paraId="51BB8991" w14:textId="33DC2372" w:rsidR="00C16B14" w:rsidRPr="00F077C0" w:rsidRDefault="00C16B14" w:rsidP="00C16B14">
            <w:pPr>
              <w:pBdr>
                <w:bottom w:val="single" w:sz="4" w:space="1" w:color="auto"/>
              </w:pBdr>
              <w:tabs>
                <w:tab w:val="left" w:pos="540"/>
              </w:tabs>
              <w:spacing w:line="380" w:lineRule="exact"/>
              <w:ind w:right="-45"/>
              <w:jc w:val="center"/>
              <w:rPr>
                <w:rFonts w:ascii="Arial" w:hAnsi="Arial" w:cs="Arial"/>
                <w:sz w:val="22"/>
                <w:szCs w:val="22"/>
              </w:rPr>
            </w:pPr>
            <w:r w:rsidRPr="00F077C0">
              <w:rPr>
                <w:rFonts w:ascii="Arial" w:hAnsi="Arial" w:cs="Arial"/>
                <w:sz w:val="22"/>
                <w:szCs w:val="22"/>
              </w:rPr>
              <w:t>201</w:t>
            </w:r>
            <w:r w:rsidRPr="00F077C0">
              <w:rPr>
                <w:rFonts w:ascii="Arial" w:hAnsi="Arial" w:cs="Arial"/>
                <w:sz w:val="22"/>
              </w:rPr>
              <w:t>9</w:t>
            </w:r>
          </w:p>
        </w:tc>
        <w:tc>
          <w:tcPr>
            <w:tcW w:w="1260" w:type="dxa"/>
          </w:tcPr>
          <w:p w14:paraId="22996D73" w14:textId="3D112BF9" w:rsidR="00C16B14" w:rsidRPr="00F077C0" w:rsidRDefault="00C16B14" w:rsidP="00C16B14">
            <w:pPr>
              <w:pBdr>
                <w:bottom w:val="single" w:sz="4" w:space="1" w:color="auto"/>
              </w:pBdr>
              <w:tabs>
                <w:tab w:val="left" w:pos="540"/>
              </w:tabs>
              <w:spacing w:line="380" w:lineRule="exact"/>
              <w:ind w:right="-45"/>
              <w:jc w:val="center"/>
              <w:rPr>
                <w:rFonts w:ascii="Arial" w:hAnsi="Arial" w:cs="Arial"/>
                <w:sz w:val="22"/>
                <w:szCs w:val="22"/>
              </w:rPr>
            </w:pPr>
            <w:r w:rsidRPr="00F077C0">
              <w:rPr>
                <w:rFonts w:ascii="Arial" w:hAnsi="Arial" w:cs="Arial"/>
                <w:sz w:val="22"/>
                <w:szCs w:val="22"/>
              </w:rPr>
              <w:t>2018</w:t>
            </w:r>
          </w:p>
        </w:tc>
      </w:tr>
      <w:tr w:rsidR="00C16B14" w:rsidRPr="00F077C0" w14:paraId="6E0EC625" w14:textId="77777777" w:rsidTr="00925E7F">
        <w:tc>
          <w:tcPr>
            <w:tcW w:w="3510" w:type="dxa"/>
          </w:tcPr>
          <w:p w14:paraId="29F8506F" w14:textId="77777777" w:rsidR="00C16B14" w:rsidRPr="00F077C0" w:rsidRDefault="00C16B14" w:rsidP="00C16B14">
            <w:pPr>
              <w:tabs>
                <w:tab w:val="left" w:pos="540"/>
              </w:tabs>
              <w:spacing w:line="380" w:lineRule="exact"/>
              <w:ind w:left="162" w:right="-29"/>
              <w:rPr>
                <w:rFonts w:ascii="Arial" w:hAnsi="Arial" w:cs="Arial"/>
                <w:color w:val="000000"/>
                <w:sz w:val="22"/>
                <w:szCs w:val="22"/>
                <w:cs/>
              </w:rPr>
            </w:pPr>
            <w:r w:rsidRPr="00F077C0">
              <w:rPr>
                <w:rFonts w:ascii="Arial" w:hAnsi="Arial" w:cs="Arial"/>
                <w:color w:val="000000"/>
                <w:sz w:val="22"/>
                <w:szCs w:val="22"/>
              </w:rPr>
              <w:t>Payable:</w:t>
            </w:r>
          </w:p>
        </w:tc>
        <w:tc>
          <w:tcPr>
            <w:tcW w:w="1260" w:type="dxa"/>
          </w:tcPr>
          <w:p w14:paraId="36327131" w14:textId="77777777" w:rsidR="00C16B14" w:rsidRPr="00F077C0" w:rsidRDefault="00C16B14" w:rsidP="00C16B14">
            <w:pPr>
              <w:tabs>
                <w:tab w:val="left" w:pos="540"/>
              </w:tabs>
              <w:spacing w:line="380" w:lineRule="exact"/>
              <w:ind w:right="-29"/>
              <w:jc w:val="center"/>
              <w:rPr>
                <w:rFonts w:ascii="Arial" w:hAnsi="Arial" w:cs="Arial"/>
                <w:color w:val="000000"/>
                <w:sz w:val="22"/>
                <w:szCs w:val="22"/>
                <w:u w:val="single"/>
                <w:cs/>
              </w:rPr>
            </w:pPr>
          </w:p>
        </w:tc>
        <w:tc>
          <w:tcPr>
            <w:tcW w:w="1260" w:type="dxa"/>
          </w:tcPr>
          <w:p w14:paraId="482D277D" w14:textId="77777777" w:rsidR="00C16B14" w:rsidRPr="00F077C0" w:rsidRDefault="00C16B14" w:rsidP="00C16B14">
            <w:pPr>
              <w:tabs>
                <w:tab w:val="left" w:pos="540"/>
              </w:tabs>
              <w:spacing w:line="380" w:lineRule="exact"/>
              <w:ind w:right="-29"/>
              <w:jc w:val="center"/>
              <w:rPr>
                <w:rFonts w:ascii="Arial" w:hAnsi="Arial" w:cs="Arial"/>
                <w:color w:val="000000"/>
                <w:sz w:val="22"/>
                <w:szCs w:val="22"/>
                <w:u w:val="single"/>
                <w:cs/>
              </w:rPr>
            </w:pPr>
          </w:p>
        </w:tc>
        <w:tc>
          <w:tcPr>
            <w:tcW w:w="1260" w:type="dxa"/>
          </w:tcPr>
          <w:p w14:paraId="0750B337" w14:textId="77777777" w:rsidR="00C16B14" w:rsidRPr="00F077C0" w:rsidRDefault="00C16B14" w:rsidP="00C16B14">
            <w:pPr>
              <w:tabs>
                <w:tab w:val="left" w:pos="540"/>
              </w:tabs>
              <w:spacing w:line="380" w:lineRule="exact"/>
              <w:ind w:right="-29"/>
              <w:jc w:val="center"/>
              <w:rPr>
                <w:rFonts w:ascii="Arial" w:hAnsi="Arial" w:cs="Arial"/>
                <w:color w:val="000000"/>
                <w:sz w:val="22"/>
                <w:szCs w:val="22"/>
                <w:u w:val="single"/>
                <w:cs/>
              </w:rPr>
            </w:pPr>
          </w:p>
        </w:tc>
        <w:tc>
          <w:tcPr>
            <w:tcW w:w="1260" w:type="dxa"/>
          </w:tcPr>
          <w:p w14:paraId="3DF7FF6D" w14:textId="77777777" w:rsidR="00C16B14" w:rsidRPr="00F077C0" w:rsidRDefault="00C16B14" w:rsidP="00C16B14">
            <w:pPr>
              <w:tabs>
                <w:tab w:val="left" w:pos="540"/>
              </w:tabs>
              <w:spacing w:line="380" w:lineRule="exact"/>
              <w:ind w:right="-29"/>
              <w:jc w:val="center"/>
              <w:rPr>
                <w:rFonts w:ascii="Arial" w:hAnsi="Arial" w:cs="Arial"/>
                <w:color w:val="000000"/>
                <w:sz w:val="22"/>
                <w:szCs w:val="22"/>
                <w:u w:val="single"/>
                <w:cs/>
              </w:rPr>
            </w:pPr>
          </w:p>
        </w:tc>
      </w:tr>
      <w:tr w:rsidR="00C16B14" w:rsidRPr="00F077C0" w14:paraId="3E672A97" w14:textId="77777777" w:rsidTr="00925E7F">
        <w:tc>
          <w:tcPr>
            <w:tcW w:w="3510" w:type="dxa"/>
          </w:tcPr>
          <w:p w14:paraId="47D47992" w14:textId="77777777" w:rsidR="00C16B14" w:rsidRPr="00F077C0" w:rsidRDefault="00C16B14" w:rsidP="00C16B14">
            <w:pPr>
              <w:tabs>
                <w:tab w:val="left" w:pos="540"/>
              </w:tabs>
              <w:spacing w:line="380" w:lineRule="exact"/>
              <w:ind w:left="492" w:right="-29"/>
              <w:rPr>
                <w:rFonts w:ascii="Arial" w:hAnsi="Arial" w:cs="Arial"/>
                <w:color w:val="000000"/>
                <w:sz w:val="22"/>
                <w:szCs w:val="22"/>
                <w:cs/>
              </w:rPr>
            </w:pPr>
            <w:r w:rsidRPr="00F077C0">
              <w:rPr>
                <w:rFonts w:ascii="Arial" w:hAnsi="Arial" w:cs="Arial"/>
                <w:color w:val="000000"/>
                <w:sz w:val="22"/>
                <w:szCs w:val="22"/>
              </w:rPr>
              <w:t>In up to 1 year</w:t>
            </w:r>
          </w:p>
        </w:tc>
        <w:tc>
          <w:tcPr>
            <w:tcW w:w="1260" w:type="dxa"/>
          </w:tcPr>
          <w:p w14:paraId="3D48A0E5" w14:textId="4FE4A7BF" w:rsidR="00C16B14" w:rsidRPr="00F077C0" w:rsidRDefault="00F84839" w:rsidP="00C16B14">
            <w:pPr>
              <w:tabs>
                <w:tab w:val="left" w:pos="540"/>
              </w:tabs>
              <w:spacing w:line="380" w:lineRule="exact"/>
              <w:ind w:right="116"/>
              <w:jc w:val="right"/>
              <w:rPr>
                <w:rFonts w:ascii="Arial" w:hAnsi="Arial" w:cs="Arial"/>
                <w:color w:val="000000"/>
                <w:sz w:val="22"/>
                <w:szCs w:val="22"/>
              </w:rPr>
            </w:pPr>
            <w:r w:rsidRPr="00F077C0">
              <w:rPr>
                <w:rFonts w:ascii="Arial" w:hAnsi="Arial" w:cs="Arial"/>
                <w:color w:val="000000"/>
                <w:sz w:val="22"/>
                <w:szCs w:val="22"/>
              </w:rPr>
              <w:t>6</w:t>
            </w:r>
          </w:p>
        </w:tc>
        <w:tc>
          <w:tcPr>
            <w:tcW w:w="1260" w:type="dxa"/>
          </w:tcPr>
          <w:p w14:paraId="26513647" w14:textId="59685EAF" w:rsidR="00C16B14" w:rsidRPr="00F077C0" w:rsidRDefault="00FC4FA1" w:rsidP="00C16B14">
            <w:pPr>
              <w:tabs>
                <w:tab w:val="left" w:pos="540"/>
              </w:tabs>
              <w:spacing w:line="380" w:lineRule="exact"/>
              <w:ind w:right="116"/>
              <w:jc w:val="right"/>
              <w:rPr>
                <w:rFonts w:ascii="Arial" w:hAnsi="Arial" w:cs="Arial"/>
                <w:color w:val="000000"/>
                <w:sz w:val="22"/>
                <w:szCs w:val="22"/>
              </w:rPr>
            </w:pPr>
            <w:r w:rsidRPr="00F077C0">
              <w:rPr>
                <w:rFonts w:ascii="Arial" w:hAnsi="Arial" w:cs="Arial"/>
                <w:color w:val="000000"/>
                <w:sz w:val="22"/>
                <w:szCs w:val="22"/>
              </w:rPr>
              <w:t>6</w:t>
            </w:r>
          </w:p>
        </w:tc>
        <w:tc>
          <w:tcPr>
            <w:tcW w:w="1260" w:type="dxa"/>
          </w:tcPr>
          <w:p w14:paraId="149C0768" w14:textId="7DF230D4" w:rsidR="00C16B14" w:rsidRPr="00F077C0" w:rsidRDefault="00F84839" w:rsidP="00C16B14">
            <w:pPr>
              <w:tabs>
                <w:tab w:val="left" w:pos="540"/>
              </w:tabs>
              <w:spacing w:line="380" w:lineRule="exact"/>
              <w:ind w:right="116"/>
              <w:jc w:val="right"/>
              <w:rPr>
                <w:rFonts w:ascii="Arial" w:hAnsi="Arial" w:cs="Arial"/>
                <w:color w:val="000000"/>
                <w:sz w:val="22"/>
                <w:szCs w:val="22"/>
                <w:cs/>
              </w:rPr>
            </w:pPr>
            <w:r w:rsidRPr="00F077C0">
              <w:rPr>
                <w:rFonts w:ascii="Arial" w:hAnsi="Arial" w:cs="Arial"/>
                <w:color w:val="000000"/>
                <w:sz w:val="22"/>
                <w:szCs w:val="22"/>
              </w:rPr>
              <w:t>5</w:t>
            </w:r>
          </w:p>
        </w:tc>
        <w:tc>
          <w:tcPr>
            <w:tcW w:w="1260" w:type="dxa"/>
          </w:tcPr>
          <w:p w14:paraId="40D4CA71" w14:textId="6DA96ECC" w:rsidR="00C16B14" w:rsidRPr="00F077C0" w:rsidRDefault="00FC4FA1" w:rsidP="00C16B14">
            <w:pPr>
              <w:tabs>
                <w:tab w:val="left" w:pos="540"/>
              </w:tabs>
              <w:spacing w:line="380" w:lineRule="exact"/>
              <w:ind w:right="116"/>
              <w:jc w:val="right"/>
              <w:rPr>
                <w:rFonts w:ascii="Arial" w:hAnsi="Arial" w:cs="Arial"/>
                <w:color w:val="000000"/>
                <w:sz w:val="22"/>
                <w:szCs w:val="22"/>
                <w:cs/>
              </w:rPr>
            </w:pPr>
            <w:r w:rsidRPr="00F077C0">
              <w:rPr>
                <w:rFonts w:ascii="Arial" w:hAnsi="Arial" w:cs="Arial"/>
                <w:color w:val="000000"/>
                <w:sz w:val="22"/>
                <w:szCs w:val="22"/>
              </w:rPr>
              <w:t>5</w:t>
            </w:r>
          </w:p>
        </w:tc>
      </w:tr>
      <w:tr w:rsidR="00C16B14" w:rsidRPr="00F077C0" w14:paraId="22E077E5" w14:textId="77777777" w:rsidTr="00925E7F">
        <w:tc>
          <w:tcPr>
            <w:tcW w:w="3510" w:type="dxa"/>
          </w:tcPr>
          <w:p w14:paraId="16D9BF05" w14:textId="77777777" w:rsidR="00C16B14" w:rsidRPr="00F077C0" w:rsidRDefault="00C16B14" w:rsidP="00C16B14">
            <w:pPr>
              <w:tabs>
                <w:tab w:val="left" w:pos="540"/>
              </w:tabs>
              <w:spacing w:line="380" w:lineRule="exact"/>
              <w:ind w:left="492" w:right="-198"/>
              <w:rPr>
                <w:rFonts w:ascii="Arial" w:hAnsi="Arial" w:cs="Arial"/>
                <w:color w:val="000000"/>
                <w:sz w:val="22"/>
                <w:szCs w:val="22"/>
                <w:cs/>
              </w:rPr>
            </w:pPr>
            <w:r w:rsidRPr="00F077C0">
              <w:rPr>
                <w:rFonts w:ascii="Arial" w:hAnsi="Arial" w:cs="Arial"/>
                <w:color w:val="000000"/>
                <w:sz w:val="22"/>
                <w:szCs w:val="22"/>
              </w:rPr>
              <w:t>In over 1 and up to 5 years</w:t>
            </w:r>
          </w:p>
        </w:tc>
        <w:tc>
          <w:tcPr>
            <w:tcW w:w="1260" w:type="dxa"/>
          </w:tcPr>
          <w:p w14:paraId="3A81E654" w14:textId="464A3B95" w:rsidR="00C16B14" w:rsidRPr="00F077C0" w:rsidRDefault="00F20C50" w:rsidP="00C16B14">
            <w:pPr>
              <w:tabs>
                <w:tab w:val="left" w:pos="540"/>
              </w:tabs>
              <w:spacing w:line="380" w:lineRule="exact"/>
              <w:ind w:right="116"/>
              <w:jc w:val="right"/>
              <w:rPr>
                <w:rFonts w:ascii="Arial" w:hAnsi="Arial" w:cs="Arial"/>
                <w:color w:val="000000"/>
                <w:sz w:val="22"/>
                <w:szCs w:val="22"/>
              </w:rPr>
            </w:pPr>
            <w:r w:rsidRPr="00F077C0">
              <w:rPr>
                <w:rFonts w:ascii="Arial" w:hAnsi="Arial" w:cs="Arial"/>
                <w:color w:val="000000"/>
                <w:sz w:val="22"/>
                <w:szCs w:val="22"/>
              </w:rPr>
              <w:t>25</w:t>
            </w:r>
          </w:p>
        </w:tc>
        <w:tc>
          <w:tcPr>
            <w:tcW w:w="1260" w:type="dxa"/>
          </w:tcPr>
          <w:p w14:paraId="246DF13F" w14:textId="2B3E3DBA" w:rsidR="00C16B14" w:rsidRPr="00F077C0" w:rsidRDefault="00FC4FA1" w:rsidP="00C16B14">
            <w:pPr>
              <w:tabs>
                <w:tab w:val="left" w:pos="540"/>
              </w:tabs>
              <w:spacing w:line="380" w:lineRule="exact"/>
              <w:ind w:right="116"/>
              <w:jc w:val="right"/>
              <w:rPr>
                <w:rFonts w:ascii="Arial" w:hAnsi="Arial" w:cs="Arial"/>
                <w:color w:val="000000"/>
                <w:sz w:val="22"/>
                <w:szCs w:val="22"/>
              </w:rPr>
            </w:pPr>
            <w:r w:rsidRPr="00F077C0">
              <w:rPr>
                <w:rFonts w:ascii="Arial" w:hAnsi="Arial" w:cs="Arial"/>
                <w:color w:val="000000"/>
                <w:sz w:val="22"/>
                <w:szCs w:val="22"/>
              </w:rPr>
              <w:t>29</w:t>
            </w:r>
          </w:p>
        </w:tc>
        <w:tc>
          <w:tcPr>
            <w:tcW w:w="1260" w:type="dxa"/>
          </w:tcPr>
          <w:p w14:paraId="28CCB15D" w14:textId="2E53B6E3" w:rsidR="00C16B14" w:rsidRPr="00F077C0" w:rsidRDefault="00F20C50" w:rsidP="00C16B14">
            <w:pPr>
              <w:tabs>
                <w:tab w:val="left" w:pos="540"/>
              </w:tabs>
              <w:spacing w:line="380" w:lineRule="exact"/>
              <w:ind w:right="116"/>
              <w:jc w:val="right"/>
              <w:rPr>
                <w:rFonts w:ascii="Arial" w:hAnsi="Arial" w:cs="Arial"/>
                <w:color w:val="000000"/>
                <w:sz w:val="22"/>
                <w:szCs w:val="22"/>
                <w:cs/>
              </w:rPr>
            </w:pPr>
            <w:r w:rsidRPr="00F077C0">
              <w:rPr>
                <w:rFonts w:ascii="Arial" w:hAnsi="Arial" w:cs="Arial"/>
                <w:color w:val="000000"/>
                <w:sz w:val="22"/>
                <w:szCs w:val="22"/>
              </w:rPr>
              <w:t>2</w:t>
            </w:r>
            <w:r w:rsidR="00F84839" w:rsidRPr="00F077C0">
              <w:rPr>
                <w:rFonts w:ascii="Arial" w:hAnsi="Arial" w:cs="Arial"/>
                <w:color w:val="000000"/>
                <w:sz w:val="22"/>
                <w:szCs w:val="22"/>
              </w:rPr>
              <w:t>1</w:t>
            </w:r>
          </w:p>
        </w:tc>
        <w:tc>
          <w:tcPr>
            <w:tcW w:w="1260" w:type="dxa"/>
          </w:tcPr>
          <w:p w14:paraId="4FBD0E75" w14:textId="46ED848A" w:rsidR="00C16B14" w:rsidRPr="00F077C0" w:rsidRDefault="00FC4FA1" w:rsidP="00C16B14">
            <w:pPr>
              <w:tabs>
                <w:tab w:val="left" w:pos="540"/>
              </w:tabs>
              <w:spacing w:line="380" w:lineRule="exact"/>
              <w:ind w:right="116"/>
              <w:jc w:val="right"/>
              <w:rPr>
                <w:rFonts w:ascii="Arial" w:hAnsi="Arial" w:cs="Arial"/>
                <w:color w:val="000000"/>
                <w:sz w:val="22"/>
                <w:szCs w:val="22"/>
                <w:cs/>
              </w:rPr>
            </w:pPr>
            <w:r w:rsidRPr="00F077C0">
              <w:rPr>
                <w:rFonts w:ascii="Arial" w:hAnsi="Arial" w:cs="Arial"/>
                <w:color w:val="000000"/>
                <w:sz w:val="22"/>
                <w:szCs w:val="22"/>
              </w:rPr>
              <w:t>24</w:t>
            </w:r>
          </w:p>
        </w:tc>
      </w:tr>
      <w:tr w:rsidR="00F20C50" w:rsidRPr="00F077C0" w14:paraId="4016957F" w14:textId="77777777" w:rsidTr="00925E7F">
        <w:tc>
          <w:tcPr>
            <w:tcW w:w="3510" w:type="dxa"/>
          </w:tcPr>
          <w:p w14:paraId="09C9E2CC" w14:textId="4C80CA5A" w:rsidR="00F20C50" w:rsidRPr="00F077C0" w:rsidRDefault="00F20C50" w:rsidP="00C16B14">
            <w:pPr>
              <w:tabs>
                <w:tab w:val="left" w:pos="540"/>
              </w:tabs>
              <w:spacing w:line="380" w:lineRule="exact"/>
              <w:ind w:left="492" w:right="-198"/>
              <w:rPr>
                <w:rFonts w:ascii="Arial" w:hAnsi="Arial" w:cs="Arial"/>
                <w:color w:val="000000"/>
                <w:sz w:val="22"/>
              </w:rPr>
            </w:pPr>
            <w:r w:rsidRPr="00F077C0">
              <w:rPr>
                <w:rFonts w:ascii="Arial" w:hAnsi="Arial" w:cs="Arial"/>
                <w:color w:val="000000"/>
                <w:sz w:val="22"/>
              </w:rPr>
              <w:t>In over 5 years</w:t>
            </w:r>
          </w:p>
        </w:tc>
        <w:tc>
          <w:tcPr>
            <w:tcW w:w="1260" w:type="dxa"/>
          </w:tcPr>
          <w:p w14:paraId="210E5B64" w14:textId="531AF90D" w:rsidR="00F20C50" w:rsidRPr="00F077C0" w:rsidRDefault="00F84839" w:rsidP="00C16B14">
            <w:pPr>
              <w:tabs>
                <w:tab w:val="left" w:pos="540"/>
              </w:tabs>
              <w:spacing w:line="380" w:lineRule="exact"/>
              <w:ind w:right="116"/>
              <w:jc w:val="right"/>
              <w:rPr>
                <w:rFonts w:ascii="Arial" w:hAnsi="Arial" w:cs="Arial"/>
                <w:color w:val="000000"/>
                <w:sz w:val="22"/>
                <w:szCs w:val="22"/>
              </w:rPr>
            </w:pPr>
            <w:r w:rsidRPr="00F077C0">
              <w:rPr>
                <w:rFonts w:ascii="Arial" w:hAnsi="Arial" w:cs="Arial"/>
                <w:color w:val="000000"/>
                <w:sz w:val="22"/>
                <w:szCs w:val="22"/>
              </w:rPr>
              <w:t>4</w:t>
            </w:r>
          </w:p>
        </w:tc>
        <w:tc>
          <w:tcPr>
            <w:tcW w:w="1260" w:type="dxa"/>
          </w:tcPr>
          <w:p w14:paraId="3ED4D668" w14:textId="0DD2DE5E" w:rsidR="00F20C50" w:rsidRPr="00F077C0" w:rsidRDefault="00FC4FA1" w:rsidP="00C16B14">
            <w:pPr>
              <w:tabs>
                <w:tab w:val="left" w:pos="540"/>
              </w:tabs>
              <w:spacing w:line="380" w:lineRule="exact"/>
              <w:ind w:right="116"/>
              <w:jc w:val="right"/>
              <w:rPr>
                <w:rFonts w:ascii="Arial" w:hAnsi="Arial" w:cs="Arial"/>
                <w:color w:val="000000"/>
                <w:sz w:val="22"/>
                <w:szCs w:val="22"/>
              </w:rPr>
            </w:pPr>
            <w:r w:rsidRPr="00F077C0">
              <w:rPr>
                <w:rFonts w:ascii="Arial" w:hAnsi="Arial" w:cs="Arial"/>
                <w:color w:val="000000"/>
                <w:sz w:val="22"/>
                <w:szCs w:val="22"/>
              </w:rPr>
              <w:t>6</w:t>
            </w:r>
          </w:p>
        </w:tc>
        <w:tc>
          <w:tcPr>
            <w:tcW w:w="1260" w:type="dxa"/>
          </w:tcPr>
          <w:p w14:paraId="06322DC6" w14:textId="4091E463" w:rsidR="00F20C50" w:rsidRPr="00F077C0" w:rsidRDefault="00F84839" w:rsidP="00C16B14">
            <w:pPr>
              <w:tabs>
                <w:tab w:val="left" w:pos="540"/>
              </w:tabs>
              <w:spacing w:line="380" w:lineRule="exact"/>
              <w:ind w:right="116"/>
              <w:jc w:val="right"/>
              <w:rPr>
                <w:rFonts w:ascii="Arial" w:hAnsi="Arial" w:cs="Arial"/>
                <w:color w:val="000000"/>
                <w:sz w:val="22"/>
                <w:szCs w:val="22"/>
                <w:cs/>
              </w:rPr>
            </w:pPr>
            <w:r w:rsidRPr="00F077C0">
              <w:rPr>
                <w:rFonts w:ascii="Arial" w:hAnsi="Arial" w:cs="Arial"/>
                <w:color w:val="000000"/>
                <w:sz w:val="22"/>
                <w:szCs w:val="22"/>
              </w:rPr>
              <w:t>4</w:t>
            </w:r>
          </w:p>
        </w:tc>
        <w:tc>
          <w:tcPr>
            <w:tcW w:w="1260" w:type="dxa"/>
          </w:tcPr>
          <w:p w14:paraId="4E12BE2D" w14:textId="21028A49" w:rsidR="00F20C50" w:rsidRPr="00F077C0" w:rsidRDefault="00FC4FA1" w:rsidP="00C16B14">
            <w:pPr>
              <w:tabs>
                <w:tab w:val="left" w:pos="540"/>
              </w:tabs>
              <w:spacing w:line="380" w:lineRule="exact"/>
              <w:ind w:right="116"/>
              <w:jc w:val="right"/>
              <w:rPr>
                <w:rFonts w:ascii="Arial" w:hAnsi="Arial" w:cs="Arial"/>
                <w:color w:val="000000"/>
                <w:sz w:val="22"/>
                <w:szCs w:val="22"/>
                <w:cs/>
              </w:rPr>
            </w:pPr>
            <w:r w:rsidRPr="00F077C0">
              <w:rPr>
                <w:rFonts w:ascii="Arial" w:hAnsi="Arial" w:cs="Arial"/>
                <w:color w:val="000000"/>
                <w:sz w:val="22"/>
                <w:szCs w:val="22"/>
              </w:rPr>
              <w:t>6</w:t>
            </w:r>
          </w:p>
        </w:tc>
      </w:tr>
    </w:tbl>
    <w:p w14:paraId="5C15FFDD" w14:textId="17ABCA67" w:rsidR="00FC7722" w:rsidRPr="00F077C0" w:rsidRDefault="00FC7722" w:rsidP="00FC7722">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31.</w:t>
      </w:r>
      <w:r w:rsidR="00C16B14" w:rsidRPr="00F077C0">
        <w:rPr>
          <w:rFonts w:ascii="Arial" w:hAnsi="Arial" w:cs="Arial"/>
          <w:b/>
          <w:bCs/>
          <w:sz w:val="22"/>
          <w:szCs w:val="22"/>
        </w:rPr>
        <w:t>2</w:t>
      </w:r>
      <w:r w:rsidRPr="00F077C0">
        <w:rPr>
          <w:rFonts w:ascii="Arial" w:hAnsi="Arial" w:cs="Arial"/>
          <w:b/>
          <w:bCs/>
          <w:sz w:val="22"/>
          <w:szCs w:val="22"/>
        </w:rPr>
        <w:tab/>
        <w:t>Contingent Liability in respect of the Arbitrations regarding the cancellation of the Shipbuilding Contracts with Sainty</w:t>
      </w:r>
    </w:p>
    <w:p w14:paraId="5305B499" w14:textId="4054C3ED" w:rsidR="00FC7722" w:rsidRPr="00F077C0" w:rsidRDefault="00FC7722" w:rsidP="00FC7722">
      <w:pPr>
        <w:spacing w:before="120" w:after="120" w:line="380" w:lineRule="exact"/>
        <w:ind w:left="547"/>
        <w:jc w:val="thaiDistribute"/>
        <w:rPr>
          <w:rFonts w:ascii="Arial" w:hAnsi="Arial" w:cs="Arial"/>
          <w:sz w:val="22"/>
          <w:szCs w:val="22"/>
        </w:rPr>
      </w:pPr>
      <w:r w:rsidRPr="00F077C0">
        <w:rPr>
          <w:rFonts w:ascii="Arial" w:hAnsi="Arial" w:cs="Arial"/>
          <w:sz w:val="22"/>
          <w:szCs w:val="22"/>
        </w:rPr>
        <w:t>As mentioned in Note 15 to the financial statements, there are 9 on-going arbitrations with Sainty in relation to the cancellation of the 9 Shipbuilding Contracts for construction of 9 vessels, i.e., hull nos. SAM14017B to SAM14023B and SAM14027B to SAM14028B.</w:t>
      </w:r>
    </w:p>
    <w:p w14:paraId="7F1824D7" w14:textId="3097A67A" w:rsidR="00072FFE" w:rsidRPr="00F077C0" w:rsidRDefault="00072FFE" w:rsidP="00072FFE">
      <w:pPr>
        <w:spacing w:before="120" w:after="120" w:line="380" w:lineRule="exact"/>
        <w:ind w:left="547"/>
        <w:jc w:val="thaiDistribute"/>
        <w:rPr>
          <w:rFonts w:ascii="Arial" w:hAnsi="Arial" w:cs="Arial"/>
          <w:color w:val="000000"/>
          <w:sz w:val="22"/>
          <w:szCs w:val="22"/>
        </w:rPr>
      </w:pPr>
      <w:bookmarkStart w:id="3" w:name="_Hlk23325384"/>
      <w:r w:rsidRPr="00F077C0">
        <w:rPr>
          <w:rFonts w:ascii="Arial" w:hAnsi="Arial" w:cs="Arial"/>
          <w:color w:val="000000"/>
          <w:sz w:val="22"/>
          <w:szCs w:val="22"/>
        </w:rPr>
        <w:t xml:space="preserve">The final arbitration awards (if none of the parties appeal against these arbitration awards) will determine whether: i) the Company will receive the refund of the advances which the Company paid to Sainty along with interest thereon and/or any damages, or ii) whether the Company will have to pay any claim amounts including damages to Sainty. </w:t>
      </w:r>
    </w:p>
    <w:p w14:paraId="5C4A4317" w14:textId="61E28BEE" w:rsidR="00072FFE" w:rsidRPr="00F077C0" w:rsidRDefault="00072FFE" w:rsidP="00072FFE">
      <w:pPr>
        <w:spacing w:before="120" w:after="120" w:line="380" w:lineRule="exact"/>
        <w:ind w:left="547"/>
        <w:jc w:val="thaiDistribute"/>
        <w:rPr>
          <w:rFonts w:ascii="Arial" w:hAnsi="Arial" w:cs="Arial"/>
          <w:color w:val="000000"/>
          <w:sz w:val="22"/>
          <w:szCs w:val="22"/>
        </w:rPr>
      </w:pPr>
      <w:r w:rsidRPr="00F077C0">
        <w:rPr>
          <w:rFonts w:ascii="Arial" w:hAnsi="Arial" w:cs="Arial"/>
          <w:color w:val="000000"/>
          <w:sz w:val="22"/>
          <w:szCs w:val="22"/>
        </w:rPr>
        <w:t xml:space="preserve">In the event that the final arbitration awards or the Court’s ruling (in case of appeal) for all 9 arbitrations go against the Company, the Company may lose the advances for vessel constructions totaling USD 64.12 million plus other related costs, and may have a liability to pay Sainty an additional USD </w:t>
      </w:r>
      <w:r w:rsidR="00F20C50" w:rsidRPr="00F077C0">
        <w:rPr>
          <w:rFonts w:ascii="Arial" w:hAnsi="Arial" w:cs="Arial"/>
          <w:color w:val="000000"/>
          <w:sz w:val="22"/>
          <w:szCs w:val="22"/>
        </w:rPr>
        <w:t>18.56</w:t>
      </w:r>
      <w:r w:rsidRPr="00F077C0">
        <w:rPr>
          <w:rFonts w:ascii="Arial" w:hAnsi="Arial" w:cs="Arial"/>
          <w:color w:val="000000"/>
          <w:sz w:val="22"/>
          <w:szCs w:val="22"/>
          <w:cs/>
        </w:rPr>
        <w:t xml:space="preserve"> </w:t>
      </w:r>
      <w:r w:rsidRPr="00F077C0">
        <w:rPr>
          <w:rFonts w:ascii="Arial" w:hAnsi="Arial" w:cs="Arial"/>
          <w:color w:val="000000"/>
          <w:sz w:val="22"/>
          <w:szCs w:val="22"/>
        </w:rPr>
        <w:t>million plus unquantified damages, losses, interest and/or costs in accordance with their claims.</w:t>
      </w:r>
    </w:p>
    <w:bookmarkEnd w:id="3"/>
    <w:p w14:paraId="1334C82B" w14:textId="3872C56F" w:rsidR="00FC7722" w:rsidRPr="00F077C0" w:rsidRDefault="00FC7722" w:rsidP="00FC7722">
      <w:pPr>
        <w:spacing w:before="120" w:after="120" w:line="380" w:lineRule="exact"/>
        <w:ind w:left="547"/>
        <w:jc w:val="thaiDistribute"/>
        <w:rPr>
          <w:rFonts w:ascii="Arial" w:hAnsi="Arial" w:cs="Arial"/>
          <w:color w:val="000000"/>
          <w:sz w:val="22"/>
          <w:szCs w:val="22"/>
        </w:rPr>
      </w:pPr>
      <w:r w:rsidRPr="00F077C0">
        <w:rPr>
          <w:rFonts w:ascii="Arial" w:hAnsi="Arial" w:cs="Arial"/>
          <w:color w:val="000000"/>
          <w:sz w:val="22"/>
          <w:szCs w:val="22"/>
        </w:rPr>
        <w:t>The Company’s management</w:t>
      </w:r>
      <w:r w:rsidR="00866846">
        <w:rPr>
          <w:rFonts w:ascii="Arial" w:hAnsi="Arial" w:cs="Arial"/>
          <w:color w:val="000000"/>
          <w:sz w:val="22"/>
          <w:szCs w:val="22"/>
        </w:rPr>
        <w:t>,</w:t>
      </w:r>
      <w:r w:rsidRPr="00F077C0">
        <w:rPr>
          <w:rFonts w:ascii="Arial" w:hAnsi="Arial" w:cs="Arial"/>
          <w:color w:val="000000"/>
          <w:sz w:val="22"/>
          <w:szCs w:val="22"/>
        </w:rPr>
        <w:t xml:space="preserve"> based on the opinion of the Company’s in-house legal counsel</w:t>
      </w:r>
      <w:r w:rsidR="00866846">
        <w:rPr>
          <w:rFonts w:ascii="Arial" w:hAnsi="Arial" w:cs="Arial"/>
          <w:color w:val="000000"/>
          <w:sz w:val="22"/>
          <w:szCs w:val="22"/>
        </w:rPr>
        <w:t>,</w:t>
      </w:r>
      <w:r w:rsidRPr="00F077C0">
        <w:rPr>
          <w:rFonts w:ascii="Arial" w:hAnsi="Arial" w:cs="Arial"/>
          <w:color w:val="000000"/>
          <w:sz w:val="22"/>
          <w:szCs w:val="22"/>
        </w:rPr>
        <w:t xml:space="preserve"> believe</w:t>
      </w:r>
      <w:r w:rsidR="00B17C81" w:rsidRPr="00F077C0">
        <w:rPr>
          <w:rFonts w:ascii="Arial" w:hAnsi="Arial" w:cs="Arial"/>
          <w:color w:val="000000"/>
          <w:sz w:val="22"/>
          <w:szCs w:val="22"/>
        </w:rPr>
        <w:t>s</w:t>
      </w:r>
      <w:r w:rsidRPr="00F077C0">
        <w:rPr>
          <w:rFonts w:ascii="Arial" w:hAnsi="Arial" w:cs="Arial"/>
          <w:color w:val="000000"/>
          <w:sz w:val="22"/>
          <w:szCs w:val="22"/>
        </w:rPr>
        <w:t xml:space="preserve"> that the outcome of the arbitrations is quite uncertain and </w:t>
      </w:r>
      <w:r w:rsidR="00B17C81" w:rsidRPr="00F077C0">
        <w:rPr>
          <w:rFonts w:ascii="Arial" w:hAnsi="Arial" w:cs="Arial"/>
          <w:color w:val="000000"/>
          <w:sz w:val="22"/>
          <w:szCs w:val="22"/>
        </w:rPr>
        <w:t>is</w:t>
      </w:r>
      <w:r w:rsidRPr="00F077C0">
        <w:rPr>
          <w:rFonts w:ascii="Arial" w:hAnsi="Arial" w:cs="Arial"/>
          <w:color w:val="000000"/>
          <w:sz w:val="22"/>
          <w:szCs w:val="22"/>
        </w:rPr>
        <w:t xml:space="preserve"> </w:t>
      </w:r>
      <w:r w:rsidR="006410E4" w:rsidRPr="00F077C0">
        <w:rPr>
          <w:rFonts w:ascii="Arial" w:hAnsi="Arial" w:cs="Arial"/>
          <w:color w:val="000000"/>
          <w:sz w:val="22"/>
          <w:szCs w:val="22"/>
        </w:rPr>
        <w:t xml:space="preserve">therefore </w:t>
      </w:r>
      <w:r w:rsidRPr="00F077C0">
        <w:rPr>
          <w:rFonts w:ascii="Arial" w:hAnsi="Arial" w:cs="Arial"/>
          <w:color w:val="000000"/>
          <w:sz w:val="22"/>
          <w:szCs w:val="22"/>
        </w:rPr>
        <w:t>unable to reliably estimate the amount of potential liability and therefore no provisions have been made in respect of the arbitration cases. However, a contingent liability in respect of the same has been acknowledged and disclosed as above.</w:t>
      </w:r>
    </w:p>
    <w:p w14:paraId="0B219643" w14:textId="5D243DC9" w:rsidR="007F2E37" w:rsidRPr="00F077C0" w:rsidRDefault="007F2E37" w:rsidP="00E8098B">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F077C0">
        <w:rPr>
          <w:rFonts w:ascii="Arial" w:hAnsi="Arial" w:cs="Arial"/>
          <w:b/>
          <w:bCs/>
          <w:sz w:val="22"/>
          <w:szCs w:val="22"/>
        </w:rPr>
        <w:t>3</w:t>
      </w:r>
      <w:r w:rsidR="006462EC" w:rsidRPr="00F077C0">
        <w:rPr>
          <w:rFonts w:ascii="Arial" w:hAnsi="Arial" w:cs="Arial"/>
          <w:b/>
          <w:bCs/>
          <w:sz w:val="22"/>
          <w:szCs w:val="22"/>
        </w:rPr>
        <w:t>2</w:t>
      </w:r>
      <w:r w:rsidRPr="00F077C0">
        <w:rPr>
          <w:rFonts w:ascii="Arial" w:hAnsi="Arial" w:cs="Arial"/>
          <w:b/>
          <w:bCs/>
          <w:sz w:val="22"/>
          <w:szCs w:val="22"/>
        </w:rPr>
        <w:t>.</w:t>
      </w:r>
      <w:r w:rsidRPr="00F077C0">
        <w:rPr>
          <w:rFonts w:ascii="Arial" w:hAnsi="Arial" w:cs="Arial"/>
          <w:b/>
          <w:bCs/>
          <w:sz w:val="22"/>
          <w:szCs w:val="22"/>
        </w:rPr>
        <w:tab/>
        <w:t>Fair value hierarchy</w:t>
      </w:r>
    </w:p>
    <w:p w14:paraId="6E4E80D5" w14:textId="4C264513" w:rsidR="0070260B" w:rsidRPr="00F077C0" w:rsidRDefault="0070260B" w:rsidP="00E8098B">
      <w:pPr>
        <w:tabs>
          <w:tab w:val="left" w:pos="600"/>
        </w:tabs>
        <w:spacing w:before="120" w:after="120" w:line="380" w:lineRule="exact"/>
        <w:ind w:left="547" w:hanging="547"/>
        <w:jc w:val="thaiDistribute"/>
        <w:rPr>
          <w:rFonts w:ascii="Arial" w:hAnsi="Arial" w:cs="Arial"/>
          <w:sz w:val="22"/>
          <w:szCs w:val="22"/>
        </w:rPr>
      </w:pPr>
      <w:r w:rsidRPr="00F077C0">
        <w:rPr>
          <w:rFonts w:ascii="Arial" w:hAnsi="Arial" w:cs="Arial"/>
          <w:sz w:val="22"/>
          <w:szCs w:val="22"/>
        </w:rPr>
        <w:tab/>
        <w:t xml:space="preserve">As at 31 December </w:t>
      </w:r>
      <w:r w:rsidR="009710CB" w:rsidRPr="00F077C0">
        <w:rPr>
          <w:rFonts w:ascii="Arial" w:hAnsi="Arial" w:cs="Arial"/>
          <w:sz w:val="22"/>
          <w:szCs w:val="22"/>
        </w:rPr>
        <w:t>201</w:t>
      </w:r>
      <w:r w:rsidR="008479F4" w:rsidRPr="00F077C0">
        <w:rPr>
          <w:rFonts w:ascii="Arial" w:hAnsi="Arial" w:cs="Arial"/>
          <w:sz w:val="22"/>
          <w:szCs w:val="22"/>
        </w:rPr>
        <w:t>9</w:t>
      </w:r>
      <w:r w:rsidRPr="00F077C0">
        <w:rPr>
          <w:rFonts w:ascii="Arial" w:hAnsi="Arial" w:cs="Arial"/>
          <w:sz w:val="22"/>
          <w:szCs w:val="22"/>
        </w:rPr>
        <w:t xml:space="preserve"> and </w:t>
      </w:r>
      <w:r w:rsidR="009710CB" w:rsidRPr="00F077C0">
        <w:rPr>
          <w:rFonts w:ascii="Arial" w:hAnsi="Arial" w:cs="Arial"/>
          <w:sz w:val="22"/>
          <w:szCs w:val="22"/>
        </w:rPr>
        <w:t>201</w:t>
      </w:r>
      <w:r w:rsidR="008479F4" w:rsidRPr="00F077C0">
        <w:rPr>
          <w:rFonts w:ascii="Arial" w:hAnsi="Arial" w:cs="Arial"/>
          <w:sz w:val="22"/>
          <w:szCs w:val="22"/>
        </w:rPr>
        <w:t>8</w:t>
      </w:r>
      <w:r w:rsidRPr="00F077C0">
        <w:rPr>
          <w:rFonts w:ascii="Arial" w:hAnsi="Arial" w:cs="Arial"/>
          <w:sz w:val="22"/>
          <w:szCs w:val="22"/>
        </w:rPr>
        <w:t>, the</w:t>
      </w:r>
      <w:r w:rsidR="00F26B17" w:rsidRPr="00F077C0">
        <w:rPr>
          <w:rFonts w:ascii="Arial" w:hAnsi="Arial" w:cs="Arial"/>
          <w:sz w:val="22"/>
          <w:szCs w:val="22"/>
        </w:rPr>
        <w:t xml:space="preserve"> Group</w:t>
      </w:r>
      <w:r w:rsidRPr="00F077C0">
        <w:rPr>
          <w:rFonts w:ascii="Arial" w:hAnsi="Arial" w:cs="Arial"/>
          <w:sz w:val="22"/>
          <w:szCs w:val="22"/>
        </w:rPr>
        <w:t xml:space="preserve"> had the assets and liabilities that were </w:t>
      </w:r>
      <w:r w:rsidR="00BD5A81" w:rsidRPr="00F077C0">
        <w:rPr>
          <w:rFonts w:ascii="Arial" w:hAnsi="Arial" w:cs="Arial"/>
          <w:sz w:val="22"/>
          <w:szCs w:val="22"/>
        </w:rPr>
        <w:t xml:space="preserve">disclosed </w:t>
      </w:r>
      <w:r w:rsidR="00506E1E" w:rsidRPr="00F077C0">
        <w:rPr>
          <w:rFonts w:ascii="Arial" w:hAnsi="Arial" w:cs="Arial"/>
          <w:sz w:val="22"/>
          <w:szCs w:val="22"/>
        </w:rPr>
        <w:t xml:space="preserve">at </w:t>
      </w:r>
      <w:r w:rsidRPr="00F077C0">
        <w:rPr>
          <w:rFonts w:ascii="Arial" w:hAnsi="Arial" w:cs="Arial"/>
          <w:sz w:val="22"/>
          <w:szCs w:val="22"/>
        </w:rPr>
        <w:t>fair value using different levels of inputs as follows:</w:t>
      </w:r>
    </w:p>
    <w:tbl>
      <w:tblPr>
        <w:tblW w:w="8950" w:type="dxa"/>
        <w:tblInd w:w="360" w:type="dxa"/>
        <w:tblLayout w:type="fixed"/>
        <w:tblLook w:val="04A0" w:firstRow="1" w:lastRow="0" w:firstColumn="1" w:lastColumn="0" w:noHBand="0" w:noVBand="1"/>
      </w:tblPr>
      <w:tblGrid>
        <w:gridCol w:w="3690"/>
        <w:gridCol w:w="1260"/>
        <w:gridCol w:w="1333"/>
        <w:gridCol w:w="1333"/>
        <w:gridCol w:w="1334"/>
      </w:tblGrid>
      <w:tr w:rsidR="009710CB" w:rsidRPr="00F077C0" w14:paraId="4ADFCC77" w14:textId="77777777" w:rsidTr="00E57EC8">
        <w:tc>
          <w:tcPr>
            <w:tcW w:w="8950" w:type="dxa"/>
            <w:gridSpan w:val="5"/>
            <w:shd w:val="clear" w:color="auto" w:fill="auto"/>
            <w:vAlign w:val="bottom"/>
          </w:tcPr>
          <w:p w14:paraId="4D6C32A5" w14:textId="77777777" w:rsidR="009710CB" w:rsidRPr="00F077C0" w:rsidRDefault="009710CB" w:rsidP="002A0606">
            <w:pPr>
              <w:spacing w:line="320" w:lineRule="exact"/>
              <w:jc w:val="right"/>
              <w:rPr>
                <w:rFonts w:ascii="Arial" w:hAnsi="Arial" w:cs="Arial"/>
                <w:kern w:val="28"/>
                <w:sz w:val="16"/>
                <w:szCs w:val="16"/>
              </w:rPr>
            </w:pPr>
            <w:r w:rsidRPr="00F077C0">
              <w:rPr>
                <w:rFonts w:ascii="Arial" w:hAnsi="Arial" w:cs="Arial"/>
                <w:kern w:val="28"/>
                <w:sz w:val="16"/>
                <w:szCs w:val="16"/>
              </w:rPr>
              <w:t>(Unit: Thousand Baht)</w:t>
            </w:r>
          </w:p>
        </w:tc>
      </w:tr>
      <w:tr w:rsidR="009710CB" w:rsidRPr="00F077C0" w14:paraId="6B15983F" w14:textId="77777777" w:rsidTr="00E57EC8">
        <w:tc>
          <w:tcPr>
            <w:tcW w:w="3690" w:type="dxa"/>
            <w:shd w:val="clear" w:color="auto" w:fill="auto"/>
            <w:vAlign w:val="bottom"/>
          </w:tcPr>
          <w:p w14:paraId="06B3D9FC" w14:textId="77777777" w:rsidR="009710CB" w:rsidRPr="00F077C0" w:rsidRDefault="009710CB" w:rsidP="002A0606">
            <w:pPr>
              <w:spacing w:line="320" w:lineRule="exact"/>
              <w:ind w:left="243" w:hanging="180"/>
              <w:jc w:val="thaiDistribute"/>
              <w:rPr>
                <w:rFonts w:ascii="Arial" w:hAnsi="Arial" w:cs="Arial"/>
                <w:kern w:val="28"/>
                <w:sz w:val="16"/>
                <w:szCs w:val="16"/>
              </w:rPr>
            </w:pPr>
          </w:p>
        </w:tc>
        <w:tc>
          <w:tcPr>
            <w:tcW w:w="5260" w:type="dxa"/>
            <w:gridSpan w:val="4"/>
            <w:shd w:val="clear" w:color="auto" w:fill="auto"/>
          </w:tcPr>
          <w:p w14:paraId="3CBE497A" w14:textId="77777777" w:rsidR="009710CB" w:rsidRPr="00F077C0" w:rsidRDefault="009710CB" w:rsidP="002A0606">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 xml:space="preserve">Consolidated financial statements </w:t>
            </w:r>
          </w:p>
        </w:tc>
      </w:tr>
      <w:tr w:rsidR="009710CB" w:rsidRPr="00F077C0" w14:paraId="7AAD0EEB" w14:textId="77777777" w:rsidTr="00E57EC8">
        <w:tc>
          <w:tcPr>
            <w:tcW w:w="3690" w:type="dxa"/>
            <w:shd w:val="clear" w:color="auto" w:fill="auto"/>
            <w:vAlign w:val="bottom"/>
          </w:tcPr>
          <w:p w14:paraId="367E9B4E" w14:textId="77777777" w:rsidR="009710CB" w:rsidRPr="00F077C0" w:rsidRDefault="009710CB" w:rsidP="002A0606">
            <w:pPr>
              <w:spacing w:line="320" w:lineRule="exact"/>
              <w:ind w:left="243" w:hanging="180"/>
              <w:jc w:val="thaiDistribute"/>
              <w:rPr>
                <w:rFonts w:ascii="Arial" w:hAnsi="Arial" w:cs="Arial"/>
                <w:kern w:val="28"/>
                <w:sz w:val="16"/>
                <w:szCs w:val="16"/>
              </w:rPr>
            </w:pPr>
          </w:p>
        </w:tc>
        <w:tc>
          <w:tcPr>
            <w:tcW w:w="5260" w:type="dxa"/>
            <w:gridSpan w:val="4"/>
            <w:shd w:val="clear" w:color="auto" w:fill="auto"/>
          </w:tcPr>
          <w:p w14:paraId="3218C0E6" w14:textId="72A97CCF" w:rsidR="009710CB" w:rsidRPr="00F077C0" w:rsidRDefault="009710CB" w:rsidP="002A0606">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As at 31 December 201</w:t>
            </w:r>
            <w:r w:rsidR="002545D1" w:rsidRPr="00F077C0">
              <w:rPr>
                <w:rFonts w:ascii="Arial" w:hAnsi="Arial" w:cs="Arial"/>
                <w:kern w:val="28"/>
                <w:sz w:val="16"/>
                <w:szCs w:val="16"/>
              </w:rPr>
              <w:t>9</w:t>
            </w:r>
          </w:p>
        </w:tc>
      </w:tr>
      <w:tr w:rsidR="009710CB" w:rsidRPr="00F077C0" w14:paraId="7348DD61" w14:textId="77777777" w:rsidTr="00E57EC8">
        <w:tc>
          <w:tcPr>
            <w:tcW w:w="3690" w:type="dxa"/>
            <w:shd w:val="clear" w:color="auto" w:fill="auto"/>
            <w:vAlign w:val="bottom"/>
          </w:tcPr>
          <w:p w14:paraId="5C2245A1" w14:textId="77777777" w:rsidR="009710CB" w:rsidRPr="00F077C0" w:rsidRDefault="009710CB" w:rsidP="002A0606">
            <w:pPr>
              <w:spacing w:line="320" w:lineRule="exact"/>
              <w:ind w:left="243" w:hanging="180"/>
              <w:jc w:val="thaiDistribute"/>
              <w:rPr>
                <w:rFonts w:ascii="Arial" w:hAnsi="Arial" w:cs="Arial"/>
                <w:kern w:val="28"/>
                <w:sz w:val="16"/>
                <w:szCs w:val="16"/>
              </w:rPr>
            </w:pPr>
          </w:p>
        </w:tc>
        <w:tc>
          <w:tcPr>
            <w:tcW w:w="1260" w:type="dxa"/>
            <w:shd w:val="clear" w:color="auto" w:fill="auto"/>
          </w:tcPr>
          <w:p w14:paraId="29D61FDC" w14:textId="77777777" w:rsidR="009710CB" w:rsidRPr="00F077C0" w:rsidRDefault="009710CB" w:rsidP="002A0606">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1</w:t>
            </w:r>
          </w:p>
        </w:tc>
        <w:tc>
          <w:tcPr>
            <w:tcW w:w="1333" w:type="dxa"/>
            <w:shd w:val="clear" w:color="auto" w:fill="auto"/>
          </w:tcPr>
          <w:p w14:paraId="169103C1" w14:textId="77777777" w:rsidR="009710CB" w:rsidRPr="00F077C0" w:rsidRDefault="009710CB" w:rsidP="002A0606">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2</w:t>
            </w:r>
          </w:p>
        </w:tc>
        <w:tc>
          <w:tcPr>
            <w:tcW w:w="1333" w:type="dxa"/>
            <w:shd w:val="clear" w:color="auto" w:fill="auto"/>
            <w:vAlign w:val="bottom"/>
          </w:tcPr>
          <w:p w14:paraId="5449CBDE" w14:textId="77777777" w:rsidR="009710CB" w:rsidRPr="00F077C0" w:rsidRDefault="009710CB" w:rsidP="002A0606">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3</w:t>
            </w:r>
          </w:p>
        </w:tc>
        <w:tc>
          <w:tcPr>
            <w:tcW w:w="1334" w:type="dxa"/>
            <w:shd w:val="clear" w:color="auto" w:fill="auto"/>
            <w:vAlign w:val="bottom"/>
          </w:tcPr>
          <w:p w14:paraId="2E1EEBCD" w14:textId="77777777" w:rsidR="009710CB" w:rsidRPr="00F077C0" w:rsidRDefault="009710CB" w:rsidP="002A0606">
            <w:pPr>
              <w:pBdr>
                <w:bottom w:val="single" w:sz="4" w:space="1" w:color="auto"/>
              </w:pBdr>
              <w:spacing w:line="320" w:lineRule="exact"/>
              <w:jc w:val="center"/>
              <w:rPr>
                <w:rFonts w:ascii="Arial" w:hAnsi="Arial" w:cs="Arial"/>
                <w:kern w:val="28"/>
                <w:sz w:val="16"/>
                <w:szCs w:val="16"/>
                <w:cs/>
              </w:rPr>
            </w:pPr>
            <w:r w:rsidRPr="00F077C0">
              <w:rPr>
                <w:rFonts w:ascii="Arial" w:hAnsi="Arial" w:cs="Arial"/>
                <w:kern w:val="28"/>
                <w:sz w:val="16"/>
                <w:szCs w:val="16"/>
              </w:rPr>
              <w:t>Total</w:t>
            </w:r>
          </w:p>
        </w:tc>
      </w:tr>
      <w:tr w:rsidR="009710CB" w:rsidRPr="00F077C0" w14:paraId="6D03EFF8" w14:textId="77777777" w:rsidTr="00E57EC8">
        <w:tc>
          <w:tcPr>
            <w:tcW w:w="3690" w:type="dxa"/>
            <w:shd w:val="clear" w:color="auto" w:fill="auto"/>
            <w:vAlign w:val="bottom"/>
          </w:tcPr>
          <w:p w14:paraId="4D61BE22" w14:textId="77777777" w:rsidR="009710CB" w:rsidRPr="00F077C0" w:rsidRDefault="009710CB" w:rsidP="002A0606">
            <w:pPr>
              <w:spacing w:line="320" w:lineRule="exact"/>
              <w:ind w:left="243" w:hanging="180"/>
              <w:jc w:val="thaiDistribute"/>
              <w:rPr>
                <w:rFonts w:ascii="Arial" w:hAnsi="Arial" w:cs="Arial"/>
                <w:b/>
                <w:bCs/>
                <w:kern w:val="28"/>
                <w:sz w:val="16"/>
                <w:szCs w:val="16"/>
              </w:rPr>
            </w:pPr>
            <w:r w:rsidRPr="00F077C0">
              <w:rPr>
                <w:rFonts w:ascii="Arial" w:hAnsi="Arial" w:cs="Arial"/>
                <w:b/>
                <w:bCs/>
                <w:kern w:val="28"/>
                <w:sz w:val="16"/>
                <w:szCs w:val="16"/>
              </w:rPr>
              <w:t>Assets for which fair value are disclosed</w:t>
            </w:r>
          </w:p>
        </w:tc>
        <w:tc>
          <w:tcPr>
            <w:tcW w:w="1260" w:type="dxa"/>
            <w:shd w:val="clear" w:color="auto" w:fill="auto"/>
          </w:tcPr>
          <w:p w14:paraId="39C80DC5" w14:textId="77777777" w:rsidR="009710CB" w:rsidRPr="00F077C0" w:rsidRDefault="009710CB" w:rsidP="002A0606">
            <w:pPr>
              <w:tabs>
                <w:tab w:val="right" w:pos="1422"/>
              </w:tabs>
              <w:spacing w:line="320" w:lineRule="exact"/>
              <w:ind w:hanging="18"/>
              <w:jc w:val="thaiDistribute"/>
              <w:rPr>
                <w:rFonts w:ascii="Arial" w:hAnsi="Arial" w:cs="Arial"/>
                <w:b/>
                <w:bCs/>
                <w:kern w:val="28"/>
                <w:sz w:val="16"/>
                <w:szCs w:val="16"/>
              </w:rPr>
            </w:pPr>
          </w:p>
        </w:tc>
        <w:tc>
          <w:tcPr>
            <w:tcW w:w="1333" w:type="dxa"/>
            <w:shd w:val="clear" w:color="auto" w:fill="auto"/>
          </w:tcPr>
          <w:p w14:paraId="4AC51C3A" w14:textId="77777777" w:rsidR="009710CB" w:rsidRPr="00F077C0" w:rsidRDefault="009710CB" w:rsidP="002A0606">
            <w:pPr>
              <w:tabs>
                <w:tab w:val="right" w:pos="1422"/>
              </w:tabs>
              <w:spacing w:line="320" w:lineRule="exact"/>
              <w:ind w:left="280" w:right="17" w:firstLine="17"/>
              <w:jc w:val="thaiDistribute"/>
              <w:rPr>
                <w:rFonts w:ascii="Arial" w:hAnsi="Arial" w:cs="Arial"/>
                <w:b/>
                <w:bCs/>
                <w:kern w:val="28"/>
                <w:sz w:val="16"/>
                <w:szCs w:val="16"/>
              </w:rPr>
            </w:pPr>
          </w:p>
        </w:tc>
        <w:tc>
          <w:tcPr>
            <w:tcW w:w="1333" w:type="dxa"/>
            <w:shd w:val="clear" w:color="auto" w:fill="auto"/>
            <w:vAlign w:val="bottom"/>
          </w:tcPr>
          <w:p w14:paraId="06D8B8DC" w14:textId="77777777" w:rsidR="009710CB" w:rsidRPr="00F077C0" w:rsidRDefault="009710CB" w:rsidP="002A0606">
            <w:pPr>
              <w:tabs>
                <w:tab w:val="right" w:pos="1422"/>
              </w:tabs>
              <w:spacing w:line="320" w:lineRule="exact"/>
              <w:ind w:hanging="18"/>
              <w:jc w:val="thaiDistribute"/>
              <w:rPr>
                <w:rFonts w:ascii="Arial" w:hAnsi="Arial" w:cs="Arial"/>
                <w:b/>
                <w:bCs/>
                <w:kern w:val="28"/>
                <w:sz w:val="16"/>
                <w:szCs w:val="16"/>
              </w:rPr>
            </w:pPr>
          </w:p>
        </w:tc>
        <w:tc>
          <w:tcPr>
            <w:tcW w:w="1334" w:type="dxa"/>
            <w:shd w:val="clear" w:color="auto" w:fill="auto"/>
            <w:vAlign w:val="bottom"/>
          </w:tcPr>
          <w:p w14:paraId="433896F4" w14:textId="77777777" w:rsidR="009710CB" w:rsidRPr="00F077C0" w:rsidRDefault="009710CB" w:rsidP="002A0606">
            <w:pPr>
              <w:tabs>
                <w:tab w:val="right" w:pos="1422"/>
              </w:tabs>
              <w:spacing w:line="320" w:lineRule="exact"/>
              <w:ind w:hanging="18"/>
              <w:jc w:val="thaiDistribute"/>
              <w:rPr>
                <w:rFonts w:ascii="Arial" w:hAnsi="Arial" w:cs="Arial"/>
                <w:b/>
                <w:bCs/>
                <w:kern w:val="28"/>
                <w:sz w:val="16"/>
                <w:szCs w:val="16"/>
                <w:cs/>
              </w:rPr>
            </w:pPr>
          </w:p>
        </w:tc>
      </w:tr>
      <w:tr w:rsidR="009710CB" w:rsidRPr="00F077C0" w14:paraId="6B5C6A70" w14:textId="77777777" w:rsidTr="00E57EC8">
        <w:tc>
          <w:tcPr>
            <w:tcW w:w="3690" w:type="dxa"/>
            <w:shd w:val="clear" w:color="auto" w:fill="auto"/>
            <w:vAlign w:val="bottom"/>
          </w:tcPr>
          <w:p w14:paraId="4B19FB6C" w14:textId="77777777" w:rsidR="009710CB" w:rsidRPr="00F077C0" w:rsidRDefault="009710CB" w:rsidP="002A0606">
            <w:pPr>
              <w:spacing w:line="320" w:lineRule="exact"/>
              <w:ind w:left="243" w:hanging="180"/>
              <w:jc w:val="thaiDistribute"/>
              <w:rPr>
                <w:rFonts w:ascii="Arial" w:hAnsi="Arial" w:cs="Arial"/>
                <w:kern w:val="28"/>
                <w:sz w:val="16"/>
                <w:szCs w:val="16"/>
                <w:cs/>
              </w:rPr>
            </w:pPr>
            <w:r w:rsidRPr="00F077C0">
              <w:rPr>
                <w:rFonts w:ascii="Arial" w:hAnsi="Arial" w:cs="Arial"/>
                <w:kern w:val="28"/>
                <w:sz w:val="16"/>
                <w:szCs w:val="16"/>
              </w:rPr>
              <w:t xml:space="preserve">Derivatives </w:t>
            </w:r>
            <w:r w:rsidRPr="00F077C0">
              <w:rPr>
                <w:rFonts w:ascii="Arial" w:hAnsi="Arial" w:cs="Arial"/>
                <w:kern w:val="28"/>
                <w:sz w:val="16"/>
                <w:szCs w:val="16"/>
                <w:cs/>
              </w:rPr>
              <w:t xml:space="preserve"> </w:t>
            </w:r>
          </w:p>
        </w:tc>
        <w:tc>
          <w:tcPr>
            <w:tcW w:w="1260" w:type="dxa"/>
            <w:shd w:val="clear" w:color="auto" w:fill="auto"/>
          </w:tcPr>
          <w:p w14:paraId="3ECF41AA" w14:textId="11CF75E2" w:rsidR="009710CB" w:rsidRPr="00F077C0" w:rsidRDefault="009710CB" w:rsidP="002A0606">
            <w:pPr>
              <w:tabs>
                <w:tab w:val="right" w:pos="792"/>
              </w:tabs>
              <w:spacing w:line="320" w:lineRule="exact"/>
              <w:ind w:right="145" w:hanging="18"/>
              <w:jc w:val="right"/>
              <w:rPr>
                <w:rFonts w:ascii="Arial" w:hAnsi="Arial" w:cs="Arial"/>
                <w:kern w:val="28"/>
                <w:sz w:val="16"/>
                <w:szCs w:val="16"/>
                <w:cs/>
              </w:rPr>
            </w:pPr>
          </w:p>
        </w:tc>
        <w:tc>
          <w:tcPr>
            <w:tcW w:w="1333" w:type="dxa"/>
            <w:shd w:val="clear" w:color="auto" w:fill="auto"/>
          </w:tcPr>
          <w:p w14:paraId="3016F206" w14:textId="77777777" w:rsidR="009710CB" w:rsidRPr="00F077C0" w:rsidRDefault="009710CB" w:rsidP="002A0606">
            <w:pPr>
              <w:tabs>
                <w:tab w:val="right" w:pos="792"/>
              </w:tabs>
              <w:spacing w:line="320" w:lineRule="exact"/>
              <w:ind w:left="280" w:right="17" w:firstLine="17"/>
              <w:jc w:val="thaiDistribute"/>
              <w:rPr>
                <w:rFonts w:ascii="Arial" w:hAnsi="Arial" w:cs="Arial"/>
                <w:kern w:val="28"/>
                <w:sz w:val="16"/>
                <w:szCs w:val="16"/>
                <w:cs/>
              </w:rPr>
            </w:pPr>
          </w:p>
        </w:tc>
        <w:tc>
          <w:tcPr>
            <w:tcW w:w="1333" w:type="dxa"/>
            <w:shd w:val="clear" w:color="auto" w:fill="auto"/>
          </w:tcPr>
          <w:p w14:paraId="7B4F8CCB" w14:textId="77777777" w:rsidR="009710CB" w:rsidRPr="00F077C0" w:rsidRDefault="009710CB" w:rsidP="002A0606">
            <w:pPr>
              <w:tabs>
                <w:tab w:val="right" w:pos="792"/>
              </w:tabs>
              <w:spacing w:line="320" w:lineRule="exact"/>
              <w:ind w:right="201" w:hanging="18"/>
              <w:jc w:val="right"/>
              <w:rPr>
                <w:rFonts w:ascii="Arial" w:hAnsi="Arial" w:cs="Arial"/>
                <w:kern w:val="28"/>
                <w:sz w:val="16"/>
                <w:szCs w:val="16"/>
                <w:cs/>
              </w:rPr>
            </w:pPr>
          </w:p>
        </w:tc>
        <w:tc>
          <w:tcPr>
            <w:tcW w:w="1334" w:type="dxa"/>
            <w:shd w:val="clear" w:color="auto" w:fill="auto"/>
          </w:tcPr>
          <w:p w14:paraId="35D945ED" w14:textId="77777777" w:rsidR="009710CB" w:rsidRPr="00F077C0" w:rsidRDefault="009710CB" w:rsidP="002A0606">
            <w:pPr>
              <w:tabs>
                <w:tab w:val="right" w:pos="792"/>
              </w:tabs>
              <w:spacing w:line="320" w:lineRule="exact"/>
              <w:ind w:hanging="18"/>
              <w:jc w:val="thaiDistribute"/>
              <w:rPr>
                <w:rFonts w:ascii="Arial" w:hAnsi="Arial" w:cs="Arial"/>
                <w:kern w:val="28"/>
                <w:sz w:val="16"/>
                <w:szCs w:val="16"/>
                <w:cs/>
              </w:rPr>
            </w:pPr>
          </w:p>
        </w:tc>
      </w:tr>
      <w:tr w:rsidR="00D94065" w:rsidRPr="00F077C0" w14:paraId="359E56F0" w14:textId="77777777" w:rsidTr="00E57EC8">
        <w:tc>
          <w:tcPr>
            <w:tcW w:w="3690" w:type="dxa"/>
            <w:shd w:val="clear" w:color="auto" w:fill="auto"/>
            <w:vAlign w:val="bottom"/>
          </w:tcPr>
          <w:p w14:paraId="536C469E" w14:textId="77777777" w:rsidR="00D94065" w:rsidRPr="00F077C0" w:rsidRDefault="00D94065" w:rsidP="002A0606">
            <w:pPr>
              <w:spacing w:line="320" w:lineRule="exact"/>
              <w:ind w:left="342" w:hanging="90"/>
              <w:jc w:val="thaiDistribute"/>
              <w:rPr>
                <w:rFonts w:ascii="Arial" w:hAnsi="Arial" w:cs="Arial"/>
                <w:sz w:val="16"/>
                <w:szCs w:val="16"/>
              </w:rPr>
            </w:pPr>
            <w:r w:rsidRPr="00F077C0">
              <w:rPr>
                <w:rFonts w:ascii="Arial" w:hAnsi="Arial" w:cs="Arial"/>
                <w:sz w:val="16"/>
                <w:szCs w:val="16"/>
              </w:rPr>
              <w:t>Cross currency swap contracts - Loan</w:t>
            </w:r>
          </w:p>
        </w:tc>
        <w:tc>
          <w:tcPr>
            <w:tcW w:w="1260" w:type="dxa"/>
            <w:shd w:val="clear" w:color="auto" w:fill="auto"/>
          </w:tcPr>
          <w:p w14:paraId="7BDE0605" w14:textId="23EEC4A0" w:rsidR="00D94065" w:rsidRPr="00F077C0" w:rsidRDefault="00B8177A" w:rsidP="002A0606">
            <w:pPr>
              <w:tabs>
                <w:tab w:val="right" w:pos="792"/>
              </w:tabs>
              <w:spacing w:line="320" w:lineRule="exact"/>
              <w:ind w:right="145" w:hanging="18"/>
              <w:jc w:val="right"/>
              <w:rPr>
                <w:rFonts w:ascii="Arial" w:hAnsi="Arial" w:cs="Arial"/>
                <w:kern w:val="28"/>
                <w:sz w:val="16"/>
                <w:szCs w:val="16"/>
                <w:cs/>
              </w:rPr>
            </w:pPr>
            <w:r w:rsidRPr="00F077C0">
              <w:rPr>
                <w:rFonts w:ascii="Arial" w:hAnsi="Arial" w:cs="Arial"/>
                <w:kern w:val="28"/>
                <w:sz w:val="16"/>
                <w:szCs w:val="16"/>
              </w:rPr>
              <w:t>-</w:t>
            </w:r>
          </w:p>
        </w:tc>
        <w:tc>
          <w:tcPr>
            <w:tcW w:w="1333" w:type="dxa"/>
            <w:shd w:val="clear" w:color="auto" w:fill="auto"/>
          </w:tcPr>
          <w:p w14:paraId="0F99D9DE" w14:textId="730F3EF3" w:rsidR="00D94065" w:rsidRPr="00F077C0" w:rsidRDefault="00B8177A" w:rsidP="002A0606">
            <w:pPr>
              <w:tabs>
                <w:tab w:val="right" w:pos="917"/>
              </w:tabs>
              <w:spacing w:line="320" w:lineRule="exact"/>
              <w:ind w:left="17" w:right="200" w:firstLine="17"/>
              <w:jc w:val="right"/>
              <w:rPr>
                <w:rFonts w:ascii="Arial" w:hAnsi="Arial" w:cs="Arial"/>
                <w:sz w:val="16"/>
                <w:szCs w:val="16"/>
              </w:rPr>
            </w:pPr>
            <w:r w:rsidRPr="00F077C0">
              <w:rPr>
                <w:rFonts w:ascii="Arial" w:hAnsi="Arial" w:cs="Arial"/>
                <w:sz w:val="16"/>
                <w:szCs w:val="16"/>
              </w:rPr>
              <w:t>27,334</w:t>
            </w:r>
          </w:p>
        </w:tc>
        <w:tc>
          <w:tcPr>
            <w:tcW w:w="1333" w:type="dxa"/>
            <w:shd w:val="clear" w:color="auto" w:fill="auto"/>
          </w:tcPr>
          <w:p w14:paraId="1C47CA6E" w14:textId="2AEEE47E" w:rsidR="00D94065" w:rsidRPr="00F077C0" w:rsidRDefault="00B8177A" w:rsidP="002A0606">
            <w:pPr>
              <w:tabs>
                <w:tab w:val="right" w:pos="792"/>
              </w:tabs>
              <w:spacing w:line="320" w:lineRule="exact"/>
              <w:ind w:right="201" w:hanging="18"/>
              <w:jc w:val="right"/>
              <w:rPr>
                <w:rFonts w:ascii="Arial" w:hAnsi="Arial" w:cs="Arial"/>
                <w:kern w:val="28"/>
                <w:sz w:val="16"/>
                <w:szCs w:val="16"/>
              </w:rPr>
            </w:pPr>
            <w:r w:rsidRPr="00F077C0">
              <w:rPr>
                <w:rFonts w:ascii="Arial" w:hAnsi="Arial" w:cs="Arial"/>
                <w:kern w:val="28"/>
                <w:sz w:val="16"/>
                <w:szCs w:val="16"/>
              </w:rPr>
              <w:t>-</w:t>
            </w:r>
          </w:p>
        </w:tc>
        <w:tc>
          <w:tcPr>
            <w:tcW w:w="1334" w:type="dxa"/>
            <w:shd w:val="clear" w:color="auto" w:fill="auto"/>
          </w:tcPr>
          <w:p w14:paraId="092D9AF5" w14:textId="4FE19E73" w:rsidR="00D94065" w:rsidRPr="00F077C0" w:rsidRDefault="00B8177A" w:rsidP="002A0606">
            <w:pPr>
              <w:tabs>
                <w:tab w:val="right" w:pos="951"/>
              </w:tabs>
              <w:spacing w:line="320" w:lineRule="exact"/>
              <w:ind w:right="167" w:hanging="18"/>
              <w:jc w:val="right"/>
              <w:rPr>
                <w:rFonts w:ascii="Arial" w:hAnsi="Arial" w:cs="Arial"/>
                <w:sz w:val="16"/>
                <w:szCs w:val="16"/>
              </w:rPr>
            </w:pPr>
            <w:r w:rsidRPr="00F077C0">
              <w:rPr>
                <w:rFonts w:ascii="Arial" w:hAnsi="Arial" w:cs="Arial"/>
                <w:sz w:val="16"/>
                <w:szCs w:val="16"/>
              </w:rPr>
              <w:t>27,334</w:t>
            </w:r>
          </w:p>
        </w:tc>
      </w:tr>
      <w:tr w:rsidR="00D94065" w:rsidRPr="00F077C0" w14:paraId="09C2ED0B" w14:textId="77777777" w:rsidTr="00E57EC8">
        <w:tc>
          <w:tcPr>
            <w:tcW w:w="3690" w:type="dxa"/>
            <w:shd w:val="clear" w:color="auto" w:fill="auto"/>
            <w:vAlign w:val="bottom"/>
          </w:tcPr>
          <w:p w14:paraId="2F2896EC" w14:textId="01740646" w:rsidR="00D94065" w:rsidRPr="00F077C0" w:rsidRDefault="00D94065" w:rsidP="002A0606">
            <w:pPr>
              <w:spacing w:line="320" w:lineRule="exact"/>
              <w:ind w:left="342" w:hanging="90"/>
              <w:jc w:val="thaiDistribute"/>
              <w:rPr>
                <w:rFonts w:ascii="Arial" w:hAnsi="Arial" w:cs="Arial"/>
                <w:sz w:val="16"/>
                <w:szCs w:val="16"/>
              </w:rPr>
            </w:pPr>
            <w:r w:rsidRPr="00F077C0">
              <w:rPr>
                <w:rFonts w:ascii="Arial" w:hAnsi="Arial" w:cs="Arial"/>
                <w:sz w:val="16"/>
                <w:szCs w:val="16"/>
              </w:rPr>
              <w:t>Cross currency swap contracts - Debenture</w:t>
            </w:r>
          </w:p>
        </w:tc>
        <w:tc>
          <w:tcPr>
            <w:tcW w:w="1260" w:type="dxa"/>
            <w:shd w:val="clear" w:color="auto" w:fill="auto"/>
          </w:tcPr>
          <w:p w14:paraId="4332A9A9" w14:textId="322E4FAE" w:rsidR="00D94065" w:rsidRPr="00F077C0" w:rsidRDefault="00B8177A" w:rsidP="002A0606">
            <w:pPr>
              <w:tabs>
                <w:tab w:val="right" w:pos="792"/>
              </w:tabs>
              <w:spacing w:line="320" w:lineRule="exact"/>
              <w:ind w:right="145" w:hanging="18"/>
              <w:jc w:val="right"/>
              <w:rPr>
                <w:rFonts w:ascii="Arial" w:hAnsi="Arial" w:cs="Arial"/>
                <w:kern w:val="28"/>
                <w:sz w:val="16"/>
                <w:szCs w:val="16"/>
                <w:cs/>
              </w:rPr>
            </w:pPr>
            <w:r w:rsidRPr="00F077C0">
              <w:rPr>
                <w:rFonts w:ascii="Arial" w:hAnsi="Arial" w:cs="Arial"/>
                <w:kern w:val="28"/>
                <w:sz w:val="16"/>
                <w:szCs w:val="16"/>
              </w:rPr>
              <w:t>-</w:t>
            </w:r>
          </w:p>
        </w:tc>
        <w:tc>
          <w:tcPr>
            <w:tcW w:w="1333" w:type="dxa"/>
            <w:shd w:val="clear" w:color="auto" w:fill="auto"/>
          </w:tcPr>
          <w:p w14:paraId="09A38EA4" w14:textId="377CAEB4" w:rsidR="00D94065" w:rsidRPr="00F077C0" w:rsidRDefault="00B8177A" w:rsidP="002A0606">
            <w:pPr>
              <w:tabs>
                <w:tab w:val="right" w:pos="917"/>
              </w:tabs>
              <w:spacing w:line="320" w:lineRule="exact"/>
              <w:ind w:left="17" w:right="200" w:firstLine="17"/>
              <w:jc w:val="right"/>
              <w:rPr>
                <w:rFonts w:ascii="Arial" w:hAnsi="Arial" w:cs="Arial"/>
                <w:kern w:val="28"/>
                <w:sz w:val="16"/>
                <w:szCs w:val="16"/>
              </w:rPr>
            </w:pPr>
            <w:r w:rsidRPr="00F077C0">
              <w:rPr>
                <w:rFonts w:ascii="Arial" w:hAnsi="Arial" w:cs="Arial"/>
                <w:kern w:val="28"/>
                <w:sz w:val="16"/>
                <w:szCs w:val="16"/>
              </w:rPr>
              <w:t>916,640</w:t>
            </w:r>
          </w:p>
        </w:tc>
        <w:tc>
          <w:tcPr>
            <w:tcW w:w="1333" w:type="dxa"/>
            <w:shd w:val="clear" w:color="auto" w:fill="auto"/>
          </w:tcPr>
          <w:p w14:paraId="62A3DFAD" w14:textId="454708DB" w:rsidR="00D94065" w:rsidRPr="00F077C0" w:rsidRDefault="00B8177A" w:rsidP="002A0606">
            <w:pPr>
              <w:tabs>
                <w:tab w:val="right" w:pos="792"/>
              </w:tabs>
              <w:spacing w:line="320" w:lineRule="exact"/>
              <w:ind w:right="201" w:hanging="18"/>
              <w:jc w:val="right"/>
              <w:rPr>
                <w:rFonts w:ascii="Arial" w:hAnsi="Arial" w:cs="Arial"/>
                <w:kern w:val="28"/>
                <w:sz w:val="16"/>
                <w:szCs w:val="16"/>
                <w:cs/>
              </w:rPr>
            </w:pPr>
            <w:r w:rsidRPr="00F077C0">
              <w:rPr>
                <w:rFonts w:ascii="Arial" w:hAnsi="Arial" w:cs="Arial"/>
                <w:kern w:val="28"/>
                <w:sz w:val="16"/>
                <w:szCs w:val="16"/>
              </w:rPr>
              <w:t>-</w:t>
            </w:r>
          </w:p>
        </w:tc>
        <w:tc>
          <w:tcPr>
            <w:tcW w:w="1334" w:type="dxa"/>
            <w:shd w:val="clear" w:color="auto" w:fill="auto"/>
          </w:tcPr>
          <w:p w14:paraId="43C8CF3B" w14:textId="6A5E7748" w:rsidR="00D94065" w:rsidRPr="00F077C0" w:rsidRDefault="00B8177A" w:rsidP="002A0606">
            <w:pPr>
              <w:tabs>
                <w:tab w:val="right" w:pos="951"/>
              </w:tabs>
              <w:spacing w:line="320" w:lineRule="exact"/>
              <w:ind w:right="167" w:hanging="18"/>
              <w:jc w:val="right"/>
              <w:rPr>
                <w:rFonts w:ascii="Arial" w:hAnsi="Arial" w:cs="Arial"/>
                <w:kern w:val="28"/>
                <w:sz w:val="16"/>
                <w:szCs w:val="16"/>
              </w:rPr>
            </w:pPr>
            <w:r w:rsidRPr="00F077C0">
              <w:rPr>
                <w:rFonts w:ascii="Arial" w:hAnsi="Arial" w:cs="Arial"/>
                <w:kern w:val="28"/>
                <w:sz w:val="16"/>
                <w:szCs w:val="16"/>
              </w:rPr>
              <w:t>916,640</w:t>
            </w:r>
          </w:p>
        </w:tc>
      </w:tr>
      <w:tr w:rsidR="00D94065" w:rsidRPr="00F077C0" w14:paraId="188E7806" w14:textId="77777777" w:rsidTr="00E57EC8">
        <w:tc>
          <w:tcPr>
            <w:tcW w:w="4950" w:type="dxa"/>
            <w:gridSpan w:val="2"/>
            <w:shd w:val="clear" w:color="auto" w:fill="auto"/>
            <w:vAlign w:val="bottom"/>
          </w:tcPr>
          <w:p w14:paraId="5C6FBC42" w14:textId="77777777" w:rsidR="00D94065" w:rsidRPr="00F077C0" w:rsidRDefault="00D94065" w:rsidP="002A0606">
            <w:pPr>
              <w:spacing w:line="320" w:lineRule="exact"/>
              <w:ind w:left="243" w:hanging="180"/>
              <w:jc w:val="thaiDistribute"/>
              <w:rPr>
                <w:rFonts w:ascii="Arial" w:hAnsi="Arial" w:cs="Arial"/>
                <w:kern w:val="28"/>
                <w:sz w:val="16"/>
                <w:szCs w:val="16"/>
              </w:rPr>
            </w:pPr>
            <w:r w:rsidRPr="00F077C0">
              <w:rPr>
                <w:rFonts w:ascii="Arial" w:hAnsi="Arial" w:cs="Arial"/>
                <w:b/>
                <w:bCs/>
                <w:kern w:val="28"/>
                <w:sz w:val="16"/>
                <w:szCs w:val="16"/>
              </w:rPr>
              <w:t>Liabilities for which fair value are disclosed</w:t>
            </w:r>
          </w:p>
        </w:tc>
        <w:tc>
          <w:tcPr>
            <w:tcW w:w="1333" w:type="dxa"/>
            <w:shd w:val="clear" w:color="auto" w:fill="auto"/>
          </w:tcPr>
          <w:p w14:paraId="4596289C" w14:textId="77777777" w:rsidR="00D94065" w:rsidRPr="00F077C0" w:rsidRDefault="00D94065" w:rsidP="002A0606">
            <w:pPr>
              <w:tabs>
                <w:tab w:val="right" w:pos="1422"/>
              </w:tabs>
              <w:spacing w:line="320" w:lineRule="exact"/>
              <w:ind w:left="280" w:right="17" w:firstLine="17"/>
              <w:jc w:val="thaiDistribute"/>
              <w:rPr>
                <w:rFonts w:ascii="Arial" w:hAnsi="Arial" w:cs="Arial"/>
                <w:kern w:val="28"/>
                <w:sz w:val="16"/>
                <w:szCs w:val="16"/>
              </w:rPr>
            </w:pPr>
          </w:p>
        </w:tc>
        <w:tc>
          <w:tcPr>
            <w:tcW w:w="1333" w:type="dxa"/>
            <w:shd w:val="clear" w:color="auto" w:fill="auto"/>
            <w:vAlign w:val="bottom"/>
          </w:tcPr>
          <w:p w14:paraId="2CA0D372" w14:textId="77777777" w:rsidR="00D94065" w:rsidRPr="00F077C0" w:rsidRDefault="00D94065" w:rsidP="002A0606">
            <w:pPr>
              <w:tabs>
                <w:tab w:val="right" w:pos="1422"/>
              </w:tabs>
              <w:spacing w:line="320" w:lineRule="exact"/>
              <w:ind w:right="201" w:hanging="18"/>
              <w:jc w:val="right"/>
              <w:rPr>
                <w:rFonts w:ascii="Arial" w:hAnsi="Arial" w:cs="Arial"/>
                <w:kern w:val="28"/>
                <w:sz w:val="16"/>
                <w:szCs w:val="16"/>
              </w:rPr>
            </w:pPr>
          </w:p>
        </w:tc>
        <w:tc>
          <w:tcPr>
            <w:tcW w:w="1334" w:type="dxa"/>
            <w:shd w:val="clear" w:color="auto" w:fill="auto"/>
            <w:vAlign w:val="bottom"/>
          </w:tcPr>
          <w:p w14:paraId="30DC9009" w14:textId="638B4941" w:rsidR="00D94065" w:rsidRPr="00F077C0" w:rsidRDefault="00D94065" w:rsidP="002A0606">
            <w:pPr>
              <w:tabs>
                <w:tab w:val="right" w:pos="1422"/>
              </w:tabs>
              <w:spacing w:line="320" w:lineRule="exact"/>
              <w:ind w:hanging="18"/>
              <w:jc w:val="thaiDistribute"/>
              <w:rPr>
                <w:rFonts w:ascii="Arial" w:hAnsi="Arial" w:cs="Arial"/>
                <w:kern w:val="28"/>
                <w:sz w:val="16"/>
                <w:szCs w:val="16"/>
              </w:rPr>
            </w:pPr>
          </w:p>
        </w:tc>
      </w:tr>
      <w:tr w:rsidR="00D94065" w:rsidRPr="00F077C0" w14:paraId="21D17F1F" w14:textId="77777777" w:rsidTr="00E57EC8">
        <w:tc>
          <w:tcPr>
            <w:tcW w:w="3690" w:type="dxa"/>
            <w:shd w:val="clear" w:color="auto" w:fill="auto"/>
            <w:vAlign w:val="bottom"/>
          </w:tcPr>
          <w:p w14:paraId="2C9F2DFC" w14:textId="77777777" w:rsidR="00D94065" w:rsidRPr="00F077C0" w:rsidRDefault="00D94065" w:rsidP="002A0606">
            <w:pPr>
              <w:spacing w:line="320" w:lineRule="exact"/>
              <w:ind w:left="243" w:hanging="180"/>
              <w:jc w:val="thaiDistribute"/>
              <w:rPr>
                <w:rFonts w:ascii="Arial" w:hAnsi="Arial" w:cs="Arial"/>
                <w:kern w:val="28"/>
                <w:sz w:val="16"/>
                <w:szCs w:val="16"/>
              </w:rPr>
            </w:pPr>
            <w:r w:rsidRPr="00F077C0">
              <w:rPr>
                <w:rFonts w:ascii="Arial" w:hAnsi="Arial" w:cs="Arial"/>
                <w:kern w:val="28"/>
                <w:sz w:val="16"/>
                <w:szCs w:val="16"/>
              </w:rPr>
              <w:t>Debentures</w:t>
            </w:r>
          </w:p>
        </w:tc>
        <w:tc>
          <w:tcPr>
            <w:tcW w:w="1260" w:type="dxa"/>
            <w:shd w:val="clear" w:color="auto" w:fill="auto"/>
          </w:tcPr>
          <w:p w14:paraId="71B3F20A" w14:textId="4512FED7" w:rsidR="00D94065" w:rsidRPr="00F077C0" w:rsidRDefault="00B8177A" w:rsidP="002A0606">
            <w:pPr>
              <w:tabs>
                <w:tab w:val="right" w:pos="792"/>
              </w:tabs>
              <w:spacing w:line="320" w:lineRule="exact"/>
              <w:ind w:right="145" w:hanging="18"/>
              <w:jc w:val="right"/>
              <w:rPr>
                <w:rFonts w:ascii="Arial" w:hAnsi="Arial" w:cs="Arial"/>
                <w:kern w:val="28"/>
                <w:sz w:val="16"/>
                <w:szCs w:val="16"/>
                <w:cs/>
              </w:rPr>
            </w:pPr>
            <w:r w:rsidRPr="00F077C0">
              <w:rPr>
                <w:rFonts w:ascii="Arial" w:hAnsi="Arial" w:cs="Arial"/>
                <w:kern w:val="28"/>
                <w:sz w:val="16"/>
                <w:szCs w:val="16"/>
              </w:rPr>
              <w:t>-</w:t>
            </w:r>
          </w:p>
        </w:tc>
        <w:tc>
          <w:tcPr>
            <w:tcW w:w="1333" w:type="dxa"/>
            <w:shd w:val="clear" w:color="auto" w:fill="auto"/>
          </w:tcPr>
          <w:p w14:paraId="1F594D24" w14:textId="083E5826" w:rsidR="00D94065" w:rsidRPr="00F077C0" w:rsidRDefault="00B8177A" w:rsidP="002A0606">
            <w:pPr>
              <w:tabs>
                <w:tab w:val="right" w:pos="792"/>
              </w:tabs>
              <w:spacing w:line="320" w:lineRule="exact"/>
              <w:ind w:left="89" w:right="191" w:firstLine="17"/>
              <w:jc w:val="right"/>
              <w:rPr>
                <w:rFonts w:ascii="Arial" w:hAnsi="Arial" w:cs="Arial"/>
                <w:kern w:val="28"/>
                <w:sz w:val="16"/>
                <w:szCs w:val="16"/>
                <w:cs/>
              </w:rPr>
            </w:pPr>
            <w:r w:rsidRPr="00F077C0">
              <w:rPr>
                <w:rFonts w:ascii="Arial" w:hAnsi="Arial" w:cs="Arial"/>
                <w:kern w:val="28"/>
                <w:sz w:val="16"/>
                <w:szCs w:val="16"/>
              </w:rPr>
              <w:t>5,580,677</w:t>
            </w:r>
          </w:p>
        </w:tc>
        <w:tc>
          <w:tcPr>
            <w:tcW w:w="1333" w:type="dxa"/>
            <w:shd w:val="clear" w:color="auto" w:fill="auto"/>
          </w:tcPr>
          <w:p w14:paraId="3FF119F2" w14:textId="5AC85231" w:rsidR="00D94065" w:rsidRPr="00F077C0" w:rsidRDefault="00B8177A" w:rsidP="002A0606">
            <w:pPr>
              <w:tabs>
                <w:tab w:val="right" w:pos="792"/>
              </w:tabs>
              <w:spacing w:line="320" w:lineRule="exact"/>
              <w:ind w:right="201" w:hanging="18"/>
              <w:jc w:val="right"/>
              <w:rPr>
                <w:rFonts w:ascii="Arial" w:hAnsi="Arial" w:cs="Arial"/>
                <w:kern w:val="28"/>
                <w:sz w:val="16"/>
                <w:szCs w:val="16"/>
              </w:rPr>
            </w:pPr>
            <w:r w:rsidRPr="00F077C0">
              <w:rPr>
                <w:rFonts w:ascii="Arial" w:hAnsi="Arial" w:cs="Arial"/>
                <w:kern w:val="28"/>
                <w:sz w:val="16"/>
                <w:szCs w:val="16"/>
              </w:rPr>
              <w:t>-</w:t>
            </w:r>
          </w:p>
        </w:tc>
        <w:tc>
          <w:tcPr>
            <w:tcW w:w="1334" w:type="dxa"/>
            <w:shd w:val="clear" w:color="auto" w:fill="auto"/>
          </w:tcPr>
          <w:p w14:paraId="1F7D37C7" w14:textId="44FD41D7" w:rsidR="00D94065" w:rsidRPr="00F077C0" w:rsidRDefault="00B8177A" w:rsidP="002A0606">
            <w:pPr>
              <w:tabs>
                <w:tab w:val="right" w:pos="792"/>
              </w:tabs>
              <w:spacing w:line="320" w:lineRule="exact"/>
              <w:ind w:right="185" w:hanging="18"/>
              <w:jc w:val="right"/>
              <w:rPr>
                <w:rFonts w:ascii="Arial" w:hAnsi="Arial" w:cs="Arial"/>
                <w:kern w:val="28"/>
                <w:sz w:val="16"/>
                <w:szCs w:val="16"/>
                <w:cs/>
              </w:rPr>
            </w:pPr>
            <w:r w:rsidRPr="00F077C0">
              <w:rPr>
                <w:rFonts w:ascii="Arial" w:hAnsi="Arial" w:cs="Arial"/>
                <w:kern w:val="28"/>
                <w:sz w:val="16"/>
                <w:szCs w:val="16"/>
              </w:rPr>
              <w:t>5,580,677</w:t>
            </w:r>
          </w:p>
        </w:tc>
      </w:tr>
      <w:tr w:rsidR="00134F22" w:rsidRPr="00F077C0" w14:paraId="7CDEB000" w14:textId="77777777" w:rsidTr="00E57EC8">
        <w:tc>
          <w:tcPr>
            <w:tcW w:w="3690" w:type="dxa"/>
            <w:shd w:val="clear" w:color="auto" w:fill="auto"/>
            <w:vAlign w:val="bottom"/>
          </w:tcPr>
          <w:p w14:paraId="67CA03DA" w14:textId="6C593E6A" w:rsidR="00134F22" w:rsidRPr="00F077C0" w:rsidRDefault="00134F22" w:rsidP="00134F22">
            <w:pPr>
              <w:spacing w:line="320" w:lineRule="exact"/>
              <w:ind w:left="243" w:hanging="180"/>
              <w:jc w:val="thaiDistribute"/>
              <w:rPr>
                <w:rFonts w:ascii="Arial" w:hAnsi="Arial" w:cs="Arial"/>
                <w:kern w:val="28"/>
                <w:sz w:val="16"/>
                <w:szCs w:val="16"/>
              </w:rPr>
            </w:pPr>
            <w:r w:rsidRPr="00F077C0">
              <w:rPr>
                <w:rFonts w:ascii="Arial" w:hAnsi="Arial" w:cs="Arial"/>
                <w:kern w:val="28"/>
                <w:sz w:val="16"/>
                <w:szCs w:val="16"/>
              </w:rPr>
              <w:t xml:space="preserve">Derivatives </w:t>
            </w:r>
            <w:r w:rsidRPr="00F077C0">
              <w:rPr>
                <w:rFonts w:ascii="Arial" w:hAnsi="Arial" w:cs="Arial"/>
                <w:kern w:val="28"/>
                <w:sz w:val="16"/>
                <w:szCs w:val="16"/>
                <w:cs/>
              </w:rPr>
              <w:t xml:space="preserve"> </w:t>
            </w:r>
          </w:p>
        </w:tc>
        <w:tc>
          <w:tcPr>
            <w:tcW w:w="1260" w:type="dxa"/>
            <w:shd w:val="clear" w:color="auto" w:fill="auto"/>
          </w:tcPr>
          <w:p w14:paraId="4C02B8A8" w14:textId="77777777" w:rsidR="00134F22" w:rsidRPr="00F077C0" w:rsidRDefault="00134F22" w:rsidP="00134F22">
            <w:pPr>
              <w:tabs>
                <w:tab w:val="right" w:pos="792"/>
              </w:tabs>
              <w:spacing w:line="320" w:lineRule="exact"/>
              <w:ind w:right="145" w:hanging="18"/>
              <w:jc w:val="right"/>
              <w:rPr>
                <w:rFonts w:ascii="Arial" w:hAnsi="Arial" w:cs="Arial"/>
                <w:kern w:val="28"/>
                <w:sz w:val="16"/>
                <w:szCs w:val="16"/>
                <w:cs/>
              </w:rPr>
            </w:pPr>
          </w:p>
        </w:tc>
        <w:tc>
          <w:tcPr>
            <w:tcW w:w="1333" w:type="dxa"/>
            <w:shd w:val="clear" w:color="auto" w:fill="auto"/>
          </w:tcPr>
          <w:p w14:paraId="1F72E58B" w14:textId="77777777" w:rsidR="00134F22" w:rsidRPr="00F077C0" w:rsidRDefault="00134F22" w:rsidP="00134F22">
            <w:pPr>
              <w:tabs>
                <w:tab w:val="right" w:pos="792"/>
              </w:tabs>
              <w:spacing w:line="320" w:lineRule="exact"/>
              <w:ind w:left="89" w:right="191" w:firstLine="17"/>
              <w:jc w:val="right"/>
              <w:rPr>
                <w:rFonts w:ascii="Arial" w:hAnsi="Arial" w:cs="Arial"/>
                <w:kern w:val="28"/>
                <w:sz w:val="16"/>
                <w:szCs w:val="16"/>
                <w:cs/>
              </w:rPr>
            </w:pPr>
          </w:p>
        </w:tc>
        <w:tc>
          <w:tcPr>
            <w:tcW w:w="1333" w:type="dxa"/>
            <w:shd w:val="clear" w:color="auto" w:fill="auto"/>
          </w:tcPr>
          <w:p w14:paraId="15DCB72D" w14:textId="77777777" w:rsidR="00134F22" w:rsidRPr="00F077C0" w:rsidRDefault="00134F22" w:rsidP="00134F22">
            <w:pPr>
              <w:tabs>
                <w:tab w:val="right" w:pos="792"/>
              </w:tabs>
              <w:spacing w:line="320" w:lineRule="exact"/>
              <w:ind w:right="201" w:hanging="18"/>
              <w:jc w:val="right"/>
              <w:rPr>
                <w:rFonts w:ascii="Arial" w:hAnsi="Arial" w:cs="Arial"/>
                <w:kern w:val="28"/>
                <w:sz w:val="16"/>
                <w:szCs w:val="16"/>
              </w:rPr>
            </w:pPr>
          </w:p>
        </w:tc>
        <w:tc>
          <w:tcPr>
            <w:tcW w:w="1334" w:type="dxa"/>
            <w:shd w:val="clear" w:color="auto" w:fill="auto"/>
          </w:tcPr>
          <w:p w14:paraId="4F6BFD3B" w14:textId="77777777" w:rsidR="00134F22" w:rsidRPr="00F077C0" w:rsidRDefault="00134F22" w:rsidP="00134F22">
            <w:pPr>
              <w:tabs>
                <w:tab w:val="right" w:pos="792"/>
              </w:tabs>
              <w:spacing w:line="320" w:lineRule="exact"/>
              <w:ind w:right="185" w:hanging="18"/>
              <w:jc w:val="right"/>
              <w:rPr>
                <w:rFonts w:ascii="Arial" w:hAnsi="Arial" w:cs="Arial"/>
                <w:kern w:val="28"/>
                <w:sz w:val="16"/>
                <w:szCs w:val="16"/>
                <w:cs/>
              </w:rPr>
            </w:pPr>
          </w:p>
        </w:tc>
      </w:tr>
      <w:tr w:rsidR="00134F22" w:rsidRPr="00F077C0" w14:paraId="03208F7B" w14:textId="77777777" w:rsidTr="00E57EC8">
        <w:tc>
          <w:tcPr>
            <w:tcW w:w="3690" w:type="dxa"/>
            <w:shd w:val="clear" w:color="auto" w:fill="auto"/>
            <w:vAlign w:val="bottom"/>
          </w:tcPr>
          <w:p w14:paraId="16C8A5E0" w14:textId="76D70BFE" w:rsidR="00134F22" w:rsidRPr="00F077C0" w:rsidRDefault="00134F22" w:rsidP="00134F22">
            <w:pPr>
              <w:spacing w:line="320" w:lineRule="exact"/>
              <w:ind w:left="243" w:hanging="180"/>
              <w:jc w:val="thaiDistribute"/>
              <w:rPr>
                <w:rFonts w:ascii="Arial" w:hAnsi="Arial" w:cs="Arial"/>
                <w:kern w:val="28"/>
                <w:sz w:val="16"/>
                <w:szCs w:val="16"/>
              </w:rPr>
            </w:pPr>
            <w:r w:rsidRPr="00F077C0">
              <w:rPr>
                <w:rFonts w:ascii="Arial" w:hAnsi="Arial" w:cs="Arial"/>
                <w:sz w:val="16"/>
                <w:szCs w:val="16"/>
              </w:rPr>
              <w:t xml:space="preserve">   Interest rate swap contracts</w:t>
            </w:r>
          </w:p>
        </w:tc>
        <w:tc>
          <w:tcPr>
            <w:tcW w:w="1260" w:type="dxa"/>
            <w:shd w:val="clear" w:color="auto" w:fill="auto"/>
          </w:tcPr>
          <w:p w14:paraId="2A9052DA" w14:textId="42D3B35E" w:rsidR="00134F22" w:rsidRPr="00F077C0" w:rsidRDefault="00B8177A" w:rsidP="00134F22">
            <w:pPr>
              <w:tabs>
                <w:tab w:val="right" w:pos="792"/>
              </w:tabs>
              <w:spacing w:line="320" w:lineRule="exact"/>
              <w:ind w:right="145" w:hanging="18"/>
              <w:jc w:val="right"/>
              <w:rPr>
                <w:rFonts w:ascii="Arial" w:hAnsi="Arial" w:cs="Arial"/>
                <w:kern w:val="28"/>
                <w:sz w:val="16"/>
                <w:szCs w:val="16"/>
                <w:cs/>
              </w:rPr>
            </w:pPr>
            <w:r w:rsidRPr="00F077C0">
              <w:rPr>
                <w:rFonts w:ascii="Arial" w:hAnsi="Arial" w:cs="Arial"/>
                <w:kern w:val="28"/>
                <w:sz w:val="16"/>
                <w:szCs w:val="16"/>
              </w:rPr>
              <w:t>-</w:t>
            </w:r>
          </w:p>
        </w:tc>
        <w:tc>
          <w:tcPr>
            <w:tcW w:w="1333" w:type="dxa"/>
            <w:shd w:val="clear" w:color="auto" w:fill="auto"/>
          </w:tcPr>
          <w:p w14:paraId="7DC72BD1" w14:textId="0B23ECD9" w:rsidR="00134F22" w:rsidRPr="00F077C0" w:rsidRDefault="00B8177A" w:rsidP="00134F22">
            <w:pPr>
              <w:tabs>
                <w:tab w:val="right" w:pos="792"/>
              </w:tabs>
              <w:spacing w:line="320" w:lineRule="exact"/>
              <w:ind w:left="89" w:right="191" w:firstLine="17"/>
              <w:jc w:val="right"/>
              <w:rPr>
                <w:rFonts w:ascii="Arial" w:hAnsi="Arial" w:cs="Arial"/>
                <w:kern w:val="28"/>
                <w:sz w:val="16"/>
                <w:szCs w:val="16"/>
                <w:cs/>
              </w:rPr>
            </w:pPr>
            <w:r w:rsidRPr="00F077C0">
              <w:rPr>
                <w:rFonts w:ascii="Arial" w:hAnsi="Arial" w:cs="Arial"/>
                <w:kern w:val="28"/>
                <w:sz w:val="16"/>
                <w:szCs w:val="16"/>
              </w:rPr>
              <w:t>36,29</w:t>
            </w:r>
            <w:r w:rsidR="006410E4" w:rsidRPr="00F077C0">
              <w:rPr>
                <w:rFonts w:ascii="Arial" w:hAnsi="Arial" w:cs="Arial"/>
                <w:kern w:val="28"/>
                <w:sz w:val="16"/>
                <w:szCs w:val="16"/>
              </w:rPr>
              <w:t>5</w:t>
            </w:r>
          </w:p>
        </w:tc>
        <w:tc>
          <w:tcPr>
            <w:tcW w:w="1333" w:type="dxa"/>
            <w:shd w:val="clear" w:color="auto" w:fill="auto"/>
          </w:tcPr>
          <w:p w14:paraId="5CE8DAB9" w14:textId="2FE70FB9" w:rsidR="00134F22" w:rsidRPr="00F077C0" w:rsidRDefault="00B8177A" w:rsidP="00134F22">
            <w:pPr>
              <w:tabs>
                <w:tab w:val="right" w:pos="792"/>
              </w:tabs>
              <w:spacing w:line="320" w:lineRule="exact"/>
              <w:ind w:right="201" w:hanging="18"/>
              <w:jc w:val="right"/>
              <w:rPr>
                <w:rFonts w:ascii="Arial" w:hAnsi="Arial" w:cs="Arial"/>
                <w:kern w:val="28"/>
                <w:sz w:val="16"/>
                <w:szCs w:val="16"/>
              </w:rPr>
            </w:pPr>
            <w:r w:rsidRPr="00F077C0">
              <w:rPr>
                <w:rFonts w:ascii="Arial" w:hAnsi="Arial" w:cs="Arial"/>
                <w:kern w:val="28"/>
                <w:sz w:val="16"/>
                <w:szCs w:val="16"/>
              </w:rPr>
              <w:t>-</w:t>
            </w:r>
          </w:p>
        </w:tc>
        <w:tc>
          <w:tcPr>
            <w:tcW w:w="1334" w:type="dxa"/>
            <w:shd w:val="clear" w:color="auto" w:fill="auto"/>
          </w:tcPr>
          <w:p w14:paraId="6C1BD754" w14:textId="0AD2FA87" w:rsidR="00134F22" w:rsidRPr="00F077C0" w:rsidRDefault="00B8177A" w:rsidP="00134F22">
            <w:pPr>
              <w:tabs>
                <w:tab w:val="right" w:pos="792"/>
              </w:tabs>
              <w:spacing w:line="320" w:lineRule="exact"/>
              <w:ind w:right="185" w:hanging="18"/>
              <w:jc w:val="right"/>
              <w:rPr>
                <w:rFonts w:ascii="Arial" w:hAnsi="Arial" w:cs="Arial"/>
                <w:kern w:val="28"/>
                <w:sz w:val="16"/>
                <w:szCs w:val="16"/>
                <w:cs/>
              </w:rPr>
            </w:pPr>
            <w:r w:rsidRPr="00F077C0">
              <w:rPr>
                <w:rFonts w:ascii="Arial" w:hAnsi="Arial" w:cs="Arial"/>
                <w:kern w:val="28"/>
                <w:sz w:val="16"/>
                <w:szCs w:val="16"/>
              </w:rPr>
              <w:t>36,29</w:t>
            </w:r>
            <w:r w:rsidR="006410E4" w:rsidRPr="00F077C0">
              <w:rPr>
                <w:rFonts w:ascii="Arial" w:hAnsi="Arial" w:cs="Arial"/>
                <w:kern w:val="28"/>
                <w:sz w:val="16"/>
                <w:szCs w:val="16"/>
              </w:rPr>
              <w:t>5</w:t>
            </w:r>
          </w:p>
        </w:tc>
      </w:tr>
    </w:tbl>
    <w:p w14:paraId="316BA579" w14:textId="2F987A4D" w:rsidR="003529D6" w:rsidRPr="00F077C0" w:rsidRDefault="003529D6" w:rsidP="00E57EC8">
      <w:pPr>
        <w:overflowPunct/>
        <w:autoSpaceDE/>
        <w:autoSpaceDN/>
        <w:adjustRightInd/>
        <w:spacing w:line="380" w:lineRule="exact"/>
        <w:textAlignment w:val="auto"/>
        <w:rPr>
          <w:rFonts w:ascii="Arial" w:hAnsi="Arial" w:cs="Arial"/>
          <w:sz w:val="22"/>
          <w:szCs w:val="22"/>
        </w:rPr>
      </w:pPr>
    </w:p>
    <w:tbl>
      <w:tblPr>
        <w:tblW w:w="8951" w:type="dxa"/>
        <w:tblInd w:w="360" w:type="dxa"/>
        <w:tblLayout w:type="fixed"/>
        <w:tblLook w:val="04A0" w:firstRow="1" w:lastRow="0" w:firstColumn="1" w:lastColumn="0" w:noHBand="0" w:noVBand="1"/>
      </w:tblPr>
      <w:tblGrid>
        <w:gridCol w:w="3707"/>
        <w:gridCol w:w="1243"/>
        <w:gridCol w:w="1333"/>
        <w:gridCol w:w="1333"/>
        <w:gridCol w:w="1335"/>
      </w:tblGrid>
      <w:tr w:rsidR="0070260B" w:rsidRPr="00F077C0" w14:paraId="33B8990D" w14:textId="77777777" w:rsidTr="00E57EC8">
        <w:tc>
          <w:tcPr>
            <w:tcW w:w="8951" w:type="dxa"/>
            <w:gridSpan w:val="5"/>
            <w:shd w:val="clear" w:color="auto" w:fill="auto"/>
            <w:vAlign w:val="bottom"/>
          </w:tcPr>
          <w:p w14:paraId="54B15FE4" w14:textId="77777777" w:rsidR="0070260B" w:rsidRPr="00F077C0" w:rsidRDefault="0070260B" w:rsidP="002A0606">
            <w:pPr>
              <w:spacing w:line="320" w:lineRule="exact"/>
              <w:jc w:val="right"/>
              <w:rPr>
                <w:rFonts w:ascii="Arial" w:hAnsi="Arial" w:cs="Arial"/>
                <w:kern w:val="28"/>
                <w:sz w:val="16"/>
                <w:szCs w:val="16"/>
              </w:rPr>
            </w:pPr>
            <w:r w:rsidRPr="00F077C0">
              <w:rPr>
                <w:rFonts w:ascii="Arial" w:hAnsi="Arial" w:cs="Arial"/>
                <w:kern w:val="28"/>
                <w:sz w:val="16"/>
                <w:szCs w:val="16"/>
              </w:rPr>
              <w:t>(Unit: Thousand Baht)</w:t>
            </w:r>
          </w:p>
        </w:tc>
      </w:tr>
      <w:tr w:rsidR="0070260B" w:rsidRPr="00F077C0" w14:paraId="55DF28FB" w14:textId="77777777" w:rsidTr="00E57EC8">
        <w:tc>
          <w:tcPr>
            <w:tcW w:w="3707" w:type="dxa"/>
            <w:shd w:val="clear" w:color="auto" w:fill="auto"/>
            <w:vAlign w:val="bottom"/>
          </w:tcPr>
          <w:p w14:paraId="4BD45ECA" w14:textId="77777777" w:rsidR="0070260B" w:rsidRPr="00F077C0" w:rsidRDefault="0070260B" w:rsidP="002A0606">
            <w:pPr>
              <w:spacing w:line="320" w:lineRule="exact"/>
              <w:ind w:left="243" w:hanging="180"/>
              <w:jc w:val="thaiDistribute"/>
              <w:rPr>
                <w:rFonts w:ascii="Arial" w:hAnsi="Arial" w:cs="Arial"/>
                <w:kern w:val="28"/>
                <w:sz w:val="16"/>
                <w:szCs w:val="16"/>
              </w:rPr>
            </w:pPr>
          </w:p>
        </w:tc>
        <w:tc>
          <w:tcPr>
            <w:tcW w:w="5244" w:type="dxa"/>
            <w:gridSpan w:val="4"/>
            <w:shd w:val="clear" w:color="auto" w:fill="auto"/>
          </w:tcPr>
          <w:p w14:paraId="2D4547C5" w14:textId="77777777" w:rsidR="0070260B" w:rsidRPr="00F077C0" w:rsidRDefault="0070260B" w:rsidP="002A0606">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 xml:space="preserve">Consolidated financial statements </w:t>
            </w:r>
          </w:p>
        </w:tc>
      </w:tr>
      <w:tr w:rsidR="0070260B" w:rsidRPr="00F077C0" w14:paraId="71B85BED" w14:textId="77777777" w:rsidTr="00E57EC8">
        <w:tc>
          <w:tcPr>
            <w:tcW w:w="3707" w:type="dxa"/>
            <w:shd w:val="clear" w:color="auto" w:fill="auto"/>
            <w:vAlign w:val="bottom"/>
          </w:tcPr>
          <w:p w14:paraId="6D340BE8" w14:textId="77777777" w:rsidR="0070260B" w:rsidRPr="00F077C0" w:rsidRDefault="0070260B" w:rsidP="002A0606">
            <w:pPr>
              <w:spacing w:line="320" w:lineRule="exact"/>
              <w:ind w:left="243" w:hanging="180"/>
              <w:jc w:val="thaiDistribute"/>
              <w:rPr>
                <w:rFonts w:ascii="Arial" w:hAnsi="Arial" w:cs="Arial"/>
                <w:kern w:val="28"/>
                <w:sz w:val="16"/>
                <w:szCs w:val="16"/>
              </w:rPr>
            </w:pPr>
          </w:p>
        </w:tc>
        <w:tc>
          <w:tcPr>
            <w:tcW w:w="5244" w:type="dxa"/>
            <w:gridSpan w:val="4"/>
            <w:shd w:val="clear" w:color="auto" w:fill="auto"/>
          </w:tcPr>
          <w:p w14:paraId="00B9C49D" w14:textId="2F8A61C0" w:rsidR="0070260B" w:rsidRPr="00F077C0" w:rsidRDefault="0070260B" w:rsidP="002A0606">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As at 31 December 201</w:t>
            </w:r>
            <w:r w:rsidR="002545D1" w:rsidRPr="00F077C0">
              <w:rPr>
                <w:rFonts w:ascii="Arial" w:hAnsi="Arial" w:cs="Arial"/>
                <w:kern w:val="28"/>
                <w:sz w:val="16"/>
                <w:szCs w:val="16"/>
              </w:rPr>
              <w:t>8</w:t>
            </w:r>
          </w:p>
        </w:tc>
      </w:tr>
      <w:tr w:rsidR="0070260B" w:rsidRPr="00F077C0" w14:paraId="0BE37F7E" w14:textId="77777777" w:rsidTr="00E57EC8">
        <w:tc>
          <w:tcPr>
            <w:tcW w:w="3707" w:type="dxa"/>
            <w:shd w:val="clear" w:color="auto" w:fill="auto"/>
            <w:vAlign w:val="bottom"/>
          </w:tcPr>
          <w:p w14:paraId="48AB8956" w14:textId="77777777" w:rsidR="0070260B" w:rsidRPr="00F077C0" w:rsidRDefault="0070260B" w:rsidP="002A0606">
            <w:pPr>
              <w:spacing w:line="320" w:lineRule="exact"/>
              <w:ind w:left="243" w:hanging="180"/>
              <w:jc w:val="thaiDistribute"/>
              <w:rPr>
                <w:rFonts w:ascii="Arial" w:hAnsi="Arial" w:cs="Arial"/>
                <w:kern w:val="28"/>
                <w:sz w:val="16"/>
                <w:szCs w:val="16"/>
              </w:rPr>
            </w:pPr>
          </w:p>
        </w:tc>
        <w:tc>
          <w:tcPr>
            <w:tcW w:w="1243" w:type="dxa"/>
            <w:shd w:val="clear" w:color="auto" w:fill="auto"/>
          </w:tcPr>
          <w:p w14:paraId="77C07F61" w14:textId="77777777" w:rsidR="0070260B" w:rsidRPr="00F077C0" w:rsidRDefault="0070260B" w:rsidP="002A0606">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1</w:t>
            </w:r>
          </w:p>
        </w:tc>
        <w:tc>
          <w:tcPr>
            <w:tcW w:w="1333" w:type="dxa"/>
            <w:shd w:val="clear" w:color="auto" w:fill="auto"/>
          </w:tcPr>
          <w:p w14:paraId="2EE3B5F5" w14:textId="77777777" w:rsidR="0070260B" w:rsidRPr="00F077C0" w:rsidRDefault="0070260B" w:rsidP="002A0606">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2</w:t>
            </w:r>
          </w:p>
        </w:tc>
        <w:tc>
          <w:tcPr>
            <w:tcW w:w="1333" w:type="dxa"/>
            <w:shd w:val="clear" w:color="auto" w:fill="auto"/>
            <w:vAlign w:val="bottom"/>
          </w:tcPr>
          <w:p w14:paraId="70C84C72" w14:textId="77777777" w:rsidR="0070260B" w:rsidRPr="00F077C0" w:rsidRDefault="0070260B" w:rsidP="002A0606">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3</w:t>
            </w:r>
          </w:p>
        </w:tc>
        <w:tc>
          <w:tcPr>
            <w:tcW w:w="1335" w:type="dxa"/>
            <w:shd w:val="clear" w:color="auto" w:fill="auto"/>
            <w:vAlign w:val="bottom"/>
          </w:tcPr>
          <w:p w14:paraId="4F29A674" w14:textId="77777777" w:rsidR="0070260B" w:rsidRPr="00F077C0" w:rsidRDefault="0070260B" w:rsidP="002A0606">
            <w:pPr>
              <w:pBdr>
                <w:bottom w:val="single" w:sz="4" w:space="1" w:color="auto"/>
              </w:pBdr>
              <w:spacing w:line="320" w:lineRule="exact"/>
              <w:jc w:val="center"/>
              <w:rPr>
                <w:rFonts w:ascii="Arial" w:hAnsi="Arial" w:cs="Arial"/>
                <w:kern w:val="28"/>
                <w:sz w:val="16"/>
                <w:szCs w:val="16"/>
                <w:cs/>
              </w:rPr>
            </w:pPr>
            <w:r w:rsidRPr="00F077C0">
              <w:rPr>
                <w:rFonts w:ascii="Arial" w:hAnsi="Arial" w:cs="Arial"/>
                <w:kern w:val="28"/>
                <w:sz w:val="16"/>
                <w:szCs w:val="16"/>
              </w:rPr>
              <w:t>Total</w:t>
            </w:r>
          </w:p>
        </w:tc>
      </w:tr>
      <w:tr w:rsidR="0070260B" w:rsidRPr="00F077C0" w14:paraId="19355C23" w14:textId="77777777" w:rsidTr="00E57EC8">
        <w:tc>
          <w:tcPr>
            <w:tcW w:w="3707" w:type="dxa"/>
            <w:shd w:val="clear" w:color="auto" w:fill="auto"/>
            <w:vAlign w:val="bottom"/>
          </w:tcPr>
          <w:p w14:paraId="319EC5F6" w14:textId="77777777" w:rsidR="0070260B" w:rsidRPr="00F077C0" w:rsidRDefault="0070260B" w:rsidP="002A0606">
            <w:pPr>
              <w:spacing w:line="320" w:lineRule="exact"/>
              <w:ind w:left="243" w:hanging="180"/>
              <w:jc w:val="thaiDistribute"/>
              <w:rPr>
                <w:rFonts w:ascii="Arial" w:hAnsi="Arial" w:cs="Arial"/>
                <w:b/>
                <w:bCs/>
                <w:kern w:val="28"/>
                <w:sz w:val="16"/>
                <w:szCs w:val="16"/>
              </w:rPr>
            </w:pPr>
            <w:r w:rsidRPr="00F077C0">
              <w:rPr>
                <w:rFonts w:ascii="Arial" w:hAnsi="Arial" w:cs="Arial"/>
                <w:b/>
                <w:bCs/>
                <w:kern w:val="28"/>
                <w:sz w:val="16"/>
                <w:szCs w:val="16"/>
              </w:rPr>
              <w:t>Assets for which fair value are disclosed</w:t>
            </w:r>
          </w:p>
        </w:tc>
        <w:tc>
          <w:tcPr>
            <w:tcW w:w="1243" w:type="dxa"/>
            <w:shd w:val="clear" w:color="auto" w:fill="auto"/>
          </w:tcPr>
          <w:p w14:paraId="331D4942" w14:textId="77777777" w:rsidR="0070260B" w:rsidRPr="00F077C0" w:rsidRDefault="0070260B" w:rsidP="002A0606">
            <w:pPr>
              <w:tabs>
                <w:tab w:val="right" w:pos="1422"/>
              </w:tabs>
              <w:spacing w:line="320" w:lineRule="exact"/>
              <w:ind w:hanging="18"/>
              <w:jc w:val="thaiDistribute"/>
              <w:rPr>
                <w:rFonts w:ascii="Arial" w:hAnsi="Arial" w:cs="Arial"/>
                <w:b/>
                <w:bCs/>
                <w:kern w:val="28"/>
                <w:sz w:val="16"/>
                <w:szCs w:val="16"/>
              </w:rPr>
            </w:pPr>
          </w:p>
        </w:tc>
        <w:tc>
          <w:tcPr>
            <w:tcW w:w="1333" w:type="dxa"/>
            <w:shd w:val="clear" w:color="auto" w:fill="auto"/>
          </w:tcPr>
          <w:p w14:paraId="0590291E" w14:textId="77777777" w:rsidR="0070260B" w:rsidRPr="00F077C0" w:rsidRDefault="0070260B" w:rsidP="002A0606">
            <w:pPr>
              <w:tabs>
                <w:tab w:val="right" w:pos="1422"/>
              </w:tabs>
              <w:spacing w:line="320" w:lineRule="exact"/>
              <w:ind w:left="280" w:right="17" w:firstLine="17"/>
              <w:jc w:val="thaiDistribute"/>
              <w:rPr>
                <w:rFonts w:ascii="Arial" w:hAnsi="Arial" w:cs="Arial"/>
                <w:b/>
                <w:bCs/>
                <w:kern w:val="28"/>
                <w:sz w:val="16"/>
                <w:szCs w:val="16"/>
              </w:rPr>
            </w:pPr>
          </w:p>
        </w:tc>
        <w:tc>
          <w:tcPr>
            <w:tcW w:w="1333" w:type="dxa"/>
            <w:shd w:val="clear" w:color="auto" w:fill="auto"/>
            <w:vAlign w:val="bottom"/>
          </w:tcPr>
          <w:p w14:paraId="068629F6" w14:textId="77777777" w:rsidR="0070260B" w:rsidRPr="00F077C0" w:rsidRDefault="0070260B" w:rsidP="002A0606">
            <w:pPr>
              <w:tabs>
                <w:tab w:val="right" w:pos="1422"/>
              </w:tabs>
              <w:spacing w:line="320" w:lineRule="exact"/>
              <w:ind w:hanging="18"/>
              <w:jc w:val="thaiDistribute"/>
              <w:rPr>
                <w:rFonts w:ascii="Arial" w:hAnsi="Arial" w:cs="Arial"/>
                <w:b/>
                <w:bCs/>
                <w:kern w:val="28"/>
                <w:sz w:val="16"/>
                <w:szCs w:val="16"/>
              </w:rPr>
            </w:pPr>
          </w:p>
        </w:tc>
        <w:tc>
          <w:tcPr>
            <w:tcW w:w="1335" w:type="dxa"/>
            <w:shd w:val="clear" w:color="auto" w:fill="auto"/>
            <w:vAlign w:val="bottom"/>
          </w:tcPr>
          <w:p w14:paraId="64046F79" w14:textId="77777777" w:rsidR="0070260B" w:rsidRPr="00F077C0" w:rsidRDefault="0070260B" w:rsidP="002A0606">
            <w:pPr>
              <w:tabs>
                <w:tab w:val="right" w:pos="1422"/>
              </w:tabs>
              <w:spacing w:line="320" w:lineRule="exact"/>
              <w:ind w:hanging="18"/>
              <w:jc w:val="thaiDistribute"/>
              <w:rPr>
                <w:rFonts w:ascii="Arial" w:hAnsi="Arial" w:cs="Arial"/>
                <w:b/>
                <w:bCs/>
                <w:kern w:val="28"/>
                <w:sz w:val="16"/>
                <w:szCs w:val="16"/>
                <w:cs/>
              </w:rPr>
            </w:pPr>
          </w:p>
        </w:tc>
      </w:tr>
      <w:tr w:rsidR="0070260B" w:rsidRPr="00F077C0" w14:paraId="6303E971" w14:textId="77777777" w:rsidTr="00E57EC8">
        <w:tc>
          <w:tcPr>
            <w:tcW w:w="3707" w:type="dxa"/>
            <w:shd w:val="clear" w:color="auto" w:fill="auto"/>
            <w:vAlign w:val="bottom"/>
          </w:tcPr>
          <w:p w14:paraId="2F1C62C3" w14:textId="77777777" w:rsidR="0070260B" w:rsidRPr="00F077C0" w:rsidRDefault="0070260B" w:rsidP="002A0606">
            <w:pPr>
              <w:spacing w:line="320" w:lineRule="exact"/>
              <w:ind w:left="243" w:hanging="180"/>
              <w:jc w:val="thaiDistribute"/>
              <w:rPr>
                <w:rFonts w:ascii="Arial" w:hAnsi="Arial" w:cs="Arial"/>
                <w:kern w:val="28"/>
                <w:sz w:val="16"/>
                <w:szCs w:val="16"/>
                <w:cs/>
              </w:rPr>
            </w:pPr>
            <w:r w:rsidRPr="00F077C0">
              <w:rPr>
                <w:rFonts w:ascii="Arial" w:hAnsi="Arial" w:cs="Arial"/>
                <w:kern w:val="28"/>
                <w:sz w:val="16"/>
                <w:szCs w:val="16"/>
              </w:rPr>
              <w:t xml:space="preserve">Derivatives </w:t>
            </w:r>
            <w:r w:rsidRPr="00F077C0">
              <w:rPr>
                <w:rFonts w:ascii="Arial" w:hAnsi="Arial" w:cs="Arial"/>
                <w:kern w:val="28"/>
                <w:sz w:val="16"/>
                <w:szCs w:val="16"/>
                <w:cs/>
              </w:rPr>
              <w:t xml:space="preserve"> </w:t>
            </w:r>
          </w:p>
        </w:tc>
        <w:tc>
          <w:tcPr>
            <w:tcW w:w="1243" w:type="dxa"/>
            <w:shd w:val="clear" w:color="auto" w:fill="auto"/>
          </w:tcPr>
          <w:p w14:paraId="6F05A795" w14:textId="77777777" w:rsidR="0070260B" w:rsidRPr="00F077C0" w:rsidRDefault="0070260B" w:rsidP="002A0606">
            <w:pPr>
              <w:tabs>
                <w:tab w:val="right" w:pos="792"/>
              </w:tabs>
              <w:spacing w:line="320" w:lineRule="exact"/>
              <w:ind w:right="145" w:hanging="18"/>
              <w:jc w:val="right"/>
              <w:rPr>
                <w:rFonts w:ascii="Arial" w:hAnsi="Arial" w:cs="Arial"/>
                <w:kern w:val="28"/>
                <w:sz w:val="16"/>
                <w:szCs w:val="16"/>
                <w:cs/>
              </w:rPr>
            </w:pPr>
          </w:p>
        </w:tc>
        <w:tc>
          <w:tcPr>
            <w:tcW w:w="1333" w:type="dxa"/>
            <w:shd w:val="clear" w:color="auto" w:fill="auto"/>
          </w:tcPr>
          <w:p w14:paraId="46FAE9AD" w14:textId="77777777" w:rsidR="0070260B" w:rsidRPr="00F077C0" w:rsidRDefault="0070260B" w:rsidP="002A0606">
            <w:pPr>
              <w:tabs>
                <w:tab w:val="right" w:pos="792"/>
              </w:tabs>
              <w:spacing w:line="320" w:lineRule="exact"/>
              <w:ind w:left="280" w:right="17" w:firstLine="17"/>
              <w:jc w:val="thaiDistribute"/>
              <w:rPr>
                <w:rFonts w:ascii="Arial" w:hAnsi="Arial" w:cs="Arial"/>
                <w:kern w:val="28"/>
                <w:sz w:val="16"/>
                <w:szCs w:val="16"/>
                <w:cs/>
              </w:rPr>
            </w:pPr>
          </w:p>
        </w:tc>
        <w:tc>
          <w:tcPr>
            <w:tcW w:w="1333" w:type="dxa"/>
            <w:shd w:val="clear" w:color="auto" w:fill="auto"/>
          </w:tcPr>
          <w:p w14:paraId="22E37714" w14:textId="77777777" w:rsidR="0070260B" w:rsidRPr="00F077C0" w:rsidRDefault="0070260B" w:rsidP="002A0606">
            <w:pPr>
              <w:tabs>
                <w:tab w:val="right" w:pos="792"/>
              </w:tabs>
              <w:spacing w:line="320" w:lineRule="exact"/>
              <w:ind w:right="201" w:hanging="18"/>
              <w:jc w:val="right"/>
              <w:rPr>
                <w:rFonts w:ascii="Arial" w:hAnsi="Arial" w:cs="Arial"/>
                <w:kern w:val="28"/>
                <w:sz w:val="16"/>
                <w:szCs w:val="16"/>
                <w:cs/>
              </w:rPr>
            </w:pPr>
          </w:p>
        </w:tc>
        <w:tc>
          <w:tcPr>
            <w:tcW w:w="1335" w:type="dxa"/>
            <w:shd w:val="clear" w:color="auto" w:fill="auto"/>
          </w:tcPr>
          <w:p w14:paraId="0B5BFCF5" w14:textId="77777777" w:rsidR="0070260B" w:rsidRPr="00F077C0" w:rsidRDefault="0070260B" w:rsidP="002A0606">
            <w:pPr>
              <w:tabs>
                <w:tab w:val="right" w:pos="792"/>
              </w:tabs>
              <w:spacing w:line="320" w:lineRule="exact"/>
              <w:ind w:hanging="18"/>
              <w:jc w:val="thaiDistribute"/>
              <w:rPr>
                <w:rFonts w:ascii="Arial" w:hAnsi="Arial" w:cs="Arial"/>
                <w:kern w:val="28"/>
                <w:sz w:val="16"/>
                <w:szCs w:val="16"/>
                <w:cs/>
              </w:rPr>
            </w:pPr>
          </w:p>
        </w:tc>
      </w:tr>
      <w:tr w:rsidR="002545D1" w:rsidRPr="00F077C0" w14:paraId="79466F61" w14:textId="77777777" w:rsidTr="00E57EC8">
        <w:tc>
          <w:tcPr>
            <w:tcW w:w="3707" w:type="dxa"/>
            <w:shd w:val="clear" w:color="auto" w:fill="auto"/>
            <w:vAlign w:val="bottom"/>
          </w:tcPr>
          <w:p w14:paraId="281F74DC" w14:textId="12FEE232" w:rsidR="002545D1" w:rsidRPr="00F077C0" w:rsidRDefault="002545D1" w:rsidP="002545D1">
            <w:pPr>
              <w:spacing w:line="320" w:lineRule="exact"/>
              <w:ind w:left="342" w:hanging="90"/>
              <w:jc w:val="thaiDistribute"/>
              <w:rPr>
                <w:rFonts w:ascii="Arial" w:hAnsi="Arial" w:cs="Arial"/>
                <w:sz w:val="16"/>
                <w:szCs w:val="16"/>
              </w:rPr>
            </w:pPr>
            <w:r w:rsidRPr="00F077C0">
              <w:rPr>
                <w:rFonts w:ascii="Arial" w:hAnsi="Arial" w:cs="Arial"/>
                <w:sz w:val="16"/>
                <w:szCs w:val="16"/>
              </w:rPr>
              <w:t>Interest rate swap contracts</w:t>
            </w:r>
          </w:p>
        </w:tc>
        <w:tc>
          <w:tcPr>
            <w:tcW w:w="1243" w:type="dxa"/>
            <w:shd w:val="clear" w:color="auto" w:fill="auto"/>
          </w:tcPr>
          <w:p w14:paraId="59D2E979" w14:textId="6B34CA3D" w:rsidR="002545D1" w:rsidRPr="00F077C0" w:rsidRDefault="002545D1" w:rsidP="002545D1">
            <w:pPr>
              <w:tabs>
                <w:tab w:val="right" w:pos="864"/>
              </w:tabs>
              <w:spacing w:line="320" w:lineRule="exact"/>
              <w:ind w:right="145" w:hanging="18"/>
              <w:jc w:val="right"/>
              <w:rPr>
                <w:rFonts w:ascii="Arial" w:hAnsi="Arial" w:cs="Arial"/>
                <w:kern w:val="28"/>
                <w:sz w:val="16"/>
                <w:szCs w:val="16"/>
                <w:cs/>
              </w:rPr>
            </w:pPr>
            <w:r w:rsidRPr="00F077C0">
              <w:rPr>
                <w:rFonts w:ascii="Arial" w:hAnsi="Arial" w:cs="Arial"/>
                <w:kern w:val="28"/>
                <w:sz w:val="16"/>
                <w:szCs w:val="16"/>
                <w:cs/>
              </w:rPr>
              <w:tab/>
              <w:t>-</w:t>
            </w:r>
          </w:p>
        </w:tc>
        <w:tc>
          <w:tcPr>
            <w:tcW w:w="1333" w:type="dxa"/>
            <w:shd w:val="clear" w:color="auto" w:fill="auto"/>
          </w:tcPr>
          <w:p w14:paraId="0B53A0BA" w14:textId="13B6F621" w:rsidR="002545D1" w:rsidRPr="00F077C0" w:rsidRDefault="002545D1" w:rsidP="002545D1">
            <w:pPr>
              <w:tabs>
                <w:tab w:val="right" w:pos="917"/>
              </w:tabs>
              <w:spacing w:line="320" w:lineRule="exact"/>
              <w:ind w:left="17" w:right="200" w:firstLine="17"/>
              <w:jc w:val="right"/>
              <w:rPr>
                <w:rFonts w:ascii="Arial" w:hAnsi="Arial" w:cs="Arial"/>
                <w:sz w:val="16"/>
                <w:szCs w:val="16"/>
              </w:rPr>
            </w:pPr>
            <w:r w:rsidRPr="00F077C0">
              <w:rPr>
                <w:rFonts w:ascii="Arial" w:hAnsi="Arial" w:cs="Arial"/>
                <w:kern w:val="28"/>
                <w:sz w:val="16"/>
                <w:szCs w:val="16"/>
              </w:rPr>
              <w:t>25,450</w:t>
            </w:r>
          </w:p>
        </w:tc>
        <w:tc>
          <w:tcPr>
            <w:tcW w:w="1333" w:type="dxa"/>
            <w:shd w:val="clear" w:color="auto" w:fill="auto"/>
          </w:tcPr>
          <w:p w14:paraId="2249A3EA" w14:textId="27E8D6CB" w:rsidR="002545D1" w:rsidRPr="00F077C0" w:rsidRDefault="002545D1" w:rsidP="002545D1">
            <w:pPr>
              <w:tabs>
                <w:tab w:val="right" w:pos="792"/>
              </w:tabs>
              <w:spacing w:line="320" w:lineRule="exact"/>
              <w:ind w:right="201" w:hanging="18"/>
              <w:jc w:val="right"/>
              <w:rPr>
                <w:rFonts w:ascii="Arial" w:hAnsi="Arial" w:cs="Arial"/>
                <w:kern w:val="28"/>
                <w:sz w:val="16"/>
                <w:szCs w:val="16"/>
              </w:rPr>
            </w:pPr>
            <w:r w:rsidRPr="00F077C0">
              <w:rPr>
                <w:rFonts w:ascii="Arial" w:hAnsi="Arial" w:cs="Arial"/>
                <w:kern w:val="28"/>
                <w:sz w:val="16"/>
                <w:szCs w:val="16"/>
                <w:cs/>
              </w:rPr>
              <w:t>-</w:t>
            </w:r>
          </w:p>
        </w:tc>
        <w:tc>
          <w:tcPr>
            <w:tcW w:w="1335" w:type="dxa"/>
            <w:shd w:val="clear" w:color="auto" w:fill="auto"/>
          </w:tcPr>
          <w:p w14:paraId="7E21FF27" w14:textId="46A05FF2" w:rsidR="002545D1" w:rsidRPr="00F077C0" w:rsidRDefault="002545D1" w:rsidP="002545D1">
            <w:pPr>
              <w:tabs>
                <w:tab w:val="right" w:pos="951"/>
              </w:tabs>
              <w:spacing w:line="320" w:lineRule="exact"/>
              <w:ind w:right="167" w:hanging="18"/>
              <w:jc w:val="right"/>
              <w:rPr>
                <w:rFonts w:ascii="Arial" w:hAnsi="Arial" w:cs="Arial"/>
                <w:sz w:val="16"/>
                <w:szCs w:val="16"/>
              </w:rPr>
            </w:pPr>
            <w:r w:rsidRPr="00F077C0">
              <w:rPr>
                <w:rFonts w:ascii="Arial" w:hAnsi="Arial" w:cs="Arial"/>
                <w:kern w:val="28"/>
                <w:sz w:val="16"/>
                <w:szCs w:val="16"/>
              </w:rPr>
              <w:t>25,450</w:t>
            </w:r>
          </w:p>
        </w:tc>
      </w:tr>
      <w:tr w:rsidR="002545D1" w:rsidRPr="00F077C0" w14:paraId="1C0BBDD8" w14:textId="77777777" w:rsidTr="00E57EC8">
        <w:tc>
          <w:tcPr>
            <w:tcW w:w="3707" w:type="dxa"/>
            <w:shd w:val="clear" w:color="auto" w:fill="auto"/>
            <w:vAlign w:val="bottom"/>
          </w:tcPr>
          <w:p w14:paraId="0955583D" w14:textId="57385AED" w:rsidR="002545D1" w:rsidRPr="00F077C0" w:rsidRDefault="002545D1" w:rsidP="002545D1">
            <w:pPr>
              <w:spacing w:line="320" w:lineRule="exact"/>
              <w:ind w:left="342" w:hanging="90"/>
              <w:jc w:val="thaiDistribute"/>
              <w:rPr>
                <w:rFonts w:ascii="Arial" w:hAnsi="Arial" w:cs="Arial"/>
                <w:sz w:val="16"/>
                <w:szCs w:val="16"/>
              </w:rPr>
            </w:pPr>
            <w:r w:rsidRPr="00F077C0">
              <w:rPr>
                <w:rFonts w:ascii="Arial" w:hAnsi="Arial" w:cs="Arial"/>
                <w:sz w:val="16"/>
                <w:szCs w:val="16"/>
              </w:rPr>
              <w:t>Cross currency swap contracts - Loan</w:t>
            </w:r>
          </w:p>
        </w:tc>
        <w:tc>
          <w:tcPr>
            <w:tcW w:w="1243" w:type="dxa"/>
            <w:shd w:val="clear" w:color="auto" w:fill="auto"/>
          </w:tcPr>
          <w:p w14:paraId="2A26E30C" w14:textId="118DB30A" w:rsidR="002545D1" w:rsidRPr="00F077C0" w:rsidRDefault="002545D1" w:rsidP="002545D1">
            <w:pPr>
              <w:tabs>
                <w:tab w:val="right" w:pos="864"/>
              </w:tabs>
              <w:spacing w:line="320" w:lineRule="exact"/>
              <w:ind w:right="145" w:hanging="18"/>
              <w:jc w:val="right"/>
              <w:rPr>
                <w:rFonts w:ascii="Arial" w:hAnsi="Arial" w:cs="Arial"/>
                <w:kern w:val="28"/>
                <w:sz w:val="16"/>
                <w:szCs w:val="16"/>
                <w:cs/>
              </w:rPr>
            </w:pPr>
            <w:r w:rsidRPr="00F077C0">
              <w:rPr>
                <w:rFonts w:ascii="Arial" w:hAnsi="Arial" w:cs="Arial"/>
                <w:kern w:val="28"/>
                <w:sz w:val="16"/>
                <w:szCs w:val="16"/>
                <w:cs/>
              </w:rPr>
              <w:t>-</w:t>
            </w:r>
          </w:p>
        </w:tc>
        <w:tc>
          <w:tcPr>
            <w:tcW w:w="1333" w:type="dxa"/>
            <w:shd w:val="clear" w:color="auto" w:fill="auto"/>
          </w:tcPr>
          <w:p w14:paraId="30E10763" w14:textId="041A3E3C" w:rsidR="002545D1" w:rsidRPr="00F077C0" w:rsidRDefault="002545D1" w:rsidP="002545D1">
            <w:pPr>
              <w:tabs>
                <w:tab w:val="right" w:pos="917"/>
              </w:tabs>
              <w:spacing w:line="320" w:lineRule="exact"/>
              <w:ind w:left="17" w:right="200" w:firstLine="17"/>
              <w:jc w:val="right"/>
              <w:rPr>
                <w:rFonts w:ascii="Arial" w:hAnsi="Arial" w:cs="Arial"/>
                <w:sz w:val="16"/>
                <w:szCs w:val="16"/>
              </w:rPr>
            </w:pPr>
            <w:r w:rsidRPr="00F077C0">
              <w:rPr>
                <w:rFonts w:ascii="Arial" w:hAnsi="Arial" w:cs="Arial"/>
                <w:sz w:val="16"/>
                <w:szCs w:val="16"/>
              </w:rPr>
              <w:t>7,723</w:t>
            </w:r>
          </w:p>
        </w:tc>
        <w:tc>
          <w:tcPr>
            <w:tcW w:w="1333" w:type="dxa"/>
            <w:shd w:val="clear" w:color="auto" w:fill="auto"/>
          </w:tcPr>
          <w:p w14:paraId="43E528DC" w14:textId="7DD22EBA" w:rsidR="002545D1" w:rsidRPr="00F077C0" w:rsidRDefault="002545D1" w:rsidP="002545D1">
            <w:pPr>
              <w:tabs>
                <w:tab w:val="right" w:pos="792"/>
              </w:tabs>
              <w:spacing w:line="320" w:lineRule="exact"/>
              <w:ind w:right="201" w:hanging="18"/>
              <w:jc w:val="right"/>
              <w:rPr>
                <w:rFonts w:ascii="Arial" w:hAnsi="Arial" w:cs="Arial"/>
                <w:kern w:val="28"/>
                <w:sz w:val="16"/>
                <w:szCs w:val="16"/>
                <w:cs/>
              </w:rPr>
            </w:pPr>
            <w:r w:rsidRPr="00F077C0">
              <w:rPr>
                <w:rFonts w:ascii="Arial" w:hAnsi="Arial" w:cs="Arial"/>
                <w:kern w:val="28"/>
                <w:sz w:val="16"/>
                <w:szCs w:val="16"/>
                <w:cs/>
              </w:rPr>
              <w:t>-</w:t>
            </w:r>
          </w:p>
        </w:tc>
        <w:tc>
          <w:tcPr>
            <w:tcW w:w="1335" w:type="dxa"/>
            <w:shd w:val="clear" w:color="auto" w:fill="auto"/>
          </w:tcPr>
          <w:p w14:paraId="495D517B" w14:textId="035798D9" w:rsidR="002545D1" w:rsidRPr="00F077C0" w:rsidRDefault="002545D1" w:rsidP="002545D1">
            <w:pPr>
              <w:tabs>
                <w:tab w:val="right" w:pos="951"/>
              </w:tabs>
              <w:spacing w:line="320" w:lineRule="exact"/>
              <w:ind w:right="167" w:hanging="18"/>
              <w:jc w:val="right"/>
              <w:rPr>
                <w:rFonts w:ascii="Arial" w:hAnsi="Arial" w:cs="Arial"/>
                <w:sz w:val="16"/>
                <w:szCs w:val="16"/>
              </w:rPr>
            </w:pPr>
            <w:r w:rsidRPr="00F077C0">
              <w:rPr>
                <w:rFonts w:ascii="Arial" w:hAnsi="Arial" w:cs="Arial"/>
                <w:sz w:val="16"/>
                <w:szCs w:val="16"/>
              </w:rPr>
              <w:t>7,723</w:t>
            </w:r>
          </w:p>
        </w:tc>
      </w:tr>
      <w:tr w:rsidR="002545D1" w:rsidRPr="00F077C0" w14:paraId="765C4615" w14:textId="77777777" w:rsidTr="00E57EC8">
        <w:tc>
          <w:tcPr>
            <w:tcW w:w="3707" w:type="dxa"/>
            <w:shd w:val="clear" w:color="auto" w:fill="auto"/>
            <w:vAlign w:val="bottom"/>
          </w:tcPr>
          <w:p w14:paraId="1E2BD1F4" w14:textId="64586655" w:rsidR="002545D1" w:rsidRPr="00F077C0" w:rsidRDefault="002545D1" w:rsidP="002545D1">
            <w:pPr>
              <w:spacing w:line="320" w:lineRule="exact"/>
              <w:ind w:left="342" w:hanging="90"/>
              <w:jc w:val="thaiDistribute"/>
              <w:rPr>
                <w:rFonts w:ascii="Arial" w:hAnsi="Arial" w:cs="Arial"/>
                <w:kern w:val="28"/>
                <w:sz w:val="16"/>
                <w:szCs w:val="16"/>
              </w:rPr>
            </w:pPr>
            <w:r w:rsidRPr="00F077C0">
              <w:rPr>
                <w:rFonts w:ascii="Arial" w:hAnsi="Arial" w:cs="Arial"/>
                <w:sz w:val="16"/>
                <w:szCs w:val="16"/>
              </w:rPr>
              <w:t>Cross currency swap contracts - Debenture</w:t>
            </w:r>
          </w:p>
        </w:tc>
        <w:tc>
          <w:tcPr>
            <w:tcW w:w="1243" w:type="dxa"/>
            <w:shd w:val="clear" w:color="auto" w:fill="auto"/>
          </w:tcPr>
          <w:p w14:paraId="12223EE8" w14:textId="652D48DA" w:rsidR="002545D1" w:rsidRPr="00F077C0" w:rsidRDefault="002545D1" w:rsidP="002545D1">
            <w:pPr>
              <w:tabs>
                <w:tab w:val="right" w:pos="864"/>
              </w:tabs>
              <w:spacing w:line="320" w:lineRule="exact"/>
              <w:ind w:right="145" w:hanging="18"/>
              <w:jc w:val="right"/>
              <w:rPr>
                <w:rFonts w:ascii="Arial" w:hAnsi="Arial" w:cs="Arial"/>
                <w:kern w:val="28"/>
                <w:sz w:val="16"/>
                <w:szCs w:val="16"/>
              </w:rPr>
            </w:pPr>
            <w:r w:rsidRPr="00F077C0">
              <w:rPr>
                <w:rFonts w:ascii="Arial" w:hAnsi="Arial" w:cs="Arial"/>
                <w:kern w:val="28"/>
                <w:sz w:val="16"/>
                <w:szCs w:val="16"/>
                <w:cs/>
              </w:rPr>
              <w:tab/>
            </w:r>
            <w:r w:rsidRPr="00F077C0">
              <w:rPr>
                <w:rFonts w:ascii="Arial" w:hAnsi="Arial" w:cs="Arial"/>
                <w:kern w:val="28"/>
                <w:sz w:val="16"/>
                <w:szCs w:val="16"/>
                <w:cs/>
              </w:rPr>
              <w:tab/>
              <w:t>-</w:t>
            </w:r>
          </w:p>
        </w:tc>
        <w:tc>
          <w:tcPr>
            <w:tcW w:w="1333" w:type="dxa"/>
            <w:shd w:val="clear" w:color="auto" w:fill="auto"/>
          </w:tcPr>
          <w:p w14:paraId="46D405C6" w14:textId="539ABD79" w:rsidR="002545D1" w:rsidRPr="00F077C0" w:rsidRDefault="002545D1" w:rsidP="002545D1">
            <w:pPr>
              <w:tabs>
                <w:tab w:val="right" w:pos="917"/>
              </w:tabs>
              <w:spacing w:line="320" w:lineRule="exact"/>
              <w:ind w:left="17" w:right="200" w:firstLine="17"/>
              <w:jc w:val="right"/>
              <w:rPr>
                <w:rFonts w:ascii="Arial" w:hAnsi="Arial" w:cs="Arial"/>
                <w:kern w:val="28"/>
                <w:sz w:val="16"/>
                <w:szCs w:val="16"/>
              </w:rPr>
            </w:pPr>
            <w:r w:rsidRPr="00F077C0">
              <w:rPr>
                <w:rFonts w:ascii="Arial" w:hAnsi="Arial" w:cs="Arial"/>
                <w:kern w:val="28"/>
                <w:sz w:val="16"/>
                <w:szCs w:val="16"/>
              </w:rPr>
              <w:t>585,278</w:t>
            </w:r>
          </w:p>
        </w:tc>
        <w:tc>
          <w:tcPr>
            <w:tcW w:w="1333" w:type="dxa"/>
            <w:shd w:val="clear" w:color="auto" w:fill="auto"/>
          </w:tcPr>
          <w:p w14:paraId="4EEE5F4F" w14:textId="77424EE9" w:rsidR="002545D1" w:rsidRPr="00F077C0" w:rsidRDefault="002545D1" w:rsidP="002545D1">
            <w:pPr>
              <w:tabs>
                <w:tab w:val="right" w:pos="792"/>
              </w:tabs>
              <w:spacing w:line="320" w:lineRule="exact"/>
              <w:ind w:right="201" w:hanging="18"/>
              <w:jc w:val="right"/>
              <w:rPr>
                <w:rFonts w:ascii="Arial" w:hAnsi="Arial" w:cs="Arial"/>
                <w:kern w:val="28"/>
                <w:sz w:val="16"/>
                <w:szCs w:val="16"/>
              </w:rPr>
            </w:pPr>
            <w:r w:rsidRPr="00F077C0">
              <w:rPr>
                <w:rFonts w:ascii="Arial" w:hAnsi="Arial" w:cs="Arial"/>
                <w:kern w:val="28"/>
                <w:sz w:val="16"/>
                <w:szCs w:val="16"/>
                <w:cs/>
              </w:rPr>
              <w:t>-</w:t>
            </w:r>
          </w:p>
        </w:tc>
        <w:tc>
          <w:tcPr>
            <w:tcW w:w="1335" w:type="dxa"/>
            <w:shd w:val="clear" w:color="auto" w:fill="auto"/>
          </w:tcPr>
          <w:p w14:paraId="29CB467F" w14:textId="613B9379" w:rsidR="002545D1" w:rsidRPr="00F077C0" w:rsidRDefault="002545D1" w:rsidP="002545D1">
            <w:pPr>
              <w:tabs>
                <w:tab w:val="right" w:pos="951"/>
              </w:tabs>
              <w:spacing w:line="320" w:lineRule="exact"/>
              <w:ind w:right="167" w:hanging="18"/>
              <w:jc w:val="right"/>
              <w:rPr>
                <w:rFonts w:ascii="Arial" w:hAnsi="Arial" w:cs="Arial"/>
                <w:kern w:val="28"/>
                <w:sz w:val="16"/>
                <w:szCs w:val="16"/>
              </w:rPr>
            </w:pPr>
            <w:r w:rsidRPr="00F077C0">
              <w:rPr>
                <w:rFonts w:ascii="Arial" w:hAnsi="Arial" w:cs="Arial"/>
                <w:kern w:val="28"/>
                <w:sz w:val="16"/>
                <w:szCs w:val="16"/>
              </w:rPr>
              <w:t>585,278</w:t>
            </w:r>
          </w:p>
        </w:tc>
      </w:tr>
      <w:tr w:rsidR="002545D1" w:rsidRPr="00F077C0" w14:paraId="4357B835" w14:textId="77777777" w:rsidTr="00E57EC8">
        <w:tc>
          <w:tcPr>
            <w:tcW w:w="4950" w:type="dxa"/>
            <w:gridSpan w:val="2"/>
            <w:shd w:val="clear" w:color="auto" w:fill="auto"/>
            <w:vAlign w:val="bottom"/>
          </w:tcPr>
          <w:p w14:paraId="4CF98C90" w14:textId="77777777" w:rsidR="002545D1" w:rsidRPr="00F077C0" w:rsidRDefault="002545D1" w:rsidP="002545D1">
            <w:pPr>
              <w:spacing w:line="320" w:lineRule="exact"/>
              <w:ind w:left="243" w:hanging="180"/>
              <w:jc w:val="thaiDistribute"/>
              <w:rPr>
                <w:rFonts w:ascii="Arial" w:hAnsi="Arial" w:cs="Arial"/>
                <w:kern w:val="28"/>
                <w:sz w:val="16"/>
                <w:szCs w:val="16"/>
              </w:rPr>
            </w:pPr>
            <w:r w:rsidRPr="00F077C0">
              <w:rPr>
                <w:rFonts w:ascii="Arial" w:hAnsi="Arial" w:cs="Arial"/>
                <w:b/>
                <w:bCs/>
                <w:kern w:val="28"/>
                <w:sz w:val="16"/>
                <w:szCs w:val="16"/>
              </w:rPr>
              <w:t>Liabilities for which fair value are disclosed</w:t>
            </w:r>
          </w:p>
        </w:tc>
        <w:tc>
          <w:tcPr>
            <w:tcW w:w="1333" w:type="dxa"/>
            <w:shd w:val="clear" w:color="auto" w:fill="auto"/>
          </w:tcPr>
          <w:p w14:paraId="1C9250BF" w14:textId="77777777" w:rsidR="002545D1" w:rsidRPr="00F077C0" w:rsidRDefault="002545D1" w:rsidP="002545D1">
            <w:pPr>
              <w:tabs>
                <w:tab w:val="right" w:pos="1422"/>
              </w:tabs>
              <w:spacing w:line="320" w:lineRule="exact"/>
              <w:ind w:left="280" w:right="17" w:firstLine="17"/>
              <w:jc w:val="thaiDistribute"/>
              <w:rPr>
                <w:rFonts w:ascii="Arial" w:hAnsi="Arial" w:cs="Arial"/>
                <w:kern w:val="28"/>
                <w:sz w:val="16"/>
                <w:szCs w:val="16"/>
              </w:rPr>
            </w:pPr>
          </w:p>
        </w:tc>
        <w:tc>
          <w:tcPr>
            <w:tcW w:w="1333" w:type="dxa"/>
            <w:shd w:val="clear" w:color="auto" w:fill="auto"/>
            <w:vAlign w:val="bottom"/>
          </w:tcPr>
          <w:p w14:paraId="34308076" w14:textId="77777777" w:rsidR="002545D1" w:rsidRPr="00F077C0" w:rsidRDefault="002545D1" w:rsidP="002545D1">
            <w:pPr>
              <w:tabs>
                <w:tab w:val="right" w:pos="1422"/>
              </w:tabs>
              <w:spacing w:line="320" w:lineRule="exact"/>
              <w:ind w:right="201" w:hanging="18"/>
              <w:jc w:val="right"/>
              <w:rPr>
                <w:rFonts w:ascii="Arial" w:hAnsi="Arial" w:cs="Arial"/>
                <w:kern w:val="28"/>
                <w:sz w:val="16"/>
                <w:szCs w:val="16"/>
              </w:rPr>
            </w:pPr>
          </w:p>
        </w:tc>
        <w:tc>
          <w:tcPr>
            <w:tcW w:w="1335" w:type="dxa"/>
            <w:shd w:val="clear" w:color="auto" w:fill="auto"/>
            <w:vAlign w:val="bottom"/>
          </w:tcPr>
          <w:p w14:paraId="43BCF6E0" w14:textId="77777777" w:rsidR="002545D1" w:rsidRPr="00F077C0" w:rsidRDefault="002545D1" w:rsidP="002545D1">
            <w:pPr>
              <w:tabs>
                <w:tab w:val="right" w:pos="1422"/>
              </w:tabs>
              <w:spacing w:line="320" w:lineRule="exact"/>
              <w:ind w:hanging="18"/>
              <w:jc w:val="thaiDistribute"/>
              <w:rPr>
                <w:rFonts w:ascii="Arial" w:hAnsi="Arial" w:cs="Arial"/>
                <w:kern w:val="28"/>
                <w:sz w:val="16"/>
                <w:szCs w:val="16"/>
              </w:rPr>
            </w:pPr>
          </w:p>
        </w:tc>
      </w:tr>
      <w:tr w:rsidR="002545D1" w:rsidRPr="00F077C0" w14:paraId="3B556572" w14:textId="77777777" w:rsidTr="00E57EC8">
        <w:tc>
          <w:tcPr>
            <w:tcW w:w="3707" w:type="dxa"/>
            <w:shd w:val="clear" w:color="auto" w:fill="auto"/>
            <w:vAlign w:val="bottom"/>
          </w:tcPr>
          <w:p w14:paraId="17429203" w14:textId="77777777" w:rsidR="002545D1" w:rsidRPr="00F077C0" w:rsidRDefault="002545D1" w:rsidP="002545D1">
            <w:pPr>
              <w:spacing w:line="320" w:lineRule="exact"/>
              <w:ind w:left="243" w:hanging="180"/>
              <w:jc w:val="thaiDistribute"/>
              <w:rPr>
                <w:rFonts w:ascii="Arial" w:hAnsi="Arial" w:cs="Arial"/>
                <w:kern w:val="28"/>
                <w:sz w:val="16"/>
                <w:szCs w:val="16"/>
              </w:rPr>
            </w:pPr>
            <w:r w:rsidRPr="00F077C0">
              <w:rPr>
                <w:rFonts w:ascii="Arial" w:hAnsi="Arial" w:cs="Arial"/>
                <w:kern w:val="28"/>
                <w:sz w:val="16"/>
                <w:szCs w:val="16"/>
              </w:rPr>
              <w:t>Debentures</w:t>
            </w:r>
          </w:p>
        </w:tc>
        <w:tc>
          <w:tcPr>
            <w:tcW w:w="1243" w:type="dxa"/>
            <w:shd w:val="clear" w:color="auto" w:fill="auto"/>
          </w:tcPr>
          <w:p w14:paraId="6FE83EE0" w14:textId="57C0495F" w:rsidR="002545D1" w:rsidRPr="00F077C0" w:rsidRDefault="002545D1" w:rsidP="002545D1">
            <w:pPr>
              <w:tabs>
                <w:tab w:val="right" w:pos="792"/>
              </w:tabs>
              <w:spacing w:line="320" w:lineRule="exact"/>
              <w:ind w:right="145" w:hanging="18"/>
              <w:jc w:val="right"/>
              <w:rPr>
                <w:rFonts w:ascii="Arial" w:hAnsi="Arial" w:cs="Arial"/>
                <w:kern w:val="28"/>
                <w:sz w:val="16"/>
                <w:szCs w:val="16"/>
                <w:cs/>
              </w:rPr>
            </w:pPr>
            <w:r w:rsidRPr="00F077C0">
              <w:rPr>
                <w:rFonts w:ascii="Arial" w:hAnsi="Arial" w:cs="Arial"/>
                <w:kern w:val="28"/>
                <w:sz w:val="16"/>
                <w:szCs w:val="16"/>
                <w:cs/>
              </w:rPr>
              <w:t>-</w:t>
            </w:r>
          </w:p>
        </w:tc>
        <w:tc>
          <w:tcPr>
            <w:tcW w:w="1333" w:type="dxa"/>
            <w:shd w:val="clear" w:color="auto" w:fill="auto"/>
          </w:tcPr>
          <w:p w14:paraId="3BC103A6" w14:textId="4EE7FCC7" w:rsidR="002545D1" w:rsidRPr="00F077C0" w:rsidRDefault="002545D1" w:rsidP="002545D1">
            <w:pPr>
              <w:tabs>
                <w:tab w:val="right" w:pos="792"/>
              </w:tabs>
              <w:spacing w:line="320" w:lineRule="exact"/>
              <w:ind w:left="89" w:right="191" w:firstLine="17"/>
              <w:jc w:val="right"/>
              <w:rPr>
                <w:rFonts w:ascii="Arial" w:hAnsi="Arial" w:cs="Arial"/>
                <w:kern w:val="28"/>
                <w:sz w:val="16"/>
                <w:szCs w:val="16"/>
                <w:cs/>
              </w:rPr>
            </w:pPr>
            <w:r w:rsidRPr="00F077C0">
              <w:rPr>
                <w:rFonts w:ascii="Arial" w:hAnsi="Arial" w:cs="Arial"/>
                <w:kern w:val="28"/>
                <w:sz w:val="16"/>
                <w:szCs w:val="16"/>
              </w:rPr>
              <w:t>5,562,981</w:t>
            </w:r>
          </w:p>
        </w:tc>
        <w:tc>
          <w:tcPr>
            <w:tcW w:w="1333" w:type="dxa"/>
            <w:shd w:val="clear" w:color="auto" w:fill="auto"/>
          </w:tcPr>
          <w:p w14:paraId="76B5BCE9" w14:textId="0BD28775" w:rsidR="002545D1" w:rsidRPr="00F077C0" w:rsidRDefault="002545D1" w:rsidP="002545D1">
            <w:pPr>
              <w:tabs>
                <w:tab w:val="right" w:pos="792"/>
              </w:tabs>
              <w:spacing w:line="320" w:lineRule="exact"/>
              <w:ind w:right="201" w:hanging="18"/>
              <w:jc w:val="right"/>
              <w:rPr>
                <w:rFonts w:ascii="Arial" w:hAnsi="Arial" w:cs="Arial"/>
                <w:kern w:val="28"/>
                <w:sz w:val="16"/>
                <w:szCs w:val="16"/>
              </w:rPr>
            </w:pPr>
            <w:r w:rsidRPr="00F077C0">
              <w:rPr>
                <w:rFonts w:ascii="Arial" w:hAnsi="Arial" w:cs="Arial"/>
                <w:kern w:val="28"/>
                <w:sz w:val="16"/>
                <w:szCs w:val="16"/>
                <w:cs/>
              </w:rPr>
              <w:t>-</w:t>
            </w:r>
          </w:p>
        </w:tc>
        <w:tc>
          <w:tcPr>
            <w:tcW w:w="1335" w:type="dxa"/>
            <w:shd w:val="clear" w:color="auto" w:fill="auto"/>
          </w:tcPr>
          <w:p w14:paraId="351D2D08" w14:textId="63C6BBBF" w:rsidR="002545D1" w:rsidRPr="00F077C0" w:rsidRDefault="002545D1" w:rsidP="002545D1">
            <w:pPr>
              <w:tabs>
                <w:tab w:val="right" w:pos="792"/>
              </w:tabs>
              <w:spacing w:line="320" w:lineRule="exact"/>
              <w:ind w:right="185" w:hanging="18"/>
              <w:jc w:val="right"/>
              <w:rPr>
                <w:rFonts w:ascii="Arial" w:hAnsi="Arial" w:cs="Arial"/>
                <w:kern w:val="28"/>
                <w:sz w:val="16"/>
                <w:szCs w:val="16"/>
                <w:cs/>
              </w:rPr>
            </w:pPr>
            <w:r w:rsidRPr="00F077C0">
              <w:rPr>
                <w:rFonts w:ascii="Arial" w:hAnsi="Arial" w:cs="Arial"/>
                <w:kern w:val="28"/>
                <w:sz w:val="16"/>
                <w:szCs w:val="16"/>
              </w:rPr>
              <w:t>5,562,981</w:t>
            </w:r>
          </w:p>
        </w:tc>
      </w:tr>
    </w:tbl>
    <w:p w14:paraId="6650F2A1" w14:textId="77777777" w:rsidR="00E57EC8" w:rsidRDefault="00E57EC8">
      <w:r>
        <w:br w:type="page"/>
      </w:r>
    </w:p>
    <w:tbl>
      <w:tblPr>
        <w:tblW w:w="8910" w:type="dxa"/>
        <w:tblInd w:w="360" w:type="dxa"/>
        <w:tblLayout w:type="fixed"/>
        <w:tblLook w:val="04A0" w:firstRow="1" w:lastRow="0" w:firstColumn="1" w:lastColumn="0" w:noHBand="0" w:noVBand="1"/>
      </w:tblPr>
      <w:tblGrid>
        <w:gridCol w:w="3689"/>
        <w:gridCol w:w="1261"/>
        <w:gridCol w:w="1350"/>
        <w:gridCol w:w="1350"/>
        <w:gridCol w:w="1260"/>
      </w:tblGrid>
      <w:tr w:rsidR="002545D1" w:rsidRPr="00F077C0" w14:paraId="2FC30830" w14:textId="77777777" w:rsidTr="00E57EC8">
        <w:tc>
          <w:tcPr>
            <w:tcW w:w="8910" w:type="dxa"/>
            <w:gridSpan w:val="5"/>
            <w:shd w:val="clear" w:color="auto" w:fill="auto"/>
            <w:vAlign w:val="bottom"/>
          </w:tcPr>
          <w:p w14:paraId="7CC86B23" w14:textId="3BFFFB1A" w:rsidR="002545D1" w:rsidRPr="00F077C0" w:rsidRDefault="002545D1" w:rsidP="002545D1">
            <w:pPr>
              <w:spacing w:line="320" w:lineRule="exact"/>
              <w:jc w:val="right"/>
              <w:rPr>
                <w:rFonts w:ascii="Arial" w:hAnsi="Arial" w:cs="Arial"/>
                <w:kern w:val="28"/>
                <w:sz w:val="16"/>
                <w:szCs w:val="16"/>
              </w:rPr>
            </w:pPr>
            <w:r w:rsidRPr="00F077C0">
              <w:rPr>
                <w:rFonts w:ascii="Arial" w:hAnsi="Arial" w:cs="Arial"/>
                <w:kern w:val="28"/>
                <w:sz w:val="16"/>
                <w:szCs w:val="16"/>
              </w:rPr>
              <w:t>(Unit: Thousand Baht)</w:t>
            </w:r>
          </w:p>
        </w:tc>
      </w:tr>
      <w:tr w:rsidR="002545D1" w:rsidRPr="00F077C0" w14:paraId="12E0F848" w14:textId="77777777" w:rsidTr="00E57EC8">
        <w:tc>
          <w:tcPr>
            <w:tcW w:w="3689" w:type="dxa"/>
            <w:shd w:val="clear" w:color="auto" w:fill="auto"/>
            <w:vAlign w:val="bottom"/>
          </w:tcPr>
          <w:p w14:paraId="681DF79F" w14:textId="77777777" w:rsidR="002545D1" w:rsidRPr="00F077C0" w:rsidRDefault="002545D1" w:rsidP="002545D1">
            <w:pPr>
              <w:spacing w:line="320" w:lineRule="exact"/>
              <w:ind w:left="243" w:hanging="180"/>
              <w:jc w:val="thaiDistribute"/>
              <w:rPr>
                <w:rFonts w:ascii="Arial" w:hAnsi="Arial" w:cs="Arial"/>
                <w:kern w:val="28"/>
                <w:sz w:val="16"/>
                <w:szCs w:val="16"/>
              </w:rPr>
            </w:pPr>
          </w:p>
        </w:tc>
        <w:tc>
          <w:tcPr>
            <w:tcW w:w="5221" w:type="dxa"/>
            <w:gridSpan w:val="4"/>
            <w:shd w:val="clear" w:color="auto" w:fill="auto"/>
          </w:tcPr>
          <w:p w14:paraId="60B174F6" w14:textId="77777777" w:rsidR="002545D1" w:rsidRPr="00F077C0" w:rsidRDefault="002545D1" w:rsidP="002545D1">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 xml:space="preserve">Separate financial statements </w:t>
            </w:r>
          </w:p>
        </w:tc>
      </w:tr>
      <w:tr w:rsidR="002545D1" w:rsidRPr="00F077C0" w14:paraId="082B7A50" w14:textId="77777777" w:rsidTr="00E57EC8">
        <w:tc>
          <w:tcPr>
            <w:tcW w:w="3689" w:type="dxa"/>
            <w:shd w:val="clear" w:color="auto" w:fill="auto"/>
            <w:vAlign w:val="bottom"/>
          </w:tcPr>
          <w:p w14:paraId="5BA19FBF" w14:textId="77777777" w:rsidR="002545D1" w:rsidRPr="00F077C0" w:rsidRDefault="002545D1" w:rsidP="002545D1">
            <w:pPr>
              <w:spacing w:line="320" w:lineRule="exact"/>
              <w:ind w:left="243" w:hanging="180"/>
              <w:jc w:val="thaiDistribute"/>
              <w:rPr>
                <w:rFonts w:ascii="Arial" w:hAnsi="Arial" w:cs="Arial"/>
                <w:kern w:val="28"/>
                <w:sz w:val="16"/>
                <w:szCs w:val="16"/>
              </w:rPr>
            </w:pPr>
          </w:p>
        </w:tc>
        <w:tc>
          <w:tcPr>
            <w:tcW w:w="5221" w:type="dxa"/>
            <w:gridSpan w:val="4"/>
            <w:shd w:val="clear" w:color="auto" w:fill="auto"/>
          </w:tcPr>
          <w:p w14:paraId="627A4810" w14:textId="3802EA69" w:rsidR="002545D1" w:rsidRPr="00F077C0" w:rsidRDefault="002545D1" w:rsidP="002545D1">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As at 31 December 2019</w:t>
            </w:r>
          </w:p>
        </w:tc>
      </w:tr>
      <w:tr w:rsidR="002545D1" w:rsidRPr="00F077C0" w14:paraId="6139BE03" w14:textId="77777777" w:rsidTr="00E57EC8">
        <w:tc>
          <w:tcPr>
            <w:tcW w:w="3689" w:type="dxa"/>
            <w:shd w:val="clear" w:color="auto" w:fill="auto"/>
            <w:vAlign w:val="bottom"/>
          </w:tcPr>
          <w:p w14:paraId="07000324" w14:textId="77777777" w:rsidR="002545D1" w:rsidRPr="00F077C0" w:rsidRDefault="002545D1" w:rsidP="002545D1">
            <w:pPr>
              <w:spacing w:line="320" w:lineRule="exact"/>
              <w:ind w:left="243" w:hanging="180"/>
              <w:jc w:val="thaiDistribute"/>
              <w:rPr>
                <w:rFonts w:ascii="Arial" w:hAnsi="Arial" w:cs="Arial"/>
                <w:kern w:val="28"/>
                <w:sz w:val="16"/>
                <w:szCs w:val="16"/>
              </w:rPr>
            </w:pPr>
          </w:p>
        </w:tc>
        <w:tc>
          <w:tcPr>
            <w:tcW w:w="1261" w:type="dxa"/>
            <w:shd w:val="clear" w:color="auto" w:fill="auto"/>
          </w:tcPr>
          <w:p w14:paraId="268538C6" w14:textId="77777777" w:rsidR="002545D1" w:rsidRPr="00F077C0" w:rsidRDefault="002545D1" w:rsidP="002545D1">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1</w:t>
            </w:r>
          </w:p>
        </w:tc>
        <w:tc>
          <w:tcPr>
            <w:tcW w:w="1350" w:type="dxa"/>
            <w:shd w:val="clear" w:color="auto" w:fill="auto"/>
          </w:tcPr>
          <w:p w14:paraId="5FDFBC59" w14:textId="77777777" w:rsidR="002545D1" w:rsidRPr="00F077C0" w:rsidRDefault="002545D1" w:rsidP="002545D1">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2</w:t>
            </w:r>
          </w:p>
        </w:tc>
        <w:tc>
          <w:tcPr>
            <w:tcW w:w="1350" w:type="dxa"/>
            <w:shd w:val="clear" w:color="auto" w:fill="auto"/>
            <w:vAlign w:val="bottom"/>
          </w:tcPr>
          <w:p w14:paraId="254999EB" w14:textId="77777777" w:rsidR="002545D1" w:rsidRPr="00F077C0" w:rsidRDefault="002545D1" w:rsidP="002545D1">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3</w:t>
            </w:r>
          </w:p>
        </w:tc>
        <w:tc>
          <w:tcPr>
            <w:tcW w:w="1260" w:type="dxa"/>
            <w:shd w:val="clear" w:color="auto" w:fill="auto"/>
            <w:vAlign w:val="bottom"/>
          </w:tcPr>
          <w:p w14:paraId="13A2A251" w14:textId="77777777" w:rsidR="002545D1" w:rsidRPr="00F077C0" w:rsidRDefault="002545D1" w:rsidP="002545D1">
            <w:pPr>
              <w:pBdr>
                <w:bottom w:val="single" w:sz="4" w:space="1" w:color="auto"/>
              </w:pBdr>
              <w:spacing w:line="320" w:lineRule="exact"/>
              <w:jc w:val="center"/>
              <w:rPr>
                <w:rFonts w:ascii="Arial" w:hAnsi="Arial" w:cs="Arial"/>
                <w:kern w:val="28"/>
                <w:sz w:val="16"/>
                <w:szCs w:val="16"/>
                <w:cs/>
              </w:rPr>
            </w:pPr>
            <w:r w:rsidRPr="00F077C0">
              <w:rPr>
                <w:rFonts w:ascii="Arial" w:hAnsi="Arial" w:cs="Arial"/>
                <w:kern w:val="28"/>
                <w:sz w:val="16"/>
                <w:szCs w:val="16"/>
              </w:rPr>
              <w:t>Total</w:t>
            </w:r>
          </w:p>
        </w:tc>
      </w:tr>
      <w:tr w:rsidR="002545D1" w:rsidRPr="00F077C0" w14:paraId="296359E9" w14:textId="77777777" w:rsidTr="00E57EC8">
        <w:tc>
          <w:tcPr>
            <w:tcW w:w="3689" w:type="dxa"/>
            <w:shd w:val="clear" w:color="auto" w:fill="auto"/>
            <w:vAlign w:val="bottom"/>
          </w:tcPr>
          <w:p w14:paraId="7F3B68F4" w14:textId="77777777" w:rsidR="002545D1" w:rsidRPr="00F077C0" w:rsidRDefault="002545D1" w:rsidP="002545D1">
            <w:pPr>
              <w:spacing w:line="320" w:lineRule="exact"/>
              <w:ind w:left="243" w:hanging="180"/>
              <w:jc w:val="thaiDistribute"/>
              <w:rPr>
                <w:rFonts w:ascii="Arial" w:hAnsi="Arial" w:cs="Arial"/>
                <w:b/>
                <w:bCs/>
                <w:kern w:val="28"/>
                <w:sz w:val="16"/>
                <w:szCs w:val="16"/>
              </w:rPr>
            </w:pPr>
            <w:r w:rsidRPr="00F077C0">
              <w:rPr>
                <w:rFonts w:ascii="Arial" w:hAnsi="Arial" w:cs="Arial"/>
                <w:b/>
                <w:bCs/>
                <w:kern w:val="28"/>
                <w:sz w:val="16"/>
                <w:szCs w:val="16"/>
              </w:rPr>
              <w:t>Assets for which fair value are disclosed</w:t>
            </w:r>
          </w:p>
        </w:tc>
        <w:tc>
          <w:tcPr>
            <w:tcW w:w="1261" w:type="dxa"/>
            <w:shd w:val="clear" w:color="auto" w:fill="auto"/>
          </w:tcPr>
          <w:p w14:paraId="2536601D" w14:textId="77777777" w:rsidR="002545D1" w:rsidRPr="00F077C0" w:rsidRDefault="002545D1" w:rsidP="002545D1">
            <w:pPr>
              <w:tabs>
                <w:tab w:val="right" w:pos="1422"/>
              </w:tabs>
              <w:spacing w:line="320" w:lineRule="exact"/>
              <w:ind w:hanging="18"/>
              <w:jc w:val="thaiDistribute"/>
              <w:rPr>
                <w:rFonts w:ascii="Arial" w:hAnsi="Arial" w:cs="Arial"/>
                <w:b/>
                <w:bCs/>
                <w:kern w:val="28"/>
                <w:sz w:val="16"/>
                <w:szCs w:val="16"/>
              </w:rPr>
            </w:pPr>
          </w:p>
        </w:tc>
        <w:tc>
          <w:tcPr>
            <w:tcW w:w="1350" w:type="dxa"/>
            <w:shd w:val="clear" w:color="auto" w:fill="auto"/>
          </w:tcPr>
          <w:p w14:paraId="3211FB99" w14:textId="77777777" w:rsidR="002545D1" w:rsidRPr="00F077C0" w:rsidRDefault="002545D1" w:rsidP="002545D1">
            <w:pPr>
              <w:tabs>
                <w:tab w:val="right" w:pos="1422"/>
              </w:tabs>
              <w:spacing w:line="320" w:lineRule="exact"/>
              <w:ind w:left="280" w:right="17" w:firstLine="17"/>
              <w:jc w:val="thaiDistribute"/>
              <w:rPr>
                <w:rFonts w:ascii="Arial" w:hAnsi="Arial" w:cs="Arial"/>
                <w:b/>
                <w:bCs/>
                <w:kern w:val="28"/>
                <w:sz w:val="16"/>
                <w:szCs w:val="16"/>
              </w:rPr>
            </w:pPr>
          </w:p>
        </w:tc>
        <w:tc>
          <w:tcPr>
            <w:tcW w:w="1350" w:type="dxa"/>
            <w:shd w:val="clear" w:color="auto" w:fill="auto"/>
            <w:vAlign w:val="bottom"/>
          </w:tcPr>
          <w:p w14:paraId="76EDE5DC" w14:textId="77777777" w:rsidR="002545D1" w:rsidRPr="00F077C0" w:rsidRDefault="002545D1" w:rsidP="002545D1">
            <w:pPr>
              <w:tabs>
                <w:tab w:val="right" w:pos="1422"/>
              </w:tabs>
              <w:spacing w:line="320" w:lineRule="exact"/>
              <w:ind w:hanging="18"/>
              <w:jc w:val="thaiDistribute"/>
              <w:rPr>
                <w:rFonts w:ascii="Arial" w:hAnsi="Arial" w:cs="Arial"/>
                <w:b/>
                <w:bCs/>
                <w:kern w:val="28"/>
                <w:sz w:val="16"/>
                <w:szCs w:val="16"/>
              </w:rPr>
            </w:pPr>
          </w:p>
        </w:tc>
        <w:tc>
          <w:tcPr>
            <w:tcW w:w="1260" w:type="dxa"/>
            <w:shd w:val="clear" w:color="auto" w:fill="auto"/>
            <w:vAlign w:val="bottom"/>
          </w:tcPr>
          <w:p w14:paraId="1F981B7D" w14:textId="77777777" w:rsidR="002545D1" w:rsidRPr="00F077C0" w:rsidRDefault="002545D1" w:rsidP="002545D1">
            <w:pPr>
              <w:tabs>
                <w:tab w:val="right" w:pos="1422"/>
              </w:tabs>
              <w:spacing w:line="320" w:lineRule="exact"/>
              <w:ind w:hanging="18"/>
              <w:jc w:val="thaiDistribute"/>
              <w:rPr>
                <w:rFonts w:ascii="Arial" w:hAnsi="Arial" w:cs="Arial"/>
                <w:b/>
                <w:bCs/>
                <w:kern w:val="28"/>
                <w:sz w:val="16"/>
                <w:szCs w:val="16"/>
                <w:cs/>
              </w:rPr>
            </w:pPr>
          </w:p>
        </w:tc>
      </w:tr>
      <w:tr w:rsidR="002545D1" w:rsidRPr="00F077C0" w14:paraId="340C3D2E" w14:textId="77777777" w:rsidTr="00E57EC8">
        <w:tc>
          <w:tcPr>
            <w:tcW w:w="3689" w:type="dxa"/>
            <w:shd w:val="clear" w:color="auto" w:fill="auto"/>
            <w:vAlign w:val="bottom"/>
          </w:tcPr>
          <w:p w14:paraId="637D0EC4" w14:textId="77777777" w:rsidR="002545D1" w:rsidRPr="00F077C0" w:rsidRDefault="002545D1" w:rsidP="002545D1">
            <w:pPr>
              <w:spacing w:line="320" w:lineRule="exact"/>
              <w:ind w:left="243" w:hanging="180"/>
              <w:jc w:val="thaiDistribute"/>
              <w:rPr>
                <w:rFonts w:ascii="Arial" w:hAnsi="Arial" w:cs="Arial"/>
                <w:kern w:val="28"/>
                <w:sz w:val="16"/>
                <w:szCs w:val="16"/>
                <w:cs/>
              </w:rPr>
            </w:pPr>
            <w:r w:rsidRPr="00F077C0">
              <w:rPr>
                <w:rFonts w:ascii="Arial" w:hAnsi="Arial" w:cs="Arial"/>
                <w:kern w:val="28"/>
                <w:sz w:val="16"/>
                <w:szCs w:val="16"/>
              </w:rPr>
              <w:t xml:space="preserve">Derivatives </w:t>
            </w:r>
            <w:r w:rsidRPr="00F077C0">
              <w:rPr>
                <w:rFonts w:ascii="Arial" w:hAnsi="Arial" w:cs="Arial"/>
                <w:kern w:val="28"/>
                <w:sz w:val="16"/>
                <w:szCs w:val="16"/>
                <w:cs/>
              </w:rPr>
              <w:t xml:space="preserve"> </w:t>
            </w:r>
          </w:p>
        </w:tc>
        <w:tc>
          <w:tcPr>
            <w:tcW w:w="1261" w:type="dxa"/>
            <w:shd w:val="clear" w:color="auto" w:fill="auto"/>
          </w:tcPr>
          <w:p w14:paraId="4FAC6E36" w14:textId="77777777" w:rsidR="002545D1" w:rsidRPr="00F077C0" w:rsidRDefault="002545D1" w:rsidP="002545D1">
            <w:pPr>
              <w:tabs>
                <w:tab w:val="right" w:pos="792"/>
              </w:tabs>
              <w:spacing w:line="320" w:lineRule="exact"/>
              <w:ind w:right="145" w:hanging="18"/>
              <w:jc w:val="right"/>
              <w:rPr>
                <w:rFonts w:ascii="Arial" w:hAnsi="Arial" w:cs="Arial"/>
                <w:kern w:val="28"/>
                <w:sz w:val="16"/>
                <w:szCs w:val="16"/>
                <w:cs/>
              </w:rPr>
            </w:pPr>
          </w:p>
        </w:tc>
        <w:tc>
          <w:tcPr>
            <w:tcW w:w="1350" w:type="dxa"/>
            <w:shd w:val="clear" w:color="auto" w:fill="auto"/>
          </w:tcPr>
          <w:p w14:paraId="250CF4DF" w14:textId="77777777" w:rsidR="002545D1" w:rsidRPr="00F077C0" w:rsidRDefault="002545D1" w:rsidP="002545D1">
            <w:pPr>
              <w:tabs>
                <w:tab w:val="right" w:pos="792"/>
              </w:tabs>
              <w:spacing w:line="320" w:lineRule="exact"/>
              <w:ind w:left="280" w:right="17" w:firstLine="17"/>
              <w:jc w:val="thaiDistribute"/>
              <w:rPr>
                <w:rFonts w:ascii="Arial" w:hAnsi="Arial" w:cs="Arial"/>
                <w:kern w:val="28"/>
                <w:sz w:val="16"/>
                <w:szCs w:val="16"/>
                <w:cs/>
              </w:rPr>
            </w:pPr>
          </w:p>
        </w:tc>
        <w:tc>
          <w:tcPr>
            <w:tcW w:w="1350" w:type="dxa"/>
            <w:shd w:val="clear" w:color="auto" w:fill="auto"/>
          </w:tcPr>
          <w:p w14:paraId="7D1ACE06" w14:textId="77777777" w:rsidR="002545D1" w:rsidRPr="00F077C0" w:rsidRDefault="002545D1" w:rsidP="002545D1">
            <w:pPr>
              <w:tabs>
                <w:tab w:val="right" w:pos="792"/>
              </w:tabs>
              <w:spacing w:line="320" w:lineRule="exact"/>
              <w:ind w:right="201" w:hanging="18"/>
              <w:jc w:val="right"/>
              <w:rPr>
                <w:rFonts w:ascii="Arial" w:hAnsi="Arial" w:cs="Arial"/>
                <w:kern w:val="28"/>
                <w:sz w:val="16"/>
                <w:szCs w:val="16"/>
                <w:cs/>
              </w:rPr>
            </w:pPr>
          </w:p>
        </w:tc>
        <w:tc>
          <w:tcPr>
            <w:tcW w:w="1260" w:type="dxa"/>
            <w:shd w:val="clear" w:color="auto" w:fill="auto"/>
          </w:tcPr>
          <w:p w14:paraId="085EB32B" w14:textId="77777777" w:rsidR="002545D1" w:rsidRPr="00F077C0" w:rsidRDefault="002545D1" w:rsidP="002545D1">
            <w:pPr>
              <w:tabs>
                <w:tab w:val="right" w:pos="792"/>
              </w:tabs>
              <w:spacing w:line="320" w:lineRule="exact"/>
              <w:ind w:hanging="18"/>
              <w:jc w:val="thaiDistribute"/>
              <w:rPr>
                <w:rFonts w:ascii="Arial" w:hAnsi="Arial" w:cs="Arial"/>
                <w:kern w:val="28"/>
                <w:sz w:val="16"/>
                <w:szCs w:val="16"/>
                <w:cs/>
              </w:rPr>
            </w:pPr>
          </w:p>
        </w:tc>
      </w:tr>
      <w:tr w:rsidR="002545D1" w:rsidRPr="00F077C0" w14:paraId="184FC9E8" w14:textId="77777777" w:rsidTr="00E57EC8">
        <w:tc>
          <w:tcPr>
            <w:tcW w:w="3689" w:type="dxa"/>
            <w:shd w:val="clear" w:color="auto" w:fill="auto"/>
            <w:vAlign w:val="bottom"/>
          </w:tcPr>
          <w:p w14:paraId="5493EF44" w14:textId="7BBEC998" w:rsidR="002545D1" w:rsidRPr="00F077C0" w:rsidRDefault="002545D1" w:rsidP="002545D1">
            <w:pPr>
              <w:spacing w:line="320" w:lineRule="exact"/>
              <w:ind w:left="342" w:hanging="90"/>
              <w:jc w:val="thaiDistribute"/>
              <w:rPr>
                <w:rFonts w:ascii="Arial" w:hAnsi="Arial" w:cs="Arial"/>
                <w:sz w:val="16"/>
                <w:szCs w:val="16"/>
              </w:rPr>
            </w:pPr>
            <w:r w:rsidRPr="00F077C0">
              <w:rPr>
                <w:rFonts w:ascii="Arial" w:hAnsi="Arial" w:cs="Arial"/>
                <w:sz w:val="16"/>
                <w:szCs w:val="16"/>
              </w:rPr>
              <w:t>Cross currency swap contracts - Debenture</w:t>
            </w:r>
          </w:p>
        </w:tc>
        <w:tc>
          <w:tcPr>
            <w:tcW w:w="1261" w:type="dxa"/>
            <w:shd w:val="clear" w:color="auto" w:fill="auto"/>
          </w:tcPr>
          <w:p w14:paraId="4A4EF093" w14:textId="75715251" w:rsidR="002545D1" w:rsidRPr="00F077C0" w:rsidRDefault="0062475C" w:rsidP="002545D1">
            <w:pPr>
              <w:tabs>
                <w:tab w:val="right" w:pos="792"/>
              </w:tabs>
              <w:spacing w:line="320" w:lineRule="exact"/>
              <w:ind w:right="145" w:hanging="18"/>
              <w:jc w:val="right"/>
              <w:rPr>
                <w:rFonts w:ascii="Arial" w:hAnsi="Arial" w:cs="Arial"/>
                <w:kern w:val="28"/>
                <w:sz w:val="16"/>
                <w:szCs w:val="16"/>
              </w:rPr>
            </w:pPr>
            <w:r w:rsidRPr="00F077C0">
              <w:rPr>
                <w:rFonts w:ascii="Arial" w:hAnsi="Arial" w:cs="Arial"/>
                <w:kern w:val="28"/>
                <w:sz w:val="16"/>
                <w:szCs w:val="16"/>
              </w:rPr>
              <w:t>-</w:t>
            </w:r>
          </w:p>
        </w:tc>
        <w:tc>
          <w:tcPr>
            <w:tcW w:w="1350" w:type="dxa"/>
            <w:shd w:val="clear" w:color="auto" w:fill="auto"/>
          </w:tcPr>
          <w:p w14:paraId="51700E52" w14:textId="5C81A31C" w:rsidR="002545D1" w:rsidRPr="00F077C0" w:rsidRDefault="0062475C" w:rsidP="002545D1">
            <w:pPr>
              <w:tabs>
                <w:tab w:val="right" w:pos="917"/>
              </w:tabs>
              <w:spacing w:line="320" w:lineRule="exact"/>
              <w:ind w:left="17" w:right="200" w:firstLine="17"/>
              <w:jc w:val="right"/>
              <w:rPr>
                <w:rFonts w:ascii="Arial" w:hAnsi="Arial" w:cs="Arial"/>
                <w:kern w:val="28"/>
                <w:sz w:val="16"/>
                <w:szCs w:val="16"/>
              </w:rPr>
            </w:pPr>
            <w:r w:rsidRPr="00F077C0">
              <w:rPr>
                <w:rFonts w:ascii="Arial" w:hAnsi="Arial" w:cs="Arial"/>
                <w:kern w:val="28"/>
                <w:sz w:val="16"/>
                <w:szCs w:val="16"/>
              </w:rPr>
              <w:t>916,640</w:t>
            </w:r>
          </w:p>
        </w:tc>
        <w:tc>
          <w:tcPr>
            <w:tcW w:w="1350" w:type="dxa"/>
            <w:shd w:val="clear" w:color="auto" w:fill="auto"/>
          </w:tcPr>
          <w:p w14:paraId="52E22E3D" w14:textId="745B4C74" w:rsidR="002545D1" w:rsidRPr="00F077C0" w:rsidRDefault="0062475C" w:rsidP="002545D1">
            <w:pPr>
              <w:tabs>
                <w:tab w:val="right" w:pos="792"/>
              </w:tabs>
              <w:spacing w:line="320" w:lineRule="exact"/>
              <w:ind w:right="201" w:hanging="18"/>
              <w:jc w:val="right"/>
              <w:rPr>
                <w:rFonts w:ascii="Arial" w:hAnsi="Arial" w:cs="Arial"/>
                <w:kern w:val="28"/>
                <w:sz w:val="16"/>
                <w:szCs w:val="16"/>
              </w:rPr>
            </w:pPr>
            <w:r w:rsidRPr="00F077C0">
              <w:rPr>
                <w:rFonts w:ascii="Arial" w:hAnsi="Arial" w:cs="Arial"/>
                <w:kern w:val="28"/>
                <w:sz w:val="16"/>
                <w:szCs w:val="16"/>
              </w:rPr>
              <w:t>-</w:t>
            </w:r>
          </w:p>
        </w:tc>
        <w:tc>
          <w:tcPr>
            <w:tcW w:w="1260" w:type="dxa"/>
            <w:shd w:val="clear" w:color="auto" w:fill="auto"/>
          </w:tcPr>
          <w:p w14:paraId="4A14BAD1" w14:textId="663B3FA8" w:rsidR="002545D1" w:rsidRPr="00F077C0" w:rsidRDefault="0062475C" w:rsidP="002545D1">
            <w:pPr>
              <w:tabs>
                <w:tab w:val="right" w:pos="951"/>
              </w:tabs>
              <w:spacing w:line="320" w:lineRule="exact"/>
              <w:ind w:right="167" w:hanging="18"/>
              <w:jc w:val="right"/>
              <w:rPr>
                <w:rFonts w:ascii="Arial" w:hAnsi="Arial" w:cs="Arial"/>
                <w:kern w:val="28"/>
                <w:sz w:val="16"/>
                <w:szCs w:val="16"/>
              </w:rPr>
            </w:pPr>
            <w:r w:rsidRPr="00F077C0">
              <w:rPr>
                <w:rFonts w:ascii="Arial" w:hAnsi="Arial" w:cs="Arial"/>
                <w:kern w:val="28"/>
                <w:sz w:val="16"/>
                <w:szCs w:val="16"/>
              </w:rPr>
              <w:t>916,640</w:t>
            </w:r>
          </w:p>
        </w:tc>
      </w:tr>
      <w:tr w:rsidR="002545D1" w:rsidRPr="00F077C0" w14:paraId="7E7EAA0A" w14:textId="77777777" w:rsidTr="00E57EC8">
        <w:tc>
          <w:tcPr>
            <w:tcW w:w="4950" w:type="dxa"/>
            <w:gridSpan w:val="2"/>
            <w:shd w:val="clear" w:color="auto" w:fill="auto"/>
            <w:vAlign w:val="bottom"/>
          </w:tcPr>
          <w:p w14:paraId="480184ED" w14:textId="77777777" w:rsidR="002545D1" w:rsidRPr="00F077C0" w:rsidRDefault="002545D1" w:rsidP="002545D1">
            <w:pPr>
              <w:spacing w:line="320" w:lineRule="exact"/>
              <w:ind w:left="243" w:hanging="180"/>
              <w:jc w:val="thaiDistribute"/>
              <w:rPr>
                <w:rFonts w:ascii="Arial" w:hAnsi="Arial" w:cs="Arial"/>
                <w:kern w:val="28"/>
                <w:sz w:val="16"/>
                <w:szCs w:val="16"/>
              </w:rPr>
            </w:pPr>
            <w:r w:rsidRPr="00F077C0">
              <w:rPr>
                <w:rFonts w:ascii="Arial" w:hAnsi="Arial" w:cs="Arial"/>
                <w:b/>
                <w:bCs/>
                <w:kern w:val="28"/>
                <w:sz w:val="16"/>
                <w:szCs w:val="16"/>
              </w:rPr>
              <w:t>Liabilities for which fair value are disclosed</w:t>
            </w:r>
          </w:p>
        </w:tc>
        <w:tc>
          <w:tcPr>
            <w:tcW w:w="1350" w:type="dxa"/>
            <w:shd w:val="clear" w:color="auto" w:fill="auto"/>
          </w:tcPr>
          <w:p w14:paraId="7D55420C" w14:textId="77777777" w:rsidR="002545D1" w:rsidRPr="00F077C0" w:rsidRDefault="002545D1" w:rsidP="002545D1">
            <w:pPr>
              <w:tabs>
                <w:tab w:val="right" w:pos="1422"/>
              </w:tabs>
              <w:spacing w:line="320" w:lineRule="exact"/>
              <w:ind w:left="280" w:right="17" w:firstLine="17"/>
              <w:jc w:val="thaiDistribute"/>
              <w:rPr>
                <w:rFonts w:ascii="Arial" w:hAnsi="Arial" w:cs="Arial"/>
                <w:kern w:val="28"/>
                <w:sz w:val="16"/>
                <w:szCs w:val="16"/>
              </w:rPr>
            </w:pPr>
          </w:p>
        </w:tc>
        <w:tc>
          <w:tcPr>
            <w:tcW w:w="1350" w:type="dxa"/>
            <w:shd w:val="clear" w:color="auto" w:fill="auto"/>
            <w:vAlign w:val="bottom"/>
          </w:tcPr>
          <w:p w14:paraId="4AD3D147" w14:textId="77777777" w:rsidR="002545D1" w:rsidRPr="00F077C0" w:rsidRDefault="002545D1" w:rsidP="002545D1">
            <w:pPr>
              <w:tabs>
                <w:tab w:val="right" w:pos="1422"/>
              </w:tabs>
              <w:spacing w:line="320" w:lineRule="exact"/>
              <w:ind w:right="201" w:hanging="18"/>
              <w:jc w:val="right"/>
              <w:rPr>
                <w:rFonts w:ascii="Arial" w:hAnsi="Arial" w:cs="Arial"/>
                <w:kern w:val="28"/>
                <w:sz w:val="16"/>
                <w:szCs w:val="16"/>
              </w:rPr>
            </w:pPr>
          </w:p>
        </w:tc>
        <w:tc>
          <w:tcPr>
            <w:tcW w:w="1260" w:type="dxa"/>
            <w:shd w:val="clear" w:color="auto" w:fill="auto"/>
            <w:vAlign w:val="bottom"/>
          </w:tcPr>
          <w:p w14:paraId="3B1061A4" w14:textId="77777777" w:rsidR="002545D1" w:rsidRPr="00F077C0" w:rsidRDefault="002545D1" w:rsidP="002545D1">
            <w:pPr>
              <w:tabs>
                <w:tab w:val="right" w:pos="1422"/>
              </w:tabs>
              <w:spacing w:line="320" w:lineRule="exact"/>
              <w:ind w:hanging="18"/>
              <w:jc w:val="thaiDistribute"/>
              <w:rPr>
                <w:rFonts w:ascii="Arial" w:hAnsi="Arial" w:cs="Arial"/>
                <w:kern w:val="28"/>
                <w:sz w:val="16"/>
                <w:szCs w:val="16"/>
              </w:rPr>
            </w:pPr>
          </w:p>
        </w:tc>
      </w:tr>
      <w:tr w:rsidR="002545D1" w:rsidRPr="00F077C0" w14:paraId="5D78B34A" w14:textId="77777777" w:rsidTr="00E57EC8">
        <w:tc>
          <w:tcPr>
            <w:tcW w:w="3689" w:type="dxa"/>
            <w:shd w:val="clear" w:color="auto" w:fill="auto"/>
            <w:vAlign w:val="bottom"/>
          </w:tcPr>
          <w:p w14:paraId="5C4E3D30" w14:textId="77777777" w:rsidR="002545D1" w:rsidRPr="00F077C0" w:rsidRDefault="002545D1" w:rsidP="002545D1">
            <w:pPr>
              <w:spacing w:line="320" w:lineRule="exact"/>
              <w:ind w:left="243" w:hanging="180"/>
              <w:jc w:val="thaiDistribute"/>
              <w:rPr>
                <w:rFonts w:ascii="Arial" w:hAnsi="Arial" w:cs="Arial"/>
                <w:kern w:val="28"/>
                <w:sz w:val="16"/>
                <w:szCs w:val="16"/>
              </w:rPr>
            </w:pPr>
            <w:r w:rsidRPr="00F077C0">
              <w:rPr>
                <w:rFonts w:ascii="Arial" w:hAnsi="Arial" w:cs="Arial"/>
                <w:kern w:val="28"/>
                <w:sz w:val="16"/>
                <w:szCs w:val="16"/>
              </w:rPr>
              <w:t>Debentures</w:t>
            </w:r>
          </w:p>
        </w:tc>
        <w:tc>
          <w:tcPr>
            <w:tcW w:w="1261" w:type="dxa"/>
            <w:shd w:val="clear" w:color="auto" w:fill="auto"/>
          </w:tcPr>
          <w:p w14:paraId="408E4882" w14:textId="0A05EE4B" w:rsidR="002545D1" w:rsidRPr="00F077C0" w:rsidRDefault="0062475C" w:rsidP="002545D1">
            <w:pPr>
              <w:tabs>
                <w:tab w:val="right" w:pos="792"/>
              </w:tabs>
              <w:spacing w:line="320" w:lineRule="exact"/>
              <w:ind w:right="145" w:hanging="18"/>
              <w:jc w:val="right"/>
              <w:rPr>
                <w:rFonts w:ascii="Arial" w:hAnsi="Arial" w:cs="Arial"/>
                <w:kern w:val="28"/>
                <w:sz w:val="16"/>
                <w:szCs w:val="16"/>
                <w:cs/>
              </w:rPr>
            </w:pPr>
            <w:r w:rsidRPr="00F077C0">
              <w:rPr>
                <w:rFonts w:ascii="Arial" w:hAnsi="Arial" w:cs="Arial"/>
                <w:kern w:val="28"/>
                <w:sz w:val="16"/>
                <w:szCs w:val="16"/>
              </w:rPr>
              <w:t>-</w:t>
            </w:r>
          </w:p>
        </w:tc>
        <w:tc>
          <w:tcPr>
            <w:tcW w:w="1350" w:type="dxa"/>
            <w:shd w:val="clear" w:color="auto" w:fill="auto"/>
          </w:tcPr>
          <w:p w14:paraId="2D80768C" w14:textId="745B0EC2" w:rsidR="002545D1" w:rsidRPr="00F077C0" w:rsidRDefault="0062475C" w:rsidP="002545D1">
            <w:pPr>
              <w:tabs>
                <w:tab w:val="right" w:pos="792"/>
              </w:tabs>
              <w:spacing w:line="320" w:lineRule="exact"/>
              <w:ind w:left="89" w:right="191" w:firstLine="17"/>
              <w:jc w:val="right"/>
              <w:rPr>
                <w:rFonts w:ascii="Arial" w:hAnsi="Arial" w:cs="Arial"/>
                <w:kern w:val="28"/>
                <w:sz w:val="16"/>
                <w:szCs w:val="16"/>
                <w:cs/>
              </w:rPr>
            </w:pPr>
            <w:r w:rsidRPr="00F077C0">
              <w:rPr>
                <w:rFonts w:ascii="Arial" w:hAnsi="Arial" w:cs="Arial"/>
                <w:kern w:val="28"/>
                <w:sz w:val="16"/>
                <w:szCs w:val="16"/>
              </w:rPr>
              <w:t>5,580,677</w:t>
            </w:r>
          </w:p>
        </w:tc>
        <w:tc>
          <w:tcPr>
            <w:tcW w:w="1350" w:type="dxa"/>
            <w:shd w:val="clear" w:color="auto" w:fill="auto"/>
          </w:tcPr>
          <w:p w14:paraId="3450B21A" w14:textId="64522767" w:rsidR="002545D1" w:rsidRPr="00F077C0" w:rsidRDefault="0062475C" w:rsidP="002545D1">
            <w:pPr>
              <w:tabs>
                <w:tab w:val="right" w:pos="792"/>
              </w:tabs>
              <w:spacing w:line="320" w:lineRule="exact"/>
              <w:ind w:right="201" w:hanging="18"/>
              <w:jc w:val="right"/>
              <w:rPr>
                <w:rFonts w:ascii="Arial" w:hAnsi="Arial" w:cs="Arial"/>
                <w:kern w:val="28"/>
                <w:sz w:val="16"/>
                <w:szCs w:val="16"/>
              </w:rPr>
            </w:pPr>
            <w:r w:rsidRPr="00F077C0">
              <w:rPr>
                <w:rFonts w:ascii="Arial" w:hAnsi="Arial" w:cs="Arial"/>
                <w:kern w:val="28"/>
                <w:sz w:val="16"/>
                <w:szCs w:val="16"/>
              </w:rPr>
              <w:t>-</w:t>
            </w:r>
          </w:p>
        </w:tc>
        <w:tc>
          <w:tcPr>
            <w:tcW w:w="1260" w:type="dxa"/>
            <w:shd w:val="clear" w:color="auto" w:fill="auto"/>
          </w:tcPr>
          <w:p w14:paraId="16CD4FBD" w14:textId="417EB927" w:rsidR="002545D1" w:rsidRPr="00F077C0" w:rsidRDefault="0062475C" w:rsidP="002545D1">
            <w:pPr>
              <w:tabs>
                <w:tab w:val="right" w:pos="792"/>
              </w:tabs>
              <w:spacing w:line="320" w:lineRule="exact"/>
              <w:ind w:right="185" w:hanging="18"/>
              <w:jc w:val="right"/>
              <w:rPr>
                <w:rFonts w:ascii="Arial" w:hAnsi="Arial" w:cs="Arial"/>
                <w:kern w:val="28"/>
                <w:sz w:val="16"/>
                <w:szCs w:val="16"/>
                <w:cs/>
              </w:rPr>
            </w:pPr>
            <w:r w:rsidRPr="00F077C0">
              <w:rPr>
                <w:rFonts w:ascii="Arial" w:hAnsi="Arial" w:cs="Arial"/>
                <w:kern w:val="28"/>
                <w:sz w:val="16"/>
                <w:szCs w:val="16"/>
              </w:rPr>
              <w:t>5,580,677</w:t>
            </w:r>
          </w:p>
        </w:tc>
      </w:tr>
    </w:tbl>
    <w:p w14:paraId="7193436A" w14:textId="77777777" w:rsidR="002C7C42" w:rsidRPr="00F077C0" w:rsidRDefault="002C7C42">
      <w:pPr>
        <w:rPr>
          <w:rFonts w:ascii="Arial" w:hAnsi="Arial" w:cs="Arial"/>
        </w:rPr>
      </w:pPr>
    </w:p>
    <w:tbl>
      <w:tblPr>
        <w:tblW w:w="8910" w:type="dxa"/>
        <w:tblInd w:w="360" w:type="dxa"/>
        <w:tblLayout w:type="fixed"/>
        <w:tblLook w:val="04A0" w:firstRow="1" w:lastRow="0" w:firstColumn="1" w:lastColumn="0" w:noHBand="0" w:noVBand="1"/>
      </w:tblPr>
      <w:tblGrid>
        <w:gridCol w:w="3690"/>
        <w:gridCol w:w="1260"/>
        <w:gridCol w:w="1350"/>
        <w:gridCol w:w="1350"/>
        <w:gridCol w:w="1260"/>
      </w:tblGrid>
      <w:tr w:rsidR="0070260B" w:rsidRPr="00F077C0" w14:paraId="7A97AB21" w14:textId="77777777" w:rsidTr="00E57EC8">
        <w:tc>
          <w:tcPr>
            <w:tcW w:w="8910" w:type="dxa"/>
            <w:gridSpan w:val="5"/>
            <w:shd w:val="clear" w:color="auto" w:fill="auto"/>
            <w:vAlign w:val="bottom"/>
          </w:tcPr>
          <w:p w14:paraId="1749859E" w14:textId="4C9324CA" w:rsidR="0070260B" w:rsidRPr="00F077C0" w:rsidRDefault="0070260B" w:rsidP="0070260B">
            <w:pPr>
              <w:spacing w:line="320" w:lineRule="exact"/>
              <w:jc w:val="right"/>
              <w:rPr>
                <w:rFonts w:ascii="Arial" w:hAnsi="Arial" w:cs="Arial"/>
                <w:kern w:val="28"/>
                <w:sz w:val="16"/>
                <w:szCs w:val="16"/>
              </w:rPr>
            </w:pPr>
            <w:r w:rsidRPr="00F077C0">
              <w:rPr>
                <w:rFonts w:ascii="Arial" w:hAnsi="Arial" w:cs="Arial"/>
                <w:kern w:val="28"/>
                <w:sz w:val="16"/>
                <w:szCs w:val="16"/>
              </w:rPr>
              <w:t>(Unit: Thousand Baht)</w:t>
            </w:r>
          </w:p>
        </w:tc>
      </w:tr>
      <w:tr w:rsidR="0070260B" w:rsidRPr="00F077C0" w14:paraId="30E682BA" w14:textId="77777777" w:rsidTr="00E57EC8">
        <w:tc>
          <w:tcPr>
            <w:tcW w:w="3690" w:type="dxa"/>
            <w:shd w:val="clear" w:color="auto" w:fill="auto"/>
            <w:vAlign w:val="bottom"/>
          </w:tcPr>
          <w:p w14:paraId="278CFBB0" w14:textId="77777777" w:rsidR="0070260B" w:rsidRPr="00F077C0" w:rsidRDefault="0070260B" w:rsidP="0070260B">
            <w:pPr>
              <w:spacing w:line="320" w:lineRule="exact"/>
              <w:ind w:left="243" w:hanging="180"/>
              <w:jc w:val="thaiDistribute"/>
              <w:rPr>
                <w:rFonts w:ascii="Arial" w:hAnsi="Arial" w:cs="Arial"/>
                <w:kern w:val="28"/>
                <w:sz w:val="16"/>
                <w:szCs w:val="16"/>
              </w:rPr>
            </w:pPr>
          </w:p>
        </w:tc>
        <w:tc>
          <w:tcPr>
            <w:tcW w:w="5220" w:type="dxa"/>
            <w:gridSpan w:val="4"/>
            <w:shd w:val="clear" w:color="auto" w:fill="auto"/>
          </w:tcPr>
          <w:p w14:paraId="66A05B96" w14:textId="77777777" w:rsidR="0070260B" w:rsidRPr="00F077C0" w:rsidRDefault="0070260B" w:rsidP="0070260B">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 xml:space="preserve">Separate financial statements </w:t>
            </w:r>
          </w:p>
        </w:tc>
      </w:tr>
      <w:tr w:rsidR="0070260B" w:rsidRPr="00F077C0" w14:paraId="093DD939" w14:textId="77777777" w:rsidTr="00E57EC8">
        <w:tc>
          <w:tcPr>
            <w:tcW w:w="3690" w:type="dxa"/>
            <w:shd w:val="clear" w:color="auto" w:fill="auto"/>
            <w:vAlign w:val="bottom"/>
          </w:tcPr>
          <w:p w14:paraId="1631EF5E" w14:textId="77777777" w:rsidR="0070260B" w:rsidRPr="00F077C0" w:rsidRDefault="0070260B" w:rsidP="0070260B">
            <w:pPr>
              <w:spacing w:line="320" w:lineRule="exact"/>
              <w:ind w:left="243" w:hanging="180"/>
              <w:jc w:val="thaiDistribute"/>
              <w:rPr>
                <w:rFonts w:ascii="Arial" w:hAnsi="Arial" w:cs="Arial"/>
                <w:kern w:val="28"/>
                <w:sz w:val="16"/>
                <w:szCs w:val="16"/>
              </w:rPr>
            </w:pPr>
          </w:p>
        </w:tc>
        <w:tc>
          <w:tcPr>
            <w:tcW w:w="5220" w:type="dxa"/>
            <w:gridSpan w:val="4"/>
            <w:shd w:val="clear" w:color="auto" w:fill="auto"/>
          </w:tcPr>
          <w:p w14:paraId="14B89BCE" w14:textId="6A006B1F" w:rsidR="0070260B" w:rsidRPr="00F077C0" w:rsidRDefault="0070260B" w:rsidP="0070260B">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As at 31 December 201</w:t>
            </w:r>
            <w:r w:rsidR="002545D1" w:rsidRPr="00F077C0">
              <w:rPr>
                <w:rFonts w:ascii="Arial" w:hAnsi="Arial" w:cs="Arial"/>
                <w:kern w:val="28"/>
                <w:sz w:val="16"/>
                <w:szCs w:val="16"/>
              </w:rPr>
              <w:t>8</w:t>
            </w:r>
          </w:p>
        </w:tc>
      </w:tr>
      <w:tr w:rsidR="0070260B" w:rsidRPr="00F077C0" w14:paraId="3BC0D83F" w14:textId="77777777" w:rsidTr="00E57EC8">
        <w:tc>
          <w:tcPr>
            <w:tcW w:w="3690" w:type="dxa"/>
            <w:shd w:val="clear" w:color="auto" w:fill="auto"/>
            <w:vAlign w:val="bottom"/>
          </w:tcPr>
          <w:p w14:paraId="24C319B4" w14:textId="77777777" w:rsidR="0070260B" w:rsidRPr="00F077C0" w:rsidRDefault="0070260B" w:rsidP="0070260B">
            <w:pPr>
              <w:spacing w:line="320" w:lineRule="exact"/>
              <w:ind w:left="243" w:hanging="180"/>
              <w:jc w:val="thaiDistribute"/>
              <w:rPr>
                <w:rFonts w:ascii="Arial" w:hAnsi="Arial" w:cs="Arial"/>
                <w:kern w:val="28"/>
                <w:sz w:val="16"/>
                <w:szCs w:val="16"/>
              </w:rPr>
            </w:pPr>
          </w:p>
        </w:tc>
        <w:tc>
          <w:tcPr>
            <w:tcW w:w="1260" w:type="dxa"/>
            <w:shd w:val="clear" w:color="auto" w:fill="auto"/>
          </w:tcPr>
          <w:p w14:paraId="6BBDD87E" w14:textId="77777777" w:rsidR="0070260B" w:rsidRPr="00F077C0" w:rsidRDefault="0070260B" w:rsidP="0070260B">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1</w:t>
            </w:r>
          </w:p>
        </w:tc>
        <w:tc>
          <w:tcPr>
            <w:tcW w:w="1350" w:type="dxa"/>
            <w:shd w:val="clear" w:color="auto" w:fill="auto"/>
          </w:tcPr>
          <w:p w14:paraId="6D274C43" w14:textId="77777777" w:rsidR="0070260B" w:rsidRPr="00F077C0" w:rsidRDefault="0070260B" w:rsidP="0070260B">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2</w:t>
            </w:r>
          </w:p>
        </w:tc>
        <w:tc>
          <w:tcPr>
            <w:tcW w:w="1350" w:type="dxa"/>
            <w:shd w:val="clear" w:color="auto" w:fill="auto"/>
            <w:vAlign w:val="bottom"/>
          </w:tcPr>
          <w:p w14:paraId="17A59529" w14:textId="77777777" w:rsidR="0070260B" w:rsidRPr="00F077C0" w:rsidRDefault="0070260B" w:rsidP="0070260B">
            <w:pPr>
              <w:pBdr>
                <w:bottom w:val="single" w:sz="4" w:space="1" w:color="auto"/>
              </w:pBdr>
              <w:spacing w:line="320" w:lineRule="exact"/>
              <w:jc w:val="center"/>
              <w:rPr>
                <w:rFonts w:ascii="Arial" w:hAnsi="Arial" w:cs="Arial"/>
                <w:kern w:val="28"/>
                <w:sz w:val="16"/>
                <w:szCs w:val="16"/>
              </w:rPr>
            </w:pPr>
            <w:r w:rsidRPr="00F077C0">
              <w:rPr>
                <w:rFonts w:ascii="Arial" w:hAnsi="Arial" w:cs="Arial"/>
                <w:kern w:val="28"/>
                <w:sz w:val="16"/>
                <w:szCs w:val="16"/>
              </w:rPr>
              <w:t>Level</w:t>
            </w:r>
            <w:r w:rsidRPr="00F077C0">
              <w:rPr>
                <w:rFonts w:ascii="Arial" w:hAnsi="Arial" w:cs="Arial"/>
                <w:kern w:val="28"/>
                <w:sz w:val="16"/>
                <w:szCs w:val="16"/>
                <w:cs/>
              </w:rPr>
              <w:t xml:space="preserve"> </w:t>
            </w:r>
            <w:r w:rsidRPr="00F077C0">
              <w:rPr>
                <w:rFonts w:ascii="Arial" w:hAnsi="Arial" w:cs="Arial"/>
                <w:kern w:val="28"/>
                <w:sz w:val="16"/>
                <w:szCs w:val="16"/>
              </w:rPr>
              <w:t>3</w:t>
            </w:r>
          </w:p>
        </w:tc>
        <w:tc>
          <w:tcPr>
            <w:tcW w:w="1260" w:type="dxa"/>
            <w:shd w:val="clear" w:color="auto" w:fill="auto"/>
            <w:vAlign w:val="bottom"/>
          </w:tcPr>
          <w:p w14:paraId="4658123F" w14:textId="77777777" w:rsidR="0070260B" w:rsidRPr="00F077C0" w:rsidRDefault="0070260B" w:rsidP="0070260B">
            <w:pPr>
              <w:pBdr>
                <w:bottom w:val="single" w:sz="4" w:space="1" w:color="auto"/>
              </w:pBdr>
              <w:spacing w:line="320" w:lineRule="exact"/>
              <w:jc w:val="center"/>
              <w:rPr>
                <w:rFonts w:ascii="Arial" w:hAnsi="Arial" w:cs="Arial"/>
                <w:kern w:val="28"/>
                <w:sz w:val="16"/>
                <w:szCs w:val="16"/>
                <w:cs/>
              </w:rPr>
            </w:pPr>
            <w:r w:rsidRPr="00F077C0">
              <w:rPr>
                <w:rFonts w:ascii="Arial" w:hAnsi="Arial" w:cs="Arial"/>
                <w:kern w:val="28"/>
                <w:sz w:val="16"/>
                <w:szCs w:val="16"/>
              </w:rPr>
              <w:t>Total</w:t>
            </w:r>
          </w:p>
        </w:tc>
      </w:tr>
      <w:tr w:rsidR="0070260B" w:rsidRPr="00F077C0" w14:paraId="03F035AC" w14:textId="77777777" w:rsidTr="00E57EC8">
        <w:tc>
          <w:tcPr>
            <w:tcW w:w="3690" w:type="dxa"/>
            <w:shd w:val="clear" w:color="auto" w:fill="auto"/>
            <w:vAlign w:val="bottom"/>
          </w:tcPr>
          <w:p w14:paraId="7034CF29" w14:textId="77777777" w:rsidR="0070260B" w:rsidRPr="00F077C0" w:rsidRDefault="0070260B" w:rsidP="0070260B">
            <w:pPr>
              <w:spacing w:line="320" w:lineRule="exact"/>
              <w:ind w:left="243" w:hanging="180"/>
              <w:jc w:val="thaiDistribute"/>
              <w:rPr>
                <w:rFonts w:ascii="Arial" w:hAnsi="Arial" w:cs="Arial"/>
                <w:b/>
                <w:bCs/>
                <w:kern w:val="28"/>
                <w:sz w:val="16"/>
                <w:szCs w:val="16"/>
              </w:rPr>
            </w:pPr>
            <w:r w:rsidRPr="00F077C0">
              <w:rPr>
                <w:rFonts w:ascii="Arial" w:hAnsi="Arial" w:cs="Arial"/>
                <w:b/>
                <w:bCs/>
                <w:kern w:val="28"/>
                <w:sz w:val="16"/>
                <w:szCs w:val="16"/>
              </w:rPr>
              <w:t>Assets for which fair value are disclosed</w:t>
            </w:r>
          </w:p>
        </w:tc>
        <w:tc>
          <w:tcPr>
            <w:tcW w:w="1260" w:type="dxa"/>
            <w:shd w:val="clear" w:color="auto" w:fill="auto"/>
          </w:tcPr>
          <w:p w14:paraId="34FC55C6" w14:textId="77777777" w:rsidR="0070260B" w:rsidRPr="00F077C0" w:rsidRDefault="0070260B" w:rsidP="0070260B">
            <w:pPr>
              <w:tabs>
                <w:tab w:val="right" w:pos="1422"/>
              </w:tabs>
              <w:spacing w:line="320" w:lineRule="exact"/>
              <w:ind w:hanging="18"/>
              <w:jc w:val="thaiDistribute"/>
              <w:rPr>
                <w:rFonts w:ascii="Arial" w:hAnsi="Arial" w:cs="Arial"/>
                <w:b/>
                <w:bCs/>
                <w:kern w:val="28"/>
                <w:sz w:val="16"/>
                <w:szCs w:val="16"/>
              </w:rPr>
            </w:pPr>
          </w:p>
        </w:tc>
        <w:tc>
          <w:tcPr>
            <w:tcW w:w="1350" w:type="dxa"/>
            <w:shd w:val="clear" w:color="auto" w:fill="auto"/>
          </w:tcPr>
          <w:p w14:paraId="4F736CC3" w14:textId="77777777" w:rsidR="0070260B" w:rsidRPr="00F077C0" w:rsidRDefault="0070260B" w:rsidP="0070260B">
            <w:pPr>
              <w:tabs>
                <w:tab w:val="right" w:pos="1422"/>
              </w:tabs>
              <w:spacing w:line="320" w:lineRule="exact"/>
              <w:ind w:left="280" w:right="17" w:firstLine="17"/>
              <w:jc w:val="thaiDistribute"/>
              <w:rPr>
                <w:rFonts w:ascii="Arial" w:hAnsi="Arial" w:cs="Arial"/>
                <w:b/>
                <w:bCs/>
                <w:kern w:val="28"/>
                <w:sz w:val="16"/>
                <w:szCs w:val="16"/>
              </w:rPr>
            </w:pPr>
          </w:p>
        </w:tc>
        <w:tc>
          <w:tcPr>
            <w:tcW w:w="1350" w:type="dxa"/>
            <w:shd w:val="clear" w:color="auto" w:fill="auto"/>
            <w:vAlign w:val="bottom"/>
          </w:tcPr>
          <w:p w14:paraId="1A205AE5" w14:textId="77777777" w:rsidR="0070260B" w:rsidRPr="00F077C0" w:rsidRDefault="0070260B" w:rsidP="0070260B">
            <w:pPr>
              <w:tabs>
                <w:tab w:val="right" w:pos="1422"/>
              </w:tabs>
              <w:spacing w:line="320" w:lineRule="exact"/>
              <w:ind w:hanging="18"/>
              <w:jc w:val="thaiDistribute"/>
              <w:rPr>
                <w:rFonts w:ascii="Arial" w:hAnsi="Arial" w:cs="Arial"/>
                <w:b/>
                <w:bCs/>
                <w:kern w:val="28"/>
                <w:sz w:val="16"/>
                <w:szCs w:val="16"/>
              </w:rPr>
            </w:pPr>
          </w:p>
        </w:tc>
        <w:tc>
          <w:tcPr>
            <w:tcW w:w="1260" w:type="dxa"/>
            <w:shd w:val="clear" w:color="auto" w:fill="auto"/>
            <w:vAlign w:val="bottom"/>
          </w:tcPr>
          <w:p w14:paraId="664BC5CD" w14:textId="77777777" w:rsidR="0070260B" w:rsidRPr="00F077C0" w:rsidRDefault="0070260B" w:rsidP="0070260B">
            <w:pPr>
              <w:tabs>
                <w:tab w:val="right" w:pos="1422"/>
              </w:tabs>
              <w:spacing w:line="320" w:lineRule="exact"/>
              <w:ind w:hanging="18"/>
              <w:jc w:val="thaiDistribute"/>
              <w:rPr>
                <w:rFonts w:ascii="Arial" w:hAnsi="Arial" w:cs="Arial"/>
                <w:b/>
                <w:bCs/>
                <w:kern w:val="28"/>
                <w:sz w:val="16"/>
                <w:szCs w:val="16"/>
                <w:cs/>
              </w:rPr>
            </w:pPr>
          </w:p>
        </w:tc>
      </w:tr>
      <w:tr w:rsidR="0070260B" w:rsidRPr="00F077C0" w14:paraId="0E6360E7" w14:textId="77777777" w:rsidTr="00E57EC8">
        <w:tc>
          <w:tcPr>
            <w:tcW w:w="3690" w:type="dxa"/>
            <w:shd w:val="clear" w:color="auto" w:fill="auto"/>
            <w:vAlign w:val="bottom"/>
          </w:tcPr>
          <w:p w14:paraId="3147C60D" w14:textId="77777777" w:rsidR="0070260B" w:rsidRPr="00F077C0" w:rsidRDefault="0070260B" w:rsidP="0070260B">
            <w:pPr>
              <w:spacing w:line="320" w:lineRule="exact"/>
              <w:ind w:left="243" w:hanging="180"/>
              <w:jc w:val="thaiDistribute"/>
              <w:rPr>
                <w:rFonts w:ascii="Arial" w:hAnsi="Arial" w:cs="Arial"/>
                <w:kern w:val="28"/>
                <w:sz w:val="16"/>
                <w:szCs w:val="16"/>
                <w:cs/>
              </w:rPr>
            </w:pPr>
            <w:r w:rsidRPr="00F077C0">
              <w:rPr>
                <w:rFonts w:ascii="Arial" w:hAnsi="Arial" w:cs="Arial"/>
                <w:kern w:val="28"/>
                <w:sz w:val="16"/>
                <w:szCs w:val="16"/>
              </w:rPr>
              <w:t xml:space="preserve">Derivatives </w:t>
            </w:r>
            <w:r w:rsidRPr="00F077C0">
              <w:rPr>
                <w:rFonts w:ascii="Arial" w:hAnsi="Arial" w:cs="Arial"/>
                <w:kern w:val="28"/>
                <w:sz w:val="16"/>
                <w:szCs w:val="16"/>
                <w:cs/>
              </w:rPr>
              <w:t xml:space="preserve"> </w:t>
            </w:r>
          </w:p>
        </w:tc>
        <w:tc>
          <w:tcPr>
            <w:tcW w:w="1260" w:type="dxa"/>
            <w:shd w:val="clear" w:color="auto" w:fill="auto"/>
          </w:tcPr>
          <w:p w14:paraId="2985ADE7" w14:textId="77777777" w:rsidR="0070260B" w:rsidRPr="00F077C0" w:rsidRDefault="0070260B" w:rsidP="0070260B">
            <w:pPr>
              <w:tabs>
                <w:tab w:val="right" w:pos="792"/>
              </w:tabs>
              <w:spacing w:line="320" w:lineRule="exact"/>
              <w:ind w:right="145" w:hanging="18"/>
              <w:jc w:val="right"/>
              <w:rPr>
                <w:rFonts w:ascii="Arial" w:hAnsi="Arial" w:cs="Arial"/>
                <w:kern w:val="28"/>
                <w:sz w:val="16"/>
                <w:szCs w:val="16"/>
                <w:cs/>
              </w:rPr>
            </w:pPr>
          </w:p>
        </w:tc>
        <w:tc>
          <w:tcPr>
            <w:tcW w:w="1350" w:type="dxa"/>
            <w:shd w:val="clear" w:color="auto" w:fill="auto"/>
          </w:tcPr>
          <w:p w14:paraId="086D2DD8" w14:textId="77777777" w:rsidR="0070260B" w:rsidRPr="00F077C0" w:rsidRDefault="0070260B" w:rsidP="0070260B">
            <w:pPr>
              <w:tabs>
                <w:tab w:val="right" w:pos="792"/>
              </w:tabs>
              <w:spacing w:line="320" w:lineRule="exact"/>
              <w:ind w:left="280" w:right="17" w:firstLine="17"/>
              <w:jc w:val="thaiDistribute"/>
              <w:rPr>
                <w:rFonts w:ascii="Arial" w:hAnsi="Arial" w:cs="Arial"/>
                <w:kern w:val="28"/>
                <w:sz w:val="16"/>
                <w:szCs w:val="16"/>
                <w:cs/>
              </w:rPr>
            </w:pPr>
          </w:p>
        </w:tc>
        <w:tc>
          <w:tcPr>
            <w:tcW w:w="1350" w:type="dxa"/>
            <w:shd w:val="clear" w:color="auto" w:fill="auto"/>
          </w:tcPr>
          <w:p w14:paraId="5F84706A" w14:textId="77777777" w:rsidR="0070260B" w:rsidRPr="00F077C0" w:rsidRDefault="0070260B" w:rsidP="0070260B">
            <w:pPr>
              <w:tabs>
                <w:tab w:val="right" w:pos="792"/>
              </w:tabs>
              <w:spacing w:line="320" w:lineRule="exact"/>
              <w:ind w:right="201" w:hanging="18"/>
              <w:jc w:val="right"/>
              <w:rPr>
                <w:rFonts w:ascii="Arial" w:hAnsi="Arial" w:cs="Arial"/>
                <w:kern w:val="28"/>
                <w:sz w:val="16"/>
                <w:szCs w:val="16"/>
                <w:cs/>
              </w:rPr>
            </w:pPr>
          </w:p>
        </w:tc>
        <w:tc>
          <w:tcPr>
            <w:tcW w:w="1260" w:type="dxa"/>
            <w:shd w:val="clear" w:color="auto" w:fill="auto"/>
          </w:tcPr>
          <w:p w14:paraId="76D96E24" w14:textId="77777777" w:rsidR="0070260B" w:rsidRPr="00F077C0" w:rsidRDefault="0070260B" w:rsidP="0070260B">
            <w:pPr>
              <w:tabs>
                <w:tab w:val="right" w:pos="792"/>
              </w:tabs>
              <w:spacing w:line="320" w:lineRule="exact"/>
              <w:ind w:hanging="18"/>
              <w:jc w:val="thaiDistribute"/>
              <w:rPr>
                <w:rFonts w:ascii="Arial" w:hAnsi="Arial" w:cs="Arial"/>
                <w:kern w:val="28"/>
                <w:sz w:val="16"/>
                <w:szCs w:val="16"/>
                <w:cs/>
              </w:rPr>
            </w:pPr>
          </w:p>
        </w:tc>
      </w:tr>
      <w:tr w:rsidR="002545D1" w:rsidRPr="00F077C0" w14:paraId="39FA43AD" w14:textId="77777777" w:rsidTr="00E57EC8">
        <w:tc>
          <w:tcPr>
            <w:tcW w:w="3690" w:type="dxa"/>
            <w:shd w:val="clear" w:color="auto" w:fill="auto"/>
            <w:vAlign w:val="bottom"/>
          </w:tcPr>
          <w:p w14:paraId="15894148" w14:textId="3F8D9166" w:rsidR="002545D1" w:rsidRPr="00F077C0" w:rsidRDefault="002545D1" w:rsidP="002545D1">
            <w:pPr>
              <w:spacing w:line="320" w:lineRule="exact"/>
              <w:ind w:left="342" w:hanging="90"/>
              <w:jc w:val="thaiDistribute"/>
              <w:rPr>
                <w:rFonts w:ascii="Arial" w:hAnsi="Arial" w:cs="Arial"/>
                <w:kern w:val="28"/>
                <w:sz w:val="16"/>
                <w:szCs w:val="16"/>
              </w:rPr>
            </w:pPr>
            <w:r w:rsidRPr="00F077C0">
              <w:rPr>
                <w:rFonts w:ascii="Arial" w:hAnsi="Arial" w:cs="Arial"/>
                <w:sz w:val="16"/>
                <w:szCs w:val="16"/>
              </w:rPr>
              <w:t>Cross currency swap contracts - Debenture</w:t>
            </w:r>
          </w:p>
        </w:tc>
        <w:tc>
          <w:tcPr>
            <w:tcW w:w="1260" w:type="dxa"/>
            <w:shd w:val="clear" w:color="auto" w:fill="auto"/>
          </w:tcPr>
          <w:p w14:paraId="4D9A25F2" w14:textId="42E8408C" w:rsidR="002545D1" w:rsidRPr="00F077C0" w:rsidRDefault="002545D1" w:rsidP="002545D1">
            <w:pPr>
              <w:tabs>
                <w:tab w:val="right" w:pos="792"/>
              </w:tabs>
              <w:spacing w:line="320" w:lineRule="exact"/>
              <w:ind w:right="145" w:hanging="18"/>
              <w:jc w:val="right"/>
              <w:rPr>
                <w:rFonts w:ascii="Arial" w:hAnsi="Arial" w:cs="Arial"/>
                <w:kern w:val="28"/>
                <w:sz w:val="16"/>
                <w:szCs w:val="16"/>
              </w:rPr>
            </w:pPr>
            <w:r w:rsidRPr="00F077C0">
              <w:rPr>
                <w:rFonts w:ascii="Arial" w:hAnsi="Arial" w:cs="Arial"/>
                <w:kern w:val="28"/>
                <w:sz w:val="16"/>
                <w:szCs w:val="16"/>
                <w:cs/>
              </w:rPr>
              <w:tab/>
            </w:r>
            <w:r w:rsidRPr="00F077C0">
              <w:rPr>
                <w:rFonts w:ascii="Arial" w:hAnsi="Arial" w:cs="Arial"/>
                <w:kern w:val="28"/>
                <w:sz w:val="16"/>
                <w:szCs w:val="16"/>
                <w:cs/>
              </w:rPr>
              <w:tab/>
              <w:t>-</w:t>
            </w:r>
          </w:p>
        </w:tc>
        <w:tc>
          <w:tcPr>
            <w:tcW w:w="1350" w:type="dxa"/>
            <w:shd w:val="clear" w:color="auto" w:fill="auto"/>
          </w:tcPr>
          <w:p w14:paraId="2DAE96FF" w14:textId="3B3EEBCE" w:rsidR="002545D1" w:rsidRPr="00F077C0" w:rsidRDefault="002545D1" w:rsidP="002545D1">
            <w:pPr>
              <w:tabs>
                <w:tab w:val="right" w:pos="917"/>
              </w:tabs>
              <w:spacing w:line="320" w:lineRule="exact"/>
              <w:ind w:left="17" w:right="200" w:firstLine="17"/>
              <w:jc w:val="right"/>
              <w:rPr>
                <w:rFonts w:ascii="Arial" w:hAnsi="Arial" w:cs="Arial"/>
                <w:kern w:val="28"/>
                <w:sz w:val="16"/>
                <w:szCs w:val="16"/>
              </w:rPr>
            </w:pPr>
            <w:r w:rsidRPr="00F077C0">
              <w:rPr>
                <w:rFonts w:ascii="Arial" w:hAnsi="Arial" w:cs="Arial"/>
                <w:kern w:val="28"/>
                <w:sz w:val="16"/>
                <w:szCs w:val="16"/>
              </w:rPr>
              <w:t>585,278</w:t>
            </w:r>
          </w:p>
        </w:tc>
        <w:tc>
          <w:tcPr>
            <w:tcW w:w="1350" w:type="dxa"/>
            <w:shd w:val="clear" w:color="auto" w:fill="auto"/>
          </w:tcPr>
          <w:p w14:paraId="1DE38590" w14:textId="41BFF63B" w:rsidR="002545D1" w:rsidRPr="00F077C0" w:rsidRDefault="002545D1" w:rsidP="002545D1">
            <w:pPr>
              <w:tabs>
                <w:tab w:val="right" w:pos="792"/>
              </w:tabs>
              <w:spacing w:line="320" w:lineRule="exact"/>
              <w:ind w:right="201" w:hanging="18"/>
              <w:jc w:val="right"/>
              <w:rPr>
                <w:rFonts w:ascii="Arial" w:hAnsi="Arial" w:cs="Arial"/>
                <w:kern w:val="28"/>
                <w:sz w:val="16"/>
                <w:szCs w:val="16"/>
              </w:rPr>
            </w:pPr>
            <w:r w:rsidRPr="00F077C0">
              <w:rPr>
                <w:rFonts w:ascii="Arial" w:hAnsi="Arial" w:cs="Arial"/>
                <w:kern w:val="28"/>
                <w:sz w:val="16"/>
                <w:szCs w:val="16"/>
                <w:cs/>
              </w:rPr>
              <w:t>-</w:t>
            </w:r>
          </w:p>
        </w:tc>
        <w:tc>
          <w:tcPr>
            <w:tcW w:w="1260" w:type="dxa"/>
            <w:shd w:val="clear" w:color="auto" w:fill="auto"/>
          </w:tcPr>
          <w:p w14:paraId="3C879F62" w14:textId="0BA34CF8" w:rsidR="002545D1" w:rsidRPr="00F077C0" w:rsidRDefault="002545D1" w:rsidP="002545D1">
            <w:pPr>
              <w:tabs>
                <w:tab w:val="right" w:pos="951"/>
              </w:tabs>
              <w:spacing w:line="320" w:lineRule="exact"/>
              <w:ind w:right="167" w:hanging="18"/>
              <w:jc w:val="right"/>
              <w:rPr>
                <w:rFonts w:ascii="Arial" w:hAnsi="Arial" w:cs="Arial"/>
                <w:kern w:val="28"/>
                <w:sz w:val="16"/>
                <w:szCs w:val="16"/>
              </w:rPr>
            </w:pPr>
            <w:r w:rsidRPr="00F077C0">
              <w:rPr>
                <w:rFonts w:ascii="Arial" w:hAnsi="Arial" w:cs="Arial"/>
                <w:kern w:val="28"/>
                <w:sz w:val="16"/>
                <w:szCs w:val="16"/>
              </w:rPr>
              <w:t>585,278</w:t>
            </w:r>
          </w:p>
        </w:tc>
      </w:tr>
      <w:tr w:rsidR="002545D1" w:rsidRPr="00F077C0" w14:paraId="694C016F" w14:textId="77777777" w:rsidTr="00E57EC8">
        <w:tc>
          <w:tcPr>
            <w:tcW w:w="4950" w:type="dxa"/>
            <w:gridSpan w:val="2"/>
            <w:shd w:val="clear" w:color="auto" w:fill="auto"/>
            <w:vAlign w:val="bottom"/>
          </w:tcPr>
          <w:p w14:paraId="51030BDA" w14:textId="77777777" w:rsidR="002545D1" w:rsidRPr="00F077C0" w:rsidRDefault="002545D1" w:rsidP="002545D1">
            <w:pPr>
              <w:spacing w:line="320" w:lineRule="exact"/>
              <w:ind w:left="243" w:hanging="180"/>
              <w:jc w:val="thaiDistribute"/>
              <w:rPr>
                <w:rFonts w:ascii="Arial" w:hAnsi="Arial" w:cs="Arial"/>
                <w:kern w:val="28"/>
                <w:sz w:val="16"/>
                <w:szCs w:val="16"/>
              </w:rPr>
            </w:pPr>
            <w:r w:rsidRPr="00F077C0">
              <w:rPr>
                <w:rFonts w:ascii="Arial" w:hAnsi="Arial" w:cs="Arial"/>
                <w:b/>
                <w:bCs/>
                <w:kern w:val="28"/>
                <w:sz w:val="16"/>
                <w:szCs w:val="16"/>
              </w:rPr>
              <w:t>Liabilities for which fair value are disclosed</w:t>
            </w:r>
          </w:p>
        </w:tc>
        <w:tc>
          <w:tcPr>
            <w:tcW w:w="1350" w:type="dxa"/>
            <w:shd w:val="clear" w:color="auto" w:fill="auto"/>
          </w:tcPr>
          <w:p w14:paraId="7CEA9963" w14:textId="77777777" w:rsidR="002545D1" w:rsidRPr="00F077C0" w:rsidRDefault="002545D1" w:rsidP="002545D1">
            <w:pPr>
              <w:tabs>
                <w:tab w:val="right" w:pos="1422"/>
              </w:tabs>
              <w:spacing w:line="320" w:lineRule="exact"/>
              <w:ind w:left="280" w:right="17" w:firstLine="17"/>
              <w:jc w:val="thaiDistribute"/>
              <w:rPr>
                <w:rFonts w:ascii="Arial" w:hAnsi="Arial" w:cs="Arial"/>
                <w:kern w:val="28"/>
                <w:sz w:val="16"/>
                <w:szCs w:val="16"/>
              </w:rPr>
            </w:pPr>
          </w:p>
        </w:tc>
        <w:tc>
          <w:tcPr>
            <w:tcW w:w="1350" w:type="dxa"/>
            <w:shd w:val="clear" w:color="auto" w:fill="auto"/>
            <w:vAlign w:val="bottom"/>
          </w:tcPr>
          <w:p w14:paraId="4F0B5A15" w14:textId="77777777" w:rsidR="002545D1" w:rsidRPr="00F077C0" w:rsidRDefault="002545D1" w:rsidP="002545D1">
            <w:pPr>
              <w:tabs>
                <w:tab w:val="right" w:pos="1422"/>
              </w:tabs>
              <w:spacing w:line="320" w:lineRule="exact"/>
              <w:ind w:right="201" w:hanging="18"/>
              <w:jc w:val="right"/>
              <w:rPr>
                <w:rFonts w:ascii="Arial" w:hAnsi="Arial" w:cs="Arial"/>
                <w:kern w:val="28"/>
                <w:sz w:val="16"/>
                <w:szCs w:val="16"/>
              </w:rPr>
            </w:pPr>
          </w:p>
        </w:tc>
        <w:tc>
          <w:tcPr>
            <w:tcW w:w="1260" w:type="dxa"/>
            <w:shd w:val="clear" w:color="auto" w:fill="auto"/>
            <w:vAlign w:val="bottom"/>
          </w:tcPr>
          <w:p w14:paraId="018BBFDC" w14:textId="77777777" w:rsidR="002545D1" w:rsidRPr="00F077C0" w:rsidRDefault="002545D1" w:rsidP="002545D1">
            <w:pPr>
              <w:tabs>
                <w:tab w:val="right" w:pos="1422"/>
              </w:tabs>
              <w:spacing w:line="320" w:lineRule="exact"/>
              <w:ind w:hanging="18"/>
              <w:jc w:val="thaiDistribute"/>
              <w:rPr>
                <w:rFonts w:ascii="Arial" w:hAnsi="Arial" w:cs="Arial"/>
                <w:kern w:val="28"/>
                <w:sz w:val="16"/>
                <w:szCs w:val="16"/>
              </w:rPr>
            </w:pPr>
          </w:p>
        </w:tc>
      </w:tr>
      <w:tr w:rsidR="002545D1" w:rsidRPr="00F077C0" w14:paraId="4C0C2CF1" w14:textId="77777777" w:rsidTr="00E57EC8">
        <w:tc>
          <w:tcPr>
            <w:tcW w:w="3690" w:type="dxa"/>
            <w:shd w:val="clear" w:color="auto" w:fill="auto"/>
            <w:vAlign w:val="bottom"/>
          </w:tcPr>
          <w:p w14:paraId="23DFE71A" w14:textId="77777777" w:rsidR="002545D1" w:rsidRPr="00F077C0" w:rsidRDefault="002545D1" w:rsidP="002545D1">
            <w:pPr>
              <w:spacing w:line="320" w:lineRule="exact"/>
              <w:ind w:left="243" w:hanging="180"/>
              <w:jc w:val="thaiDistribute"/>
              <w:rPr>
                <w:rFonts w:ascii="Arial" w:hAnsi="Arial" w:cs="Arial"/>
                <w:kern w:val="28"/>
                <w:sz w:val="16"/>
                <w:szCs w:val="16"/>
              </w:rPr>
            </w:pPr>
            <w:r w:rsidRPr="00F077C0">
              <w:rPr>
                <w:rFonts w:ascii="Arial" w:hAnsi="Arial" w:cs="Arial"/>
                <w:kern w:val="28"/>
                <w:sz w:val="16"/>
                <w:szCs w:val="16"/>
              </w:rPr>
              <w:t>Debentures</w:t>
            </w:r>
          </w:p>
        </w:tc>
        <w:tc>
          <w:tcPr>
            <w:tcW w:w="1260" w:type="dxa"/>
            <w:shd w:val="clear" w:color="auto" w:fill="auto"/>
          </w:tcPr>
          <w:p w14:paraId="5FB1A556" w14:textId="28357940" w:rsidR="002545D1" w:rsidRPr="00F077C0" w:rsidRDefault="002545D1" w:rsidP="002545D1">
            <w:pPr>
              <w:tabs>
                <w:tab w:val="right" w:pos="792"/>
              </w:tabs>
              <w:spacing w:line="320" w:lineRule="exact"/>
              <w:ind w:right="145" w:hanging="18"/>
              <w:jc w:val="right"/>
              <w:rPr>
                <w:rFonts w:ascii="Arial" w:hAnsi="Arial" w:cs="Arial"/>
                <w:kern w:val="28"/>
                <w:sz w:val="16"/>
                <w:szCs w:val="16"/>
                <w:cs/>
              </w:rPr>
            </w:pPr>
            <w:r w:rsidRPr="00F077C0">
              <w:rPr>
                <w:rFonts w:ascii="Arial" w:hAnsi="Arial" w:cs="Arial"/>
                <w:kern w:val="28"/>
                <w:sz w:val="16"/>
                <w:szCs w:val="16"/>
                <w:cs/>
              </w:rPr>
              <w:t>-</w:t>
            </w:r>
          </w:p>
        </w:tc>
        <w:tc>
          <w:tcPr>
            <w:tcW w:w="1350" w:type="dxa"/>
            <w:shd w:val="clear" w:color="auto" w:fill="auto"/>
          </w:tcPr>
          <w:p w14:paraId="3D20CCBA" w14:textId="1785721A" w:rsidR="002545D1" w:rsidRPr="00F077C0" w:rsidRDefault="002545D1" w:rsidP="002545D1">
            <w:pPr>
              <w:tabs>
                <w:tab w:val="right" w:pos="792"/>
              </w:tabs>
              <w:spacing w:line="320" w:lineRule="exact"/>
              <w:ind w:left="89" w:right="191" w:firstLine="17"/>
              <w:jc w:val="right"/>
              <w:rPr>
                <w:rFonts w:ascii="Arial" w:hAnsi="Arial" w:cs="Arial"/>
                <w:kern w:val="28"/>
                <w:sz w:val="16"/>
                <w:szCs w:val="16"/>
                <w:cs/>
              </w:rPr>
            </w:pPr>
            <w:r w:rsidRPr="00F077C0">
              <w:rPr>
                <w:rFonts w:ascii="Arial" w:hAnsi="Arial" w:cs="Arial"/>
                <w:kern w:val="28"/>
                <w:sz w:val="16"/>
                <w:szCs w:val="16"/>
              </w:rPr>
              <w:t>5,562,981</w:t>
            </w:r>
          </w:p>
        </w:tc>
        <w:tc>
          <w:tcPr>
            <w:tcW w:w="1350" w:type="dxa"/>
            <w:shd w:val="clear" w:color="auto" w:fill="auto"/>
          </w:tcPr>
          <w:p w14:paraId="2E5AD868" w14:textId="75557FC3" w:rsidR="002545D1" w:rsidRPr="00F077C0" w:rsidRDefault="002545D1" w:rsidP="002545D1">
            <w:pPr>
              <w:tabs>
                <w:tab w:val="right" w:pos="792"/>
              </w:tabs>
              <w:spacing w:line="320" w:lineRule="exact"/>
              <w:ind w:right="201" w:hanging="18"/>
              <w:jc w:val="right"/>
              <w:rPr>
                <w:rFonts w:ascii="Arial" w:hAnsi="Arial" w:cs="Arial"/>
                <w:kern w:val="28"/>
                <w:sz w:val="16"/>
                <w:szCs w:val="16"/>
              </w:rPr>
            </w:pPr>
            <w:r w:rsidRPr="00F077C0">
              <w:rPr>
                <w:rFonts w:ascii="Arial" w:hAnsi="Arial" w:cs="Arial"/>
                <w:kern w:val="28"/>
                <w:sz w:val="16"/>
                <w:szCs w:val="16"/>
                <w:cs/>
              </w:rPr>
              <w:t>-</w:t>
            </w:r>
          </w:p>
        </w:tc>
        <w:tc>
          <w:tcPr>
            <w:tcW w:w="1260" w:type="dxa"/>
            <w:shd w:val="clear" w:color="auto" w:fill="auto"/>
          </w:tcPr>
          <w:p w14:paraId="6E2CE9A4" w14:textId="3A498B93" w:rsidR="002545D1" w:rsidRPr="00F077C0" w:rsidRDefault="002545D1" w:rsidP="002545D1">
            <w:pPr>
              <w:tabs>
                <w:tab w:val="right" w:pos="792"/>
              </w:tabs>
              <w:spacing w:line="320" w:lineRule="exact"/>
              <w:ind w:right="185" w:hanging="18"/>
              <w:jc w:val="right"/>
              <w:rPr>
                <w:rFonts w:ascii="Arial" w:hAnsi="Arial" w:cs="Arial"/>
                <w:kern w:val="28"/>
                <w:sz w:val="16"/>
                <w:szCs w:val="16"/>
                <w:cs/>
              </w:rPr>
            </w:pPr>
            <w:r w:rsidRPr="00F077C0">
              <w:rPr>
                <w:rFonts w:ascii="Arial" w:hAnsi="Arial" w:cs="Arial"/>
                <w:kern w:val="28"/>
                <w:sz w:val="16"/>
                <w:szCs w:val="16"/>
              </w:rPr>
              <w:t>5,562,981</w:t>
            </w:r>
          </w:p>
        </w:tc>
      </w:tr>
    </w:tbl>
    <w:p w14:paraId="0F27AE23" w14:textId="78F7A9FB" w:rsidR="00285F68" w:rsidRPr="00F077C0" w:rsidRDefault="00285F68" w:rsidP="006A2512">
      <w:pPr>
        <w:overflowPunct/>
        <w:autoSpaceDE/>
        <w:autoSpaceDN/>
        <w:adjustRightInd/>
        <w:spacing w:before="24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3</w:t>
      </w:r>
      <w:r w:rsidR="006462EC" w:rsidRPr="00F077C0">
        <w:rPr>
          <w:rFonts w:ascii="Arial" w:hAnsi="Arial" w:cs="Arial"/>
          <w:b/>
          <w:bCs/>
          <w:sz w:val="22"/>
          <w:szCs w:val="22"/>
        </w:rPr>
        <w:t>3</w:t>
      </w:r>
      <w:r w:rsidRPr="00F077C0">
        <w:rPr>
          <w:rFonts w:ascii="Arial" w:hAnsi="Arial" w:cs="Arial"/>
          <w:b/>
          <w:bCs/>
          <w:sz w:val="22"/>
          <w:szCs w:val="22"/>
        </w:rPr>
        <w:t>.</w:t>
      </w:r>
      <w:r w:rsidRPr="00F077C0">
        <w:rPr>
          <w:rFonts w:ascii="Arial" w:hAnsi="Arial" w:cs="Arial"/>
          <w:b/>
          <w:bCs/>
          <w:sz w:val="22"/>
          <w:szCs w:val="22"/>
        </w:rPr>
        <w:tab/>
        <w:t xml:space="preserve">Financial instruments </w:t>
      </w:r>
      <w:r w:rsidRPr="00F077C0">
        <w:rPr>
          <w:rFonts w:ascii="Arial" w:hAnsi="Arial" w:cs="Arial"/>
          <w:b/>
          <w:bCs/>
          <w:sz w:val="22"/>
          <w:szCs w:val="22"/>
        </w:rPr>
        <w:tab/>
      </w:r>
    </w:p>
    <w:p w14:paraId="00503F1F" w14:textId="77C4B57D" w:rsidR="00285F68" w:rsidRPr="00F077C0" w:rsidRDefault="006462EC" w:rsidP="00260986">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33</w:t>
      </w:r>
      <w:r w:rsidR="00285F68" w:rsidRPr="00F077C0">
        <w:rPr>
          <w:rFonts w:ascii="Arial" w:hAnsi="Arial" w:cs="Arial"/>
          <w:b/>
          <w:bCs/>
          <w:sz w:val="22"/>
          <w:szCs w:val="22"/>
        </w:rPr>
        <w:t>.1</w:t>
      </w:r>
      <w:r w:rsidR="00285F68" w:rsidRPr="00F077C0">
        <w:rPr>
          <w:rFonts w:ascii="Arial" w:hAnsi="Arial" w:cs="Arial"/>
          <w:b/>
          <w:bCs/>
          <w:sz w:val="22"/>
          <w:szCs w:val="22"/>
        </w:rPr>
        <w:tab/>
        <w:t xml:space="preserve">Financial risk management </w:t>
      </w:r>
    </w:p>
    <w:p w14:paraId="219249E7" w14:textId="407D26F3" w:rsidR="00285F68" w:rsidRPr="00F077C0" w:rsidRDefault="00285F68" w:rsidP="00260986">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The Group’s financial instruments, as defined under Thai Accounting Standard No.107 “Financial Instruments: Disclosure and Presentations”, principally comprise cash and cash equivalents, trade and </w:t>
      </w:r>
      <w:r w:rsidR="00467428" w:rsidRPr="00F077C0">
        <w:rPr>
          <w:rFonts w:ascii="Arial" w:hAnsi="Arial" w:cs="Arial"/>
          <w:sz w:val="22"/>
          <w:szCs w:val="22"/>
        </w:rPr>
        <w:t xml:space="preserve">other receivables, investments, </w:t>
      </w:r>
      <w:r w:rsidRPr="00F077C0">
        <w:rPr>
          <w:rFonts w:ascii="Arial" w:hAnsi="Arial" w:cs="Arial"/>
          <w:sz w:val="22"/>
          <w:szCs w:val="22"/>
        </w:rPr>
        <w:t>trade and other payables</w:t>
      </w:r>
      <w:r w:rsidR="00016F16" w:rsidRPr="00F077C0">
        <w:rPr>
          <w:rFonts w:ascii="Arial" w:hAnsi="Arial" w:cs="Arial"/>
          <w:sz w:val="22"/>
          <w:szCs w:val="22"/>
        </w:rPr>
        <w:t>, debentures</w:t>
      </w:r>
      <w:r w:rsidRPr="00F077C0">
        <w:rPr>
          <w:rFonts w:ascii="Arial" w:hAnsi="Arial" w:cs="Arial"/>
          <w:sz w:val="22"/>
          <w:szCs w:val="22"/>
        </w:rPr>
        <w:t xml:space="preserve"> and loans. The financial risks associated with these financial instruments and how they are managed is described below.</w:t>
      </w:r>
    </w:p>
    <w:p w14:paraId="0429DAE5" w14:textId="77777777" w:rsidR="00285F68" w:rsidRPr="00F077C0" w:rsidRDefault="00285F68" w:rsidP="00080723">
      <w:pPr>
        <w:overflowPunct/>
        <w:autoSpaceDE/>
        <w:autoSpaceDN/>
        <w:adjustRightInd/>
        <w:spacing w:before="120" w:after="120" w:line="380" w:lineRule="exact"/>
        <w:ind w:left="547"/>
        <w:jc w:val="both"/>
        <w:textAlignment w:val="auto"/>
        <w:rPr>
          <w:rFonts w:ascii="Arial" w:hAnsi="Arial" w:cs="Arial"/>
          <w:b/>
          <w:bCs/>
          <w:i/>
          <w:iCs/>
          <w:sz w:val="22"/>
          <w:szCs w:val="22"/>
        </w:rPr>
      </w:pPr>
      <w:r w:rsidRPr="00F077C0">
        <w:rPr>
          <w:rFonts w:ascii="Arial" w:hAnsi="Arial" w:cs="Arial"/>
          <w:b/>
          <w:bCs/>
          <w:i/>
          <w:iCs/>
          <w:sz w:val="22"/>
          <w:szCs w:val="22"/>
        </w:rPr>
        <w:t>Credit risk</w:t>
      </w:r>
    </w:p>
    <w:p w14:paraId="54BF38FD" w14:textId="6043F639" w:rsidR="00285F68" w:rsidRPr="00F077C0" w:rsidRDefault="00285F68" w:rsidP="00080723">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The Group is exposed to credit risk primarily with respect to trade </w:t>
      </w:r>
      <w:r w:rsidR="00CF462D" w:rsidRPr="00F077C0">
        <w:rPr>
          <w:rFonts w:ascii="Arial" w:hAnsi="Arial" w:cs="Arial"/>
          <w:sz w:val="22"/>
          <w:szCs w:val="22"/>
        </w:rPr>
        <w:t>and other</w:t>
      </w:r>
      <w:r w:rsidRPr="00F077C0">
        <w:rPr>
          <w:rFonts w:ascii="Arial" w:hAnsi="Arial" w:cs="Arial"/>
          <w:sz w:val="22"/>
          <w:szCs w:val="22"/>
        </w:rPr>
        <w:t xml:space="preserve"> receivable</w:t>
      </w:r>
      <w:r w:rsidR="00467428" w:rsidRPr="00F077C0">
        <w:rPr>
          <w:rFonts w:ascii="Arial" w:hAnsi="Arial" w:cs="Arial"/>
          <w:sz w:val="22"/>
          <w:szCs w:val="22"/>
        </w:rPr>
        <w:t>s</w:t>
      </w:r>
      <w:r w:rsidRPr="00F077C0">
        <w:rPr>
          <w:rFonts w:ascii="Arial" w:hAnsi="Arial" w:cs="Arial"/>
          <w:sz w:val="22"/>
          <w:szCs w:val="22"/>
        </w:rPr>
        <w:t>. The Group manages the risk by adopting a credit policy whereby they evaluate the creditworthiness of charterers and other parties and restricts dealings to financially sound parties, and strictly attend to the preparation and completeness of documentation and therefore do not expect to incur material financial losses. In addition, the Group does not have high concentration of credit risk since it has a large customer base. The maximum exposure to credit risk is limited to the carrying amounts of receivables as stated in the statement of financial position.</w:t>
      </w:r>
    </w:p>
    <w:p w14:paraId="1B0ED230" w14:textId="77777777" w:rsidR="00E57EC8" w:rsidRDefault="00E57EC8">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46FA2BC9" w14:textId="56F5496E" w:rsidR="00285F68" w:rsidRPr="00F077C0" w:rsidRDefault="00285F68" w:rsidP="00080723">
      <w:pPr>
        <w:overflowPunct/>
        <w:autoSpaceDE/>
        <w:autoSpaceDN/>
        <w:adjustRightInd/>
        <w:spacing w:before="120" w:after="120" w:line="380" w:lineRule="exact"/>
        <w:ind w:left="547"/>
        <w:jc w:val="both"/>
        <w:textAlignment w:val="auto"/>
        <w:rPr>
          <w:rFonts w:ascii="Arial" w:hAnsi="Arial" w:cs="Arial"/>
          <w:b/>
          <w:bCs/>
          <w:i/>
          <w:iCs/>
          <w:sz w:val="22"/>
          <w:szCs w:val="22"/>
        </w:rPr>
      </w:pPr>
      <w:r w:rsidRPr="00F077C0">
        <w:rPr>
          <w:rFonts w:ascii="Arial" w:hAnsi="Arial" w:cs="Arial"/>
          <w:b/>
          <w:bCs/>
          <w:i/>
          <w:iCs/>
          <w:sz w:val="22"/>
          <w:szCs w:val="22"/>
        </w:rPr>
        <w:t>Interest rate risk</w:t>
      </w:r>
    </w:p>
    <w:p w14:paraId="066E8AC0" w14:textId="557EF645" w:rsidR="00285F68" w:rsidRPr="00F077C0" w:rsidRDefault="00285F68" w:rsidP="00080723">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The Group’s exposure to interest rate risk relates primarily to its cash at banks</w:t>
      </w:r>
      <w:r w:rsidR="00E73033" w:rsidRPr="00F077C0">
        <w:rPr>
          <w:rFonts w:ascii="Arial" w:hAnsi="Arial" w:cs="Arial"/>
          <w:sz w:val="22"/>
          <w:szCs w:val="22"/>
        </w:rPr>
        <w:t>, debentures</w:t>
      </w:r>
      <w:r w:rsidRPr="00F077C0">
        <w:rPr>
          <w:rFonts w:ascii="Arial" w:hAnsi="Arial" w:cs="Arial"/>
          <w:sz w:val="22"/>
          <w:szCs w:val="22"/>
        </w:rPr>
        <w:t xml:space="preserve"> and long-term loans. However, since most of the Group’s financial assets and liabilities bear floating interest rates or fixed interest rates which are close to the market rate, the interest rate risk is expected to be minimal.</w:t>
      </w:r>
    </w:p>
    <w:p w14:paraId="2148DF8A" w14:textId="55E5D331" w:rsidR="00573F42" w:rsidRPr="00F077C0" w:rsidRDefault="00285F68" w:rsidP="005C42EB">
      <w:pPr>
        <w:overflowPunct/>
        <w:autoSpaceDE/>
        <w:autoSpaceDN/>
        <w:adjustRightInd/>
        <w:spacing w:before="120" w:after="120" w:line="380" w:lineRule="exact"/>
        <w:ind w:left="547" w:hanging="547"/>
        <w:jc w:val="both"/>
        <w:textAlignment w:val="auto"/>
        <w:rPr>
          <w:rFonts w:ascii="Arial" w:hAnsi="Arial" w:cs="Arial"/>
          <w:sz w:val="12"/>
          <w:szCs w:val="12"/>
        </w:rPr>
      </w:pPr>
      <w:r w:rsidRPr="00F077C0">
        <w:rPr>
          <w:rFonts w:ascii="Arial" w:hAnsi="Arial" w:cs="Arial"/>
          <w:sz w:val="22"/>
          <w:szCs w:val="22"/>
        </w:rPr>
        <w:tab/>
        <w:t>Significant financial assets and liabilities classified by type of interest rates are summarised in the table below, with those financial assets and liabilities that carry fixed interest rates further classified based on the maturity date, or the repricing date if this occurs before the maturity date.</w:t>
      </w:r>
    </w:p>
    <w:p w14:paraId="50442234" w14:textId="1D2EA3A6" w:rsidR="009710CB" w:rsidRPr="00F077C0" w:rsidRDefault="009710CB" w:rsidP="009710CB">
      <w:pPr>
        <w:overflowPunct/>
        <w:autoSpaceDE/>
        <w:autoSpaceDN/>
        <w:adjustRightInd/>
        <w:spacing w:line="280" w:lineRule="exact"/>
        <w:ind w:left="547" w:hanging="547"/>
        <w:jc w:val="right"/>
        <w:textAlignment w:val="auto"/>
        <w:rPr>
          <w:rFonts w:ascii="Arial" w:hAnsi="Arial" w:cs="Arial"/>
          <w:sz w:val="12"/>
          <w:szCs w:val="12"/>
        </w:rPr>
      </w:pPr>
      <w:r w:rsidRPr="00F077C0">
        <w:rPr>
          <w:rFonts w:ascii="Arial" w:hAnsi="Arial" w:cs="Arial"/>
          <w:sz w:val="12"/>
          <w:szCs w:val="12"/>
        </w:rPr>
        <w:t>(Unit: Thousand Baht)</w:t>
      </w:r>
    </w:p>
    <w:tbl>
      <w:tblPr>
        <w:tblW w:w="8930" w:type="dxa"/>
        <w:tblInd w:w="18" w:type="dxa"/>
        <w:tblLayout w:type="fixed"/>
        <w:tblLook w:val="0000" w:firstRow="0" w:lastRow="0" w:firstColumn="0" w:lastColumn="0" w:noHBand="0" w:noVBand="0"/>
      </w:tblPr>
      <w:tblGrid>
        <w:gridCol w:w="1714"/>
        <w:gridCol w:w="810"/>
        <w:gridCol w:w="812"/>
        <w:gridCol w:w="812"/>
        <w:gridCol w:w="812"/>
        <w:gridCol w:w="812"/>
        <w:gridCol w:w="812"/>
        <w:gridCol w:w="722"/>
        <w:gridCol w:w="812"/>
        <w:gridCol w:w="812"/>
      </w:tblGrid>
      <w:tr w:rsidR="009710CB" w:rsidRPr="00F077C0" w14:paraId="520F6CEA" w14:textId="77777777" w:rsidTr="003864E9">
        <w:trPr>
          <w:cantSplit/>
        </w:trPr>
        <w:tc>
          <w:tcPr>
            <w:tcW w:w="1714" w:type="dxa"/>
          </w:tcPr>
          <w:p w14:paraId="60E115E1" w14:textId="77777777" w:rsidR="009710CB" w:rsidRPr="00F077C0" w:rsidRDefault="009710CB" w:rsidP="00C73AF5">
            <w:pPr>
              <w:tabs>
                <w:tab w:val="left" w:pos="240"/>
              </w:tabs>
              <w:spacing w:line="240" w:lineRule="exact"/>
              <w:ind w:left="240" w:hanging="240"/>
              <w:rPr>
                <w:rFonts w:ascii="Arial" w:hAnsi="Arial" w:cs="Arial"/>
                <w:b/>
                <w:bCs/>
                <w:sz w:val="12"/>
                <w:szCs w:val="12"/>
              </w:rPr>
            </w:pPr>
          </w:p>
        </w:tc>
        <w:tc>
          <w:tcPr>
            <w:tcW w:w="7216" w:type="dxa"/>
            <w:gridSpan w:val="9"/>
          </w:tcPr>
          <w:p w14:paraId="361155A5" w14:textId="77777777" w:rsidR="009710CB" w:rsidRPr="00F077C0" w:rsidRDefault="009710CB" w:rsidP="00C73AF5">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Consolidated financial statements</w:t>
            </w:r>
          </w:p>
        </w:tc>
      </w:tr>
      <w:tr w:rsidR="009710CB" w:rsidRPr="00F077C0" w14:paraId="4A41DE37" w14:textId="77777777" w:rsidTr="003864E9">
        <w:trPr>
          <w:cantSplit/>
        </w:trPr>
        <w:tc>
          <w:tcPr>
            <w:tcW w:w="1714" w:type="dxa"/>
          </w:tcPr>
          <w:p w14:paraId="34D21BE9" w14:textId="77777777" w:rsidR="009710CB" w:rsidRPr="00F077C0" w:rsidRDefault="009710CB" w:rsidP="00C73AF5">
            <w:pPr>
              <w:tabs>
                <w:tab w:val="left" w:pos="240"/>
              </w:tabs>
              <w:spacing w:line="240" w:lineRule="exact"/>
              <w:ind w:left="240" w:hanging="240"/>
              <w:rPr>
                <w:rFonts w:ascii="Arial" w:hAnsi="Arial" w:cs="Arial"/>
                <w:b/>
                <w:bCs/>
                <w:sz w:val="12"/>
                <w:szCs w:val="12"/>
              </w:rPr>
            </w:pPr>
          </w:p>
        </w:tc>
        <w:tc>
          <w:tcPr>
            <w:tcW w:w="7216" w:type="dxa"/>
            <w:gridSpan w:val="9"/>
          </w:tcPr>
          <w:p w14:paraId="7B857762" w14:textId="6C3EE793" w:rsidR="009710CB" w:rsidRPr="00F077C0" w:rsidRDefault="009710CB" w:rsidP="009710CB">
            <w:pPr>
              <w:pBdr>
                <w:bottom w:val="single" w:sz="4" w:space="1" w:color="auto"/>
              </w:pBdr>
              <w:spacing w:line="240" w:lineRule="exact"/>
              <w:ind w:left="-18" w:right="-18"/>
              <w:jc w:val="center"/>
              <w:rPr>
                <w:rFonts w:ascii="Arial" w:hAnsi="Arial" w:cs="Arial"/>
                <w:sz w:val="12"/>
                <w:szCs w:val="12"/>
                <w:cs/>
              </w:rPr>
            </w:pPr>
            <w:r w:rsidRPr="00F077C0">
              <w:rPr>
                <w:rFonts w:ascii="Arial" w:hAnsi="Arial" w:cs="Arial"/>
                <w:sz w:val="12"/>
                <w:szCs w:val="12"/>
              </w:rPr>
              <w:t>As at 31 December 201</w:t>
            </w:r>
            <w:r w:rsidR="002545D1" w:rsidRPr="00F077C0">
              <w:rPr>
                <w:rFonts w:ascii="Arial" w:hAnsi="Arial" w:cs="Arial"/>
                <w:sz w:val="12"/>
                <w:szCs w:val="12"/>
              </w:rPr>
              <w:t>9</w:t>
            </w:r>
          </w:p>
        </w:tc>
      </w:tr>
      <w:tr w:rsidR="009710CB" w:rsidRPr="00F077C0" w14:paraId="669955C3" w14:textId="77777777" w:rsidTr="003864E9">
        <w:trPr>
          <w:cantSplit/>
        </w:trPr>
        <w:tc>
          <w:tcPr>
            <w:tcW w:w="1714" w:type="dxa"/>
          </w:tcPr>
          <w:p w14:paraId="5BF6C84F" w14:textId="77777777" w:rsidR="009710CB" w:rsidRPr="00F077C0" w:rsidRDefault="009710CB" w:rsidP="00C73AF5">
            <w:pPr>
              <w:tabs>
                <w:tab w:val="left" w:pos="240"/>
              </w:tabs>
              <w:spacing w:line="240" w:lineRule="exact"/>
              <w:ind w:left="240" w:hanging="240"/>
              <w:rPr>
                <w:rFonts w:ascii="Arial" w:hAnsi="Arial" w:cs="Arial"/>
                <w:b/>
                <w:bCs/>
                <w:sz w:val="12"/>
                <w:szCs w:val="12"/>
              </w:rPr>
            </w:pPr>
          </w:p>
        </w:tc>
        <w:tc>
          <w:tcPr>
            <w:tcW w:w="2434" w:type="dxa"/>
            <w:gridSpan w:val="3"/>
          </w:tcPr>
          <w:p w14:paraId="256F60DB" w14:textId="77777777" w:rsidR="009710CB" w:rsidRPr="00F077C0" w:rsidRDefault="009710CB" w:rsidP="00C73AF5">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Fixed interest rate</w:t>
            </w:r>
          </w:p>
        </w:tc>
        <w:tc>
          <w:tcPr>
            <w:tcW w:w="812" w:type="dxa"/>
          </w:tcPr>
          <w:p w14:paraId="3CE38973" w14:textId="77777777" w:rsidR="009710CB" w:rsidRPr="00F077C0" w:rsidRDefault="009710CB" w:rsidP="00C73AF5">
            <w:pPr>
              <w:spacing w:line="240" w:lineRule="exact"/>
              <w:ind w:left="-18" w:right="-18"/>
              <w:jc w:val="center"/>
              <w:rPr>
                <w:rFonts w:ascii="Arial" w:hAnsi="Arial" w:cs="Arial"/>
                <w:sz w:val="12"/>
                <w:szCs w:val="12"/>
              </w:rPr>
            </w:pPr>
            <w:r w:rsidRPr="00F077C0">
              <w:rPr>
                <w:rFonts w:ascii="Arial" w:hAnsi="Arial" w:cs="Arial"/>
                <w:sz w:val="12"/>
                <w:szCs w:val="12"/>
              </w:rPr>
              <w:t>Floating</w:t>
            </w:r>
          </w:p>
        </w:tc>
        <w:tc>
          <w:tcPr>
            <w:tcW w:w="812" w:type="dxa"/>
          </w:tcPr>
          <w:p w14:paraId="001CDD18" w14:textId="77777777" w:rsidR="009710CB" w:rsidRPr="00F077C0" w:rsidRDefault="009710CB" w:rsidP="00C73AF5">
            <w:pPr>
              <w:spacing w:line="240" w:lineRule="exact"/>
              <w:ind w:left="-18" w:right="-18"/>
              <w:jc w:val="center"/>
              <w:rPr>
                <w:rFonts w:ascii="Arial" w:hAnsi="Arial" w:cs="Arial"/>
                <w:sz w:val="12"/>
                <w:szCs w:val="12"/>
              </w:rPr>
            </w:pPr>
            <w:r w:rsidRPr="00F077C0">
              <w:rPr>
                <w:rFonts w:ascii="Arial" w:hAnsi="Arial" w:cs="Arial"/>
                <w:sz w:val="12"/>
                <w:szCs w:val="12"/>
              </w:rPr>
              <w:t>Non-</w:t>
            </w:r>
          </w:p>
        </w:tc>
        <w:tc>
          <w:tcPr>
            <w:tcW w:w="812" w:type="dxa"/>
          </w:tcPr>
          <w:p w14:paraId="6E5A8CCD" w14:textId="77777777" w:rsidR="009710CB" w:rsidRPr="00F077C0" w:rsidRDefault="009710CB" w:rsidP="00C73AF5">
            <w:pPr>
              <w:spacing w:line="240" w:lineRule="exact"/>
              <w:ind w:left="-18" w:right="-18"/>
              <w:jc w:val="center"/>
              <w:rPr>
                <w:rFonts w:ascii="Arial" w:hAnsi="Arial" w:cs="Arial"/>
                <w:sz w:val="12"/>
                <w:szCs w:val="12"/>
              </w:rPr>
            </w:pPr>
          </w:p>
        </w:tc>
        <w:tc>
          <w:tcPr>
            <w:tcW w:w="2346" w:type="dxa"/>
            <w:gridSpan w:val="3"/>
          </w:tcPr>
          <w:p w14:paraId="22D87F53" w14:textId="77777777" w:rsidR="009710CB" w:rsidRPr="00F077C0" w:rsidRDefault="009710CB" w:rsidP="00C73AF5">
            <w:pPr>
              <w:spacing w:line="240" w:lineRule="exact"/>
              <w:ind w:left="-18"/>
              <w:jc w:val="center"/>
              <w:rPr>
                <w:rFonts w:ascii="Arial" w:hAnsi="Arial" w:cs="Arial"/>
                <w:sz w:val="12"/>
                <w:szCs w:val="12"/>
                <w:cs/>
              </w:rPr>
            </w:pPr>
          </w:p>
        </w:tc>
      </w:tr>
      <w:tr w:rsidR="009710CB" w:rsidRPr="00F077C0" w14:paraId="75A098B0" w14:textId="77777777" w:rsidTr="003864E9">
        <w:trPr>
          <w:cantSplit/>
        </w:trPr>
        <w:tc>
          <w:tcPr>
            <w:tcW w:w="1714" w:type="dxa"/>
          </w:tcPr>
          <w:p w14:paraId="237C060A" w14:textId="77777777" w:rsidR="009710CB" w:rsidRPr="00F077C0" w:rsidRDefault="009710CB" w:rsidP="00C73AF5">
            <w:pPr>
              <w:tabs>
                <w:tab w:val="left" w:pos="240"/>
              </w:tabs>
              <w:spacing w:line="240" w:lineRule="exact"/>
              <w:ind w:left="240" w:hanging="240"/>
              <w:rPr>
                <w:rFonts w:ascii="Arial" w:hAnsi="Arial" w:cs="Arial"/>
                <w:b/>
                <w:bCs/>
                <w:sz w:val="12"/>
                <w:szCs w:val="12"/>
              </w:rPr>
            </w:pPr>
          </w:p>
        </w:tc>
        <w:tc>
          <w:tcPr>
            <w:tcW w:w="810" w:type="dxa"/>
          </w:tcPr>
          <w:p w14:paraId="68006C32" w14:textId="77777777" w:rsidR="009710CB" w:rsidRPr="00F077C0" w:rsidRDefault="009710CB" w:rsidP="00C73AF5">
            <w:pPr>
              <w:spacing w:line="240" w:lineRule="exact"/>
              <w:ind w:left="-18" w:right="-18"/>
              <w:jc w:val="center"/>
              <w:rPr>
                <w:rFonts w:ascii="Arial" w:hAnsi="Arial" w:cs="Arial"/>
                <w:sz w:val="12"/>
                <w:szCs w:val="12"/>
              </w:rPr>
            </w:pPr>
            <w:r w:rsidRPr="00F077C0">
              <w:rPr>
                <w:rFonts w:ascii="Arial" w:hAnsi="Arial" w:cs="Arial"/>
                <w:sz w:val="12"/>
                <w:szCs w:val="12"/>
              </w:rPr>
              <w:t>Within</w:t>
            </w:r>
          </w:p>
        </w:tc>
        <w:tc>
          <w:tcPr>
            <w:tcW w:w="812" w:type="dxa"/>
          </w:tcPr>
          <w:p w14:paraId="7343ADB3" w14:textId="77777777" w:rsidR="009710CB" w:rsidRPr="00F077C0" w:rsidRDefault="009710CB" w:rsidP="00C73AF5">
            <w:pPr>
              <w:spacing w:line="240" w:lineRule="exact"/>
              <w:ind w:left="-18" w:right="-18"/>
              <w:jc w:val="center"/>
              <w:rPr>
                <w:rFonts w:ascii="Arial" w:hAnsi="Arial" w:cs="Arial"/>
                <w:sz w:val="12"/>
                <w:szCs w:val="12"/>
              </w:rPr>
            </w:pPr>
            <w:r w:rsidRPr="00F077C0">
              <w:rPr>
                <w:rFonts w:ascii="Arial" w:hAnsi="Arial" w:cs="Arial"/>
                <w:sz w:val="12"/>
                <w:szCs w:val="12"/>
              </w:rPr>
              <w:t>1-5</w:t>
            </w:r>
          </w:p>
        </w:tc>
        <w:tc>
          <w:tcPr>
            <w:tcW w:w="812" w:type="dxa"/>
          </w:tcPr>
          <w:p w14:paraId="066BAFAE" w14:textId="77777777" w:rsidR="009710CB" w:rsidRPr="00F077C0" w:rsidRDefault="009710CB" w:rsidP="00C73AF5">
            <w:pPr>
              <w:spacing w:line="240" w:lineRule="exact"/>
              <w:ind w:left="-18" w:right="-18"/>
              <w:jc w:val="center"/>
              <w:rPr>
                <w:rFonts w:ascii="Arial" w:hAnsi="Arial" w:cs="Arial"/>
                <w:sz w:val="12"/>
                <w:szCs w:val="12"/>
              </w:rPr>
            </w:pPr>
            <w:r w:rsidRPr="00F077C0">
              <w:rPr>
                <w:rFonts w:ascii="Arial" w:hAnsi="Arial" w:cs="Arial"/>
                <w:sz w:val="12"/>
                <w:szCs w:val="12"/>
              </w:rPr>
              <w:t>Over</w:t>
            </w:r>
          </w:p>
        </w:tc>
        <w:tc>
          <w:tcPr>
            <w:tcW w:w="812" w:type="dxa"/>
          </w:tcPr>
          <w:p w14:paraId="6C3F5F3B" w14:textId="77777777" w:rsidR="009710CB" w:rsidRPr="00F077C0" w:rsidRDefault="009710CB" w:rsidP="00C73AF5">
            <w:pPr>
              <w:spacing w:line="240" w:lineRule="exact"/>
              <w:ind w:left="-18" w:right="-18"/>
              <w:jc w:val="center"/>
              <w:rPr>
                <w:rFonts w:ascii="Arial" w:hAnsi="Arial" w:cs="Arial"/>
                <w:sz w:val="12"/>
                <w:szCs w:val="12"/>
              </w:rPr>
            </w:pPr>
            <w:r w:rsidRPr="00F077C0">
              <w:rPr>
                <w:rFonts w:ascii="Arial" w:hAnsi="Arial" w:cs="Arial"/>
                <w:sz w:val="12"/>
                <w:szCs w:val="12"/>
              </w:rPr>
              <w:t>interest</w:t>
            </w:r>
          </w:p>
        </w:tc>
        <w:tc>
          <w:tcPr>
            <w:tcW w:w="812" w:type="dxa"/>
          </w:tcPr>
          <w:p w14:paraId="56353D0A" w14:textId="77777777" w:rsidR="009710CB" w:rsidRPr="00F077C0" w:rsidRDefault="009710CB" w:rsidP="00C73AF5">
            <w:pPr>
              <w:spacing w:line="240" w:lineRule="exact"/>
              <w:ind w:left="-18" w:right="-18"/>
              <w:jc w:val="center"/>
              <w:rPr>
                <w:rFonts w:ascii="Arial" w:hAnsi="Arial" w:cs="Arial"/>
                <w:sz w:val="12"/>
                <w:szCs w:val="12"/>
              </w:rPr>
            </w:pPr>
            <w:r w:rsidRPr="00F077C0">
              <w:rPr>
                <w:rFonts w:ascii="Arial" w:hAnsi="Arial" w:cs="Arial"/>
                <w:sz w:val="12"/>
                <w:szCs w:val="12"/>
              </w:rPr>
              <w:t xml:space="preserve">interest </w:t>
            </w:r>
          </w:p>
        </w:tc>
        <w:tc>
          <w:tcPr>
            <w:tcW w:w="812" w:type="dxa"/>
          </w:tcPr>
          <w:p w14:paraId="537383F8" w14:textId="77777777" w:rsidR="009710CB" w:rsidRPr="00F077C0" w:rsidRDefault="009710CB" w:rsidP="00C73AF5">
            <w:pPr>
              <w:spacing w:line="240" w:lineRule="exact"/>
              <w:ind w:left="-18" w:right="-18"/>
              <w:jc w:val="center"/>
              <w:rPr>
                <w:rFonts w:ascii="Arial" w:hAnsi="Arial" w:cs="Arial"/>
                <w:sz w:val="12"/>
                <w:szCs w:val="12"/>
              </w:rPr>
            </w:pPr>
          </w:p>
        </w:tc>
        <w:tc>
          <w:tcPr>
            <w:tcW w:w="2346" w:type="dxa"/>
            <w:gridSpan w:val="3"/>
          </w:tcPr>
          <w:p w14:paraId="119AAB0C" w14:textId="77777777" w:rsidR="009710CB" w:rsidRPr="00F077C0" w:rsidRDefault="009710CB" w:rsidP="00C73AF5">
            <w:pPr>
              <w:spacing w:line="240" w:lineRule="exact"/>
              <w:ind w:left="-18"/>
              <w:jc w:val="center"/>
              <w:rPr>
                <w:rFonts w:ascii="Arial" w:hAnsi="Arial" w:cs="Arial"/>
                <w:sz w:val="12"/>
                <w:szCs w:val="12"/>
                <w:cs/>
              </w:rPr>
            </w:pPr>
          </w:p>
        </w:tc>
      </w:tr>
      <w:tr w:rsidR="009710CB" w:rsidRPr="00F077C0" w14:paraId="10F5F2A4" w14:textId="77777777" w:rsidTr="003864E9">
        <w:trPr>
          <w:cantSplit/>
        </w:trPr>
        <w:tc>
          <w:tcPr>
            <w:tcW w:w="1714" w:type="dxa"/>
          </w:tcPr>
          <w:p w14:paraId="2D0E9405" w14:textId="77777777" w:rsidR="009710CB" w:rsidRPr="00F077C0" w:rsidRDefault="009710CB" w:rsidP="00C73AF5">
            <w:pPr>
              <w:tabs>
                <w:tab w:val="left" w:pos="240"/>
              </w:tabs>
              <w:spacing w:line="240" w:lineRule="exact"/>
              <w:ind w:left="240" w:hanging="240"/>
              <w:rPr>
                <w:rFonts w:ascii="Arial" w:hAnsi="Arial" w:cs="Arial"/>
                <w:b/>
                <w:bCs/>
                <w:sz w:val="12"/>
                <w:szCs w:val="12"/>
              </w:rPr>
            </w:pPr>
          </w:p>
        </w:tc>
        <w:tc>
          <w:tcPr>
            <w:tcW w:w="810" w:type="dxa"/>
          </w:tcPr>
          <w:p w14:paraId="235155DD" w14:textId="77777777" w:rsidR="009710CB" w:rsidRPr="00F077C0" w:rsidRDefault="009710CB" w:rsidP="00C73AF5">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1 year</w:t>
            </w:r>
          </w:p>
        </w:tc>
        <w:tc>
          <w:tcPr>
            <w:tcW w:w="812" w:type="dxa"/>
          </w:tcPr>
          <w:p w14:paraId="0257D528" w14:textId="77777777" w:rsidR="009710CB" w:rsidRPr="00F077C0" w:rsidRDefault="009710CB" w:rsidP="00C73AF5">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years</w:t>
            </w:r>
          </w:p>
        </w:tc>
        <w:tc>
          <w:tcPr>
            <w:tcW w:w="812" w:type="dxa"/>
          </w:tcPr>
          <w:p w14:paraId="7E991926" w14:textId="77777777" w:rsidR="009710CB" w:rsidRPr="00F077C0" w:rsidRDefault="009710CB" w:rsidP="00C73AF5">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5 years</w:t>
            </w:r>
          </w:p>
        </w:tc>
        <w:tc>
          <w:tcPr>
            <w:tcW w:w="812" w:type="dxa"/>
          </w:tcPr>
          <w:p w14:paraId="5266BACC" w14:textId="366EADBF" w:rsidR="009710CB" w:rsidRPr="00F077C0" w:rsidRDefault="00467428" w:rsidP="00C73AF5">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r</w:t>
            </w:r>
            <w:r w:rsidR="009710CB" w:rsidRPr="00F077C0">
              <w:rPr>
                <w:rFonts w:ascii="Arial" w:hAnsi="Arial" w:cs="Arial"/>
                <w:sz w:val="12"/>
                <w:szCs w:val="12"/>
              </w:rPr>
              <w:t>ate</w:t>
            </w:r>
          </w:p>
        </w:tc>
        <w:tc>
          <w:tcPr>
            <w:tcW w:w="812" w:type="dxa"/>
          </w:tcPr>
          <w:p w14:paraId="4A18F58E" w14:textId="77777777" w:rsidR="009710CB" w:rsidRPr="00F077C0" w:rsidRDefault="009710CB" w:rsidP="00C73AF5">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bearing</w:t>
            </w:r>
          </w:p>
        </w:tc>
        <w:tc>
          <w:tcPr>
            <w:tcW w:w="812" w:type="dxa"/>
          </w:tcPr>
          <w:p w14:paraId="3A91336F" w14:textId="77777777" w:rsidR="009710CB" w:rsidRPr="00F077C0" w:rsidRDefault="009710CB" w:rsidP="00C73AF5">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Total</w:t>
            </w:r>
          </w:p>
        </w:tc>
        <w:tc>
          <w:tcPr>
            <w:tcW w:w="2346" w:type="dxa"/>
            <w:gridSpan w:val="3"/>
          </w:tcPr>
          <w:p w14:paraId="6F6F03E9" w14:textId="77777777" w:rsidR="009710CB" w:rsidRPr="00F077C0" w:rsidRDefault="009710CB" w:rsidP="00C73AF5">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Interest rate (% p.a.)</w:t>
            </w:r>
          </w:p>
        </w:tc>
      </w:tr>
      <w:tr w:rsidR="009710CB" w:rsidRPr="00F077C0" w14:paraId="292CE08C" w14:textId="77777777" w:rsidTr="003864E9">
        <w:trPr>
          <w:cantSplit/>
          <w:trHeight w:val="70"/>
        </w:trPr>
        <w:tc>
          <w:tcPr>
            <w:tcW w:w="1714" w:type="dxa"/>
          </w:tcPr>
          <w:p w14:paraId="466A2DC2" w14:textId="77777777" w:rsidR="009710CB" w:rsidRPr="00F077C0" w:rsidRDefault="009710CB" w:rsidP="00C73AF5">
            <w:pPr>
              <w:tabs>
                <w:tab w:val="left" w:pos="240"/>
              </w:tabs>
              <w:spacing w:line="240" w:lineRule="exact"/>
              <w:ind w:left="240" w:hanging="240"/>
              <w:rPr>
                <w:rFonts w:ascii="Arial" w:hAnsi="Arial" w:cs="Arial"/>
                <w:b/>
                <w:bCs/>
                <w:sz w:val="12"/>
                <w:szCs w:val="12"/>
              </w:rPr>
            </w:pPr>
          </w:p>
        </w:tc>
        <w:tc>
          <w:tcPr>
            <w:tcW w:w="810" w:type="dxa"/>
          </w:tcPr>
          <w:p w14:paraId="726A3D72" w14:textId="77777777" w:rsidR="009710CB" w:rsidRPr="00F077C0" w:rsidRDefault="009710CB" w:rsidP="00C73AF5">
            <w:pPr>
              <w:tabs>
                <w:tab w:val="decimal" w:pos="612"/>
              </w:tabs>
              <w:spacing w:line="240" w:lineRule="exact"/>
              <w:ind w:left="-18"/>
              <w:jc w:val="thaiDistribute"/>
              <w:rPr>
                <w:rFonts w:ascii="Arial" w:hAnsi="Arial" w:cs="Arial"/>
                <w:sz w:val="12"/>
                <w:szCs w:val="12"/>
              </w:rPr>
            </w:pPr>
          </w:p>
        </w:tc>
        <w:tc>
          <w:tcPr>
            <w:tcW w:w="812" w:type="dxa"/>
          </w:tcPr>
          <w:p w14:paraId="70C433AD" w14:textId="77777777" w:rsidR="009710CB" w:rsidRPr="00F077C0" w:rsidRDefault="009710CB" w:rsidP="00C73AF5">
            <w:pPr>
              <w:tabs>
                <w:tab w:val="decimal" w:pos="852"/>
              </w:tabs>
              <w:spacing w:line="240" w:lineRule="exact"/>
              <w:ind w:left="-18"/>
              <w:jc w:val="thaiDistribute"/>
              <w:rPr>
                <w:rFonts w:ascii="Arial" w:hAnsi="Arial" w:cs="Arial"/>
                <w:sz w:val="12"/>
                <w:szCs w:val="12"/>
              </w:rPr>
            </w:pPr>
          </w:p>
        </w:tc>
        <w:tc>
          <w:tcPr>
            <w:tcW w:w="812" w:type="dxa"/>
          </w:tcPr>
          <w:p w14:paraId="31FF5807" w14:textId="77777777" w:rsidR="009710CB" w:rsidRPr="00F077C0" w:rsidRDefault="009710CB" w:rsidP="00C73AF5">
            <w:pPr>
              <w:tabs>
                <w:tab w:val="decimal" w:pos="852"/>
              </w:tabs>
              <w:spacing w:line="240" w:lineRule="exact"/>
              <w:ind w:left="-18"/>
              <w:jc w:val="thaiDistribute"/>
              <w:rPr>
                <w:rFonts w:ascii="Arial" w:hAnsi="Arial" w:cs="Arial"/>
                <w:sz w:val="12"/>
                <w:szCs w:val="12"/>
              </w:rPr>
            </w:pPr>
          </w:p>
        </w:tc>
        <w:tc>
          <w:tcPr>
            <w:tcW w:w="812" w:type="dxa"/>
          </w:tcPr>
          <w:p w14:paraId="2BE0D8D7" w14:textId="77777777" w:rsidR="009710CB" w:rsidRPr="00F077C0" w:rsidRDefault="009710CB" w:rsidP="00C73AF5">
            <w:pPr>
              <w:tabs>
                <w:tab w:val="decimal" w:pos="852"/>
              </w:tabs>
              <w:spacing w:line="240" w:lineRule="exact"/>
              <w:ind w:left="-18"/>
              <w:jc w:val="thaiDistribute"/>
              <w:rPr>
                <w:rFonts w:ascii="Arial" w:hAnsi="Arial" w:cs="Arial"/>
                <w:sz w:val="12"/>
                <w:szCs w:val="12"/>
              </w:rPr>
            </w:pPr>
            <w:r w:rsidRPr="00F077C0">
              <w:rPr>
                <w:rFonts w:ascii="Arial" w:hAnsi="Arial" w:cs="Arial"/>
                <w:sz w:val="12"/>
                <w:szCs w:val="12"/>
              </w:rPr>
              <w:t xml:space="preserve"> </w:t>
            </w:r>
          </w:p>
        </w:tc>
        <w:tc>
          <w:tcPr>
            <w:tcW w:w="812" w:type="dxa"/>
          </w:tcPr>
          <w:p w14:paraId="6BEB70D7" w14:textId="77777777" w:rsidR="009710CB" w:rsidRPr="00F077C0" w:rsidRDefault="009710CB" w:rsidP="00C73AF5">
            <w:pPr>
              <w:tabs>
                <w:tab w:val="decimal" w:pos="744"/>
              </w:tabs>
              <w:spacing w:line="240" w:lineRule="exact"/>
              <w:ind w:left="-18"/>
              <w:jc w:val="thaiDistribute"/>
              <w:rPr>
                <w:rFonts w:ascii="Arial" w:hAnsi="Arial" w:cs="Arial"/>
                <w:sz w:val="12"/>
                <w:szCs w:val="12"/>
              </w:rPr>
            </w:pPr>
          </w:p>
        </w:tc>
        <w:tc>
          <w:tcPr>
            <w:tcW w:w="812" w:type="dxa"/>
          </w:tcPr>
          <w:p w14:paraId="4254E5E9" w14:textId="77777777" w:rsidR="009710CB" w:rsidRPr="00F077C0" w:rsidRDefault="009710CB" w:rsidP="00C73AF5">
            <w:pPr>
              <w:tabs>
                <w:tab w:val="decimal" w:pos="725"/>
              </w:tabs>
              <w:spacing w:line="240" w:lineRule="exact"/>
              <w:ind w:left="-18"/>
              <w:jc w:val="thaiDistribute"/>
              <w:rPr>
                <w:rFonts w:ascii="Arial" w:hAnsi="Arial" w:cs="Arial"/>
                <w:sz w:val="12"/>
                <w:szCs w:val="12"/>
              </w:rPr>
            </w:pPr>
          </w:p>
        </w:tc>
        <w:tc>
          <w:tcPr>
            <w:tcW w:w="722" w:type="dxa"/>
          </w:tcPr>
          <w:p w14:paraId="4E04F495" w14:textId="77777777" w:rsidR="009710CB" w:rsidRPr="00F077C0" w:rsidRDefault="009710CB" w:rsidP="00C73AF5">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Fixed</w:t>
            </w:r>
          </w:p>
        </w:tc>
        <w:tc>
          <w:tcPr>
            <w:tcW w:w="1624" w:type="dxa"/>
            <w:gridSpan w:val="2"/>
          </w:tcPr>
          <w:p w14:paraId="2F27E946" w14:textId="77777777" w:rsidR="009710CB" w:rsidRPr="00F077C0" w:rsidRDefault="009710CB" w:rsidP="00C73AF5">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Floating</w:t>
            </w:r>
          </w:p>
        </w:tc>
      </w:tr>
      <w:tr w:rsidR="009710CB" w:rsidRPr="00F077C0" w14:paraId="27AE10F0" w14:textId="77777777" w:rsidTr="003864E9">
        <w:trPr>
          <w:cantSplit/>
          <w:trHeight w:val="70"/>
        </w:trPr>
        <w:tc>
          <w:tcPr>
            <w:tcW w:w="1714" w:type="dxa"/>
          </w:tcPr>
          <w:p w14:paraId="39AF2497" w14:textId="77777777" w:rsidR="009710CB" w:rsidRPr="00F077C0" w:rsidRDefault="009710CB" w:rsidP="00C73AF5">
            <w:pPr>
              <w:tabs>
                <w:tab w:val="left" w:pos="240"/>
              </w:tabs>
              <w:spacing w:line="240" w:lineRule="exact"/>
              <w:ind w:left="240" w:hanging="240"/>
              <w:rPr>
                <w:rFonts w:ascii="Arial" w:hAnsi="Arial" w:cs="Arial"/>
                <w:b/>
                <w:bCs/>
                <w:sz w:val="12"/>
                <w:szCs w:val="12"/>
              </w:rPr>
            </w:pPr>
          </w:p>
        </w:tc>
        <w:tc>
          <w:tcPr>
            <w:tcW w:w="810" w:type="dxa"/>
          </w:tcPr>
          <w:p w14:paraId="0F1B8482" w14:textId="77777777" w:rsidR="009710CB" w:rsidRPr="00F077C0" w:rsidRDefault="009710CB" w:rsidP="00C73AF5">
            <w:pPr>
              <w:tabs>
                <w:tab w:val="decimal" w:pos="612"/>
              </w:tabs>
              <w:spacing w:line="240" w:lineRule="exact"/>
              <w:ind w:left="-18"/>
              <w:jc w:val="thaiDistribute"/>
              <w:rPr>
                <w:rFonts w:ascii="Arial" w:hAnsi="Arial" w:cs="Arial"/>
                <w:sz w:val="12"/>
                <w:szCs w:val="12"/>
              </w:rPr>
            </w:pPr>
          </w:p>
        </w:tc>
        <w:tc>
          <w:tcPr>
            <w:tcW w:w="812" w:type="dxa"/>
          </w:tcPr>
          <w:p w14:paraId="2DB725ED" w14:textId="77777777" w:rsidR="009710CB" w:rsidRPr="00F077C0" w:rsidRDefault="009710CB" w:rsidP="00C73AF5">
            <w:pPr>
              <w:tabs>
                <w:tab w:val="decimal" w:pos="852"/>
              </w:tabs>
              <w:spacing w:line="240" w:lineRule="exact"/>
              <w:ind w:left="-18"/>
              <w:jc w:val="thaiDistribute"/>
              <w:rPr>
                <w:rFonts w:ascii="Arial" w:hAnsi="Arial" w:cs="Arial"/>
                <w:sz w:val="12"/>
                <w:szCs w:val="12"/>
              </w:rPr>
            </w:pPr>
          </w:p>
        </w:tc>
        <w:tc>
          <w:tcPr>
            <w:tcW w:w="812" w:type="dxa"/>
          </w:tcPr>
          <w:p w14:paraId="6636BF80" w14:textId="77777777" w:rsidR="009710CB" w:rsidRPr="00F077C0" w:rsidRDefault="009710CB" w:rsidP="00C73AF5">
            <w:pPr>
              <w:tabs>
                <w:tab w:val="decimal" w:pos="852"/>
              </w:tabs>
              <w:spacing w:line="240" w:lineRule="exact"/>
              <w:ind w:left="-18"/>
              <w:jc w:val="thaiDistribute"/>
              <w:rPr>
                <w:rFonts w:ascii="Arial" w:hAnsi="Arial" w:cs="Arial"/>
                <w:sz w:val="12"/>
                <w:szCs w:val="12"/>
              </w:rPr>
            </w:pPr>
          </w:p>
        </w:tc>
        <w:tc>
          <w:tcPr>
            <w:tcW w:w="812" w:type="dxa"/>
          </w:tcPr>
          <w:p w14:paraId="5D5D7980" w14:textId="77777777" w:rsidR="009710CB" w:rsidRPr="00F077C0" w:rsidRDefault="009710CB" w:rsidP="00C73AF5">
            <w:pPr>
              <w:tabs>
                <w:tab w:val="decimal" w:pos="852"/>
              </w:tabs>
              <w:spacing w:line="240" w:lineRule="exact"/>
              <w:ind w:left="-18"/>
              <w:jc w:val="thaiDistribute"/>
              <w:rPr>
                <w:rFonts w:ascii="Arial" w:hAnsi="Arial" w:cs="Arial"/>
                <w:sz w:val="12"/>
                <w:szCs w:val="12"/>
              </w:rPr>
            </w:pPr>
          </w:p>
        </w:tc>
        <w:tc>
          <w:tcPr>
            <w:tcW w:w="812" w:type="dxa"/>
          </w:tcPr>
          <w:p w14:paraId="660B01D5" w14:textId="77777777" w:rsidR="009710CB" w:rsidRPr="00F077C0" w:rsidRDefault="009710CB" w:rsidP="00C73AF5">
            <w:pPr>
              <w:tabs>
                <w:tab w:val="decimal" w:pos="744"/>
              </w:tabs>
              <w:spacing w:line="240" w:lineRule="exact"/>
              <w:ind w:left="-18"/>
              <w:jc w:val="thaiDistribute"/>
              <w:rPr>
                <w:rFonts w:ascii="Arial" w:hAnsi="Arial" w:cs="Arial"/>
                <w:sz w:val="12"/>
                <w:szCs w:val="12"/>
              </w:rPr>
            </w:pPr>
          </w:p>
        </w:tc>
        <w:tc>
          <w:tcPr>
            <w:tcW w:w="812" w:type="dxa"/>
          </w:tcPr>
          <w:p w14:paraId="4F523C84" w14:textId="77777777" w:rsidR="009710CB" w:rsidRPr="00F077C0" w:rsidRDefault="009710CB" w:rsidP="00C73AF5">
            <w:pPr>
              <w:tabs>
                <w:tab w:val="decimal" w:pos="725"/>
              </w:tabs>
              <w:spacing w:line="240" w:lineRule="exact"/>
              <w:ind w:left="-18"/>
              <w:jc w:val="thaiDistribute"/>
              <w:rPr>
                <w:rFonts w:ascii="Arial" w:hAnsi="Arial" w:cs="Arial"/>
                <w:sz w:val="12"/>
                <w:szCs w:val="12"/>
              </w:rPr>
            </w:pPr>
          </w:p>
        </w:tc>
        <w:tc>
          <w:tcPr>
            <w:tcW w:w="722" w:type="dxa"/>
          </w:tcPr>
          <w:p w14:paraId="20E882A0" w14:textId="77777777" w:rsidR="009710CB" w:rsidRPr="00F077C0" w:rsidRDefault="009710CB" w:rsidP="00C73AF5">
            <w:pPr>
              <w:spacing w:line="240" w:lineRule="exact"/>
              <w:ind w:left="-18"/>
              <w:jc w:val="center"/>
              <w:rPr>
                <w:rFonts w:ascii="Arial" w:hAnsi="Arial" w:cs="Arial"/>
                <w:sz w:val="12"/>
                <w:szCs w:val="12"/>
              </w:rPr>
            </w:pPr>
            <w:r w:rsidRPr="00F077C0">
              <w:rPr>
                <w:rFonts w:ascii="Arial" w:hAnsi="Arial" w:cs="Arial"/>
                <w:sz w:val="12"/>
                <w:szCs w:val="12"/>
              </w:rPr>
              <w:t>USD</w:t>
            </w:r>
          </w:p>
        </w:tc>
        <w:tc>
          <w:tcPr>
            <w:tcW w:w="812" w:type="dxa"/>
          </w:tcPr>
          <w:p w14:paraId="12E7F278" w14:textId="77777777" w:rsidR="009710CB" w:rsidRPr="00F077C0" w:rsidRDefault="009710CB" w:rsidP="00C73AF5">
            <w:pPr>
              <w:spacing w:line="240" w:lineRule="exact"/>
              <w:ind w:left="-18"/>
              <w:jc w:val="center"/>
              <w:rPr>
                <w:rFonts w:ascii="Arial" w:hAnsi="Arial" w:cs="Arial"/>
                <w:sz w:val="12"/>
                <w:szCs w:val="12"/>
                <w:cs/>
              </w:rPr>
            </w:pPr>
            <w:r w:rsidRPr="00F077C0">
              <w:rPr>
                <w:rFonts w:ascii="Arial" w:hAnsi="Arial" w:cs="Arial"/>
                <w:sz w:val="12"/>
                <w:szCs w:val="12"/>
              </w:rPr>
              <w:t xml:space="preserve">USD </w:t>
            </w:r>
          </w:p>
        </w:tc>
        <w:tc>
          <w:tcPr>
            <w:tcW w:w="812" w:type="dxa"/>
          </w:tcPr>
          <w:p w14:paraId="674D9DDD" w14:textId="77777777" w:rsidR="009710CB" w:rsidRPr="00F077C0" w:rsidRDefault="009710CB" w:rsidP="00C73AF5">
            <w:pPr>
              <w:spacing w:line="240" w:lineRule="exact"/>
              <w:ind w:left="-18"/>
              <w:jc w:val="center"/>
              <w:rPr>
                <w:rFonts w:ascii="Arial" w:hAnsi="Arial" w:cs="Arial"/>
                <w:sz w:val="12"/>
                <w:szCs w:val="12"/>
              </w:rPr>
            </w:pPr>
            <w:r w:rsidRPr="00F077C0">
              <w:rPr>
                <w:rFonts w:ascii="Arial" w:hAnsi="Arial" w:cs="Arial"/>
                <w:sz w:val="12"/>
                <w:szCs w:val="12"/>
              </w:rPr>
              <w:t>Baht</w:t>
            </w:r>
          </w:p>
        </w:tc>
      </w:tr>
      <w:tr w:rsidR="009710CB" w:rsidRPr="00F077C0" w14:paraId="5BCF7332" w14:textId="77777777" w:rsidTr="003864E9">
        <w:trPr>
          <w:cantSplit/>
        </w:trPr>
        <w:tc>
          <w:tcPr>
            <w:tcW w:w="1714" w:type="dxa"/>
            <w:vAlign w:val="bottom"/>
          </w:tcPr>
          <w:p w14:paraId="5BCC7F02" w14:textId="77777777" w:rsidR="009710CB" w:rsidRPr="00F077C0" w:rsidRDefault="009710CB" w:rsidP="00C73AF5">
            <w:pPr>
              <w:tabs>
                <w:tab w:val="left" w:pos="900"/>
                <w:tab w:val="left" w:pos="1440"/>
                <w:tab w:val="left" w:pos="1980"/>
              </w:tabs>
              <w:spacing w:line="240" w:lineRule="exact"/>
              <w:jc w:val="thaiDistribute"/>
              <w:rPr>
                <w:rFonts w:ascii="Arial" w:hAnsi="Arial" w:cs="Arial"/>
                <w:sz w:val="12"/>
                <w:szCs w:val="12"/>
                <w:u w:val="single"/>
              </w:rPr>
            </w:pPr>
            <w:r w:rsidRPr="00F077C0">
              <w:rPr>
                <w:rFonts w:ascii="Arial" w:hAnsi="Arial" w:cs="Arial"/>
                <w:sz w:val="12"/>
                <w:szCs w:val="12"/>
                <w:u w:val="single"/>
              </w:rPr>
              <w:t>Financial assets</w:t>
            </w:r>
          </w:p>
        </w:tc>
        <w:tc>
          <w:tcPr>
            <w:tcW w:w="810" w:type="dxa"/>
          </w:tcPr>
          <w:p w14:paraId="4F3155EE" w14:textId="77777777" w:rsidR="009710CB" w:rsidRPr="00F077C0" w:rsidRDefault="009710CB" w:rsidP="00C73AF5">
            <w:pPr>
              <w:tabs>
                <w:tab w:val="decimal" w:pos="852"/>
              </w:tabs>
              <w:spacing w:line="240" w:lineRule="exact"/>
              <w:ind w:left="-18"/>
              <w:jc w:val="right"/>
              <w:rPr>
                <w:rFonts w:ascii="Arial" w:hAnsi="Arial" w:cs="Arial"/>
                <w:sz w:val="12"/>
                <w:szCs w:val="12"/>
              </w:rPr>
            </w:pPr>
          </w:p>
        </w:tc>
        <w:tc>
          <w:tcPr>
            <w:tcW w:w="812" w:type="dxa"/>
          </w:tcPr>
          <w:p w14:paraId="32BA5C03" w14:textId="77777777" w:rsidR="009710CB" w:rsidRPr="00F077C0" w:rsidRDefault="009710CB" w:rsidP="00C73AF5">
            <w:pPr>
              <w:tabs>
                <w:tab w:val="decimal" w:pos="852"/>
              </w:tabs>
              <w:spacing w:line="240" w:lineRule="exact"/>
              <w:ind w:left="-18"/>
              <w:jc w:val="right"/>
              <w:rPr>
                <w:rFonts w:ascii="Arial" w:hAnsi="Arial" w:cs="Arial"/>
                <w:sz w:val="12"/>
                <w:szCs w:val="12"/>
              </w:rPr>
            </w:pPr>
          </w:p>
        </w:tc>
        <w:tc>
          <w:tcPr>
            <w:tcW w:w="812" w:type="dxa"/>
          </w:tcPr>
          <w:p w14:paraId="32689CAF" w14:textId="77777777" w:rsidR="009710CB" w:rsidRPr="00F077C0" w:rsidRDefault="009710CB" w:rsidP="00C73AF5">
            <w:pPr>
              <w:tabs>
                <w:tab w:val="decimal" w:pos="852"/>
              </w:tabs>
              <w:spacing w:line="240" w:lineRule="exact"/>
              <w:ind w:left="-18"/>
              <w:jc w:val="right"/>
              <w:rPr>
                <w:rFonts w:ascii="Arial" w:hAnsi="Arial" w:cs="Arial"/>
                <w:sz w:val="12"/>
                <w:szCs w:val="12"/>
              </w:rPr>
            </w:pPr>
          </w:p>
        </w:tc>
        <w:tc>
          <w:tcPr>
            <w:tcW w:w="812" w:type="dxa"/>
          </w:tcPr>
          <w:p w14:paraId="724FA4E3" w14:textId="77777777" w:rsidR="009710CB" w:rsidRPr="00F077C0" w:rsidRDefault="009710CB" w:rsidP="00C73AF5">
            <w:pPr>
              <w:tabs>
                <w:tab w:val="decimal" w:pos="852"/>
              </w:tabs>
              <w:spacing w:line="240" w:lineRule="exact"/>
              <w:ind w:left="-18"/>
              <w:jc w:val="right"/>
              <w:rPr>
                <w:rFonts w:ascii="Arial" w:hAnsi="Arial" w:cs="Arial"/>
                <w:sz w:val="12"/>
                <w:szCs w:val="12"/>
              </w:rPr>
            </w:pPr>
          </w:p>
        </w:tc>
        <w:tc>
          <w:tcPr>
            <w:tcW w:w="812" w:type="dxa"/>
          </w:tcPr>
          <w:p w14:paraId="747584F5" w14:textId="77777777" w:rsidR="009710CB" w:rsidRPr="00F077C0" w:rsidRDefault="009710CB" w:rsidP="00C73AF5">
            <w:pPr>
              <w:tabs>
                <w:tab w:val="decimal" w:pos="744"/>
              </w:tabs>
              <w:spacing w:line="240" w:lineRule="exact"/>
              <w:ind w:left="-18"/>
              <w:jc w:val="right"/>
              <w:rPr>
                <w:rFonts w:ascii="Arial" w:hAnsi="Arial" w:cs="Arial"/>
                <w:sz w:val="12"/>
                <w:szCs w:val="12"/>
              </w:rPr>
            </w:pPr>
          </w:p>
        </w:tc>
        <w:tc>
          <w:tcPr>
            <w:tcW w:w="812" w:type="dxa"/>
          </w:tcPr>
          <w:p w14:paraId="5B7AABCE" w14:textId="77777777" w:rsidR="009710CB" w:rsidRPr="00F077C0" w:rsidRDefault="009710CB" w:rsidP="00C73AF5">
            <w:pPr>
              <w:tabs>
                <w:tab w:val="decimal" w:pos="725"/>
              </w:tabs>
              <w:spacing w:line="240" w:lineRule="exact"/>
              <w:ind w:left="-18"/>
              <w:jc w:val="thaiDistribute"/>
              <w:rPr>
                <w:rFonts w:ascii="Arial" w:hAnsi="Arial" w:cs="Arial"/>
                <w:sz w:val="12"/>
                <w:szCs w:val="12"/>
              </w:rPr>
            </w:pPr>
          </w:p>
        </w:tc>
        <w:tc>
          <w:tcPr>
            <w:tcW w:w="722" w:type="dxa"/>
          </w:tcPr>
          <w:p w14:paraId="0C1DE0F8" w14:textId="77777777" w:rsidR="009710CB" w:rsidRPr="00F077C0" w:rsidRDefault="009710CB" w:rsidP="00C73AF5">
            <w:pPr>
              <w:spacing w:line="240" w:lineRule="exact"/>
              <w:ind w:left="-18"/>
              <w:jc w:val="center"/>
              <w:rPr>
                <w:rFonts w:ascii="Arial" w:hAnsi="Arial" w:cs="Arial"/>
                <w:sz w:val="12"/>
                <w:szCs w:val="12"/>
              </w:rPr>
            </w:pPr>
          </w:p>
        </w:tc>
        <w:tc>
          <w:tcPr>
            <w:tcW w:w="812" w:type="dxa"/>
          </w:tcPr>
          <w:p w14:paraId="714C497B" w14:textId="77777777" w:rsidR="009710CB" w:rsidRPr="00F077C0" w:rsidRDefault="009710CB" w:rsidP="00C73AF5">
            <w:pPr>
              <w:tabs>
                <w:tab w:val="decimal" w:pos="252"/>
              </w:tabs>
              <w:spacing w:line="240" w:lineRule="exact"/>
              <w:ind w:left="-18"/>
              <w:jc w:val="thaiDistribute"/>
              <w:rPr>
                <w:rFonts w:ascii="Arial" w:hAnsi="Arial" w:cs="Arial"/>
                <w:sz w:val="12"/>
                <w:szCs w:val="12"/>
              </w:rPr>
            </w:pPr>
          </w:p>
        </w:tc>
        <w:tc>
          <w:tcPr>
            <w:tcW w:w="812" w:type="dxa"/>
          </w:tcPr>
          <w:p w14:paraId="16ABE727" w14:textId="77777777" w:rsidR="009710CB" w:rsidRPr="00F077C0" w:rsidRDefault="009710CB" w:rsidP="00C73AF5">
            <w:pPr>
              <w:tabs>
                <w:tab w:val="decimal" w:pos="252"/>
              </w:tabs>
              <w:spacing w:line="240" w:lineRule="exact"/>
              <w:ind w:left="-18"/>
              <w:jc w:val="thaiDistribute"/>
              <w:rPr>
                <w:rFonts w:ascii="Arial" w:hAnsi="Arial" w:cs="Arial"/>
                <w:sz w:val="12"/>
                <w:szCs w:val="12"/>
              </w:rPr>
            </w:pPr>
          </w:p>
        </w:tc>
      </w:tr>
      <w:tr w:rsidR="009710CB" w:rsidRPr="00F077C0" w14:paraId="3FC4CB9B" w14:textId="77777777" w:rsidTr="003864E9">
        <w:trPr>
          <w:cantSplit/>
        </w:trPr>
        <w:tc>
          <w:tcPr>
            <w:tcW w:w="1714" w:type="dxa"/>
            <w:vAlign w:val="bottom"/>
          </w:tcPr>
          <w:p w14:paraId="40832F90" w14:textId="77777777" w:rsidR="009710CB" w:rsidRPr="00F077C0" w:rsidRDefault="009710CB" w:rsidP="00C73AF5">
            <w:pPr>
              <w:tabs>
                <w:tab w:val="left" w:pos="900"/>
                <w:tab w:val="left" w:pos="1440"/>
                <w:tab w:val="left" w:pos="1980"/>
              </w:tabs>
              <w:spacing w:line="240" w:lineRule="exact"/>
              <w:ind w:right="-108"/>
              <w:jc w:val="thaiDistribute"/>
              <w:rPr>
                <w:rFonts w:ascii="Arial" w:hAnsi="Arial" w:cs="Arial"/>
                <w:sz w:val="12"/>
                <w:szCs w:val="12"/>
              </w:rPr>
            </w:pPr>
            <w:r w:rsidRPr="00F077C0">
              <w:rPr>
                <w:rFonts w:ascii="Arial" w:hAnsi="Arial" w:cs="Arial"/>
                <w:sz w:val="12"/>
                <w:szCs w:val="12"/>
              </w:rPr>
              <w:t>Cash and cash equivalents</w:t>
            </w:r>
          </w:p>
        </w:tc>
        <w:tc>
          <w:tcPr>
            <w:tcW w:w="810" w:type="dxa"/>
            <w:vAlign w:val="bottom"/>
          </w:tcPr>
          <w:p w14:paraId="03C47E75" w14:textId="5AE60BC9" w:rsidR="009710CB" w:rsidRPr="00F077C0" w:rsidRDefault="00BB2A3B"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612,776</w:t>
            </w:r>
          </w:p>
        </w:tc>
        <w:tc>
          <w:tcPr>
            <w:tcW w:w="812" w:type="dxa"/>
            <w:vAlign w:val="bottom"/>
          </w:tcPr>
          <w:p w14:paraId="24340B7F" w14:textId="781FC39B" w:rsidR="009710CB" w:rsidRPr="00F077C0" w:rsidRDefault="00BB2A3B"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7BA9DB6D" w14:textId="38526C48" w:rsidR="009710CB" w:rsidRPr="00F077C0" w:rsidRDefault="00BB2A3B"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3E53F210" w14:textId="26280936" w:rsidR="009710CB" w:rsidRPr="00F077C0" w:rsidRDefault="00BB2A3B" w:rsidP="00C73AF5">
            <w:pPr>
              <w:tabs>
                <w:tab w:val="decimal" w:pos="594"/>
              </w:tabs>
              <w:spacing w:line="240" w:lineRule="exact"/>
              <w:ind w:left="-46" w:right="-46"/>
              <w:rPr>
                <w:rFonts w:ascii="Arial" w:hAnsi="Arial" w:cs="Arial"/>
                <w:sz w:val="12"/>
                <w:szCs w:val="12"/>
              </w:rPr>
            </w:pPr>
            <w:r w:rsidRPr="00F077C0">
              <w:rPr>
                <w:rFonts w:ascii="Arial" w:hAnsi="Arial" w:cs="Arial"/>
                <w:sz w:val="12"/>
                <w:szCs w:val="12"/>
              </w:rPr>
              <w:t>454,516</w:t>
            </w:r>
          </w:p>
        </w:tc>
        <w:tc>
          <w:tcPr>
            <w:tcW w:w="812" w:type="dxa"/>
            <w:vAlign w:val="bottom"/>
          </w:tcPr>
          <w:p w14:paraId="357A2741" w14:textId="38D3E684" w:rsidR="009710CB" w:rsidRPr="00F077C0" w:rsidRDefault="00BB2A3B"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113,889</w:t>
            </w:r>
          </w:p>
        </w:tc>
        <w:tc>
          <w:tcPr>
            <w:tcW w:w="812" w:type="dxa"/>
            <w:vAlign w:val="bottom"/>
          </w:tcPr>
          <w:p w14:paraId="2A40C17B" w14:textId="3312E4AF" w:rsidR="009710CB" w:rsidRPr="00F077C0" w:rsidRDefault="00BB2A3B"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1,181,181</w:t>
            </w:r>
          </w:p>
        </w:tc>
        <w:tc>
          <w:tcPr>
            <w:tcW w:w="722" w:type="dxa"/>
          </w:tcPr>
          <w:p w14:paraId="114B4F7F" w14:textId="403599AD" w:rsidR="009710CB" w:rsidRPr="00F077C0" w:rsidRDefault="0050304D" w:rsidP="00C73AF5">
            <w:pPr>
              <w:tabs>
                <w:tab w:val="decimal" w:pos="492"/>
              </w:tabs>
              <w:spacing w:line="240" w:lineRule="exact"/>
              <w:ind w:left="-108"/>
              <w:jc w:val="right"/>
              <w:rPr>
                <w:rFonts w:ascii="Arial" w:hAnsi="Arial" w:cs="Arial"/>
                <w:sz w:val="12"/>
                <w:szCs w:val="12"/>
              </w:rPr>
            </w:pPr>
            <w:r w:rsidRPr="00F077C0">
              <w:rPr>
                <w:rFonts w:ascii="Arial" w:hAnsi="Arial" w:cs="Arial"/>
                <w:sz w:val="12"/>
                <w:szCs w:val="12"/>
              </w:rPr>
              <w:t>1.85 - 2.47</w:t>
            </w:r>
          </w:p>
        </w:tc>
        <w:tc>
          <w:tcPr>
            <w:tcW w:w="812" w:type="dxa"/>
          </w:tcPr>
          <w:p w14:paraId="11357D60" w14:textId="3C6BA1BE" w:rsidR="009710CB" w:rsidRPr="00F077C0" w:rsidRDefault="0050304D" w:rsidP="00C73AF5">
            <w:pPr>
              <w:tabs>
                <w:tab w:val="decimal" w:pos="492"/>
              </w:tabs>
              <w:spacing w:line="240" w:lineRule="exact"/>
              <w:ind w:left="-108"/>
              <w:jc w:val="right"/>
              <w:rPr>
                <w:rFonts w:ascii="Arial" w:hAnsi="Arial" w:cs="Arial"/>
                <w:sz w:val="12"/>
                <w:szCs w:val="12"/>
              </w:rPr>
            </w:pPr>
            <w:r w:rsidRPr="00F077C0">
              <w:rPr>
                <w:rFonts w:ascii="Arial" w:hAnsi="Arial" w:cs="Arial"/>
                <w:sz w:val="12"/>
                <w:szCs w:val="12"/>
              </w:rPr>
              <w:t xml:space="preserve">0.01 - </w:t>
            </w:r>
            <w:r w:rsidR="005C42EB" w:rsidRPr="00F077C0">
              <w:rPr>
                <w:rFonts w:ascii="Arial" w:hAnsi="Arial" w:cs="Arial"/>
                <w:sz w:val="12"/>
                <w:szCs w:val="12"/>
              </w:rPr>
              <w:t>1</w:t>
            </w:r>
            <w:r w:rsidRPr="00F077C0">
              <w:rPr>
                <w:rFonts w:ascii="Arial" w:hAnsi="Arial" w:cs="Arial"/>
                <w:sz w:val="12"/>
                <w:szCs w:val="12"/>
              </w:rPr>
              <w:t>.</w:t>
            </w:r>
            <w:r w:rsidR="005C42EB" w:rsidRPr="00F077C0">
              <w:rPr>
                <w:rFonts w:ascii="Arial" w:hAnsi="Arial" w:cs="Arial"/>
                <w:sz w:val="12"/>
                <w:szCs w:val="12"/>
              </w:rPr>
              <w:t>04</w:t>
            </w:r>
            <w:r w:rsidRPr="00F077C0">
              <w:rPr>
                <w:rFonts w:ascii="Arial" w:hAnsi="Arial" w:cs="Arial"/>
                <w:sz w:val="12"/>
                <w:szCs w:val="12"/>
              </w:rPr>
              <w:t xml:space="preserve"> </w:t>
            </w:r>
          </w:p>
        </w:tc>
        <w:tc>
          <w:tcPr>
            <w:tcW w:w="812" w:type="dxa"/>
          </w:tcPr>
          <w:p w14:paraId="4C17953B" w14:textId="65E20A70" w:rsidR="009710CB" w:rsidRPr="00F077C0" w:rsidRDefault="0050304D" w:rsidP="00C73AF5">
            <w:pPr>
              <w:tabs>
                <w:tab w:val="decimal" w:pos="492"/>
              </w:tabs>
              <w:spacing w:line="240" w:lineRule="exact"/>
              <w:ind w:left="-108"/>
              <w:jc w:val="right"/>
              <w:rPr>
                <w:rFonts w:ascii="Arial" w:hAnsi="Arial" w:cs="Arial"/>
                <w:sz w:val="12"/>
                <w:szCs w:val="12"/>
              </w:rPr>
            </w:pPr>
            <w:r w:rsidRPr="00F077C0">
              <w:rPr>
                <w:rFonts w:ascii="Arial" w:hAnsi="Arial" w:cs="Arial"/>
                <w:sz w:val="12"/>
                <w:szCs w:val="12"/>
              </w:rPr>
              <w:t>0.</w:t>
            </w:r>
            <w:r w:rsidR="005C42EB" w:rsidRPr="00F077C0">
              <w:rPr>
                <w:rFonts w:ascii="Arial" w:hAnsi="Arial" w:cs="Arial"/>
                <w:sz w:val="12"/>
                <w:szCs w:val="12"/>
              </w:rPr>
              <w:t>22</w:t>
            </w:r>
            <w:r w:rsidRPr="00F077C0">
              <w:rPr>
                <w:rFonts w:ascii="Arial" w:hAnsi="Arial" w:cs="Arial"/>
                <w:sz w:val="12"/>
                <w:szCs w:val="12"/>
              </w:rPr>
              <w:t xml:space="preserve"> - 0.</w:t>
            </w:r>
            <w:r w:rsidR="005C42EB" w:rsidRPr="00F077C0">
              <w:rPr>
                <w:rFonts w:ascii="Arial" w:hAnsi="Arial" w:cs="Arial"/>
                <w:sz w:val="12"/>
                <w:szCs w:val="12"/>
              </w:rPr>
              <w:t>38</w:t>
            </w:r>
          </w:p>
        </w:tc>
      </w:tr>
      <w:tr w:rsidR="009710CB" w:rsidRPr="00F077C0" w14:paraId="5508843B" w14:textId="77777777" w:rsidTr="003864E9">
        <w:trPr>
          <w:cantSplit/>
        </w:trPr>
        <w:tc>
          <w:tcPr>
            <w:tcW w:w="1714" w:type="dxa"/>
            <w:vAlign w:val="bottom"/>
          </w:tcPr>
          <w:p w14:paraId="7BC3C49C" w14:textId="77777777" w:rsidR="009710CB" w:rsidRPr="00F077C0" w:rsidRDefault="009710CB" w:rsidP="00C73AF5">
            <w:pPr>
              <w:tabs>
                <w:tab w:val="left" w:pos="900"/>
                <w:tab w:val="left" w:pos="1980"/>
              </w:tabs>
              <w:spacing w:line="240" w:lineRule="exact"/>
              <w:ind w:left="132" w:right="-108" w:hanging="132"/>
              <w:rPr>
                <w:rFonts w:ascii="Arial" w:hAnsi="Arial" w:cs="Arial"/>
                <w:sz w:val="12"/>
                <w:szCs w:val="12"/>
              </w:rPr>
            </w:pPr>
            <w:r w:rsidRPr="00F077C0">
              <w:rPr>
                <w:rFonts w:ascii="Arial" w:hAnsi="Arial" w:cs="Arial"/>
                <w:sz w:val="12"/>
                <w:szCs w:val="12"/>
              </w:rPr>
              <w:t>Trade and other receivables</w:t>
            </w:r>
          </w:p>
        </w:tc>
        <w:tc>
          <w:tcPr>
            <w:tcW w:w="810" w:type="dxa"/>
            <w:vAlign w:val="bottom"/>
          </w:tcPr>
          <w:p w14:paraId="205A8391" w14:textId="465EFDA1" w:rsidR="009710CB" w:rsidRPr="00F077C0" w:rsidRDefault="00BB2A3B"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4B7624EC" w14:textId="75A00FA2" w:rsidR="009710CB" w:rsidRPr="00F077C0" w:rsidRDefault="00BB2A3B"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0E734402" w14:textId="4D10C9BE" w:rsidR="009710CB" w:rsidRPr="00F077C0" w:rsidRDefault="00BB2A3B"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7704C522" w14:textId="68F625E5" w:rsidR="009710CB" w:rsidRPr="00F077C0" w:rsidRDefault="00BB2A3B" w:rsidP="00C73AF5">
            <w:pPr>
              <w:pBdr>
                <w:bottom w:val="single" w:sz="4" w:space="1" w:color="auto"/>
              </w:pBdr>
              <w:tabs>
                <w:tab w:val="decimal" w:pos="594"/>
              </w:tabs>
              <w:spacing w:line="240" w:lineRule="exact"/>
              <w:ind w:left="-46" w:right="-46"/>
              <w:rPr>
                <w:rFonts w:ascii="Arial" w:hAnsi="Arial" w:cs="Arial"/>
                <w:sz w:val="12"/>
                <w:szCs w:val="12"/>
              </w:rPr>
            </w:pPr>
            <w:r w:rsidRPr="00F077C0">
              <w:rPr>
                <w:rFonts w:ascii="Arial" w:hAnsi="Arial" w:cs="Arial"/>
                <w:sz w:val="12"/>
                <w:szCs w:val="12"/>
              </w:rPr>
              <w:t>-</w:t>
            </w:r>
          </w:p>
        </w:tc>
        <w:tc>
          <w:tcPr>
            <w:tcW w:w="812" w:type="dxa"/>
            <w:vAlign w:val="bottom"/>
          </w:tcPr>
          <w:p w14:paraId="0D0BA357" w14:textId="4B9EDAA2" w:rsidR="009710CB" w:rsidRPr="00F077C0" w:rsidRDefault="00BB2A3B"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182,610</w:t>
            </w:r>
          </w:p>
        </w:tc>
        <w:tc>
          <w:tcPr>
            <w:tcW w:w="812" w:type="dxa"/>
            <w:vAlign w:val="bottom"/>
          </w:tcPr>
          <w:p w14:paraId="1285E8FF" w14:textId="7A731CB9" w:rsidR="009710CB" w:rsidRPr="00F077C0" w:rsidRDefault="00BB2A3B"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182,610</w:t>
            </w:r>
          </w:p>
        </w:tc>
        <w:tc>
          <w:tcPr>
            <w:tcW w:w="722" w:type="dxa"/>
          </w:tcPr>
          <w:p w14:paraId="36482E71" w14:textId="37A1510F" w:rsidR="009710CB" w:rsidRPr="00F077C0" w:rsidRDefault="0050304D" w:rsidP="00C73AF5">
            <w:pPr>
              <w:tabs>
                <w:tab w:val="decimal" w:pos="492"/>
              </w:tabs>
              <w:spacing w:line="240" w:lineRule="exact"/>
              <w:ind w:left="-18"/>
              <w:jc w:val="right"/>
              <w:rPr>
                <w:rFonts w:ascii="Arial" w:hAnsi="Arial" w:cs="Arial"/>
                <w:sz w:val="12"/>
                <w:szCs w:val="12"/>
              </w:rPr>
            </w:pPr>
            <w:r w:rsidRPr="00F077C0">
              <w:rPr>
                <w:rFonts w:ascii="Arial" w:hAnsi="Arial" w:cs="Arial"/>
                <w:sz w:val="12"/>
                <w:szCs w:val="12"/>
              </w:rPr>
              <w:t>-</w:t>
            </w:r>
          </w:p>
        </w:tc>
        <w:tc>
          <w:tcPr>
            <w:tcW w:w="812" w:type="dxa"/>
          </w:tcPr>
          <w:p w14:paraId="0A2A7A8C" w14:textId="42AF82EB" w:rsidR="009710CB" w:rsidRPr="00F077C0" w:rsidRDefault="0050304D" w:rsidP="00C73AF5">
            <w:pPr>
              <w:tabs>
                <w:tab w:val="decimal" w:pos="372"/>
              </w:tabs>
              <w:spacing w:line="240" w:lineRule="exact"/>
              <w:ind w:left="-18"/>
              <w:jc w:val="right"/>
              <w:rPr>
                <w:rFonts w:ascii="Arial" w:hAnsi="Arial" w:cs="Arial"/>
                <w:sz w:val="12"/>
                <w:szCs w:val="12"/>
              </w:rPr>
            </w:pPr>
            <w:r w:rsidRPr="00F077C0">
              <w:rPr>
                <w:rFonts w:ascii="Arial" w:hAnsi="Arial" w:cs="Arial"/>
                <w:sz w:val="12"/>
                <w:szCs w:val="12"/>
              </w:rPr>
              <w:t>-</w:t>
            </w:r>
          </w:p>
        </w:tc>
        <w:tc>
          <w:tcPr>
            <w:tcW w:w="812" w:type="dxa"/>
          </w:tcPr>
          <w:p w14:paraId="1AAC0A01" w14:textId="623E3C5F" w:rsidR="009710CB" w:rsidRPr="00F077C0" w:rsidRDefault="0050304D" w:rsidP="00C73AF5">
            <w:pPr>
              <w:tabs>
                <w:tab w:val="decimal" w:pos="372"/>
              </w:tabs>
              <w:spacing w:line="240" w:lineRule="exact"/>
              <w:ind w:left="-18"/>
              <w:jc w:val="right"/>
              <w:rPr>
                <w:rFonts w:ascii="Arial" w:hAnsi="Arial" w:cs="Arial"/>
                <w:sz w:val="12"/>
                <w:szCs w:val="12"/>
              </w:rPr>
            </w:pPr>
            <w:r w:rsidRPr="00F077C0">
              <w:rPr>
                <w:rFonts w:ascii="Arial" w:hAnsi="Arial" w:cs="Arial"/>
                <w:sz w:val="12"/>
                <w:szCs w:val="12"/>
              </w:rPr>
              <w:t>-</w:t>
            </w:r>
          </w:p>
        </w:tc>
      </w:tr>
      <w:tr w:rsidR="009710CB" w:rsidRPr="00F077C0" w14:paraId="5A6257C5" w14:textId="77777777" w:rsidTr="003864E9">
        <w:trPr>
          <w:cantSplit/>
        </w:trPr>
        <w:tc>
          <w:tcPr>
            <w:tcW w:w="1714" w:type="dxa"/>
          </w:tcPr>
          <w:p w14:paraId="42C5AA4B" w14:textId="77777777" w:rsidR="009710CB" w:rsidRPr="00F077C0" w:rsidRDefault="009710CB" w:rsidP="00C73AF5">
            <w:pPr>
              <w:tabs>
                <w:tab w:val="left" w:pos="240"/>
              </w:tabs>
              <w:spacing w:line="240" w:lineRule="exact"/>
              <w:ind w:left="240" w:hanging="240"/>
              <w:rPr>
                <w:rFonts w:ascii="Arial" w:hAnsi="Arial" w:cs="Arial"/>
                <w:sz w:val="12"/>
                <w:szCs w:val="12"/>
                <w:cs/>
              </w:rPr>
            </w:pPr>
            <w:r w:rsidRPr="00F077C0">
              <w:rPr>
                <w:rFonts w:ascii="Arial" w:hAnsi="Arial" w:cs="Arial"/>
                <w:sz w:val="12"/>
                <w:szCs w:val="12"/>
              </w:rPr>
              <w:t>Total</w:t>
            </w:r>
          </w:p>
        </w:tc>
        <w:tc>
          <w:tcPr>
            <w:tcW w:w="810" w:type="dxa"/>
            <w:vAlign w:val="bottom"/>
          </w:tcPr>
          <w:p w14:paraId="3422D770" w14:textId="45D0D8F3" w:rsidR="009710CB" w:rsidRPr="00F077C0" w:rsidRDefault="00BB2A3B"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612,776</w:t>
            </w:r>
          </w:p>
        </w:tc>
        <w:tc>
          <w:tcPr>
            <w:tcW w:w="812" w:type="dxa"/>
            <w:vAlign w:val="bottom"/>
          </w:tcPr>
          <w:p w14:paraId="37AFB583" w14:textId="1884C3A6" w:rsidR="009710CB" w:rsidRPr="00F077C0" w:rsidRDefault="00BB2A3B"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6AD3238D" w14:textId="181851B9" w:rsidR="009710CB" w:rsidRPr="00F077C0" w:rsidRDefault="00BB2A3B"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4107C492" w14:textId="1BE87800" w:rsidR="009710CB" w:rsidRPr="00F077C0" w:rsidRDefault="00BB2A3B" w:rsidP="00C73AF5">
            <w:pPr>
              <w:pBdr>
                <w:bottom w:val="single" w:sz="4" w:space="1" w:color="auto"/>
              </w:pBdr>
              <w:tabs>
                <w:tab w:val="decimal" w:pos="594"/>
              </w:tabs>
              <w:spacing w:line="240" w:lineRule="exact"/>
              <w:ind w:left="-46" w:right="-46"/>
              <w:rPr>
                <w:rFonts w:ascii="Arial" w:hAnsi="Arial" w:cs="Arial"/>
                <w:sz w:val="12"/>
                <w:szCs w:val="12"/>
              </w:rPr>
            </w:pPr>
            <w:r w:rsidRPr="00F077C0">
              <w:rPr>
                <w:rFonts w:ascii="Arial" w:hAnsi="Arial" w:cs="Arial"/>
                <w:sz w:val="12"/>
                <w:szCs w:val="12"/>
              </w:rPr>
              <w:t>454,516</w:t>
            </w:r>
          </w:p>
        </w:tc>
        <w:tc>
          <w:tcPr>
            <w:tcW w:w="812" w:type="dxa"/>
            <w:vAlign w:val="bottom"/>
          </w:tcPr>
          <w:p w14:paraId="620CE1B0" w14:textId="6B674A44" w:rsidR="009710CB" w:rsidRPr="00F077C0" w:rsidRDefault="00BB2A3B"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296,499</w:t>
            </w:r>
          </w:p>
        </w:tc>
        <w:tc>
          <w:tcPr>
            <w:tcW w:w="812" w:type="dxa"/>
            <w:vAlign w:val="bottom"/>
          </w:tcPr>
          <w:p w14:paraId="233B162C" w14:textId="517FB35D" w:rsidR="009710CB" w:rsidRPr="00F077C0" w:rsidRDefault="00BB2A3B"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1,363,791</w:t>
            </w:r>
          </w:p>
        </w:tc>
        <w:tc>
          <w:tcPr>
            <w:tcW w:w="722" w:type="dxa"/>
          </w:tcPr>
          <w:p w14:paraId="2CCE6BC7" w14:textId="77777777" w:rsidR="009710CB" w:rsidRPr="00F077C0" w:rsidRDefault="009710CB" w:rsidP="00C73AF5">
            <w:pPr>
              <w:tabs>
                <w:tab w:val="decimal" w:pos="492"/>
              </w:tabs>
              <w:spacing w:line="240" w:lineRule="exact"/>
              <w:ind w:left="-18"/>
              <w:jc w:val="right"/>
              <w:rPr>
                <w:rFonts w:ascii="Arial" w:hAnsi="Arial" w:cs="Arial"/>
                <w:sz w:val="12"/>
                <w:szCs w:val="12"/>
              </w:rPr>
            </w:pPr>
          </w:p>
        </w:tc>
        <w:tc>
          <w:tcPr>
            <w:tcW w:w="812" w:type="dxa"/>
          </w:tcPr>
          <w:p w14:paraId="06098A50" w14:textId="77777777" w:rsidR="009710CB" w:rsidRPr="00F077C0" w:rsidRDefault="009710CB" w:rsidP="00C73AF5">
            <w:pPr>
              <w:spacing w:line="240" w:lineRule="exact"/>
              <w:ind w:left="-18"/>
              <w:jc w:val="right"/>
              <w:rPr>
                <w:rFonts w:ascii="Arial" w:hAnsi="Arial" w:cs="Arial"/>
                <w:sz w:val="12"/>
                <w:szCs w:val="12"/>
              </w:rPr>
            </w:pPr>
          </w:p>
        </w:tc>
        <w:tc>
          <w:tcPr>
            <w:tcW w:w="812" w:type="dxa"/>
          </w:tcPr>
          <w:p w14:paraId="370BCA72" w14:textId="77777777" w:rsidR="009710CB" w:rsidRPr="00F077C0" w:rsidRDefault="009710CB" w:rsidP="00C73AF5">
            <w:pPr>
              <w:spacing w:line="240" w:lineRule="exact"/>
              <w:ind w:left="-18"/>
              <w:jc w:val="right"/>
              <w:rPr>
                <w:rFonts w:ascii="Arial" w:hAnsi="Arial" w:cs="Arial"/>
                <w:sz w:val="12"/>
                <w:szCs w:val="12"/>
              </w:rPr>
            </w:pPr>
          </w:p>
        </w:tc>
      </w:tr>
      <w:tr w:rsidR="009710CB" w:rsidRPr="00F077C0" w14:paraId="2B22B759" w14:textId="77777777" w:rsidTr="003864E9">
        <w:trPr>
          <w:cantSplit/>
        </w:trPr>
        <w:tc>
          <w:tcPr>
            <w:tcW w:w="1714" w:type="dxa"/>
            <w:vAlign w:val="bottom"/>
          </w:tcPr>
          <w:p w14:paraId="09CE110A" w14:textId="77777777" w:rsidR="009710CB" w:rsidRPr="00F077C0" w:rsidRDefault="009710CB" w:rsidP="00C73AF5">
            <w:pPr>
              <w:tabs>
                <w:tab w:val="left" w:pos="900"/>
                <w:tab w:val="left" w:pos="1440"/>
                <w:tab w:val="left" w:pos="1980"/>
              </w:tabs>
              <w:spacing w:line="240" w:lineRule="exact"/>
              <w:jc w:val="thaiDistribute"/>
              <w:rPr>
                <w:rFonts w:ascii="Arial" w:hAnsi="Arial" w:cs="Arial"/>
                <w:sz w:val="12"/>
                <w:szCs w:val="12"/>
              </w:rPr>
            </w:pPr>
            <w:r w:rsidRPr="00F077C0">
              <w:rPr>
                <w:rFonts w:ascii="Arial" w:hAnsi="Arial" w:cs="Arial"/>
                <w:sz w:val="12"/>
                <w:szCs w:val="12"/>
                <w:u w:val="single"/>
              </w:rPr>
              <w:t>Financial liabilities</w:t>
            </w:r>
          </w:p>
        </w:tc>
        <w:tc>
          <w:tcPr>
            <w:tcW w:w="810" w:type="dxa"/>
            <w:vAlign w:val="bottom"/>
          </w:tcPr>
          <w:p w14:paraId="41705266" w14:textId="77777777" w:rsidR="009710CB" w:rsidRPr="00F077C0" w:rsidRDefault="009710CB" w:rsidP="00C73AF5">
            <w:pPr>
              <w:tabs>
                <w:tab w:val="decimal" w:pos="594"/>
              </w:tabs>
              <w:spacing w:line="240" w:lineRule="exact"/>
              <w:ind w:left="-18" w:right="-46"/>
              <w:rPr>
                <w:rFonts w:ascii="Arial" w:hAnsi="Arial" w:cs="Arial"/>
                <w:sz w:val="12"/>
                <w:szCs w:val="12"/>
              </w:rPr>
            </w:pPr>
          </w:p>
        </w:tc>
        <w:tc>
          <w:tcPr>
            <w:tcW w:w="812" w:type="dxa"/>
            <w:vAlign w:val="bottom"/>
          </w:tcPr>
          <w:p w14:paraId="0D15DB84" w14:textId="77777777" w:rsidR="009710CB" w:rsidRPr="00F077C0" w:rsidRDefault="009710CB" w:rsidP="00C73AF5">
            <w:pPr>
              <w:tabs>
                <w:tab w:val="decimal" w:pos="594"/>
              </w:tabs>
              <w:spacing w:line="240" w:lineRule="exact"/>
              <w:ind w:left="-18" w:right="-46"/>
              <w:rPr>
                <w:rFonts w:ascii="Arial" w:hAnsi="Arial" w:cs="Arial"/>
                <w:sz w:val="12"/>
                <w:szCs w:val="12"/>
              </w:rPr>
            </w:pPr>
          </w:p>
        </w:tc>
        <w:tc>
          <w:tcPr>
            <w:tcW w:w="812" w:type="dxa"/>
            <w:vAlign w:val="bottom"/>
          </w:tcPr>
          <w:p w14:paraId="1A92FCDF" w14:textId="77777777" w:rsidR="009710CB" w:rsidRPr="00F077C0" w:rsidRDefault="009710CB" w:rsidP="00C73AF5">
            <w:pPr>
              <w:tabs>
                <w:tab w:val="decimal" w:pos="594"/>
              </w:tabs>
              <w:spacing w:line="240" w:lineRule="exact"/>
              <w:ind w:left="-18" w:right="-46"/>
              <w:rPr>
                <w:rFonts w:ascii="Arial" w:hAnsi="Arial" w:cs="Arial"/>
                <w:sz w:val="12"/>
                <w:szCs w:val="12"/>
              </w:rPr>
            </w:pPr>
          </w:p>
        </w:tc>
        <w:tc>
          <w:tcPr>
            <w:tcW w:w="812" w:type="dxa"/>
            <w:vAlign w:val="bottom"/>
          </w:tcPr>
          <w:p w14:paraId="13FBA70B" w14:textId="77777777" w:rsidR="009710CB" w:rsidRPr="00F077C0" w:rsidRDefault="009710CB" w:rsidP="00C73AF5">
            <w:pPr>
              <w:tabs>
                <w:tab w:val="decimal" w:pos="594"/>
              </w:tabs>
              <w:spacing w:line="240" w:lineRule="exact"/>
              <w:ind w:left="-46" w:right="-46"/>
              <w:rPr>
                <w:rFonts w:ascii="Arial" w:hAnsi="Arial" w:cs="Arial"/>
                <w:sz w:val="12"/>
                <w:szCs w:val="12"/>
              </w:rPr>
            </w:pPr>
          </w:p>
        </w:tc>
        <w:tc>
          <w:tcPr>
            <w:tcW w:w="812" w:type="dxa"/>
            <w:vAlign w:val="bottom"/>
          </w:tcPr>
          <w:p w14:paraId="38441508" w14:textId="77777777" w:rsidR="009710CB" w:rsidRPr="00F077C0" w:rsidRDefault="009710CB" w:rsidP="00C73AF5">
            <w:pPr>
              <w:tabs>
                <w:tab w:val="decimal" w:pos="594"/>
              </w:tabs>
              <w:spacing w:line="240" w:lineRule="exact"/>
              <w:ind w:left="-18" w:right="-46"/>
              <w:rPr>
                <w:rFonts w:ascii="Arial" w:hAnsi="Arial" w:cs="Arial"/>
                <w:sz w:val="12"/>
                <w:szCs w:val="12"/>
              </w:rPr>
            </w:pPr>
          </w:p>
        </w:tc>
        <w:tc>
          <w:tcPr>
            <w:tcW w:w="812" w:type="dxa"/>
            <w:vAlign w:val="bottom"/>
          </w:tcPr>
          <w:p w14:paraId="26E7AB0D" w14:textId="77777777" w:rsidR="009710CB" w:rsidRPr="00F077C0" w:rsidRDefault="009710CB" w:rsidP="00C73AF5">
            <w:pPr>
              <w:tabs>
                <w:tab w:val="decimal" w:pos="594"/>
              </w:tabs>
              <w:spacing w:line="240" w:lineRule="exact"/>
              <w:ind w:left="-18" w:right="-46"/>
              <w:rPr>
                <w:rFonts w:ascii="Arial" w:hAnsi="Arial" w:cs="Arial"/>
                <w:sz w:val="12"/>
                <w:szCs w:val="12"/>
              </w:rPr>
            </w:pPr>
          </w:p>
        </w:tc>
        <w:tc>
          <w:tcPr>
            <w:tcW w:w="722" w:type="dxa"/>
          </w:tcPr>
          <w:p w14:paraId="2099CEB7" w14:textId="77777777" w:rsidR="009710CB" w:rsidRPr="00F077C0" w:rsidRDefault="009710CB" w:rsidP="00C73AF5">
            <w:pPr>
              <w:tabs>
                <w:tab w:val="decimal" w:pos="492"/>
              </w:tabs>
              <w:spacing w:line="240" w:lineRule="exact"/>
              <w:ind w:left="-18"/>
              <w:jc w:val="right"/>
              <w:rPr>
                <w:rFonts w:ascii="Arial" w:hAnsi="Arial" w:cs="Arial"/>
                <w:sz w:val="12"/>
                <w:szCs w:val="12"/>
              </w:rPr>
            </w:pPr>
          </w:p>
        </w:tc>
        <w:tc>
          <w:tcPr>
            <w:tcW w:w="812" w:type="dxa"/>
          </w:tcPr>
          <w:p w14:paraId="479C16C6" w14:textId="77777777" w:rsidR="009710CB" w:rsidRPr="00F077C0" w:rsidRDefault="009710CB" w:rsidP="00C73AF5">
            <w:pPr>
              <w:spacing w:line="240" w:lineRule="exact"/>
              <w:ind w:left="-18"/>
              <w:jc w:val="right"/>
              <w:rPr>
                <w:rFonts w:ascii="Arial" w:hAnsi="Arial" w:cs="Arial"/>
                <w:sz w:val="12"/>
                <w:szCs w:val="12"/>
              </w:rPr>
            </w:pPr>
          </w:p>
        </w:tc>
        <w:tc>
          <w:tcPr>
            <w:tcW w:w="812" w:type="dxa"/>
          </w:tcPr>
          <w:p w14:paraId="4A229108" w14:textId="77777777" w:rsidR="009710CB" w:rsidRPr="00F077C0" w:rsidRDefault="009710CB" w:rsidP="00C73AF5">
            <w:pPr>
              <w:spacing w:line="240" w:lineRule="exact"/>
              <w:ind w:left="-18"/>
              <w:jc w:val="right"/>
              <w:rPr>
                <w:rFonts w:ascii="Arial" w:hAnsi="Arial" w:cs="Arial"/>
                <w:sz w:val="12"/>
                <w:szCs w:val="12"/>
              </w:rPr>
            </w:pPr>
          </w:p>
        </w:tc>
      </w:tr>
      <w:tr w:rsidR="009710CB" w:rsidRPr="00F077C0" w14:paraId="33790F15" w14:textId="77777777" w:rsidTr="003864E9">
        <w:trPr>
          <w:cantSplit/>
        </w:trPr>
        <w:tc>
          <w:tcPr>
            <w:tcW w:w="1714" w:type="dxa"/>
            <w:vAlign w:val="bottom"/>
          </w:tcPr>
          <w:p w14:paraId="6DE0AA32" w14:textId="255E44AE" w:rsidR="009710CB" w:rsidRPr="00F077C0" w:rsidRDefault="009710CB" w:rsidP="00C73AF5">
            <w:pPr>
              <w:tabs>
                <w:tab w:val="left" w:pos="900"/>
                <w:tab w:val="left" w:pos="1440"/>
                <w:tab w:val="left" w:pos="1980"/>
              </w:tabs>
              <w:spacing w:line="240" w:lineRule="exact"/>
              <w:ind w:left="132" w:right="-108" w:hanging="132"/>
              <w:jc w:val="thaiDistribute"/>
              <w:rPr>
                <w:rFonts w:ascii="Arial" w:hAnsi="Arial" w:cs="Arial"/>
                <w:sz w:val="12"/>
                <w:szCs w:val="12"/>
              </w:rPr>
            </w:pPr>
            <w:r w:rsidRPr="00F077C0">
              <w:rPr>
                <w:rFonts w:ascii="Arial" w:hAnsi="Arial" w:cs="Arial"/>
                <w:sz w:val="12"/>
                <w:szCs w:val="12"/>
              </w:rPr>
              <w:t xml:space="preserve">Trade </w:t>
            </w:r>
            <w:r w:rsidR="00A7001E">
              <w:rPr>
                <w:rFonts w:ascii="Arial" w:hAnsi="Arial" w:cs="Arial"/>
                <w:sz w:val="12"/>
                <w:szCs w:val="12"/>
              </w:rPr>
              <w:t>and other</w:t>
            </w:r>
            <w:r w:rsidRPr="00F077C0">
              <w:rPr>
                <w:rFonts w:ascii="Arial" w:hAnsi="Arial" w:cs="Arial"/>
                <w:sz w:val="12"/>
                <w:szCs w:val="12"/>
              </w:rPr>
              <w:t xml:space="preserve"> payable</w:t>
            </w:r>
            <w:r w:rsidR="00A7001E">
              <w:rPr>
                <w:rFonts w:ascii="Arial" w:hAnsi="Arial" w:cs="Arial"/>
                <w:sz w:val="12"/>
                <w:szCs w:val="12"/>
              </w:rPr>
              <w:t>s</w:t>
            </w:r>
          </w:p>
        </w:tc>
        <w:tc>
          <w:tcPr>
            <w:tcW w:w="810" w:type="dxa"/>
            <w:vAlign w:val="bottom"/>
          </w:tcPr>
          <w:p w14:paraId="5EEE2A56" w14:textId="4EFE74F8" w:rsidR="009710CB" w:rsidRPr="00F077C0" w:rsidRDefault="00D61ABA"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71DB0DEA" w14:textId="12DA2371" w:rsidR="009710CB" w:rsidRPr="00F077C0" w:rsidRDefault="00D61ABA"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7BB1C0B1" w14:textId="558E5541" w:rsidR="009710CB" w:rsidRPr="00F077C0" w:rsidRDefault="00D61ABA"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6D3A3BB6" w14:textId="50698916" w:rsidR="009710CB" w:rsidRPr="00F077C0" w:rsidRDefault="00D61ABA" w:rsidP="00C73AF5">
            <w:pPr>
              <w:tabs>
                <w:tab w:val="decimal" w:pos="594"/>
              </w:tabs>
              <w:spacing w:line="240" w:lineRule="exact"/>
              <w:ind w:left="-46" w:right="-46"/>
              <w:rPr>
                <w:rFonts w:ascii="Arial" w:hAnsi="Arial" w:cs="Arial"/>
                <w:sz w:val="12"/>
                <w:szCs w:val="12"/>
              </w:rPr>
            </w:pPr>
            <w:r w:rsidRPr="00F077C0">
              <w:rPr>
                <w:rFonts w:ascii="Arial" w:hAnsi="Arial" w:cs="Arial"/>
                <w:sz w:val="12"/>
                <w:szCs w:val="12"/>
              </w:rPr>
              <w:t>-</w:t>
            </w:r>
          </w:p>
        </w:tc>
        <w:tc>
          <w:tcPr>
            <w:tcW w:w="812" w:type="dxa"/>
            <w:vAlign w:val="bottom"/>
          </w:tcPr>
          <w:p w14:paraId="6E11A73B" w14:textId="06FB14B6" w:rsidR="009710CB" w:rsidRPr="00F077C0" w:rsidRDefault="00D61ABA"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70,72</w:t>
            </w:r>
            <w:r w:rsidR="0050304D" w:rsidRPr="00F077C0">
              <w:rPr>
                <w:rFonts w:ascii="Arial" w:hAnsi="Arial" w:cs="Arial"/>
                <w:sz w:val="12"/>
                <w:szCs w:val="12"/>
              </w:rPr>
              <w:t>1</w:t>
            </w:r>
          </w:p>
        </w:tc>
        <w:tc>
          <w:tcPr>
            <w:tcW w:w="812" w:type="dxa"/>
            <w:vAlign w:val="bottom"/>
          </w:tcPr>
          <w:p w14:paraId="364974DA" w14:textId="4792394D" w:rsidR="009710CB" w:rsidRPr="00F077C0" w:rsidRDefault="00D61ABA"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70,72</w:t>
            </w:r>
            <w:r w:rsidR="0050304D" w:rsidRPr="00F077C0">
              <w:rPr>
                <w:rFonts w:ascii="Arial" w:hAnsi="Arial" w:cs="Arial"/>
                <w:sz w:val="12"/>
                <w:szCs w:val="12"/>
              </w:rPr>
              <w:t>1</w:t>
            </w:r>
          </w:p>
        </w:tc>
        <w:tc>
          <w:tcPr>
            <w:tcW w:w="722" w:type="dxa"/>
          </w:tcPr>
          <w:p w14:paraId="3B1490C2" w14:textId="089F01E6" w:rsidR="009710CB" w:rsidRPr="00F077C0" w:rsidRDefault="0050304D" w:rsidP="00C73AF5">
            <w:pPr>
              <w:tabs>
                <w:tab w:val="decimal" w:pos="492"/>
              </w:tabs>
              <w:spacing w:line="240" w:lineRule="exact"/>
              <w:ind w:left="-18"/>
              <w:jc w:val="right"/>
              <w:rPr>
                <w:rFonts w:ascii="Arial" w:hAnsi="Arial" w:cs="Arial"/>
                <w:sz w:val="12"/>
                <w:szCs w:val="12"/>
              </w:rPr>
            </w:pPr>
            <w:r w:rsidRPr="00F077C0">
              <w:rPr>
                <w:rFonts w:ascii="Arial" w:hAnsi="Arial" w:cs="Arial"/>
                <w:sz w:val="12"/>
                <w:szCs w:val="12"/>
              </w:rPr>
              <w:t>-</w:t>
            </w:r>
          </w:p>
        </w:tc>
        <w:tc>
          <w:tcPr>
            <w:tcW w:w="812" w:type="dxa"/>
          </w:tcPr>
          <w:p w14:paraId="1F0239D8" w14:textId="571891EB" w:rsidR="009710CB" w:rsidRPr="00F077C0" w:rsidRDefault="0050304D" w:rsidP="00C73AF5">
            <w:pPr>
              <w:tabs>
                <w:tab w:val="decimal" w:pos="372"/>
              </w:tabs>
              <w:spacing w:line="240" w:lineRule="exact"/>
              <w:ind w:left="-18"/>
              <w:jc w:val="right"/>
              <w:rPr>
                <w:rFonts w:ascii="Arial" w:hAnsi="Arial" w:cs="Arial"/>
                <w:sz w:val="12"/>
                <w:szCs w:val="12"/>
              </w:rPr>
            </w:pPr>
            <w:r w:rsidRPr="00F077C0">
              <w:rPr>
                <w:rFonts w:ascii="Arial" w:hAnsi="Arial" w:cs="Arial"/>
                <w:sz w:val="12"/>
                <w:szCs w:val="12"/>
              </w:rPr>
              <w:t>-</w:t>
            </w:r>
          </w:p>
        </w:tc>
        <w:tc>
          <w:tcPr>
            <w:tcW w:w="812" w:type="dxa"/>
          </w:tcPr>
          <w:p w14:paraId="3371E55E" w14:textId="64A2DB81" w:rsidR="009710CB" w:rsidRPr="00F077C0" w:rsidRDefault="0050304D" w:rsidP="00C73AF5">
            <w:pPr>
              <w:tabs>
                <w:tab w:val="decimal" w:pos="372"/>
              </w:tabs>
              <w:spacing w:line="240" w:lineRule="exact"/>
              <w:ind w:left="-18"/>
              <w:jc w:val="right"/>
              <w:rPr>
                <w:rFonts w:ascii="Arial" w:hAnsi="Arial" w:cs="Arial"/>
                <w:sz w:val="12"/>
                <w:szCs w:val="12"/>
              </w:rPr>
            </w:pPr>
            <w:r w:rsidRPr="00F077C0">
              <w:rPr>
                <w:rFonts w:ascii="Arial" w:hAnsi="Arial" w:cs="Arial"/>
                <w:sz w:val="12"/>
                <w:szCs w:val="12"/>
              </w:rPr>
              <w:t>-</w:t>
            </w:r>
          </w:p>
        </w:tc>
      </w:tr>
      <w:tr w:rsidR="009710CB" w:rsidRPr="00F077C0" w14:paraId="69BB344A" w14:textId="77777777" w:rsidTr="003864E9">
        <w:trPr>
          <w:cantSplit/>
        </w:trPr>
        <w:tc>
          <w:tcPr>
            <w:tcW w:w="1714" w:type="dxa"/>
            <w:vAlign w:val="bottom"/>
          </w:tcPr>
          <w:p w14:paraId="46445A7E" w14:textId="77777777" w:rsidR="009710CB" w:rsidRPr="00F077C0" w:rsidRDefault="009710CB" w:rsidP="00C73AF5">
            <w:pPr>
              <w:tabs>
                <w:tab w:val="left" w:pos="900"/>
                <w:tab w:val="left" w:pos="1440"/>
                <w:tab w:val="left" w:pos="1980"/>
              </w:tabs>
              <w:spacing w:line="240" w:lineRule="exact"/>
              <w:ind w:left="132" w:right="-108" w:hanging="132"/>
              <w:jc w:val="thaiDistribute"/>
              <w:rPr>
                <w:rFonts w:ascii="Arial" w:hAnsi="Arial" w:cs="Arial"/>
                <w:sz w:val="12"/>
                <w:szCs w:val="12"/>
              </w:rPr>
            </w:pPr>
            <w:r w:rsidRPr="00F077C0">
              <w:rPr>
                <w:rFonts w:ascii="Arial" w:hAnsi="Arial" w:cs="Arial"/>
                <w:sz w:val="12"/>
                <w:szCs w:val="12"/>
              </w:rPr>
              <w:t>Debentures</w:t>
            </w:r>
          </w:p>
        </w:tc>
        <w:tc>
          <w:tcPr>
            <w:tcW w:w="810" w:type="dxa"/>
            <w:vAlign w:val="bottom"/>
          </w:tcPr>
          <w:p w14:paraId="475060A6" w14:textId="3B269381" w:rsidR="009710CB" w:rsidRPr="00F077C0" w:rsidRDefault="00D61ABA"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1,947,630</w:t>
            </w:r>
          </w:p>
        </w:tc>
        <w:tc>
          <w:tcPr>
            <w:tcW w:w="812" w:type="dxa"/>
            <w:vAlign w:val="bottom"/>
          </w:tcPr>
          <w:p w14:paraId="7198A814" w14:textId="6271EEB8" w:rsidR="009710CB" w:rsidRPr="00F077C0" w:rsidRDefault="00D61ABA"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3,565,212</w:t>
            </w:r>
          </w:p>
        </w:tc>
        <w:tc>
          <w:tcPr>
            <w:tcW w:w="812" w:type="dxa"/>
            <w:vAlign w:val="bottom"/>
          </w:tcPr>
          <w:p w14:paraId="0874F710" w14:textId="47DFFEEE" w:rsidR="009710CB" w:rsidRPr="00F077C0" w:rsidRDefault="00D61ABA"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0A36D497" w14:textId="7743D47D" w:rsidR="009710CB" w:rsidRPr="00F077C0" w:rsidRDefault="00D61ABA" w:rsidP="00C73AF5">
            <w:pPr>
              <w:tabs>
                <w:tab w:val="decimal" w:pos="594"/>
              </w:tabs>
              <w:spacing w:line="240" w:lineRule="exact"/>
              <w:ind w:left="-46" w:right="-46"/>
              <w:rPr>
                <w:rFonts w:ascii="Arial" w:hAnsi="Arial" w:cs="Arial"/>
                <w:sz w:val="12"/>
                <w:szCs w:val="12"/>
              </w:rPr>
            </w:pPr>
            <w:r w:rsidRPr="00F077C0">
              <w:rPr>
                <w:rFonts w:ascii="Arial" w:hAnsi="Arial" w:cs="Arial"/>
                <w:sz w:val="12"/>
                <w:szCs w:val="12"/>
              </w:rPr>
              <w:t>-</w:t>
            </w:r>
          </w:p>
        </w:tc>
        <w:tc>
          <w:tcPr>
            <w:tcW w:w="812" w:type="dxa"/>
            <w:vAlign w:val="bottom"/>
          </w:tcPr>
          <w:p w14:paraId="74866C09" w14:textId="003BAC0F" w:rsidR="009710CB" w:rsidRPr="00F077C0" w:rsidRDefault="00D61ABA"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63EB8489" w14:textId="2EC8500D" w:rsidR="009710CB" w:rsidRPr="00F077C0" w:rsidRDefault="00D61ABA" w:rsidP="00C73AF5">
            <w:pPr>
              <w:tabs>
                <w:tab w:val="decimal" w:pos="594"/>
              </w:tabs>
              <w:spacing w:line="240" w:lineRule="exact"/>
              <w:ind w:left="-18" w:right="-46"/>
              <w:rPr>
                <w:rFonts w:ascii="Arial" w:hAnsi="Arial" w:cs="Arial"/>
                <w:sz w:val="12"/>
                <w:szCs w:val="12"/>
              </w:rPr>
            </w:pPr>
            <w:r w:rsidRPr="00F077C0">
              <w:rPr>
                <w:rFonts w:ascii="Arial" w:hAnsi="Arial" w:cs="Arial"/>
                <w:sz w:val="12"/>
                <w:szCs w:val="12"/>
              </w:rPr>
              <w:t>5,512,842</w:t>
            </w:r>
          </w:p>
        </w:tc>
        <w:tc>
          <w:tcPr>
            <w:tcW w:w="722" w:type="dxa"/>
          </w:tcPr>
          <w:p w14:paraId="5D4871EE" w14:textId="001BB02C" w:rsidR="009710CB" w:rsidRPr="00F077C0" w:rsidRDefault="0050304D" w:rsidP="00C73AF5">
            <w:pPr>
              <w:tabs>
                <w:tab w:val="decimal" w:pos="492"/>
              </w:tabs>
              <w:spacing w:line="240" w:lineRule="exact"/>
              <w:ind w:left="-108"/>
              <w:jc w:val="right"/>
              <w:rPr>
                <w:rFonts w:ascii="Arial" w:hAnsi="Arial" w:cs="Arial"/>
                <w:sz w:val="12"/>
                <w:szCs w:val="12"/>
              </w:rPr>
            </w:pPr>
            <w:r w:rsidRPr="00F077C0">
              <w:rPr>
                <w:rFonts w:ascii="Arial" w:hAnsi="Arial" w:cs="Arial"/>
                <w:sz w:val="12"/>
                <w:szCs w:val="12"/>
              </w:rPr>
              <w:t>5.75 - 5.99</w:t>
            </w:r>
          </w:p>
        </w:tc>
        <w:tc>
          <w:tcPr>
            <w:tcW w:w="812" w:type="dxa"/>
          </w:tcPr>
          <w:p w14:paraId="3F47A275" w14:textId="41422535" w:rsidR="009710CB" w:rsidRPr="00F077C0" w:rsidRDefault="0050304D" w:rsidP="0050304D">
            <w:pPr>
              <w:spacing w:line="240" w:lineRule="exact"/>
              <w:ind w:left="-18"/>
              <w:jc w:val="right"/>
              <w:rPr>
                <w:rFonts w:ascii="Arial" w:hAnsi="Arial" w:cs="Arial"/>
                <w:sz w:val="12"/>
                <w:szCs w:val="12"/>
              </w:rPr>
            </w:pPr>
            <w:r w:rsidRPr="00F077C0">
              <w:rPr>
                <w:rFonts w:ascii="Arial" w:hAnsi="Arial" w:cs="Arial"/>
                <w:sz w:val="12"/>
                <w:szCs w:val="12"/>
              </w:rPr>
              <w:t>-</w:t>
            </w:r>
          </w:p>
        </w:tc>
        <w:tc>
          <w:tcPr>
            <w:tcW w:w="812" w:type="dxa"/>
          </w:tcPr>
          <w:p w14:paraId="3A304B08" w14:textId="219A35F4" w:rsidR="009710CB" w:rsidRPr="00F077C0" w:rsidRDefault="0050304D" w:rsidP="00C73AF5">
            <w:pPr>
              <w:tabs>
                <w:tab w:val="decimal" w:pos="372"/>
              </w:tabs>
              <w:spacing w:line="240" w:lineRule="exact"/>
              <w:ind w:left="-18"/>
              <w:jc w:val="right"/>
              <w:rPr>
                <w:rFonts w:ascii="Arial" w:hAnsi="Arial" w:cs="Arial"/>
                <w:sz w:val="12"/>
                <w:szCs w:val="12"/>
              </w:rPr>
            </w:pPr>
            <w:r w:rsidRPr="00F077C0">
              <w:rPr>
                <w:rFonts w:ascii="Arial" w:hAnsi="Arial" w:cs="Arial"/>
                <w:sz w:val="12"/>
                <w:szCs w:val="12"/>
              </w:rPr>
              <w:t>-</w:t>
            </w:r>
          </w:p>
        </w:tc>
      </w:tr>
      <w:tr w:rsidR="009710CB" w:rsidRPr="00F077C0" w14:paraId="7F3011DA" w14:textId="77777777" w:rsidTr="003864E9">
        <w:trPr>
          <w:cantSplit/>
        </w:trPr>
        <w:tc>
          <w:tcPr>
            <w:tcW w:w="1714" w:type="dxa"/>
            <w:vAlign w:val="bottom"/>
          </w:tcPr>
          <w:p w14:paraId="4DD1F889" w14:textId="77777777" w:rsidR="009710CB" w:rsidRPr="00F077C0" w:rsidRDefault="009710CB" w:rsidP="00C73AF5">
            <w:pPr>
              <w:tabs>
                <w:tab w:val="left" w:pos="900"/>
                <w:tab w:val="left" w:pos="1440"/>
                <w:tab w:val="left" w:pos="1980"/>
              </w:tabs>
              <w:spacing w:line="240" w:lineRule="exact"/>
              <w:ind w:left="132" w:right="-108" w:hanging="132"/>
              <w:jc w:val="thaiDistribute"/>
              <w:rPr>
                <w:rFonts w:ascii="Arial" w:hAnsi="Arial" w:cs="Arial"/>
                <w:sz w:val="12"/>
                <w:szCs w:val="12"/>
              </w:rPr>
            </w:pPr>
            <w:r w:rsidRPr="00F077C0">
              <w:rPr>
                <w:rFonts w:ascii="Arial" w:hAnsi="Arial" w:cs="Arial"/>
                <w:sz w:val="12"/>
                <w:szCs w:val="12"/>
              </w:rPr>
              <w:t>Long-term loans</w:t>
            </w:r>
          </w:p>
        </w:tc>
        <w:tc>
          <w:tcPr>
            <w:tcW w:w="810" w:type="dxa"/>
            <w:vAlign w:val="bottom"/>
          </w:tcPr>
          <w:p w14:paraId="0B389111" w14:textId="7C5D2AAB" w:rsidR="009710CB" w:rsidRPr="00F077C0" w:rsidRDefault="00D61ABA"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201,735</w:t>
            </w:r>
          </w:p>
        </w:tc>
        <w:tc>
          <w:tcPr>
            <w:tcW w:w="812" w:type="dxa"/>
            <w:vAlign w:val="bottom"/>
          </w:tcPr>
          <w:p w14:paraId="1421DEDE" w14:textId="56EC3BB8" w:rsidR="009710CB" w:rsidRPr="00F077C0" w:rsidRDefault="00D61ABA"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1,682,521</w:t>
            </w:r>
          </w:p>
        </w:tc>
        <w:tc>
          <w:tcPr>
            <w:tcW w:w="812" w:type="dxa"/>
            <w:vAlign w:val="bottom"/>
          </w:tcPr>
          <w:p w14:paraId="726FAC22" w14:textId="3FBBF4DC" w:rsidR="009710CB" w:rsidRPr="00F077C0" w:rsidRDefault="00D61ABA"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412B8B1D" w14:textId="40C61B67" w:rsidR="009710CB" w:rsidRPr="00F077C0" w:rsidRDefault="00D61ABA" w:rsidP="00C73AF5">
            <w:pPr>
              <w:pBdr>
                <w:bottom w:val="single" w:sz="4" w:space="1" w:color="auto"/>
              </w:pBdr>
              <w:tabs>
                <w:tab w:val="decimal" w:pos="594"/>
              </w:tabs>
              <w:spacing w:line="240" w:lineRule="exact"/>
              <w:ind w:left="-46" w:right="-46"/>
              <w:rPr>
                <w:rFonts w:ascii="Arial" w:hAnsi="Arial" w:cs="Arial"/>
                <w:sz w:val="12"/>
                <w:szCs w:val="12"/>
              </w:rPr>
            </w:pPr>
            <w:r w:rsidRPr="00F077C0">
              <w:rPr>
                <w:rFonts w:ascii="Arial" w:hAnsi="Arial" w:cs="Arial"/>
                <w:sz w:val="12"/>
                <w:szCs w:val="12"/>
              </w:rPr>
              <w:t>5,264,894</w:t>
            </w:r>
          </w:p>
        </w:tc>
        <w:tc>
          <w:tcPr>
            <w:tcW w:w="812" w:type="dxa"/>
            <w:vAlign w:val="bottom"/>
          </w:tcPr>
          <w:p w14:paraId="3E84ADA1" w14:textId="0B1603F4" w:rsidR="009710CB" w:rsidRPr="00F077C0" w:rsidRDefault="00D61ABA"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0305C804" w14:textId="135F096B" w:rsidR="009710CB" w:rsidRPr="00F077C0" w:rsidRDefault="00D61ABA"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7,149,150</w:t>
            </w:r>
          </w:p>
        </w:tc>
        <w:tc>
          <w:tcPr>
            <w:tcW w:w="722" w:type="dxa"/>
          </w:tcPr>
          <w:p w14:paraId="0FD702B8" w14:textId="527E70CA" w:rsidR="009710CB" w:rsidRPr="00F077C0" w:rsidRDefault="0050304D" w:rsidP="005B71C9">
            <w:pPr>
              <w:tabs>
                <w:tab w:val="decimal" w:pos="492"/>
              </w:tabs>
              <w:spacing w:line="240" w:lineRule="exact"/>
              <w:ind w:left="-108"/>
              <w:jc w:val="right"/>
              <w:rPr>
                <w:rFonts w:ascii="Arial" w:hAnsi="Arial" w:cs="Arial"/>
                <w:sz w:val="12"/>
                <w:szCs w:val="12"/>
              </w:rPr>
            </w:pPr>
            <w:r w:rsidRPr="00F077C0">
              <w:rPr>
                <w:rFonts w:ascii="Arial" w:hAnsi="Arial" w:cs="Arial"/>
                <w:sz w:val="12"/>
                <w:szCs w:val="12"/>
              </w:rPr>
              <w:t>3.43 - 5.33</w:t>
            </w:r>
          </w:p>
        </w:tc>
        <w:tc>
          <w:tcPr>
            <w:tcW w:w="812" w:type="dxa"/>
          </w:tcPr>
          <w:p w14:paraId="46900857" w14:textId="312C706D" w:rsidR="009710CB" w:rsidRPr="00F077C0" w:rsidRDefault="0050304D" w:rsidP="005B71C9">
            <w:pPr>
              <w:spacing w:line="240" w:lineRule="exact"/>
              <w:ind w:left="-18"/>
              <w:jc w:val="right"/>
              <w:rPr>
                <w:rFonts w:ascii="Arial" w:hAnsi="Arial" w:cs="Arial"/>
                <w:sz w:val="12"/>
                <w:szCs w:val="12"/>
              </w:rPr>
            </w:pPr>
            <w:r w:rsidRPr="00F077C0">
              <w:rPr>
                <w:rFonts w:ascii="Arial" w:hAnsi="Arial" w:cs="Arial"/>
                <w:sz w:val="12"/>
                <w:szCs w:val="12"/>
              </w:rPr>
              <w:t xml:space="preserve">3.09 - </w:t>
            </w:r>
            <w:r w:rsidR="00331264">
              <w:rPr>
                <w:rFonts w:ascii="Arial" w:hAnsi="Arial" w:cs="Arial"/>
                <w:sz w:val="12"/>
                <w:szCs w:val="12"/>
              </w:rPr>
              <w:t>4</w:t>
            </w:r>
            <w:r w:rsidRPr="00F077C0">
              <w:rPr>
                <w:rFonts w:ascii="Arial" w:hAnsi="Arial" w:cs="Arial"/>
                <w:sz w:val="12"/>
                <w:szCs w:val="12"/>
              </w:rPr>
              <w:t>.</w:t>
            </w:r>
            <w:r w:rsidR="00331264">
              <w:rPr>
                <w:rFonts w:ascii="Arial" w:hAnsi="Arial" w:cs="Arial"/>
                <w:sz w:val="12"/>
                <w:szCs w:val="12"/>
              </w:rPr>
              <w:t>98</w:t>
            </w:r>
          </w:p>
        </w:tc>
        <w:tc>
          <w:tcPr>
            <w:tcW w:w="812" w:type="dxa"/>
          </w:tcPr>
          <w:p w14:paraId="1E9CC4A1" w14:textId="40F2513F" w:rsidR="009710CB" w:rsidRPr="00F077C0" w:rsidRDefault="0050304D" w:rsidP="00C73AF5">
            <w:pPr>
              <w:tabs>
                <w:tab w:val="decimal" w:pos="492"/>
              </w:tabs>
              <w:spacing w:line="240" w:lineRule="exact"/>
              <w:ind w:left="-18"/>
              <w:jc w:val="right"/>
              <w:rPr>
                <w:rFonts w:ascii="Arial" w:hAnsi="Arial" w:cs="Arial"/>
                <w:sz w:val="12"/>
                <w:szCs w:val="12"/>
              </w:rPr>
            </w:pPr>
            <w:r w:rsidRPr="00F077C0">
              <w:rPr>
                <w:rFonts w:ascii="Arial" w:hAnsi="Arial" w:cs="Arial"/>
                <w:sz w:val="12"/>
                <w:szCs w:val="12"/>
              </w:rPr>
              <w:t>5.51</w:t>
            </w:r>
          </w:p>
        </w:tc>
      </w:tr>
      <w:tr w:rsidR="009710CB" w:rsidRPr="00F077C0" w14:paraId="0424FF55" w14:textId="77777777" w:rsidTr="003864E9">
        <w:trPr>
          <w:cantSplit/>
        </w:trPr>
        <w:tc>
          <w:tcPr>
            <w:tcW w:w="1714" w:type="dxa"/>
          </w:tcPr>
          <w:p w14:paraId="7229CF54" w14:textId="77777777" w:rsidR="009710CB" w:rsidRPr="00F077C0" w:rsidRDefault="009710CB" w:rsidP="00C73AF5">
            <w:pPr>
              <w:tabs>
                <w:tab w:val="left" w:pos="240"/>
              </w:tabs>
              <w:spacing w:line="240" w:lineRule="exact"/>
              <w:ind w:left="240" w:right="-108" w:hanging="240"/>
              <w:rPr>
                <w:rFonts w:ascii="Arial" w:hAnsi="Arial" w:cs="Arial"/>
                <w:sz w:val="12"/>
                <w:szCs w:val="12"/>
              </w:rPr>
            </w:pPr>
            <w:r w:rsidRPr="00F077C0">
              <w:rPr>
                <w:rFonts w:ascii="Arial" w:hAnsi="Arial" w:cs="Arial"/>
                <w:sz w:val="12"/>
                <w:szCs w:val="12"/>
              </w:rPr>
              <w:t>Total</w:t>
            </w:r>
          </w:p>
        </w:tc>
        <w:tc>
          <w:tcPr>
            <w:tcW w:w="810" w:type="dxa"/>
            <w:vAlign w:val="bottom"/>
          </w:tcPr>
          <w:p w14:paraId="4903C286" w14:textId="4D164C43" w:rsidR="009710CB" w:rsidRPr="00F077C0" w:rsidRDefault="00D61ABA"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2,149,365</w:t>
            </w:r>
          </w:p>
        </w:tc>
        <w:tc>
          <w:tcPr>
            <w:tcW w:w="812" w:type="dxa"/>
            <w:vAlign w:val="bottom"/>
          </w:tcPr>
          <w:p w14:paraId="304A7602" w14:textId="6340ABBF" w:rsidR="009710CB" w:rsidRPr="00F077C0" w:rsidRDefault="00D61ABA"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5,247,733</w:t>
            </w:r>
          </w:p>
        </w:tc>
        <w:tc>
          <w:tcPr>
            <w:tcW w:w="812" w:type="dxa"/>
            <w:vAlign w:val="bottom"/>
          </w:tcPr>
          <w:p w14:paraId="339DF0B6" w14:textId="4309B96B" w:rsidR="009710CB" w:rsidRPr="00F077C0" w:rsidRDefault="00D61ABA"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2" w:type="dxa"/>
            <w:vAlign w:val="bottom"/>
          </w:tcPr>
          <w:p w14:paraId="4D28429E" w14:textId="4988EF9A" w:rsidR="009710CB" w:rsidRPr="00F077C0" w:rsidRDefault="00D61ABA" w:rsidP="00C73AF5">
            <w:pPr>
              <w:pBdr>
                <w:bottom w:val="single" w:sz="4" w:space="1" w:color="auto"/>
              </w:pBdr>
              <w:tabs>
                <w:tab w:val="decimal" w:pos="594"/>
              </w:tabs>
              <w:spacing w:line="240" w:lineRule="exact"/>
              <w:ind w:left="-46" w:right="-46"/>
              <w:rPr>
                <w:rFonts w:ascii="Arial" w:hAnsi="Arial" w:cs="Arial"/>
                <w:sz w:val="12"/>
                <w:szCs w:val="12"/>
              </w:rPr>
            </w:pPr>
            <w:r w:rsidRPr="00F077C0">
              <w:rPr>
                <w:rFonts w:ascii="Arial" w:hAnsi="Arial" w:cs="Arial"/>
                <w:sz w:val="12"/>
                <w:szCs w:val="12"/>
              </w:rPr>
              <w:t>5,264,894</w:t>
            </w:r>
          </w:p>
        </w:tc>
        <w:tc>
          <w:tcPr>
            <w:tcW w:w="812" w:type="dxa"/>
            <w:vAlign w:val="bottom"/>
          </w:tcPr>
          <w:p w14:paraId="1C9092B3" w14:textId="2D0FBBAF" w:rsidR="009710CB" w:rsidRPr="00F077C0" w:rsidRDefault="00D61ABA"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70,72</w:t>
            </w:r>
            <w:r w:rsidR="0050304D" w:rsidRPr="00F077C0">
              <w:rPr>
                <w:rFonts w:ascii="Arial" w:hAnsi="Arial" w:cs="Arial"/>
                <w:sz w:val="12"/>
                <w:szCs w:val="12"/>
              </w:rPr>
              <w:t>1</w:t>
            </w:r>
          </w:p>
        </w:tc>
        <w:tc>
          <w:tcPr>
            <w:tcW w:w="812" w:type="dxa"/>
            <w:vAlign w:val="bottom"/>
          </w:tcPr>
          <w:p w14:paraId="715894B2" w14:textId="3FEB263C" w:rsidR="009710CB" w:rsidRPr="00F077C0" w:rsidRDefault="00D61ABA" w:rsidP="00C73AF5">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12,732,71</w:t>
            </w:r>
            <w:r w:rsidR="0050304D" w:rsidRPr="00F077C0">
              <w:rPr>
                <w:rFonts w:ascii="Arial" w:hAnsi="Arial" w:cs="Arial"/>
                <w:sz w:val="12"/>
                <w:szCs w:val="12"/>
              </w:rPr>
              <w:t>3</w:t>
            </w:r>
          </w:p>
        </w:tc>
        <w:tc>
          <w:tcPr>
            <w:tcW w:w="722" w:type="dxa"/>
          </w:tcPr>
          <w:p w14:paraId="6E4D6F4A" w14:textId="77777777" w:rsidR="009710CB" w:rsidRPr="00F077C0" w:rsidRDefault="009710CB" w:rsidP="00C73AF5">
            <w:pPr>
              <w:tabs>
                <w:tab w:val="decimal" w:pos="492"/>
                <w:tab w:val="decimal" w:pos="612"/>
              </w:tabs>
              <w:spacing w:line="240" w:lineRule="exact"/>
              <w:ind w:left="-18"/>
              <w:jc w:val="right"/>
              <w:rPr>
                <w:rFonts w:ascii="Arial" w:hAnsi="Arial" w:cs="Arial"/>
                <w:sz w:val="12"/>
                <w:szCs w:val="12"/>
              </w:rPr>
            </w:pPr>
          </w:p>
        </w:tc>
        <w:tc>
          <w:tcPr>
            <w:tcW w:w="812" w:type="dxa"/>
          </w:tcPr>
          <w:p w14:paraId="2BB36930" w14:textId="77777777" w:rsidR="009710CB" w:rsidRPr="00F077C0" w:rsidRDefault="009710CB" w:rsidP="00C73AF5">
            <w:pPr>
              <w:tabs>
                <w:tab w:val="decimal" w:pos="612"/>
              </w:tabs>
              <w:spacing w:line="240" w:lineRule="exact"/>
              <w:ind w:left="-18"/>
              <w:jc w:val="right"/>
              <w:rPr>
                <w:rFonts w:ascii="Arial" w:hAnsi="Arial" w:cs="Arial"/>
                <w:sz w:val="12"/>
                <w:szCs w:val="12"/>
              </w:rPr>
            </w:pPr>
          </w:p>
        </w:tc>
        <w:tc>
          <w:tcPr>
            <w:tcW w:w="812" w:type="dxa"/>
          </w:tcPr>
          <w:p w14:paraId="1CD7214B" w14:textId="77777777" w:rsidR="009710CB" w:rsidRPr="00F077C0" w:rsidRDefault="009710CB" w:rsidP="00C73AF5">
            <w:pPr>
              <w:tabs>
                <w:tab w:val="decimal" w:pos="612"/>
              </w:tabs>
              <w:spacing w:line="240" w:lineRule="exact"/>
              <w:ind w:left="-18"/>
              <w:jc w:val="right"/>
              <w:rPr>
                <w:rFonts w:ascii="Arial" w:hAnsi="Arial" w:cs="Arial"/>
                <w:sz w:val="12"/>
                <w:szCs w:val="12"/>
              </w:rPr>
            </w:pPr>
          </w:p>
        </w:tc>
      </w:tr>
    </w:tbl>
    <w:p w14:paraId="3FC8D1BE" w14:textId="03B46882" w:rsidR="00285F68" w:rsidRPr="00F077C0" w:rsidRDefault="00285F68" w:rsidP="00573F42">
      <w:pPr>
        <w:overflowPunct/>
        <w:autoSpaceDE/>
        <w:autoSpaceDN/>
        <w:adjustRightInd/>
        <w:spacing w:before="120" w:after="120" w:line="280" w:lineRule="exact"/>
        <w:ind w:left="547" w:hanging="547"/>
        <w:jc w:val="right"/>
        <w:textAlignment w:val="auto"/>
        <w:rPr>
          <w:rFonts w:ascii="Arial" w:hAnsi="Arial" w:cs="Arial"/>
          <w:sz w:val="12"/>
          <w:szCs w:val="12"/>
        </w:rPr>
      </w:pPr>
      <w:r w:rsidRPr="00F077C0">
        <w:rPr>
          <w:rFonts w:ascii="Arial" w:hAnsi="Arial" w:cs="Arial"/>
          <w:sz w:val="12"/>
          <w:szCs w:val="12"/>
        </w:rPr>
        <w:t>(Unit: Thousand Baht)</w:t>
      </w:r>
    </w:p>
    <w:tbl>
      <w:tblPr>
        <w:tblW w:w="8906" w:type="dxa"/>
        <w:tblInd w:w="18" w:type="dxa"/>
        <w:tblLayout w:type="fixed"/>
        <w:tblLook w:val="0000" w:firstRow="0" w:lastRow="0" w:firstColumn="0" w:lastColumn="0" w:noHBand="0" w:noVBand="0"/>
      </w:tblPr>
      <w:tblGrid>
        <w:gridCol w:w="1708"/>
        <w:gridCol w:w="808"/>
        <w:gridCol w:w="810"/>
        <w:gridCol w:w="810"/>
        <w:gridCol w:w="810"/>
        <w:gridCol w:w="810"/>
        <w:gridCol w:w="810"/>
        <w:gridCol w:w="720"/>
        <w:gridCol w:w="810"/>
        <w:gridCol w:w="810"/>
      </w:tblGrid>
      <w:tr w:rsidR="00285F68" w:rsidRPr="00F077C0" w14:paraId="1EE45F0D" w14:textId="77777777" w:rsidTr="009710CB">
        <w:trPr>
          <w:cantSplit/>
        </w:trPr>
        <w:tc>
          <w:tcPr>
            <w:tcW w:w="1708" w:type="dxa"/>
          </w:tcPr>
          <w:p w14:paraId="16233F6A" w14:textId="77777777" w:rsidR="00285F68" w:rsidRPr="00F077C0" w:rsidRDefault="00285F68" w:rsidP="00977EA9">
            <w:pPr>
              <w:tabs>
                <w:tab w:val="left" w:pos="240"/>
              </w:tabs>
              <w:spacing w:line="240" w:lineRule="exact"/>
              <w:ind w:left="240" w:hanging="240"/>
              <w:rPr>
                <w:rFonts w:ascii="Arial" w:hAnsi="Arial" w:cs="Arial"/>
                <w:b/>
                <w:bCs/>
                <w:sz w:val="12"/>
                <w:szCs w:val="12"/>
              </w:rPr>
            </w:pPr>
          </w:p>
        </w:tc>
        <w:tc>
          <w:tcPr>
            <w:tcW w:w="7198" w:type="dxa"/>
            <w:gridSpan w:val="9"/>
          </w:tcPr>
          <w:p w14:paraId="614493BB" w14:textId="77777777" w:rsidR="00285F68" w:rsidRPr="00F077C0" w:rsidRDefault="00285F68" w:rsidP="00977EA9">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Consolidated financial statements</w:t>
            </w:r>
          </w:p>
        </w:tc>
      </w:tr>
      <w:tr w:rsidR="00285F68" w:rsidRPr="00F077C0" w14:paraId="11B4CF2B" w14:textId="77777777" w:rsidTr="009710CB">
        <w:trPr>
          <w:cantSplit/>
        </w:trPr>
        <w:tc>
          <w:tcPr>
            <w:tcW w:w="1708" w:type="dxa"/>
          </w:tcPr>
          <w:p w14:paraId="3A1F41B3" w14:textId="77777777" w:rsidR="00285F68" w:rsidRPr="00F077C0" w:rsidRDefault="00285F68" w:rsidP="00977EA9">
            <w:pPr>
              <w:tabs>
                <w:tab w:val="left" w:pos="240"/>
              </w:tabs>
              <w:spacing w:line="240" w:lineRule="exact"/>
              <w:ind w:left="240" w:hanging="240"/>
              <w:rPr>
                <w:rFonts w:ascii="Arial" w:hAnsi="Arial" w:cs="Arial"/>
                <w:b/>
                <w:bCs/>
                <w:sz w:val="12"/>
                <w:szCs w:val="12"/>
              </w:rPr>
            </w:pPr>
          </w:p>
        </w:tc>
        <w:tc>
          <w:tcPr>
            <w:tcW w:w="7198" w:type="dxa"/>
            <w:gridSpan w:val="9"/>
          </w:tcPr>
          <w:p w14:paraId="5C2850E9" w14:textId="6980FDFA" w:rsidR="00285F68" w:rsidRPr="00F077C0" w:rsidRDefault="00285F68" w:rsidP="00977EA9">
            <w:pPr>
              <w:pBdr>
                <w:bottom w:val="single" w:sz="4" w:space="1" w:color="auto"/>
              </w:pBdr>
              <w:spacing w:line="240" w:lineRule="exact"/>
              <w:ind w:left="-18" w:right="-18"/>
              <w:jc w:val="center"/>
              <w:rPr>
                <w:rFonts w:ascii="Arial" w:hAnsi="Arial" w:cs="Arial"/>
                <w:sz w:val="12"/>
                <w:szCs w:val="12"/>
                <w:cs/>
              </w:rPr>
            </w:pPr>
            <w:r w:rsidRPr="00F077C0">
              <w:rPr>
                <w:rFonts w:ascii="Arial" w:hAnsi="Arial" w:cs="Arial"/>
                <w:sz w:val="12"/>
                <w:szCs w:val="12"/>
              </w:rPr>
              <w:t xml:space="preserve">As at 31 December </w:t>
            </w:r>
            <w:r w:rsidR="0014123D" w:rsidRPr="00F077C0">
              <w:rPr>
                <w:rFonts w:ascii="Arial" w:hAnsi="Arial" w:cs="Arial"/>
                <w:sz w:val="12"/>
                <w:szCs w:val="12"/>
              </w:rPr>
              <w:t>201</w:t>
            </w:r>
            <w:r w:rsidR="00FD70B3" w:rsidRPr="00F077C0">
              <w:rPr>
                <w:rFonts w:ascii="Arial" w:hAnsi="Arial" w:cs="Arial"/>
                <w:sz w:val="12"/>
                <w:szCs w:val="12"/>
              </w:rPr>
              <w:t>8</w:t>
            </w:r>
          </w:p>
        </w:tc>
      </w:tr>
      <w:tr w:rsidR="00285F68" w:rsidRPr="00F077C0" w14:paraId="6401C9E8" w14:textId="77777777" w:rsidTr="009710CB">
        <w:trPr>
          <w:cantSplit/>
        </w:trPr>
        <w:tc>
          <w:tcPr>
            <w:tcW w:w="1708" w:type="dxa"/>
          </w:tcPr>
          <w:p w14:paraId="607C53E6" w14:textId="77777777" w:rsidR="00285F68" w:rsidRPr="00F077C0" w:rsidRDefault="00285F68" w:rsidP="00977EA9">
            <w:pPr>
              <w:tabs>
                <w:tab w:val="left" w:pos="240"/>
              </w:tabs>
              <w:spacing w:line="240" w:lineRule="exact"/>
              <w:ind w:left="240" w:hanging="240"/>
              <w:rPr>
                <w:rFonts w:ascii="Arial" w:hAnsi="Arial" w:cs="Arial"/>
                <w:b/>
                <w:bCs/>
                <w:sz w:val="12"/>
                <w:szCs w:val="12"/>
              </w:rPr>
            </w:pPr>
          </w:p>
        </w:tc>
        <w:tc>
          <w:tcPr>
            <w:tcW w:w="2428" w:type="dxa"/>
            <w:gridSpan w:val="3"/>
          </w:tcPr>
          <w:p w14:paraId="1CAB9000" w14:textId="77777777" w:rsidR="00285F68" w:rsidRPr="00F077C0" w:rsidRDefault="00285F68" w:rsidP="00977EA9">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Fixed interest rate</w:t>
            </w:r>
          </w:p>
        </w:tc>
        <w:tc>
          <w:tcPr>
            <w:tcW w:w="810" w:type="dxa"/>
          </w:tcPr>
          <w:p w14:paraId="7CC0039F" w14:textId="77777777" w:rsidR="00285F68" w:rsidRPr="00F077C0" w:rsidRDefault="00285F68" w:rsidP="00977EA9">
            <w:pPr>
              <w:spacing w:line="240" w:lineRule="exact"/>
              <w:ind w:left="-18" w:right="-18"/>
              <w:jc w:val="center"/>
              <w:rPr>
                <w:rFonts w:ascii="Arial" w:hAnsi="Arial" w:cs="Arial"/>
                <w:sz w:val="12"/>
                <w:szCs w:val="12"/>
              </w:rPr>
            </w:pPr>
            <w:r w:rsidRPr="00F077C0">
              <w:rPr>
                <w:rFonts w:ascii="Arial" w:hAnsi="Arial" w:cs="Arial"/>
                <w:sz w:val="12"/>
                <w:szCs w:val="12"/>
              </w:rPr>
              <w:t>Floating</w:t>
            </w:r>
          </w:p>
        </w:tc>
        <w:tc>
          <w:tcPr>
            <w:tcW w:w="810" w:type="dxa"/>
          </w:tcPr>
          <w:p w14:paraId="6D57F0BB" w14:textId="77777777" w:rsidR="00285F68" w:rsidRPr="00F077C0" w:rsidRDefault="00285F68" w:rsidP="00977EA9">
            <w:pPr>
              <w:spacing w:line="240" w:lineRule="exact"/>
              <w:ind w:left="-18" w:right="-18"/>
              <w:jc w:val="center"/>
              <w:rPr>
                <w:rFonts w:ascii="Arial" w:hAnsi="Arial" w:cs="Arial"/>
                <w:sz w:val="12"/>
                <w:szCs w:val="12"/>
              </w:rPr>
            </w:pPr>
            <w:r w:rsidRPr="00F077C0">
              <w:rPr>
                <w:rFonts w:ascii="Arial" w:hAnsi="Arial" w:cs="Arial"/>
                <w:sz w:val="12"/>
                <w:szCs w:val="12"/>
              </w:rPr>
              <w:t>Non-</w:t>
            </w:r>
          </w:p>
        </w:tc>
        <w:tc>
          <w:tcPr>
            <w:tcW w:w="810" w:type="dxa"/>
          </w:tcPr>
          <w:p w14:paraId="61BB2D71" w14:textId="77777777" w:rsidR="00285F68" w:rsidRPr="00F077C0" w:rsidRDefault="00285F68" w:rsidP="00977EA9">
            <w:pPr>
              <w:spacing w:line="240" w:lineRule="exact"/>
              <w:ind w:left="-18" w:right="-18"/>
              <w:jc w:val="center"/>
              <w:rPr>
                <w:rFonts w:ascii="Arial" w:hAnsi="Arial" w:cs="Arial"/>
                <w:sz w:val="12"/>
                <w:szCs w:val="12"/>
              </w:rPr>
            </w:pPr>
          </w:p>
        </w:tc>
        <w:tc>
          <w:tcPr>
            <w:tcW w:w="2340" w:type="dxa"/>
            <w:gridSpan w:val="3"/>
          </w:tcPr>
          <w:p w14:paraId="64CB3D76" w14:textId="77777777" w:rsidR="00285F68" w:rsidRPr="00F077C0" w:rsidRDefault="00285F68" w:rsidP="00977EA9">
            <w:pPr>
              <w:spacing w:line="240" w:lineRule="exact"/>
              <w:ind w:left="-18"/>
              <w:jc w:val="center"/>
              <w:rPr>
                <w:rFonts w:ascii="Arial" w:hAnsi="Arial" w:cs="Arial"/>
                <w:sz w:val="12"/>
                <w:szCs w:val="12"/>
                <w:cs/>
              </w:rPr>
            </w:pPr>
          </w:p>
        </w:tc>
      </w:tr>
      <w:tr w:rsidR="00285F68" w:rsidRPr="00F077C0" w14:paraId="7A4F8F9C" w14:textId="77777777" w:rsidTr="009710CB">
        <w:trPr>
          <w:cantSplit/>
        </w:trPr>
        <w:tc>
          <w:tcPr>
            <w:tcW w:w="1708" w:type="dxa"/>
          </w:tcPr>
          <w:p w14:paraId="33ABB4A8" w14:textId="77777777" w:rsidR="00285F68" w:rsidRPr="00F077C0" w:rsidRDefault="00285F68" w:rsidP="00977EA9">
            <w:pPr>
              <w:tabs>
                <w:tab w:val="left" w:pos="240"/>
              </w:tabs>
              <w:spacing w:line="240" w:lineRule="exact"/>
              <w:ind w:left="240" w:hanging="240"/>
              <w:rPr>
                <w:rFonts w:ascii="Arial" w:hAnsi="Arial" w:cs="Arial"/>
                <w:b/>
                <w:bCs/>
                <w:sz w:val="12"/>
                <w:szCs w:val="12"/>
              </w:rPr>
            </w:pPr>
          </w:p>
        </w:tc>
        <w:tc>
          <w:tcPr>
            <w:tcW w:w="808" w:type="dxa"/>
          </w:tcPr>
          <w:p w14:paraId="5D3E4FAB" w14:textId="77777777" w:rsidR="00285F68" w:rsidRPr="00F077C0" w:rsidRDefault="00285F68" w:rsidP="00977EA9">
            <w:pPr>
              <w:spacing w:line="240" w:lineRule="exact"/>
              <w:ind w:left="-18" w:right="-18"/>
              <w:jc w:val="center"/>
              <w:rPr>
                <w:rFonts w:ascii="Arial" w:hAnsi="Arial" w:cs="Arial"/>
                <w:sz w:val="12"/>
                <w:szCs w:val="12"/>
              </w:rPr>
            </w:pPr>
            <w:r w:rsidRPr="00F077C0">
              <w:rPr>
                <w:rFonts w:ascii="Arial" w:hAnsi="Arial" w:cs="Arial"/>
                <w:sz w:val="12"/>
                <w:szCs w:val="12"/>
              </w:rPr>
              <w:t>Within</w:t>
            </w:r>
          </w:p>
        </w:tc>
        <w:tc>
          <w:tcPr>
            <w:tcW w:w="810" w:type="dxa"/>
          </w:tcPr>
          <w:p w14:paraId="3A834DA1" w14:textId="77777777" w:rsidR="00285F68" w:rsidRPr="00F077C0" w:rsidRDefault="00285F68" w:rsidP="00977EA9">
            <w:pPr>
              <w:spacing w:line="240" w:lineRule="exact"/>
              <w:ind w:left="-18" w:right="-18"/>
              <w:jc w:val="center"/>
              <w:rPr>
                <w:rFonts w:ascii="Arial" w:hAnsi="Arial" w:cs="Arial"/>
                <w:sz w:val="12"/>
                <w:szCs w:val="12"/>
              </w:rPr>
            </w:pPr>
            <w:r w:rsidRPr="00F077C0">
              <w:rPr>
                <w:rFonts w:ascii="Arial" w:hAnsi="Arial" w:cs="Arial"/>
                <w:sz w:val="12"/>
                <w:szCs w:val="12"/>
              </w:rPr>
              <w:t>1-5</w:t>
            </w:r>
          </w:p>
        </w:tc>
        <w:tc>
          <w:tcPr>
            <w:tcW w:w="810" w:type="dxa"/>
          </w:tcPr>
          <w:p w14:paraId="5A45F2A7" w14:textId="77777777" w:rsidR="00285F68" w:rsidRPr="00F077C0" w:rsidRDefault="00285F68" w:rsidP="00977EA9">
            <w:pPr>
              <w:spacing w:line="240" w:lineRule="exact"/>
              <w:ind w:left="-18" w:right="-18"/>
              <w:jc w:val="center"/>
              <w:rPr>
                <w:rFonts w:ascii="Arial" w:hAnsi="Arial" w:cs="Arial"/>
                <w:sz w:val="12"/>
                <w:szCs w:val="12"/>
              </w:rPr>
            </w:pPr>
            <w:r w:rsidRPr="00F077C0">
              <w:rPr>
                <w:rFonts w:ascii="Arial" w:hAnsi="Arial" w:cs="Arial"/>
                <w:sz w:val="12"/>
                <w:szCs w:val="12"/>
              </w:rPr>
              <w:t>Over</w:t>
            </w:r>
          </w:p>
        </w:tc>
        <w:tc>
          <w:tcPr>
            <w:tcW w:w="810" w:type="dxa"/>
          </w:tcPr>
          <w:p w14:paraId="487AD05A" w14:textId="4FF42CCF" w:rsidR="00285F68" w:rsidRPr="00F077C0" w:rsidRDefault="00C46130" w:rsidP="00977EA9">
            <w:pPr>
              <w:spacing w:line="240" w:lineRule="exact"/>
              <w:ind w:left="-18" w:right="-18"/>
              <w:jc w:val="center"/>
              <w:rPr>
                <w:rFonts w:ascii="Arial" w:hAnsi="Arial" w:cs="Arial"/>
                <w:sz w:val="12"/>
                <w:szCs w:val="12"/>
              </w:rPr>
            </w:pPr>
            <w:r w:rsidRPr="00F077C0">
              <w:rPr>
                <w:rFonts w:ascii="Arial" w:hAnsi="Arial" w:cs="Arial"/>
                <w:sz w:val="12"/>
                <w:szCs w:val="12"/>
              </w:rPr>
              <w:t>i</w:t>
            </w:r>
            <w:r w:rsidR="00285F68" w:rsidRPr="00F077C0">
              <w:rPr>
                <w:rFonts w:ascii="Arial" w:hAnsi="Arial" w:cs="Arial"/>
                <w:sz w:val="12"/>
                <w:szCs w:val="12"/>
              </w:rPr>
              <w:t>nterest</w:t>
            </w:r>
          </w:p>
        </w:tc>
        <w:tc>
          <w:tcPr>
            <w:tcW w:w="810" w:type="dxa"/>
          </w:tcPr>
          <w:p w14:paraId="2A97E4D0" w14:textId="77777777" w:rsidR="00285F68" w:rsidRPr="00F077C0" w:rsidRDefault="00285F68" w:rsidP="00977EA9">
            <w:pPr>
              <w:spacing w:line="240" w:lineRule="exact"/>
              <w:ind w:left="-18" w:right="-18"/>
              <w:jc w:val="center"/>
              <w:rPr>
                <w:rFonts w:ascii="Arial" w:hAnsi="Arial" w:cs="Arial"/>
                <w:sz w:val="12"/>
                <w:szCs w:val="12"/>
              </w:rPr>
            </w:pPr>
            <w:r w:rsidRPr="00F077C0">
              <w:rPr>
                <w:rFonts w:ascii="Arial" w:hAnsi="Arial" w:cs="Arial"/>
                <w:sz w:val="12"/>
                <w:szCs w:val="12"/>
              </w:rPr>
              <w:t xml:space="preserve">interest </w:t>
            </w:r>
          </w:p>
        </w:tc>
        <w:tc>
          <w:tcPr>
            <w:tcW w:w="810" w:type="dxa"/>
          </w:tcPr>
          <w:p w14:paraId="2031CA6B" w14:textId="77777777" w:rsidR="00285F68" w:rsidRPr="00F077C0" w:rsidRDefault="00285F68" w:rsidP="00977EA9">
            <w:pPr>
              <w:spacing w:line="240" w:lineRule="exact"/>
              <w:ind w:left="-18" w:right="-18"/>
              <w:jc w:val="center"/>
              <w:rPr>
                <w:rFonts w:ascii="Arial" w:hAnsi="Arial" w:cs="Arial"/>
                <w:sz w:val="12"/>
                <w:szCs w:val="12"/>
              </w:rPr>
            </w:pPr>
          </w:p>
        </w:tc>
        <w:tc>
          <w:tcPr>
            <w:tcW w:w="2340" w:type="dxa"/>
            <w:gridSpan w:val="3"/>
          </w:tcPr>
          <w:p w14:paraId="312F2FF5" w14:textId="77777777" w:rsidR="00285F68" w:rsidRPr="00F077C0" w:rsidRDefault="00285F68" w:rsidP="00977EA9">
            <w:pPr>
              <w:spacing w:line="240" w:lineRule="exact"/>
              <w:ind w:left="-18"/>
              <w:jc w:val="center"/>
              <w:rPr>
                <w:rFonts w:ascii="Arial" w:hAnsi="Arial" w:cs="Arial"/>
                <w:sz w:val="12"/>
                <w:szCs w:val="12"/>
                <w:cs/>
              </w:rPr>
            </w:pPr>
          </w:p>
        </w:tc>
      </w:tr>
      <w:tr w:rsidR="00285F68" w:rsidRPr="00F077C0" w14:paraId="510656AC" w14:textId="77777777" w:rsidTr="009710CB">
        <w:trPr>
          <w:cantSplit/>
        </w:trPr>
        <w:tc>
          <w:tcPr>
            <w:tcW w:w="1708" w:type="dxa"/>
          </w:tcPr>
          <w:p w14:paraId="59454A0F" w14:textId="77777777" w:rsidR="00285F68" w:rsidRPr="00F077C0" w:rsidRDefault="00285F68" w:rsidP="00977EA9">
            <w:pPr>
              <w:tabs>
                <w:tab w:val="left" w:pos="240"/>
              </w:tabs>
              <w:spacing w:line="240" w:lineRule="exact"/>
              <w:ind w:left="240" w:hanging="240"/>
              <w:rPr>
                <w:rFonts w:ascii="Arial" w:hAnsi="Arial" w:cs="Arial"/>
                <w:b/>
                <w:bCs/>
                <w:sz w:val="12"/>
                <w:szCs w:val="12"/>
              </w:rPr>
            </w:pPr>
          </w:p>
        </w:tc>
        <w:tc>
          <w:tcPr>
            <w:tcW w:w="808" w:type="dxa"/>
          </w:tcPr>
          <w:p w14:paraId="5236FAFD" w14:textId="77777777" w:rsidR="00285F68" w:rsidRPr="00F077C0" w:rsidRDefault="00285F68" w:rsidP="00977EA9">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1 year</w:t>
            </w:r>
          </w:p>
        </w:tc>
        <w:tc>
          <w:tcPr>
            <w:tcW w:w="810" w:type="dxa"/>
          </w:tcPr>
          <w:p w14:paraId="22479813" w14:textId="77777777" w:rsidR="00285F68" w:rsidRPr="00F077C0" w:rsidRDefault="00285F68" w:rsidP="00977EA9">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years</w:t>
            </w:r>
          </w:p>
        </w:tc>
        <w:tc>
          <w:tcPr>
            <w:tcW w:w="810" w:type="dxa"/>
          </w:tcPr>
          <w:p w14:paraId="2FA1D46A" w14:textId="77777777" w:rsidR="00285F68" w:rsidRPr="00F077C0" w:rsidRDefault="00285F68" w:rsidP="00977EA9">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5 years</w:t>
            </w:r>
          </w:p>
        </w:tc>
        <w:tc>
          <w:tcPr>
            <w:tcW w:w="810" w:type="dxa"/>
          </w:tcPr>
          <w:p w14:paraId="6E5EB33B" w14:textId="605633AD" w:rsidR="00285F68" w:rsidRPr="00F077C0" w:rsidRDefault="00467428" w:rsidP="00977EA9">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r</w:t>
            </w:r>
            <w:r w:rsidR="00285F68" w:rsidRPr="00F077C0">
              <w:rPr>
                <w:rFonts w:ascii="Arial" w:hAnsi="Arial" w:cs="Arial"/>
                <w:sz w:val="12"/>
                <w:szCs w:val="12"/>
              </w:rPr>
              <w:t>ate</w:t>
            </w:r>
          </w:p>
        </w:tc>
        <w:tc>
          <w:tcPr>
            <w:tcW w:w="810" w:type="dxa"/>
          </w:tcPr>
          <w:p w14:paraId="420EDEA3" w14:textId="77777777" w:rsidR="00285F68" w:rsidRPr="00F077C0" w:rsidRDefault="00285F68" w:rsidP="00977EA9">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bearing</w:t>
            </w:r>
          </w:p>
        </w:tc>
        <w:tc>
          <w:tcPr>
            <w:tcW w:w="810" w:type="dxa"/>
          </w:tcPr>
          <w:p w14:paraId="4F7FE4F6" w14:textId="77777777" w:rsidR="00285F68" w:rsidRPr="00F077C0" w:rsidRDefault="00285F68" w:rsidP="00977EA9">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Total</w:t>
            </w:r>
          </w:p>
        </w:tc>
        <w:tc>
          <w:tcPr>
            <w:tcW w:w="2340" w:type="dxa"/>
            <w:gridSpan w:val="3"/>
          </w:tcPr>
          <w:p w14:paraId="787F91B9" w14:textId="77777777" w:rsidR="00285F68" w:rsidRPr="00F077C0" w:rsidRDefault="00285F68" w:rsidP="00977EA9">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Interest rate (% p.a.)</w:t>
            </w:r>
          </w:p>
        </w:tc>
      </w:tr>
      <w:tr w:rsidR="00285F68" w:rsidRPr="00F077C0" w14:paraId="0A39505A" w14:textId="77777777" w:rsidTr="009710CB">
        <w:trPr>
          <w:cantSplit/>
          <w:trHeight w:val="70"/>
        </w:trPr>
        <w:tc>
          <w:tcPr>
            <w:tcW w:w="1708" w:type="dxa"/>
          </w:tcPr>
          <w:p w14:paraId="7B37F70C" w14:textId="77777777" w:rsidR="00285F68" w:rsidRPr="00F077C0" w:rsidRDefault="00285F68" w:rsidP="00977EA9">
            <w:pPr>
              <w:tabs>
                <w:tab w:val="left" w:pos="240"/>
              </w:tabs>
              <w:spacing w:line="240" w:lineRule="exact"/>
              <w:ind w:left="240" w:hanging="240"/>
              <w:rPr>
                <w:rFonts w:ascii="Arial" w:hAnsi="Arial" w:cs="Arial"/>
                <w:b/>
                <w:bCs/>
                <w:sz w:val="12"/>
                <w:szCs w:val="12"/>
              </w:rPr>
            </w:pPr>
          </w:p>
        </w:tc>
        <w:tc>
          <w:tcPr>
            <w:tcW w:w="808" w:type="dxa"/>
          </w:tcPr>
          <w:p w14:paraId="2D0D7D26" w14:textId="77777777" w:rsidR="00285F68" w:rsidRPr="00F077C0" w:rsidRDefault="00285F68" w:rsidP="00977EA9">
            <w:pPr>
              <w:tabs>
                <w:tab w:val="decimal" w:pos="612"/>
              </w:tabs>
              <w:spacing w:line="240" w:lineRule="exact"/>
              <w:ind w:left="-18"/>
              <w:jc w:val="thaiDistribute"/>
              <w:rPr>
                <w:rFonts w:ascii="Arial" w:hAnsi="Arial" w:cs="Arial"/>
                <w:sz w:val="12"/>
                <w:szCs w:val="12"/>
              </w:rPr>
            </w:pPr>
          </w:p>
        </w:tc>
        <w:tc>
          <w:tcPr>
            <w:tcW w:w="810" w:type="dxa"/>
          </w:tcPr>
          <w:p w14:paraId="7986E2F5" w14:textId="77777777" w:rsidR="00285F68" w:rsidRPr="00F077C0" w:rsidRDefault="00285F68" w:rsidP="00977EA9">
            <w:pPr>
              <w:tabs>
                <w:tab w:val="decimal" w:pos="852"/>
              </w:tabs>
              <w:spacing w:line="240" w:lineRule="exact"/>
              <w:ind w:left="-18"/>
              <w:jc w:val="thaiDistribute"/>
              <w:rPr>
                <w:rFonts w:ascii="Arial" w:hAnsi="Arial" w:cs="Arial"/>
                <w:sz w:val="12"/>
                <w:szCs w:val="12"/>
              </w:rPr>
            </w:pPr>
          </w:p>
        </w:tc>
        <w:tc>
          <w:tcPr>
            <w:tcW w:w="810" w:type="dxa"/>
          </w:tcPr>
          <w:p w14:paraId="46BDCE22" w14:textId="77777777" w:rsidR="00285F68" w:rsidRPr="00F077C0" w:rsidRDefault="00285F68" w:rsidP="00977EA9">
            <w:pPr>
              <w:tabs>
                <w:tab w:val="decimal" w:pos="852"/>
              </w:tabs>
              <w:spacing w:line="240" w:lineRule="exact"/>
              <w:ind w:left="-18"/>
              <w:jc w:val="thaiDistribute"/>
              <w:rPr>
                <w:rFonts w:ascii="Arial" w:hAnsi="Arial" w:cs="Arial"/>
                <w:sz w:val="12"/>
                <w:szCs w:val="12"/>
              </w:rPr>
            </w:pPr>
          </w:p>
        </w:tc>
        <w:tc>
          <w:tcPr>
            <w:tcW w:w="810" w:type="dxa"/>
          </w:tcPr>
          <w:p w14:paraId="7A99D560" w14:textId="77777777" w:rsidR="00285F68" w:rsidRPr="00F077C0" w:rsidRDefault="00285F68" w:rsidP="00977EA9">
            <w:pPr>
              <w:tabs>
                <w:tab w:val="decimal" w:pos="852"/>
              </w:tabs>
              <w:spacing w:line="240" w:lineRule="exact"/>
              <w:ind w:left="-18"/>
              <w:jc w:val="thaiDistribute"/>
              <w:rPr>
                <w:rFonts w:ascii="Arial" w:hAnsi="Arial" w:cs="Arial"/>
                <w:sz w:val="12"/>
                <w:szCs w:val="12"/>
              </w:rPr>
            </w:pPr>
            <w:r w:rsidRPr="00F077C0">
              <w:rPr>
                <w:rFonts w:ascii="Arial" w:hAnsi="Arial" w:cs="Arial"/>
                <w:sz w:val="12"/>
                <w:szCs w:val="12"/>
              </w:rPr>
              <w:t xml:space="preserve"> </w:t>
            </w:r>
          </w:p>
        </w:tc>
        <w:tc>
          <w:tcPr>
            <w:tcW w:w="810" w:type="dxa"/>
          </w:tcPr>
          <w:p w14:paraId="7A9BBAB5" w14:textId="77777777" w:rsidR="00285F68" w:rsidRPr="00F077C0" w:rsidRDefault="00285F68" w:rsidP="00977EA9">
            <w:pPr>
              <w:tabs>
                <w:tab w:val="decimal" w:pos="744"/>
              </w:tabs>
              <w:spacing w:line="240" w:lineRule="exact"/>
              <w:ind w:left="-18"/>
              <w:jc w:val="thaiDistribute"/>
              <w:rPr>
                <w:rFonts w:ascii="Arial" w:hAnsi="Arial" w:cs="Arial"/>
                <w:sz w:val="12"/>
                <w:szCs w:val="12"/>
              </w:rPr>
            </w:pPr>
          </w:p>
        </w:tc>
        <w:tc>
          <w:tcPr>
            <w:tcW w:w="810" w:type="dxa"/>
          </w:tcPr>
          <w:p w14:paraId="4356B541" w14:textId="77777777" w:rsidR="00285F68" w:rsidRPr="00F077C0" w:rsidRDefault="00285F68" w:rsidP="00977EA9">
            <w:pPr>
              <w:tabs>
                <w:tab w:val="decimal" w:pos="725"/>
              </w:tabs>
              <w:spacing w:line="240" w:lineRule="exact"/>
              <w:ind w:left="-18"/>
              <w:jc w:val="thaiDistribute"/>
              <w:rPr>
                <w:rFonts w:ascii="Arial" w:hAnsi="Arial" w:cs="Arial"/>
                <w:sz w:val="12"/>
                <w:szCs w:val="12"/>
              </w:rPr>
            </w:pPr>
          </w:p>
        </w:tc>
        <w:tc>
          <w:tcPr>
            <w:tcW w:w="720" w:type="dxa"/>
          </w:tcPr>
          <w:p w14:paraId="7074500F" w14:textId="77777777" w:rsidR="00285F68" w:rsidRPr="00F077C0" w:rsidRDefault="00285F68" w:rsidP="00977EA9">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Fixed</w:t>
            </w:r>
          </w:p>
        </w:tc>
        <w:tc>
          <w:tcPr>
            <w:tcW w:w="1620" w:type="dxa"/>
            <w:gridSpan w:val="2"/>
          </w:tcPr>
          <w:p w14:paraId="39303A4C" w14:textId="77777777" w:rsidR="00285F68" w:rsidRPr="00F077C0" w:rsidRDefault="00285F68" w:rsidP="00977EA9">
            <w:pPr>
              <w:pBdr>
                <w:bottom w:val="single" w:sz="4" w:space="1" w:color="auto"/>
              </w:pBdr>
              <w:spacing w:line="240" w:lineRule="exact"/>
              <w:ind w:left="-18" w:right="-18"/>
              <w:jc w:val="center"/>
              <w:rPr>
                <w:rFonts w:ascii="Arial" w:hAnsi="Arial" w:cs="Arial"/>
                <w:sz w:val="12"/>
                <w:szCs w:val="12"/>
              </w:rPr>
            </w:pPr>
            <w:r w:rsidRPr="00F077C0">
              <w:rPr>
                <w:rFonts w:ascii="Arial" w:hAnsi="Arial" w:cs="Arial"/>
                <w:sz w:val="12"/>
                <w:szCs w:val="12"/>
              </w:rPr>
              <w:t>Floating</w:t>
            </w:r>
          </w:p>
        </w:tc>
      </w:tr>
      <w:tr w:rsidR="00285F68" w:rsidRPr="00F077C0" w14:paraId="07DAF63C" w14:textId="77777777" w:rsidTr="009710CB">
        <w:trPr>
          <w:cantSplit/>
          <w:trHeight w:val="70"/>
        </w:trPr>
        <w:tc>
          <w:tcPr>
            <w:tcW w:w="1708" w:type="dxa"/>
          </w:tcPr>
          <w:p w14:paraId="53CC3EE5" w14:textId="77777777" w:rsidR="00285F68" w:rsidRPr="00F077C0" w:rsidRDefault="00285F68" w:rsidP="00977EA9">
            <w:pPr>
              <w:tabs>
                <w:tab w:val="left" w:pos="240"/>
              </w:tabs>
              <w:spacing w:line="240" w:lineRule="exact"/>
              <w:ind w:left="240" w:hanging="240"/>
              <w:rPr>
                <w:rFonts w:ascii="Arial" w:hAnsi="Arial" w:cs="Arial"/>
                <w:b/>
                <w:bCs/>
                <w:sz w:val="12"/>
                <w:szCs w:val="12"/>
              </w:rPr>
            </w:pPr>
          </w:p>
        </w:tc>
        <w:tc>
          <w:tcPr>
            <w:tcW w:w="808" w:type="dxa"/>
          </w:tcPr>
          <w:p w14:paraId="5D95CBDA" w14:textId="77777777" w:rsidR="00285F68" w:rsidRPr="00F077C0" w:rsidRDefault="00285F68" w:rsidP="00977EA9">
            <w:pPr>
              <w:tabs>
                <w:tab w:val="decimal" w:pos="612"/>
              </w:tabs>
              <w:spacing w:line="240" w:lineRule="exact"/>
              <w:ind w:left="-18"/>
              <w:jc w:val="thaiDistribute"/>
              <w:rPr>
                <w:rFonts w:ascii="Arial" w:hAnsi="Arial" w:cs="Arial"/>
                <w:sz w:val="12"/>
                <w:szCs w:val="12"/>
              </w:rPr>
            </w:pPr>
          </w:p>
        </w:tc>
        <w:tc>
          <w:tcPr>
            <w:tcW w:w="810" w:type="dxa"/>
          </w:tcPr>
          <w:p w14:paraId="56BA6347" w14:textId="77777777" w:rsidR="00285F68" w:rsidRPr="00F077C0" w:rsidRDefault="00285F68" w:rsidP="00977EA9">
            <w:pPr>
              <w:tabs>
                <w:tab w:val="decimal" w:pos="852"/>
              </w:tabs>
              <w:spacing w:line="240" w:lineRule="exact"/>
              <w:ind w:left="-18"/>
              <w:jc w:val="thaiDistribute"/>
              <w:rPr>
                <w:rFonts w:ascii="Arial" w:hAnsi="Arial" w:cs="Arial"/>
                <w:sz w:val="12"/>
                <w:szCs w:val="12"/>
              </w:rPr>
            </w:pPr>
          </w:p>
        </w:tc>
        <w:tc>
          <w:tcPr>
            <w:tcW w:w="810" w:type="dxa"/>
          </w:tcPr>
          <w:p w14:paraId="477F8903" w14:textId="77777777" w:rsidR="00285F68" w:rsidRPr="00F077C0" w:rsidRDefault="00285F68" w:rsidP="00977EA9">
            <w:pPr>
              <w:tabs>
                <w:tab w:val="decimal" w:pos="852"/>
              </w:tabs>
              <w:spacing w:line="240" w:lineRule="exact"/>
              <w:ind w:left="-18"/>
              <w:jc w:val="thaiDistribute"/>
              <w:rPr>
                <w:rFonts w:ascii="Arial" w:hAnsi="Arial" w:cs="Arial"/>
                <w:sz w:val="12"/>
                <w:szCs w:val="12"/>
              </w:rPr>
            </w:pPr>
          </w:p>
        </w:tc>
        <w:tc>
          <w:tcPr>
            <w:tcW w:w="810" w:type="dxa"/>
          </w:tcPr>
          <w:p w14:paraId="02B8195A" w14:textId="77777777" w:rsidR="00285F68" w:rsidRPr="00F077C0" w:rsidRDefault="00285F68" w:rsidP="00977EA9">
            <w:pPr>
              <w:tabs>
                <w:tab w:val="decimal" w:pos="852"/>
              </w:tabs>
              <w:spacing w:line="240" w:lineRule="exact"/>
              <w:ind w:left="-18"/>
              <w:jc w:val="thaiDistribute"/>
              <w:rPr>
                <w:rFonts w:ascii="Arial" w:hAnsi="Arial" w:cs="Arial"/>
                <w:sz w:val="12"/>
                <w:szCs w:val="12"/>
              </w:rPr>
            </w:pPr>
          </w:p>
        </w:tc>
        <w:tc>
          <w:tcPr>
            <w:tcW w:w="810" w:type="dxa"/>
          </w:tcPr>
          <w:p w14:paraId="6BB13C54" w14:textId="77777777" w:rsidR="00285F68" w:rsidRPr="00F077C0" w:rsidRDefault="00285F68" w:rsidP="00977EA9">
            <w:pPr>
              <w:tabs>
                <w:tab w:val="decimal" w:pos="744"/>
              </w:tabs>
              <w:spacing w:line="240" w:lineRule="exact"/>
              <w:ind w:left="-18"/>
              <w:jc w:val="thaiDistribute"/>
              <w:rPr>
                <w:rFonts w:ascii="Arial" w:hAnsi="Arial" w:cs="Arial"/>
                <w:sz w:val="12"/>
                <w:szCs w:val="12"/>
              </w:rPr>
            </w:pPr>
          </w:p>
        </w:tc>
        <w:tc>
          <w:tcPr>
            <w:tcW w:w="810" w:type="dxa"/>
          </w:tcPr>
          <w:p w14:paraId="096449EC" w14:textId="77777777" w:rsidR="00285F68" w:rsidRPr="00F077C0" w:rsidRDefault="00285F68" w:rsidP="00977EA9">
            <w:pPr>
              <w:tabs>
                <w:tab w:val="decimal" w:pos="725"/>
              </w:tabs>
              <w:spacing w:line="240" w:lineRule="exact"/>
              <w:ind w:left="-18"/>
              <w:jc w:val="thaiDistribute"/>
              <w:rPr>
                <w:rFonts w:ascii="Arial" w:hAnsi="Arial" w:cs="Arial"/>
                <w:sz w:val="12"/>
                <w:szCs w:val="12"/>
              </w:rPr>
            </w:pPr>
          </w:p>
        </w:tc>
        <w:tc>
          <w:tcPr>
            <w:tcW w:w="720" w:type="dxa"/>
          </w:tcPr>
          <w:p w14:paraId="6774A066" w14:textId="77777777" w:rsidR="00285F68" w:rsidRPr="00F077C0" w:rsidRDefault="00285F68" w:rsidP="00977EA9">
            <w:pPr>
              <w:spacing w:line="240" w:lineRule="exact"/>
              <w:ind w:left="-18"/>
              <w:jc w:val="center"/>
              <w:rPr>
                <w:rFonts w:ascii="Arial" w:hAnsi="Arial" w:cs="Arial"/>
                <w:sz w:val="12"/>
                <w:szCs w:val="12"/>
              </w:rPr>
            </w:pPr>
            <w:r w:rsidRPr="00F077C0">
              <w:rPr>
                <w:rFonts w:ascii="Arial" w:hAnsi="Arial" w:cs="Arial"/>
                <w:sz w:val="12"/>
                <w:szCs w:val="12"/>
              </w:rPr>
              <w:t>USD</w:t>
            </w:r>
          </w:p>
        </w:tc>
        <w:tc>
          <w:tcPr>
            <w:tcW w:w="810" w:type="dxa"/>
          </w:tcPr>
          <w:p w14:paraId="003A55B4" w14:textId="77777777" w:rsidR="00285F68" w:rsidRPr="00F077C0" w:rsidRDefault="00285F68" w:rsidP="00977EA9">
            <w:pPr>
              <w:spacing w:line="240" w:lineRule="exact"/>
              <w:ind w:left="-18"/>
              <w:jc w:val="center"/>
              <w:rPr>
                <w:rFonts w:ascii="Arial" w:hAnsi="Arial" w:cs="Arial"/>
                <w:sz w:val="12"/>
                <w:szCs w:val="12"/>
                <w:cs/>
              </w:rPr>
            </w:pPr>
            <w:r w:rsidRPr="00F077C0">
              <w:rPr>
                <w:rFonts w:ascii="Arial" w:hAnsi="Arial" w:cs="Arial"/>
                <w:sz w:val="12"/>
                <w:szCs w:val="12"/>
              </w:rPr>
              <w:t xml:space="preserve">USD </w:t>
            </w:r>
          </w:p>
        </w:tc>
        <w:tc>
          <w:tcPr>
            <w:tcW w:w="810" w:type="dxa"/>
          </w:tcPr>
          <w:p w14:paraId="58F69C67" w14:textId="77777777" w:rsidR="00285F68" w:rsidRPr="00F077C0" w:rsidRDefault="00285F68" w:rsidP="00977EA9">
            <w:pPr>
              <w:spacing w:line="240" w:lineRule="exact"/>
              <w:ind w:left="-18"/>
              <w:jc w:val="center"/>
              <w:rPr>
                <w:rFonts w:ascii="Arial" w:hAnsi="Arial" w:cs="Arial"/>
                <w:sz w:val="12"/>
                <w:szCs w:val="12"/>
              </w:rPr>
            </w:pPr>
            <w:r w:rsidRPr="00F077C0">
              <w:rPr>
                <w:rFonts w:ascii="Arial" w:hAnsi="Arial" w:cs="Arial"/>
                <w:sz w:val="12"/>
                <w:szCs w:val="12"/>
              </w:rPr>
              <w:t>Baht</w:t>
            </w:r>
          </w:p>
        </w:tc>
      </w:tr>
      <w:tr w:rsidR="00285F68" w:rsidRPr="00F077C0" w14:paraId="0C0DA697" w14:textId="77777777" w:rsidTr="009710CB">
        <w:trPr>
          <w:cantSplit/>
        </w:trPr>
        <w:tc>
          <w:tcPr>
            <w:tcW w:w="1708" w:type="dxa"/>
            <w:vAlign w:val="bottom"/>
          </w:tcPr>
          <w:p w14:paraId="7625235A" w14:textId="77777777" w:rsidR="00285F68" w:rsidRPr="00F077C0" w:rsidRDefault="00285F68" w:rsidP="00977EA9">
            <w:pPr>
              <w:tabs>
                <w:tab w:val="left" w:pos="900"/>
                <w:tab w:val="left" w:pos="1440"/>
                <w:tab w:val="left" w:pos="1980"/>
              </w:tabs>
              <w:spacing w:line="240" w:lineRule="exact"/>
              <w:jc w:val="thaiDistribute"/>
              <w:rPr>
                <w:rFonts w:ascii="Arial" w:hAnsi="Arial" w:cs="Arial"/>
                <w:sz w:val="12"/>
                <w:szCs w:val="12"/>
                <w:u w:val="single"/>
              </w:rPr>
            </w:pPr>
            <w:r w:rsidRPr="00F077C0">
              <w:rPr>
                <w:rFonts w:ascii="Arial" w:hAnsi="Arial" w:cs="Arial"/>
                <w:sz w:val="12"/>
                <w:szCs w:val="12"/>
                <w:u w:val="single"/>
              </w:rPr>
              <w:t>Financial assets</w:t>
            </w:r>
          </w:p>
        </w:tc>
        <w:tc>
          <w:tcPr>
            <w:tcW w:w="808" w:type="dxa"/>
          </w:tcPr>
          <w:p w14:paraId="09CA1F72" w14:textId="77777777" w:rsidR="00285F68" w:rsidRPr="00F077C0" w:rsidRDefault="00285F68" w:rsidP="00977EA9">
            <w:pPr>
              <w:tabs>
                <w:tab w:val="decimal" w:pos="852"/>
              </w:tabs>
              <w:spacing w:line="240" w:lineRule="exact"/>
              <w:ind w:left="-18"/>
              <w:jc w:val="right"/>
              <w:rPr>
                <w:rFonts w:ascii="Arial" w:hAnsi="Arial" w:cs="Arial"/>
                <w:sz w:val="12"/>
                <w:szCs w:val="12"/>
              </w:rPr>
            </w:pPr>
          </w:p>
        </w:tc>
        <w:tc>
          <w:tcPr>
            <w:tcW w:w="810" w:type="dxa"/>
          </w:tcPr>
          <w:p w14:paraId="2A2513AF" w14:textId="77777777" w:rsidR="00285F68" w:rsidRPr="00F077C0" w:rsidRDefault="00285F68" w:rsidP="00977EA9">
            <w:pPr>
              <w:tabs>
                <w:tab w:val="decimal" w:pos="852"/>
              </w:tabs>
              <w:spacing w:line="240" w:lineRule="exact"/>
              <w:ind w:left="-18"/>
              <w:jc w:val="right"/>
              <w:rPr>
                <w:rFonts w:ascii="Arial" w:hAnsi="Arial" w:cs="Arial"/>
                <w:sz w:val="12"/>
                <w:szCs w:val="12"/>
              </w:rPr>
            </w:pPr>
          </w:p>
        </w:tc>
        <w:tc>
          <w:tcPr>
            <w:tcW w:w="810" w:type="dxa"/>
          </w:tcPr>
          <w:p w14:paraId="6B70EE0C" w14:textId="77777777" w:rsidR="00285F68" w:rsidRPr="00F077C0" w:rsidRDefault="00285F68" w:rsidP="00977EA9">
            <w:pPr>
              <w:tabs>
                <w:tab w:val="decimal" w:pos="852"/>
              </w:tabs>
              <w:spacing w:line="240" w:lineRule="exact"/>
              <w:ind w:left="-18"/>
              <w:jc w:val="right"/>
              <w:rPr>
                <w:rFonts w:ascii="Arial" w:hAnsi="Arial" w:cs="Arial"/>
                <w:sz w:val="12"/>
                <w:szCs w:val="12"/>
              </w:rPr>
            </w:pPr>
          </w:p>
        </w:tc>
        <w:tc>
          <w:tcPr>
            <w:tcW w:w="810" w:type="dxa"/>
          </w:tcPr>
          <w:p w14:paraId="66693B84" w14:textId="77777777" w:rsidR="00285F68" w:rsidRPr="00F077C0" w:rsidRDefault="00285F68" w:rsidP="00977EA9">
            <w:pPr>
              <w:tabs>
                <w:tab w:val="decimal" w:pos="852"/>
              </w:tabs>
              <w:spacing w:line="240" w:lineRule="exact"/>
              <w:ind w:left="-18"/>
              <w:jc w:val="right"/>
              <w:rPr>
                <w:rFonts w:ascii="Arial" w:hAnsi="Arial" w:cs="Arial"/>
                <w:sz w:val="12"/>
                <w:szCs w:val="12"/>
              </w:rPr>
            </w:pPr>
          </w:p>
        </w:tc>
        <w:tc>
          <w:tcPr>
            <w:tcW w:w="810" w:type="dxa"/>
          </w:tcPr>
          <w:p w14:paraId="6E1D2C37" w14:textId="77777777" w:rsidR="00285F68" w:rsidRPr="00F077C0" w:rsidRDefault="00285F68" w:rsidP="00977EA9">
            <w:pPr>
              <w:tabs>
                <w:tab w:val="decimal" w:pos="744"/>
              </w:tabs>
              <w:spacing w:line="240" w:lineRule="exact"/>
              <w:ind w:left="-18"/>
              <w:jc w:val="right"/>
              <w:rPr>
                <w:rFonts w:ascii="Arial" w:hAnsi="Arial" w:cs="Arial"/>
                <w:sz w:val="12"/>
                <w:szCs w:val="12"/>
              </w:rPr>
            </w:pPr>
          </w:p>
        </w:tc>
        <w:tc>
          <w:tcPr>
            <w:tcW w:w="810" w:type="dxa"/>
          </w:tcPr>
          <w:p w14:paraId="70361E15" w14:textId="77777777" w:rsidR="00285F68" w:rsidRPr="00F077C0" w:rsidRDefault="00285F68" w:rsidP="00977EA9">
            <w:pPr>
              <w:tabs>
                <w:tab w:val="decimal" w:pos="725"/>
              </w:tabs>
              <w:spacing w:line="240" w:lineRule="exact"/>
              <w:ind w:left="-18"/>
              <w:jc w:val="thaiDistribute"/>
              <w:rPr>
                <w:rFonts w:ascii="Arial" w:hAnsi="Arial" w:cs="Arial"/>
                <w:sz w:val="12"/>
                <w:szCs w:val="12"/>
              </w:rPr>
            </w:pPr>
          </w:p>
        </w:tc>
        <w:tc>
          <w:tcPr>
            <w:tcW w:w="720" w:type="dxa"/>
          </w:tcPr>
          <w:p w14:paraId="672CFF3E" w14:textId="77777777" w:rsidR="00285F68" w:rsidRPr="00F077C0" w:rsidRDefault="00285F68" w:rsidP="00977EA9">
            <w:pPr>
              <w:spacing w:line="240" w:lineRule="exact"/>
              <w:ind w:left="-18"/>
              <w:jc w:val="center"/>
              <w:rPr>
                <w:rFonts w:ascii="Arial" w:hAnsi="Arial" w:cs="Arial"/>
                <w:sz w:val="12"/>
                <w:szCs w:val="12"/>
              </w:rPr>
            </w:pPr>
          </w:p>
        </w:tc>
        <w:tc>
          <w:tcPr>
            <w:tcW w:w="810" w:type="dxa"/>
          </w:tcPr>
          <w:p w14:paraId="4448D1DA" w14:textId="77777777" w:rsidR="00285F68" w:rsidRPr="00F077C0" w:rsidRDefault="00285F68" w:rsidP="00977EA9">
            <w:pPr>
              <w:tabs>
                <w:tab w:val="decimal" w:pos="252"/>
              </w:tabs>
              <w:spacing w:line="240" w:lineRule="exact"/>
              <w:ind w:left="-18"/>
              <w:jc w:val="thaiDistribute"/>
              <w:rPr>
                <w:rFonts w:ascii="Arial" w:hAnsi="Arial" w:cs="Arial"/>
                <w:sz w:val="12"/>
                <w:szCs w:val="12"/>
              </w:rPr>
            </w:pPr>
          </w:p>
        </w:tc>
        <w:tc>
          <w:tcPr>
            <w:tcW w:w="810" w:type="dxa"/>
          </w:tcPr>
          <w:p w14:paraId="38A77A5A" w14:textId="77777777" w:rsidR="00285F68" w:rsidRPr="00F077C0" w:rsidRDefault="00285F68" w:rsidP="00977EA9">
            <w:pPr>
              <w:tabs>
                <w:tab w:val="decimal" w:pos="252"/>
              </w:tabs>
              <w:spacing w:line="240" w:lineRule="exact"/>
              <w:ind w:left="-18"/>
              <w:jc w:val="thaiDistribute"/>
              <w:rPr>
                <w:rFonts w:ascii="Arial" w:hAnsi="Arial" w:cs="Arial"/>
                <w:sz w:val="12"/>
                <w:szCs w:val="12"/>
              </w:rPr>
            </w:pPr>
          </w:p>
        </w:tc>
      </w:tr>
      <w:tr w:rsidR="00FD70B3" w:rsidRPr="00F077C0" w14:paraId="0FFA4A9C" w14:textId="77777777" w:rsidTr="009710CB">
        <w:trPr>
          <w:cantSplit/>
        </w:trPr>
        <w:tc>
          <w:tcPr>
            <w:tcW w:w="1708" w:type="dxa"/>
            <w:vAlign w:val="bottom"/>
          </w:tcPr>
          <w:p w14:paraId="02BCA4CF" w14:textId="77777777" w:rsidR="00FD70B3" w:rsidRPr="00F077C0" w:rsidRDefault="00FD70B3" w:rsidP="00FD70B3">
            <w:pPr>
              <w:tabs>
                <w:tab w:val="left" w:pos="900"/>
                <w:tab w:val="left" w:pos="1440"/>
                <w:tab w:val="left" w:pos="1980"/>
              </w:tabs>
              <w:spacing w:line="240" w:lineRule="exact"/>
              <w:ind w:right="-108"/>
              <w:jc w:val="thaiDistribute"/>
              <w:rPr>
                <w:rFonts w:ascii="Arial" w:hAnsi="Arial" w:cs="Arial"/>
                <w:sz w:val="12"/>
                <w:szCs w:val="12"/>
              </w:rPr>
            </w:pPr>
            <w:r w:rsidRPr="00F077C0">
              <w:rPr>
                <w:rFonts w:ascii="Arial" w:hAnsi="Arial" w:cs="Arial"/>
                <w:sz w:val="12"/>
                <w:szCs w:val="12"/>
              </w:rPr>
              <w:t>Cash and cash equivalents</w:t>
            </w:r>
          </w:p>
        </w:tc>
        <w:tc>
          <w:tcPr>
            <w:tcW w:w="808" w:type="dxa"/>
            <w:vAlign w:val="bottom"/>
          </w:tcPr>
          <w:p w14:paraId="1A0B4449" w14:textId="2618A8B3"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1,191,925</w:t>
            </w:r>
          </w:p>
        </w:tc>
        <w:tc>
          <w:tcPr>
            <w:tcW w:w="810" w:type="dxa"/>
            <w:vAlign w:val="bottom"/>
          </w:tcPr>
          <w:p w14:paraId="3D476902" w14:textId="50DCC1D2"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77943CF4" w14:textId="066A082E"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0CF34492" w14:textId="22AB45F5" w:rsidR="00FD70B3" w:rsidRPr="00F077C0" w:rsidRDefault="00FD70B3" w:rsidP="00FD70B3">
            <w:pPr>
              <w:tabs>
                <w:tab w:val="decimal" w:pos="594"/>
              </w:tabs>
              <w:spacing w:line="240" w:lineRule="exact"/>
              <w:ind w:left="-46" w:right="-46"/>
              <w:rPr>
                <w:rFonts w:ascii="Arial" w:hAnsi="Arial" w:cs="Arial"/>
                <w:sz w:val="12"/>
                <w:szCs w:val="12"/>
              </w:rPr>
            </w:pPr>
            <w:r w:rsidRPr="00F077C0">
              <w:rPr>
                <w:rFonts w:ascii="Arial" w:hAnsi="Arial" w:cs="Arial"/>
                <w:sz w:val="12"/>
                <w:szCs w:val="12"/>
              </w:rPr>
              <w:t>648,815</w:t>
            </w:r>
          </w:p>
        </w:tc>
        <w:tc>
          <w:tcPr>
            <w:tcW w:w="810" w:type="dxa"/>
            <w:vAlign w:val="bottom"/>
          </w:tcPr>
          <w:p w14:paraId="6B9A461D" w14:textId="793E5813"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2,092</w:t>
            </w:r>
          </w:p>
        </w:tc>
        <w:tc>
          <w:tcPr>
            <w:tcW w:w="810" w:type="dxa"/>
            <w:vAlign w:val="bottom"/>
          </w:tcPr>
          <w:p w14:paraId="1880C5C4" w14:textId="28F42194"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1,842,832</w:t>
            </w:r>
          </w:p>
        </w:tc>
        <w:tc>
          <w:tcPr>
            <w:tcW w:w="720" w:type="dxa"/>
          </w:tcPr>
          <w:p w14:paraId="1F2FB42A" w14:textId="28DF0EED" w:rsidR="00FD70B3" w:rsidRPr="00F077C0" w:rsidRDefault="00FD70B3" w:rsidP="00FD70B3">
            <w:pPr>
              <w:tabs>
                <w:tab w:val="decimal" w:pos="492"/>
              </w:tabs>
              <w:spacing w:line="240" w:lineRule="exact"/>
              <w:ind w:left="-108"/>
              <w:jc w:val="right"/>
              <w:rPr>
                <w:rFonts w:ascii="Arial" w:hAnsi="Arial" w:cs="Arial"/>
                <w:sz w:val="12"/>
                <w:szCs w:val="12"/>
              </w:rPr>
            </w:pPr>
            <w:r w:rsidRPr="00F077C0">
              <w:rPr>
                <w:rFonts w:ascii="Arial" w:hAnsi="Arial" w:cs="Arial"/>
                <w:sz w:val="12"/>
                <w:szCs w:val="12"/>
              </w:rPr>
              <w:t>2.07 - 2.77</w:t>
            </w:r>
          </w:p>
        </w:tc>
        <w:tc>
          <w:tcPr>
            <w:tcW w:w="810" w:type="dxa"/>
          </w:tcPr>
          <w:p w14:paraId="041F7F6F" w14:textId="5FEEB106" w:rsidR="00FD70B3" w:rsidRPr="00F077C0" w:rsidRDefault="00FD70B3" w:rsidP="00FD70B3">
            <w:pPr>
              <w:tabs>
                <w:tab w:val="decimal" w:pos="492"/>
              </w:tabs>
              <w:spacing w:line="240" w:lineRule="exact"/>
              <w:ind w:left="-108"/>
              <w:jc w:val="right"/>
              <w:rPr>
                <w:rFonts w:ascii="Arial" w:hAnsi="Arial" w:cs="Arial"/>
                <w:sz w:val="12"/>
                <w:szCs w:val="12"/>
              </w:rPr>
            </w:pPr>
            <w:r w:rsidRPr="00F077C0">
              <w:rPr>
                <w:rFonts w:ascii="Arial" w:hAnsi="Arial" w:cs="Arial"/>
                <w:sz w:val="12"/>
                <w:szCs w:val="12"/>
              </w:rPr>
              <w:t>0.00 - 1.95</w:t>
            </w:r>
          </w:p>
        </w:tc>
        <w:tc>
          <w:tcPr>
            <w:tcW w:w="810" w:type="dxa"/>
          </w:tcPr>
          <w:p w14:paraId="47688670" w14:textId="13602D77" w:rsidR="00FD70B3" w:rsidRPr="00F077C0" w:rsidRDefault="00FD70B3" w:rsidP="00FD70B3">
            <w:pPr>
              <w:tabs>
                <w:tab w:val="decimal" w:pos="492"/>
              </w:tabs>
              <w:spacing w:line="240" w:lineRule="exact"/>
              <w:ind w:left="-108"/>
              <w:jc w:val="right"/>
              <w:rPr>
                <w:rFonts w:ascii="Arial" w:hAnsi="Arial" w:cs="Arial"/>
                <w:sz w:val="12"/>
                <w:szCs w:val="12"/>
              </w:rPr>
            </w:pPr>
            <w:r w:rsidRPr="00F077C0">
              <w:rPr>
                <w:rFonts w:ascii="Arial" w:hAnsi="Arial" w:cs="Arial"/>
                <w:sz w:val="12"/>
                <w:szCs w:val="12"/>
              </w:rPr>
              <w:t>0.37 - 0.38</w:t>
            </w:r>
          </w:p>
        </w:tc>
      </w:tr>
      <w:tr w:rsidR="00FD70B3" w:rsidRPr="00F077C0" w14:paraId="7190955C" w14:textId="77777777" w:rsidTr="009710CB">
        <w:trPr>
          <w:cantSplit/>
        </w:trPr>
        <w:tc>
          <w:tcPr>
            <w:tcW w:w="1708" w:type="dxa"/>
            <w:vAlign w:val="bottom"/>
          </w:tcPr>
          <w:p w14:paraId="07FD5815" w14:textId="7780837D" w:rsidR="00FD70B3" w:rsidRPr="00F077C0" w:rsidRDefault="00FD70B3" w:rsidP="00FD70B3">
            <w:pPr>
              <w:tabs>
                <w:tab w:val="left" w:pos="900"/>
                <w:tab w:val="left" w:pos="1980"/>
              </w:tabs>
              <w:spacing w:line="240" w:lineRule="exact"/>
              <w:ind w:left="132" w:right="-108" w:hanging="132"/>
              <w:rPr>
                <w:rFonts w:ascii="Arial" w:hAnsi="Arial" w:cs="Arial"/>
                <w:sz w:val="12"/>
                <w:szCs w:val="12"/>
              </w:rPr>
            </w:pPr>
            <w:r w:rsidRPr="00F077C0">
              <w:rPr>
                <w:rFonts w:ascii="Arial" w:hAnsi="Arial" w:cs="Arial"/>
                <w:sz w:val="12"/>
                <w:szCs w:val="12"/>
              </w:rPr>
              <w:t>Trade and other receivables</w:t>
            </w:r>
          </w:p>
        </w:tc>
        <w:tc>
          <w:tcPr>
            <w:tcW w:w="808" w:type="dxa"/>
            <w:vAlign w:val="bottom"/>
          </w:tcPr>
          <w:p w14:paraId="1D28D5E7" w14:textId="4ACF3009"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42A2C234" w14:textId="0C728BA9"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79012313" w14:textId="282B90CA"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3BAB761B" w14:textId="015F8C18" w:rsidR="00FD70B3" w:rsidRPr="00F077C0" w:rsidRDefault="00FD70B3" w:rsidP="00FD70B3">
            <w:pPr>
              <w:pBdr>
                <w:bottom w:val="single" w:sz="4" w:space="1" w:color="auto"/>
              </w:pBdr>
              <w:tabs>
                <w:tab w:val="decimal" w:pos="594"/>
              </w:tabs>
              <w:spacing w:line="240" w:lineRule="exact"/>
              <w:ind w:left="-46" w:right="-46"/>
              <w:rPr>
                <w:rFonts w:ascii="Arial" w:hAnsi="Arial" w:cs="Arial"/>
                <w:sz w:val="12"/>
                <w:szCs w:val="12"/>
              </w:rPr>
            </w:pPr>
            <w:r w:rsidRPr="00F077C0">
              <w:rPr>
                <w:rFonts w:ascii="Arial" w:hAnsi="Arial" w:cs="Arial"/>
                <w:sz w:val="12"/>
                <w:szCs w:val="12"/>
              </w:rPr>
              <w:t>-</w:t>
            </w:r>
          </w:p>
        </w:tc>
        <w:tc>
          <w:tcPr>
            <w:tcW w:w="810" w:type="dxa"/>
            <w:vAlign w:val="bottom"/>
          </w:tcPr>
          <w:p w14:paraId="3BDEBA5B" w14:textId="6CB762B3"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254,214</w:t>
            </w:r>
          </w:p>
        </w:tc>
        <w:tc>
          <w:tcPr>
            <w:tcW w:w="810" w:type="dxa"/>
            <w:vAlign w:val="bottom"/>
          </w:tcPr>
          <w:p w14:paraId="6AA01903" w14:textId="3B3E8FE8"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254,214</w:t>
            </w:r>
          </w:p>
        </w:tc>
        <w:tc>
          <w:tcPr>
            <w:tcW w:w="720" w:type="dxa"/>
          </w:tcPr>
          <w:p w14:paraId="1AEC6DC5" w14:textId="7312B1F4" w:rsidR="00FD70B3" w:rsidRPr="00F077C0" w:rsidRDefault="00FD70B3" w:rsidP="00FD70B3">
            <w:pPr>
              <w:tabs>
                <w:tab w:val="decimal" w:pos="492"/>
              </w:tabs>
              <w:spacing w:line="240" w:lineRule="exact"/>
              <w:ind w:left="-18"/>
              <w:jc w:val="right"/>
              <w:rPr>
                <w:rFonts w:ascii="Arial" w:hAnsi="Arial" w:cs="Arial"/>
                <w:sz w:val="12"/>
                <w:szCs w:val="12"/>
              </w:rPr>
            </w:pPr>
            <w:r w:rsidRPr="00F077C0">
              <w:rPr>
                <w:rFonts w:ascii="Arial" w:hAnsi="Arial" w:cs="Arial"/>
                <w:sz w:val="12"/>
                <w:szCs w:val="12"/>
              </w:rPr>
              <w:t>-</w:t>
            </w:r>
          </w:p>
        </w:tc>
        <w:tc>
          <w:tcPr>
            <w:tcW w:w="810" w:type="dxa"/>
          </w:tcPr>
          <w:p w14:paraId="7B3BE4B2" w14:textId="0D3BD565" w:rsidR="00FD70B3" w:rsidRPr="00F077C0" w:rsidRDefault="00FD70B3" w:rsidP="00FD70B3">
            <w:pPr>
              <w:tabs>
                <w:tab w:val="decimal" w:pos="372"/>
              </w:tabs>
              <w:spacing w:line="240" w:lineRule="exact"/>
              <w:ind w:left="-18"/>
              <w:jc w:val="right"/>
              <w:rPr>
                <w:rFonts w:ascii="Arial" w:hAnsi="Arial" w:cs="Arial"/>
                <w:sz w:val="12"/>
                <w:szCs w:val="12"/>
              </w:rPr>
            </w:pPr>
            <w:r w:rsidRPr="00F077C0">
              <w:rPr>
                <w:rFonts w:ascii="Arial" w:hAnsi="Arial" w:cs="Arial"/>
                <w:sz w:val="12"/>
                <w:szCs w:val="12"/>
              </w:rPr>
              <w:t>-</w:t>
            </w:r>
          </w:p>
        </w:tc>
        <w:tc>
          <w:tcPr>
            <w:tcW w:w="810" w:type="dxa"/>
          </w:tcPr>
          <w:p w14:paraId="43C18177" w14:textId="107466B4" w:rsidR="00FD70B3" w:rsidRPr="00F077C0" w:rsidRDefault="00FD70B3" w:rsidP="00FD70B3">
            <w:pPr>
              <w:tabs>
                <w:tab w:val="decimal" w:pos="372"/>
              </w:tabs>
              <w:spacing w:line="240" w:lineRule="exact"/>
              <w:ind w:left="-18"/>
              <w:jc w:val="right"/>
              <w:rPr>
                <w:rFonts w:ascii="Arial" w:hAnsi="Arial" w:cs="Arial"/>
                <w:sz w:val="12"/>
                <w:szCs w:val="12"/>
              </w:rPr>
            </w:pPr>
            <w:r w:rsidRPr="00F077C0">
              <w:rPr>
                <w:rFonts w:ascii="Arial" w:hAnsi="Arial" w:cs="Arial"/>
                <w:sz w:val="12"/>
                <w:szCs w:val="12"/>
              </w:rPr>
              <w:t>-</w:t>
            </w:r>
          </w:p>
        </w:tc>
      </w:tr>
      <w:tr w:rsidR="00FD70B3" w:rsidRPr="00F077C0" w14:paraId="04B0A999" w14:textId="77777777" w:rsidTr="009710CB">
        <w:trPr>
          <w:cantSplit/>
        </w:trPr>
        <w:tc>
          <w:tcPr>
            <w:tcW w:w="1708" w:type="dxa"/>
          </w:tcPr>
          <w:p w14:paraId="52BED02C" w14:textId="77777777" w:rsidR="00FD70B3" w:rsidRPr="00F077C0" w:rsidRDefault="00FD70B3" w:rsidP="00FD70B3">
            <w:pPr>
              <w:tabs>
                <w:tab w:val="left" w:pos="240"/>
              </w:tabs>
              <w:spacing w:line="240" w:lineRule="exact"/>
              <w:ind w:left="240" w:hanging="240"/>
              <w:rPr>
                <w:rFonts w:ascii="Arial" w:hAnsi="Arial" w:cs="Arial"/>
                <w:sz w:val="12"/>
                <w:szCs w:val="12"/>
                <w:cs/>
              </w:rPr>
            </w:pPr>
            <w:r w:rsidRPr="00F077C0">
              <w:rPr>
                <w:rFonts w:ascii="Arial" w:hAnsi="Arial" w:cs="Arial"/>
                <w:sz w:val="12"/>
                <w:szCs w:val="12"/>
              </w:rPr>
              <w:t>Total</w:t>
            </w:r>
          </w:p>
        </w:tc>
        <w:tc>
          <w:tcPr>
            <w:tcW w:w="808" w:type="dxa"/>
            <w:vAlign w:val="bottom"/>
          </w:tcPr>
          <w:p w14:paraId="7D451B98" w14:textId="50A68A42"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1,191,925</w:t>
            </w:r>
          </w:p>
        </w:tc>
        <w:tc>
          <w:tcPr>
            <w:tcW w:w="810" w:type="dxa"/>
            <w:vAlign w:val="bottom"/>
          </w:tcPr>
          <w:p w14:paraId="5F40A0D6" w14:textId="12939EE6"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4D670D14" w14:textId="6F2E10EE"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056DA238" w14:textId="6EE2E1EB" w:rsidR="00FD70B3" w:rsidRPr="00F077C0" w:rsidRDefault="00FD70B3" w:rsidP="00FD70B3">
            <w:pPr>
              <w:pBdr>
                <w:bottom w:val="single" w:sz="4" w:space="1" w:color="auto"/>
              </w:pBdr>
              <w:tabs>
                <w:tab w:val="decimal" w:pos="594"/>
              </w:tabs>
              <w:spacing w:line="240" w:lineRule="exact"/>
              <w:ind w:left="-46" w:right="-46"/>
              <w:rPr>
                <w:rFonts w:ascii="Arial" w:hAnsi="Arial" w:cs="Arial"/>
                <w:sz w:val="12"/>
                <w:szCs w:val="12"/>
              </w:rPr>
            </w:pPr>
            <w:r w:rsidRPr="00F077C0">
              <w:rPr>
                <w:rFonts w:ascii="Arial" w:hAnsi="Arial" w:cs="Arial"/>
                <w:sz w:val="12"/>
                <w:szCs w:val="12"/>
              </w:rPr>
              <w:t>648,815</w:t>
            </w:r>
          </w:p>
        </w:tc>
        <w:tc>
          <w:tcPr>
            <w:tcW w:w="810" w:type="dxa"/>
            <w:vAlign w:val="bottom"/>
          </w:tcPr>
          <w:p w14:paraId="59F4EBAD" w14:textId="10673BE1"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256,306</w:t>
            </w:r>
          </w:p>
        </w:tc>
        <w:tc>
          <w:tcPr>
            <w:tcW w:w="810" w:type="dxa"/>
            <w:vAlign w:val="bottom"/>
          </w:tcPr>
          <w:p w14:paraId="24022191" w14:textId="7A596E32"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2,097,046</w:t>
            </w:r>
          </w:p>
        </w:tc>
        <w:tc>
          <w:tcPr>
            <w:tcW w:w="720" w:type="dxa"/>
          </w:tcPr>
          <w:p w14:paraId="00CE89BA" w14:textId="77777777" w:rsidR="00FD70B3" w:rsidRPr="00F077C0" w:rsidRDefault="00FD70B3" w:rsidP="00FD70B3">
            <w:pPr>
              <w:tabs>
                <w:tab w:val="decimal" w:pos="492"/>
              </w:tabs>
              <w:spacing w:line="240" w:lineRule="exact"/>
              <w:ind w:left="-18"/>
              <w:jc w:val="right"/>
              <w:rPr>
                <w:rFonts w:ascii="Arial" w:hAnsi="Arial" w:cs="Arial"/>
                <w:sz w:val="12"/>
                <w:szCs w:val="12"/>
              </w:rPr>
            </w:pPr>
          </w:p>
        </w:tc>
        <w:tc>
          <w:tcPr>
            <w:tcW w:w="810" w:type="dxa"/>
          </w:tcPr>
          <w:p w14:paraId="0E865414" w14:textId="77777777" w:rsidR="00FD70B3" w:rsidRPr="00F077C0" w:rsidRDefault="00FD70B3" w:rsidP="00FD70B3">
            <w:pPr>
              <w:spacing w:line="240" w:lineRule="exact"/>
              <w:ind w:left="-18"/>
              <w:jc w:val="right"/>
              <w:rPr>
                <w:rFonts w:ascii="Arial" w:hAnsi="Arial" w:cs="Arial"/>
                <w:sz w:val="12"/>
                <w:szCs w:val="12"/>
              </w:rPr>
            </w:pPr>
          </w:p>
        </w:tc>
        <w:tc>
          <w:tcPr>
            <w:tcW w:w="810" w:type="dxa"/>
          </w:tcPr>
          <w:p w14:paraId="52543CE3" w14:textId="77777777" w:rsidR="00FD70B3" w:rsidRPr="00F077C0" w:rsidRDefault="00FD70B3" w:rsidP="00FD70B3">
            <w:pPr>
              <w:spacing w:line="240" w:lineRule="exact"/>
              <w:ind w:left="-18"/>
              <w:jc w:val="right"/>
              <w:rPr>
                <w:rFonts w:ascii="Arial" w:hAnsi="Arial" w:cs="Arial"/>
                <w:sz w:val="12"/>
                <w:szCs w:val="12"/>
              </w:rPr>
            </w:pPr>
          </w:p>
        </w:tc>
      </w:tr>
      <w:tr w:rsidR="00FD70B3" w:rsidRPr="00F077C0" w14:paraId="776BC99B" w14:textId="77777777" w:rsidTr="009710CB">
        <w:trPr>
          <w:cantSplit/>
        </w:trPr>
        <w:tc>
          <w:tcPr>
            <w:tcW w:w="1708" w:type="dxa"/>
            <w:vAlign w:val="bottom"/>
          </w:tcPr>
          <w:p w14:paraId="0866F534" w14:textId="77777777" w:rsidR="00FD70B3" w:rsidRPr="00F077C0" w:rsidRDefault="00FD70B3" w:rsidP="00FD70B3">
            <w:pPr>
              <w:tabs>
                <w:tab w:val="left" w:pos="900"/>
                <w:tab w:val="left" w:pos="1440"/>
                <w:tab w:val="left" w:pos="1980"/>
              </w:tabs>
              <w:spacing w:line="240" w:lineRule="exact"/>
              <w:jc w:val="thaiDistribute"/>
              <w:rPr>
                <w:rFonts w:ascii="Arial" w:hAnsi="Arial" w:cs="Arial"/>
                <w:sz w:val="12"/>
                <w:szCs w:val="12"/>
              </w:rPr>
            </w:pPr>
            <w:r w:rsidRPr="00F077C0">
              <w:rPr>
                <w:rFonts w:ascii="Arial" w:hAnsi="Arial" w:cs="Arial"/>
                <w:sz w:val="12"/>
                <w:szCs w:val="12"/>
                <w:u w:val="single"/>
              </w:rPr>
              <w:t>Financial liabilities</w:t>
            </w:r>
          </w:p>
        </w:tc>
        <w:tc>
          <w:tcPr>
            <w:tcW w:w="808" w:type="dxa"/>
            <w:vAlign w:val="bottom"/>
          </w:tcPr>
          <w:p w14:paraId="70D97C37" w14:textId="77777777" w:rsidR="00FD70B3" w:rsidRPr="00F077C0" w:rsidRDefault="00FD70B3" w:rsidP="00FD70B3">
            <w:pPr>
              <w:tabs>
                <w:tab w:val="decimal" w:pos="594"/>
              </w:tabs>
              <w:spacing w:line="240" w:lineRule="exact"/>
              <w:ind w:left="-18" w:right="-46"/>
              <w:rPr>
                <w:rFonts w:ascii="Arial" w:hAnsi="Arial" w:cs="Arial"/>
                <w:sz w:val="12"/>
                <w:szCs w:val="12"/>
              </w:rPr>
            </w:pPr>
          </w:p>
        </w:tc>
        <w:tc>
          <w:tcPr>
            <w:tcW w:w="810" w:type="dxa"/>
            <w:vAlign w:val="bottom"/>
          </w:tcPr>
          <w:p w14:paraId="627F5040" w14:textId="77777777" w:rsidR="00FD70B3" w:rsidRPr="00F077C0" w:rsidRDefault="00FD70B3" w:rsidP="00FD70B3">
            <w:pPr>
              <w:tabs>
                <w:tab w:val="decimal" w:pos="594"/>
              </w:tabs>
              <w:spacing w:line="240" w:lineRule="exact"/>
              <w:ind w:left="-18" w:right="-46"/>
              <w:rPr>
                <w:rFonts w:ascii="Arial" w:hAnsi="Arial" w:cs="Arial"/>
                <w:sz w:val="12"/>
                <w:szCs w:val="12"/>
              </w:rPr>
            </w:pPr>
          </w:p>
        </w:tc>
        <w:tc>
          <w:tcPr>
            <w:tcW w:w="810" w:type="dxa"/>
            <w:vAlign w:val="bottom"/>
          </w:tcPr>
          <w:p w14:paraId="49369445" w14:textId="77777777" w:rsidR="00FD70B3" w:rsidRPr="00F077C0" w:rsidRDefault="00FD70B3" w:rsidP="00FD70B3">
            <w:pPr>
              <w:tabs>
                <w:tab w:val="decimal" w:pos="594"/>
              </w:tabs>
              <w:spacing w:line="240" w:lineRule="exact"/>
              <w:ind w:left="-18" w:right="-46"/>
              <w:rPr>
                <w:rFonts w:ascii="Arial" w:hAnsi="Arial" w:cs="Arial"/>
                <w:sz w:val="12"/>
                <w:szCs w:val="12"/>
              </w:rPr>
            </w:pPr>
          </w:p>
        </w:tc>
        <w:tc>
          <w:tcPr>
            <w:tcW w:w="810" w:type="dxa"/>
            <w:vAlign w:val="bottom"/>
          </w:tcPr>
          <w:p w14:paraId="4DE2FFEB" w14:textId="77777777" w:rsidR="00FD70B3" w:rsidRPr="00F077C0" w:rsidRDefault="00FD70B3" w:rsidP="00FD70B3">
            <w:pPr>
              <w:tabs>
                <w:tab w:val="decimal" w:pos="594"/>
              </w:tabs>
              <w:spacing w:line="240" w:lineRule="exact"/>
              <w:ind w:left="-46" w:right="-46"/>
              <w:rPr>
                <w:rFonts w:ascii="Arial" w:hAnsi="Arial" w:cs="Arial"/>
                <w:sz w:val="12"/>
                <w:szCs w:val="12"/>
              </w:rPr>
            </w:pPr>
          </w:p>
        </w:tc>
        <w:tc>
          <w:tcPr>
            <w:tcW w:w="810" w:type="dxa"/>
            <w:vAlign w:val="bottom"/>
          </w:tcPr>
          <w:p w14:paraId="1880C6F2" w14:textId="77777777" w:rsidR="00FD70B3" w:rsidRPr="00F077C0" w:rsidRDefault="00FD70B3" w:rsidP="00FD70B3">
            <w:pPr>
              <w:tabs>
                <w:tab w:val="decimal" w:pos="594"/>
              </w:tabs>
              <w:spacing w:line="240" w:lineRule="exact"/>
              <w:ind w:left="-18" w:right="-46"/>
              <w:rPr>
                <w:rFonts w:ascii="Arial" w:hAnsi="Arial" w:cs="Arial"/>
                <w:sz w:val="12"/>
                <w:szCs w:val="12"/>
              </w:rPr>
            </w:pPr>
          </w:p>
        </w:tc>
        <w:tc>
          <w:tcPr>
            <w:tcW w:w="810" w:type="dxa"/>
            <w:vAlign w:val="bottom"/>
          </w:tcPr>
          <w:p w14:paraId="1F5CECF6" w14:textId="77777777" w:rsidR="00FD70B3" w:rsidRPr="00F077C0" w:rsidRDefault="00FD70B3" w:rsidP="00FD70B3">
            <w:pPr>
              <w:tabs>
                <w:tab w:val="decimal" w:pos="594"/>
              </w:tabs>
              <w:spacing w:line="240" w:lineRule="exact"/>
              <w:ind w:left="-18" w:right="-46"/>
              <w:rPr>
                <w:rFonts w:ascii="Arial" w:hAnsi="Arial" w:cs="Arial"/>
                <w:sz w:val="12"/>
                <w:szCs w:val="12"/>
              </w:rPr>
            </w:pPr>
          </w:p>
        </w:tc>
        <w:tc>
          <w:tcPr>
            <w:tcW w:w="720" w:type="dxa"/>
          </w:tcPr>
          <w:p w14:paraId="4AFB51F0" w14:textId="77777777" w:rsidR="00FD70B3" w:rsidRPr="00F077C0" w:rsidRDefault="00FD70B3" w:rsidP="00FD70B3">
            <w:pPr>
              <w:tabs>
                <w:tab w:val="decimal" w:pos="492"/>
              </w:tabs>
              <w:spacing w:line="240" w:lineRule="exact"/>
              <w:ind w:left="-18"/>
              <w:jc w:val="right"/>
              <w:rPr>
                <w:rFonts w:ascii="Arial" w:hAnsi="Arial" w:cs="Arial"/>
                <w:sz w:val="12"/>
                <w:szCs w:val="12"/>
              </w:rPr>
            </w:pPr>
          </w:p>
        </w:tc>
        <w:tc>
          <w:tcPr>
            <w:tcW w:w="810" w:type="dxa"/>
          </w:tcPr>
          <w:p w14:paraId="26834359" w14:textId="77777777" w:rsidR="00FD70B3" w:rsidRPr="00F077C0" w:rsidRDefault="00FD70B3" w:rsidP="00FD70B3">
            <w:pPr>
              <w:spacing w:line="240" w:lineRule="exact"/>
              <w:ind w:left="-18"/>
              <w:jc w:val="right"/>
              <w:rPr>
                <w:rFonts w:ascii="Arial" w:hAnsi="Arial" w:cs="Arial"/>
                <w:sz w:val="12"/>
                <w:szCs w:val="12"/>
              </w:rPr>
            </w:pPr>
          </w:p>
        </w:tc>
        <w:tc>
          <w:tcPr>
            <w:tcW w:w="810" w:type="dxa"/>
          </w:tcPr>
          <w:p w14:paraId="14BB7B09" w14:textId="77777777" w:rsidR="00FD70B3" w:rsidRPr="00F077C0" w:rsidRDefault="00FD70B3" w:rsidP="00FD70B3">
            <w:pPr>
              <w:spacing w:line="240" w:lineRule="exact"/>
              <w:ind w:left="-18"/>
              <w:jc w:val="right"/>
              <w:rPr>
                <w:rFonts w:ascii="Arial" w:hAnsi="Arial" w:cs="Arial"/>
                <w:sz w:val="12"/>
                <w:szCs w:val="12"/>
              </w:rPr>
            </w:pPr>
          </w:p>
        </w:tc>
      </w:tr>
      <w:tr w:rsidR="00FD70B3" w:rsidRPr="00F077C0" w14:paraId="4ACB2BD5" w14:textId="77777777" w:rsidTr="009710CB">
        <w:trPr>
          <w:cantSplit/>
        </w:trPr>
        <w:tc>
          <w:tcPr>
            <w:tcW w:w="1708" w:type="dxa"/>
            <w:vAlign w:val="bottom"/>
          </w:tcPr>
          <w:p w14:paraId="7D222821" w14:textId="334C7E40" w:rsidR="00FD70B3" w:rsidRPr="00F077C0" w:rsidRDefault="00FD70B3" w:rsidP="00FD70B3">
            <w:pPr>
              <w:tabs>
                <w:tab w:val="left" w:pos="900"/>
                <w:tab w:val="left" w:pos="1440"/>
                <w:tab w:val="left" w:pos="1980"/>
              </w:tabs>
              <w:spacing w:line="240" w:lineRule="exact"/>
              <w:ind w:left="132" w:right="-108" w:hanging="132"/>
              <w:jc w:val="thaiDistribute"/>
              <w:rPr>
                <w:rFonts w:ascii="Arial" w:hAnsi="Arial" w:cs="Arial"/>
                <w:sz w:val="12"/>
                <w:szCs w:val="12"/>
              </w:rPr>
            </w:pPr>
            <w:r w:rsidRPr="00F077C0">
              <w:rPr>
                <w:rFonts w:ascii="Arial" w:hAnsi="Arial" w:cs="Arial"/>
                <w:sz w:val="12"/>
                <w:szCs w:val="12"/>
              </w:rPr>
              <w:t xml:space="preserve">Trade </w:t>
            </w:r>
            <w:r w:rsidR="00A7001E">
              <w:rPr>
                <w:rFonts w:ascii="Arial" w:hAnsi="Arial" w:cs="Arial"/>
                <w:sz w:val="12"/>
                <w:szCs w:val="12"/>
              </w:rPr>
              <w:t>and other</w:t>
            </w:r>
            <w:r w:rsidRPr="00F077C0">
              <w:rPr>
                <w:rFonts w:ascii="Arial" w:hAnsi="Arial" w:cs="Arial"/>
                <w:sz w:val="12"/>
                <w:szCs w:val="12"/>
              </w:rPr>
              <w:t xml:space="preserve"> payable</w:t>
            </w:r>
            <w:r w:rsidR="00A7001E">
              <w:rPr>
                <w:rFonts w:ascii="Arial" w:hAnsi="Arial" w:cs="Arial"/>
                <w:sz w:val="12"/>
                <w:szCs w:val="12"/>
              </w:rPr>
              <w:t>s</w:t>
            </w:r>
          </w:p>
        </w:tc>
        <w:tc>
          <w:tcPr>
            <w:tcW w:w="808" w:type="dxa"/>
            <w:vAlign w:val="bottom"/>
          </w:tcPr>
          <w:p w14:paraId="226A7EB0" w14:textId="21471302"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6A8AF3C9" w14:textId="26B90400"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6FB75BA8" w14:textId="4F188760"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68441C9D" w14:textId="701E0F6A" w:rsidR="00FD70B3" w:rsidRPr="00F077C0" w:rsidRDefault="00FD70B3" w:rsidP="00FD70B3">
            <w:pPr>
              <w:tabs>
                <w:tab w:val="decimal" w:pos="594"/>
              </w:tabs>
              <w:spacing w:line="240" w:lineRule="exact"/>
              <w:ind w:left="-46" w:right="-46"/>
              <w:rPr>
                <w:rFonts w:ascii="Arial" w:hAnsi="Arial" w:cs="Arial"/>
                <w:sz w:val="12"/>
                <w:szCs w:val="12"/>
              </w:rPr>
            </w:pPr>
            <w:r w:rsidRPr="00F077C0">
              <w:rPr>
                <w:rFonts w:ascii="Arial" w:hAnsi="Arial" w:cs="Arial"/>
                <w:sz w:val="12"/>
                <w:szCs w:val="12"/>
              </w:rPr>
              <w:t>-</w:t>
            </w:r>
          </w:p>
        </w:tc>
        <w:tc>
          <w:tcPr>
            <w:tcW w:w="810" w:type="dxa"/>
            <w:vAlign w:val="bottom"/>
          </w:tcPr>
          <w:p w14:paraId="180A921F" w14:textId="25A5D279"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73,773</w:t>
            </w:r>
          </w:p>
        </w:tc>
        <w:tc>
          <w:tcPr>
            <w:tcW w:w="810" w:type="dxa"/>
            <w:vAlign w:val="bottom"/>
          </w:tcPr>
          <w:p w14:paraId="689475FE" w14:textId="34B179E6"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73,773</w:t>
            </w:r>
          </w:p>
        </w:tc>
        <w:tc>
          <w:tcPr>
            <w:tcW w:w="720" w:type="dxa"/>
          </w:tcPr>
          <w:p w14:paraId="227F7D19" w14:textId="2CF40E64" w:rsidR="00FD70B3" w:rsidRPr="00F077C0" w:rsidRDefault="00FD70B3" w:rsidP="00FD70B3">
            <w:pPr>
              <w:tabs>
                <w:tab w:val="decimal" w:pos="492"/>
              </w:tabs>
              <w:spacing w:line="240" w:lineRule="exact"/>
              <w:ind w:left="-18"/>
              <w:jc w:val="right"/>
              <w:rPr>
                <w:rFonts w:ascii="Arial" w:hAnsi="Arial" w:cs="Arial"/>
                <w:sz w:val="12"/>
                <w:szCs w:val="12"/>
              </w:rPr>
            </w:pPr>
            <w:r w:rsidRPr="00F077C0">
              <w:rPr>
                <w:rFonts w:ascii="Arial" w:hAnsi="Arial" w:cs="Arial"/>
                <w:sz w:val="12"/>
                <w:szCs w:val="12"/>
              </w:rPr>
              <w:t>-</w:t>
            </w:r>
          </w:p>
        </w:tc>
        <w:tc>
          <w:tcPr>
            <w:tcW w:w="810" w:type="dxa"/>
          </w:tcPr>
          <w:p w14:paraId="0FEEEA2C" w14:textId="01C960B8" w:rsidR="00FD70B3" w:rsidRPr="00F077C0" w:rsidRDefault="00FD70B3" w:rsidP="00FD70B3">
            <w:pPr>
              <w:tabs>
                <w:tab w:val="decimal" w:pos="372"/>
              </w:tabs>
              <w:spacing w:line="240" w:lineRule="exact"/>
              <w:ind w:left="-18"/>
              <w:jc w:val="right"/>
              <w:rPr>
                <w:rFonts w:ascii="Arial" w:hAnsi="Arial" w:cs="Arial"/>
                <w:sz w:val="12"/>
                <w:szCs w:val="12"/>
              </w:rPr>
            </w:pPr>
            <w:r w:rsidRPr="00F077C0">
              <w:rPr>
                <w:rFonts w:ascii="Arial" w:hAnsi="Arial" w:cs="Arial"/>
                <w:sz w:val="12"/>
                <w:szCs w:val="12"/>
              </w:rPr>
              <w:t>-</w:t>
            </w:r>
          </w:p>
        </w:tc>
        <w:tc>
          <w:tcPr>
            <w:tcW w:w="810" w:type="dxa"/>
          </w:tcPr>
          <w:p w14:paraId="5B9A5567" w14:textId="2714FE37" w:rsidR="00FD70B3" w:rsidRPr="00F077C0" w:rsidRDefault="00FD70B3" w:rsidP="00FD70B3">
            <w:pPr>
              <w:tabs>
                <w:tab w:val="decimal" w:pos="372"/>
              </w:tabs>
              <w:spacing w:line="240" w:lineRule="exact"/>
              <w:ind w:left="-18"/>
              <w:jc w:val="right"/>
              <w:rPr>
                <w:rFonts w:ascii="Arial" w:hAnsi="Arial" w:cs="Arial"/>
                <w:sz w:val="12"/>
                <w:szCs w:val="12"/>
              </w:rPr>
            </w:pPr>
            <w:r w:rsidRPr="00F077C0">
              <w:rPr>
                <w:rFonts w:ascii="Arial" w:hAnsi="Arial" w:cs="Arial"/>
                <w:sz w:val="12"/>
                <w:szCs w:val="12"/>
              </w:rPr>
              <w:t>-</w:t>
            </w:r>
          </w:p>
        </w:tc>
      </w:tr>
      <w:tr w:rsidR="00FD70B3" w:rsidRPr="00F077C0" w14:paraId="2D216C26" w14:textId="77777777" w:rsidTr="009710CB">
        <w:trPr>
          <w:cantSplit/>
        </w:trPr>
        <w:tc>
          <w:tcPr>
            <w:tcW w:w="1708" w:type="dxa"/>
            <w:vAlign w:val="bottom"/>
          </w:tcPr>
          <w:p w14:paraId="6F5D54EE" w14:textId="77777777" w:rsidR="00FD70B3" w:rsidRPr="00F077C0" w:rsidRDefault="00FD70B3" w:rsidP="00FD70B3">
            <w:pPr>
              <w:tabs>
                <w:tab w:val="left" w:pos="900"/>
                <w:tab w:val="left" w:pos="1440"/>
                <w:tab w:val="left" w:pos="1980"/>
              </w:tabs>
              <w:spacing w:line="240" w:lineRule="exact"/>
              <w:ind w:left="132" w:right="-108" w:hanging="132"/>
              <w:jc w:val="thaiDistribute"/>
              <w:rPr>
                <w:rFonts w:ascii="Arial" w:hAnsi="Arial" w:cs="Arial"/>
                <w:sz w:val="12"/>
                <w:szCs w:val="12"/>
              </w:rPr>
            </w:pPr>
            <w:r w:rsidRPr="00F077C0">
              <w:rPr>
                <w:rFonts w:ascii="Arial" w:hAnsi="Arial" w:cs="Arial"/>
                <w:sz w:val="12"/>
                <w:szCs w:val="12"/>
              </w:rPr>
              <w:t>Debentures</w:t>
            </w:r>
          </w:p>
        </w:tc>
        <w:tc>
          <w:tcPr>
            <w:tcW w:w="808" w:type="dxa"/>
            <w:vAlign w:val="bottom"/>
          </w:tcPr>
          <w:p w14:paraId="6A902465" w14:textId="3FE5C524"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36D1334C" w14:textId="6CFA51C4"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5,510,771</w:t>
            </w:r>
          </w:p>
        </w:tc>
        <w:tc>
          <w:tcPr>
            <w:tcW w:w="810" w:type="dxa"/>
            <w:vAlign w:val="bottom"/>
          </w:tcPr>
          <w:p w14:paraId="12A9C713" w14:textId="112B00F2"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1646DCED" w14:textId="7A722793" w:rsidR="00FD70B3" w:rsidRPr="00F077C0" w:rsidRDefault="00FD70B3" w:rsidP="00FD70B3">
            <w:pPr>
              <w:tabs>
                <w:tab w:val="decimal" w:pos="594"/>
              </w:tabs>
              <w:spacing w:line="240" w:lineRule="exact"/>
              <w:ind w:left="-46" w:right="-46"/>
              <w:rPr>
                <w:rFonts w:ascii="Arial" w:hAnsi="Arial" w:cs="Arial"/>
                <w:sz w:val="12"/>
                <w:szCs w:val="12"/>
              </w:rPr>
            </w:pPr>
            <w:r w:rsidRPr="00F077C0">
              <w:rPr>
                <w:rFonts w:ascii="Arial" w:hAnsi="Arial" w:cs="Arial"/>
                <w:sz w:val="12"/>
                <w:szCs w:val="12"/>
              </w:rPr>
              <w:t>-</w:t>
            </w:r>
          </w:p>
        </w:tc>
        <w:tc>
          <w:tcPr>
            <w:tcW w:w="810" w:type="dxa"/>
            <w:vAlign w:val="bottom"/>
          </w:tcPr>
          <w:p w14:paraId="37962C57" w14:textId="2C36A2C9"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172FE0F2" w14:textId="42EE4C8E" w:rsidR="00FD70B3" w:rsidRPr="00F077C0" w:rsidRDefault="00FD70B3" w:rsidP="00FD70B3">
            <w:pPr>
              <w:tabs>
                <w:tab w:val="decimal" w:pos="594"/>
              </w:tabs>
              <w:spacing w:line="240" w:lineRule="exact"/>
              <w:ind w:left="-18" w:right="-46"/>
              <w:rPr>
                <w:rFonts w:ascii="Arial" w:hAnsi="Arial" w:cs="Arial"/>
                <w:sz w:val="12"/>
                <w:szCs w:val="12"/>
              </w:rPr>
            </w:pPr>
            <w:r w:rsidRPr="00F077C0">
              <w:rPr>
                <w:rFonts w:ascii="Arial" w:hAnsi="Arial" w:cs="Arial"/>
                <w:sz w:val="12"/>
                <w:szCs w:val="12"/>
              </w:rPr>
              <w:t>5,510,771</w:t>
            </w:r>
          </w:p>
        </w:tc>
        <w:tc>
          <w:tcPr>
            <w:tcW w:w="720" w:type="dxa"/>
          </w:tcPr>
          <w:p w14:paraId="22D56780" w14:textId="3503C2C4" w:rsidR="00FD70B3" w:rsidRPr="00F077C0" w:rsidRDefault="00FD70B3" w:rsidP="00FD70B3">
            <w:pPr>
              <w:tabs>
                <w:tab w:val="decimal" w:pos="492"/>
              </w:tabs>
              <w:spacing w:line="240" w:lineRule="exact"/>
              <w:ind w:left="-108"/>
              <w:jc w:val="right"/>
              <w:rPr>
                <w:rFonts w:ascii="Arial" w:hAnsi="Arial" w:cs="Arial"/>
                <w:sz w:val="12"/>
                <w:szCs w:val="12"/>
              </w:rPr>
            </w:pPr>
            <w:r w:rsidRPr="00F077C0">
              <w:rPr>
                <w:rFonts w:ascii="Arial" w:hAnsi="Arial" w:cs="Arial"/>
                <w:sz w:val="12"/>
                <w:szCs w:val="12"/>
              </w:rPr>
              <w:t>5.75 - 5.99</w:t>
            </w:r>
          </w:p>
        </w:tc>
        <w:tc>
          <w:tcPr>
            <w:tcW w:w="810" w:type="dxa"/>
          </w:tcPr>
          <w:p w14:paraId="6FF06D31" w14:textId="5E4B49BB" w:rsidR="00FD70B3" w:rsidRPr="00F077C0" w:rsidRDefault="00FD70B3" w:rsidP="00FD70B3">
            <w:pPr>
              <w:tabs>
                <w:tab w:val="decimal" w:pos="372"/>
              </w:tabs>
              <w:spacing w:line="240" w:lineRule="exact"/>
              <w:ind w:left="-18"/>
              <w:jc w:val="right"/>
              <w:rPr>
                <w:rFonts w:ascii="Arial" w:hAnsi="Arial" w:cs="Arial"/>
                <w:sz w:val="12"/>
                <w:szCs w:val="12"/>
              </w:rPr>
            </w:pPr>
            <w:r w:rsidRPr="00F077C0">
              <w:rPr>
                <w:rFonts w:ascii="Arial" w:hAnsi="Arial" w:cs="Arial"/>
                <w:sz w:val="12"/>
                <w:szCs w:val="12"/>
              </w:rPr>
              <w:t xml:space="preserve">                 -</w:t>
            </w:r>
          </w:p>
        </w:tc>
        <w:tc>
          <w:tcPr>
            <w:tcW w:w="810" w:type="dxa"/>
          </w:tcPr>
          <w:p w14:paraId="7599ECE1" w14:textId="237FDF2B" w:rsidR="00FD70B3" w:rsidRPr="00F077C0" w:rsidRDefault="00FD70B3" w:rsidP="00FD70B3">
            <w:pPr>
              <w:tabs>
                <w:tab w:val="decimal" w:pos="372"/>
              </w:tabs>
              <w:spacing w:line="240" w:lineRule="exact"/>
              <w:ind w:left="-18"/>
              <w:jc w:val="right"/>
              <w:rPr>
                <w:rFonts w:ascii="Arial" w:hAnsi="Arial" w:cs="Arial"/>
                <w:sz w:val="12"/>
                <w:szCs w:val="12"/>
              </w:rPr>
            </w:pPr>
            <w:r w:rsidRPr="00F077C0">
              <w:rPr>
                <w:rFonts w:ascii="Arial" w:hAnsi="Arial" w:cs="Arial"/>
                <w:sz w:val="12"/>
                <w:szCs w:val="12"/>
              </w:rPr>
              <w:t>-</w:t>
            </w:r>
          </w:p>
        </w:tc>
      </w:tr>
      <w:tr w:rsidR="00FD70B3" w:rsidRPr="00F077C0" w14:paraId="07B83772" w14:textId="77777777" w:rsidTr="009710CB">
        <w:trPr>
          <w:cantSplit/>
        </w:trPr>
        <w:tc>
          <w:tcPr>
            <w:tcW w:w="1708" w:type="dxa"/>
            <w:vAlign w:val="bottom"/>
          </w:tcPr>
          <w:p w14:paraId="763EC3BF" w14:textId="77777777" w:rsidR="00FD70B3" w:rsidRPr="00F077C0" w:rsidRDefault="00FD70B3" w:rsidP="00FD70B3">
            <w:pPr>
              <w:tabs>
                <w:tab w:val="left" w:pos="900"/>
                <w:tab w:val="left" w:pos="1440"/>
                <w:tab w:val="left" w:pos="1980"/>
              </w:tabs>
              <w:spacing w:line="240" w:lineRule="exact"/>
              <w:ind w:left="132" w:right="-108" w:hanging="132"/>
              <w:jc w:val="thaiDistribute"/>
              <w:rPr>
                <w:rFonts w:ascii="Arial" w:hAnsi="Arial" w:cs="Arial"/>
                <w:sz w:val="12"/>
                <w:szCs w:val="12"/>
              </w:rPr>
            </w:pPr>
            <w:r w:rsidRPr="00F077C0">
              <w:rPr>
                <w:rFonts w:ascii="Arial" w:hAnsi="Arial" w:cs="Arial"/>
                <w:sz w:val="12"/>
                <w:szCs w:val="12"/>
              </w:rPr>
              <w:t>Long-term loans</w:t>
            </w:r>
          </w:p>
        </w:tc>
        <w:tc>
          <w:tcPr>
            <w:tcW w:w="808" w:type="dxa"/>
            <w:vAlign w:val="bottom"/>
          </w:tcPr>
          <w:p w14:paraId="60E85D56" w14:textId="7116128B"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179,792</w:t>
            </w:r>
          </w:p>
        </w:tc>
        <w:tc>
          <w:tcPr>
            <w:tcW w:w="810" w:type="dxa"/>
            <w:vAlign w:val="bottom"/>
          </w:tcPr>
          <w:p w14:paraId="4D519C42" w14:textId="7E9655A2"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1,245,032</w:t>
            </w:r>
          </w:p>
        </w:tc>
        <w:tc>
          <w:tcPr>
            <w:tcW w:w="810" w:type="dxa"/>
            <w:vAlign w:val="bottom"/>
          </w:tcPr>
          <w:p w14:paraId="4EE47F05" w14:textId="4D0CE5E6"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782,692</w:t>
            </w:r>
          </w:p>
        </w:tc>
        <w:tc>
          <w:tcPr>
            <w:tcW w:w="810" w:type="dxa"/>
            <w:vAlign w:val="bottom"/>
          </w:tcPr>
          <w:p w14:paraId="2EE9C400" w14:textId="62F8B20A" w:rsidR="00FD70B3" w:rsidRPr="00F077C0" w:rsidRDefault="00FD70B3" w:rsidP="00FD70B3">
            <w:pPr>
              <w:pBdr>
                <w:bottom w:val="single" w:sz="4" w:space="1" w:color="auto"/>
              </w:pBdr>
              <w:tabs>
                <w:tab w:val="decimal" w:pos="594"/>
              </w:tabs>
              <w:spacing w:line="240" w:lineRule="exact"/>
              <w:ind w:left="-46" w:right="-46"/>
              <w:rPr>
                <w:rFonts w:ascii="Arial" w:hAnsi="Arial" w:cs="Arial"/>
                <w:sz w:val="12"/>
                <w:szCs w:val="12"/>
              </w:rPr>
            </w:pPr>
            <w:r w:rsidRPr="00F077C0">
              <w:rPr>
                <w:rFonts w:ascii="Arial" w:hAnsi="Arial" w:cs="Arial"/>
                <w:sz w:val="12"/>
                <w:szCs w:val="12"/>
              </w:rPr>
              <w:t>6,819,980</w:t>
            </w:r>
          </w:p>
        </w:tc>
        <w:tc>
          <w:tcPr>
            <w:tcW w:w="810" w:type="dxa"/>
            <w:vAlign w:val="bottom"/>
          </w:tcPr>
          <w:p w14:paraId="5910FE07" w14:textId="31E262FC"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w:t>
            </w:r>
          </w:p>
        </w:tc>
        <w:tc>
          <w:tcPr>
            <w:tcW w:w="810" w:type="dxa"/>
            <w:vAlign w:val="bottom"/>
          </w:tcPr>
          <w:p w14:paraId="7BEE3E10" w14:textId="66DAD131"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9,027,496</w:t>
            </w:r>
          </w:p>
        </w:tc>
        <w:tc>
          <w:tcPr>
            <w:tcW w:w="720" w:type="dxa"/>
          </w:tcPr>
          <w:p w14:paraId="7DCFDEC0" w14:textId="31A7DF8A" w:rsidR="00FD70B3" w:rsidRPr="00F077C0" w:rsidRDefault="00FD70B3" w:rsidP="00FD70B3">
            <w:pPr>
              <w:tabs>
                <w:tab w:val="decimal" w:pos="492"/>
              </w:tabs>
              <w:spacing w:line="240" w:lineRule="exact"/>
              <w:ind w:left="-108"/>
              <w:jc w:val="right"/>
              <w:rPr>
                <w:rFonts w:ascii="Arial" w:hAnsi="Arial" w:cs="Arial"/>
                <w:sz w:val="12"/>
                <w:szCs w:val="12"/>
              </w:rPr>
            </w:pPr>
            <w:r w:rsidRPr="00F077C0">
              <w:rPr>
                <w:rFonts w:ascii="Arial" w:hAnsi="Arial" w:cs="Arial"/>
                <w:sz w:val="12"/>
                <w:szCs w:val="12"/>
              </w:rPr>
              <w:t>3.43 - 5.33</w:t>
            </w:r>
          </w:p>
        </w:tc>
        <w:tc>
          <w:tcPr>
            <w:tcW w:w="810" w:type="dxa"/>
          </w:tcPr>
          <w:p w14:paraId="2AA15E2B" w14:textId="3C03D957" w:rsidR="00FD70B3" w:rsidRPr="00F077C0" w:rsidRDefault="00FD70B3" w:rsidP="00FD70B3">
            <w:pPr>
              <w:spacing w:line="240" w:lineRule="exact"/>
              <w:ind w:left="-18"/>
              <w:jc w:val="right"/>
              <w:rPr>
                <w:rFonts w:ascii="Arial" w:hAnsi="Arial" w:cs="Arial"/>
                <w:sz w:val="12"/>
                <w:szCs w:val="12"/>
              </w:rPr>
            </w:pPr>
            <w:r w:rsidRPr="00F077C0">
              <w:rPr>
                <w:rFonts w:ascii="Arial" w:hAnsi="Arial" w:cs="Arial"/>
                <w:sz w:val="12"/>
                <w:szCs w:val="12"/>
              </w:rPr>
              <w:t>3.60 - 5.02</w:t>
            </w:r>
          </w:p>
        </w:tc>
        <w:tc>
          <w:tcPr>
            <w:tcW w:w="810" w:type="dxa"/>
          </w:tcPr>
          <w:p w14:paraId="0BA65930" w14:textId="262D1936" w:rsidR="00FD70B3" w:rsidRPr="00F077C0" w:rsidRDefault="00FD70B3" w:rsidP="00FD70B3">
            <w:pPr>
              <w:tabs>
                <w:tab w:val="decimal" w:pos="492"/>
              </w:tabs>
              <w:spacing w:line="240" w:lineRule="exact"/>
              <w:ind w:left="-18"/>
              <w:jc w:val="right"/>
              <w:rPr>
                <w:rFonts w:ascii="Arial" w:hAnsi="Arial" w:cs="Arial"/>
                <w:sz w:val="12"/>
                <w:szCs w:val="12"/>
              </w:rPr>
            </w:pPr>
            <w:r w:rsidRPr="00F077C0">
              <w:rPr>
                <w:rFonts w:ascii="Arial" w:hAnsi="Arial" w:cs="Arial"/>
                <w:sz w:val="12"/>
                <w:szCs w:val="12"/>
              </w:rPr>
              <w:t>5.51</w:t>
            </w:r>
          </w:p>
        </w:tc>
      </w:tr>
      <w:tr w:rsidR="00FD70B3" w:rsidRPr="00F077C0" w14:paraId="18FCE1A1" w14:textId="77777777" w:rsidTr="009710CB">
        <w:trPr>
          <w:cantSplit/>
        </w:trPr>
        <w:tc>
          <w:tcPr>
            <w:tcW w:w="1708" w:type="dxa"/>
          </w:tcPr>
          <w:p w14:paraId="4133BBF3" w14:textId="77777777" w:rsidR="00FD70B3" w:rsidRPr="00F077C0" w:rsidRDefault="00FD70B3" w:rsidP="00FD70B3">
            <w:pPr>
              <w:tabs>
                <w:tab w:val="left" w:pos="240"/>
              </w:tabs>
              <w:spacing w:line="240" w:lineRule="exact"/>
              <w:ind w:left="240" w:right="-108" w:hanging="240"/>
              <w:rPr>
                <w:rFonts w:ascii="Arial" w:hAnsi="Arial" w:cs="Arial"/>
                <w:sz w:val="12"/>
                <w:szCs w:val="12"/>
              </w:rPr>
            </w:pPr>
            <w:r w:rsidRPr="00F077C0">
              <w:rPr>
                <w:rFonts w:ascii="Arial" w:hAnsi="Arial" w:cs="Arial"/>
                <w:sz w:val="12"/>
                <w:szCs w:val="12"/>
              </w:rPr>
              <w:t>Total</w:t>
            </w:r>
          </w:p>
        </w:tc>
        <w:tc>
          <w:tcPr>
            <w:tcW w:w="808" w:type="dxa"/>
            <w:vAlign w:val="bottom"/>
          </w:tcPr>
          <w:p w14:paraId="78BE2135" w14:textId="77919CDD"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179,792</w:t>
            </w:r>
          </w:p>
        </w:tc>
        <w:tc>
          <w:tcPr>
            <w:tcW w:w="810" w:type="dxa"/>
            <w:vAlign w:val="bottom"/>
          </w:tcPr>
          <w:p w14:paraId="310CD67B" w14:textId="19D6A385"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6,755,803</w:t>
            </w:r>
          </w:p>
        </w:tc>
        <w:tc>
          <w:tcPr>
            <w:tcW w:w="810" w:type="dxa"/>
            <w:vAlign w:val="bottom"/>
          </w:tcPr>
          <w:p w14:paraId="548CF9A2" w14:textId="2DAB742F"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782,692</w:t>
            </w:r>
          </w:p>
        </w:tc>
        <w:tc>
          <w:tcPr>
            <w:tcW w:w="810" w:type="dxa"/>
            <w:vAlign w:val="bottom"/>
          </w:tcPr>
          <w:p w14:paraId="3F51AA99" w14:textId="5DF493AD" w:rsidR="00FD70B3" w:rsidRPr="00F077C0" w:rsidRDefault="00FD70B3" w:rsidP="00FD70B3">
            <w:pPr>
              <w:pBdr>
                <w:bottom w:val="single" w:sz="4" w:space="1" w:color="auto"/>
              </w:pBdr>
              <w:tabs>
                <w:tab w:val="decimal" w:pos="594"/>
              </w:tabs>
              <w:spacing w:line="240" w:lineRule="exact"/>
              <w:ind w:left="-46" w:right="-46"/>
              <w:rPr>
                <w:rFonts w:ascii="Arial" w:hAnsi="Arial" w:cs="Arial"/>
                <w:sz w:val="12"/>
                <w:szCs w:val="12"/>
              </w:rPr>
            </w:pPr>
            <w:r w:rsidRPr="00F077C0">
              <w:rPr>
                <w:rFonts w:ascii="Arial" w:hAnsi="Arial" w:cs="Arial"/>
                <w:sz w:val="12"/>
                <w:szCs w:val="12"/>
              </w:rPr>
              <w:t>6,819,980</w:t>
            </w:r>
          </w:p>
        </w:tc>
        <w:tc>
          <w:tcPr>
            <w:tcW w:w="810" w:type="dxa"/>
            <w:vAlign w:val="bottom"/>
          </w:tcPr>
          <w:p w14:paraId="3B0A74E4" w14:textId="3C6BE7E5"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73,773</w:t>
            </w:r>
          </w:p>
        </w:tc>
        <w:tc>
          <w:tcPr>
            <w:tcW w:w="810" w:type="dxa"/>
            <w:vAlign w:val="bottom"/>
          </w:tcPr>
          <w:p w14:paraId="1B332958" w14:textId="6D4C344B" w:rsidR="00FD70B3" w:rsidRPr="00F077C0" w:rsidRDefault="00FD70B3" w:rsidP="00FD70B3">
            <w:pPr>
              <w:pBdr>
                <w:bottom w:val="single" w:sz="4" w:space="1" w:color="auto"/>
              </w:pBdr>
              <w:tabs>
                <w:tab w:val="decimal" w:pos="594"/>
              </w:tabs>
              <w:spacing w:line="240" w:lineRule="exact"/>
              <w:ind w:left="-18" w:right="-46"/>
              <w:rPr>
                <w:rFonts w:ascii="Arial" w:hAnsi="Arial" w:cs="Arial"/>
                <w:sz w:val="12"/>
                <w:szCs w:val="12"/>
              </w:rPr>
            </w:pPr>
            <w:r w:rsidRPr="00F077C0">
              <w:rPr>
                <w:rFonts w:ascii="Arial" w:hAnsi="Arial" w:cs="Arial"/>
                <w:sz w:val="12"/>
                <w:szCs w:val="12"/>
              </w:rPr>
              <w:t>14,612,040</w:t>
            </w:r>
          </w:p>
        </w:tc>
        <w:tc>
          <w:tcPr>
            <w:tcW w:w="720" w:type="dxa"/>
          </w:tcPr>
          <w:p w14:paraId="14C5D8A2" w14:textId="77777777" w:rsidR="00FD70B3" w:rsidRPr="00F077C0" w:rsidRDefault="00FD70B3" w:rsidP="00FD70B3">
            <w:pPr>
              <w:tabs>
                <w:tab w:val="decimal" w:pos="492"/>
                <w:tab w:val="decimal" w:pos="612"/>
              </w:tabs>
              <w:spacing w:line="240" w:lineRule="exact"/>
              <w:ind w:left="-18"/>
              <w:jc w:val="right"/>
              <w:rPr>
                <w:rFonts w:ascii="Arial" w:hAnsi="Arial" w:cs="Arial"/>
                <w:sz w:val="12"/>
                <w:szCs w:val="12"/>
              </w:rPr>
            </w:pPr>
          </w:p>
        </w:tc>
        <w:tc>
          <w:tcPr>
            <w:tcW w:w="810" w:type="dxa"/>
          </w:tcPr>
          <w:p w14:paraId="05147328" w14:textId="77777777" w:rsidR="00FD70B3" w:rsidRPr="00F077C0" w:rsidRDefault="00FD70B3" w:rsidP="00FD70B3">
            <w:pPr>
              <w:tabs>
                <w:tab w:val="decimal" w:pos="612"/>
              </w:tabs>
              <w:spacing w:line="240" w:lineRule="exact"/>
              <w:ind w:left="-18"/>
              <w:jc w:val="right"/>
              <w:rPr>
                <w:rFonts w:ascii="Arial" w:hAnsi="Arial" w:cs="Arial"/>
                <w:sz w:val="12"/>
                <w:szCs w:val="12"/>
              </w:rPr>
            </w:pPr>
          </w:p>
        </w:tc>
        <w:tc>
          <w:tcPr>
            <w:tcW w:w="810" w:type="dxa"/>
          </w:tcPr>
          <w:p w14:paraId="7C9270C3" w14:textId="77777777" w:rsidR="00FD70B3" w:rsidRPr="00F077C0" w:rsidRDefault="00FD70B3" w:rsidP="00FD70B3">
            <w:pPr>
              <w:tabs>
                <w:tab w:val="decimal" w:pos="612"/>
              </w:tabs>
              <w:spacing w:line="240" w:lineRule="exact"/>
              <w:ind w:left="-18"/>
              <w:jc w:val="right"/>
              <w:rPr>
                <w:rFonts w:ascii="Arial" w:hAnsi="Arial" w:cs="Arial"/>
                <w:sz w:val="12"/>
                <w:szCs w:val="12"/>
              </w:rPr>
            </w:pPr>
          </w:p>
        </w:tc>
      </w:tr>
    </w:tbl>
    <w:p w14:paraId="1B97AB1E" w14:textId="780D408F" w:rsidR="009710CB" w:rsidRPr="00F077C0" w:rsidRDefault="009710CB">
      <w:pPr>
        <w:rPr>
          <w:rFonts w:ascii="Arial" w:hAnsi="Arial" w:cs="Arial"/>
        </w:rPr>
      </w:pPr>
    </w:p>
    <w:tbl>
      <w:tblPr>
        <w:tblW w:w="8930" w:type="dxa"/>
        <w:tblInd w:w="18" w:type="dxa"/>
        <w:tblLayout w:type="fixed"/>
        <w:tblLook w:val="0000" w:firstRow="0" w:lastRow="0" w:firstColumn="0" w:lastColumn="0" w:noHBand="0" w:noVBand="0"/>
      </w:tblPr>
      <w:tblGrid>
        <w:gridCol w:w="1797"/>
        <w:gridCol w:w="1079"/>
        <w:gridCol w:w="900"/>
        <w:gridCol w:w="855"/>
        <w:gridCol w:w="851"/>
        <w:gridCol w:w="990"/>
        <w:gridCol w:w="814"/>
        <w:gridCol w:w="20"/>
        <w:gridCol w:w="814"/>
        <w:gridCol w:w="810"/>
      </w:tblGrid>
      <w:tr w:rsidR="00517DCB" w:rsidRPr="00F077C0" w14:paraId="3ABC5CBE" w14:textId="77777777" w:rsidTr="006A2512">
        <w:trPr>
          <w:cantSplit/>
          <w:tblHeader/>
        </w:trPr>
        <w:tc>
          <w:tcPr>
            <w:tcW w:w="1797" w:type="dxa"/>
          </w:tcPr>
          <w:p w14:paraId="38688979" w14:textId="7200966C" w:rsidR="00517DCB" w:rsidRPr="00F077C0" w:rsidRDefault="00517DCB" w:rsidP="00B965EA">
            <w:pPr>
              <w:tabs>
                <w:tab w:val="left" w:pos="240"/>
              </w:tabs>
              <w:spacing w:line="220" w:lineRule="exact"/>
              <w:ind w:left="240" w:hanging="240"/>
              <w:rPr>
                <w:rFonts w:ascii="Arial" w:hAnsi="Arial" w:cs="Arial"/>
                <w:b/>
                <w:bCs/>
                <w:sz w:val="12"/>
                <w:szCs w:val="12"/>
              </w:rPr>
            </w:pPr>
          </w:p>
        </w:tc>
        <w:tc>
          <w:tcPr>
            <w:tcW w:w="7133" w:type="dxa"/>
            <w:gridSpan w:val="9"/>
          </w:tcPr>
          <w:p w14:paraId="1D6EB256" w14:textId="77777777" w:rsidR="00517DCB" w:rsidRPr="00F077C0" w:rsidRDefault="00517DCB" w:rsidP="00B965EA">
            <w:pPr>
              <w:spacing w:line="220" w:lineRule="exact"/>
              <w:ind w:right="-43"/>
              <w:jc w:val="right"/>
              <w:rPr>
                <w:rFonts w:ascii="Arial" w:hAnsi="Arial" w:cs="Arial"/>
                <w:sz w:val="12"/>
                <w:szCs w:val="12"/>
              </w:rPr>
            </w:pPr>
            <w:r w:rsidRPr="00F077C0">
              <w:rPr>
                <w:rFonts w:ascii="Arial" w:hAnsi="Arial" w:cs="Arial"/>
                <w:sz w:val="12"/>
                <w:szCs w:val="12"/>
              </w:rPr>
              <w:t>(Unit: Thousand Baht)</w:t>
            </w:r>
          </w:p>
        </w:tc>
      </w:tr>
      <w:tr w:rsidR="00517DCB" w:rsidRPr="00F077C0" w14:paraId="578F6B07" w14:textId="77777777" w:rsidTr="006A2512">
        <w:trPr>
          <w:cantSplit/>
          <w:tblHeader/>
        </w:trPr>
        <w:tc>
          <w:tcPr>
            <w:tcW w:w="1797" w:type="dxa"/>
          </w:tcPr>
          <w:p w14:paraId="673EB425" w14:textId="77777777" w:rsidR="00517DCB" w:rsidRPr="00F077C0" w:rsidRDefault="00517DCB" w:rsidP="00B965EA">
            <w:pPr>
              <w:tabs>
                <w:tab w:val="left" w:pos="240"/>
              </w:tabs>
              <w:spacing w:line="220" w:lineRule="exact"/>
              <w:ind w:left="240" w:hanging="240"/>
              <w:rPr>
                <w:rFonts w:ascii="Arial" w:hAnsi="Arial" w:cs="Arial"/>
                <w:b/>
                <w:bCs/>
                <w:sz w:val="12"/>
                <w:szCs w:val="12"/>
              </w:rPr>
            </w:pPr>
          </w:p>
        </w:tc>
        <w:tc>
          <w:tcPr>
            <w:tcW w:w="7133" w:type="dxa"/>
            <w:gridSpan w:val="9"/>
          </w:tcPr>
          <w:p w14:paraId="6B91E873" w14:textId="77777777" w:rsidR="00517DCB" w:rsidRPr="00F077C0" w:rsidRDefault="00517DCB" w:rsidP="00B965EA">
            <w:pPr>
              <w:pBdr>
                <w:bottom w:val="single" w:sz="4" w:space="1" w:color="auto"/>
              </w:pBdr>
              <w:spacing w:line="220" w:lineRule="exact"/>
              <w:ind w:right="-43"/>
              <w:jc w:val="center"/>
              <w:rPr>
                <w:rFonts w:ascii="Arial" w:hAnsi="Arial" w:cs="Arial"/>
                <w:sz w:val="12"/>
                <w:szCs w:val="12"/>
              </w:rPr>
            </w:pPr>
            <w:r w:rsidRPr="00F077C0">
              <w:rPr>
                <w:rFonts w:ascii="Arial" w:hAnsi="Arial" w:cs="Arial"/>
                <w:sz w:val="12"/>
                <w:szCs w:val="12"/>
              </w:rPr>
              <w:t>Separate financial statements</w:t>
            </w:r>
          </w:p>
        </w:tc>
      </w:tr>
      <w:tr w:rsidR="00517DCB" w:rsidRPr="00F077C0" w14:paraId="494067C3" w14:textId="77777777" w:rsidTr="006A2512">
        <w:trPr>
          <w:cantSplit/>
          <w:tblHeader/>
        </w:trPr>
        <w:tc>
          <w:tcPr>
            <w:tcW w:w="1797" w:type="dxa"/>
          </w:tcPr>
          <w:p w14:paraId="3409D112" w14:textId="77777777" w:rsidR="00517DCB" w:rsidRPr="00F077C0" w:rsidRDefault="00517DCB" w:rsidP="00B965EA">
            <w:pPr>
              <w:tabs>
                <w:tab w:val="left" w:pos="240"/>
              </w:tabs>
              <w:spacing w:line="220" w:lineRule="exact"/>
              <w:ind w:left="240" w:hanging="240"/>
              <w:rPr>
                <w:rFonts w:ascii="Arial" w:hAnsi="Arial" w:cs="Arial"/>
                <w:b/>
                <w:bCs/>
                <w:sz w:val="12"/>
                <w:szCs w:val="12"/>
              </w:rPr>
            </w:pPr>
          </w:p>
        </w:tc>
        <w:tc>
          <w:tcPr>
            <w:tcW w:w="7133" w:type="dxa"/>
            <w:gridSpan w:val="9"/>
          </w:tcPr>
          <w:p w14:paraId="77A67E18" w14:textId="49906C3A" w:rsidR="00517DCB" w:rsidRPr="00F077C0" w:rsidRDefault="00517DCB" w:rsidP="00C73AF5">
            <w:pPr>
              <w:pBdr>
                <w:bottom w:val="single" w:sz="4" w:space="1" w:color="auto"/>
              </w:pBdr>
              <w:spacing w:line="220" w:lineRule="exact"/>
              <w:ind w:left="-7"/>
              <w:jc w:val="center"/>
              <w:rPr>
                <w:rFonts w:ascii="Arial" w:hAnsi="Arial" w:cs="Arial"/>
                <w:sz w:val="12"/>
                <w:szCs w:val="12"/>
                <w:cs/>
              </w:rPr>
            </w:pPr>
            <w:r w:rsidRPr="00F077C0">
              <w:rPr>
                <w:rFonts w:ascii="Arial" w:hAnsi="Arial" w:cs="Arial"/>
                <w:sz w:val="12"/>
                <w:szCs w:val="12"/>
              </w:rPr>
              <w:t xml:space="preserve">As at 31 December </w:t>
            </w:r>
            <w:r w:rsidR="00C73AF5" w:rsidRPr="00F077C0">
              <w:rPr>
                <w:rFonts w:ascii="Arial" w:hAnsi="Arial" w:cs="Arial"/>
                <w:sz w:val="12"/>
                <w:szCs w:val="12"/>
              </w:rPr>
              <w:t>201</w:t>
            </w:r>
            <w:r w:rsidR="00FD70B3" w:rsidRPr="00F077C0">
              <w:rPr>
                <w:rFonts w:ascii="Arial" w:hAnsi="Arial" w:cs="Arial"/>
                <w:sz w:val="12"/>
                <w:szCs w:val="12"/>
              </w:rPr>
              <w:t>9</w:t>
            </w:r>
          </w:p>
        </w:tc>
      </w:tr>
      <w:tr w:rsidR="00517DCB" w:rsidRPr="00F077C0" w14:paraId="698B2FE9" w14:textId="77777777" w:rsidTr="006A2512">
        <w:trPr>
          <w:cantSplit/>
          <w:tblHeader/>
        </w:trPr>
        <w:tc>
          <w:tcPr>
            <w:tcW w:w="1797" w:type="dxa"/>
          </w:tcPr>
          <w:p w14:paraId="46D98638" w14:textId="77777777" w:rsidR="00517DCB" w:rsidRPr="00F077C0" w:rsidRDefault="00517DCB" w:rsidP="00B965EA">
            <w:pPr>
              <w:tabs>
                <w:tab w:val="left" w:pos="240"/>
              </w:tabs>
              <w:spacing w:line="220" w:lineRule="exact"/>
              <w:ind w:left="240" w:hanging="240"/>
              <w:rPr>
                <w:rFonts w:ascii="Arial" w:hAnsi="Arial" w:cs="Arial"/>
                <w:b/>
                <w:bCs/>
                <w:sz w:val="12"/>
                <w:szCs w:val="12"/>
              </w:rPr>
            </w:pPr>
          </w:p>
        </w:tc>
        <w:tc>
          <w:tcPr>
            <w:tcW w:w="1079" w:type="dxa"/>
          </w:tcPr>
          <w:p w14:paraId="21FEFF24" w14:textId="77777777" w:rsidR="00517DCB" w:rsidRPr="00F077C0" w:rsidRDefault="00517DCB" w:rsidP="00B965EA">
            <w:pPr>
              <w:spacing w:line="220" w:lineRule="exact"/>
              <w:ind w:left="12"/>
              <w:jc w:val="center"/>
              <w:rPr>
                <w:rFonts w:ascii="Arial" w:hAnsi="Arial" w:cs="Arial"/>
                <w:sz w:val="12"/>
                <w:szCs w:val="12"/>
                <w:cs/>
              </w:rPr>
            </w:pPr>
            <w:r w:rsidRPr="00F077C0">
              <w:rPr>
                <w:rFonts w:ascii="Arial" w:hAnsi="Arial" w:cs="Arial"/>
                <w:sz w:val="12"/>
                <w:szCs w:val="12"/>
              </w:rPr>
              <w:t>Fixed</w:t>
            </w:r>
          </w:p>
        </w:tc>
        <w:tc>
          <w:tcPr>
            <w:tcW w:w="900" w:type="dxa"/>
          </w:tcPr>
          <w:p w14:paraId="4E8ED807" w14:textId="77777777" w:rsidR="00517DCB" w:rsidRPr="00F077C0" w:rsidRDefault="00517DCB" w:rsidP="00B965EA">
            <w:pPr>
              <w:spacing w:line="220" w:lineRule="exact"/>
              <w:ind w:left="12"/>
              <w:jc w:val="center"/>
              <w:rPr>
                <w:rFonts w:ascii="Arial" w:hAnsi="Arial" w:cs="Arial"/>
                <w:sz w:val="12"/>
                <w:szCs w:val="12"/>
                <w:cs/>
              </w:rPr>
            </w:pPr>
          </w:p>
        </w:tc>
        <w:tc>
          <w:tcPr>
            <w:tcW w:w="855" w:type="dxa"/>
          </w:tcPr>
          <w:p w14:paraId="5902571D" w14:textId="77777777" w:rsidR="00517DCB" w:rsidRPr="00F077C0" w:rsidRDefault="00517DCB" w:rsidP="00B965EA">
            <w:pPr>
              <w:spacing w:line="220" w:lineRule="exact"/>
              <w:ind w:left="-57"/>
              <w:jc w:val="center"/>
              <w:rPr>
                <w:rFonts w:ascii="Arial" w:hAnsi="Arial" w:cs="Arial"/>
                <w:sz w:val="12"/>
                <w:szCs w:val="12"/>
              </w:rPr>
            </w:pPr>
          </w:p>
        </w:tc>
        <w:tc>
          <w:tcPr>
            <w:tcW w:w="851" w:type="dxa"/>
          </w:tcPr>
          <w:p w14:paraId="49D4D3D1" w14:textId="77777777" w:rsidR="00517DCB" w:rsidRPr="00F077C0" w:rsidRDefault="00517DCB" w:rsidP="00B965EA">
            <w:pPr>
              <w:spacing w:line="220" w:lineRule="exact"/>
              <w:ind w:left="-57"/>
              <w:jc w:val="center"/>
              <w:rPr>
                <w:rFonts w:ascii="Arial" w:hAnsi="Arial" w:cs="Arial"/>
                <w:sz w:val="12"/>
                <w:szCs w:val="12"/>
              </w:rPr>
            </w:pPr>
          </w:p>
        </w:tc>
        <w:tc>
          <w:tcPr>
            <w:tcW w:w="990" w:type="dxa"/>
          </w:tcPr>
          <w:p w14:paraId="04CEE26E" w14:textId="77777777" w:rsidR="00517DCB" w:rsidRPr="00F077C0" w:rsidRDefault="00517DCB" w:rsidP="00B965EA">
            <w:pPr>
              <w:spacing w:line="220" w:lineRule="exact"/>
              <w:ind w:left="-57"/>
              <w:jc w:val="center"/>
              <w:rPr>
                <w:rFonts w:ascii="Arial" w:hAnsi="Arial" w:cs="Arial"/>
                <w:sz w:val="12"/>
                <w:szCs w:val="12"/>
              </w:rPr>
            </w:pPr>
          </w:p>
        </w:tc>
        <w:tc>
          <w:tcPr>
            <w:tcW w:w="2458" w:type="dxa"/>
            <w:gridSpan w:val="4"/>
          </w:tcPr>
          <w:p w14:paraId="0FD13FD9" w14:textId="77777777" w:rsidR="00517DCB" w:rsidRPr="00F077C0" w:rsidRDefault="00517DCB" w:rsidP="00B965EA">
            <w:pPr>
              <w:spacing w:line="220" w:lineRule="exact"/>
              <w:ind w:left="-7"/>
              <w:jc w:val="center"/>
              <w:rPr>
                <w:rFonts w:ascii="Arial" w:hAnsi="Arial" w:cs="Arial"/>
                <w:sz w:val="12"/>
                <w:szCs w:val="12"/>
                <w:cs/>
              </w:rPr>
            </w:pPr>
          </w:p>
        </w:tc>
      </w:tr>
      <w:tr w:rsidR="00517DCB" w:rsidRPr="00F077C0" w14:paraId="68D37382" w14:textId="77777777" w:rsidTr="006A2512">
        <w:trPr>
          <w:cantSplit/>
          <w:tblHeader/>
        </w:trPr>
        <w:tc>
          <w:tcPr>
            <w:tcW w:w="1797" w:type="dxa"/>
          </w:tcPr>
          <w:p w14:paraId="1BB9F3CF" w14:textId="77777777" w:rsidR="00517DCB" w:rsidRPr="00F077C0" w:rsidRDefault="00517DCB" w:rsidP="00B965EA">
            <w:pPr>
              <w:tabs>
                <w:tab w:val="left" w:pos="240"/>
              </w:tabs>
              <w:spacing w:line="220" w:lineRule="exact"/>
              <w:ind w:left="240" w:hanging="240"/>
              <w:rPr>
                <w:rFonts w:ascii="Arial" w:hAnsi="Arial" w:cs="Arial"/>
                <w:b/>
                <w:bCs/>
                <w:sz w:val="12"/>
                <w:szCs w:val="12"/>
              </w:rPr>
            </w:pPr>
          </w:p>
        </w:tc>
        <w:tc>
          <w:tcPr>
            <w:tcW w:w="1079" w:type="dxa"/>
          </w:tcPr>
          <w:p w14:paraId="47CB10D5" w14:textId="77777777" w:rsidR="00517DCB" w:rsidRPr="00F077C0" w:rsidRDefault="00517DCB" w:rsidP="00B965EA">
            <w:pPr>
              <w:spacing w:line="220" w:lineRule="exact"/>
              <w:ind w:left="-108" w:right="-108"/>
              <w:jc w:val="center"/>
              <w:rPr>
                <w:rFonts w:ascii="Arial" w:hAnsi="Arial" w:cs="Arial"/>
                <w:sz w:val="12"/>
                <w:szCs w:val="12"/>
              </w:rPr>
            </w:pPr>
            <w:r w:rsidRPr="00F077C0">
              <w:rPr>
                <w:rFonts w:ascii="Arial" w:hAnsi="Arial" w:cs="Arial"/>
                <w:sz w:val="12"/>
                <w:szCs w:val="12"/>
              </w:rPr>
              <w:t>interest rate with</w:t>
            </w:r>
          </w:p>
        </w:tc>
        <w:tc>
          <w:tcPr>
            <w:tcW w:w="900" w:type="dxa"/>
          </w:tcPr>
          <w:p w14:paraId="5451A3E7" w14:textId="77777777" w:rsidR="00517DCB" w:rsidRPr="00F077C0" w:rsidRDefault="00517DCB" w:rsidP="00B965EA">
            <w:pPr>
              <w:spacing w:line="220" w:lineRule="exact"/>
              <w:ind w:left="12"/>
              <w:jc w:val="center"/>
              <w:rPr>
                <w:rFonts w:ascii="Arial" w:hAnsi="Arial" w:cs="Arial"/>
                <w:sz w:val="12"/>
                <w:szCs w:val="12"/>
                <w:cs/>
              </w:rPr>
            </w:pPr>
            <w:r w:rsidRPr="00F077C0">
              <w:rPr>
                <w:rFonts w:ascii="Arial" w:hAnsi="Arial" w:cs="Arial"/>
                <w:sz w:val="12"/>
                <w:szCs w:val="12"/>
              </w:rPr>
              <w:t>Fixed</w:t>
            </w:r>
          </w:p>
        </w:tc>
        <w:tc>
          <w:tcPr>
            <w:tcW w:w="855" w:type="dxa"/>
          </w:tcPr>
          <w:p w14:paraId="5B09BDAB" w14:textId="77777777" w:rsidR="00517DCB" w:rsidRPr="00F077C0" w:rsidRDefault="00517DCB" w:rsidP="00B965EA">
            <w:pPr>
              <w:spacing w:line="220" w:lineRule="exact"/>
              <w:ind w:left="-57"/>
              <w:jc w:val="center"/>
              <w:rPr>
                <w:rFonts w:ascii="Arial" w:hAnsi="Arial" w:cs="Arial"/>
                <w:sz w:val="12"/>
                <w:szCs w:val="12"/>
              </w:rPr>
            </w:pPr>
            <w:r w:rsidRPr="00F077C0">
              <w:rPr>
                <w:rFonts w:ascii="Arial" w:hAnsi="Arial" w:cs="Arial"/>
                <w:sz w:val="12"/>
                <w:szCs w:val="12"/>
              </w:rPr>
              <w:t>Floating</w:t>
            </w:r>
          </w:p>
        </w:tc>
        <w:tc>
          <w:tcPr>
            <w:tcW w:w="851" w:type="dxa"/>
          </w:tcPr>
          <w:p w14:paraId="1FBE206A" w14:textId="77777777" w:rsidR="00517DCB" w:rsidRPr="00F077C0" w:rsidRDefault="00517DCB" w:rsidP="00B965EA">
            <w:pPr>
              <w:spacing w:line="220" w:lineRule="exact"/>
              <w:ind w:left="-57"/>
              <w:jc w:val="center"/>
              <w:rPr>
                <w:rFonts w:ascii="Arial" w:hAnsi="Arial" w:cs="Arial"/>
                <w:sz w:val="12"/>
                <w:szCs w:val="12"/>
              </w:rPr>
            </w:pPr>
            <w:r w:rsidRPr="00F077C0">
              <w:rPr>
                <w:rFonts w:ascii="Arial" w:hAnsi="Arial" w:cs="Arial"/>
                <w:sz w:val="12"/>
                <w:szCs w:val="12"/>
              </w:rPr>
              <w:t>Non-</w:t>
            </w:r>
          </w:p>
        </w:tc>
        <w:tc>
          <w:tcPr>
            <w:tcW w:w="990" w:type="dxa"/>
          </w:tcPr>
          <w:p w14:paraId="5BEE4D6F" w14:textId="77777777" w:rsidR="00517DCB" w:rsidRPr="00F077C0" w:rsidRDefault="00517DCB" w:rsidP="00B965EA">
            <w:pPr>
              <w:spacing w:line="220" w:lineRule="exact"/>
              <w:ind w:left="-57"/>
              <w:jc w:val="center"/>
              <w:rPr>
                <w:rFonts w:ascii="Arial" w:hAnsi="Arial" w:cs="Arial"/>
                <w:sz w:val="12"/>
                <w:szCs w:val="12"/>
              </w:rPr>
            </w:pPr>
          </w:p>
        </w:tc>
        <w:tc>
          <w:tcPr>
            <w:tcW w:w="2458" w:type="dxa"/>
            <w:gridSpan w:val="4"/>
          </w:tcPr>
          <w:p w14:paraId="601D8DBD" w14:textId="77777777" w:rsidR="00517DCB" w:rsidRPr="00F077C0" w:rsidRDefault="00517DCB" w:rsidP="00B965EA">
            <w:pPr>
              <w:spacing w:line="220" w:lineRule="exact"/>
              <w:ind w:left="-7"/>
              <w:jc w:val="center"/>
              <w:rPr>
                <w:rFonts w:ascii="Arial" w:hAnsi="Arial" w:cs="Arial"/>
                <w:sz w:val="12"/>
                <w:szCs w:val="12"/>
                <w:cs/>
              </w:rPr>
            </w:pPr>
          </w:p>
        </w:tc>
      </w:tr>
      <w:tr w:rsidR="00517DCB" w:rsidRPr="00F077C0" w14:paraId="549E4D7C" w14:textId="77777777" w:rsidTr="006A2512">
        <w:trPr>
          <w:cantSplit/>
          <w:tblHeader/>
        </w:trPr>
        <w:tc>
          <w:tcPr>
            <w:tcW w:w="1797" w:type="dxa"/>
          </w:tcPr>
          <w:p w14:paraId="130338FE" w14:textId="77777777" w:rsidR="00517DCB" w:rsidRPr="00F077C0" w:rsidRDefault="00517DCB" w:rsidP="00B965EA">
            <w:pPr>
              <w:tabs>
                <w:tab w:val="left" w:pos="240"/>
              </w:tabs>
              <w:spacing w:line="220" w:lineRule="exact"/>
              <w:ind w:left="240" w:hanging="240"/>
              <w:rPr>
                <w:rFonts w:ascii="Arial" w:hAnsi="Arial" w:cs="Arial"/>
                <w:b/>
                <w:bCs/>
                <w:sz w:val="12"/>
                <w:szCs w:val="12"/>
              </w:rPr>
            </w:pPr>
          </w:p>
        </w:tc>
        <w:tc>
          <w:tcPr>
            <w:tcW w:w="1079" w:type="dxa"/>
          </w:tcPr>
          <w:p w14:paraId="7DAE17ED" w14:textId="77777777" w:rsidR="00517DCB" w:rsidRPr="00F077C0" w:rsidRDefault="00517DCB" w:rsidP="00B965EA">
            <w:pPr>
              <w:spacing w:line="220" w:lineRule="exact"/>
              <w:ind w:left="12"/>
              <w:jc w:val="center"/>
              <w:rPr>
                <w:rFonts w:ascii="Arial" w:hAnsi="Arial" w:cs="Arial"/>
                <w:sz w:val="12"/>
                <w:szCs w:val="12"/>
              </w:rPr>
            </w:pPr>
            <w:r w:rsidRPr="00F077C0">
              <w:rPr>
                <w:rFonts w:ascii="Arial" w:hAnsi="Arial" w:cs="Arial"/>
                <w:sz w:val="12"/>
                <w:szCs w:val="12"/>
              </w:rPr>
              <w:t>maturity date</w:t>
            </w:r>
          </w:p>
        </w:tc>
        <w:tc>
          <w:tcPr>
            <w:tcW w:w="900" w:type="dxa"/>
          </w:tcPr>
          <w:p w14:paraId="1AD8CD05" w14:textId="77777777" w:rsidR="00517DCB" w:rsidRPr="00F077C0" w:rsidRDefault="00517DCB" w:rsidP="00B965EA">
            <w:pPr>
              <w:spacing w:line="220" w:lineRule="exact"/>
              <w:ind w:left="-108" w:right="-108"/>
              <w:jc w:val="center"/>
              <w:rPr>
                <w:rFonts w:ascii="Arial" w:hAnsi="Arial" w:cs="Arial"/>
                <w:sz w:val="12"/>
                <w:szCs w:val="12"/>
              </w:rPr>
            </w:pPr>
            <w:r w:rsidRPr="00F077C0">
              <w:rPr>
                <w:rFonts w:ascii="Arial" w:hAnsi="Arial" w:cs="Arial"/>
                <w:sz w:val="12"/>
                <w:szCs w:val="12"/>
              </w:rPr>
              <w:t xml:space="preserve">interest rate </w:t>
            </w:r>
          </w:p>
        </w:tc>
        <w:tc>
          <w:tcPr>
            <w:tcW w:w="855" w:type="dxa"/>
          </w:tcPr>
          <w:p w14:paraId="0A3DFE47" w14:textId="77777777" w:rsidR="00517DCB" w:rsidRPr="00F077C0" w:rsidRDefault="00517DCB" w:rsidP="00B965EA">
            <w:pPr>
              <w:spacing w:line="220" w:lineRule="exact"/>
              <w:ind w:left="-57"/>
              <w:jc w:val="center"/>
              <w:rPr>
                <w:rFonts w:ascii="Arial" w:hAnsi="Arial" w:cs="Arial"/>
                <w:sz w:val="12"/>
                <w:szCs w:val="12"/>
              </w:rPr>
            </w:pPr>
            <w:r w:rsidRPr="00F077C0">
              <w:rPr>
                <w:rFonts w:ascii="Arial" w:hAnsi="Arial" w:cs="Arial"/>
                <w:sz w:val="12"/>
                <w:szCs w:val="12"/>
              </w:rPr>
              <w:t>interest</w:t>
            </w:r>
          </w:p>
        </w:tc>
        <w:tc>
          <w:tcPr>
            <w:tcW w:w="851" w:type="dxa"/>
          </w:tcPr>
          <w:p w14:paraId="0750ABE2" w14:textId="77777777" w:rsidR="00517DCB" w:rsidRPr="00F077C0" w:rsidRDefault="00517DCB" w:rsidP="00B965EA">
            <w:pPr>
              <w:spacing w:line="220" w:lineRule="exact"/>
              <w:ind w:left="-57"/>
              <w:jc w:val="center"/>
              <w:rPr>
                <w:rFonts w:ascii="Arial" w:hAnsi="Arial" w:cs="Arial"/>
                <w:sz w:val="12"/>
                <w:szCs w:val="12"/>
              </w:rPr>
            </w:pPr>
            <w:r w:rsidRPr="00F077C0">
              <w:rPr>
                <w:rFonts w:ascii="Arial" w:hAnsi="Arial" w:cs="Arial"/>
                <w:sz w:val="12"/>
                <w:szCs w:val="12"/>
              </w:rPr>
              <w:t xml:space="preserve">interest </w:t>
            </w:r>
          </w:p>
        </w:tc>
        <w:tc>
          <w:tcPr>
            <w:tcW w:w="990" w:type="dxa"/>
          </w:tcPr>
          <w:p w14:paraId="3CDEB885" w14:textId="77777777" w:rsidR="00517DCB" w:rsidRPr="00F077C0" w:rsidRDefault="00517DCB" w:rsidP="00B965EA">
            <w:pPr>
              <w:spacing w:line="220" w:lineRule="exact"/>
              <w:ind w:left="-57"/>
              <w:jc w:val="center"/>
              <w:rPr>
                <w:rFonts w:ascii="Arial" w:hAnsi="Arial" w:cs="Arial"/>
                <w:sz w:val="12"/>
                <w:szCs w:val="12"/>
              </w:rPr>
            </w:pPr>
          </w:p>
        </w:tc>
        <w:tc>
          <w:tcPr>
            <w:tcW w:w="2458" w:type="dxa"/>
            <w:gridSpan w:val="4"/>
          </w:tcPr>
          <w:p w14:paraId="4759A1BB" w14:textId="77777777" w:rsidR="00517DCB" w:rsidRPr="00F077C0" w:rsidRDefault="00517DCB" w:rsidP="00B965EA">
            <w:pPr>
              <w:spacing w:line="220" w:lineRule="exact"/>
              <w:ind w:left="-7"/>
              <w:jc w:val="center"/>
              <w:rPr>
                <w:rFonts w:ascii="Arial" w:hAnsi="Arial" w:cs="Arial"/>
                <w:sz w:val="12"/>
                <w:szCs w:val="12"/>
                <w:cs/>
              </w:rPr>
            </w:pPr>
          </w:p>
        </w:tc>
      </w:tr>
      <w:tr w:rsidR="00517DCB" w:rsidRPr="00F077C0" w14:paraId="14B90E32" w14:textId="77777777" w:rsidTr="006A2512">
        <w:trPr>
          <w:cantSplit/>
          <w:tblHeader/>
        </w:trPr>
        <w:tc>
          <w:tcPr>
            <w:tcW w:w="1797" w:type="dxa"/>
          </w:tcPr>
          <w:p w14:paraId="580F83FC" w14:textId="77777777" w:rsidR="00517DCB" w:rsidRPr="00F077C0" w:rsidRDefault="00517DCB" w:rsidP="00B965EA">
            <w:pPr>
              <w:tabs>
                <w:tab w:val="left" w:pos="240"/>
              </w:tabs>
              <w:spacing w:line="220" w:lineRule="exact"/>
              <w:ind w:left="240" w:hanging="240"/>
              <w:rPr>
                <w:rFonts w:ascii="Arial" w:hAnsi="Arial" w:cs="Arial"/>
                <w:b/>
                <w:bCs/>
                <w:sz w:val="12"/>
                <w:szCs w:val="12"/>
              </w:rPr>
            </w:pPr>
          </w:p>
        </w:tc>
        <w:tc>
          <w:tcPr>
            <w:tcW w:w="1079" w:type="dxa"/>
          </w:tcPr>
          <w:p w14:paraId="664730A3" w14:textId="77777777" w:rsidR="00517DCB" w:rsidRPr="00F077C0" w:rsidRDefault="00517DCB" w:rsidP="00B965EA">
            <w:pPr>
              <w:pBdr>
                <w:bottom w:val="single" w:sz="4" w:space="1" w:color="auto"/>
              </w:pBdr>
              <w:spacing w:line="220" w:lineRule="exact"/>
              <w:ind w:left="-7"/>
              <w:jc w:val="center"/>
              <w:rPr>
                <w:rFonts w:ascii="Arial" w:hAnsi="Arial" w:cs="Arial"/>
                <w:sz w:val="12"/>
                <w:szCs w:val="12"/>
              </w:rPr>
            </w:pPr>
            <w:r w:rsidRPr="00F077C0">
              <w:rPr>
                <w:rFonts w:ascii="Arial" w:hAnsi="Arial" w:cs="Arial"/>
                <w:sz w:val="12"/>
                <w:szCs w:val="12"/>
              </w:rPr>
              <w:t>within 1 year</w:t>
            </w:r>
          </w:p>
        </w:tc>
        <w:tc>
          <w:tcPr>
            <w:tcW w:w="900" w:type="dxa"/>
          </w:tcPr>
          <w:p w14:paraId="5421D21A" w14:textId="77777777" w:rsidR="00517DCB" w:rsidRPr="00F077C0" w:rsidRDefault="00517DCB" w:rsidP="00B965EA">
            <w:pPr>
              <w:pBdr>
                <w:bottom w:val="single" w:sz="4" w:space="1" w:color="auto"/>
              </w:pBdr>
              <w:spacing w:line="220" w:lineRule="exact"/>
              <w:ind w:left="-57"/>
              <w:jc w:val="center"/>
              <w:rPr>
                <w:rFonts w:ascii="Arial" w:hAnsi="Arial" w:cs="Arial"/>
                <w:sz w:val="12"/>
                <w:szCs w:val="12"/>
              </w:rPr>
            </w:pPr>
            <w:r w:rsidRPr="00F077C0">
              <w:rPr>
                <w:rFonts w:ascii="Arial" w:hAnsi="Arial" w:cs="Arial"/>
                <w:sz w:val="12"/>
                <w:szCs w:val="12"/>
              </w:rPr>
              <w:t>1 - 5 years</w:t>
            </w:r>
          </w:p>
        </w:tc>
        <w:tc>
          <w:tcPr>
            <w:tcW w:w="855" w:type="dxa"/>
          </w:tcPr>
          <w:p w14:paraId="30861713" w14:textId="77777777" w:rsidR="00517DCB" w:rsidRPr="00F077C0" w:rsidRDefault="00517DCB" w:rsidP="00B965EA">
            <w:pPr>
              <w:pBdr>
                <w:bottom w:val="single" w:sz="4" w:space="1" w:color="auto"/>
              </w:pBdr>
              <w:spacing w:line="220" w:lineRule="exact"/>
              <w:ind w:left="-57"/>
              <w:jc w:val="center"/>
              <w:rPr>
                <w:rFonts w:ascii="Arial" w:hAnsi="Arial" w:cs="Arial"/>
                <w:sz w:val="12"/>
                <w:szCs w:val="12"/>
              </w:rPr>
            </w:pPr>
            <w:r w:rsidRPr="00F077C0">
              <w:rPr>
                <w:rFonts w:ascii="Arial" w:hAnsi="Arial" w:cs="Arial"/>
                <w:sz w:val="12"/>
                <w:szCs w:val="12"/>
              </w:rPr>
              <w:t>rate</w:t>
            </w:r>
          </w:p>
        </w:tc>
        <w:tc>
          <w:tcPr>
            <w:tcW w:w="851" w:type="dxa"/>
          </w:tcPr>
          <w:p w14:paraId="232FEF66" w14:textId="77777777" w:rsidR="00517DCB" w:rsidRPr="00F077C0" w:rsidRDefault="00517DCB" w:rsidP="00B965EA">
            <w:pPr>
              <w:pBdr>
                <w:bottom w:val="single" w:sz="4" w:space="1" w:color="auto"/>
              </w:pBdr>
              <w:spacing w:line="220" w:lineRule="exact"/>
              <w:ind w:left="-57"/>
              <w:jc w:val="center"/>
              <w:rPr>
                <w:rFonts w:ascii="Arial" w:hAnsi="Arial" w:cs="Arial"/>
                <w:sz w:val="12"/>
                <w:szCs w:val="12"/>
              </w:rPr>
            </w:pPr>
            <w:r w:rsidRPr="00F077C0">
              <w:rPr>
                <w:rFonts w:ascii="Arial" w:hAnsi="Arial" w:cs="Arial"/>
                <w:sz w:val="12"/>
                <w:szCs w:val="12"/>
              </w:rPr>
              <w:t>bearing</w:t>
            </w:r>
          </w:p>
        </w:tc>
        <w:tc>
          <w:tcPr>
            <w:tcW w:w="990" w:type="dxa"/>
          </w:tcPr>
          <w:p w14:paraId="00FFD814" w14:textId="77777777" w:rsidR="00517DCB" w:rsidRPr="00F077C0" w:rsidRDefault="00517DCB" w:rsidP="00B965EA">
            <w:pPr>
              <w:pBdr>
                <w:bottom w:val="single" w:sz="4" w:space="1" w:color="auto"/>
              </w:pBdr>
              <w:spacing w:line="220" w:lineRule="exact"/>
              <w:ind w:left="-57"/>
              <w:jc w:val="center"/>
              <w:rPr>
                <w:rFonts w:ascii="Arial" w:hAnsi="Arial" w:cs="Arial"/>
                <w:sz w:val="12"/>
                <w:szCs w:val="12"/>
              </w:rPr>
            </w:pPr>
            <w:r w:rsidRPr="00F077C0">
              <w:rPr>
                <w:rFonts w:ascii="Arial" w:hAnsi="Arial" w:cs="Arial"/>
                <w:sz w:val="12"/>
                <w:szCs w:val="12"/>
              </w:rPr>
              <w:t>Total</w:t>
            </w:r>
          </w:p>
        </w:tc>
        <w:tc>
          <w:tcPr>
            <w:tcW w:w="2458" w:type="dxa"/>
            <w:gridSpan w:val="4"/>
          </w:tcPr>
          <w:p w14:paraId="72111755" w14:textId="77777777" w:rsidR="00517DCB" w:rsidRPr="00F077C0" w:rsidRDefault="00517DCB" w:rsidP="00B965EA">
            <w:pPr>
              <w:pBdr>
                <w:bottom w:val="single" w:sz="4" w:space="1" w:color="auto"/>
              </w:pBdr>
              <w:spacing w:line="220" w:lineRule="exact"/>
              <w:ind w:left="-7"/>
              <w:jc w:val="center"/>
              <w:rPr>
                <w:rFonts w:ascii="Arial" w:hAnsi="Arial" w:cs="Arial"/>
                <w:sz w:val="12"/>
                <w:szCs w:val="12"/>
              </w:rPr>
            </w:pPr>
            <w:r w:rsidRPr="00F077C0">
              <w:rPr>
                <w:rFonts w:ascii="Arial" w:hAnsi="Arial" w:cs="Arial"/>
                <w:sz w:val="12"/>
                <w:szCs w:val="12"/>
              </w:rPr>
              <w:t>Interest rate (% p.a.)</w:t>
            </w:r>
          </w:p>
        </w:tc>
      </w:tr>
      <w:tr w:rsidR="00517DCB" w:rsidRPr="00F077C0" w14:paraId="3B5C42D7" w14:textId="77777777" w:rsidTr="006A2512">
        <w:trPr>
          <w:cantSplit/>
          <w:tblHeader/>
        </w:trPr>
        <w:tc>
          <w:tcPr>
            <w:tcW w:w="1797" w:type="dxa"/>
          </w:tcPr>
          <w:p w14:paraId="1A624BFD" w14:textId="77777777" w:rsidR="00517DCB" w:rsidRPr="00F077C0" w:rsidRDefault="00517DCB" w:rsidP="00B965EA">
            <w:pPr>
              <w:tabs>
                <w:tab w:val="left" w:pos="240"/>
              </w:tabs>
              <w:spacing w:line="220" w:lineRule="exact"/>
              <w:ind w:left="240" w:hanging="240"/>
              <w:rPr>
                <w:rFonts w:ascii="Arial" w:hAnsi="Arial" w:cs="Arial"/>
                <w:b/>
                <w:bCs/>
                <w:sz w:val="12"/>
                <w:szCs w:val="12"/>
              </w:rPr>
            </w:pPr>
          </w:p>
        </w:tc>
        <w:tc>
          <w:tcPr>
            <w:tcW w:w="1079" w:type="dxa"/>
          </w:tcPr>
          <w:p w14:paraId="4809E8C0" w14:textId="77777777" w:rsidR="00517DCB" w:rsidRPr="00F077C0" w:rsidRDefault="00517DCB" w:rsidP="00B965EA">
            <w:pPr>
              <w:tabs>
                <w:tab w:val="decimal" w:pos="612"/>
              </w:tabs>
              <w:spacing w:line="220" w:lineRule="exact"/>
              <w:ind w:left="-7"/>
              <w:jc w:val="thaiDistribute"/>
              <w:rPr>
                <w:rFonts w:ascii="Arial" w:hAnsi="Arial" w:cs="Arial"/>
                <w:sz w:val="12"/>
                <w:szCs w:val="12"/>
              </w:rPr>
            </w:pPr>
          </w:p>
        </w:tc>
        <w:tc>
          <w:tcPr>
            <w:tcW w:w="900" w:type="dxa"/>
          </w:tcPr>
          <w:p w14:paraId="3F32DE4C" w14:textId="77777777" w:rsidR="00517DCB" w:rsidRPr="00F077C0" w:rsidRDefault="00517DCB" w:rsidP="00B965EA">
            <w:pPr>
              <w:tabs>
                <w:tab w:val="decimal" w:pos="612"/>
              </w:tabs>
              <w:spacing w:line="220" w:lineRule="exact"/>
              <w:ind w:left="-7"/>
              <w:jc w:val="thaiDistribute"/>
              <w:rPr>
                <w:rFonts w:ascii="Arial" w:hAnsi="Arial" w:cs="Arial"/>
                <w:sz w:val="12"/>
                <w:szCs w:val="12"/>
              </w:rPr>
            </w:pPr>
          </w:p>
        </w:tc>
        <w:tc>
          <w:tcPr>
            <w:tcW w:w="855" w:type="dxa"/>
          </w:tcPr>
          <w:p w14:paraId="1D86ED91" w14:textId="77777777" w:rsidR="00517DCB" w:rsidRPr="00F077C0" w:rsidRDefault="00517DCB" w:rsidP="00B965EA">
            <w:pPr>
              <w:tabs>
                <w:tab w:val="decimal" w:pos="612"/>
              </w:tabs>
              <w:spacing w:line="220" w:lineRule="exact"/>
              <w:ind w:left="-7"/>
              <w:jc w:val="thaiDistribute"/>
              <w:rPr>
                <w:rFonts w:ascii="Arial" w:hAnsi="Arial" w:cs="Arial"/>
                <w:sz w:val="12"/>
                <w:szCs w:val="12"/>
              </w:rPr>
            </w:pPr>
          </w:p>
        </w:tc>
        <w:tc>
          <w:tcPr>
            <w:tcW w:w="851" w:type="dxa"/>
          </w:tcPr>
          <w:p w14:paraId="5C5492FD" w14:textId="77777777" w:rsidR="00517DCB" w:rsidRPr="00F077C0" w:rsidRDefault="00517DCB" w:rsidP="00B965EA">
            <w:pPr>
              <w:tabs>
                <w:tab w:val="decimal" w:pos="612"/>
              </w:tabs>
              <w:spacing w:line="220" w:lineRule="exact"/>
              <w:ind w:left="-7"/>
              <w:jc w:val="thaiDistribute"/>
              <w:rPr>
                <w:rFonts w:ascii="Arial" w:hAnsi="Arial" w:cs="Arial"/>
                <w:sz w:val="12"/>
                <w:szCs w:val="12"/>
              </w:rPr>
            </w:pPr>
          </w:p>
        </w:tc>
        <w:tc>
          <w:tcPr>
            <w:tcW w:w="990" w:type="dxa"/>
          </w:tcPr>
          <w:p w14:paraId="3397E068" w14:textId="77777777" w:rsidR="00517DCB" w:rsidRPr="00F077C0" w:rsidRDefault="00517DCB" w:rsidP="00B965EA">
            <w:pPr>
              <w:tabs>
                <w:tab w:val="decimal" w:pos="725"/>
              </w:tabs>
              <w:spacing w:line="220" w:lineRule="exact"/>
              <w:ind w:left="-7"/>
              <w:jc w:val="thaiDistribute"/>
              <w:rPr>
                <w:rFonts w:ascii="Arial" w:hAnsi="Arial" w:cs="Arial"/>
                <w:sz w:val="12"/>
                <w:szCs w:val="12"/>
              </w:rPr>
            </w:pPr>
          </w:p>
        </w:tc>
        <w:tc>
          <w:tcPr>
            <w:tcW w:w="834" w:type="dxa"/>
            <w:gridSpan w:val="2"/>
          </w:tcPr>
          <w:p w14:paraId="6488D038" w14:textId="77777777" w:rsidR="00517DCB" w:rsidRPr="00F077C0" w:rsidRDefault="00517DCB" w:rsidP="00B965EA">
            <w:pPr>
              <w:pBdr>
                <w:bottom w:val="single" w:sz="4" w:space="1" w:color="auto"/>
              </w:pBdr>
              <w:spacing w:line="220" w:lineRule="exact"/>
              <w:ind w:left="-7"/>
              <w:jc w:val="center"/>
              <w:rPr>
                <w:rFonts w:ascii="Arial" w:hAnsi="Arial" w:cs="Arial"/>
                <w:sz w:val="12"/>
                <w:szCs w:val="12"/>
              </w:rPr>
            </w:pPr>
            <w:r w:rsidRPr="00F077C0">
              <w:rPr>
                <w:rFonts w:ascii="Arial" w:hAnsi="Arial" w:cs="Arial"/>
                <w:sz w:val="12"/>
                <w:szCs w:val="12"/>
              </w:rPr>
              <w:t>Fixed</w:t>
            </w:r>
          </w:p>
        </w:tc>
        <w:tc>
          <w:tcPr>
            <w:tcW w:w="1624" w:type="dxa"/>
            <w:gridSpan w:val="2"/>
          </w:tcPr>
          <w:p w14:paraId="6FA8D765" w14:textId="77777777" w:rsidR="00517DCB" w:rsidRPr="00F077C0" w:rsidRDefault="00517DCB" w:rsidP="00B965EA">
            <w:pPr>
              <w:pBdr>
                <w:bottom w:val="single" w:sz="4" w:space="1" w:color="auto"/>
              </w:pBdr>
              <w:spacing w:line="220" w:lineRule="exact"/>
              <w:ind w:left="-7"/>
              <w:jc w:val="center"/>
              <w:rPr>
                <w:rFonts w:ascii="Arial" w:hAnsi="Arial" w:cs="Arial"/>
                <w:sz w:val="12"/>
                <w:szCs w:val="12"/>
                <w:cs/>
              </w:rPr>
            </w:pPr>
            <w:r w:rsidRPr="00F077C0">
              <w:rPr>
                <w:rFonts w:ascii="Arial" w:hAnsi="Arial" w:cs="Arial"/>
                <w:sz w:val="12"/>
                <w:szCs w:val="12"/>
              </w:rPr>
              <w:t>Floating</w:t>
            </w:r>
          </w:p>
        </w:tc>
      </w:tr>
      <w:tr w:rsidR="00517DCB" w:rsidRPr="00F077C0" w14:paraId="7649CBA4" w14:textId="77777777" w:rsidTr="006A2512">
        <w:trPr>
          <w:cantSplit/>
          <w:tblHeader/>
        </w:trPr>
        <w:tc>
          <w:tcPr>
            <w:tcW w:w="1797" w:type="dxa"/>
          </w:tcPr>
          <w:p w14:paraId="5D7D0367" w14:textId="77777777" w:rsidR="00517DCB" w:rsidRPr="00F077C0" w:rsidRDefault="00517DCB" w:rsidP="00B965EA">
            <w:pPr>
              <w:tabs>
                <w:tab w:val="left" w:pos="240"/>
              </w:tabs>
              <w:spacing w:line="220" w:lineRule="exact"/>
              <w:ind w:left="240" w:hanging="240"/>
              <w:rPr>
                <w:rFonts w:ascii="Arial" w:hAnsi="Arial" w:cs="Arial"/>
                <w:b/>
                <w:bCs/>
                <w:sz w:val="12"/>
                <w:szCs w:val="12"/>
              </w:rPr>
            </w:pPr>
          </w:p>
        </w:tc>
        <w:tc>
          <w:tcPr>
            <w:tcW w:w="1079" w:type="dxa"/>
          </w:tcPr>
          <w:p w14:paraId="1FF86355" w14:textId="77777777" w:rsidR="00517DCB" w:rsidRPr="00F077C0" w:rsidRDefault="00517DCB" w:rsidP="00B965EA">
            <w:pPr>
              <w:tabs>
                <w:tab w:val="decimal" w:pos="612"/>
              </w:tabs>
              <w:spacing w:line="220" w:lineRule="exact"/>
              <w:ind w:left="-7"/>
              <w:jc w:val="thaiDistribute"/>
              <w:rPr>
                <w:rFonts w:ascii="Arial" w:hAnsi="Arial" w:cs="Arial"/>
                <w:sz w:val="12"/>
                <w:szCs w:val="12"/>
              </w:rPr>
            </w:pPr>
          </w:p>
        </w:tc>
        <w:tc>
          <w:tcPr>
            <w:tcW w:w="900" w:type="dxa"/>
          </w:tcPr>
          <w:p w14:paraId="17077059" w14:textId="77777777" w:rsidR="00517DCB" w:rsidRPr="00F077C0" w:rsidRDefault="00517DCB" w:rsidP="00B965EA">
            <w:pPr>
              <w:tabs>
                <w:tab w:val="decimal" w:pos="852"/>
              </w:tabs>
              <w:spacing w:line="220" w:lineRule="exact"/>
              <w:ind w:left="-7"/>
              <w:jc w:val="thaiDistribute"/>
              <w:rPr>
                <w:rFonts w:ascii="Arial" w:hAnsi="Arial" w:cs="Arial"/>
                <w:sz w:val="12"/>
                <w:szCs w:val="12"/>
              </w:rPr>
            </w:pPr>
          </w:p>
        </w:tc>
        <w:tc>
          <w:tcPr>
            <w:tcW w:w="855" w:type="dxa"/>
          </w:tcPr>
          <w:p w14:paraId="136DD037" w14:textId="77777777" w:rsidR="00517DCB" w:rsidRPr="00F077C0" w:rsidRDefault="00517DCB" w:rsidP="00B965EA">
            <w:pPr>
              <w:tabs>
                <w:tab w:val="decimal" w:pos="852"/>
              </w:tabs>
              <w:spacing w:line="220" w:lineRule="exact"/>
              <w:ind w:left="-7"/>
              <w:jc w:val="thaiDistribute"/>
              <w:rPr>
                <w:rFonts w:ascii="Arial" w:hAnsi="Arial" w:cs="Arial"/>
                <w:sz w:val="12"/>
                <w:szCs w:val="12"/>
              </w:rPr>
            </w:pPr>
            <w:r w:rsidRPr="00F077C0">
              <w:rPr>
                <w:rFonts w:ascii="Arial" w:hAnsi="Arial" w:cs="Arial"/>
                <w:sz w:val="12"/>
                <w:szCs w:val="12"/>
              </w:rPr>
              <w:t xml:space="preserve"> </w:t>
            </w:r>
          </w:p>
        </w:tc>
        <w:tc>
          <w:tcPr>
            <w:tcW w:w="851" w:type="dxa"/>
          </w:tcPr>
          <w:p w14:paraId="76D98533" w14:textId="77777777" w:rsidR="00517DCB" w:rsidRPr="00F077C0" w:rsidRDefault="00517DCB" w:rsidP="00B965EA">
            <w:pPr>
              <w:tabs>
                <w:tab w:val="decimal" w:pos="744"/>
              </w:tabs>
              <w:spacing w:line="220" w:lineRule="exact"/>
              <w:ind w:left="-7"/>
              <w:jc w:val="thaiDistribute"/>
              <w:rPr>
                <w:rFonts w:ascii="Arial" w:hAnsi="Arial" w:cs="Arial"/>
                <w:sz w:val="12"/>
                <w:szCs w:val="12"/>
              </w:rPr>
            </w:pPr>
          </w:p>
        </w:tc>
        <w:tc>
          <w:tcPr>
            <w:tcW w:w="990" w:type="dxa"/>
          </w:tcPr>
          <w:p w14:paraId="11D7F0B6" w14:textId="77777777" w:rsidR="00517DCB" w:rsidRPr="00F077C0" w:rsidRDefault="00517DCB" w:rsidP="00B965EA">
            <w:pPr>
              <w:tabs>
                <w:tab w:val="decimal" w:pos="725"/>
              </w:tabs>
              <w:spacing w:line="220" w:lineRule="exact"/>
              <w:ind w:left="-7"/>
              <w:jc w:val="thaiDistribute"/>
              <w:rPr>
                <w:rFonts w:ascii="Arial" w:hAnsi="Arial" w:cs="Arial"/>
                <w:sz w:val="12"/>
                <w:szCs w:val="12"/>
              </w:rPr>
            </w:pPr>
          </w:p>
        </w:tc>
        <w:tc>
          <w:tcPr>
            <w:tcW w:w="814" w:type="dxa"/>
          </w:tcPr>
          <w:p w14:paraId="243A4146" w14:textId="77777777" w:rsidR="00517DCB" w:rsidRPr="00F077C0" w:rsidRDefault="00517DCB" w:rsidP="00B965EA">
            <w:pPr>
              <w:spacing w:line="220" w:lineRule="exact"/>
              <w:ind w:left="-7"/>
              <w:jc w:val="center"/>
              <w:rPr>
                <w:rFonts w:ascii="Arial" w:hAnsi="Arial" w:cs="Arial"/>
                <w:sz w:val="12"/>
                <w:szCs w:val="12"/>
              </w:rPr>
            </w:pPr>
            <w:r w:rsidRPr="00F077C0">
              <w:rPr>
                <w:rFonts w:ascii="Arial" w:hAnsi="Arial" w:cs="Arial"/>
                <w:sz w:val="12"/>
                <w:szCs w:val="12"/>
              </w:rPr>
              <w:t>USD</w:t>
            </w:r>
          </w:p>
        </w:tc>
        <w:tc>
          <w:tcPr>
            <w:tcW w:w="834" w:type="dxa"/>
            <w:gridSpan w:val="2"/>
          </w:tcPr>
          <w:p w14:paraId="69E6D505" w14:textId="77777777" w:rsidR="00517DCB" w:rsidRPr="00F077C0" w:rsidRDefault="00517DCB" w:rsidP="00B965EA">
            <w:pPr>
              <w:spacing w:line="220" w:lineRule="exact"/>
              <w:ind w:left="-7"/>
              <w:jc w:val="center"/>
              <w:rPr>
                <w:rFonts w:ascii="Arial" w:hAnsi="Arial" w:cs="Arial"/>
                <w:sz w:val="12"/>
                <w:szCs w:val="12"/>
                <w:cs/>
              </w:rPr>
            </w:pPr>
            <w:r w:rsidRPr="00F077C0">
              <w:rPr>
                <w:rFonts w:ascii="Arial" w:hAnsi="Arial" w:cs="Arial"/>
                <w:sz w:val="12"/>
                <w:szCs w:val="12"/>
              </w:rPr>
              <w:t xml:space="preserve">USD </w:t>
            </w:r>
          </w:p>
        </w:tc>
        <w:tc>
          <w:tcPr>
            <w:tcW w:w="810" w:type="dxa"/>
          </w:tcPr>
          <w:p w14:paraId="578722AB" w14:textId="77777777" w:rsidR="00517DCB" w:rsidRPr="00F077C0" w:rsidRDefault="00517DCB" w:rsidP="00B965EA">
            <w:pPr>
              <w:spacing w:line="220" w:lineRule="exact"/>
              <w:ind w:left="-7"/>
              <w:jc w:val="center"/>
              <w:rPr>
                <w:rFonts w:ascii="Arial" w:hAnsi="Arial" w:cs="Arial"/>
                <w:sz w:val="12"/>
                <w:szCs w:val="12"/>
              </w:rPr>
            </w:pPr>
            <w:r w:rsidRPr="00F077C0">
              <w:rPr>
                <w:rFonts w:ascii="Arial" w:hAnsi="Arial" w:cs="Arial"/>
                <w:sz w:val="12"/>
                <w:szCs w:val="12"/>
              </w:rPr>
              <w:t>Baht</w:t>
            </w:r>
          </w:p>
        </w:tc>
      </w:tr>
      <w:tr w:rsidR="00517DCB" w:rsidRPr="00F077C0" w14:paraId="4249EAB9" w14:textId="77777777" w:rsidTr="006A2512">
        <w:trPr>
          <w:cantSplit/>
        </w:trPr>
        <w:tc>
          <w:tcPr>
            <w:tcW w:w="1797" w:type="dxa"/>
            <w:vAlign w:val="bottom"/>
          </w:tcPr>
          <w:p w14:paraId="08164466" w14:textId="77777777" w:rsidR="00517DCB" w:rsidRPr="00F077C0" w:rsidRDefault="00517DCB" w:rsidP="00B965EA">
            <w:pPr>
              <w:tabs>
                <w:tab w:val="left" w:pos="900"/>
                <w:tab w:val="left" w:pos="1440"/>
                <w:tab w:val="left" w:pos="1980"/>
              </w:tabs>
              <w:spacing w:line="220" w:lineRule="exact"/>
              <w:jc w:val="thaiDistribute"/>
              <w:rPr>
                <w:rFonts w:ascii="Arial" w:hAnsi="Arial" w:cs="Arial"/>
                <w:sz w:val="12"/>
                <w:szCs w:val="12"/>
                <w:u w:val="single"/>
              </w:rPr>
            </w:pPr>
            <w:r w:rsidRPr="00F077C0">
              <w:rPr>
                <w:rFonts w:ascii="Arial" w:hAnsi="Arial" w:cs="Arial"/>
                <w:sz w:val="12"/>
                <w:szCs w:val="12"/>
                <w:u w:val="single"/>
              </w:rPr>
              <w:t>Financial assets</w:t>
            </w:r>
          </w:p>
        </w:tc>
        <w:tc>
          <w:tcPr>
            <w:tcW w:w="1079" w:type="dxa"/>
          </w:tcPr>
          <w:p w14:paraId="594AAD3B" w14:textId="77777777" w:rsidR="00517DCB" w:rsidRPr="00F077C0" w:rsidRDefault="00517DCB" w:rsidP="00537748">
            <w:pPr>
              <w:tabs>
                <w:tab w:val="decimal" w:pos="852"/>
              </w:tabs>
              <w:spacing w:line="220" w:lineRule="exact"/>
              <w:ind w:left="-7"/>
              <w:rPr>
                <w:rFonts w:ascii="Arial" w:hAnsi="Arial" w:cs="Arial"/>
                <w:sz w:val="12"/>
                <w:szCs w:val="12"/>
              </w:rPr>
            </w:pPr>
          </w:p>
        </w:tc>
        <w:tc>
          <w:tcPr>
            <w:tcW w:w="900" w:type="dxa"/>
          </w:tcPr>
          <w:p w14:paraId="20E4A8C5" w14:textId="77777777" w:rsidR="00517DCB" w:rsidRPr="00F077C0" w:rsidRDefault="00517DCB" w:rsidP="00B965EA">
            <w:pPr>
              <w:tabs>
                <w:tab w:val="decimal" w:pos="852"/>
              </w:tabs>
              <w:spacing w:line="220" w:lineRule="exact"/>
              <w:ind w:left="-7"/>
              <w:jc w:val="right"/>
              <w:rPr>
                <w:rFonts w:ascii="Arial" w:hAnsi="Arial" w:cs="Arial"/>
                <w:sz w:val="12"/>
                <w:szCs w:val="12"/>
              </w:rPr>
            </w:pPr>
          </w:p>
        </w:tc>
        <w:tc>
          <w:tcPr>
            <w:tcW w:w="855" w:type="dxa"/>
          </w:tcPr>
          <w:p w14:paraId="7F2B5C76" w14:textId="77777777" w:rsidR="00517DCB" w:rsidRPr="00F077C0" w:rsidRDefault="00517DCB" w:rsidP="00B965EA">
            <w:pPr>
              <w:tabs>
                <w:tab w:val="decimal" w:pos="852"/>
              </w:tabs>
              <w:spacing w:line="220" w:lineRule="exact"/>
              <w:ind w:left="-7"/>
              <w:jc w:val="right"/>
              <w:rPr>
                <w:rFonts w:ascii="Arial" w:hAnsi="Arial" w:cs="Arial"/>
                <w:sz w:val="12"/>
                <w:szCs w:val="12"/>
              </w:rPr>
            </w:pPr>
          </w:p>
        </w:tc>
        <w:tc>
          <w:tcPr>
            <w:tcW w:w="851" w:type="dxa"/>
          </w:tcPr>
          <w:p w14:paraId="3D872556" w14:textId="77777777" w:rsidR="00517DCB" w:rsidRPr="00F077C0" w:rsidRDefault="00517DCB" w:rsidP="00B965EA">
            <w:pPr>
              <w:tabs>
                <w:tab w:val="decimal" w:pos="744"/>
              </w:tabs>
              <w:spacing w:line="220" w:lineRule="exact"/>
              <w:ind w:left="-7"/>
              <w:jc w:val="right"/>
              <w:rPr>
                <w:rFonts w:ascii="Arial" w:hAnsi="Arial" w:cs="Arial"/>
                <w:sz w:val="12"/>
                <w:szCs w:val="12"/>
              </w:rPr>
            </w:pPr>
          </w:p>
        </w:tc>
        <w:tc>
          <w:tcPr>
            <w:tcW w:w="990" w:type="dxa"/>
          </w:tcPr>
          <w:p w14:paraId="04B0217F" w14:textId="77777777" w:rsidR="00517DCB" w:rsidRPr="00F077C0" w:rsidRDefault="00517DCB" w:rsidP="00B965EA">
            <w:pPr>
              <w:tabs>
                <w:tab w:val="decimal" w:pos="725"/>
              </w:tabs>
              <w:spacing w:line="220" w:lineRule="exact"/>
              <w:ind w:left="-7"/>
              <w:jc w:val="thaiDistribute"/>
              <w:rPr>
                <w:rFonts w:ascii="Arial" w:hAnsi="Arial" w:cs="Arial"/>
                <w:sz w:val="12"/>
                <w:szCs w:val="12"/>
              </w:rPr>
            </w:pPr>
          </w:p>
        </w:tc>
        <w:tc>
          <w:tcPr>
            <w:tcW w:w="814" w:type="dxa"/>
          </w:tcPr>
          <w:p w14:paraId="7401C306" w14:textId="77777777" w:rsidR="00517DCB" w:rsidRPr="00F077C0" w:rsidRDefault="00517DCB" w:rsidP="00B965EA">
            <w:pPr>
              <w:spacing w:line="220" w:lineRule="exact"/>
              <w:ind w:left="-7"/>
              <w:jc w:val="center"/>
              <w:rPr>
                <w:rFonts w:ascii="Arial" w:hAnsi="Arial" w:cs="Arial"/>
                <w:sz w:val="12"/>
                <w:szCs w:val="12"/>
              </w:rPr>
            </w:pPr>
          </w:p>
        </w:tc>
        <w:tc>
          <w:tcPr>
            <w:tcW w:w="834" w:type="dxa"/>
            <w:gridSpan w:val="2"/>
          </w:tcPr>
          <w:p w14:paraId="02A3BEBC" w14:textId="77777777" w:rsidR="00517DCB" w:rsidRPr="00F077C0" w:rsidRDefault="00517DCB" w:rsidP="00B965EA">
            <w:pPr>
              <w:tabs>
                <w:tab w:val="decimal" w:pos="252"/>
              </w:tabs>
              <w:spacing w:line="220" w:lineRule="exact"/>
              <w:ind w:left="-7"/>
              <w:jc w:val="thaiDistribute"/>
              <w:rPr>
                <w:rFonts w:ascii="Arial" w:hAnsi="Arial" w:cs="Arial"/>
                <w:sz w:val="12"/>
                <w:szCs w:val="12"/>
              </w:rPr>
            </w:pPr>
          </w:p>
        </w:tc>
        <w:tc>
          <w:tcPr>
            <w:tcW w:w="810" w:type="dxa"/>
          </w:tcPr>
          <w:p w14:paraId="5ED8E805" w14:textId="77777777" w:rsidR="00517DCB" w:rsidRPr="00F077C0" w:rsidRDefault="00517DCB" w:rsidP="00B965EA">
            <w:pPr>
              <w:tabs>
                <w:tab w:val="decimal" w:pos="252"/>
              </w:tabs>
              <w:spacing w:line="220" w:lineRule="exact"/>
              <w:ind w:left="-7"/>
              <w:jc w:val="thaiDistribute"/>
              <w:rPr>
                <w:rFonts w:ascii="Arial" w:hAnsi="Arial" w:cs="Arial"/>
                <w:sz w:val="12"/>
                <w:szCs w:val="12"/>
              </w:rPr>
            </w:pPr>
          </w:p>
        </w:tc>
      </w:tr>
      <w:tr w:rsidR="00877681" w:rsidRPr="00F077C0" w14:paraId="49BE9870" w14:textId="77777777" w:rsidTr="006A2512">
        <w:trPr>
          <w:cantSplit/>
        </w:trPr>
        <w:tc>
          <w:tcPr>
            <w:tcW w:w="1797" w:type="dxa"/>
            <w:vAlign w:val="bottom"/>
          </w:tcPr>
          <w:p w14:paraId="28BEA30F" w14:textId="77777777" w:rsidR="00877681" w:rsidRPr="00F077C0" w:rsidRDefault="00877681" w:rsidP="00B965EA">
            <w:pPr>
              <w:tabs>
                <w:tab w:val="left" w:pos="900"/>
                <w:tab w:val="left" w:pos="1440"/>
                <w:tab w:val="left" w:pos="1980"/>
              </w:tabs>
              <w:spacing w:line="220" w:lineRule="exact"/>
              <w:ind w:left="132" w:right="-108" w:hanging="132"/>
              <w:jc w:val="thaiDistribute"/>
              <w:rPr>
                <w:rFonts w:ascii="Arial" w:hAnsi="Arial" w:cs="Arial"/>
                <w:sz w:val="12"/>
                <w:szCs w:val="12"/>
              </w:rPr>
            </w:pPr>
            <w:r w:rsidRPr="00F077C0">
              <w:rPr>
                <w:rFonts w:ascii="Arial" w:hAnsi="Arial" w:cs="Arial"/>
                <w:sz w:val="12"/>
                <w:szCs w:val="12"/>
              </w:rPr>
              <w:t>Cash and cash equivalents</w:t>
            </w:r>
          </w:p>
        </w:tc>
        <w:tc>
          <w:tcPr>
            <w:tcW w:w="1079" w:type="dxa"/>
          </w:tcPr>
          <w:p w14:paraId="348246D9" w14:textId="669FDB09" w:rsidR="00877681" w:rsidRPr="00F077C0" w:rsidRDefault="00E03DC5" w:rsidP="00B965EA">
            <w:pPr>
              <w:tabs>
                <w:tab w:val="decimal" w:pos="792"/>
              </w:tabs>
              <w:spacing w:line="220" w:lineRule="exact"/>
              <w:ind w:left="-7"/>
              <w:rPr>
                <w:rFonts w:ascii="Arial" w:hAnsi="Arial" w:cs="Arial"/>
                <w:sz w:val="12"/>
                <w:szCs w:val="12"/>
              </w:rPr>
            </w:pPr>
            <w:r w:rsidRPr="00F077C0">
              <w:rPr>
                <w:rFonts w:ascii="Arial" w:hAnsi="Arial" w:cs="Arial"/>
                <w:sz w:val="12"/>
                <w:szCs w:val="12"/>
              </w:rPr>
              <w:t>275,688</w:t>
            </w:r>
          </w:p>
        </w:tc>
        <w:tc>
          <w:tcPr>
            <w:tcW w:w="900" w:type="dxa"/>
          </w:tcPr>
          <w:p w14:paraId="04E4C8DB" w14:textId="55093816" w:rsidR="00877681" w:rsidRPr="00F077C0" w:rsidRDefault="00E03DC5" w:rsidP="00B965EA">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57FA1AC0" w14:textId="305A030C" w:rsidR="00877681" w:rsidRPr="00F077C0" w:rsidRDefault="00E03DC5" w:rsidP="00B965EA">
            <w:pPr>
              <w:tabs>
                <w:tab w:val="decimal" w:pos="612"/>
              </w:tabs>
              <w:spacing w:line="220" w:lineRule="exact"/>
              <w:ind w:left="-7"/>
              <w:rPr>
                <w:rFonts w:ascii="Arial" w:hAnsi="Arial" w:cs="Arial"/>
                <w:sz w:val="12"/>
                <w:szCs w:val="12"/>
              </w:rPr>
            </w:pPr>
            <w:r w:rsidRPr="00F077C0">
              <w:rPr>
                <w:rFonts w:ascii="Arial" w:hAnsi="Arial" w:cs="Arial"/>
                <w:sz w:val="12"/>
                <w:szCs w:val="12"/>
              </w:rPr>
              <w:t>166,496</w:t>
            </w:r>
          </w:p>
        </w:tc>
        <w:tc>
          <w:tcPr>
            <w:tcW w:w="851" w:type="dxa"/>
          </w:tcPr>
          <w:p w14:paraId="30E12380" w14:textId="2FB0E33F" w:rsidR="00877681" w:rsidRPr="00F077C0" w:rsidRDefault="00E03DC5" w:rsidP="00B965EA">
            <w:pPr>
              <w:tabs>
                <w:tab w:val="decimal" w:pos="635"/>
              </w:tabs>
              <w:spacing w:line="220" w:lineRule="exact"/>
              <w:ind w:left="-7" w:right="-26"/>
              <w:rPr>
                <w:rFonts w:ascii="Arial" w:hAnsi="Arial" w:cs="Arial"/>
                <w:sz w:val="12"/>
                <w:szCs w:val="12"/>
              </w:rPr>
            </w:pPr>
            <w:r w:rsidRPr="00F077C0">
              <w:rPr>
                <w:rFonts w:ascii="Arial" w:hAnsi="Arial" w:cs="Arial"/>
                <w:sz w:val="12"/>
                <w:szCs w:val="12"/>
              </w:rPr>
              <w:t>1,067</w:t>
            </w:r>
          </w:p>
        </w:tc>
        <w:tc>
          <w:tcPr>
            <w:tcW w:w="990" w:type="dxa"/>
          </w:tcPr>
          <w:p w14:paraId="481BA09E" w14:textId="17B9F3F4" w:rsidR="00877681" w:rsidRPr="00F077C0" w:rsidRDefault="00E03DC5" w:rsidP="00B965EA">
            <w:pPr>
              <w:tabs>
                <w:tab w:val="decimal" w:pos="710"/>
              </w:tabs>
              <w:spacing w:line="220" w:lineRule="exact"/>
              <w:rPr>
                <w:rFonts w:ascii="Arial" w:hAnsi="Arial" w:cs="Arial"/>
                <w:sz w:val="12"/>
                <w:szCs w:val="12"/>
              </w:rPr>
            </w:pPr>
            <w:r w:rsidRPr="00F077C0">
              <w:rPr>
                <w:rFonts w:ascii="Arial" w:hAnsi="Arial" w:cs="Arial"/>
                <w:sz w:val="12"/>
                <w:szCs w:val="12"/>
              </w:rPr>
              <w:t>443,251</w:t>
            </w:r>
          </w:p>
        </w:tc>
        <w:tc>
          <w:tcPr>
            <w:tcW w:w="814" w:type="dxa"/>
          </w:tcPr>
          <w:p w14:paraId="66EDB34D" w14:textId="2BD0915A" w:rsidR="00877681" w:rsidRPr="00F077C0" w:rsidRDefault="002B1D2A" w:rsidP="00B965EA">
            <w:pPr>
              <w:tabs>
                <w:tab w:val="decimal" w:pos="492"/>
              </w:tabs>
              <w:spacing w:line="220" w:lineRule="exact"/>
              <w:ind w:left="-7"/>
              <w:jc w:val="right"/>
              <w:rPr>
                <w:rFonts w:ascii="Arial" w:hAnsi="Arial" w:cs="Arial"/>
                <w:sz w:val="12"/>
                <w:szCs w:val="12"/>
              </w:rPr>
            </w:pPr>
            <w:r w:rsidRPr="00F077C0">
              <w:rPr>
                <w:rFonts w:ascii="Arial" w:hAnsi="Arial" w:cs="Arial"/>
                <w:sz w:val="12"/>
                <w:szCs w:val="12"/>
              </w:rPr>
              <w:t>1.85 - 2.00</w:t>
            </w:r>
          </w:p>
        </w:tc>
        <w:tc>
          <w:tcPr>
            <w:tcW w:w="834" w:type="dxa"/>
            <w:gridSpan w:val="2"/>
          </w:tcPr>
          <w:p w14:paraId="48046C03" w14:textId="4775F1DE" w:rsidR="00877681" w:rsidRPr="00F077C0" w:rsidRDefault="002B1D2A" w:rsidP="00B965EA">
            <w:pPr>
              <w:tabs>
                <w:tab w:val="decimal" w:pos="492"/>
              </w:tabs>
              <w:spacing w:line="220" w:lineRule="exact"/>
              <w:ind w:left="-7"/>
              <w:jc w:val="right"/>
              <w:rPr>
                <w:rFonts w:ascii="Arial" w:hAnsi="Arial" w:cs="Arial"/>
                <w:sz w:val="12"/>
                <w:szCs w:val="12"/>
              </w:rPr>
            </w:pPr>
            <w:r w:rsidRPr="00F077C0">
              <w:rPr>
                <w:rFonts w:ascii="Arial" w:hAnsi="Arial" w:cs="Arial"/>
                <w:sz w:val="12"/>
                <w:szCs w:val="12"/>
              </w:rPr>
              <w:t>0.0</w:t>
            </w:r>
            <w:r w:rsidR="009D5CEE" w:rsidRPr="00F077C0">
              <w:rPr>
                <w:rFonts w:ascii="Arial" w:hAnsi="Arial" w:cs="Arial"/>
                <w:sz w:val="12"/>
                <w:szCs w:val="12"/>
              </w:rPr>
              <w:t>5</w:t>
            </w:r>
            <w:r w:rsidRPr="00F077C0">
              <w:rPr>
                <w:rFonts w:ascii="Arial" w:hAnsi="Arial" w:cs="Arial"/>
                <w:sz w:val="12"/>
                <w:szCs w:val="12"/>
              </w:rPr>
              <w:t xml:space="preserve"> - </w:t>
            </w:r>
            <w:r w:rsidR="005C42EB" w:rsidRPr="00F077C0">
              <w:rPr>
                <w:rFonts w:ascii="Arial" w:hAnsi="Arial" w:cs="Arial"/>
                <w:sz w:val="12"/>
                <w:szCs w:val="12"/>
              </w:rPr>
              <w:t>1</w:t>
            </w:r>
            <w:r w:rsidRPr="00F077C0">
              <w:rPr>
                <w:rFonts w:ascii="Arial" w:hAnsi="Arial" w:cs="Arial"/>
                <w:sz w:val="12"/>
                <w:szCs w:val="12"/>
              </w:rPr>
              <w:t>.0</w:t>
            </w:r>
            <w:r w:rsidR="005C42EB" w:rsidRPr="00F077C0">
              <w:rPr>
                <w:rFonts w:ascii="Arial" w:hAnsi="Arial" w:cs="Arial"/>
                <w:sz w:val="12"/>
                <w:szCs w:val="12"/>
              </w:rPr>
              <w:t>4</w:t>
            </w:r>
          </w:p>
        </w:tc>
        <w:tc>
          <w:tcPr>
            <w:tcW w:w="810" w:type="dxa"/>
          </w:tcPr>
          <w:p w14:paraId="6CB07D2A" w14:textId="28197D43" w:rsidR="00877681" w:rsidRPr="00F077C0" w:rsidRDefault="002B1D2A" w:rsidP="00B965EA">
            <w:pPr>
              <w:tabs>
                <w:tab w:val="decimal" w:pos="492"/>
              </w:tabs>
              <w:spacing w:line="220" w:lineRule="exact"/>
              <w:ind w:left="-128"/>
              <w:jc w:val="right"/>
              <w:rPr>
                <w:rFonts w:ascii="Arial" w:hAnsi="Arial" w:cs="Arial"/>
                <w:sz w:val="12"/>
                <w:szCs w:val="12"/>
              </w:rPr>
            </w:pPr>
            <w:r w:rsidRPr="00F077C0">
              <w:rPr>
                <w:rFonts w:ascii="Arial" w:hAnsi="Arial" w:cs="Arial"/>
                <w:sz w:val="12"/>
                <w:szCs w:val="12"/>
              </w:rPr>
              <w:t>0.</w:t>
            </w:r>
            <w:r w:rsidR="005C42EB" w:rsidRPr="00F077C0">
              <w:rPr>
                <w:rFonts w:ascii="Arial" w:hAnsi="Arial" w:cs="Arial"/>
                <w:sz w:val="12"/>
                <w:szCs w:val="12"/>
              </w:rPr>
              <w:t>22</w:t>
            </w:r>
            <w:r w:rsidRPr="00F077C0">
              <w:rPr>
                <w:rFonts w:ascii="Arial" w:hAnsi="Arial" w:cs="Arial"/>
                <w:sz w:val="12"/>
                <w:szCs w:val="12"/>
              </w:rPr>
              <w:t xml:space="preserve"> - 0.</w:t>
            </w:r>
            <w:r w:rsidR="005C42EB" w:rsidRPr="00F077C0">
              <w:rPr>
                <w:rFonts w:ascii="Arial" w:hAnsi="Arial" w:cs="Arial"/>
                <w:sz w:val="12"/>
                <w:szCs w:val="12"/>
              </w:rPr>
              <w:t>38</w:t>
            </w:r>
          </w:p>
        </w:tc>
      </w:tr>
      <w:tr w:rsidR="00201B45" w:rsidRPr="00F077C0" w14:paraId="000F157E" w14:textId="77777777" w:rsidTr="006A2512">
        <w:trPr>
          <w:cantSplit/>
        </w:trPr>
        <w:tc>
          <w:tcPr>
            <w:tcW w:w="1797" w:type="dxa"/>
            <w:vAlign w:val="bottom"/>
          </w:tcPr>
          <w:p w14:paraId="2FEAD4FC" w14:textId="77777777" w:rsidR="00201B45" w:rsidRPr="00F077C0" w:rsidRDefault="00201B45" w:rsidP="00B965EA">
            <w:pPr>
              <w:tabs>
                <w:tab w:val="left" w:pos="900"/>
                <w:tab w:val="left" w:pos="1440"/>
                <w:tab w:val="left" w:pos="1980"/>
              </w:tabs>
              <w:spacing w:line="220" w:lineRule="exact"/>
              <w:ind w:left="132" w:hanging="132"/>
              <w:jc w:val="thaiDistribute"/>
              <w:rPr>
                <w:rFonts w:ascii="Arial" w:hAnsi="Arial" w:cs="Arial"/>
                <w:sz w:val="12"/>
                <w:szCs w:val="12"/>
              </w:rPr>
            </w:pPr>
            <w:r w:rsidRPr="00F077C0">
              <w:rPr>
                <w:rFonts w:ascii="Arial" w:hAnsi="Arial" w:cs="Arial"/>
                <w:sz w:val="12"/>
                <w:szCs w:val="12"/>
              </w:rPr>
              <w:t>Trade and other receivables</w:t>
            </w:r>
          </w:p>
        </w:tc>
        <w:tc>
          <w:tcPr>
            <w:tcW w:w="1079" w:type="dxa"/>
          </w:tcPr>
          <w:p w14:paraId="5EF98849" w14:textId="0905F1F3" w:rsidR="00201B45" w:rsidRPr="00F077C0" w:rsidRDefault="00E03DC5" w:rsidP="00B965EA">
            <w:pPr>
              <w:tabs>
                <w:tab w:val="decimal" w:pos="792"/>
              </w:tabs>
              <w:spacing w:line="220" w:lineRule="exact"/>
              <w:ind w:left="-7"/>
              <w:rPr>
                <w:rFonts w:ascii="Arial" w:hAnsi="Arial" w:cs="Arial"/>
                <w:sz w:val="12"/>
                <w:szCs w:val="12"/>
              </w:rPr>
            </w:pPr>
            <w:r w:rsidRPr="00F077C0">
              <w:rPr>
                <w:rFonts w:ascii="Arial" w:hAnsi="Arial" w:cs="Arial"/>
                <w:sz w:val="12"/>
                <w:szCs w:val="12"/>
              </w:rPr>
              <w:t>-</w:t>
            </w:r>
          </w:p>
        </w:tc>
        <w:tc>
          <w:tcPr>
            <w:tcW w:w="900" w:type="dxa"/>
          </w:tcPr>
          <w:p w14:paraId="25EE2FF6" w14:textId="5DB978E2" w:rsidR="00201B45" w:rsidRPr="00F077C0" w:rsidRDefault="00E03DC5" w:rsidP="00B965EA">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3DB2C93C" w14:textId="0833AD78" w:rsidR="00201B45" w:rsidRPr="00F077C0" w:rsidRDefault="00E03DC5" w:rsidP="00B965EA">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0EDEC69C" w14:textId="561F561B" w:rsidR="00201B45" w:rsidRPr="00F077C0" w:rsidRDefault="00E03DC5" w:rsidP="00B965EA">
            <w:pPr>
              <w:tabs>
                <w:tab w:val="decimal" w:pos="635"/>
              </w:tabs>
              <w:spacing w:line="220" w:lineRule="exact"/>
              <w:ind w:left="-7" w:right="-26"/>
              <w:rPr>
                <w:rFonts w:ascii="Arial" w:hAnsi="Arial" w:cs="Arial"/>
                <w:sz w:val="12"/>
                <w:szCs w:val="12"/>
              </w:rPr>
            </w:pPr>
            <w:r w:rsidRPr="00F077C0">
              <w:rPr>
                <w:rFonts w:ascii="Arial" w:hAnsi="Arial" w:cs="Arial"/>
                <w:sz w:val="12"/>
                <w:szCs w:val="12"/>
              </w:rPr>
              <w:t>3,479,693</w:t>
            </w:r>
          </w:p>
        </w:tc>
        <w:tc>
          <w:tcPr>
            <w:tcW w:w="990" w:type="dxa"/>
          </w:tcPr>
          <w:p w14:paraId="137610E9" w14:textId="4E483FE8" w:rsidR="00201B45" w:rsidRPr="00F077C0" w:rsidRDefault="00E03DC5" w:rsidP="00B965EA">
            <w:pPr>
              <w:tabs>
                <w:tab w:val="decimal" w:pos="710"/>
              </w:tabs>
              <w:spacing w:line="220" w:lineRule="exact"/>
              <w:ind w:left="-7"/>
              <w:rPr>
                <w:rFonts w:ascii="Arial" w:hAnsi="Arial" w:cs="Arial"/>
                <w:sz w:val="12"/>
                <w:szCs w:val="12"/>
              </w:rPr>
            </w:pPr>
            <w:r w:rsidRPr="00F077C0">
              <w:rPr>
                <w:rFonts w:ascii="Arial" w:hAnsi="Arial" w:cs="Arial"/>
                <w:sz w:val="12"/>
                <w:szCs w:val="12"/>
              </w:rPr>
              <w:t>3,479,693</w:t>
            </w:r>
          </w:p>
        </w:tc>
        <w:tc>
          <w:tcPr>
            <w:tcW w:w="814" w:type="dxa"/>
          </w:tcPr>
          <w:p w14:paraId="33738400" w14:textId="09C7AE25" w:rsidR="00201B45" w:rsidRPr="00F077C0" w:rsidRDefault="002B1D2A" w:rsidP="00B965EA">
            <w:pPr>
              <w:tabs>
                <w:tab w:val="decimal" w:pos="492"/>
              </w:tabs>
              <w:spacing w:line="220" w:lineRule="exact"/>
              <w:ind w:left="-7"/>
              <w:jc w:val="right"/>
              <w:rPr>
                <w:rFonts w:ascii="Arial" w:hAnsi="Arial" w:cs="Arial"/>
                <w:sz w:val="12"/>
                <w:szCs w:val="12"/>
              </w:rPr>
            </w:pPr>
            <w:r w:rsidRPr="00F077C0">
              <w:rPr>
                <w:rFonts w:ascii="Arial" w:hAnsi="Arial" w:cs="Arial"/>
                <w:sz w:val="12"/>
                <w:szCs w:val="12"/>
              </w:rPr>
              <w:t>-</w:t>
            </w:r>
          </w:p>
        </w:tc>
        <w:tc>
          <w:tcPr>
            <w:tcW w:w="834" w:type="dxa"/>
            <w:gridSpan w:val="2"/>
          </w:tcPr>
          <w:p w14:paraId="719BC72B" w14:textId="4C7065EE" w:rsidR="00201B45" w:rsidRPr="00F077C0" w:rsidRDefault="002B1D2A" w:rsidP="00B965EA">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c>
          <w:tcPr>
            <w:tcW w:w="810" w:type="dxa"/>
          </w:tcPr>
          <w:p w14:paraId="0034AE4B" w14:textId="0F0346E9" w:rsidR="00201B45" w:rsidRPr="00F077C0" w:rsidRDefault="002B1D2A" w:rsidP="00B965EA">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r>
      <w:tr w:rsidR="00201B45" w:rsidRPr="00F077C0" w14:paraId="026FF10C" w14:textId="77777777" w:rsidTr="006A2512">
        <w:trPr>
          <w:cantSplit/>
        </w:trPr>
        <w:tc>
          <w:tcPr>
            <w:tcW w:w="1797" w:type="dxa"/>
            <w:vAlign w:val="bottom"/>
          </w:tcPr>
          <w:p w14:paraId="5DB836A0" w14:textId="7FA0AD0A" w:rsidR="00201B45" w:rsidRPr="00F077C0" w:rsidRDefault="00A7001E" w:rsidP="00B965EA">
            <w:pPr>
              <w:tabs>
                <w:tab w:val="left" w:pos="900"/>
                <w:tab w:val="left" w:pos="1440"/>
                <w:tab w:val="left" w:pos="1980"/>
              </w:tabs>
              <w:spacing w:line="220" w:lineRule="exact"/>
              <w:ind w:left="132" w:right="-108" w:hanging="132"/>
              <w:jc w:val="thaiDistribute"/>
              <w:rPr>
                <w:rFonts w:ascii="Arial" w:hAnsi="Arial" w:cs="Arial"/>
                <w:sz w:val="12"/>
                <w:szCs w:val="12"/>
              </w:rPr>
            </w:pPr>
            <w:r>
              <w:rPr>
                <w:rFonts w:ascii="Arial" w:hAnsi="Arial" w:cs="Arial"/>
                <w:sz w:val="12"/>
                <w:szCs w:val="12"/>
              </w:rPr>
              <w:t>Loans to subsidiaries</w:t>
            </w:r>
          </w:p>
        </w:tc>
        <w:tc>
          <w:tcPr>
            <w:tcW w:w="1079" w:type="dxa"/>
          </w:tcPr>
          <w:p w14:paraId="7F1474A5" w14:textId="1DA2C901" w:rsidR="00201B45" w:rsidRPr="00F077C0" w:rsidRDefault="00E03DC5" w:rsidP="00B965EA">
            <w:pPr>
              <w:pBdr>
                <w:bottom w:val="single" w:sz="4" w:space="1" w:color="auto"/>
              </w:pBdr>
              <w:tabs>
                <w:tab w:val="decimal" w:pos="792"/>
              </w:tabs>
              <w:spacing w:line="220" w:lineRule="exact"/>
              <w:ind w:left="-7"/>
              <w:rPr>
                <w:rFonts w:ascii="Arial" w:hAnsi="Arial" w:cs="Arial"/>
                <w:sz w:val="12"/>
                <w:szCs w:val="12"/>
              </w:rPr>
            </w:pPr>
            <w:r w:rsidRPr="00F077C0">
              <w:rPr>
                <w:rFonts w:ascii="Arial" w:hAnsi="Arial" w:cs="Arial"/>
                <w:sz w:val="12"/>
                <w:szCs w:val="12"/>
              </w:rPr>
              <w:t>-</w:t>
            </w:r>
          </w:p>
        </w:tc>
        <w:tc>
          <w:tcPr>
            <w:tcW w:w="900" w:type="dxa"/>
          </w:tcPr>
          <w:p w14:paraId="4ECBE44A" w14:textId="2F5F6E96" w:rsidR="00201B45" w:rsidRPr="00F077C0" w:rsidRDefault="00E03DC5" w:rsidP="00B965EA">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7F01B894" w14:textId="41927A5C" w:rsidR="00201B45" w:rsidRPr="00F077C0" w:rsidRDefault="00E03DC5" w:rsidP="00B965EA">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001313D5" w14:textId="05EF7659" w:rsidR="00201B45" w:rsidRPr="00F077C0" w:rsidRDefault="00E03DC5" w:rsidP="00B965EA">
            <w:pPr>
              <w:pBdr>
                <w:bottom w:val="single" w:sz="4" w:space="1" w:color="auto"/>
              </w:pBdr>
              <w:tabs>
                <w:tab w:val="decimal" w:pos="635"/>
              </w:tabs>
              <w:spacing w:line="220" w:lineRule="exact"/>
              <w:ind w:left="-7" w:right="-26"/>
              <w:rPr>
                <w:rFonts w:ascii="Arial" w:hAnsi="Arial" w:cs="Arial"/>
                <w:sz w:val="12"/>
                <w:szCs w:val="12"/>
              </w:rPr>
            </w:pPr>
            <w:r w:rsidRPr="00F077C0">
              <w:rPr>
                <w:rFonts w:ascii="Arial" w:hAnsi="Arial" w:cs="Arial"/>
                <w:sz w:val="12"/>
                <w:szCs w:val="12"/>
              </w:rPr>
              <w:t>4,652,762</w:t>
            </w:r>
          </w:p>
        </w:tc>
        <w:tc>
          <w:tcPr>
            <w:tcW w:w="990" w:type="dxa"/>
          </w:tcPr>
          <w:p w14:paraId="76EC94D6" w14:textId="03DFFF3C" w:rsidR="00201B45" w:rsidRPr="00F077C0" w:rsidRDefault="00E03DC5" w:rsidP="00B965EA">
            <w:pPr>
              <w:pBdr>
                <w:bottom w:val="single" w:sz="4" w:space="1" w:color="auto"/>
              </w:pBdr>
              <w:tabs>
                <w:tab w:val="decimal" w:pos="710"/>
              </w:tabs>
              <w:spacing w:line="220" w:lineRule="exact"/>
              <w:ind w:left="-7"/>
              <w:rPr>
                <w:rFonts w:ascii="Arial" w:hAnsi="Arial" w:cs="Arial"/>
                <w:sz w:val="12"/>
                <w:szCs w:val="12"/>
              </w:rPr>
            </w:pPr>
            <w:r w:rsidRPr="00F077C0">
              <w:rPr>
                <w:rFonts w:ascii="Arial" w:hAnsi="Arial" w:cs="Arial"/>
                <w:sz w:val="12"/>
                <w:szCs w:val="12"/>
              </w:rPr>
              <w:t>4,652,762</w:t>
            </w:r>
          </w:p>
        </w:tc>
        <w:tc>
          <w:tcPr>
            <w:tcW w:w="814" w:type="dxa"/>
          </w:tcPr>
          <w:p w14:paraId="6D16DA5D" w14:textId="0BC41E42" w:rsidR="00201B45" w:rsidRPr="00F077C0" w:rsidRDefault="002B1D2A" w:rsidP="00B965EA">
            <w:pPr>
              <w:tabs>
                <w:tab w:val="decimal" w:pos="492"/>
              </w:tabs>
              <w:spacing w:line="220" w:lineRule="exact"/>
              <w:ind w:left="-7"/>
              <w:jc w:val="right"/>
              <w:rPr>
                <w:rFonts w:ascii="Arial" w:hAnsi="Arial" w:cs="Arial"/>
                <w:sz w:val="12"/>
                <w:szCs w:val="12"/>
              </w:rPr>
            </w:pPr>
            <w:r w:rsidRPr="00F077C0">
              <w:rPr>
                <w:rFonts w:ascii="Arial" w:hAnsi="Arial" w:cs="Arial"/>
                <w:sz w:val="12"/>
                <w:szCs w:val="12"/>
              </w:rPr>
              <w:t>-</w:t>
            </w:r>
          </w:p>
        </w:tc>
        <w:tc>
          <w:tcPr>
            <w:tcW w:w="834" w:type="dxa"/>
            <w:gridSpan w:val="2"/>
          </w:tcPr>
          <w:p w14:paraId="20C41CBF" w14:textId="7DC973A2" w:rsidR="00201B45" w:rsidRPr="00F077C0" w:rsidRDefault="002B1D2A" w:rsidP="00B965EA">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c>
          <w:tcPr>
            <w:tcW w:w="810" w:type="dxa"/>
          </w:tcPr>
          <w:p w14:paraId="1E8F81B6" w14:textId="34660DC1" w:rsidR="00201B45" w:rsidRPr="00F077C0" w:rsidRDefault="002B1D2A" w:rsidP="00B965EA">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r>
      <w:tr w:rsidR="00201B45" w:rsidRPr="00F077C0" w14:paraId="290EB1BE" w14:textId="77777777" w:rsidTr="006A2512">
        <w:trPr>
          <w:cantSplit/>
        </w:trPr>
        <w:tc>
          <w:tcPr>
            <w:tcW w:w="1797" w:type="dxa"/>
          </w:tcPr>
          <w:p w14:paraId="1B7F093E" w14:textId="77777777" w:rsidR="00201B45" w:rsidRPr="00F077C0" w:rsidRDefault="00201B45" w:rsidP="00B965EA">
            <w:pPr>
              <w:tabs>
                <w:tab w:val="left" w:pos="240"/>
              </w:tabs>
              <w:spacing w:line="220" w:lineRule="exact"/>
              <w:ind w:left="240" w:hanging="240"/>
              <w:rPr>
                <w:rFonts w:ascii="Arial" w:hAnsi="Arial" w:cs="Arial"/>
                <w:sz w:val="12"/>
                <w:szCs w:val="12"/>
                <w:cs/>
              </w:rPr>
            </w:pPr>
            <w:r w:rsidRPr="00F077C0">
              <w:rPr>
                <w:rFonts w:ascii="Arial" w:hAnsi="Arial" w:cs="Arial"/>
                <w:sz w:val="12"/>
                <w:szCs w:val="12"/>
              </w:rPr>
              <w:t>Total</w:t>
            </w:r>
          </w:p>
        </w:tc>
        <w:tc>
          <w:tcPr>
            <w:tcW w:w="1079" w:type="dxa"/>
          </w:tcPr>
          <w:p w14:paraId="7392459F" w14:textId="064D0D70" w:rsidR="00201B45" w:rsidRPr="00F077C0" w:rsidRDefault="00E03DC5" w:rsidP="00B965EA">
            <w:pPr>
              <w:pBdr>
                <w:bottom w:val="single" w:sz="4" w:space="1" w:color="auto"/>
              </w:pBdr>
              <w:tabs>
                <w:tab w:val="decimal" w:pos="792"/>
              </w:tabs>
              <w:spacing w:line="220" w:lineRule="exact"/>
              <w:ind w:left="-7"/>
              <w:rPr>
                <w:rFonts w:ascii="Arial" w:hAnsi="Arial" w:cs="Arial"/>
                <w:sz w:val="12"/>
                <w:szCs w:val="12"/>
              </w:rPr>
            </w:pPr>
            <w:r w:rsidRPr="00F077C0">
              <w:rPr>
                <w:rFonts w:ascii="Arial" w:hAnsi="Arial" w:cs="Arial"/>
                <w:sz w:val="12"/>
                <w:szCs w:val="12"/>
              </w:rPr>
              <w:t>275,688</w:t>
            </w:r>
          </w:p>
        </w:tc>
        <w:tc>
          <w:tcPr>
            <w:tcW w:w="900" w:type="dxa"/>
          </w:tcPr>
          <w:p w14:paraId="4D85DB26" w14:textId="1A34051A" w:rsidR="00201B45" w:rsidRPr="00F077C0" w:rsidRDefault="00E03DC5" w:rsidP="00B965EA">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23351A59" w14:textId="35BE481B" w:rsidR="00201B45" w:rsidRPr="00F077C0" w:rsidRDefault="00E03DC5" w:rsidP="00B965EA">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166,496</w:t>
            </w:r>
          </w:p>
        </w:tc>
        <w:tc>
          <w:tcPr>
            <w:tcW w:w="851" w:type="dxa"/>
          </w:tcPr>
          <w:p w14:paraId="47407E21" w14:textId="7053A1FF" w:rsidR="00201B45" w:rsidRPr="00F077C0" w:rsidRDefault="00E03DC5" w:rsidP="00B965EA">
            <w:pPr>
              <w:pBdr>
                <w:bottom w:val="single" w:sz="4" w:space="1" w:color="auto"/>
              </w:pBdr>
              <w:tabs>
                <w:tab w:val="decimal" w:pos="635"/>
              </w:tabs>
              <w:spacing w:line="220" w:lineRule="exact"/>
              <w:ind w:left="-7" w:right="-26"/>
              <w:rPr>
                <w:rFonts w:ascii="Arial" w:hAnsi="Arial" w:cs="Arial"/>
                <w:sz w:val="12"/>
                <w:szCs w:val="12"/>
              </w:rPr>
            </w:pPr>
            <w:r w:rsidRPr="00F077C0">
              <w:rPr>
                <w:rFonts w:ascii="Arial" w:hAnsi="Arial" w:cs="Arial"/>
                <w:sz w:val="12"/>
                <w:szCs w:val="12"/>
              </w:rPr>
              <w:t>8,133,522</w:t>
            </w:r>
          </w:p>
        </w:tc>
        <w:tc>
          <w:tcPr>
            <w:tcW w:w="990" w:type="dxa"/>
          </w:tcPr>
          <w:p w14:paraId="1033A1DD" w14:textId="37D231F9" w:rsidR="00201B45" w:rsidRPr="00F077C0" w:rsidRDefault="00E03DC5" w:rsidP="00B965EA">
            <w:pPr>
              <w:pBdr>
                <w:bottom w:val="single" w:sz="4" w:space="1" w:color="auto"/>
              </w:pBdr>
              <w:tabs>
                <w:tab w:val="decimal" w:pos="710"/>
              </w:tabs>
              <w:spacing w:line="220" w:lineRule="exact"/>
              <w:ind w:left="-7"/>
              <w:rPr>
                <w:rFonts w:ascii="Arial" w:hAnsi="Arial" w:cs="Arial"/>
                <w:sz w:val="12"/>
                <w:szCs w:val="12"/>
              </w:rPr>
            </w:pPr>
            <w:r w:rsidRPr="00F077C0">
              <w:rPr>
                <w:rFonts w:ascii="Arial" w:hAnsi="Arial" w:cs="Arial"/>
                <w:sz w:val="12"/>
                <w:szCs w:val="12"/>
              </w:rPr>
              <w:t>8,575,706</w:t>
            </w:r>
          </w:p>
        </w:tc>
        <w:tc>
          <w:tcPr>
            <w:tcW w:w="814" w:type="dxa"/>
          </w:tcPr>
          <w:p w14:paraId="27D56803" w14:textId="77777777" w:rsidR="00201B45" w:rsidRPr="00F077C0" w:rsidRDefault="00201B45" w:rsidP="00B965EA">
            <w:pPr>
              <w:tabs>
                <w:tab w:val="decimal" w:pos="492"/>
              </w:tabs>
              <w:spacing w:line="220" w:lineRule="exact"/>
              <w:ind w:left="-7"/>
              <w:jc w:val="right"/>
              <w:rPr>
                <w:rFonts w:ascii="Arial" w:hAnsi="Arial" w:cs="Arial"/>
                <w:sz w:val="12"/>
                <w:szCs w:val="12"/>
              </w:rPr>
            </w:pPr>
          </w:p>
        </w:tc>
        <w:tc>
          <w:tcPr>
            <w:tcW w:w="834" w:type="dxa"/>
            <w:gridSpan w:val="2"/>
          </w:tcPr>
          <w:p w14:paraId="410414EE" w14:textId="77777777" w:rsidR="00201B45" w:rsidRPr="00F077C0" w:rsidRDefault="00201B45" w:rsidP="00B965EA">
            <w:pPr>
              <w:spacing w:line="220" w:lineRule="exact"/>
              <w:ind w:left="-7"/>
              <w:jc w:val="right"/>
              <w:rPr>
                <w:rFonts w:ascii="Arial" w:hAnsi="Arial" w:cs="Arial"/>
                <w:sz w:val="12"/>
                <w:szCs w:val="12"/>
              </w:rPr>
            </w:pPr>
          </w:p>
        </w:tc>
        <w:tc>
          <w:tcPr>
            <w:tcW w:w="810" w:type="dxa"/>
          </w:tcPr>
          <w:p w14:paraId="54A3C022" w14:textId="77777777" w:rsidR="00201B45" w:rsidRPr="00F077C0" w:rsidRDefault="00201B45" w:rsidP="00B965EA">
            <w:pPr>
              <w:spacing w:line="220" w:lineRule="exact"/>
              <w:ind w:left="-7"/>
              <w:jc w:val="right"/>
              <w:rPr>
                <w:rFonts w:ascii="Arial" w:hAnsi="Arial" w:cs="Arial"/>
                <w:sz w:val="12"/>
                <w:szCs w:val="12"/>
              </w:rPr>
            </w:pPr>
          </w:p>
        </w:tc>
      </w:tr>
      <w:tr w:rsidR="00201B45" w:rsidRPr="00F077C0" w14:paraId="0FB5ADD9" w14:textId="77777777" w:rsidTr="006A2512">
        <w:trPr>
          <w:cantSplit/>
        </w:trPr>
        <w:tc>
          <w:tcPr>
            <w:tcW w:w="1797" w:type="dxa"/>
            <w:vAlign w:val="bottom"/>
          </w:tcPr>
          <w:p w14:paraId="33C59440" w14:textId="77777777" w:rsidR="00201B45" w:rsidRPr="00F077C0" w:rsidRDefault="00201B45" w:rsidP="00B965EA">
            <w:pPr>
              <w:tabs>
                <w:tab w:val="left" w:pos="900"/>
                <w:tab w:val="left" w:pos="1440"/>
                <w:tab w:val="left" w:pos="1980"/>
              </w:tabs>
              <w:spacing w:line="220" w:lineRule="exact"/>
              <w:jc w:val="thaiDistribute"/>
              <w:rPr>
                <w:rFonts w:ascii="Arial" w:hAnsi="Arial" w:cs="Arial"/>
                <w:sz w:val="12"/>
                <w:szCs w:val="12"/>
              </w:rPr>
            </w:pPr>
            <w:r w:rsidRPr="00F077C0">
              <w:rPr>
                <w:rFonts w:ascii="Arial" w:hAnsi="Arial" w:cs="Arial"/>
                <w:sz w:val="12"/>
                <w:szCs w:val="12"/>
                <w:u w:val="single"/>
              </w:rPr>
              <w:t>Financial liabilities</w:t>
            </w:r>
          </w:p>
        </w:tc>
        <w:tc>
          <w:tcPr>
            <w:tcW w:w="1079" w:type="dxa"/>
          </w:tcPr>
          <w:p w14:paraId="3DD52701" w14:textId="77777777" w:rsidR="00201B45" w:rsidRPr="00F077C0" w:rsidRDefault="00201B45" w:rsidP="00B965EA">
            <w:pPr>
              <w:tabs>
                <w:tab w:val="decimal" w:pos="792"/>
              </w:tabs>
              <w:spacing w:line="220" w:lineRule="exact"/>
              <w:ind w:left="-7"/>
              <w:rPr>
                <w:rFonts w:ascii="Arial" w:hAnsi="Arial" w:cs="Arial"/>
                <w:sz w:val="12"/>
                <w:szCs w:val="12"/>
              </w:rPr>
            </w:pPr>
          </w:p>
        </w:tc>
        <w:tc>
          <w:tcPr>
            <w:tcW w:w="900" w:type="dxa"/>
          </w:tcPr>
          <w:p w14:paraId="35461D57" w14:textId="77777777" w:rsidR="00201B45" w:rsidRPr="00F077C0" w:rsidRDefault="00201B45" w:rsidP="00B965EA">
            <w:pPr>
              <w:tabs>
                <w:tab w:val="decimal" w:pos="612"/>
              </w:tabs>
              <w:spacing w:line="220" w:lineRule="exact"/>
              <w:ind w:left="-7"/>
              <w:rPr>
                <w:rFonts w:ascii="Arial" w:hAnsi="Arial" w:cs="Arial"/>
                <w:sz w:val="12"/>
                <w:szCs w:val="12"/>
              </w:rPr>
            </w:pPr>
          </w:p>
        </w:tc>
        <w:tc>
          <w:tcPr>
            <w:tcW w:w="855" w:type="dxa"/>
          </w:tcPr>
          <w:p w14:paraId="5DE0737C" w14:textId="77777777" w:rsidR="00201B45" w:rsidRPr="00F077C0" w:rsidRDefault="00201B45" w:rsidP="00B965EA">
            <w:pPr>
              <w:tabs>
                <w:tab w:val="decimal" w:pos="612"/>
              </w:tabs>
              <w:spacing w:line="220" w:lineRule="exact"/>
              <w:ind w:left="-7"/>
              <w:rPr>
                <w:rFonts w:ascii="Arial" w:hAnsi="Arial" w:cs="Arial"/>
                <w:sz w:val="12"/>
                <w:szCs w:val="12"/>
              </w:rPr>
            </w:pPr>
          </w:p>
        </w:tc>
        <w:tc>
          <w:tcPr>
            <w:tcW w:w="851" w:type="dxa"/>
          </w:tcPr>
          <w:p w14:paraId="06BB56EF" w14:textId="77777777" w:rsidR="00201B45" w:rsidRPr="00F077C0" w:rsidRDefault="00201B45" w:rsidP="00B965EA">
            <w:pPr>
              <w:tabs>
                <w:tab w:val="decimal" w:pos="635"/>
              </w:tabs>
              <w:spacing w:line="220" w:lineRule="exact"/>
              <w:ind w:left="-7" w:right="-26"/>
              <w:rPr>
                <w:rFonts w:ascii="Arial" w:hAnsi="Arial" w:cs="Arial"/>
                <w:sz w:val="12"/>
                <w:szCs w:val="12"/>
              </w:rPr>
            </w:pPr>
          </w:p>
        </w:tc>
        <w:tc>
          <w:tcPr>
            <w:tcW w:w="990" w:type="dxa"/>
          </w:tcPr>
          <w:p w14:paraId="5C02BE1A" w14:textId="77777777" w:rsidR="00201B45" w:rsidRPr="00F077C0" w:rsidRDefault="00201B45" w:rsidP="00B965EA">
            <w:pPr>
              <w:tabs>
                <w:tab w:val="decimal" w:pos="710"/>
              </w:tabs>
              <w:spacing w:line="220" w:lineRule="exact"/>
              <w:ind w:left="-7"/>
              <w:rPr>
                <w:rFonts w:ascii="Arial" w:hAnsi="Arial" w:cs="Arial"/>
                <w:sz w:val="12"/>
                <w:szCs w:val="12"/>
              </w:rPr>
            </w:pPr>
          </w:p>
        </w:tc>
        <w:tc>
          <w:tcPr>
            <w:tcW w:w="814" w:type="dxa"/>
          </w:tcPr>
          <w:p w14:paraId="7043DCE2" w14:textId="77777777" w:rsidR="00201B45" w:rsidRPr="00F077C0" w:rsidRDefault="00201B45" w:rsidP="00B965EA">
            <w:pPr>
              <w:tabs>
                <w:tab w:val="decimal" w:pos="492"/>
              </w:tabs>
              <w:spacing w:line="220" w:lineRule="exact"/>
              <w:ind w:left="-7"/>
              <w:jc w:val="right"/>
              <w:rPr>
                <w:rFonts w:ascii="Arial" w:hAnsi="Arial" w:cs="Arial"/>
                <w:sz w:val="12"/>
                <w:szCs w:val="12"/>
              </w:rPr>
            </w:pPr>
          </w:p>
        </w:tc>
        <w:tc>
          <w:tcPr>
            <w:tcW w:w="834" w:type="dxa"/>
            <w:gridSpan w:val="2"/>
          </w:tcPr>
          <w:p w14:paraId="767DCA73" w14:textId="77777777" w:rsidR="00201B45" w:rsidRPr="00F077C0" w:rsidRDefault="00201B45" w:rsidP="00B965EA">
            <w:pPr>
              <w:spacing w:line="220" w:lineRule="exact"/>
              <w:ind w:left="-7"/>
              <w:jc w:val="right"/>
              <w:rPr>
                <w:rFonts w:ascii="Arial" w:hAnsi="Arial" w:cs="Arial"/>
                <w:sz w:val="12"/>
                <w:szCs w:val="12"/>
              </w:rPr>
            </w:pPr>
          </w:p>
        </w:tc>
        <w:tc>
          <w:tcPr>
            <w:tcW w:w="810" w:type="dxa"/>
          </w:tcPr>
          <w:p w14:paraId="52CCA3D3" w14:textId="77777777" w:rsidR="00201B45" w:rsidRPr="00F077C0" w:rsidRDefault="00201B45" w:rsidP="00B965EA">
            <w:pPr>
              <w:spacing w:line="220" w:lineRule="exact"/>
              <w:ind w:left="-7"/>
              <w:jc w:val="right"/>
              <w:rPr>
                <w:rFonts w:ascii="Arial" w:hAnsi="Arial" w:cs="Arial"/>
                <w:sz w:val="12"/>
                <w:szCs w:val="12"/>
              </w:rPr>
            </w:pPr>
          </w:p>
        </w:tc>
      </w:tr>
      <w:tr w:rsidR="00201B45" w:rsidRPr="00F077C0" w14:paraId="2A233962" w14:textId="77777777" w:rsidTr="006A2512">
        <w:trPr>
          <w:cantSplit/>
        </w:trPr>
        <w:tc>
          <w:tcPr>
            <w:tcW w:w="1797" w:type="dxa"/>
            <w:vAlign w:val="bottom"/>
          </w:tcPr>
          <w:p w14:paraId="47DB094A" w14:textId="3F595CE2" w:rsidR="00201B45" w:rsidRPr="00F077C0" w:rsidRDefault="00201B45" w:rsidP="00B965EA">
            <w:pPr>
              <w:tabs>
                <w:tab w:val="left" w:pos="900"/>
                <w:tab w:val="left" w:pos="1440"/>
                <w:tab w:val="left" w:pos="1980"/>
              </w:tabs>
              <w:spacing w:line="220" w:lineRule="exact"/>
              <w:ind w:left="132" w:right="-108" w:hanging="132"/>
              <w:jc w:val="thaiDistribute"/>
              <w:rPr>
                <w:rFonts w:ascii="Arial" w:hAnsi="Arial" w:cs="Arial"/>
                <w:sz w:val="12"/>
                <w:szCs w:val="12"/>
              </w:rPr>
            </w:pPr>
            <w:r w:rsidRPr="00F077C0">
              <w:rPr>
                <w:rFonts w:ascii="Arial" w:hAnsi="Arial" w:cs="Arial"/>
                <w:sz w:val="12"/>
                <w:szCs w:val="12"/>
              </w:rPr>
              <w:t xml:space="preserve">Trade </w:t>
            </w:r>
            <w:r w:rsidR="00A7001E">
              <w:rPr>
                <w:rFonts w:ascii="Arial" w:hAnsi="Arial" w:cs="Arial"/>
                <w:sz w:val="12"/>
                <w:szCs w:val="12"/>
              </w:rPr>
              <w:t xml:space="preserve">and other </w:t>
            </w:r>
            <w:r w:rsidRPr="00F077C0">
              <w:rPr>
                <w:rFonts w:ascii="Arial" w:hAnsi="Arial" w:cs="Arial"/>
                <w:sz w:val="12"/>
                <w:szCs w:val="12"/>
              </w:rPr>
              <w:t>payable</w:t>
            </w:r>
            <w:r w:rsidR="00A7001E">
              <w:rPr>
                <w:rFonts w:ascii="Arial" w:hAnsi="Arial" w:cs="Arial"/>
                <w:sz w:val="12"/>
                <w:szCs w:val="12"/>
              </w:rPr>
              <w:t>s</w:t>
            </w:r>
          </w:p>
        </w:tc>
        <w:tc>
          <w:tcPr>
            <w:tcW w:w="1079" w:type="dxa"/>
          </w:tcPr>
          <w:p w14:paraId="39004336" w14:textId="7C7D44C4" w:rsidR="00201B45" w:rsidRPr="00F077C0" w:rsidRDefault="00A124DA" w:rsidP="00B965EA">
            <w:pPr>
              <w:tabs>
                <w:tab w:val="decimal" w:pos="792"/>
              </w:tabs>
              <w:spacing w:line="220" w:lineRule="exact"/>
              <w:ind w:left="-7"/>
              <w:rPr>
                <w:rFonts w:ascii="Arial" w:hAnsi="Arial" w:cs="Arial"/>
                <w:sz w:val="12"/>
                <w:szCs w:val="12"/>
              </w:rPr>
            </w:pPr>
            <w:r w:rsidRPr="00F077C0">
              <w:rPr>
                <w:rFonts w:ascii="Arial" w:hAnsi="Arial" w:cs="Arial"/>
                <w:sz w:val="12"/>
                <w:szCs w:val="12"/>
              </w:rPr>
              <w:t>-</w:t>
            </w:r>
          </w:p>
        </w:tc>
        <w:tc>
          <w:tcPr>
            <w:tcW w:w="900" w:type="dxa"/>
          </w:tcPr>
          <w:p w14:paraId="5A1F3499" w14:textId="6CC40FF5" w:rsidR="00201B45" w:rsidRPr="00F077C0" w:rsidRDefault="00A124DA" w:rsidP="00B965EA">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7A31C472" w14:textId="38A5147A" w:rsidR="00201B45" w:rsidRPr="00F077C0" w:rsidRDefault="00A124DA" w:rsidP="00B965EA">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624A34B6" w14:textId="6AB28D46" w:rsidR="00201B45" w:rsidRPr="00F077C0" w:rsidRDefault="00A124DA" w:rsidP="00B965EA">
            <w:pPr>
              <w:tabs>
                <w:tab w:val="decimal" w:pos="635"/>
              </w:tabs>
              <w:spacing w:line="220" w:lineRule="exact"/>
              <w:ind w:left="-7" w:right="-26"/>
              <w:rPr>
                <w:rFonts w:ascii="Arial" w:hAnsi="Arial" w:cs="Arial"/>
                <w:sz w:val="12"/>
                <w:szCs w:val="12"/>
              </w:rPr>
            </w:pPr>
            <w:r w:rsidRPr="00F077C0">
              <w:rPr>
                <w:rFonts w:ascii="Arial" w:hAnsi="Arial" w:cs="Arial"/>
                <w:sz w:val="12"/>
                <w:szCs w:val="12"/>
              </w:rPr>
              <w:t>13,458</w:t>
            </w:r>
          </w:p>
        </w:tc>
        <w:tc>
          <w:tcPr>
            <w:tcW w:w="990" w:type="dxa"/>
          </w:tcPr>
          <w:p w14:paraId="53D50827" w14:textId="1EBB5887" w:rsidR="00201B45" w:rsidRPr="00F077C0" w:rsidRDefault="00A124DA" w:rsidP="00B965EA">
            <w:pPr>
              <w:tabs>
                <w:tab w:val="decimal" w:pos="710"/>
              </w:tabs>
              <w:spacing w:line="220" w:lineRule="exact"/>
              <w:ind w:left="-7"/>
              <w:rPr>
                <w:rFonts w:ascii="Arial" w:hAnsi="Arial" w:cs="Arial"/>
                <w:sz w:val="12"/>
                <w:szCs w:val="12"/>
              </w:rPr>
            </w:pPr>
            <w:r w:rsidRPr="00F077C0">
              <w:rPr>
                <w:rFonts w:ascii="Arial" w:hAnsi="Arial" w:cs="Arial"/>
                <w:sz w:val="12"/>
                <w:szCs w:val="12"/>
              </w:rPr>
              <w:t>13,458</w:t>
            </w:r>
          </w:p>
        </w:tc>
        <w:tc>
          <w:tcPr>
            <w:tcW w:w="814" w:type="dxa"/>
          </w:tcPr>
          <w:p w14:paraId="2EA6986F" w14:textId="7651E4E8" w:rsidR="00201B45" w:rsidRPr="00F077C0" w:rsidRDefault="002B1D2A" w:rsidP="00B965EA">
            <w:pPr>
              <w:tabs>
                <w:tab w:val="decimal" w:pos="492"/>
              </w:tabs>
              <w:spacing w:line="220" w:lineRule="exact"/>
              <w:ind w:left="-7"/>
              <w:jc w:val="right"/>
              <w:rPr>
                <w:rFonts w:ascii="Arial" w:hAnsi="Arial" w:cs="Arial"/>
                <w:sz w:val="12"/>
                <w:szCs w:val="12"/>
              </w:rPr>
            </w:pPr>
            <w:r w:rsidRPr="00F077C0">
              <w:rPr>
                <w:rFonts w:ascii="Arial" w:hAnsi="Arial" w:cs="Arial"/>
                <w:sz w:val="12"/>
                <w:szCs w:val="12"/>
              </w:rPr>
              <w:t>-</w:t>
            </w:r>
          </w:p>
        </w:tc>
        <w:tc>
          <w:tcPr>
            <w:tcW w:w="834" w:type="dxa"/>
            <w:gridSpan w:val="2"/>
          </w:tcPr>
          <w:p w14:paraId="4832B31D" w14:textId="3EC788C0" w:rsidR="00201B45" w:rsidRPr="00F077C0" w:rsidRDefault="002B1D2A" w:rsidP="00B965EA">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c>
          <w:tcPr>
            <w:tcW w:w="810" w:type="dxa"/>
          </w:tcPr>
          <w:p w14:paraId="5C0E42BD" w14:textId="07D5F9F5" w:rsidR="00201B45" w:rsidRPr="00F077C0" w:rsidRDefault="002B1D2A" w:rsidP="00B965EA">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r>
      <w:tr w:rsidR="00201B45" w:rsidRPr="00F077C0" w14:paraId="76DCFF2B" w14:textId="77777777" w:rsidTr="006A2512">
        <w:trPr>
          <w:cantSplit/>
        </w:trPr>
        <w:tc>
          <w:tcPr>
            <w:tcW w:w="1797" w:type="dxa"/>
            <w:vAlign w:val="bottom"/>
          </w:tcPr>
          <w:p w14:paraId="245D2D95" w14:textId="77777777" w:rsidR="00201B45" w:rsidRPr="00F077C0" w:rsidRDefault="00201B45" w:rsidP="00B965EA">
            <w:pPr>
              <w:tabs>
                <w:tab w:val="left" w:pos="900"/>
                <w:tab w:val="left" w:pos="1440"/>
                <w:tab w:val="left" w:pos="1980"/>
              </w:tabs>
              <w:spacing w:line="220" w:lineRule="exact"/>
              <w:ind w:left="132" w:right="-108" w:hanging="132"/>
              <w:jc w:val="thaiDistribute"/>
              <w:rPr>
                <w:rFonts w:ascii="Arial" w:hAnsi="Arial" w:cs="Arial"/>
                <w:sz w:val="12"/>
                <w:szCs w:val="12"/>
              </w:rPr>
            </w:pPr>
            <w:r w:rsidRPr="00F077C0">
              <w:rPr>
                <w:rFonts w:ascii="Arial" w:hAnsi="Arial" w:cs="Arial"/>
                <w:sz w:val="12"/>
                <w:szCs w:val="12"/>
              </w:rPr>
              <w:t>Advances received from</w:t>
            </w:r>
          </w:p>
        </w:tc>
        <w:tc>
          <w:tcPr>
            <w:tcW w:w="1079" w:type="dxa"/>
          </w:tcPr>
          <w:p w14:paraId="25AA83D3" w14:textId="77777777" w:rsidR="00201B45" w:rsidRPr="00F077C0" w:rsidRDefault="00201B45" w:rsidP="00B965EA">
            <w:pPr>
              <w:tabs>
                <w:tab w:val="decimal" w:pos="792"/>
              </w:tabs>
              <w:spacing w:line="220" w:lineRule="exact"/>
              <w:ind w:left="-7"/>
              <w:rPr>
                <w:rFonts w:ascii="Arial" w:hAnsi="Arial" w:cs="Arial"/>
                <w:sz w:val="12"/>
                <w:szCs w:val="12"/>
              </w:rPr>
            </w:pPr>
          </w:p>
        </w:tc>
        <w:tc>
          <w:tcPr>
            <w:tcW w:w="900" w:type="dxa"/>
          </w:tcPr>
          <w:p w14:paraId="198FEF33" w14:textId="77777777" w:rsidR="00201B45" w:rsidRPr="00F077C0" w:rsidRDefault="00201B45" w:rsidP="00B965EA">
            <w:pPr>
              <w:tabs>
                <w:tab w:val="decimal" w:pos="612"/>
              </w:tabs>
              <w:spacing w:line="220" w:lineRule="exact"/>
              <w:ind w:left="-7"/>
              <w:rPr>
                <w:rFonts w:ascii="Arial" w:hAnsi="Arial" w:cs="Arial"/>
                <w:sz w:val="12"/>
                <w:szCs w:val="12"/>
              </w:rPr>
            </w:pPr>
          </w:p>
        </w:tc>
        <w:tc>
          <w:tcPr>
            <w:tcW w:w="855" w:type="dxa"/>
          </w:tcPr>
          <w:p w14:paraId="41D83E2F" w14:textId="77777777" w:rsidR="00201B45" w:rsidRPr="00F077C0" w:rsidRDefault="00201B45" w:rsidP="00B965EA">
            <w:pPr>
              <w:tabs>
                <w:tab w:val="decimal" w:pos="612"/>
              </w:tabs>
              <w:spacing w:line="220" w:lineRule="exact"/>
              <w:ind w:left="-7"/>
              <w:rPr>
                <w:rFonts w:ascii="Arial" w:hAnsi="Arial" w:cs="Arial"/>
                <w:sz w:val="12"/>
                <w:szCs w:val="12"/>
              </w:rPr>
            </w:pPr>
          </w:p>
        </w:tc>
        <w:tc>
          <w:tcPr>
            <w:tcW w:w="851" w:type="dxa"/>
          </w:tcPr>
          <w:p w14:paraId="1FD675EE" w14:textId="1ADF133C" w:rsidR="00201B45" w:rsidRPr="00F077C0" w:rsidRDefault="00201B45" w:rsidP="00B965EA">
            <w:pPr>
              <w:tabs>
                <w:tab w:val="decimal" w:pos="635"/>
              </w:tabs>
              <w:spacing w:line="220" w:lineRule="exact"/>
              <w:ind w:right="-26"/>
              <w:rPr>
                <w:rFonts w:ascii="Arial" w:hAnsi="Arial" w:cs="Arial"/>
                <w:sz w:val="12"/>
                <w:szCs w:val="12"/>
              </w:rPr>
            </w:pPr>
          </w:p>
        </w:tc>
        <w:tc>
          <w:tcPr>
            <w:tcW w:w="990" w:type="dxa"/>
          </w:tcPr>
          <w:p w14:paraId="0176F1AC" w14:textId="77777777" w:rsidR="00201B45" w:rsidRPr="00F077C0" w:rsidRDefault="00201B45" w:rsidP="00B965EA">
            <w:pPr>
              <w:tabs>
                <w:tab w:val="decimal" w:pos="710"/>
              </w:tabs>
              <w:spacing w:line="220" w:lineRule="exact"/>
              <w:ind w:left="-7"/>
              <w:rPr>
                <w:rFonts w:ascii="Arial" w:hAnsi="Arial" w:cs="Arial"/>
                <w:sz w:val="12"/>
                <w:szCs w:val="12"/>
              </w:rPr>
            </w:pPr>
          </w:p>
        </w:tc>
        <w:tc>
          <w:tcPr>
            <w:tcW w:w="814" w:type="dxa"/>
          </w:tcPr>
          <w:p w14:paraId="4B220E87" w14:textId="77777777" w:rsidR="00201B45" w:rsidRPr="00F077C0" w:rsidRDefault="00201B45" w:rsidP="00B965EA">
            <w:pPr>
              <w:tabs>
                <w:tab w:val="decimal" w:pos="492"/>
              </w:tabs>
              <w:spacing w:line="220" w:lineRule="exact"/>
              <w:ind w:left="-7"/>
              <w:jc w:val="right"/>
              <w:rPr>
                <w:rFonts w:ascii="Arial" w:hAnsi="Arial" w:cs="Arial"/>
                <w:sz w:val="12"/>
                <w:szCs w:val="12"/>
              </w:rPr>
            </w:pPr>
          </w:p>
        </w:tc>
        <w:tc>
          <w:tcPr>
            <w:tcW w:w="834" w:type="dxa"/>
            <w:gridSpan w:val="2"/>
          </w:tcPr>
          <w:p w14:paraId="74942FFA" w14:textId="77777777" w:rsidR="00201B45" w:rsidRPr="00F077C0" w:rsidRDefault="00201B45" w:rsidP="00B965EA">
            <w:pPr>
              <w:tabs>
                <w:tab w:val="decimal" w:pos="372"/>
              </w:tabs>
              <w:spacing w:line="220" w:lineRule="exact"/>
              <w:ind w:left="-7"/>
              <w:jc w:val="right"/>
              <w:rPr>
                <w:rFonts w:ascii="Arial" w:hAnsi="Arial" w:cs="Arial"/>
                <w:sz w:val="12"/>
                <w:szCs w:val="12"/>
              </w:rPr>
            </w:pPr>
          </w:p>
        </w:tc>
        <w:tc>
          <w:tcPr>
            <w:tcW w:w="810" w:type="dxa"/>
          </w:tcPr>
          <w:p w14:paraId="74017471" w14:textId="77777777" w:rsidR="00201B45" w:rsidRPr="00F077C0" w:rsidRDefault="00201B45" w:rsidP="00B965EA">
            <w:pPr>
              <w:tabs>
                <w:tab w:val="decimal" w:pos="372"/>
              </w:tabs>
              <w:spacing w:line="220" w:lineRule="exact"/>
              <w:ind w:left="-7"/>
              <w:jc w:val="right"/>
              <w:rPr>
                <w:rFonts w:ascii="Arial" w:hAnsi="Arial" w:cs="Arial"/>
                <w:sz w:val="12"/>
                <w:szCs w:val="12"/>
              </w:rPr>
            </w:pPr>
          </w:p>
        </w:tc>
      </w:tr>
      <w:tr w:rsidR="00201B45" w:rsidRPr="00F077C0" w14:paraId="0EA66821" w14:textId="77777777" w:rsidTr="006A2512">
        <w:trPr>
          <w:cantSplit/>
        </w:trPr>
        <w:tc>
          <w:tcPr>
            <w:tcW w:w="1797" w:type="dxa"/>
            <w:vAlign w:val="bottom"/>
          </w:tcPr>
          <w:p w14:paraId="17361906" w14:textId="77777777" w:rsidR="00201B45" w:rsidRPr="00F077C0" w:rsidRDefault="00201B45" w:rsidP="00B965EA">
            <w:pPr>
              <w:tabs>
                <w:tab w:val="left" w:pos="900"/>
                <w:tab w:val="left" w:pos="1440"/>
                <w:tab w:val="left" w:pos="1980"/>
              </w:tabs>
              <w:spacing w:line="220" w:lineRule="exact"/>
              <w:ind w:left="132" w:right="-108" w:hanging="132"/>
              <w:jc w:val="thaiDistribute"/>
              <w:rPr>
                <w:rFonts w:ascii="Arial" w:hAnsi="Arial" w:cs="Arial"/>
                <w:sz w:val="12"/>
                <w:szCs w:val="12"/>
              </w:rPr>
            </w:pPr>
            <w:r w:rsidRPr="00F077C0">
              <w:rPr>
                <w:rFonts w:ascii="Arial" w:hAnsi="Arial" w:cs="Arial"/>
                <w:sz w:val="12"/>
                <w:szCs w:val="12"/>
              </w:rPr>
              <w:t xml:space="preserve">   related parties</w:t>
            </w:r>
          </w:p>
        </w:tc>
        <w:tc>
          <w:tcPr>
            <w:tcW w:w="1079" w:type="dxa"/>
          </w:tcPr>
          <w:p w14:paraId="116AAD29" w14:textId="1CE8034A" w:rsidR="00201B45" w:rsidRPr="00F077C0" w:rsidRDefault="00A124DA" w:rsidP="00B965EA">
            <w:pPr>
              <w:tabs>
                <w:tab w:val="decimal" w:pos="792"/>
              </w:tabs>
              <w:spacing w:line="220" w:lineRule="exact"/>
              <w:ind w:left="-7"/>
              <w:rPr>
                <w:rFonts w:ascii="Arial" w:hAnsi="Arial" w:cs="Arial"/>
                <w:sz w:val="12"/>
                <w:szCs w:val="12"/>
              </w:rPr>
            </w:pPr>
            <w:r w:rsidRPr="00F077C0">
              <w:rPr>
                <w:rFonts w:ascii="Arial" w:hAnsi="Arial" w:cs="Arial"/>
                <w:sz w:val="12"/>
                <w:szCs w:val="12"/>
              </w:rPr>
              <w:t>-</w:t>
            </w:r>
          </w:p>
        </w:tc>
        <w:tc>
          <w:tcPr>
            <w:tcW w:w="900" w:type="dxa"/>
          </w:tcPr>
          <w:p w14:paraId="4481B74A" w14:textId="0BD2E7BC" w:rsidR="00201B45" w:rsidRPr="00F077C0" w:rsidRDefault="00A124DA" w:rsidP="00B965EA">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3F6170F8" w14:textId="3510C41B" w:rsidR="00201B45" w:rsidRPr="00F077C0" w:rsidRDefault="00A124DA" w:rsidP="00B965EA">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1837A0D4" w14:textId="794ED10A" w:rsidR="00201B45" w:rsidRPr="00F077C0" w:rsidRDefault="00A124DA" w:rsidP="00B965EA">
            <w:pPr>
              <w:tabs>
                <w:tab w:val="decimal" w:pos="635"/>
              </w:tabs>
              <w:spacing w:line="220" w:lineRule="exact"/>
              <w:ind w:left="-7" w:right="-26"/>
              <w:rPr>
                <w:rFonts w:ascii="Arial" w:hAnsi="Arial" w:cs="Arial"/>
                <w:sz w:val="12"/>
                <w:szCs w:val="12"/>
              </w:rPr>
            </w:pPr>
            <w:r w:rsidRPr="00F077C0">
              <w:rPr>
                <w:rFonts w:ascii="Arial" w:hAnsi="Arial" w:cs="Arial"/>
                <w:sz w:val="12"/>
                <w:szCs w:val="12"/>
              </w:rPr>
              <w:t>1,749,784</w:t>
            </w:r>
          </w:p>
        </w:tc>
        <w:tc>
          <w:tcPr>
            <w:tcW w:w="990" w:type="dxa"/>
          </w:tcPr>
          <w:p w14:paraId="2921AA7A" w14:textId="763C25A6" w:rsidR="00201B45" w:rsidRPr="00F077C0" w:rsidRDefault="00A124DA" w:rsidP="00B965EA">
            <w:pPr>
              <w:tabs>
                <w:tab w:val="decimal" w:pos="710"/>
              </w:tabs>
              <w:spacing w:line="220" w:lineRule="exact"/>
              <w:ind w:left="-7"/>
              <w:rPr>
                <w:rFonts w:ascii="Arial" w:hAnsi="Arial" w:cs="Arial"/>
                <w:sz w:val="12"/>
                <w:szCs w:val="12"/>
              </w:rPr>
            </w:pPr>
            <w:r w:rsidRPr="00F077C0">
              <w:rPr>
                <w:rFonts w:ascii="Arial" w:hAnsi="Arial" w:cs="Arial"/>
                <w:sz w:val="12"/>
                <w:szCs w:val="12"/>
              </w:rPr>
              <w:t>1,749,784</w:t>
            </w:r>
          </w:p>
        </w:tc>
        <w:tc>
          <w:tcPr>
            <w:tcW w:w="814" w:type="dxa"/>
          </w:tcPr>
          <w:p w14:paraId="0B95CC69" w14:textId="36E2D511" w:rsidR="00201B45" w:rsidRPr="00F077C0" w:rsidRDefault="002B1D2A" w:rsidP="00B965EA">
            <w:pPr>
              <w:tabs>
                <w:tab w:val="decimal" w:pos="492"/>
              </w:tabs>
              <w:spacing w:line="220" w:lineRule="exact"/>
              <w:ind w:left="-7"/>
              <w:jc w:val="right"/>
              <w:rPr>
                <w:rFonts w:ascii="Arial" w:hAnsi="Arial" w:cs="Arial"/>
                <w:sz w:val="12"/>
                <w:szCs w:val="12"/>
              </w:rPr>
            </w:pPr>
            <w:r w:rsidRPr="00F077C0">
              <w:rPr>
                <w:rFonts w:ascii="Arial" w:hAnsi="Arial" w:cs="Arial"/>
                <w:sz w:val="12"/>
                <w:szCs w:val="12"/>
              </w:rPr>
              <w:t>-</w:t>
            </w:r>
          </w:p>
        </w:tc>
        <w:tc>
          <w:tcPr>
            <w:tcW w:w="834" w:type="dxa"/>
            <w:gridSpan w:val="2"/>
          </w:tcPr>
          <w:p w14:paraId="0CCF9391" w14:textId="3714B555" w:rsidR="00201B45" w:rsidRPr="00F077C0" w:rsidRDefault="002B1D2A" w:rsidP="00B965EA">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c>
          <w:tcPr>
            <w:tcW w:w="810" w:type="dxa"/>
          </w:tcPr>
          <w:p w14:paraId="125CD6BA" w14:textId="307D54A6" w:rsidR="00201B45" w:rsidRPr="00F077C0" w:rsidRDefault="002B1D2A" w:rsidP="00B965EA">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r>
      <w:tr w:rsidR="00201B45" w:rsidRPr="00F077C0" w14:paraId="4E14693A" w14:textId="77777777" w:rsidTr="006A2512">
        <w:trPr>
          <w:cantSplit/>
        </w:trPr>
        <w:tc>
          <w:tcPr>
            <w:tcW w:w="1797" w:type="dxa"/>
            <w:vAlign w:val="bottom"/>
          </w:tcPr>
          <w:p w14:paraId="20F56333" w14:textId="77777777" w:rsidR="00201B45" w:rsidRPr="00F077C0" w:rsidRDefault="00201B45" w:rsidP="00B965EA">
            <w:pPr>
              <w:tabs>
                <w:tab w:val="left" w:pos="900"/>
                <w:tab w:val="left" w:pos="1440"/>
                <w:tab w:val="left" w:pos="1980"/>
              </w:tabs>
              <w:spacing w:line="220" w:lineRule="exact"/>
              <w:ind w:left="132" w:right="-108" w:hanging="132"/>
              <w:jc w:val="thaiDistribute"/>
              <w:rPr>
                <w:rFonts w:ascii="Arial" w:hAnsi="Arial" w:cs="Arial"/>
                <w:sz w:val="12"/>
                <w:szCs w:val="12"/>
              </w:rPr>
            </w:pPr>
            <w:r w:rsidRPr="00F077C0">
              <w:rPr>
                <w:rFonts w:ascii="Arial" w:hAnsi="Arial" w:cs="Arial"/>
                <w:sz w:val="12"/>
                <w:szCs w:val="12"/>
              </w:rPr>
              <w:t>Debentures</w:t>
            </w:r>
          </w:p>
        </w:tc>
        <w:tc>
          <w:tcPr>
            <w:tcW w:w="1079" w:type="dxa"/>
          </w:tcPr>
          <w:p w14:paraId="00EB71A0" w14:textId="6E840488" w:rsidR="00201B45" w:rsidRPr="00F077C0" w:rsidRDefault="00A124DA" w:rsidP="00B965EA">
            <w:pPr>
              <w:pBdr>
                <w:bottom w:val="single" w:sz="4" w:space="1" w:color="auto"/>
              </w:pBdr>
              <w:tabs>
                <w:tab w:val="decimal" w:pos="792"/>
              </w:tabs>
              <w:spacing w:line="220" w:lineRule="exact"/>
              <w:ind w:left="-7"/>
              <w:rPr>
                <w:rFonts w:ascii="Arial" w:hAnsi="Arial" w:cs="Arial"/>
                <w:sz w:val="12"/>
                <w:szCs w:val="12"/>
              </w:rPr>
            </w:pPr>
            <w:r w:rsidRPr="00F077C0">
              <w:rPr>
                <w:rFonts w:ascii="Arial" w:hAnsi="Arial" w:cs="Arial"/>
                <w:sz w:val="12"/>
                <w:szCs w:val="12"/>
              </w:rPr>
              <w:t>1,947,630</w:t>
            </w:r>
          </w:p>
        </w:tc>
        <w:tc>
          <w:tcPr>
            <w:tcW w:w="900" w:type="dxa"/>
          </w:tcPr>
          <w:p w14:paraId="6372AF49" w14:textId="6FE1397E" w:rsidR="00201B45" w:rsidRPr="00F077C0" w:rsidRDefault="00A124DA" w:rsidP="00B965EA">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3,565,212</w:t>
            </w:r>
          </w:p>
        </w:tc>
        <w:tc>
          <w:tcPr>
            <w:tcW w:w="855" w:type="dxa"/>
          </w:tcPr>
          <w:p w14:paraId="41BB6B26" w14:textId="2E6789A4" w:rsidR="00201B45" w:rsidRPr="00F077C0" w:rsidRDefault="00A124DA" w:rsidP="00B965EA">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4E0A57C3" w14:textId="776B2447" w:rsidR="00201B45" w:rsidRPr="00F077C0" w:rsidRDefault="00A124DA" w:rsidP="00B965EA">
            <w:pPr>
              <w:pBdr>
                <w:bottom w:val="single" w:sz="4" w:space="1" w:color="auto"/>
              </w:pBdr>
              <w:tabs>
                <w:tab w:val="decimal" w:pos="635"/>
              </w:tabs>
              <w:spacing w:line="220" w:lineRule="exact"/>
              <w:ind w:left="-7" w:right="-26"/>
              <w:rPr>
                <w:rFonts w:ascii="Arial" w:hAnsi="Arial" w:cs="Arial"/>
                <w:sz w:val="12"/>
                <w:szCs w:val="12"/>
              </w:rPr>
            </w:pPr>
            <w:r w:rsidRPr="00F077C0">
              <w:rPr>
                <w:rFonts w:ascii="Arial" w:hAnsi="Arial" w:cs="Arial"/>
                <w:sz w:val="12"/>
                <w:szCs w:val="12"/>
              </w:rPr>
              <w:t>-</w:t>
            </w:r>
          </w:p>
        </w:tc>
        <w:tc>
          <w:tcPr>
            <w:tcW w:w="990" w:type="dxa"/>
          </w:tcPr>
          <w:p w14:paraId="7DD5AE33" w14:textId="0280A935" w:rsidR="00201B45" w:rsidRPr="00F077C0" w:rsidRDefault="00A124DA" w:rsidP="00B965EA">
            <w:pPr>
              <w:pBdr>
                <w:bottom w:val="single" w:sz="4" w:space="1" w:color="auto"/>
              </w:pBdr>
              <w:tabs>
                <w:tab w:val="decimal" w:pos="710"/>
              </w:tabs>
              <w:spacing w:line="220" w:lineRule="exact"/>
              <w:ind w:left="-7"/>
              <w:rPr>
                <w:rFonts w:ascii="Arial" w:hAnsi="Arial" w:cs="Arial"/>
                <w:sz w:val="12"/>
                <w:szCs w:val="12"/>
              </w:rPr>
            </w:pPr>
            <w:r w:rsidRPr="00F077C0">
              <w:rPr>
                <w:rFonts w:ascii="Arial" w:hAnsi="Arial" w:cs="Arial"/>
                <w:sz w:val="12"/>
                <w:szCs w:val="12"/>
              </w:rPr>
              <w:t>5,512,842</w:t>
            </w:r>
          </w:p>
        </w:tc>
        <w:tc>
          <w:tcPr>
            <w:tcW w:w="814" w:type="dxa"/>
          </w:tcPr>
          <w:p w14:paraId="0988DCFB" w14:textId="5A5B9C3E" w:rsidR="00201B45" w:rsidRPr="00F077C0" w:rsidRDefault="002B1D2A" w:rsidP="00B965EA">
            <w:pPr>
              <w:tabs>
                <w:tab w:val="decimal" w:pos="492"/>
              </w:tabs>
              <w:spacing w:line="220" w:lineRule="exact"/>
              <w:ind w:left="-7"/>
              <w:jc w:val="right"/>
              <w:rPr>
                <w:rFonts w:ascii="Arial" w:hAnsi="Arial" w:cs="Arial"/>
                <w:sz w:val="12"/>
                <w:szCs w:val="12"/>
              </w:rPr>
            </w:pPr>
            <w:r w:rsidRPr="00F077C0">
              <w:rPr>
                <w:rFonts w:ascii="Arial" w:hAnsi="Arial" w:cs="Arial"/>
                <w:sz w:val="12"/>
                <w:szCs w:val="12"/>
              </w:rPr>
              <w:t>5.7</w:t>
            </w:r>
            <w:r w:rsidR="00596290" w:rsidRPr="00F077C0">
              <w:rPr>
                <w:rFonts w:ascii="Arial" w:hAnsi="Arial" w:cs="Arial"/>
                <w:sz w:val="12"/>
                <w:szCs w:val="12"/>
              </w:rPr>
              <w:t>5</w:t>
            </w:r>
            <w:r w:rsidRPr="00F077C0">
              <w:rPr>
                <w:rFonts w:ascii="Arial" w:hAnsi="Arial" w:cs="Arial"/>
                <w:sz w:val="12"/>
                <w:szCs w:val="12"/>
              </w:rPr>
              <w:t xml:space="preserve"> - 5.99</w:t>
            </w:r>
          </w:p>
        </w:tc>
        <w:tc>
          <w:tcPr>
            <w:tcW w:w="834" w:type="dxa"/>
            <w:gridSpan w:val="2"/>
          </w:tcPr>
          <w:p w14:paraId="629245CC" w14:textId="4C23F714" w:rsidR="00201B45" w:rsidRPr="00F077C0" w:rsidRDefault="002B1D2A" w:rsidP="00B965EA">
            <w:pPr>
              <w:spacing w:line="220" w:lineRule="exact"/>
              <w:ind w:left="-7"/>
              <w:jc w:val="right"/>
              <w:rPr>
                <w:rFonts w:ascii="Arial" w:hAnsi="Arial" w:cs="Arial"/>
                <w:sz w:val="12"/>
                <w:szCs w:val="12"/>
              </w:rPr>
            </w:pPr>
            <w:r w:rsidRPr="00F077C0">
              <w:rPr>
                <w:rFonts w:ascii="Arial" w:hAnsi="Arial" w:cs="Arial"/>
                <w:sz w:val="12"/>
                <w:szCs w:val="12"/>
              </w:rPr>
              <w:t>-</w:t>
            </w:r>
          </w:p>
        </w:tc>
        <w:tc>
          <w:tcPr>
            <w:tcW w:w="810" w:type="dxa"/>
          </w:tcPr>
          <w:p w14:paraId="208CA14A" w14:textId="1ACA942F" w:rsidR="00201B45" w:rsidRPr="00F077C0" w:rsidRDefault="002B1D2A" w:rsidP="00B965EA">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r>
      <w:tr w:rsidR="00201B45" w:rsidRPr="00F077C0" w14:paraId="7CBAA674" w14:textId="77777777" w:rsidTr="006A2512">
        <w:trPr>
          <w:cantSplit/>
        </w:trPr>
        <w:tc>
          <w:tcPr>
            <w:tcW w:w="1797" w:type="dxa"/>
          </w:tcPr>
          <w:p w14:paraId="0015ABA5" w14:textId="77777777" w:rsidR="00201B45" w:rsidRPr="00F077C0" w:rsidRDefault="00201B45" w:rsidP="00B965EA">
            <w:pPr>
              <w:tabs>
                <w:tab w:val="left" w:pos="240"/>
              </w:tabs>
              <w:spacing w:line="220" w:lineRule="exact"/>
              <w:ind w:left="240" w:right="-108" w:hanging="240"/>
              <w:rPr>
                <w:rFonts w:ascii="Arial" w:hAnsi="Arial" w:cs="Arial"/>
                <w:sz w:val="12"/>
                <w:szCs w:val="12"/>
              </w:rPr>
            </w:pPr>
            <w:r w:rsidRPr="00F077C0">
              <w:rPr>
                <w:rFonts w:ascii="Arial" w:hAnsi="Arial" w:cs="Arial"/>
                <w:sz w:val="12"/>
                <w:szCs w:val="12"/>
              </w:rPr>
              <w:t>Total</w:t>
            </w:r>
          </w:p>
        </w:tc>
        <w:tc>
          <w:tcPr>
            <w:tcW w:w="1079" w:type="dxa"/>
          </w:tcPr>
          <w:p w14:paraId="5A6676B0" w14:textId="3014FE91" w:rsidR="00201B45" w:rsidRPr="00F077C0" w:rsidRDefault="00A124DA" w:rsidP="00B965EA">
            <w:pPr>
              <w:pBdr>
                <w:bottom w:val="single" w:sz="4" w:space="1" w:color="auto"/>
              </w:pBdr>
              <w:tabs>
                <w:tab w:val="decimal" w:pos="792"/>
              </w:tabs>
              <w:spacing w:line="220" w:lineRule="exact"/>
              <w:ind w:left="-7"/>
              <w:rPr>
                <w:rFonts w:ascii="Arial" w:hAnsi="Arial" w:cs="Arial"/>
                <w:sz w:val="12"/>
                <w:szCs w:val="12"/>
              </w:rPr>
            </w:pPr>
            <w:r w:rsidRPr="00F077C0">
              <w:rPr>
                <w:rFonts w:ascii="Arial" w:hAnsi="Arial" w:cs="Arial"/>
                <w:sz w:val="12"/>
                <w:szCs w:val="12"/>
              </w:rPr>
              <w:t>1,947,630</w:t>
            </w:r>
          </w:p>
        </w:tc>
        <w:tc>
          <w:tcPr>
            <w:tcW w:w="900" w:type="dxa"/>
          </w:tcPr>
          <w:p w14:paraId="27E41C0D" w14:textId="4561B178" w:rsidR="00201B45" w:rsidRPr="00F077C0" w:rsidRDefault="00A124DA" w:rsidP="00B965EA">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3,565,212</w:t>
            </w:r>
          </w:p>
        </w:tc>
        <w:tc>
          <w:tcPr>
            <w:tcW w:w="855" w:type="dxa"/>
          </w:tcPr>
          <w:p w14:paraId="7514E53A" w14:textId="4FE22488" w:rsidR="00201B45" w:rsidRPr="00F077C0" w:rsidRDefault="00A124DA" w:rsidP="00B965EA">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3DAADF5A" w14:textId="5CDAFFA4" w:rsidR="00201B45" w:rsidRPr="00F077C0" w:rsidRDefault="00A124DA" w:rsidP="00B965EA">
            <w:pPr>
              <w:pBdr>
                <w:bottom w:val="single" w:sz="4" w:space="1" w:color="auto"/>
              </w:pBdr>
              <w:tabs>
                <w:tab w:val="decimal" w:pos="635"/>
              </w:tabs>
              <w:spacing w:line="220" w:lineRule="exact"/>
              <w:ind w:left="-7" w:right="-26"/>
              <w:rPr>
                <w:rFonts w:ascii="Arial" w:hAnsi="Arial" w:cs="Arial"/>
                <w:sz w:val="12"/>
                <w:szCs w:val="12"/>
              </w:rPr>
            </w:pPr>
            <w:r w:rsidRPr="00F077C0">
              <w:rPr>
                <w:rFonts w:ascii="Arial" w:hAnsi="Arial" w:cs="Arial"/>
                <w:sz w:val="12"/>
                <w:szCs w:val="12"/>
              </w:rPr>
              <w:t>1,763,242</w:t>
            </w:r>
          </w:p>
        </w:tc>
        <w:tc>
          <w:tcPr>
            <w:tcW w:w="990" w:type="dxa"/>
          </w:tcPr>
          <w:p w14:paraId="5F474E25" w14:textId="2ECB758E" w:rsidR="00201B45" w:rsidRPr="00F077C0" w:rsidRDefault="00A124DA" w:rsidP="00B965EA">
            <w:pPr>
              <w:pBdr>
                <w:bottom w:val="single" w:sz="4" w:space="1" w:color="auto"/>
              </w:pBdr>
              <w:tabs>
                <w:tab w:val="decimal" w:pos="710"/>
              </w:tabs>
              <w:spacing w:line="220" w:lineRule="exact"/>
              <w:ind w:left="-7"/>
              <w:rPr>
                <w:rFonts w:ascii="Arial" w:hAnsi="Arial" w:cs="Arial"/>
                <w:sz w:val="12"/>
                <w:szCs w:val="12"/>
              </w:rPr>
            </w:pPr>
            <w:r w:rsidRPr="00F077C0">
              <w:rPr>
                <w:rFonts w:ascii="Arial" w:hAnsi="Arial" w:cs="Arial"/>
                <w:sz w:val="12"/>
                <w:szCs w:val="12"/>
              </w:rPr>
              <w:t>7,276,084</w:t>
            </w:r>
          </w:p>
        </w:tc>
        <w:tc>
          <w:tcPr>
            <w:tcW w:w="814" w:type="dxa"/>
          </w:tcPr>
          <w:p w14:paraId="4D8DC219" w14:textId="336356A1" w:rsidR="00201B45" w:rsidRPr="00F077C0" w:rsidRDefault="00201B45" w:rsidP="00B965EA">
            <w:pPr>
              <w:tabs>
                <w:tab w:val="decimal" w:pos="492"/>
                <w:tab w:val="decimal" w:pos="612"/>
              </w:tabs>
              <w:spacing w:line="220" w:lineRule="exact"/>
              <w:ind w:left="-7"/>
              <w:jc w:val="right"/>
              <w:rPr>
                <w:rFonts w:ascii="Arial" w:hAnsi="Arial" w:cs="Arial"/>
                <w:sz w:val="12"/>
                <w:szCs w:val="12"/>
              </w:rPr>
            </w:pPr>
          </w:p>
        </w:tc>
        <w:tc>
          <w:tcPr>
            <w:tcW w:w="834" w:type="dxa"/>
            <w:gridSpan w:val="2"/>
          </w:tcPr>
          <w:p w14:paraId="525C1F0F" w14:textId="77777777" w:rsidR="00201B45" w:rsidRPr="00F077C0" w:rsidRDefault="00201B45" w:rsidP="00B965EA">
            <w:pPr>
              <w:tabs>
                <w:tab w:val="decimal" w:pos="612"/>
              </w:tabs>
              <w:spacing w:line="220" w:lineRule="exact"/>
              <w:ind w:left="-7"/>
              <w:jc w:val="right"/>
              <w:rPr>
                <w:rFonts w:ascii="Arial" w:hAnsi="Arial" w:cs="Arial"/>
                <w:sz w:val="12"/>
                <w:szCs w:val="12"/>
              </w:rPr>
            </w:pPr>
          </w:p>
        </w:tc>
        <w:tc>
          <w:tcPr>
            <w:tcW w:w="810" w:type="dxa"/>
          </w:tcPr>
          <w:p w14:paraId="33206475" w14:textId="77777777" w:rsidR="00201B45" w:rsidRPr="00F077C0" w:rsidRDefault="00201B45" w:rsidP="00B965EA">
            <w:pPr>
              <w:tabs>
                <w:tab w:val="decimal" w:pos="612"/>
              </w:tabs>
              <w:spacing w:line="220" w:lineRule="exact"/>
              <w:ind w:left="-7"/>
              <w:jc w:val="right"/>
              <w:rPr>
                <w:rFonts w:ascii="Arial" w:hAnsi="Arial" w:cs="Arial"/>
                <w:sz w:val="12"/>
                <w:szCs w:val="12"/>
              </w:rPr>
            </w:pPr>
          </w:p>
        </w:tc>
      </w:tr>
      <w:tr w:rsidR="00201B45" w:rsidRPr="00F077C0" w14:paraId="32D5CFF2" w14:textId="77777777" w:rsidTr="006A2512">
        <w:trPr>
          <w:cantSplit/>
          <w:tblHeader/>
        </w:trPr>
        <w:tc>
          <w:tcPr>
            <w:tcW w:w="1797" w:type="dxa"/>
          </w:tcPr>
          <w:p w14:paraId="614F6CD3" w14:textId="77777777" w:rsidR="00201B45" w:rsidRPr="00F077C0" w:rsidRDefault="00201B45" w:rsidP="00B965EA">
            <w:pPr>
              <w:overflowPunct/>
              <w:autoSpaceDE/>
              <w:autoSpaceDN/>
              <w:adjustRightInd/>
              <w:spacing w:line="220" w:lineRule="exact"/>
              <w:textAlignment w:val="auto"/>
              <w:rPr>
                <w:rFonts w:ascii="Arial" w:hAnsi="Arial" w:cs="Arial"/>
                <w:b/>
                <w:bCs/>
                <w:sz w:val="12"/>
                <w:szCs w:val="12"/>
              </w:rPr>
            </w:pPr>
          </w:p>
        </w:tc>
        <w:tc>
          <w:tcPr>
            <w:tcW w:w="7133" w:type="dxa"/>
            <w:gridSpan w:val="9"/>
          </w:tcPr>
          <w:p w14:paraId="3F0EB8D6" w14:textId="4F974776" w:rsidR="00201B45" w:rsidRPr="00F077C0" w:rsidRDefault="00201B45" w:rsidP="00B965EA">
            <w:pPr>
              <w:spacing w:line="220" w:lineRule="exact"/>
              <w:ind w:right="-43"/>
              <w:jc w:val="right"/>
              <w:rPr>
                <w:rFonts w:ascii="Arial" w:hAnsi="Arial" w:cs="Arial"/>
                <w:sz w:val="12"/>
                <w:szCs w:val="12"/>
              </w:rPr>
            </w:pPr>
          </w:p>
        </w:tc>
      </w:tr>
      <w:tr w:rsidR="00201B45" w:rsidRPr="00F077C0" w14:paraId="737FAE11" w14:textId="77777777" w:rsidTr="006A2512">
        <w:trPr>
          <w:cantSplit/>
          <w:tblHeader/>
        </w:trPr>
        <w:tc>
          <w:tcPr>
            <w:tcW w:w="1797" w:type="dxa"/>
          </w:tcPr>
          <w:p w14:paraId="5B028519" w14:textId="77777777" w:rsidR="00201B45" w:rsidRPr="00F077C0" w:rsidRDefault="00201B45" w:rsidP="00B965EA">
            <w:pPr>
              <w:tabs>
                <w:tab w:val="left" w:pos="240"/>
              </w:tabs>
              <w:spacing w:line="220" w:lineRule="exact"/>
              <w:ind w:left="240" w:hanging="240"/>
              <w:rPr>
                <w:rFonts w:ascii="Arial" w:hAnsi="Arial" w:cs="Arial"/>
                <w:b/>
                <w:bCs/>
                <w:sz w:val="12"/>
                <w:szCs w:val="12"/>
              </w:rPr>
            </w:pPr>
          </w:p>
        </w:tc>
        <w:tc>
          <w:tcPr>
            <w:tcW w:w="7133" w:type="dxa"/>
            <w:gridSpan w:val="9"/>
          </w:tcPr>
          <w:p w14:paraId="0AB8ED99" w14:textId="77777777" w:rsidR="00201B45" w:rsidRPr="00F077C0" w:rsidRDefault="00201B45" w:rsidP="00B965EA">
            <w:pPr>
              <w:spacing w:line="220" w:lineRule="exact"/>
              <w:ind w:right="-43"/>
              <w:jc w:val="right"/>
              <w:rPr>
                <w:rFonts w:ascii="Arial" w:hAnsi="Arial" w:cs="Arial"/>
                <w:sz w:val="12"/>
                <w:szCs w:val="12"/>
              </w:rPr>
            </w:pPr>
            <w:r w:rsidRPr="00F077C0">
              <w:rPr>
                <w:rFonts w:ascii="Arial" w:hAnsi="Arial" w:cs="Arial"/>
                <w:sz w:val="12"/>
                <w:szCs w:val="12"/>
              </w:rPr>
              <w:t>(Unit: Thousand Baht)</w:t>
            </w:r>
          </w:p>
        </w:tc>
      </w:tr>
      <w:tr w:rsidR="00201B45" w:rsidRPr="00F077C0" w14:paraId="5FB83531" w14:textId="77777777" w:rsidTr="006A2512">
        <w:trPr>
          <w:cantSplit/>
          <w:tblHeader/>
        </w:trPr>
        <w:tc>
          <w:tcPr>
            <w:tcW w:w="1797" w:type="dxa"/>
          </w:tcPr>
          <w:p w14:paraId="0445B7D1" w14:textId="77777777" w:rsidR="00201B45" w:rsidRPr="00F077C0" w:rsidRDefault="00201B45" w:rsidP="00B965EA">
            <w:pPr>
              <w:tabs>
                <w:tab w:val="left" w:pos="240"/>
              </w:tabs>
              <w:spacing w:line="220" w:lineRule="exact"/>
              <w:ind w:left="240" w:hanging="240"/>
              <w:rPr>
                <w:rFonts w:ascii="Arial" w:hAnsi="Arial" w:cs="Arial"/>
                <w:b/>
                <w:bCs/>
                <w:sz w:val="12"/>
                <w:szCs w:val="12"/>
              </w:rPr>
            </w:pPr>
          </w:p>
        </w:tc>
        <w:tc>
          <w:tcPr>
            <w:tcW w:w="7133" w:type="dxa"/>
            <w:gridSpan w:val="9"/>
          </w:tcPr>
          <w:p w14:paraId="01A9874D" w14:textId="77777777" w:rsidR="00201B45" w:rsidRPr="00F077C0" w:rsidRDefault="00201B45" w:rsidP="00B965EA">
            <w:pPr>
              <w:pBdr>
                <w:bottom w:val="single" w:sz="4" w:space="1" w:color="auto"/>
              </w:pBdr>
              <w:spacing w:line="220" w:lineRule="exact"/>
              <w:ind w:right="-43"/>
              <w:jc w:val="center"/>
              <w:rPr>
                <w:rFonts w:ascii="Arial" w:hAnsi="Arial" w:cs="Arial"/>
                <w:sz w:val="12"/>
                <w:szCs w:val="12"/>
              </w:rPr>
            </w:pPr>
            <w:r w:rsidRPr="00F077C0">
              <w:rPr>
                <w:rFonts w:ascii="Arial" w:hAnsi="Arial" w:cs="Arial"/>
                <w:sz w:val="12"/>
                <w:szCs w:val="12"/>
              </w:rPr>
              <w:t>Separate financial statements</w:t>
            </w:r>
          </w:p>
        </w:tc>
      </w:tr>
      <w:tr w:rsidR="00201B45" w:rsidRPr="00F077C0" w14:paraId="7A44C5F2" w14:textId="77777777" w:rsidTr="006A2512">
        <w:trPr>
          <w:cantSplit/>
          <w:tblHeader/>
        </w:trPr>
        <w:tc>
          <w:tcPr>
            <w:tcW w:w="1797" w:type="dxa"/>
          </w:tcPr>
          <w:p w14:paraId="38DD76B0" w14:textId="77777777" w:rsidR="00201B45" w:rsidRPr="00F077C0" w:rsidRDefault="00201B45" w:rsidP="00B965EA">
            <w:pPr>
              <w:tabs>
                <w:tab w:val="left" w:pos="240"/>
              </w:tabs>
              <w:spacing w:line="220" w:lineRule="exact"/>
              <w:ind w:left="240" w:hanging="240"/>
              <w:rPr>
                <w:rFonts w:ascii="Arial" w:hAnsi="Arial" w:cs="Arial"/>
                <w:b/>
                <w:bCs/>
                <w:sz w:val="12"/>
                <w:szCs w:val="12"/>
              </w:rPr>
            </w:pPr>
          </w:p>
        </w:tc>
        <w:tc>
          <w:tcPr>
            <w:tcW w:w="7133" w:type="dxa"/>
            <w:gridSpan w:val="9"/>
          </w:tcPr>
          <w:p w14:paraId="231F13BC" w14:textId="1D76E999" w:rsidR="00201B45" w:rsidRPr="00F077C0" w:rsidRDefault="00201B45" w:rsidP="00C73AF5">
            <w:pPr>
              <w:pBdr>
                <w:bottom w:val="single" w:sz="4" w:space="1" w:color="auto"/>
              </w:pBdr>
              <w:spacing w:line="220" w:lineRule="exact"/>
              <w:ind w:left="-7"/>
              <w:jc w:val="center"/>
              <w:rPr>
                <w:rFonts w:ascii="Arial" w:hAnsi="Arial" w:cs="Arial"/>
                <w:sz w:val="12"/>
                <w:szCs w:val="12"/>
                <w:cs/>
              </w:rPr>
            </w:pPr>
            <w:r w:rsidRPr="00F077C0">
              <w:rPr>
                <w:rFonts w:ascii="Arial" w:hAnsi="Arial" w:cs="Arial"/>
                <w:sz w:val="12"/>
                <w:szCs w:val="12"/>
              </w:rPr>
              <w:t>As at 31 December 201</w:t>
            </w:r>
            <w:r w:rsidR="00FD70B3" w:rsidRPr="00F077C0">
              <w:rPr>
                <w:rFonts w:ascii="Arial" w:hAnsi="Arial" w:cs="Arial"/>
                <w:sz w:val="12"/>
                <w:szCs w:val="12"/>
              </w:rPr>
              <w:t>8</w:t>
            </w:r>
          </w:p>
        </w:tc>
      </w:tr>
      <w:tr w:rsidR="00201B45" w:rsidRPr="00F077C0" w14:paraId="623C0787" w14:textId="77777777" w:rsidTr="006A2512">
        <w:trPr>
          <w:cantSplit/>
          <w:tblHeader/>
        </w:trPr>
        <w:tc>
          <w:tcPr>
            <w:tcW w:w="1797" w:type="dxa"/>
          </w:tcPr>
          <w:p w14:paraId="3B6ACD06" w14:textId="77777777" w:rsidR="00201B45" w:rsidRPr="00F077C0" w:rsidRDefault="00201B45" w:rsidP="00B965EA">
            <w:pPr>
              <w:tabs>
                <w:tab w:val="left" w:pos="240"/>
              </w:tabs>
              <w:spacing w:line="220" w:lineRule="exact"/>
              <w:ind w:left="240" w:hanging="240"/>
              <w:rPr>
                <w:rFonts w:ascii="Arial" w:hAnsi="Arial" w:cs="Arial"/>
                <w:b/>
                <w:bCs/>
                <w:sz w:val="12"/>
                <w:szCs w:val="12"/>
              </w:rPr>
            </w:pPr>
          </w:p>
        </w:tc>
        <w:tc>
          <w:tcPr>
            <w:tcW w:w="1079" w:type="dxa"/>
          </w:tcPr>
          <w:p w14:paraId="0B483F9E" w14:textId="77777777" w:rsidR="00201B45" w:rsidRPr="00F077C0" w:rsidRDefault="00201B45" w:rsidP="00B965EA">
            <w:pPr>
              <w:spacing w:line="220" w:lineRule="exact"/>
              <w:ind w:left="12"/>
              <w:jc w:val="center"/>
              <w:rPr>
                <w:rFonts w:ascii="Arial" w:hAnsi="Arial" w:cs="Arial"/>
                <w:sz w:val="12"/>
                <w:szCs w:val="12"/>
                <w:cs/>
              </w:rPr>
            </w:pPr>
            <w:r w:rsidRPr="00F077C0">
              <w:rPr>
                <w:rFonts w:ascii="Arial" w:hAnsi="Arial" w:cs="Arial"/>
                <w:sz w:val="12"/>
                <w:szCs w:val="12"/>
              </w:rPr>
              <w:t>Fixed</w:t>
            </w:r>
          </w:p>
        </w:tc>
        <w:tc>
          <w:tcPr>
            <w:tcW w:w="900" w:type="dxa"/>
          </w:tcPr>
          <w:p w14:paraId="6DBD3B1B" w14:textId="77777777" w:rsidR="00201B45" w:rsidRPr="00F077C0" w:rsidRDefault="00201B45" w:rsidP="00B965EA">
            <w:pPr>
              <w:spacing w:line="220" w:lineRule="exact"/>
              <w:ind w:left="12"/>
              <w:jc w:val="center"/>
              <w:rPr>
                <w:rFonts w:ascii="Arial" w:hAnsi="Arial" w:cs="Arial"/>
                <w:sz w:val="12"/>
                <w:szCs w:val="12"/>
                <w:cs/>
              </w:rPr>
            </w:pPr>
          </w:p>
        </w:tc>
        <w:tc>
          <w:tcPr>
            <w:tcW w:w="855" w:type="dxa"/>
          </w:tcPr>
          <w:p w14:paraId="0F91692E" w14:textId="77777777" w:rsidR="00201B45" w:rsidRPr="00F077C0" w:rsidRDefault="00201B45" w:rsidP="00B965EA">
            <w:pPr>
              <w:spacing w:line="220" w:lineRule="exact"/>
              <w:ind w:left="-57"/>
              <w:jc w:val="center"/>
              <w:rPr>
                <w:rFonts w:ascii="Arial" w:hAnsi="Arial" w:cs="Arial"/>
                <w:sz w:val="12"/>
                <w:szCs w:val="12"/>
              </w:rPr>
            </w:pPr>
          </w:p>
        </w:tc>
        <w:tc>
          <w:tcPr>
            <w:tcW w:w="851" w:type="dxa"/>
          </w:tcPr>
          <w:p w14:paraId="587CD29D" w14:textId="77777777" w:rsidR="00201B45" w:rsidRPr="00F077C0" w:rsidRDefault="00201B45" w:rsidP="00B965EA">
            <w:pPr>
              <w:spacing w:line="220" w:lineRule="exact"/>
              <w:ind w:left="-57"/>
              <w:jc w:val="center"/>
              <w:rPr>
                <w:rFonts w:ascii="Arial" w:hAnsi="Arial" w:cs="Arial"/>
                <w:sz w:val="12"/>
                <w:szCs w:val="12"/>
              </w:rPr>
            </w:pPr>
          </w:p>
        </w:tc>
        <w:tc>
          <w:tcPr>
            <w:tcW w:w="990" w:type="dxa"/>
          </w:tcPr>
          <w:p w14:paraId="47A8C71F" w14:textId="77777777" w:rsidR="00201B45" w:rsidRPr="00F077C0" w:rsidRDefault="00201B45" w:rsidP="00B965EA">
            <w:pPr>
              <w:spacing w:line="220" w:lineRule="exact"/>
              <w:ind w:left="-57"/>
              <w:jc w:val="center"/>
              <w:rPr>
                <w:rFonts w:ascii="Arial" w:hAnsi="Arial" w:cs="Arial"/>
                <w:sz w:val="12"/>
                <w:szCs w:val="12"/>
              </w:rPr>
            </w:pPr>
          </w:p>
        </w:tc>
        <w:tc>
          <w:tcPr>
            <w:tcW w:w="2458" w:type="dxa"/>
            <w:gridSpan w:val="4"/>
          </w:tcPr>
          <w:p w14:paraId="30EBD44B" w14:textId="77777777" w:rsidR="00201B45" w:rsidRPr="00F077C0" w:rsidRDefault="00201B45" w:rsidP="00B965EA">
            <w:pPr>
              <w:spacing w:line="220" w:lineRule="exact"/>
              <w:ind w:left="-7"/>
              <w:jc w:val="center"/>
              <w:rPr>
                <w:rFonts w:ascii="Arial" w:hAnsi="Arial" w:cs="Arial"/>
                <w:sz w:val="12"/>
                <w:szCs w:val="12"/>
                <w:cs/>
              </w:rPr>
            </w:pPr>
          </w:p>
        </w:tc>
      </w:tr>
      <w:tr w:rsidR="00201B45" w:rsidRPr="00F077C0" w14:paraId="2AA21407" w14:textId="77777777" w:rsidTr="006A2512">
        <w:trPr>
          <w:cantSplit/>
          <w:tblHeader/>
        </w:trPr>
        <w:tc>
          <w:tcPr>
            <w:tcW w:w="1797" w:type="dxa"/>
          </w:tcPr>
          <w:p w14:paraId="33F9AE6B" w14:textId="77777777" w:rsidR="00201B45" w:rsidRPr="00F077C0" w:rsidRDefault="00201B45" w:rsidP="00B965EA">
            <w:pPr>
              <w:tabs>
                <w:tab w:val="left" w:pos="240"/>
              </w:tabs>
              <w:spacing w:line="220" w:lineRule="exact"/>
              <w:ind w:left="240" w:hanging="240"/>
              <w:rPr>
                <w:rFonts w:ascii="Arial" w:hAnsi="Arial" w:cs="Arial"/>
                <w:b/>
                <w:bCs/>
                <w:sz w:val="12"/>
                <w:szCs w:val="12"/>
              </w:rPr>
            </w:pPr>
          </w:p>
        </w:tc>
        <w:tc>
          <w:tcPr>
            <w:tcW w:w="1079" w:type="dxa"/>
          </w:tcPr>
          <w:p w14:paraId="0CA519B0" w14:textId="77777777" w:rsidR="00201B45" w:rsidRPr="00F077C0" w:rsidRDefault="00201B45" w:rsidP="00B965EA">
            <w:pPr>
              <w:spacing w:line="220" w:lineRule="exact"/>
              <w:ind w:left="-108" w:right="-108"/>
              <w:jc w:val="center"/>
              <w:rPr>
                <w:rFonts w:ascii="Arial" w:hAnsi="Arial" w:cs="Arial"/>
                <w:sz w:val="12"/>
                <w:szCs w:val="12"/>
              </w:rPr>
            </w:pPr>
            <w:r w:rsidRPr="00F077C0">
              <w:rPr>
                <w:rFonts w:ascii="Arial" w:hAnsi="Arial" w:cs="Arial"/>
                <w:sz w:val="12"/>
                <w:szCs w:val="12"/>
              </w:rPr>
              <w:t>interest rate with</w:t>
            </w:r>
          </w:p>
        </w:tc>
        <w:tc>
          <w:tcPr>
            <w:tcW w:w="900" w:type="dxa"/>
          </w:tcPr>
          <w:p w14:paraId="34D72E1C" w14:textId="77777777" w:rsidR="00201B45" w:rsidRPr="00F077C0" w:rsidRDefault="00201B45" w:rsidP="00B965EA">
            <w:pPr>
              <w:spacing w:line="220" w:lineRule="exact"/>
              <w:ind w:left="12"/>
              <w:jc w:val="center"/>
              <w:rPr>
                <w:rFonts w:ascii="Arial" w:hAnsi="Arial" w:cs="Arial"/>
                <w:sz w:val="12"/>
                <w:szCs w:val="12"/>
                <w:cs/>
              </w:rPr>
            </w:pPr>
            <w:r w:rsidRPr="00F077C0">
              <w:rPr>
                <w:rFonts w:ascii="Arial" w:hAnsi="Arial" w:cs="Arial"/>
                <w:sz w:val="12"/>
                <w:szCs w:val="12"/>
              </w:rPr>
              <w:t>Fixed</w:t>
            </w:r>
          </w:p>
        </w:tc>
        <w:tc>
          <w:tcPr>
            <w:tcW w:w="855" w:type="dxa"/>
          </w:tcPr>
          <w:p w14:paraId="3E10B25A" w14:textId="77777777" w:rsidR="00201B45" w:rsidRPr="00F077C0" w:rsidRDefault="00201B45" w:rsidP="00B965EA">
            <w:pPr>
              <w:spacing w:line="220" w:lineRule="exact"/>
              <w:ind w:left="-57"/>
              <w:jc w:val="center"/>
              <w:rPr>
                <w:rFonts w:ascii="Arial" w:hAnsi="Arial" w:cs="Arial"/>
                <w:sz w:val="12"/>
                <w:szCs w:val="12"/>
              </w:rPr>
            </w:pPr>
            <w:r w:rsidRPr="00F077C0">
              <w:rPr>
                <w:rFonts w:ascii="Arial" w:hAnsi="Arial" w:cs="Arial"/>
                <w:sz w:val="12"/>
                <w:szCs w:val="12"/>
              </w:rPr>
              <w:t>Floating</w:t>
            </w:r>
          </w:p>
        </w:tc>
        <w:tc>
          <w:tcPr>
            <w:tcW w:w="851" w:type="dxa"/>
          </w:tcPr>
          <w:p w14:paraId="2196F9CB" w14:textId="77777777" w:rsidR="00201B45" w:rsidRPr="00F077C0" w:rsidRDefault="00201B45" w:rsidP="00B965EA">
            <w:pPr>
              <w:spacing w:line="220" w:lineRule="exact"/>
              <w:ind w:left="-57"/>
              <w:jc w:val="center"/>
              <w:rPr>
                <w:rFonts w:ascii="Arial" w:hAnsi="Arial" w:cs="Arial"/>
                <w:sz w:val="12"/>
                <w:szCs w:val="12"/>
              </w:rPr>
            </w:pPr>
            <w:r w:rsidRPr="00F077C0">
              <w:rPr>
                <w:rFonts w:ascii="Arial" w:hAnsi="Arial" w:cs="Arial"/>
                <w:sz w:val="12"/>
                <w:szCs w:val="12"/>
              </w:rPr>
              <w:t>Non-</w:t>
            </w:r>
          </w:p>
        </w:tc>
        <w:tc>
          <w:tcPr>
            <w:tcW w:w="990" w:type="dxa"/>
          </w:tcPr>
          <w:p w14:paraId="37F9A515" w14:textId="77777777" w:rsidR="00201B45" w:rsidRPr="00F077C0" w:rsidRDefault="00201B45" w:rsidP="00B965EA">
            <w:pPr>
              <w:spacing w:line="220" w:lineRule="exact"/>
              <w:ind w:left="-57"/>
              <w:jc w:val="center"/>
              <w:rPr>
                <w:rFonts w:ascii="Arial" w:hAnsi="Arial" w:cs="Arial"/>
                <w:sz w:val="12"/>
                <w:szCs w:val="12"/>
              </w:rPr>
            </w:pPr>
          </w:p>
        </w:tc>
        <w:tc>
          <w:tcPr>
            <w:tcW w:w="2458" w:type="dxa"/>
            <w:gridSpan w:val="4"/>
          </w:tcPr>
          <w:p w14:paraId="7F3EE347" w14:textId="77777777" w:rsidR="00201B45" w:rsidRPr="00F077C0" w:rsidRDefault="00201B45" w:rsidP="00B965EA">
            <w:pPr>
              <w:spacing w:line="220" w:lineRule="exact"/>
              <w:ind w:left="-7"/>
              <w:jc w:val="center"/>
              <w:rPr>
                <w:rFonts w:ascii="Arial" w:hAnsi="Arial" w:cs="Arial"/>
                <w:sz w:val="12"/>
                <w:szCs w:val="12"/>
                <w:cs/>
              </w:rPr>
            </w:pPr>
          </w:p>
        </w:tc>
      </w:tr>
      <w:tr w:rsidR="00201B45" w:rsidRPr="00F077C0" w14:paraId="04CBC573" w14:textId="77777777" w:rsidTr="006A2512">
        <w:trPr>
          <w:cantSplit/>
          <w:tblHeader/>
        </w:trPr>
        <w:tc>
          <w:tcPr>
            <w:tcW w:w="1797" w:type="dxa"/>
          </w:tcPr>
          <w:p w14:paraId="26E7267D" w14:textId="77777777" w:rsidR="00201B45" w:rsidRPr="00F077C0" w:rsidRDefault="00201B45" w:rsidP="00B965EA">
            <w:pPr>
              <w:tabs>
                <w:tab w:val="left" w:pos="240"/>
              </w:tabs>
              <w:spacing w:line="220" w:lineRule="exact"/>
              <w:ind w:left="240" w:hanging="240"/>
              <w:rPr>
                <w:rFonts w:ascii="Arial" w:hAnsi="Arial" w:cs="Arial"/>
                <w:b/>
                <w:bCs/>
                <w:sz w:val="12"/>
                <w:szCs w:val="12"/>
              </w:rPr>
            </w:pPr>
          </w:p>
        </w:tc>
        <w:tc>
          <w:tcPr>
            <w:tcW w:w="1079" w:type="dxa"/>
          </w:tcPr>
          <w:p w14:paraId="0CBC4A00" w14:textId="77777777" w:rsidR="00201B45" w:rsidRPr="00F077C0" w:rsidRDefault="00201B45" w:rsidP="00B965EA">
            <w:pPr>
              <w:spacing w:line="220" w:lineRule="exact"/>
              <w:ind w:left="12"/>
              <w:jc w:val="center"/>
              <w:rPr>
                <w:rFonts w:ascii="Arial" w:hAnsi="Arial" w:cs="Arial"/>
                <w:sz w:val="12"/>
                <w:szCs w:val="12"/>
              </w:rPr>
            </w:pPr>
            <w:r w:rsidRPr="00F077C0">
              <w:rPr>
                <w:rFonts w:ascii="Arial" w:hAnsi="Arial" w:cs="Arial"/>
                <w:sz w:val="12"/>
                <w:szCs w:val="12"/>
              </w:rPr>
              <w:t>maturity date</w:t>
            </w:r>
          </w:p>
        </w:tc>
        <w:tc>
          <w:tcPr>
            <w:tcW w:w="900" w:type="dxa"/>
          </w:tcPr>
          <w:p w14:paraId="2E6FAB82" w14:textId="77777777" w:rsidR="00201B45" w:rsidRPr="00F077C0" w:rsidRDefault="00201B45" w:rsidP="00B965EA">
            <w:pPr>
              <w:spacing w:line="220" w:lineRule="exact"/>
              <w:ind w:left="-108" w:right="-108"/>
              <w:jc w:val="center"/>
              <w:rPr>
                <w:rFonts w:ascii="Arial" w:hAnsi="Arial" w:cs="Arial"/>
                <w:sz w:val="12"/>
                <w:szCs w:val="12"/>
              </w:rPr>
            </w:pPr>
            <w:r w:rsidRPr="00F077C0">
              <w:rPr>
                <w:rFonts w:ascii="Arial" w:hAnsi="Arial" w:cs="Arial"/>
                <w:sz w:val="12"/>
                <w:szCs w:val="12"/>
              </w:rPr>
              <w:t xml:space="preserve">interest rate </w:t>
            </w:r>
          </w:p>
        </w:tc>
        <w:tc>
          <w:tcPr>
            <w:tcW w:w="855" w:type="dxa"/>
          </w:tcPr>
          <w:p w14:paraId="0D1354F9" w14:textId="77777777" w:rsidR="00201B45" w:rsidRPr="00F077C0" w:rsidRDefault="00201B45" w:rsidP="00B965EA">
            <w:pPr>
              <w:spacing w:line="220" w:lineRule="exact"/>
              <w:ind w:left="-57"/>
              <w:jc w:val="center"/>
              <w:rPr>
                <w:rFonts w:ascii="Arial" w:hAnsi="Arial" w:cs="Arial"/>
                <w:sz w:val="12"/>
                <w:szCs w:val="12"/>
              </w:rPr>
            </w:pPr>
            <w:r w:rsidRPr="00F077C0">
              <w:rPr>
                <w:rFonts w:ascii="Arial" w:hAnsi="Arial" w:cs="Arial"/>
                <w:sz w:val="12"/>
                <w:szCs w:val="12"/>
              </w:rPr>
              <w:t>interest</w:t>
            </w:r>
          </w:p>
        </w:tc>
        <w:tc>
          <w:tcPr>
            <w:tcW w:w="851" w:type="dxa"/>
          </w:tcPr>
          <w:p w14:paraId="39AF9785" w14:textId="77777777" w:rsidR="00201B45" w:rsidRPr="00F077C0" w:rsidRDefault="00201B45" w:rsidP="00B965EA">
            <w:pPr>
              <w:spacing w:line="220" w:lineRule="exact"/>
              <w:ind w:left="-57"/>
              <w:jc w:val="center"/>
              <w:rPr>
                <w:rFonts w:ascii="Arial" w:hAnsi="Arial" w:cs="Arial"/>
                <w:sz w:val="12"/>
                <w:szCs w:val="12"/>
              </w:rPr>
            </w:pPr>
            <w:r w:rsidRPr="00F077C0">
              <w:rPr>
                <w:rFonts w:ascii="Arial" w:hAnsi="Arial" w:cs="Arial"/>
                <w:sz w:val="12"/>
                <w:szCs w:val="12"/>
              </w:rPr>
              <w:t xml:space="preserve">interest </w:t>
            </w:r>
          </w:p>
        </w:tc>
        <w:tc>
          <w:tcPr>
            <w:tcW w:w="990" w:type="dxa"/>
          </w:tcPr>
          <w:p w14:paraId="20549299" w14:textId="77777777" w:rsidR="00201B45" w:rsidRPr="00F077C0" w:rsidRDefault="00201B45" w:rsidP="00B965EA">
            <w:pPr>
              <w:spacing w:line="220" w:lineRule="exact"/>
              <w:ind w:left="-57"/>
              <w:jc w:val="center"/>
              <w:rPr>
                <w:rFonts w:ascii="Arial" w:hAnsi="Arial" w:cs="Arial"/>
                <w:sz w:val="12"/>
                <w:szCs w:val="12"/>
              </w:rPr>
            </w:pPr>
          </w:p>
        </w:tc>
        <w:tc>
          <w:tcPr>
            <w:tcW w:w="2458" w:type="dxa"/>
            <w:gridSpan w:val="4"/>
          </w:tcPr>
          <w:p w14:paraId="6788C3C8" w14:textId="77777777" w:rsidR="00201B45" w:rsidRPr="00F077C0" w:rsidRDefault="00201B45" w:rsidP="00B965EA">
            <w:pPr>
              <w:spacing w:line="220" w:lineRule="exact"/>
              <w:ind w:left="-7"/>
              <w:jc w:val="center"/>
              <w:rPr>
                <w:rFonts w:ascii="Arial" w:hAnsi="Arial" w:cs="Arial"/>
                <w:sz w:val="12"/>
                <w:szCs w:val="12"/>
                <w:cs/>
              </w:rPr>
            </w:pPr>
          </w:p>
        </w:tc>
      </w:tr>
      <w:tr w:rsidR="00201B45" w:rsidRPr="00F077C0" w14:paraId="5B4774F0" w14:textId="77777777" w:rsidTr="006A2512">
        <w:trPr>
          <w:cantSplit/>
          <w:tblHeader/>
        </w:trPr>
        <w:tc>
          <w:tcPr>
            <w:tcW w:w="1797" w:type="dxa"/>
          </w:tcPr>
          <w:p w14:paraId="18626E93" w14:textId="77777777" w:rsidR="00201B45" w:rsidRPr="00F077C0" w:rsidRDefault="00201B45" w:rsidP="00B965EA">
            <w:pPr>
              <w:tabs>
                <w:tab w:val="left" w:pos="240"/>
              </w:tabs>
              <w:spacing w:line="220" w:lineRule="exact"/>
              <w:ind w:left="240" w:hanging="240"/>
              <w:rPr>
                <w:rFonts w:ascii="Arial" w:hAnsi="Arial" w:cs="Arial"/>
                <w:b/>
                <w:bCs/>
                <w:sz w:val="12"/>
                <w:szCs w:val="12"/>
              </w:rPr>
            </w:pPr>
          </w:p>
        </w:tc>
        <w:tc>
          <w:tcPr>
            <w:tcW w:w="1079" w:type="dxa"/>
          </w:tcPr>
          <w:p w14:paraId="1338ADCF" w14:textId="77777777" w:rsidR="00201B45" w:rsidRPr="00F077C0" w:rsidRDefault="00201B45" w:rsidP="00B965EA">
            <w:pPr>
              <w:pBdr>
                <w:bottom w:val="single" w:sz="4" w:space="1" w:color="auto"/>
              </w:pBdr>
              <w:spacing w:line="220" w:lineRule="exact"/>
              <w:ind w:left="-7"/>
              <w:jc w:val="center"/>
              <w:rPr>
                <w:rFonts w:ascii="Arial" w:hAnsi="Arial" w:cs="Arial"/>
                <w:sz w:val="12"/>
                <w:szCs w:val="12"/>
              </w:rPr>
            </w:pPr>
            <w:r w:rsidRPr="00F077C0">
              <w:rPr>
                <w:rFonts w:ascii="Arial" w:hAnsi="Arial" w:cs="Arial"/>
                <w:sz w:val="12"/>
                <w:szCs w:val="12"/>
              </w:rPr>
              <w:t>within 1 year</w:t>
            </w:r>
          </w:p>
        </w:tc>
        <w:tc>
          <w:tcPr>
            <w:tcW w:w="900" w:type="dxa"/>
          </w:tcPr>
          <w:p w14:paraId="00709EB7" w14:textId="77777777" w:rsidR="00201B45" w:rsidRPr="00F077C0" w:rsidRDefault="00201B45" w:rsidP="00B965EA">
            <w:pPr>
              <w:pBdr>
                <w:bottom w:val="single" w:sz="4" w:space="1" w:color="auto"/>
              </w:pBdr>
              <w:spacing w:line="220" w:lineRule="exact"/>
              <w:ind w:left="-57"/>
              <w:jc w:val="center"/>
              <w:rPr>
                <w:rFonts w:ascii="Arial" w:hAnsi="Arial" w:cs="Arial"/>
                <w:sz w:val="12"/>
                <w:szCs w:val="12"/>
              </w:rPr>
            </w:pPr>
            <w:r w:rsidRPr="00F077C0">
              <w:rPr>
                <w:rFonts w:ascii="Arial" w:hAnsi="Arial" w:cs="Arial"/>
                <w:sz w:val="12"/>
                <w:szCs w:val="12"/>
              </w:rPr>
              <w:t>1 - 5 years</w:t>
            </w:r>
          </w:p>
        </w:tc>
        <w:tc>
          <w:tcPr>
            <w:tcW w:w="855" w:type="dxa"/>
          </w:tcPr>
          <w:p w14:paraId="7B859503" w14:textId="77777777" w:rsidR="00201B45" w:rsidRPr="00F077C0" w:rsidRDefault="00201B45" w:rsidP="00B965EA">
            <w:pPr>
              <w:pBdr>
                <w:bottom w:val="single" w:sz="4" w:space="1" w:color="auto"/>
              </w:pBdr>
              <w:spacing w:line="220" w:lineRule="exact"/>
              <w:ind w:left="-57"/>
              <w:jc w:val="center"/>
              <w:rPr>
                <w:rFonts w:ascii="Arial" w:hAnsi="Arial" w:cs="Arial"/>
                <w:sz w:val="12"/>
                <w:szCs w:val="12"/>
              </w:rPr>
            </w:pPr>
            <w:r w:rsidRPr="00F077C0">
              <w:rPr>
                <w:rFonts w:ascii="Arial" w:hAnsi="Arial" w:cs="Arial"/>
                <w:sz w:val="12"/>
                <w:szCs w:val="12"/>
              </w:rPr>
              <w:t>rate</w:t>
            </w:r>
          </w:p>
        </w:tc>
        <w:tc>
          <w:tcPr>
            <w:tcW w:w="851" w:type="dxa"/>
          </w:tcPr>
          <w:p w14:paraId="4EB29FAF" w14:textId="77777777" w:rsidR="00201B45" w:rsidRPr="00F077C0" w:rsidRDefault="00201B45" w:rsidP="00B965EA">
            <w:pPr>
              <w:pBdr>
                <w:bottom w:val="single" w:sz="4" w:space="1" w:color="auto"/>
              </w:pBdr>
              <w:spacing w:line="220" w:lineRule="exact"/>
              <w:ind w:left="-57"/>
              <w:jc w:val="center"/>
              <w:rPr>
                <w:rFonts w:ascii="Arial" w:hAnsi="Arial" w:cs="Arial"/>
                <w:sz w:val="12"/>
                <w:szCs w:val="12"/>
              </w:rPr>
            </w:pPr>
            <w:r w:rsidRPr="00F077C0">
              <w:rPr>
                <w:rFonts w:ascii="Arial" w:hAnsi="Arial" w:cs="Arial"/>
                <w:sz w:val="12"/>
                <w:szCs w:val="12"/>
              </w:rPr>
              <w:t>bearing</w:t>
            </w:r>
          </w:p>
        </w:tc>
        <w:tc>
          <w:tcPr>
            <w:tcW w:w="990" w:type="dxa"/>
          </w:tcPr>
          <w:p w14:paraId="35A4CAE0" w14:textId="77777777" w:rsidR="00201B45" w:rsidRPr="00F077C0" w:rsidRDefault="00201B45" w:rsidP="00B965EA">
            <w:pPr>
              <w:pBdr>
                <w:bottom w:val="single" w:sz="4" w:space="1" w:color="auto"/>
              </w:pBdr>
              <w:spacing w:line="220" w:lineRule="exact"/>
              <w:ind w:left="-57"/>
              <w:jc w:val="center"/>
              <w:rPr>
                <w:rFonts w:ascii="Arial" w:hAnsi="Arial" w:cs="Arial"/>
                <w:sz w:val="12"/>
                <w:szCs w:val="12"/>
              </w:rPr>
            </w:pPr>
            <w:r w:rsidRPr="00F077C0">
              <w:rPr>
                <w:rFonts w:ascii="Arial" w:hAnsi="Arial" w:cs="Arial"/>
                <w:sz w:val="12"/>
                <w:szCs w:val="12"/>
              </w:rPr>
              <w:t>Total</w:t>
            </w:r>
          </w:p>
        </w:tc>
        <w:tc>
          <w:tcPr>
            <w:tcW w:w="2458" w:type="dxa"/>
            <w:gridSpan w:val="4"/>
          </w:tcPr>
          <w:p w14:paraId="0E07C619" w14:textId="77777777" w:rsidR="00201B45" w:rsidRPr="00F077C0" w:rsidRDefault="00201B45" w:rsidP="00B965EA">
            <w:pPr>
              <w:pBdr>
                <w:bottom w:val="single" w:sz="4" w:space="1" w:color="auto"/>
              </w:pBdr>
              <w:spacing w:line="220" w:lineRule="exact"/>
              <w:ind w:left="-7"/>
              <w:jc w:val="center"/>
              <w:rPr>
                <w:rFonts w:ascii="Arial" w:hAnsi="Arial" w:cs="Arial"/>
                <w:sz w:val="12"/>
                <w:szCs w:val="12"/>
              </w:rPr>
            </w:pPr>
            <w:r w:rsidRPr="00F077C0">
              <w:rPr>
                <w:rFonts w:ascii="Arial" w:hAnsi="Arial" w:cs="Arial"/>
                <w:sz w:val="12"/>
                <w:szCs w:val="12"/>
              </w:rPr>
              <w:t>Interest rate (% p.a.)</w:t>
            </w:r>
          </w:p>
        </w:tc>
      </w:tr>
      <w:tr w:rsidR="00201B45" w:rsidRPr="00F077C0" w14:paraId="233BA3D0" w14:textId="77777777" w:rsidTr="006A2512">
        <w:trPr>
          <w:cantSplit/>
          <w:tblHeader/>
        </w:trPr>
        <w:tc>
          <w:tcPr>
            <w:tcW w:w="1797" w:type="dxa"/>
          </w:tcPr>
          <w:p w14:paraId="5F5DFC71" w14:textId="77777777" w:rsidR="00201B45" w:rsidRPr="00F077C0" w:rsidRDefault="00201B45" w:rsidP="00B965EA">
            <w:pPr>
              <w:tabs>
                <w:tab w:val="left" w:pos="240"/>
              </w:tabs>
              <w:spacing w:line="220" w:lineRule="exact"/>
              <w:ind w:left="240" w:hanging="240"/>
              <w:rPr>
                <w:rFonts w:ascii="Arial" w:hAnsi="Arial" w:cs="Arial"/>
                <w:b/>
                <w:bCs/>
                <w:sz w:val="12"/>
                <w:szCs w:val="12"/>
              </w:rPr>
            </w:pPr>
          </w:p>
        </w:tc>
        <w:tc>
          <w:tcPr>
            <w:tcW w:w="1079" w:type="dxa"/>
          </w:tcPr>
          <w:p w14:paraId="33AA726A" w14:textId="77777777" w:rsidR="00201B45" w:rsidRPr="00F077C0" w:rsidRDefault="00201B45" w:rsidP="00B965EA">
            <w:pPr>
              <w:tabs>
                <w:tab w:val="decimal" w:pos="612"/>
              </w:tabs>
              <w:spacing w:line="220" w:lineRule="exact"/>
              <w:ind w:left="-7"/>
              <w:jc w:val="thaiDistribute"/>
              <w:rPr>
                <w:rFonts w:ascii="Arial" w:hAnsi="Arial" w:cs="Arial"/>
                <w:sz w:val="12"/>
                <w:szCs w:val="12"/>
              </w:rPr>
            </w:pPr>
          </w:p>
        </w:tc>
        <w:tc>
          <w:tcPr>
            <w:tcW w:w="900" w:type="dxa"/>
          </w:tcPr>
          <w:p w14:paraId="2CF40D8C" w14:textId="77777777" w:rsidR="00201B45" w:rsidRPr="00F077C0" w:rsidRDefault="00201B45" w:rsidP="00B965EA">
            <w:pPr>
              <w:tabs>
                <w:tab w:val="decimal" w:pos="612"/>
              </w:tabs>
              <w:spacing w:line="220" w:lineRule="exact"/>
              <w:ind w:left="-7"/>
              <w:jc w:val="thaiDistribute"/>
              <w:rPr>
                <w:rFonts w:ascii="Arial" w:hAnsi="Arial" w:cs="Arial"/>
                <w:sz w:val="12"/>
                <w:szCs w:val="12"/>
              </w:rPr>
            </w:pPr>
          </w:p>
        </w:tc>
        <w:tc>
          <w:tcPr>
            <w:tcW w:w="855" w:type="dxa"/>
          </w:tcPr>
          <w:p w14:paraId="29B880D0" w14:textId="77777777" w:rsidR="00201B45" w:rsidRPr="00F077C0" w:rsidRDefault="00201B45" w:rsidP="00B965EA">
            <w:pPr>
              <w:tabs>
                <w:tab w:val="decimal" w:pos="612"/>
              </w:tabs>
              <w:spacing w:line="220" w:lineRule="exact"/>
              <w:ind w:left="-7"/>
              <w:jc w:val="thaiDistribute"/>
              <w:rPr>
                <w:rFonts w:ascii="Arial" w:hAnsi="Arial" w:cs="Arial"/>
                <w:sz w:val="12"/>
                <w:szCs w:val="12"/>
              </w:rPr>
            </w:pPr>
          </w:p>
        </w:tc>
        <w:tc>
          <w:tcPr>
            <w:tcW w:w="851" w:type="dxa"/>
          </w:tcPr>
          <w:p w14:paraId="263273F2" w14:textId="77777777" w:rsidR="00201B45" w:rsidRPr="00F077C0" w:rsidRDefault="00201B45" w:rsidP="00B965EA">
            <w:pPr>
              <w:tabs>
                <w:tab w:val="decimal" w:pos="612"/>
              </w:tabs>
              <w:spacing w:line="220" w:lineRule="exact"/>
              <w:ind w:left="-7"/>
              <w:jc w:val="thaiDistribute"/>
              <w:rPr>
                <w:rFonts w:ascii="Arial" w:hAnsi="Arial" w:cs="Arial"/>
                <w:sz w:val="12"/>
                <w:szCs w:val="12"/>
              </w:rPr>
            </w:pPr>
          </w:p>
        </w:tc>
        <w:tc>
          <w:tcPr>
            <w:tcW w:w="990" w:type="dxa"/>
          </w:tcPr>
          <w:p w14:paraId="7896D038" w14:textId="77777777" w:rsidR="00201B45" w:rsidRPr="00F077C0" w:rsidRDefault="00201B45" w:rsidP="00B965EA">
            <w:pPr>
              <w:tabs>
                <w:tab w:val="decimal" w:pos="725"/>
              </w:tabs>
              <w:spacing w:line="220" w:lineRule="exact"/>
              <w:ind w:left="-7"/>
              <w:jc w:val="thaiDistribute"/>
              <w:rPr>
                <w:rFonts w:ascii="Arial" w:hAnsi="Arial" w:cs="Arial"/>
                <w:sz w:val="12"/>
                <w:szCs w:val="12"/>
              </w:rPr>
            </w:pPr>
          </w:p>
        </w:tc>
        <w:tc>
          <w:tcPr>
            <w:tcW w:w="834" w:type="dxa"/>
            <w:gridSpan w:val="2"/>
          </w:tcPr>
          <w:p w14:paraId="4CBEF538" w14:textId="77777777" w:rsidR="00201B45" w:rsidRPr="00F077C0" w:rsidRDefault="00201B45" w:rsidP="00B965EA">
            <w:pPr>
              <w:pBdr>
                <w:bottom w:val="single" w:sz="4" w:space="1" w:color="auto"/>
              </w:pBdr>
              <w:spacing w:line="220" w:lineRule="exact"/>
              <w:ind w:left="-7"/>
              <w:jc w:val="center"/>
              <w:rPr>
                <w:rFonts w:ascii="Arial" w:hAnsi="Arial" w:cs="Arial"/>
                <w:sz w:val="12"/>
                <w:szCs w:val="12"/>
              </w:rPr>
            </w:pPr>
            <w:r w:rsidRPr="00F077C0">
              <w:rPr>
                <w:rFonts w:ascii="Arial" w:hAnsi="Arial" w:cs="Arial"/>
                <w:sz w:val="12"/>
                <w:szCs w:val="12"/>
              </w:rPr>
              <w:t>Fixed</w:t>
            </w:r>
          </w:p>
        </w:tc>
        <w:tc>
          <w:tcPr>
            <w:tcW w:w="1624" w:type="dxa"/>
            <w:gridSpan w:val="2"/>
          </w:tcPr>
          <w:p w14:paraId="54D24F5E" w14:textId="77777777" w:rsidR="00201B45" w:rsidRPr="00F077C0" w:rsidRDefault="00201B45" w:rsidP="00B965EA">
            <w:pPr>
              <w:pBdr>
                <w:bottom w:val="single" w:sz="4" w:space="1" w:color="auto"/>
              </w:pBdr>
              <w:spacing w:line="220" w:lineRule="exact"/>
              <w:ind w:left="-7"/>
              <w:jc w:val="center"/>
              <w:rPr>
                <w:rFonts w:ascii="Arial" w:hAnsi="Arial" w:cs="Arial"/>
                <w:sz w:val="12"/>
                <w:szCs w:val="12"/>
                <w:cs/>
              </w:rPr>
            </w:pPr>
            <w:r w:rsidRPr="00F077C0">
              <w:rPr>
                <w:rFonts w:ascii="Arial" w:hAnsi="Arial" w:cs="Arial"/>
                <w:sz w:val="12"/>
                <w:szCs w:val="12"/>
              </w:rPr>
              <w:t>Floating</w:t>
            </w:r>
          </w:p>
        </w:tc>
      </w:tr>
      <w:tr w:rsidR="00201B45" w:rsidRPr="00F077C0" w14:paraId="4D08A47C" w14:textId="77777777" w:rsidTr="006A2512">
        <w:trPr>
          <w:cantSplit/>
          <w:tblHeader/>
        </w:trPr>
        <w:tc>
          <w:tcPr>
            <w:tcW w:w="1797" w:type="dxa"/>
          </w:tcPr>
          <w:p w14:paraId="42083429" w14:textId="77777777" w:rsidR="00201B45" w:rsidRPr="00F077C0" w:rsidRDefault="00201B45" w:rsidP="00B965EA">
            <w:pPr>
              <w:tabs>
                <w:tab w:val="left" w:pos="240"/>
              </w:tabs>
              <w:spacing w:line="220" w:lineRule="exact"/>
              <w:ind w:left="240" w:hanging="240"/>
              <w:rPr>
                <w:rFonts w:ascii="Arial" w:hAnsi="Arial" w:cs="Arial"/>
                <w:b/>
                <w:bCs/>
                <w:sz w:val="12"/>
                <w:szCs w:val="12"/>
              </w:rPr>
            </w:pPr>
          </w:p>
        </w:tc>
        <w:tc>
          <w:tcPr>
            <w:tcW w:w="1079" w:type="dxa"/>
          </w:tcPr>
          <w:p w14:paraId="4FC5DB51" w14:textId="77777777" w:rsidR="00201B45" w:rsidRPr="00F077C0" w:rsidRDefault="00201B45" w:rsidP="00B965EA">
            <w:pPr>
              <w:tabs>
                <w:tab w:val="decimal" w:pos="612"/>
              </w:tabs>
              <w:spacing w:line="220" w:lineRule="exact"/>
              <w:ind w:left="-7"/>
              <w:jc w:val="thaiDistribute"/>
              <w:rPr>
                <w:rFonts w:ascii="Arial" w:hAnsi="Arial" w:cs="Arial"/>
                <w:sz w:val="12"/>
                <w:szCs w:val="12"/>
              </w:rPr>
            </w:pPr>
          </w:p>
        </w:tc>
        <w:tc>
          <w:tcPr>
            <w:tcW w:w="900" w:type="dxa"/>
          </w:tcPr>
          <w:p w14:paraId="747B84C5" w14:textId="77777777" w:rsidR="00201B45" w:rsidRPr="00F077C0" w:rsidRDefault="00201B45" w:rsidP="00B965EA">
            <w:pPr>
              <w:tabs>
                <w:tab w:val="decimal" w:pos="852"/>
              </w:tabs>
              <w:spacing w:line="220" w:lineRule="exact"/>
              <w:ind w:left="-7"/>
              <w:jc w:val="thaiDistribute"/>
              <w:rPr>
                <w:rFonts w:ascii="Arial" w:hAnsi="Arial" w:cs="Arial"/>
                <w:sz w:val="12"/>
                <w:szCs w:val="12"/>
              </w:rPr>
            </w:pPr>
          </w:p>
        </w:tc>
        <w:tc>
          <w:tcPr>
            <w:tcW w:w="855" w:type="dxa"/>
          </w:tcPr>
          <w:p w14:paraId="41A16B4F" w14:textId="77777777" w:rsidR="00201B45" w:rsidRPr="00F077C0" w:rsidRDefault="00201B45" w:rsidP="00B965EA">
            <w:pPr>
              <w:tabs>
                <w:tab w:val="decimal" w:pos="852"/>
              </w:tabs>
              <w:spacing w:line="220" w:lineRule="exact"/>
              <w:ind w:left="-7"/>
              <w:jc w:val="thaiDistribute"/>
              <w:rPr>
                <w:rFonts w:ascii="Arial" w:hAnsi="Arial" w:cs="Arial"/>
                <w:sz w:val="12"/>
                <w:szCs w:val="12"/>
              </w:rPr>
            </w:pPr>
            <w:r w:rsidRPr="00F077C0">
              <w:rPr>
                <w:rFonts w:ascii="Arial" w:hAnsi="Arial" w:cs="Arial"/>
                <w:sz w:val="12"/>
                <w:szCs w:val="12"/>
              </w:rPr>
              <w:t xml:space="preserve"> </w:t>
            </w:r>
          </w:p>
        </w:tc>
        <w:tc>
          <w:tcPr>
            <w:tcW w:w="851" w:type="dxa"/>
          </w:tcPr>
          <w:p w14:paraId="689E8559" w14:textId="77777777" w:rsidR="00201B45" w:rsidRPr="00F077C0" w:rsidRDefault="00201B45" w:rsidP="00B965EA">
            <w:pPr>
              <w:tabs>
                <w:tab w:val="decimal" w:pos="744"/>
              </w:tabs>
              <w:spacing w:line="220" w:lineRule="exact"/>
              <w:ind w:left="-7"/>
              <w:jc w:val="thaiDistribute"/>
              <w:rPr>
                <w:rFonts w:ascii="Arial" w:hAnsi="Arial" w:cs="Arial"/>
                <w:sz w:val="12"/>
                <w:szCs w:val="12"/>
              </w:rPr>
            </w:pPr>
          </w:p>
        </w:tc>
        <w:tc>
          <w:tcPr>
            <w:tcW w:w="990" w:type="dxa"/>
          </w:tcPr>
          <w:p w14:paraId="246E8465" w14:textId="77777777" w:rsidR="00201B45" w:rsidRPr="00F077C0" w:rsidRDefault="00201B45" w:rsidP="00B965EA">
            <w:pPr>
              <w:tabs>
                <w:tab w:val="decimal" w:pos="725"/>
              </w:tabs>
              <w:spacing w:line="220" w:lineRule="exact"/>
              <w:ind w:left="-7"/>
              <w:jc w:val="thaiDistribute"/>
              <w:rPr>
                <w:rFonts w:ascii="Arial" w:hAnsi="Arial" w:cs="Arial"/>
                <w:sz w:val="12"/>
                <w:szCs w:val="12"/>
              </w:rPr>
            </w:pPr>
          </w:p>
        </w:tc>
        <w:tc>
          <w:tcPr>
            <w:tcW w:w="814" w:type="dxa"/>
          </w:tcPr>
          <w:p w14:paraId="3ED9E118" w14:textId="77777777" w:rsidR="00201B45" w:rsidRPr="00F077C0" w:rsidRDefault="00201B45" w:rsidP="00B965EA">
            <w:pPr>
              <w:spacing w:line="220" w:lineRule="exact"/>
              <w:ind w:left="-7"/>
              <w:jc w:val="center"/>
              <w:rPr>
                <w:rFonts w:ascii="Arial" w:hAnsi="Arial" w:cs="Arial"/>
                <w:sz w:val="12"/>
                <w:szCs w:val="12"/>
              </w:rPr>
            </w:pPr>
            <w:r w:rsidRPr="00F077C0">
              <w:rPr>
                <w:rFonts w:ascii="Arial" w:hAnsi="Arial" w:cs="Arial"/>
                <w:sz w:val="12"/>
                <w:szCs w:val="12"/>
              </w:rPr>
              <w:t>USD</w:t>
            </w:r>
          </w:p>
        </w:tc>
        <w:tc>
          <w:tcPr>
            <w:tcW w:w="834" w:type="dxa"/>
            <w:gridSpan w:val="2"/>
          </w:tcPr>
          <w:p w14:paraId="479D3DB8" w14:textId="77777777" w:rsidR="00201B45" w:rsidRPr="00F077C0" w:rsidRDefault="00201B45" w:rsidP="00B965EA">
            <w:pPr>
              <w:spacing w:line="220" w:lineRule="exact"/>
              <w:ind w:left="-7"/>
              <w:jc w:val="center"/>
              <w:rPr>
                <w:rFonts w:ascii="Arial" w:hAnsi="Arial" w:cs="Arial"/>
                <w:sz w:val="12"/>
                <w:szCs w:val="12"/>
                <w:cs/>
              </w:rPr>
            </w:pPr>
            <w:r w:rsidRPr="00F077C0">
              <w:rPr>
                <w:rFonts w:ascii="Arial" w:hAnsi="Arial" w:cs="Arial"/>
                <w:sz w:val="12"/>
                <w:szCs w:val="12"/>
              </w:rPr>
              <w:t xml:space="preserve">USD </w:t>
            </w:r>
          </w:p>
        </w:tc>
        <w:tc>
          <w:tcPr>
            <w:tcW w:w="810" w:type="dxa"/>
          </w:tcPr>
          <w:p w14:paraId="76559A2D" w14:textId="77777777" w:rsidR="00201B45" w:rsidRPr="00F077C0" w:rsidRDefault="00201B45" w:rsidP="00B965EA">
            <w:pPr>
              <w:spacing w:line="220" w:lineRule="exact"/>
              <w:ind w:left="-7"/>
              <w:jc w:val="center"/>
              <w:rPr>
                <w:rFonts w:ascii="Arial" w:hAnsi="Arial" w:cs="Arial"/>
                <w:sz w:val="12"/>
                <w:szCs w:val="12"/>
              </w:rPr>
            </w:pPr>
            <w:r w:rsidRPr="00F077C0">
              <w:rPr>
                <w:rFonts w:ascii="Arial" w:hAnsi="Arial" w:cs="Arial"/>
                <w:sz w:val="12"/>
                <w:szCs w:val="12"/>
              </w:rPr>
              <w:t>Baht</w:t>
            </w:r>
          </w:p>
        </w:tc>
      </w:tr>
      <w:tr w:rsidR="00201B45" w:rsidRPr="00F077C0" w14:paraId="571EB5A7" w14:textId="77777777" w:rsidTr="006A2512">
        <w:trPr>
          <w:cantSplit/>
        </w:trPr>
        <w:tc>
          <w:tcPr>
            <w:tcW w:w="1797" w:type="dxa"/>
            <w:vAlign w:val="bottom"/>
          </w:tcPr>
          <w:p w14:paraId="5F9B17DD" w14:textId="77777777" w:rsidR="00201B45" w:rsidRPr="00F077C0" w:rsidRDefault="00201B45" w:rsidP="00B965EA">
            <w:pPr>
              <w:tabs>
                <w:tab w:val="left" w:pos="900"/>
                <w:tab w:val="left" w:pos="1440"/>
                <w:tab w:val="left" w:pos="1980"/>
              </w:tabs>
              <w:spacing w:line="220" w:lineRule="exact"/>
              <w:jc w:val="thaiDistribute"/>
              <w:rPr>
                <w:rFonts w:ascii="Arial" w:hAnsi="Arial" w:cs="Arial"/>
                <w:sz w:val="12"/>
                <w:szCs w:val="12"/>
                <w:u w:val="single"/>
              </w:rPr>
            </w:pPr>
            <w:r w:rsidRPr="00F077C0">
              <w:rPr>
                <w:rFonts w:ascii="Arial" w:hAnsi="Arial" w:cs="Arial"/>
                <w:sz w:val="12"/>
                <w:szCs w:val="12"/>
                <w:u w:val="single"/>
              </w:rPr>
              <w:t>Financial assets</w:t>
            </w:r>
          </w:p>
        </w:tc>
        <w:tc>
          <w:tcPr>
            <w:tcW w:w="1079" w:type="dxa"/>
          </w:tcPr>
          <w:p w14:paraId="5BEF6BED" w14:textId="77777777" w:rsidR="00201B45" w:rsidRPr="00F077C0" w:rsidRDefault="00201B45" w:rsidP="00B965EA">
            <w:pPr>
              <w:tabs>
                <w:tab w:val="decimal" w:pos="852"/>
              </w:tabs>
              <w:spacing w:line="220" w:lineRule="exact"/>
              <w:ind w:left="-7"/>
              <w:jc w:val="right"/>
              <w:rPr>
                <w:rFonts w:ascii="Arial" w:hAnsi="Arial" w:cs="Arial"/>
                <w:sz w:val="12"/>
                <w:szCs w:val="12"/>
              </w:rPr>
            </w:pPr>
          </w:p>
        </w:tc>
        <w:tc>
          <w:tcPr>
            <w:tcW w:w="900" w:type="dxa"/>
          </w:tcPr>
          <w:p w14:paraId="0B0C397E" w14:textId="77777777" w:rsidR="00201B45" w:rsidRPr="00F077C0" w:rsidRDefault="00201B45" w:rsidP="00B965EA">
            <w:pPr>
              <w:tabs>
                <w:tab w:val="decimal" w:pos="852"/>
              </w:tabs>
              <w:spacing w:line="220" w:lineRule="exact"/>
              <w:ind w:left="-7"/>
              <w:jc w:val="right"/>
              <w:rPr>
                <w:rFonts w:ascii="Arial" w:hAnsi="Arial" w:cs="Arial"/>
                <w:sz w:val="12"/>
                <w:szCs w:val="12"/>
              </w:rPr>
            </w:pPr>
          </w:p>
        </w:tc>
        <w:tc>
          <w:tcPr>
            <w:tcW w:w="855" w:type="dxa"/>
          </w:tcPr>
          <w:p w14:paraId="6F065ACE" w14:textId="77777777" w:rsidR="00201B45" w:rsidRPr="00F077C0" w:rsidRDefault="00201B45" w:rsidP="00B965EA">
            <w:pPr>
              <w:tabs>
                <w:tab w:val="decimal" w:pos="852"/>
              </w:tabs>
              <w:spacing w:line="220" w:lineRule="exact"/>
              <w:ind w:left="-7"/>
              <w:jc w:val="right"/>
              <w:rPr>
                <w:rFonts w:ascii="Arial" w:hAnsi="Arial" w:cs="Arial"/>
                <w:sz w:val="12"/>
                <w:szCs w:val="12"/>
              </w:rPr>
            </w:pPr>
          </w:p>
        </w:tc>
        <w:tc>
          <w:tcPr>
            <w:tcW w:w="851" w:type="dxa"/>
          </w:tcPr>
          <w:p w14:paraId="61D68E57" w14:textId="77777777" w:rsidR="00201B45" w:rsidRPr="00F077C0" w:rsidRDefault="00201B45" w:rsidP="00B965EA">
            <w:pPr>
              <w:tabs>
                <w:tab w:val="decimal" w:pos="744"/>
              </w:tabs>
              <w:spacing w:line="220" w:lineRule="exact"/>
              <w:ind w:left="-7"/>
              <w:jc w:val="right"/>
              <w:rPr>
                <w:rFonts w:ascii="Arial" w:hAnsi="Arial" w:cs="Arial"/>
                <w:sz w:val="12"/>
                <w:szCs w:val="12"/>
              </w:rPr>
            </w:pPr>
          </w:p>
        </w:tc>
        <w:tc>
          <w:tcPr>
            <w:tcW w:w="990" w:type="dxa"/>
          </w:tcPr>
          <w:p w14:paraId="7F1F8308" w14:textId="77777777" w:rsidR="00201B45" w:rsidRPr="00F077C0" w:rsidRDefault="00201B45" w:rsidP="00B965EA">
            <w:pPr>
              <w:tabs>
                <w:tab w:val="decimal" w:pos="725"/>
              </w:tabs>
              <w:spacing w:line="220" w:lineRule="exact"/>
              <w:ind w:left="-7"/>
              <w:jc w:val="thaiDistribute"/>
              <w:rPr>
                <w:rFonts w:ascii="Arial" w:hAnsi="Arial" w:cs="Arial"/>
                <w:sz w:val="12"/>
                <w:szCs w:val="12"/>
              </w:rPr>
            </w:pPr>
          </w:p>
        </w:tc>
        <w:tc>
          <w:tcPr>
            <w:tcW w:w="814" w:type="dxa"/>
          </w:tcPr>
          <w:p w14:paraId="76F2CB87" w14:textId="77777777" w:rsidR="00201B45" w:rsidRPr="00F077C0" w:rsidRDefault="00201B45" w:rsidP="00B965EA">
            <w:pPr>
              <w:spacing w:line="220" w:lineRule="exact"/>
              <w:ind w:left="-7"/>
              <w:jc w:val="center"/>
              <w:rPr>
                <w:rFonts w:ascii="Arial" w:hAnsi="Arial" w:cs="Arial"/>
                <w:sz w:val="12"/>
                <w:szCs w:val="12"/>
              </w:rPr>
            </w:pPr>
          </w:p>
        </w:tc>
        <w:tc>
          <w:tcPr>
            <w:tcW w:w="834" w:type="dxa"/>
            <w:gridSpan w:val="2"/>
          </w:tcPr>
          <w:p w14:paraId="5B770389" w14:textId="77777777" w:rsidR="00201B45" w:rsidRPr="00F077C0" w:rsidRDefault="00201B45" w:rsidP="00B965EA">
            <w:pPr>
              <w:tabs>
                <w:tab w:val="decimal" w:pos="252"/>
              </w:tabs>
              <w:spacing w:line="220" w:lineRule="exact"/>
              <w:ind w:left="-7"/>
              <w:jc w:val="thaiDistribute"/>
              <w:rPr>
                <w:rFonts w:ascii="Arial" w:hAnsi="Arial" w:cs="Arial"/>
                <w:sz w:val="12"/>
                <w:szCs w:val="12"/>
              </w:rPr>
            </w:pPr>
          </w:p>
        </w:tc>
        <w:tc>
          <w:tcPr>
            <w:tcW w:w="810" w:type="dxa"/>
          </w:tcPr>
          <w:p w14:paraId="7FCF8498" w14:textId="77777777" w:rsidR="00201B45" w:rsidRPr="00F077C0" w:rsidRDefault="00201B45" w:rsidP="00B965EA">
            <w:pPr>
              <w:tabs>
                <w:tab w:val="decimal" w:pos="252"/>
              </w:tabs>
              <w:spacing w:line="220" w:lineRule="exact"/>
              <w:ind w:left="-7"/>
              <w:jc w:val="thaiDistribute"/>
              <w:rPr>
                <w:rFonts w:ascii="Arial" w:hAnsi="Arial" w:cs="Arial"/>
                <w:sz w:val="12"/>
                <w:szCs w:val="12"/>
              </w:rPr>
            </w:pPr>
          </w:p>
        </w:tc>
      </w:tr>
      <w:tr w:rsidR="00FD70B3" w:rsidRPr="00F077C0" w14:paraId="3D8B819D" w14:textId="77777777" w:rsidTr="006A2512">
        <w:trPr>
          <w:cantSplit/>
        </w:trPr>
        <w:tc>
          <w:tcPr>
            <w:tcW w:w="1797" w:type="dxa"/>
            <w:vAlign w:val="bottom"/>
          </w:tcPr>
          <w:p w14:paraId="502B9A03" w14:textId="77777777" w:rsidR="00FD70B3" w:rsidRPr="00F077C0" w:rsidRDefault="00FD70B3" w:rsidP="00FD70B3">
            <w:pPr>
              <w:tabs>
                <w:tab w:val="left" w:pos="900"/>
                <w:tab w:val="left" w:pos="1440"/>
                <w:tab w:val="left" w:pos="1980"/>
              </w:tabs>
              <w:spacing w:line="220" w:lineRule="exact"/>
              <w:ind w:left="132" w:right="-108" w:hanging="132"/>
              <w:jc w:val="thaiDistribute"/>
              <w:rPr>
                <w:rFonts w:ascii="Arial" w:hAnsi="Arial" w:cs="Arial"/>
                <w:sz w:val="12"/>
                <w:szCs w:val="12"/>
              </w:rPr>
            </w:pPr>
            <w:r w:rsidRPr="00F077C0">
              <w:rPr>
                <w:rFonts w:ascii="Arial" w:hAnsi="Arial" w:cs="Arial"/>
                <w:sz w:val="12"/>
                <w:szCs w:val="12"/>
              </w:rPr>
              <w:t>Cash and cash equivalents</w:t>
            </w:r>
          </w:p>
        </w:tc>
        <w:tc>
          <w:tcPr>
            <w:tcW w:w="1079" w:type="dxa"/>
          </w:tcPr>
          <w:p w14:paraId="33C056D5" w14:textId="75F64C5E" w:rsidR="00FD70B3" w:rsidRPr="00F077C0" w:rsidRDefault="00FD70B3" w:rsidP="00FD70B3">
            <w:pPr>
              <w:tabs>
                <w:tab w:val="decimal" w:pos="792"/>
              </w:tabs>
              <w:spacing w:line="220" w:lineRule="exact"/>
              <w:ind w:left="-7"/>
              <w:rPr>
                <w:rFonts w:ascii="Arial" w:hAnsi="Arial" w:cs="Arial"/>
                <w:sz w:val="12"/>
                <w:szCs w:val="12"/>
              </w:rPr>
            </w:pPr>
            <w:r w:rsidRPr="00F077C0">
              <w:rPr>
                <w:rFonts w:ascii="Arial" w:hAnsi="Arial" w:cs="Arial"/>
                <w:sz w:val="12"/>
                <w:szCs w:val="12"/>
              </w:rPr>
              <w:t>437,322</w:t>
            </w:r>
          </w:p>
        </w:tc>
        <w:tc>
          <w:tcPr>
            <w:tcW w:w="900" w:type="dxa"/>
          </w:tcPr>
          <w:p w14:paraId="74CFF8E0" w14:textId="219079FF" w:rsidR="00FD70B3" w:rsidRPr="00F077C0" w:rsidRDefault="00FD70B3" w:rsidP="00FD70B3">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698B9EDC" w14:textId="58B3AED0" w:rsidR="00FD70B3" w:rsidRPr="00F077C0" w:rsidRDefault="00FD70B3" w:rsidP="00FD70B3">
            <w:pPr>
              <w:tabs>
                <w:tab w:val="decimal" w:pos="612"/>
              </w:tabs>
              <w:spacing w:line="220" w:lineRule="exact"/>
              <w:ind w:left="-7"/>
              <w:rPr>
                <w:rFonts w:ascii="Arial" w:hAnsi="Arial" w:cs="Arial"/>
                <w:sz w:val="12"/>
                <w:szCs w:val="12"/>
              </w:rPr>
            </w:pPr>
            <w:r w:rsidRPr="00F077C0">
              <w:rPr>
                <w:rFonts w:ascii="Arial" w:hAnsi="Arial" w:cs="Arial"/>
                <w:sz w:val="12"/>
                <w:szCs w:val="12"/>
              </w:rPr>
              <w:t>58,288</w:t>
            </w:r>
          </w:p>
        </w:tc>
        <w:tc>
          <w:tcPr>
            <w:tcW w:w="851" w:type="dxa"/>
          </w:tcPr>
          <w:p w14:paraId="2C5A56EF" w14:textId="25A8DED2" w:rsidR="00FD70B3" w:rsidRPr="00F077C0" w:rsidRDefault="00FD70B3" w:rsidP="00FD70B3">
            <w:pPr>
              <w:tabs>
                <w:tab w:val="decimal" w:pos="635"/>
              </w:tabs>
              <w:spacing w:line="220" w:lineRule="exact"/>
              <w:ind w:left="-7" w:right="-26"/>
              <w:rPr>
                <w:rFonts w:ascii="Arial" w:hAnsi="Arial" w:cs="Arial"/>
                <w:sz w:val="12"/>
                <w:szCs w:val="12"/>
              </w:rPr>
            </w:pPr>
            <w:r w:rsidRPr="00F077C0">
              <w:rPr>
                <w:rFonts w:ascii="Arial" w:hAnsi="Arial" w:cs="Arial"/>
                <w:sz w:val="12"/>
                <w:szCs w:val="12"/>
              </w:rPr>
              <w:t>1,004</w:t>
            </w:r>
          </w:p>
        </w:tc>
        <w:tc>
          <w:tcPr>
            <w:tcW w:w="990" w:type="dxa"/>
          </w:tcPr>
          <w:p w14:paraId="20C5CFB7" w14:textId="686D4840" w:rsidR="00FD70B3" w:rsidRPr="00F077C0" w:rsidRDefault="00FD70B3" w:rsidP="00FD70B3">
            <w:pPr>
              <w:tabs>
                <w:tab w:val="decimal" w:pos="710"/>
              </w:tabs>
              <w:spacing w:line="220" w:lineRule="exact"/>
              <w:ind w:left="-7"/>
              <w:rPr>
                <w:rFonts w:ascii="Arial" w:hAnsi="Arial" w:cs="Arial"/>
                <w:sz w:val="12"/>
                <w:szCs w:val="12"/>
              </w:rPr>
            </w:pPr>
            <w:r w:rsidRPr="00F077C0">
              <w:rPr>
                <w:rFonts w:ascii="Arial" w:hAnsi="Arial" w:cs="Arial"/>
                <w:sz w:val="12"/>
                <w:szCs w:val="12"/>
              </w:rPr>
              <w:t>496,614</w:t>
            </w:r>
          </w:p>
        </w:tc>
        <w:tc>
          <w:tcPr>
            <w:tcW w:w="814" w:type="dxa"/>
          </w:tcPr>
          <w:p w14:paraId="5FBE5E7E" w14:textId="2E0395B9" w:rsidR="00FD70B3" w:rsidRPr="00F077C0" w:rsidRDefault="00FD70B3" w:rsidP="00FD70B3">
            <w:pPr>
              <w:tabs>
                <w:tab w:val="decimal" w:pos="492"/>
              </w:tabs>
              <w:spacing w:line="220" w:lineRule="exact"/>
              <w:ind w:left="-7"/>
              <w:jc w:val="right"/>
              <w:rPr>
                <w:rFonts w:ascii="Arial" w:hAnsi="Arial" w:cs="Arial"/>
                <w:sz w:val="12"/>
                <w:szCs w:val="12"/>
              </w:rPr>
            </w:pPr>
            <w:r w:rsidRPr="00F077C0">
              <w:rPr>
                <w:rFonts w:ascii="Arial" w:hAnsi="Arial" w:cs="Arial"/>
                <w:sz w:val="12"/>
                <w:szCs w:val="12"/>
              </w:rPr>
              <w:t>2.40 - 2.65</w:t>
            </w:r>
          </w:p>
        </w:tc>
        <w:tc>
          <w:tcPr>
            <w:tcW w:w="834" w:type="dxa"/>
            <w:gridSpan w:val="2"/>
          </w:tcPr>
          <w:p w14:paraId="253BFEC3" w14:textId="6D7DB867" w:rsidR="00FD70B3" w:rsidRPr="00F077C0" w:rsidRDefault="00FD70B3" w:rsidP="00FD70B3">
            <w:pPr>
              <w:tabs>
                <w:tab w:val="decimal" w:pos="492"/>
              </w:tabs>
              <w:spacing w:line="220" w:lineRule="exact"/>
              <w:ind w:left="-7"/>
              <w:jc w:val="right"/>
              <w:rPr>
                <w:rFonts w:ascii="Arial" w:hAnsi="Arial" w:cs="Arial"/>
                <w:sz w:val="12"/>
                <w:szCs w:val="12"/>
              </w:rPr>
            </w:pPr>
            <w:r w:rsidRPr="00F077C0">
              <w:rPr>
                <w:rFonts w:ascii="Arial" w:hAnsi="Arial" w:cs="Arial"/>
                <w:sz w:val="12"/>
                <w:szCs w:val="12"/>
              </w:rPr>
              <w:t>0.00 - 1.95</w:t>
            </w:r>
          </w:p>
        </w:tc>
        <w:tc>
          <w:tcPr>
            <w:tcW w:w="810" w:type="dxa"/>
          </w:tcPr>
          <w:p w14:paraId="09A94367" w14:textId="3B0AECC2" w:rsidR="00FD70B3" w:rsidRPr="00F077C0" w:rsidRDefault="00FD70B3" w:rsidP="00FD70B3">
            <w:pPr>
              <w:tabs>
                <w:tab w:val="decimal" w:pos="492"/>
              </w:tabs>
              <w:spacing w:line="220" w:lineRule="exact"/>
              <w:ind w:left="-128"/>
              <w:jc w:val="right"/>
              <w:rPr>
                <w:rFonts w:ascii="Arial" w:hAnsi="Arial" w:cs="Arial"/>
                <w:sz w:val="12"/>
                <w:szCs w:val="12"/>
              </w:rPr>
            </w:pPr>
            <w:r w:rsidRPr="00F077C0">
              <w:rPr>
                <w:rFonts w:ascii="Arial" w:hAnsi="Arial" w:cs="Arial"/>
                <w:sz w:val="12"/>
                <w:szCs w:val="12"/>
              </w:rPr>
              <w:t>0.37 - 0.38</w:t>
            </w:r>
          </w:p>
        </w:tc>
      </w:tr>
      <w:tr w:rsidR="00FD70B3" w:rsidRPr="00F077C0" w14:paraId="582D7865" w14:textId="77777777" w:rsidTr="006A2512">
        <w:trPr>
          <w:cantSplit/>
        </w:trPr>
        <w:tc>
          <w:tcPr>
            <w:tcW w:w="1797" w:type="dxa"/>
            <w:vAlign w:val="bottom"/>
          </w:tcPr>
          <w:p w14:paraId="2BF82A8B" w14:textId="77777777" w:rsidR="00FD70B3" w:rsidRPr="00F077C0" w:rsidRDefault="00FD70B3" w:rsidP="00FD70B3">
            <w:pPr>
              <w:tabs>
                <w:tab w:val="left" w:pos="900"/>
                <w:tab w:val="left" w:pos="1440"/>
                <w:tab w:val="left" w:pos="1980"/>
              </w:tabs>
              <w:spacing w:line="220" w:lineRule="exact"/>
              <w:ind w:left="132" w:hanging="132"/>
              <w:jc w:val="thaiDistribute"/>
              <w:rPr>
                <w:rFonts w:ascii="Arial" w:hAnsi="Arial" w:cs="Arial"/>
                <w:sz w:val="12"/>
                <w:szCs w:val="12"/>
              </w:rPr>
            </w:pPr>
            <w:r w:rsidRPr="00F077C0">
              <w:rPr>
                <w:rFonts w:ascii="Arial" w:hAnsi="Arial" w:cs="Arial"/>
                <w:sz w:val="12"/>
                <w:szCs w:val="12"/>
              </w:rPr>
              <w:t>Trade and other receivables</w:t>
            </w:r>
          </w:p>
        </w:tc>
        <w:tc>
          <w:tcPr>
            <w:tcW w:w="1079" w:type="dxa"/>
          </w:tcPr>
          <w:p w14:paraId="6A84ED69" w14:textId="2F5F3D4D" w:rsidR="00FD70B3" w:rsidRPr="00F077C0" w:rsidRDefault="00FD70B3" w:rsidP="00FD70B3">
            <w:pPr>
              <w:tabs>
                <w:tab w:val="decimal" w:pos="792"/>
              </w:tabs>
              <w:spacing w:line="220" w:lineRule="exact"/>
              <w:ind w:left="-7"/>
              <w:rPr>
                <w:rFonts w:ascii="Arial" w:hAnsi="Arial" w:cs="Arial"/>
                <w:sz w:val="12"/>
                <w:szCs w:val="12"/>
              </w:rPr>
            </w:pPr>
            <w:r w:rsidRPr="00F077C0">
              <w:rPr>
                <w:rFonts w:ascii="Arial" w:hAnsi="Arial" w:cs="Arial"/>
                <w:sz w:val="12"/>
                <w:szCs w:val="12"/>
              </w:rPr>
              <w:t>-</w:t>
            </w:r>
          </w:p>
        </w:tc>
        <w:tc>
          <w:tcPr>
            <w:tcW w:w="900" w:type="dxa"/>
          </w:tcPr>
          <w:p w14:paraId="0894C9F6" w14:textId="1505CAB2" w:rsidR="00FD70B3" w:rsidRPr="00F077C0" w:rsidRDefault="00FD70B3" w:rsidP="00FD70B3">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4F149CA9" w14:textId="51221029" w:rsidR="00FD70B3" w:rsidRPr="00F077C0" w:rsidRDefault="00FD70B3" w:rsidP="00FD70B3">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64CAE55F" w14:textId="0BD91967" w:rsidR="00FD70B3" w:rsidRPr="00F077C0" w:rsidRDefault="00FD70B3" w:rsidP="00FD70B3">
            <w:pPr>
              <w:tabs>
                <w:tab w:val="decimal" w:pos="635"/>
              </w:tabs>
              <w:spacing w:line="220" w:lineRule="exact"/>
              <w:ind w:left="-7" w:right="-26"/>
              <w:rPr>
                <w:rFonts w:ascii="Arial" w:hAnsi="Arial" w:cs="Arial"/>
                <w:sz w:val="12"/>
                <w:szCs w:val="12"/>
              </w:rPr>
            </w:pPr>
            <w:r w:rsidRPr="00F077C0">
              <w:rPr>
                <w:rFonts w:ascii="Arial" w:hAnsi="Arial" w:cs="Arial"/>
                <w:sz w:val="12"/>
                <w:szCs w:val="12"/>
              </w:rPr>
              <w:t>4,155,581</w:t>
            </w:r>
          </w:p>
        </w:tc>
        <w:tc>
          <w:tcPr>
            <w:tcW w:w="990" w:type="dxa"/>
          </w:tcPr>
          <w:p w14:paraId="56CE4F84" w14:textId="603CFCC1" w:rsidR="00FD70B3" w:rsidRPr="00F077C0" w:rsidRDefault="00FD70B3" w:rsidP="00FD70B3">
            <w:pPr>
              <w:tabs>
                <w:tab w:val="decimal" w:pos="710"/>
              </w:tabs>
              <w:spacing w:line="220" w:lineRule="exact"/>
              <w:ind w:left="-7"/>
              <w:rPr>
                <w:rFonts w:ascii="Arial" w:hAnsi="Arial" w:cs="Arial"/>
                <w:sz w:val="12"/>
                <w:szCs w:val="12"/>
              </w:rPr>
            </w:pPr>
            <w:r w:rsidRPr="00F077C0">
              <w:rPr>
                <w:rFonts w:ascii="Arial" w:hAnsi="Arial" w:cs="Arial"/>
                <w:sz w:val="12"/>
                <w:szCs w:val="12"/>
              </w:rPr>
              <w:t>4,155,581</w:t>
            </w:r>
          </w:p>
        </w:tc>
        <w:tc>
          <w:tcPr>
            <w:tcW w:w="814" w:type="dxa"/>
          </w:tcPr>
          <w:p w14:paraId="43CD6B45" w14:textId="49586EFB" w:rsidR="00FD70B3" w:rsidRPr="00F077C0" w:rsidRDefault="00FD70B3" w:rsidP="00FD70B3">
            <w:pPr>
              <w:tabs>
                <w:tab w:val="decimal" w:pos="492"/>
              </w:tabs>
              <w:spacing w:line="220" w:lineRule="exact"/>
              <w:ind w:left="-7"/>
              <w:jc w:val="right"/>
              <w:rPr>
                <w:rFonts w:ascii="Arial" w:hAnsi="Arial" w:cs="Arial"/>
                <w:sz w:val="12"/>
                <w:szCs w:val="12"/>
              </w:rPr>
            </w:pPr>
            <w:r w:rsidRPr="00F077C0">
              <w:rPr>
                <w:rFonts w:ascii="Arial" w:hAnsi="Arial" w:cs="Arial"/>
                <w:sz w:val="12"/>
                <w:szCs w:val="12"/>
              </w:rPr>
              <w:t>-</w:t>
            </w:r>
          </w:p>
        </w:tc>
        <w:tc>
          <w:tcPr>
            <w:tcW w:w="834" w:type="dxa"/>
            <w:gridSpan w:val="2"/>
          </w:tcPr>
          <w:p w14:paraId="3A991A9F" w14:textId="6C74C80E" w:rsidR="00FD70B3" w:rsidRPr="00F077C0" w:rsidRDefault="00FD70B3" w:rsidP="00FD70B3">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c>
          <w:tcPr>
            <w:tcW w:w="810" w:type="dxa"/>
          </w:tcPr>
          <w:p w14:paraId="1E9F1676" w14:textId="42D15A95" w:rsidR="00FD70B3" w:rsidRPr="00F077C0" w:rsidRDefault="00FD70B3" w:rsidP="00FD70B3">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r>
      <w:tr w:rsidR="00FD70B3" w:rsidRPr="00F077C0" w14:paraId="5BBCC200" w14:textId="77777777" w:rsidTr="006A2512">
        <w:trPr>
          <w:cantSplit/>
        </w:trPr>
        <w:tc>
          <w:tcPr>
            <w:tcW w:w="1797" w:type="dxa"/>
            <w:vAlign w:val="bottom"/>
          </w:tcPr>
          <w:p w14:paraId="63709820" w14:textId="77777777" w:rsidR="00FD70B3" w:rsidRPr="00F077C0" w:rsidRDefault="00FD70B3" w:rsidP="00FD70B3">
            <w:pPr>
              <w:tabs>
                <w:tab w:val="left" w:pos="900"/>
                <w:tab w:val="left" w:pos="1440"/>
                <w:tab w:val="left" w:pos="1980"/>
              </w:tabs>
              <w:spacing w:line="220" w:lineRule="exact"/>
              <w:ind w:left="132" w:right="-108" w:hanging="132"/>
              <w:jc w:val="thaiDistribute"/>
              <w:rPr>
                <w:rFonts w:ascii="Arial" w:hAnsi="Arial" w:cs="Arial"/>
                <w:sz w:val="12"/>
                <w:szCs w:val="12"/>
              </w:rPr>
            </w:pPr>
            <w:r w:rsidRPr="00F077C0">
              <w:rPr>
                <w:rFonts w:ascii="Arial" w:hAnsi="Arial" w:cs="Arial"/>
                <w:sz w:val="12"/>
                <w:szCs w:val="12"/>
              </w:rPr>
              <w:t>Long-term loans to subsidiaries</w:t>
            </w:r>
          </w:p>
        </w:tc>
        <w:tc>
          <w:tcPr>
            <w:tcW w:w="1079" w:type="dxa"/>
          </w:tcPr>
          <w:p w14:paraId="7188F0DE" w14:textId="59037B16" w:rsidR="00FD70B3" w:rsidRPr="00F077C0" w:rsidRDefault="00FD70B3" w:rsidP="00FD70B3">
            <w:pPr>
              <w:pBdr>
                <w:bottom w:val="single" w:sz="4" w:space="1" w:color="auto"/>
              </w:pBdr>
              <w:tabs>
                <w:tab w:val="decimal" w:pos="792"/>
              </w:tabs>
              <w:spacing w:line="220" w:lineRule="exact"/>
              <w:ind w:left="-7"/>
              <w:rPr>
                <w:rFonts w:ascii="Arial" w:hAnsi="Arial" w:cs="Arial"/>
                <w:sz w:val="12"/>
                <w:szCs w:val="12"/>
              </w:rPr>
            </w:pPr>
            <w:r w:rsidRPr="00F077C0">
              <w:rPr>
                <w:rFonts w:ascii="Arial" w:hAnsi="Arial" w:cs="Arial"/>
                <w:sz w:val="12"/>
                <w:szCs w:val="12"/>
              </w:rPr>
              <w:t>-</w:t>
            </w:r>
          </w:p>
        </w:tc>
        <w:tc>
          <w:tcPr>
            <w:tcW w:w="900" w:type="dxa"/>
          </w:tcPr>
          <w:p w14:paraId="2D8D6E69" w14:textId="13099EE9" w:rsidR="00FD70B3" w:rsidRPr="00F077C0" w:rsidRDefault="00FD70B3" w:rsidP="00FD70B3">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25D16C11" w14:textId="7EA84107" w:rsidR="00FD70B3" w:rsidRPr="00F077C0" w:rsidRDefault="00FD70B3" w:rsidP="00FD70B3">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6E2B8B4F" w14:textId="2F37C9B8" w:rsidR="00FD70B3" w:rsidRPr="00F077C0" w:rsidRDefault="00FD70B3" w:rsidP="00FD70B3">
            <w:pPr>
              <w:pBdr>
                <w:bottom w:val="single" w:sz="4" w:space="1" w:color="auto"/>
              </w:pBdr>
              <w:tabs>
                <w:tab w:val="decimal" w:pos="635"/>
              </w:tabs>
              <w:spacing w:line="220" w:lineRule="exact"/>
              <w:ind w:left="-7" w:right="-26"/>
              <w:rPr>
                <w:rFonts w:ascii="Arial" w:hAnsi="Arial" w:cs="Arial"/>
                <w:sz w:val="12"/>
                <w:szCs w:val="12"/>
              </w:rPr>
            </w:pPr>
            <w:r w:rsidRPr="00F077C0">
              <w:rPr>
                <w:rFonts w:ascii="Arial" w:hAnsi="Arial" w:cs="Arial"/>
                <w:sz w:val="12"/>
                <w:szCs w:val="12"/>
              </w:rPr>
              <w:t>5,020,049</w:t>
            </w:r>
          </w:p>
        </w:tc>
        <w:tc>
          <w:tcPr>
            <w:tcW w:w="990" w:type="dxa"/>
          </w:tcPr>
          <w:p w14:paraId="178C4C50" w14:textId="313E41B0" w:rsidR="00FD70B3" w:rsidRPr="00F077C0" w:rsidRDefault="00FD70B3" w:rsidP="00FD70B3">
            <w:pPr>
              <w:pBdr>
                <w:bottom w:val="single" w:sz="4" w:space="1" w:color="auto"/>
              </w:pBdr>
              <w:tabs>
                <w:tab w:val="decimal" w:pos="710"/>
              </w:tabs>
              <w:spacing w:line="220" w:lineRule="exact"/>
              <w:ind w:left="-7"/>
              <w:rPr>
                <w:rFonts w:ascii="Arial" w:hAnsi="Arial" w:cs="Arial"/>
                <w:sz w:val="12"/>
                <w:szCs w:val="12"/>
              </w:rPr>
            </w:pPr>
            <w:r w:rsidRPr="00F077C0">
              <w:rPr>
                <w:rFonts w:ascii="Arial" w:hAnsi="Arial" w:cs="Arial"/>
                <w:sz w:val="12"/>
                <w:szCs w:val="12"/>
              </w:rPr>
              <w:t>5,020,049</w:t>
            </w:r>
          </w:p>
        </w:tc>
        <w:tc>
          <w:tcPr>
            <w:tcW w:w="814" w:type="dxa"/>
          </w:tcPr>
          <w:p w14:paraId="7C586137" w14:textId="68C44D37" w:rsidR="00FD70B3" w:rsidRPr="00F077C0" w:rsidRDefault="00FD70B3" w:rsidP="00FD70B3">
            <w:pPr>
              <w:tabs>
                <w:tab w:val="decimal" w:pos="492"/>
              </w:tabs>
              <w:spacing w:line="220" w:lineRule="exact"/>
              <w:ind w:left="-7"/>
              <w:jc w:val="right"/>
              <w:rPr>
                <w:rFonts w:ascii="Arial" w:hAnsi="Arial" w:cs="Arial"/>
                <w:sz w:val="12"/>
                <w:szCs w:val="12"/>
              </w:rPr>
            </w:pPr>
            <w:r w:rsidRPr="00F077C0">
              <w:rPr>
                <w:rFonts w:ascii="Arial" w:hAnsi="Arial" w:cs="Arial"/>
                <w:sz w:val="12"/>
                <w:szCs w:val="12"/>
              </w:rPr>
              <w:t>-</w:t>
            </w:r>
          </w:p>
        </w:tc>
        <w:tc>
          <w:tcPr>
            <w:tcW w:w="834" w:type="dxa"/>
            <w:gridSpan w:val="2"/>
          </w:tcPr>
          <w:p w14:paraId="6596781C" w14:textId="3724A3D9" w:rsidR="00FD70B3" w:rsidRPr="00F077C0" w:rsidRDefault="00FD70B3" w:rsidP="00FD70B3">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c>
          <w:tcPr>
            <w:tcW w:w="810" w:type="dxa"/>
          </w:tcPr>
          <w:p w14:paraId="588AB132" w14:textId="29803260" w:rsidR="00FD70B3" w:rsidRPr="00F077C0" w:rsidRDefault="00FD70B3" w:rsidP="00FD70B3">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r>
      <w:tr w:rsidR="00FD70B3" w:rsidRPr="00F077C0" w14:paraId="7AEF38C6" w14:textId="77777777" w:rsidTr="006A2512">
        <w:trPr>
          <w:cantSplit/>
        </w:trPr>
        <w:tc>
          <w:tcPr>
            <w:tcW w:w="1797" w:type="dxa"/>
          </w:tcPr>
          <w:p w14:paraId="736B56FC" w14:textId="77777777" w:rsidR="00FD70B3" w:rsidRPr="00F077C0" w:rsidRDefault="00FD70B3" w:rsidP="00FD70B3">
            <w:pPr>
              <w:tabs>
                <w:tab w:val="left" w:pos="240"/>
              </w:tabs>
              <w:spacing w:line="220" w:lineRule="exact"/>
              <w:ind w:left="240" w:hanging="240"/>
              <w:rPr>
                <w:rFonts w:ascii="Arial" w:hAnsi="Arial" w:cs="Arial"/>
                <w:sz w:val="12"/>
                <w:szCs w:val="12"/>
                <w:cs/>
              </w:rPr>
            </w:pPr>
            <w:r w:rsidRPr="00F077C0">
              <w:rPr>
                <w:rFonts w:ascii="Arial" w:hAnsi="Arial" w:cs="Arial"/>
                <w:sz w:val="12"/>
                <w:szCs w:val="12"/>
              </w:rPr>
              <w:t>Total</w:t>
            </w:r>
          </w:p>
        </w:tc>
        <w:tc>
          <w:tcPr>
            <w:tcW w:w="1079" w:type="dxa"/>
          </w:tcPr>
          <w:p w14:paraId="77F4EB58" w14:textId="0727706D" w:rsidR="00FD70B3" w:rsidRPr="00F077C0" w:rsidRDefault="00FD70B3" w:rsidP="00FD70B3">
            <w:pPr>
              <w:pBdr>
                <w:bottom w:val="single" w:sz="4" w:space="1" w:color="auto"/>
              </w:pBdr>
              <w:tabs>
                <w:tab w:val="decimal" w:pos="792"/>
              </w:tabs>
              <w:spacing w:line="220" w:lineRule="exact"/>
              <w:ind w:left="-7"/>
              <w:rPr>
                <w:rFonts w:ascii="Arial" w:hAnsi="Arial" w:cs="Arial"/>
                <w:sz w:val="12"/>
                <w:szCs w:val="12"/>
              </w:rPr>
            </w:pPr>
            <w:r w:rsidRPr="00F077C0">
              <w:rPr>
                <w:rFonts w:ascii="Arial" w:hAnsi="Arial" w:cs="Arial"/>
                <w:sz w:val="12"/>
                <w:szCs w:val="12"/>
              </w:rPr>
              <w:t>437,322</w:t>
            </w:r>
          </w:p>
        </w:tc>
        <w:tc>
          <w:tcPr>
            <w:tcW w:w="900" w:type="dxa"/>
          </w:tcPr>
          <w:p w14:paraId="09F57B18" w14:textId="0CE9DE7D" w:rsidR="00FD70B3" w:rsidRPr="00F077C0" w:rsidRDefault="00FD70B3" w:rsidP="00FD70B3">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297FFF64" w14:textId="0C81D083" w:rsidR="00FD70B3" w:rsidRPr="00F077C0" w:rsidRDefault="00FD70B3" w:rsidP="00FD70B3">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58,288</w:t>
            </w:r>
          </w:p>
        </w:tc>
        <w:tc>
          <w:tcPr>
            <w:tcW w:w="851" w:type="dxa"/>
          </w:tcPr>
          <w:p w14:paraId="2E757798" w14:textId="1E32DFF3" w:rsidR="00FD70B3" w:rsidRPr="00F077C0" w:rsidRDefault="00FD70B3" w:rsidP="00FD70B3">
            <w:pPr>
              <w:pBdr>
                <w:bottom w:val="single" w:sz="4" w:space="1" w:color="auto"/>
              </w:pBdr>
              <w:tabs>
                <w:tab w:val="decimal" w:pos="635"/>
              </w:tabs>
              <w:spacing w:line="220" w:lineRule="exact"/>
              <w:ind w:left="-7" w:right="-26"/>
              <w:rPr>
                <w:rFonts w:ascii="Arial" w:hAnsi="Arial" w:cs="Arial"/>
                <w:sz w:val="12"/>
                <w:szCs w:val="12"/>
              </w:rPr>
            </w:pPr>
            <w:r w:rsidRPr="00F077C0">
              <w:rPr>
                <w:rFonts w:ascii="Arial" w:hAnsi="Arial" w:cs="Arial"/>
                <w:sz w:val="12"/>
                <w:szCs w:val="12"/>
              </w:rPr>
              <w:t>9,176,634</w:t>
            </w:r>
          </w:p>
        </w:tc>
        <w:tc>
          <w:tcPr>
            <w:tcW w:w="990" w:type="dxa"/>
          </w:tcPr>
          <w:p w14:paraId="6B79DB02" w14:textId="70F6A354" w:rsidR="00FD70B3" w:rsidRPr="00F077C0" w:rsidRDefault="00FD70B3" w:rsidP="00FD70B3">
            <w:pPr>
              <w:pBdr>
                <w:bottom w:val="single" w:sz="4" w:space="1" w:color="auto"/>
              </w:pBdr>
              <w:tabs>
                <w:tab w:val="decimal" w:pos="710"/>
              </w:tabs>
              <w:spacing w:line="220" w:lineRule="exact"/>
              <w:ind w:left="-7"/>
              <w:rPr>
                <w:rFonts w:ascii="Arial" w:hAnsi="Arial" w:cs="Arial"/>
                <w:sz w:val="12"/>
                <w:szCs w:val="12"/>
              </w:rPr>
            </w:pPr>
            <w:r w:rsidRPr="00F077C0">
              <w:rPr>
                <w:rFonts w:ascii="Arial" w:hAnsi="Arial" w:cs="Arial"/>
                <w:sz w:val="12"/>
                <w:szCs w:val="12"/>
              </w:rPr>
              <w:t>9,672,244</w:t>
            </w:r>
          </w:p>
        </w:tc>
        <w:tc>
          <w:tcPr>
            <w:tcW w:w="814" w:type="dxa"/>
          </w:tcPr>
          <w:p w14:paraId="3CD3BEEF" w14:textId="77777777" w:rsidR="00FD70B3" w:rsidRPr="00F077C0" w:rsidRDefault="00FD70B3" w:rsidP="00FD70B3">
            <w:pPr>
              <w:tabs>
                <w:tab w:val="decimal" w:pos="492"/>
              </w:tabs>
              <w:spacing w:line="220" w:lineRule="exact"/>
              <w:ind w:left="-7"/>
              <w:jc w:val="right"/>
              <w:rPr>
                <w:rFonts w:ascii="Arial" w:hAnsi="Arial" w:cs="Arial"/>
                <w:sz w:val="12"/>
                <w:szCs w:val="12"/>
              </w:rPr>
            </w:pPr>
          </w:p>
        </w:tc>
        <w:tc>
          <w:tcPr>
            <w:tcW w:w="834" w:type="dxa"/>
            <w:gridSpan w:val="2"/>
          </w:tcPr>
          <w:p w14:paraId="22509D2F" w14:textId="77777777" w:rsidR="00FD70B3" w:rsidRPr="00F077C0" w:rsidRDefault="00FD70B3" w:rsidP="00FD70B3">
            <w:pPr>
              <w:spacing w:line="220" w:lineRule="exact"/>
              <w:ind w:left="-7"/>
              <w:jc w:val="right"/>
              <w:rPr>
                <w:rFonts w:ascii="Arial" w:hAnsi="Arial" w:cs="Arial"/>
                <w:sz w:val="12"/>
                <w:szCs w:val="12"/>
              </w:rPr>
            </w:pPr>
          </w:p>
        </w:tc>
        <w:tc>
          <w:tcPr>
            <w:tcW w:w="810" w:type="dxa"/>
          </w:tcPr>
          <w:p w14:paraId="09AADD0F" w14:textId="77777777" w:rsidR="00FD70B3" w:rsidRPr="00F077C0" w:rsidRDefault="00FD70B3" w:rsidP="00FD70B3">
            <w:pPr>
              <w:spacing w:line="220" w:lineRule="exact"/>
              <w:ind w:left="-7"/>
              <w:jc w:val="right"/>
              <w:rPr>
                <w:rFonts w:ascii="Arial" w:hAnsi="Arial" w:cs="Arial"/>
                <w:sz w:val="12"/>
                <w:szCs w:val="12"/>
              </w:rPr>
            </w:pPr>
          </w:p>
        </w:tc>
      </w:tr>
      <w:tr w:rsidR="00FD70B3" w:rsidRPr="00F077C0" w14:paraId="6FF03BC8" w14:textId="77777777" w:rsidTr="006A2512">
        <w:trPr>
          <w:cantSplit/>
        </w:trPr>
        <w:tc>
          <w:tcPr>
            <w:tcW w:w="1797" w:type="dxa"/>
            <w:vAlign w:val="bottom"/>
          </w:tcPr>
          <w:p w14:paraId="46620A33" w14:textId="77777777" w:rsidR="00FD70B3" w:rsidRPr="00F077C0" w:rsidRDefault="00FD70B3" w:rsidP="00FD70B3">
            <w:pPr>
              <w:tabs>
                <w:tab w:val="left" w:pos="900"/>
                <w:tab w:val="left" w:pos="1440"/>
                <w:tab w:val="left" w:pos="1980"/>
              </w:tabs>
              <w:spacing w:line="220" w:lineRule="exact"/>
              <w:jc w:val="thaiDistribute"/>
              <w:rPr>
                <w:rFonts w:ascii="Arial" w:hAnsi="Arial" w:cs="Arial"/>
                <w:sz w:val="12"/>
                <w:szCs w:val="12"/>
              </w:rPr>
            </w:pPr>
            <w:r w:rsidRPr="00F077C0">
              <w:rPr>
                <w:rFonts w:ascii="Arial" w:hAnsi="Arial" w:cs="Arial"/>
                <w:sz w:val="12"/>
                <w:szCs w:val="12"/>
                <w:u w:val="single"/>
              </w:rPr>
              <w:t>Financial liabilities</w:t>
            </w:r>
          </w:p>
        </w:tc>
        <w:tc>
          <w:tcPr>
            <w:tcW w:w="1079" w:type="dxa"/>
          </w:tcPr>
          <w:p w14:paraId="3A2E338C" w14:textId="77777777" w:rsidR="00FD70B3" w:rsidRPr="00F077C0" w:rsidRDefault="00FD70B3" w:rsidP="00FD70B3">
            <w:pPr>
              <w:tabs>
                <w:tab w:val="decimal" w:pos="792"/>
              </w:tabs>
              <w:spacing w:line="220" w:lineRule="exact"/>
              <w:ind w:left="-7"/>
              <w:rPr>
                <w:rFonts w:ascii="Arial" w:hAnsi="Arial" w:cs="Arial"/>
                <w:sz w:val="12"/>
                <w:szCs w:val="12"/>
              </w:rPr>
            </w:pPr>
          </w:p>
        </w:tc>
        <w:tc>
          <w:tcPr>
            <w:tcW w:w="900" w:type="dxa"/>
          </w:tcPr>
          <w:p w14:paraId="197C66B7" w14:textId="77777777" w:rsidR="00FD70B3" w:rsidRPr="00F077C0" w:rsidRDefault="00FD70B3" w:rsidP="00FD70B3">
            <w:pPr>
              <w:tabs>
                <w:tab w:val="decimal" w:pos="612"/>
              </w:tabs>
              <w:spacing w:line="220" w:lineRule="exact"/>
              <w:ind w:left="-7"/>
              <w:rPr>
                <w:rFonts w:ascii="Arial" w:hAnsi="Arial" w:cs="Arial"/>
                <w:sz w:val="12"/>
                <w:szCs w:val="12"/>
              </w:rPr>
            </w:pPr>
          </w:p>
        </w:tc>
        <w:tc>
          <w:tcPr>
            <w:tcW w:w="855" w:type="dxa"/>
          </w:tcPr>
          <w:p w14:paraId="547D40B0" w14:textId="77777777" w:rsidR="00FD70B3" w:rsidRPr="00F077C0" w:rsidRDefault="00FD70B3" w:rsidP="00FD70B3">
            <w:pPr>
              <w:tabs>
                <w:tab w:val="decimal" w:pos="612"/>
              </w:tabs>
              <w:spacing w:line="220" w:lineRule="exact"/>
              <w:ind w:left="-7"/>
              <w:rPr>
                <w:rFonts w:ascii="Arial" w:hAnsi="Arial" w:cs="Arial"/>
                <w:sz w:val="12"/>
                <w:szCs w:val="12"/>
              </w:rPr>
            </w:pPr>
          </w:p>
        </w:tc>
        <w:tc>
          <w:tcPr>
            <w:tcW w:w="851" w:type="dxa"/>
          </w:tcPr>
          <w:p w14:paraId="64278158" w14:textId="77777777" w:rsidR="00FD70B3" w:rsidRPr="00F077C0" w:rsidRDefault="00FD70B3" w:rsidP="00FD70B3">
            <w:pPr>
              <w:tabs>
                <w:tab w:val="decimal" w:pos="635"/>
              </w:tabs>
              <w:spacing w:line="220" w:lineRule="exact"/>
              <w:ind w:left="-7" w:right="-26"/>
              <w:rPr>
                <w:rFonts w:ascii="Arial" w:hAnsi="Arial" w:cs="Arial"/>
                <w:sz w:val="12"/>
                <w:szCs w:val="12"/>
              </w:rPr>
            </w:pPr>
          </w:p>
        </w:tc>
        <w:tc>
          <w:tcPr>
            <w:tcW w:w="990" w:type="dxa"/>
          </w:tcPr>
          <w:p w14:paraId="5A99EBE7" w14:textId="77777777" w:rsidR="00FD70B3" w:rsidRPr="00F077C0" w:rsidRDefault="00FD70B3" w:rsidP="00FD70B3">
            <w:pPr>
              <w:tabs>
                <w:tab w:val="decimal" w:pos="710"/>
              </w:tabs>
              <w:spacing w:line="220" w:lineRule="exact"/>
              <w:ind w:left="-7"/>
              <w:rPr>
                <w:rFonts w:ascii="Arial" w:hAnsi="Arial" w:cs="Arial"/>
                <w:sz w:val="12"/>
                <w:szCs w:val="12"/>
              </w:rPr>
            </w:pPr>
          </w:p>
        </w:tc>
        <w:tc>
          <w:tcPr>
            <w:tcW w:w="814" w:type="dxa"/>
          </w:tcPr>
          <w:p w14:paraId="5DFBDC13" w14:textId="77777777" w:rsidR="00FD70B3" w:rsidRPr="00F077C0" w:rsidRDefault="00FD70B3" w:rsidP="00FD70B3">
            <w:pPr>
              <w:tabs>
                <w:tab w:val="decimal" w:pos="492"/>
              </w:tabs>
              <w:spacing w:line="220" w:lineRule="exact"/>
              <w:ind w:left="-7"/>
              <w:jc w:val="right"/>
              <w:rPr>
                <w:rFonts w:ascii="Arial" w:hAnsi="Arial" w:cs="Arial"/>
                <w:sz w:val="12"/>
                <w:szCs w:val="12"/>
              </w:rPr>
            </w:pPr>
          </w:p>
        </w:tc>
        <w:tc>
          <w:tcPr>
            <w:tcW w:w="834" w:type="dxa"/>
            <w:gridSpan w:val="2"/>
          </w:tcPr>
          <w:p w14:paraId="2236B8F8" w14:textId="77777777" w:rsidR="00FD70B3" w:rsidRPr="00F077C0" w:rsidRDefault="00FD70B3" w:rsidP="00FD70B3">
            <w:pPr>
              <w:spacing w:line="220" w:lineRule="exact"/>
              <w:ind w:left="-7"/>
              <w:jc w:val="right"/>
              <w:rPr>
                <w:rFonts w:ascii="Arial" w:hAnsi="Arial" w:cs="Arial"/>
                <w:sz w:val="12"/>
                <w:szCs w:val="12"/>
              </w:rPr>
            </w:pPr>
          </w:p>
        </w:tc>
        <w:tc>
          <w:tcPr>
            <w:tcW w:w="810" w:type="dxa"/>
          </w:tcPr>
          <w:p w14:paraId="2862C36F" w14:textId="77777777" w:rsidR="00FD70B3" w:rsidRPr="00F077C0" w:rsidRDefault="00FD70B3" w:rsidP="00FD70B3">
            <w:pPr>
              <w:spacing w:line="220" w:lineRule="exact"/>
              <w:ind w:left="-7"/>
              <w:jc w:val="right"/>
              <w:rPr>
                <w:rFonts w:ascii="Arial" w:hAnsi="Arial" w:cs="Arial"/>
                <w:sz w:val="12"/>
                <w:szCs w:val="12"/>
              </w:rPr>
            </w:pPr>
          </w:p>
        </w:tc>
      </w:tr>
      <w:tr w:rsidR="00FD70B3" w:rsidRPr="00F077C0" w14:paraId="014B43AB" w14:textId="77777777" w:rsidTr="006A2512">
        <w:trPr>
          <w:cantSplit/>
        </w:trPr>
        <w:tc>
          <w:tcPr>
            <w:tcW w:w="1797" w:type="dxa"/>
            <w:vAlign w:val="bottom"/>
          </w:tcPr>
          <w:p w14:paraId="6E326C47" w14:textId="76F2A832" w:rsidR="00FD70B3" w:rsidRPr="00F077C0" w:rsidRDefault="00FD70B3" w:rsidP="00FD70B3">
            <w:pPr>
              <w:tabs>
                <w:tab w:val="left" w:pos="900"/>
                <w:tab w:val="left" w:pos="1440"/>
                <w:tab w:val="left" w:pos="1980"/>
              </w:tabs>
              <w:spacing w:line="220" w:lineRule="exact"/>
              <w:ind w:left="132" w:right="-108" w:hanging="132"/>
              <w:jc w:val="thaiDistribute"/>
              <w:rPr>
                <w:rFonts w:ascii="Arial" w:hAnsi="Arial" w:cs="Arial"/>
                <w:sz w:val="12"/>
                <w:szCs w:val="12"/>
              </w:rPr>
            </w:pPr>
            <w:r w:rsidRPr="00F077C0">
              <w:rPr>
                <w:rFonts w:ascii="Arial" w:hAnsi="Arial" w:cs="Arial"/>
                <w:sz w:val="12"/>
                <w:szCs w:val="12"/>
              </w:rPr>
              <w:t xml:space="preserve">Trade </w:t>
            </w:r>
            <w:r w:rsidR="00A7001E">
              <w:rPr>
                <w:rFonts w:ascii="Arial" w:hAnsi="Arial" w:cs="Arial"/>
                <w:sz w:val="12"/>
                <w:szCs w:val="12"/>
              </w:rPr>
              <w:t>and other</w:t>
            </w:r>
            <w:r w:rsidRPr="00F077C0">
              <w:rPr>
                <w:rFonts w:ascii="Arial" w:hAnsi="Arial" w:cs="Arial"/>
                <w:sz w:val="12"/>
                <w:szCs w:val="12"/>
              </w:rPr>
              <w:t xml:space="preserve"> payable</w:t>
            </w:r>
            <w:r w:rsidR="00A7001E">
              <w:rPr>
                <w:rFonts w:ascii="Arial" w:hAnsi="Arial" w:cs="Arial"/>
                <w:sz w:val="12"/>
                <w:szCs w:val="12"/>
              </w:rPr>
              <w:t>s</w:t>
            </w:r>
          </w:p>
        </w:tc>
        <w:tc>
          <w:tcPr>
            <w:tcW w:w="1079" w:type="dxa"/>
          </w:tcPr>
          <w:p w14:paraId="1F70CD1E" w14:textId="41843E9B" w:rsidR="00FD70B3" w:rsidRPr="00F077C0" w:rsidRDefault="00FD70B3" w:rsidP="00FD70B3">
            <w:pPr>
              <w:tabs>
                <w:tab w:val="decimal" w:pos="792"/>
              </w:tabs>
              <w:spacing w:line="220" w:lineRule="exact"/>
              <w:ind w:left="-7"/>
              <w:rPr>
                <w:rFonts w:ascii="Arial" w:hAnsi="Arial" w:cs="Arial"/>
                <w:sz w:val="12"/>
                <w:szCs w:val="12"/>
              </w:rPr>
            </w:pPr>
            <w:r w:rsidRPr="00F077C0">
              <w:rPr>
                <w:rFonts w:ascii="Arial" w:hAnsi="Arial" w:cs="Arial"/>
                <w:sz w:val="12"/>
                <w:szCs w:val="12"/>
              </w:rPr>
              <w:t>-</w:t>
            </w:r>
          </w:p>
        </w:tc>
        <w:tc>
          <w:tcPr>
            <w:tcW w:w="900" w:type="dxa"/>
          </w:tcPr>
          <w:p w14:paraId="4579ABF9" w14:textId="26D77472" w:rsidR="00FD70B3" w:rsidRPr="00F077C0" w:rsidRDefault="00FD70B3" w:rsidP="00FD70B3">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67C75283" w14:textId="7D3C6FF6" w:rsidR="00FD70B3" w:rsidRPr="00F077C0" w:rsidRDefault="00FD70B3" w:rsidP="00FD70B3">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64B54A5F" w14:textId="25DEA983" w:rsidR="00FD70B3" w:rsidRPr="00F077C0" w:rsidRDefault="00FD70B3" w:rsidP="00FD70B3">
            <w:pPr>
              <w:tabs>
                <w:tab w:val="decimal" w:pos="635"/>
              </w:tabs>
              <w:spacing w:line="220" w:lineRule="exact"/>
              <w:ind w:left="-7" w:right="-26"/>
              <w:rPr>
                <w:rFonts w:ascii="Arial" w:hAnsi="Arial" w:cs="Arial"/>
                <w:sz w:val="12"/>
                <w:szCs w:val="12"/>
              </w:rPr>
            </w:pPr>
            <w:r w:rsidRPr="00F077C0">
              <w:rPr>
                <w:rFonts w:ascii="Arial" w:hAnsi="Arial" w:cs="Arial"/>
                <w:sz w:val="12"/>
                <w:szCs w:val="12"/>
              </w:rPr>
              <w:t>664</w:t>
            </w:r>
          </w:p>
        </w:tc>
        <w:tc>
          <w:tcPr>
            <w:tcW w:w="990" w:type="dxa"/>
          </w:tcPr>
          <w:p w14:paraId="19F3161A" w14:textId="7C5C5DCC" w:rsidR="00FD70B3" w:rsidRPr="00F077C0" w:rsidRDefault="00FD70B3" w:rsidP="00FD70B3">
            <w:pPr>
              <w:tabs>
                <w:tab w:val="decimal" w:pos="710"/>
              </w:tabs>
              <w:spacing w:line="220" w:lineRule="exact"/>
              <w:ind w:left="-7"/>
              <w:rPr>
                <w:rFonts w:ascii="Arial" w:hAnsi="Arial" w:cs="Arial"/>
                <w:sz w:val="12"/>
                <w:szCs w:val="12"/>
              </w:rPr>
            </w:pPr>
            <w:r w:rsidRPr="00F077C0">
              <w:rPr>
                <w:rFonts w:ascii="Arial" w:hAnsi="Arial" w:cs="Arial"/>
                <w:sz w:val="12"/>
                <w:szCs w:val="12"/>
              </w:rPr>
              <w:t>664</w:t>
            </w:r>
          </w:p>
        </w:tc>
        <w:tc>
          <w:tcPr>
            <w:tcW w:w="814" w:type="dxa"/>
          </w:tcPr>
          <w:p w14:paraId="1DA39307" w14:textId="266B6468" w:rsidR="00FD70B3" w:rsidRPr="00F077C0" w:rsidRDefault="00FD70B3" w:rsidP="00FD70B3">
            <w:pPr>
              <w:tabs>
                <w:tab w:val="decimal" w:pos="492"/>
              </w:tabs>
              <w:spacing w:line="220" w:lineRule="exact"/>
              <w:ind w:left="-7"/>
              <w:jc w:val="right"/>
              <w:rPr>
                <w:rFonts w:ascii="Arial" w:hAnsi="Arial" w:cs="Arial"/>
                <w:sz w:val="12"/>
                <w:szCs w:val="12"/>
              </w:rPr>
            </w:pPr>
            <w:r w:rsidRPr="00F077C0">
              <w:rPr>
                <w:rFonts w:ascii="Arial" w:hAnsi="Arial" w:cs="Arial"/>
                <w:sz w:val="12"/>
                <w:szCs w:val="12"/>
              </w:rPr>
              <w:t>-</w:t>
            </w:r>
          </w:p>
        </w:tc>
        <w:tc>
          <w:tcPr>
            <w:tcW w:w="834" w:type="dxa"/>
            <w:gridSpan w:val="2"/>
          </w:tcPr>
          <w:p w14:paraId="274C3422" w14:textId="36F9B768" w:rsidR="00FD70B3" w:rsidRPr="00F077C0" w:rsidRDefault="00FD70B3" w:rsidP="00FD70B3">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c>
          <w:tcPr>
            <w:tcW w:w="810" w:type="dxa"/>
          </w:tcPr>
          <w:p w14:paraId="3178C5DC" w14:textId="3BF674B5" w:rsidR="00FD70B3" w:rsidRPr="00F077C0" w:rsidRDefault="00FD70B3" w:rsidP="00FD70B3">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r>
      <w:tr w:rsidR="00FD70B3" w:rsidRPr="00F077C0" w14:paraId="149D386A" w14:textId="77777777" w:rsidTr="006A2512">
        <w:trPr>
          <w:cantSplit/>
        </w:trPr>
        <w:tc>
          <w:tcPr>
            <w:tcW w:w="1797" w:type="dxa"/>
            <w:vAlign w:val="bottom"/>
          </w:tcPr>
          <w:p w14:paraId="3F6FBA2F" w14:textId="77777777" w:rsidR="00FD70B3" w:rsidRPr="00F077C0" w:rsidRDefault="00FD70B3" w:rsidP="00FD70B3">
            <w:pPr>
              <w:tabs>
                <w:tab w:val="left" w:pos="900"/>
                <w:tab w:val="left" w:pos="1440"/>
                <w:tab w:val="left" w:pos="1980"/>
              </w:tabs>
              <w:spacing w:line="220" w:lineRule="exact"/>
              <w:ind w:left="132" w:right="-108" w:hanging="132"/>
              <w:jc w:val="thaiDistribute"/>
              <w:rPr>
                <w:rFonts w:ascii="Arial" w:hAnsi="Arial" w:cs="Arial"/>
                <w:sz w:val="12"/>
                <w:szCs w:val="12"/>
              </w:rPr>
            </w:pPr>
            <w:r w:rsidRPr="00F077C0">
              <w:rPr>
                <w:rFonts w:ascii="Arial" w:hAnsi="Arial" w:cs="Arial"/>
                <w:sz w:val="12"/>
                <w:szCs w:val="12"/>
              </w:rPr>
              <w:t>Advances received from</w:t>
            </w:r>
          </w:p>
        </w:tc>
        <w:tc>
          <w:tcPr>
            <w:tcW w:w="1079" w:type="dxa"/>
          </w:tcPr>
          <w:p w14:paraId="3C46665B" w14:textId="77777777" w:rsidR="00FD70B3" w:rsidRPr="00F077C0" w:rsidRDefault="00FD70B3" w:rsidP="00FD70B3">
            <w:pPr>
              <w:tabs>
                <w:tab w:val="decimal" w:pos="792"/>
              </w:tabs>
              <w:spacing w:line="220" w:lineRule="exact"/>
              <w:ind w:left="-7"/>
              <w:rPr>
                <w:rFonts w:ascii="Arial" w:hAnsi="Arial" w:cs="Arial"/>
                <w:sz w:val="12"/>
                <w:szCs w:val="12"/>
              </w:rPr>
            </w:pPr>
          </w:p>
        </w:tc>
        <w:tc>
          <w:tcPr>
            <w:tcW w:w="900" w:type="dxa"/>
          </w:tcPr>
          <w:p w14:paraId="73D188B9" w14:textId="77777777" w:rsidR="00FD70B3" w:rsidRPr="00F077C0" w:rsidRDefault="00FD70B3" w:rsidP="00FD70B3">
            <w:pPr>
              <w:tabs>
                <w:tab w:val="decimal" w:pos="612"/>
              </w:tabs>
              <w:spacing w:line="220" w:lineRule="exact"/>
              <w:ind w:left="-7"/>
              <w:rPr>
                <w:rFonts w:ascii="Arial" w:hAnsi="Arial" w:cs="Arial"/>
                <w:sz w:val="12"/>
                <w:szCs w:val="12"/>
              </w:rPr>
            </w:pPr>
          </w:p>
        </w:tc>
        <w:tc>
          <w:tcPr>
            <w:tcW w:w="855" w:type="dxa"/>
          </w:tcPr>
          <w:p w14:paraId="48770EFA" w14:textId="77777777" w:rsidR="00FD70B3" w:rsidRPr="00F077C0" w:rsidRDefault="00FD70B3" w:rsidP="00FD70B3">
            <w:pPr>
              <w:tabs>
                <w:tab w:val="decimal" w:pos="612"/>
              </w:tabs>
              <w:spacing w:line="220" w:lineRule="exact"/>
              <w:ind w:left="-7"/>
              <w:rPr>
                <w:rFonts w:ascii="Arial" w:hAnsi="Arial" w:cs="Arial"/>
                <w:sz w:val="12"/>
                <w:szCs w:val="12"/>
              </w:rPr>
            </w:pPr>
          </w:p>
        </w:tc>
        <w:tc>
          <w:tcPr>
            <w:tcW w:w="851" w:type="dxa"/>
          </w:tcPr>
          <w:p w14:paraId="1A866AB5" w14:textId="77777777" w:rsidR="00FD70B3" w:rsidRPr="00F077C0" w:rsidRDefault="00FD70B3" w:rsidP="00FD70B3">
            <w:pPr>
              <w:tabs>
                <w:tab w:val="decimal" w:pos="635"/>
              </w:tabs>
              <w:spacing w:line="220" w:lineRule="exact"/>
              <w:ind w:left="-7" w:right="-26"/>
              <w:rPr>
                <w:rFonts w:ascii="Arial" w:hAnsi="Arial" w:cs="Arial"/>
                <w:sz w:val="12"/>
                <w:szCs w:val="12"/>
              </w:rPr>
            </w:pPr>
          </w:p>
        </w:tc>
        <w:tc>
          <w:tcPr>
            <w:tcW w:w="990" w:type="dxa"/>
          </w:tcPr>
          <w:p w14:paraId="31B86C15" w14:textId="77777777" w:rsidR="00FD70B3" w:rsidRPr="00F077C0" w:rsidRDefault="00FD70B3" w:rsidP="00FD70B3">
            <w:pPr>
              <w:tabs>
                <w:tab w:val="decimal" w:pos="710"/>
              </w:tabs>
              <w:spacing w:line="220" w:lineRule="exact"/>
              <w:ind w:left="-7"/>
              <w:rPr>
                <w:rFonts w:ascii="Arial" w:hAnsi="Arial" w:cs="Arial"/>
                <w:sz w:val="12"/>
                <w:szCs w:val="12"/>
              </w:rPr>
            </w:pPr>
          </w:p>
        </w:tc>
        <w:tc>
          <w:tcPr>
            <w:tcW w:w="814" w:type="dxa"/>
          </w:tcPr>
          <w:p w14:paraId="0B1742AA" w14:textId="77777777" w:rsidR="00FD70B3" w:rsidRPr="00F077C0" w:rsidRDefault="00FD70B3" w:rsidP="00FD70B3">
            <w:pPr>
              <w:tabs>
                <w:tab w:val="decimal" w:pos="492"/>
              </w:tabs>
              <w:spacing w:line="220" w:lineRule="exact"/>
              <w:ind w:left="-7"/>
              <w:jc w:val="right"/>
              <w:rPr>
                <w:rFonts w:ascii="Arial" w:hAnsi="Arial" w:cs="Arial"/>
                <w:sz w:val="12"/>
                <w:szCs w:val="12"/>
              </w:rPr>
            </w:pPr>
          </w:p>
        </w:tc>
        <w:tc>
          <w:tcPr>
            <w:tcW w:w="834" w:type="dxa"/>
            <w:gridSpan w:val="2"/>
          </w:tcPr>
          <w:p w14:paraId="16652FDA" w14:textId="77777777" w:rsidR="00FD70B3" w:rsidRPr="00F077C0" w:rsidRDefault="00FD70B3" w:rsidP="00FD70B3">
            <w:pPr>
              <w:tabs>
                <w:tab w:val="decimal" w:pos="372"/>
              </w:tabs>
              <w:spacing w:line="220" w:lineRule="exact"/>
              <w:ind w:left="-7"/>
              <w:jc w:val="right"/>
              <w:rPr>
                <w:rFonts w:ascii="Arial" w:hAnsi="Arial" w:cs="Arial"/>
                <w:sz w:val="12"/>
                <w:szCs w:val="12"/>
              </w:rPr>
            </w:pPr>
          </w:p>
        </w:tc>
        <w:tc>
          <w:tcPr>
            <w:tcW w:w="810" w:type="dxa"/>
          </w:tcPr>
          <w:p w14:paraId="42E98B99" w14:textId="77777777" w:rsidR="00FD70B3" w:rsidRPr="00F077C0" w:rsidRDefault="00FD70B3" w:rsidP="00FD70B3">
            <w:pPr>
              <w:tabs>
                <w:tab w:val="decimal" w:pos="372"/>
              </w:tabs>
              <w:spacing w:line="220" w:lineRule="exact"/>
              <w:ind w:left="-7"/>
              <w:jc w:val="right"/>
              <w:rPr>
                <w:rFonts w:ascii="Arial" w:hAnsi="Arial" w:cs="Arial"/>
                <w:sz w:val="12"/>
                <w:szCs w:val="12"/>
              </w:rPr>
            </w:pPr>
          </w:p>
        </w:tc>
      </w:tr>
      <w:tr w:rsidR="00FD70B3" w:rsidRPr="00F077C0" w14:paraId="12BB06E9" w14:textId="77777777" w:rsidTr="006A2512">
        <w:trPr>
          <w:cantSplit/>
        </w:trPr>
        <w:tc>
          <w:tcPr>
            <w:tcW w:w="1797" w:type="dxa"/>
            <w:vAlign w:val="bottom"/>
          </w:tcPr>
          <w:p w14:paraId="6E89E716" w14:textId="77777777" w:rsidR="00FD70B3" w:rsidRPr="00F077C0" w:rsidRDefault="00FD70B3" w:rsidP="00FD70B3">
            <w:pPr>
              <w:tabs>
                <w:tab w:val="left" w:pos="900"/>
                <w:tab w:val="left" w:pos="1440"/>
                <w:tab w:val="left" w:pos="1980"/>
              </w:tabs>
              <w:spacing w:line="220" w:lineRule="exact"/>
              <w:ind w:left="132" w:right="-108" w:hanging="132"/>
              <w:jc w:val="thaiDistribute"/>
              <w:rPr>
                <w:rFonts w:ascii="Arial" w:hAnsi="Arial" w:cs="Arial"/>
                <w:sz w:val="12"/>
                <w:szCs w:val="12"/>
              </w:rPr>
            </w:pPr>
            <w:r w:rsidRPr="00F077C0">
              <w:rPr>
                <w:rFonts w:ascii="Arial" w:hAnsi="Arial" w:cs="Arial"/>
                <w:sz w:val="12"/>
                <w:szCs w:val="12"/>
              </w:rPr>
              <w:t xml:space="preserve">   related parties</w:t>
            </w:r>
          </w:p>
        </w:tc>
        <w:tc>
          <w:tcPr>
            <w:tcW w:w="1079" w:type="dxa"/>
          </w:tcPr>
          <w:p w14:paraId="3B733A1E" w14:textId="7D64EF23" w:rsidR="00FD70B3" w:rsidRPr="00F077C0" w:rsidRDefault="00FD70B3" w:rsidP="00FD70B3">
            <w:pPr>
              <w:tabs>
                <w:tab w:val="decimal" w:pos="792"/>
              </w:tabs>
              <w:spacing w:line="220" w:lineRule="exact"/>
              <w:ind w:left="-7"/>
              <w:rPr>
                <w:rFonts w:ascii="Arial" w:hAnsi="Arial" w:cs="Arial"/>
                <w:sz w:val="12"/>
                <w:szCs w:val="12"/>
              </w:rPr>
            </w:pPr>
            <w:r w:rsidRPr="00F077C0">
              <w:rPr>
                <w:rFonts w:ascii="Arial" w:hAnsi="Arial" w:cs="Arial"/>
                <w:sz w:val="12"/>
                <w:szCs w:val="12"/>
              </w:rPr>
              <w:t>-</w:t>
            </w:r>
          </w:p>
        </w:tc>
        <w:tc>
          <w:tcPr>
            <w:tcW w:w="900" w:type="dxa"/>
          </w:tcPr>
          <w:p w14:paraId="4E8965F1" w14:textId="6C58DCEA" w:rsidR="00FD70B3" w:rsidRPr="00F077C0" w:rsidRDefault="00FD70B3" w:rsidP="00FD70B3">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5" w:type="dxa"/>
          </w:tcPr>
          <w:p w14:paraId="0818AE9D" w14:textId="6AC99A66" w:rsidR="00FD70B3" w:rsidRPr="00F077C0" w:rsidRDefault="00FD70B3" w:rsidP="00FD70B3">
            <w:pP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35EF6B44" w14:textId="399162EF" w:rsidR="00FD70B3" w:rsidRPr="00F077C0" w:rsidRDefault="00FD70B3" w:rsidP="00FD70B3">
            <w:pPr>
              <w:tabs>
                <w:tab w:val="decimal" w:pos="635"/>
              </w:tabs>
              <w:spacing w:line="220" w:lineRule="exact"/>
              <w:ind w:left="-7" w:right="-26"/>
              <w:rPr>
                <w:rFonts w:ascii="Arial" w:hAnsi="Arial" w:cs="Arial"/>
                <w:sz w:val="12"/>
                <w:szCs w:val="12"/>
              </w:rPr>
            </w:pPr>
            <w:r w:rsidRPr="00F077C0">
              <w:rPr>
                <w:rFonts w:ascii="Arial" w:hAnsi="Arial" w:cs="Arial"/>
                <w:sz w:val="12"/>
                <w:szCs w:val="12"/>
              </w:rPr>
              <w:t>1,726,757</w:t>
            </w:r>
          </w:p>
        </w:tc>
        <w:tc>
          <w:tcPr>
            <w:tcW w:w="990" w:type="dxa"/>
          </w:tcPr>
          <w:p w14:paraId="3CF2EC51" w14:textId="5800C86D" w:rsidR="00FD70B3" w:rsidRPr="00F077C0" w:rsidRDefault="00FD70B3" w:rsidP="00FD70B3">
            <w:pPr>
              <w:tabs>
                <w:tab w:val="decimal" w:pos="710"/>
              </w:tabs>
              <w:spacing w:line="220" w:lineRule="exact"/>
              <w:ind w:left="-7"/>
              <w:rPr>
                <w:rFonts w:ascii="Arial" w:hAnsi="Arial" w:cs="Arial"/>
                <w:sz w:val="12"/>
                <w:szCs w:val="12"/>
              </w:rPr>
            </w:pPr>
            <w:r w:rsidRPr="00F077C0">
              <w:rPr>
                <w:rFonts w:ascii="Arial" w:hAnsi="Arial" w:cs="Arial"/>
                <w:sz w:val="12"/>
                <w:szCs w:val="12"/>
              </w:rPr>
              <w:t>1,726,757</w:t>
            </w:r>
          </w:p>
        </w:tc>
        <w:tc>
          <w:tcPr>
            <w:tcW w:w="814" w:type="dxa"/>
          </w:tcPr>
          <w:p w14:paraId="4E60A662" w14:textId="2E3312A5" w:rsidR="00FD70B3" w:rsidRPr="00F077C0" w:rsidRDefault="00FD70B3" w:rsidP="00FD70B3">
            <w:pPr>
              <w:tabs>
                <w:tab w:val="decimal" w:pos="492"/>
              </w:tabs>
              <w:spacing w:line="220" w:lineRule="exact"/>
              <w:ind w:left="-7"/>
              <w:jc w:val="right"/>
              <w:rPr>
                <w:rFonts w:ascii="Arial" w:hAnsi="Arial" w:cs="Arial"/>
                <w:sz w:val="12"/>
                <w:szCs w:val="12"/>
              </w:rPr>
            </w:pPr>
            <w:r w:rsidRPr="00F077C0">
              <w:rPr>
                <w:rFonts w:ascii="Arial" w:hAnsi="Arial" w:cs="Arial"/>
                <w:sz w:val="12"/>
                <w:szCs w:val="12"/>
              </w:rPr>
              <w:t>-</w:t>
            </w:r>
          </w:p>
        </w:tc>
        <w:tc>
          <w:tcPr>
            <w:tcW w:w="834" w:type="dxa"/>
            <w:gridSpan w:val="2"/>
          </w:tcPr>
          <w:p w14:paraId="6CDBD7F6" w14:textId="727C850B" w:rsidR="00FD70B3" w:rsidRPr="00F077C0" w:rsidRDefault="00FD70B3" w:rsidP="00FD70B3">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c>
          <w:tcPr>
            <w:tcW w:w="810" w:type="dxa"/>
          </w:tcPr>
          <w:p w14:paraId="48F8FAD1" w14:textId="275104AD" w:rsidR="00FD70B3" w:rsidRPr="00F077C0" w:rsidRDefault="00FD70B3" w:rsidP="00FD70B3">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r>
      <w:tr w:rsidR="00FD70B3" w:rsidRPr="00F077C0" w14:paraId="010ED6FB" w14:textId="77777777" w:rsidTr="006A2512">
        <w:trPr>
          <w:cantSplit/>
        </w:trPr>
        <w:tc>
          <w:tcPr>
            <w:tcW w:w="1797" w:type="dxa"/>
            <w:vAlign w:val="bottom"/>
          </w:tcPr>
          <w:p w14:paraId="2C04CA19" w14:textId="77777777" w:rsidR="00FD70B3" w:rsidRPr="00F077C0" w:rsidRDefault="00FD70B3" w:rsidP="00FD70B3">
            <w:pPr>
              <w:tabs>
                <w:tab w:val="left" w:pos="900"/>
                <w:tab w:val="left" w:pos="1440"/>
                <w:tab w:val="left" w:pos="1980"/>
              </w:tabs>
              <w:spacing w:line="220" w:lineRule="exact"/>
              <w:ind w:left="132" w:right="-108" w:hanging="132"/>
              <w:jc w:val="thaiDistribute"/>
              <w:rPr>
                <w:rFonts w:ascii="Arial" w:hAnsi="Arial" w:cs="Arial"/>
                <w:sz w:val="12"/>
                <w:szCs w:val="12"/>
              </w:rPr>
            </w:pPr>
            <w:r w:rsidRPr="00F077C0">
              <w:rPr>
                <w:rFonts w:ascii="Arial" w:hAnsi="Arial" w:cs="Arial"/>
                <w:sz w:val="12"/>
                <w:szCs w:val="12"/>
              </w:rPr>
              <w:t>Debentures</w:t>
            </w:r>
          </w:p>
        </w:tc>
        <w:tc>
          <w:tcPr>
            <w:tcW w:w="1079" w:type="dxa"/>
          </w:tcPr>
          <w:p w14:paraId="4EC9F66D" w14:textId="60125312" w:rsidR="00FD70B3" w:rsidRPr="00F077C0" w:rsidRDefault="00FD70B3" w:rsidP="00FD70B3">
            <w:pPr>
              <w:pBdr>
                <w:bottom w:val="single" w:sz="4" w:space="1" w:color="auto"/>
              </w:pBdr>
              <w:tabs>
                <w:tab w:val="decimal" w:pos="792"/>
              </w:tabs>
              <w:spacing w:line="220" w:lineRule="exact"/>
              <w:ind w:left="-7"/>
              <w:rPr>
                <w:rFonts w:ascii="Arial" w:hAnsi="Arial" w:cs="Arial"/>
                <w:sz w:val="12"/>
                <w:szCs w:val="12"/>
              </w:rPr>
            </w:pPr>
            <w:r w:rsidRPr="00F077C0">
              <w:rPr>
                <w:rFonts w:ascii="Arial" w:hAnsi="Arial" w:cs="Arial"/>
                <w:sz w:val="12"/>
                <w:szCs w:val="12"/>
              </w:rPr>
              <w:t>-</w:t>
            </w:r>
          </w:p>
        </w:tc>
        <w:tc>
          <w:tcPr>
            <w:tcW w:w="900" w:type="dxa"/>
          </w:tcPr>
          <w:p w14:paraId="34FF892B" w14:textId="2391E6A0" w:rsidR="00FD70B3" w:rsidRPr="00F077C0" w:rsidRDefault="00FD70B3" w:rsidP="00FD70B3">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5,510,771</w:t>
            </w:r>
          </w:p>
        </w:tc>
        <w:tc>
          <w:tcPr>
            <w:tcW w:w="855" w:type="dxa"/>
          </w:tcPr>
          <w:p w14:paraId="4A3DFABB" w14:textId="295A9F48" w:rsidR="00FD70B3" w:rsidRPr="00F077C0" w:rsidRDefault="00FD70B3" w:rsidP="00FD70B3">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46C8B60B" w14:textId="71496710" w:rsidR="00FD70B3" w:rsidRPr="00F077C0" w:rsidRDefault="00FD70B3" w:rsidP="00FD70B3">
            <w:pPr>
              <w:pBdr>
                <w:bottom w:val="single" w:sz="4" w:space="1" w:color="auto"/>
              </w:pBdr>
              <w:tabs>
                <w:tab w:val="decimal" w:pos="635"/>
              </w:tabs>
              <w:spacing w:line="220" w:lineRule="exact"/>
              <w:ind w:left="-7" w:right="-26"/>
              <w:rPr>
                <w:rFonts w:ascii="Arial" w:hAnsi="Arial" w:cs="Arial"/>
                <w:sz w:val="12"/>
                <w:szCs w:val="12"/>
              </w:rPr>
            </w:pPr>
            <w:r w:rsidRPr="00F077C0">
              <w:rPr>
                <w:rFonts w:ascii="Arial" w:hAnsi="Arial" w:cs="Arial"/>
                <w:sz w:val="12"/>
                <w:szCs w:val="12"/>
              </w:rPr>
              <w:t>-</w:t>
            </w:r>
          </w:p>
        </w:tc>
        <w:tc>
          <w:tcPr>
            <w:tcW w:w="990" w:type="dxa"/>
          </w:tcPr>
          <w:p w14:paraId="1CFCA33B" w14:textId="32825A24" w:rsidR="00FD70B3" w:rsidRPr="00F077C0" w:rsidRDefault="00FD70B3" w:rsidP="00FD70B3">
            <w:pPr>
              <w:pBdr>
                <w:bottom w:val="single" w:sz="4" w:space="1" w:color="auto"/>
              </w:pBdr>
              <w:tabs>
                <w:tab w:val="decimal" w:pos="710"/>
              </w:tabs>
              <w:spacing w:line="220" w:lineRule="exact"/>
              <w:ind w:left="-7"/>
              <w:rPr>
                <w:rFonts w:ascii="Arial" w:hAnsi="Arial" w:cs="Arial"/>
                <w:sz w:val="12"/>
                <w:szCs w:val="12"/>
              </w:rPr>
            </w:pPr>
            <w:r w:rsidRPr="00F077C0">
              <w:rPr>
                <w:rFonts w:ascii="Arial" w:hAnsi="Arial" w:cs="Arial"/>
                <w:sz w:val="12"/>
                <w:szCs w:val="12"/>
              </w:rPr>
              <w:t>5,510,771</w:t>
            </w:r>
          </w:p>
        </w:tc>
        <w:tc>
          <w:tcPr>
            <w:tcW w:w="814" w:type="dxa"/>
          </w:tcPr>
          <w:p w14:paraId="230EE31B" w14:textId="2C710B5A" w:rsidR="00FD70B3" w:rsidRPr="00F077C0" w:rsidRDefault="00FD70B3" w:rsidP="00FD70B3">
            <w:pPr>
              <w:tabs>
                <w:tab w:val="decimal" w:pos="492"/>
              </w:tabs>
              <w:spacing w:line="220" w:lineRule="exact"/>
              <w:ind w:left="-7"/>
              <w:jc w:val="right"/>
              <w:rPr>
                <w:rFonts w:ascii="Arial" w:hAnsi="Arial" w:cs="Arial"/>
                <w:sz w:val="12"/>
                <w:szCs w:val="12"/>
              </w:rPr>
            </w:pPr>
            <w:r w:rsidRPr="00F077C0">
              <w:rPr>
                <w:rFonts w:ascii="Arial" w:hAnsi="Arial" w:cs="Arial"/>
                <w:sz w:val="12"/>
                <w:szCs w:val="12"/>
              </w:rPr>
              <w:t>5.75 - 5.99</w:t>
            </w:r>
          </w:p>
        </w:tc>
        <w:tc>
          <w:tcPr>
            <w:tcW w:w="834" w:type="dxa"/>
            <w:gridSpan w:val="2"/>
          </w:tcPr>
          <w:p w14:paraId="0D2B4007" w14:textId="6A0CA950" w:rsidR="00FD70B3" w:rsidRPr="00F077C0" w:rsidRDefault="00FD70B3" w:rsidP="00FD70B3">
            <w:pPr>
              <w:spacing w:line="220" w:lineRule="exact"/>
              <w:ind w:left="-7"/>
              <w:jc w:val="right"/>
              <w:rPr>
                <w:rFonts w:ascii="Arial" w:hAnsi="Arial" w:cs="Arial"/>
                <w:sz w:val="12"/>
                <w:szCs w:val="12"/>
              </w:rPr>
            </w:pPr>
            <w:r w:rsidRPr="00F077C0">
              <w:rPr>
                <w:rFonts w:ascii="Arial" w:hAnsi="Arial" w:cs="Arial"/>
                <w:sz w:val="12"/>
                <w:szCs w:val="12"/>
              </w:rPr>
              <w:t>-</w:t>
            </w:r>
          </w:p>
        </w:tc>
        <w:tc>
          <w:tcPr>
            <w:tcW w:w="810" w:type="dxa"/>
          </w:tcPr>
          <w:p w14:paraId="4F440F61" w14:textId="58A5E7F5" w:rsidR="00FD70B3" w:rsidRPr="00F077C0" w:rsidRDefault="00FD70B3" w:rsidP="00FD70B3">
            <w:pPr>
              <w:tabs>
                <w:tab w:val="decimal" w:pos="372"/>
              </w:tabs>
              <w:spacing w:line="220" w:lineRule="exact"/>
              <w:ind w:left="-7"/>
              <w:jc w:val="right"/>
              <w:rPr>
                <w:rFonts w:ascii="Arial" w:hAnsi="Arial" w:cs="Arial"/>
                <w:sz w:val="12"/>
                <w:szCs w:val="12"/>
              </w:rPr>
            </w:pPr>
            <w:r w:rsidRPr="00F077C0">
              <w:rPr>
                <w:rFonts w:ascii="Arial" w:hAnsi="Arial" w:cs="Arial"/>
                <w:sz w:val="12"/>
                <w:szCs w:val="12"/>
              </w:rPr>
              <w:t>-</w:t>
            </w:r>
          </w:p>
        </w:tc>
      </w:tr>
      <w:tr w:rsidR="00FD70B3" w:rsidRPr="00F077C0" w14:paraId="3AFF6DEA" w14:textId="77777777" w:rsidTr="006A2512">
        <w:trPr>
          <w:cantSplit/>
        </w:trPr>
        <w:tc>
          <w:tcPr>
            <w:tcW w:w="1797" w:type="dxa"/>
          </w:tcPr>
          <w:p w14:paraId="315A0D63" w14:textId="77777777" w:rsidR="00FD70B3" w:rsidRPr="00F077C0" w:rsidRDefault="00FD70B3" w:rsidP="00FD70B3">
            <w:pPr>
              <w:tabs>
                <w:tab w:val="left" w:pos="240"/>
              </w:tabs>
              <w:spacing w:line="220" w:lineRule="exact"/>
              <w:ind w:left="240" w:right="-108" w:hanging="240"/>
              <w:rPr>
                <w:rFonts w:ascii="Arial" w:hAnsi="Arial" w:cs="Arial"/>
                <w:sz w:val="12"/>
                <w:szCs w:val="12"/>
              </w:rPr>
            </w:pPr>
            <w:r w:rsidRPr="00F077C0">
              <w:rPr>
                <w:rFonts w:ascii="Arial" w:hAnsi="Arial" w:cs="Arial"/>
                <w:sz w:val="12"/>
                <w:szCs w:val="12"/>
              </w:rPr>
              <w:t>Total</w:t>
            </w:r>
          </w:p>
        </w:tc>
        <w:tc>
          <w:tcPr>
            <w:tcW w:w="1079" w:type="dxa"/>
          </w:tcPr>
          <w:p w14:paraId="66C05D44" w14:textId="4772C999" w:rsidR="00FD70B3" w:rsidRPr="00F077C0" w:rsidRDefault="00FD70B3" w:rsidP="00FD70B3">
            <w:pPr>
              <w:pBdr>
                <w:bottom w:val="single" w:sz="4" w:space="1" w:color="auto"/>
              </w:pBdr>
              <w:tabs>
                <w:tab w:val="decimal" w:pos="792"/>
              </w:tabs>
              <w:spacing w:line="220" w:lineRule="exact"/>
              <w:ind w:left="-7"/>
              <w:rPr>
                <w:rFonts w:ascii="Arial" w:hAnsi="Arial" w:cs="Arial"/>
                <w:sz w:val="12"/>
                <w:szCs w:val="12"/>
              </w:rPr>
            </w:pPr>
            <w:r w:rsidRPr="00F077C0">
              <w:rPr>
                <w:rFonts w:ascii="Arial" w:hAnsi="Arial" w:cs="Arial"/>
                <w:sz w:val="12"/>
                <w:szCs w:val="12"/>
              </w:rPr>
              <w:t>-</w:t>
            </w:r>
          </w:p>
        </w:tc>
        <w:tc>
          <w:tcPr>
            <w:tcW w:w="900" w:type="dxa"/>
          </w:tcPr>
          <w:p w14:paraId="7CC6D7EC" w14:textId="171986AA" w:rsidR="00FD70B3" w:rsidRPr="00F077C0" w:rsidRDefault="00FD70B3" w:rsidP="00FD70B3">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5,510,771</w:t>
            </w:r>
          </w:p>
        </w:tc>
        <w:tc>
          <w:tcPr>
            <w:tcW w:w="855" w:type="dxa"/>
          </w:tcPr>
          <w:p w14:paraId="73567590" w14:textId="1A8B7C97" w:rsidR="00FD70B3" w:rsidRPr="00F077C0" w:rsidRDefault="00FD70B3" w:rsidP="00FD70B3">
            <w:pPr>
              <w:pBdr>
                <w:bottom w:val="single" w:sz="4" w:space="1" w:color="auto"/>
              </w:pBdr>
              <w:tabs>
                <w:tab w:val="decimal" w:pos="612"/>
              </w:tabs>
              <w:spacing w:line="220" w:lineRule="exact"/>
              <w:ind w:left="-7"/>
              <w:rPr>
                <w:rFonts w:ascii="Arial" w:hAnsi="Arial" w:cs="Arial"/>
                <w:sz w:val="12"/>
                <w:szCs w:val="12"/>
              </w:rPr>
            </w:pPr>
            <w:r w:rsidRPr="00F077C0">
              <w:rPr>
                <w:rFonts w:ascii="Arial" w:hAnsi="Arial" w:cs="Arial"/>
                <w:sz w:val="12"/>
                <w:szCs w:val="12"/>
              </w:rPr>
              <w:t>-</w:t>
            </w:r>
          </w:p>
        </w:tc>
        <w:tc>
          <w:tcPr>
            <w:tcW w:w="851" w:type="dxa"/>
          </w:tcPr>
          <w:p w14:paraId="56E906D4" w14:textId="0A9178E7" w:rsidR="00FD70B3" w:rsidRPr="00F077C0" w:rsidRDefault="00FD70B3" w:rsidP="00FD70B3">
            <w:pPr>
              <w:pBdr>
                <w:bottom w:val="single" w:sz="4" w:space="1" w:color="auto"/>
              </w:pBdr>
              <w:tabs>
                <w:tab w:val="decimal" w:pos="635"/>
              </w:tabs>
              <w:spacing w:line="220" w:lineRule="exact"/>
              <w:ind w:left="-7" w:right="-26"/>
              <w:rPr>
                <w:rFonts w:ascii="Arial" w:hAnsi="Arial" w:cs="Arial"/>
                <w:sz w:val="12"/>
                <w:szCs w:val="12"/>
              </w:rPr>
            </w:pPr>
            <w:r w:rsidRPr="00F077C0">
              <w:rPr>
                <w:rFonts w:ascii="Arial" w:hAnsi="Arial" w:cs="Arial"/>
                <w:sz w:val="12"/>
                <w:szCs w:val="12"/>
              </w:rPr>
              <w:t>1,727,421</w:t>
            </w:r>
          </w:p>
        </w:tc>
        <w:tc>
          <w:tcPr>
            <w:tcW w:w="990" w:type="dxa"/>
          </w:tcPr>
          <w:p w14:paraId="44B7D40C" w14:textId="38C034C8" w:rsidR="00FD70B3" w:rsidRPr="00F077C0" w:rsidRDefault="00FD70B3" w:rsidP="00FD70B3">
            <w:pPr>
              <w:pBdr>
                <w:bottom w:val="single" w:sz="4" w:space="1" w:color="auto"/>
              </w:pBdr>
              <w:tabs>
                <w:tab w:val="decimal" w:pos="710"/>
              </w:tabs>
              <w:spacing w:line="220" w:lineRule="exact"/>
              <w:ind w:left="-7"/>
              <w:rPr>
                <w:rFonts w:ascii="Arial" w:hAnsi="Arial" w:cs="Arial"/>
                <w:sz w:val="12"/>
                <w:szCs w:val="12"/>
              </w:rPr>
            </w:pPr>
            <w:r w:rsidRPr="00F077C0">
              <w:rPr>
                <w:rFonts w:ascii="Arial" w:hAnsi="Arial" w:cs="Arial"/>
                <w:sz w:val="12"/>
                <w:szCs w:val="12"/>
              </w:rPr>
              <w:t>7,238,192</w:t>
            </w:r>
          </w:p>
        </w:tc>
        <w:tc>
          <w:tcPr>
            <w:tcW w:w="814" w:type="dxa"/>
          </w:tcPr>
          <w:p w14:paraId="5B4EB2D0" w14:textId="77777777" w:rsidR="00FD70B3" w:rsidRPr="00F077C0" w:rsidRDefault="00FD70B3" w:rsidP="00FD70B3">
            <w:pPr>
              <w:tabs>
                <w:tab w:val="decimal" w:pos="492"/>
                <w:tab w:val="decimal" w:pos="612"/>
              </w:tabs>
              <w:spacing w:line="220" w:lineRule="exact"/>
              <w:ind w:left="-7"/>
              <w:jc w:val="right"/>
              <w:rPr>
                <w:rFonts w:ascii="Arial" w:hAnsi="Arial" w:cs="Arial"/>
                <w:sz w:val="12"/>
                <w:szCs w:val="12"/>
              </w:rPr>
            </w:pPr>
          </w:p>
        </w:tc>
        <w:tc>
          <w:tcPr>
            <w:tcW w:w="834" w:type="dxa"/>
            <w:gridSpan w:val="2"/>
          </w:tcPr>
          <w:p w14:paraId="752EC953" w14:textId="77777777" w:rsidR="00FD70B3" w:rsidRPr="00F077C0" w:rsidRDefault="00FD70B3" w:rsidP="00FD70B3">
            <w:pPr>
              <w:tabs>
                <w:tab w:val="decimal" w:pos="612"/>
              </w:tabs>
              <w:spacing w:line="220" w:lineRule="exact"/>
              <w:ind w:left="-7"/>
              <w:jc w:val="right"/>
              <w:rPr>
                <w:rFonts w:ascii="Arial" w:hAnsi="Arial" w:cs="Arial"/>
                <w:sz w:val="12"/>
                <w:szCs w:val="12"/>
              </w:rPr>
            </w:pPr>
          </w:p>
        </w:tc>
        <w:tc>
          <w:tcPr>
            <w:tcW w:w="810" w:type="dxa"/>
          </w:tcPr>
          <w:p w14:paraId="1EEE6758" w14:textId="77777777" w:rsidR="00FD70B3" w:rsidRPr="00F077C0" w:rsidRDefault="00FD70B3" w:rsidP="00FD70B3">
            <w:pPr>
              <w:tabs>
                <w:tab w:val="decimal" w:pos="612"/>
              </w:tabs>
              <w:spacing w:line="220" w:lineRule="exact"/>
              <w:ind w:left="-7"/>
              <w:jc w:val="right"/>
              <w:rPr>
                <w:rFonts w:ascii="Arial" w:hAnsi="Arial" w:cs="Arial"/>
                <w:sz w:val="12"/>
                <w:szCs w:val="12"/>
              </w:rPr>
            </w:pPr>
          </w:p>
        </w:tc>
      </w:tr>
    </w:tbl>
    <w:p w14:paraId="742886C4" w14:textId="77777777" w:rsidR="00285F68" w:rsidRPr="00F077C0" w:rsidRDefault="00285F68" w:rsidP="00080723">
      <w:pPr>
        <w:overflowPunct/>
        <w:autoSpaceDE/>
        <w:autoSpaceDN/>
        <w:adjustRightInd/>
        <w:spacing w:before="240" w:after="120" w:line="380" w:lineRule="exact"/>
        <w:ind w:firstLine="547"/>
        <w:textAlignment w:val="auto"/>
        <w:rPr>
          <w:rFonts w:ascii="Arial" w:hAnsi="Arial" w:cs="Arial"/>
          <w:b/>
          <w:bCs/>
          <w:i/>
          <w:iCs/>
          <w:sz w:val="22"/>
          <w:szCs w:val="22"/>
        </w:rPr>
      </w:pPr>
      <w:r w:rsidRPr="00F077C0">
        <w:rPr>
          <w:rFonts w:ascii="Arial" w:hAnsi="Arial" w:cs="Arial"/>
          <w:b/>
          <w:bCs/>
          <w:i/>
          <w:iCs/>
          <w:sz w:val="22"/>
          <w:szCs w:val="22"/>
        </w:rPr>
        <w:t>Foreign currency risk</w:t>
      </w:r>
    </w:p>
    <w:p w14:paraId="51C70876" w14:textId="77777777" w:rsidR="00285F68" w:rsidRPr="00F077C0" w:rsidRDefault="00285F68" w:rsidP="00573F42">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Almost all revenues and expenditures of the Group is denominated in US Dollars, which provide a natural hedge against the currency risk associated with transactions in US Dollars. Consequently, the Group is exposed to a currency risk in respect of financial instruments denominated in other currencies. However, the Group’s management has decided to maintain an open position with regard to this exposure, but endeavors to limit this exposure to the minimum possible amounts by not holding significant amounts of financial instruments denominated in other currencies or use derivative instruments, as and when it considers appropriate, to manage such risks.  </w:t>
      </w:r>
    </w:p>
    <w:p w14:paraId="5B9C6910" w14:textId="77777777" w:rsidR="00285F68" w:rsidRPr="00F077C0" w:rsidRDefault="00285F68" w:rsidP="00573F42">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The Group does not use foreign currency forward contracts or purchased currency options for trading purposes. </w:t>
      </w:r>
    </w:p>
    <w:p w14:paraId="1A776E9F" w14:textId="77777777" w:rsidR="00285F68" w:rsidRPr="00F077C0" w:rsidRDefault="00285F68" w:rsidP="00573F42">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The Group has the following significant financial assets and liabilities denominated in foreign currencies (currencies other than US Dollars which is the Group’s functional currency). </w:t>
      </w:r>
    </w:p>
    <w:tbl>
      <w:tblPr>
        <w:tblW w:w="8424" w:type="dxa"/>
        <w:tblInd w:w="450" w:type="dxa"/>
        <w:tblLayout w:type="fixed"/>
        <w:tblLook w:val="0000" w:firstRow="0" w:lastRow="0" w:firstColumn="0" w:lastColumn="0" w:noHBand="0" w:noVBand="0"/>
      </w:tblPr>
      <w:tblGrid>
        <w:gridCol w:w="1782"/>
        <w:gridCol w:w="990"/>
        <w:gridCol w:w="900"/>
        <w:gridCol w:w="990"/>
        <w:gridCol w:w="1080"/>
        <w:gridCol w:w="1332"/>
        <w:gridCol w:w="108"/>
        <w:gridCol w:w="1242"/>
      </w:tblGrid>
      <w:tr w:rsidR="006D1D7C" w:rsidRPr="00F077C0" w14:paraId="47424FDB" w14:textId="77777777" w:rsidTr="00E57EC8">
        <w:tc>
          <w:tcPr>
            <w:tcW w:w="1782" w:type="dxa"/>
            <w:vAlign w:val="bottom"/>
          </w:tcPr>
          <w:p w14:paraId="72DB7B23" w14:textId="77777777" w:rsidR="006D1D7C" w:rsidRPr="00F077C0" w:rsidRDefault="006D1D7C" w:rsidP="00573F42">
            <w:pPr>
              <w:pStyle w:val="Heading2"/>
              <w:tabs>
                <w:tab w:val="clear" w:pos="907"/>
                <w:tab w:val="left" w:pos="600"/>
                <w:tab w:val="left" w:pos="900"/>
                <w:tab w:val="left" w:pos="1440"/>
              </w:tabs>
              <w:spacing w:line="340" w:lineRule="exact"/>
              <w:ind w:left="72" w:right="14"/>
              <w:rPr>
                <w:rFonts w:ascii="Arial" w:hAnsi="Arial" w:cs="Arial"/>
              </w:rPr>
            </w:pPr>
          </w:p>
        </w:tc>
        <w:tc>
          <w:tcPr>
            <w:tcW w:w="3960" w:type="dxa"/>
            <w:gridSpan w:val="4"/>
            <w:vAlign w:val="bottom"/>
          </w:tcPr>
          <w:p w14:paraId="690FE273" w14:textId="77777777" w:rsidR="006D1D7C" w:rsidRPr="00F077C0" w:rsidRDefault="006D1D7C" w:rsidP="00573F42">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Consolidated financial statements</w:t>
            </w:r>
          </w:p>
        </w:tc>
        <w:tc>
          <w:tcPr>
            <w:tcW w:w="2682" w:type="dxa"/>
            <w:gridSpan w:val="3"/>
            <w:vAlign w:val="bottom"/>
          </w:tcPr>
          <w:p w14:paraId="216F55FB" w14:textId="0793B9CC" w:rsidR="006D1D7C" w:rsidRPr="00F077C0" w:rsidRDefault="00551AC0" w:rsidP="00573F42">
            <w:pPr>
              <w:tabs>
                <w:tab w:val="left" w:pos="600"/>
                <w:tab w:val="left" w:pos="900"/>
                <w:tab w:val="left" w:pos="1440"/>
              </w:tabs>
              <w:spacing w:line="340" w:lineRule="exact"/>
              <w:ind w:left="14" w:right="14"/>
              <w:jc w:val="center"/>
              <w:rPr>
                <w:rFonts w:ascii="Arial" w:hAnsi="Arial" w:cs="Arial"/>
                <w:sz w:val="18"/>
                <w:szCs w:val="18"/>
              </w:rPr>
            </w:pPr>
            <w:r w:rsidRPr="00F077C0">
              <w:rPr>
                <w:rFonts w:ascii="Arial" w:hAnsi="Arial" w:cs="Arial"/>
                <w:sz w:val="18"/>
                <w:szCs w:val="18"/>
                <w:cs/>
              </w:rPr>
              <w:tab/>
            </w:r>
          </w:p>
        </w:tc>
      </w:tr>
      <w:tr w:rsidR="006D1D7C" w:rsidRPr="00F077C0" w14:paraId="14F55DE9" w14:textId="77777777" w:rsidTr="00E57EC8">
        <w:tc>
          <w:tcPr>
            <w:tcW w:w="1782" w:type="dxa"/>
            <w:vAlign w:val="bottom"/>
          </w:tcPr>
          <w:p w14:paraId="55FE5DF2" w14:textId="77777777" w:rsidR="006D1D7C" w:rsidRPr="00F077C0" w:rsidRDefault="006D1D7C" w:rsidP="00573F42">
            <w:pPr>
              <w:pStyle w:val="Heading2"/>
              <w:tabs>
                <w:tab w:val="clear" w:pos="907"/>
                <w:tab w:val="left" w:pos="600"/>
                <w:tab w:val="left" w:pos="900"/>
                <w:tab w:val="left" w:pos="1440"/>
              </w:tabs>
              <w:spacing w:line="340" w:lineRule="exact"/>
              <w:ind w:left="72" w:right="14"/>
              <w:rPr>
                <w:rFonts w:ascii="Arial" w:hAnsi="Arial" w:cs="Arial"/>
              </w:rPr>
            </w:pPr>
          </w:p>
        </w:tc>
        <w:tc>
          <w:tcPr>
            <w:tcW w:w="1890" w:type="dxa"/>
            <w:gridSpan w:val="2"/>
            <w:vAlign w:val="bottom"/>
          </w:tcPr>
          <w:p w14:paraId="1A670181" w14:textId="77777777" w:rsidR="006D1D7C" w:rsidRPr="00F077C0" w:rsidRDefault="006D1D7C" w:rsidP="00573F42">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 xml:space="preserve">Financial assets </w:t>
            </w:r>
          </w:p>
        </w:tc>
        <w:tc>
          <w:tcPr>
            <w:tcW w:w="2070" w:type="dxa"/>
            <w:gridSpan w:val="2"/>
            <w:vAlign w:val="bottom"/>
          </w:tcPr>
          <w:p w14:paraId="7CB17D9D" w14:textId="77777777" w:rsidR="006D1D7C" w:rsidRPr="00F077C0" w:rsidRDefault="006D1D7C" w:rsidP="00573F42">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 xml:space="preserve">Financial liabilities </w:t>
            </w:r>
          </w:p>
        </w:tc>
        <w:tc>
          <w:tcPr>
            <w:tcW w:w="2682" w:type="dxa"/>
            <w:gridSpan w:val="3"/>
            <w:vAlign w:val="bottom"/>
          </w:tcPr>
          <w:p w14:paraId="402CE260" w14:textId="77777777" w:rsidR="006D1D7C" w:rsidRPr="00F077C0" w:rsidRDefault="006D1D7C" w:rsidP="00573F42">
            <w:pPr>
              <w:tabs>
                <w:tab w:val="left" w:pos="600"/>
                <w:tab w:val="left" w:pos="900"/>
                <w:tab w:val="left" w:pos="1440"/>
              </w:tabs>
              <w:spacing w:line="340" w:lineRule="exact"/>
              <w:ind w:left="14" w:right="14"/>
              <w:jc w:val="center"/>
              <w:rPr>
                <w:rFonts w:ascii="Arial" w:hAnsi="Arial" w:cs="Arial"/>
                <w:sz w:val="18"/>
                <w:szCs w:val="18"/>
              </w:rPr>
            </w:pPr>
            <w:r w:rsidRPr="00F077C0">
              <w:rPr>
                <w:rFonts w:ascii="Arial" w:hAnsi="Arial" w:cs="Arial"/>
                <w:sz w:val="18"/>
                <w:szCs w:val="18"/>
              </w:rPr>
              <w:t>Average exchange rate</w:t>
            </w:r>
          </w:p>
        </w:tc>
      </w:tr>
      <w:tr w:rsidR="006D1D7C" w:rsidRPr="00F077C0" w14:paraId="7DE6B770" w14:textId="77777777" w:rsidTr="00E57EC8">
        <w:trPr>
          <w:trHeight w:val="274"/>
        </w:trPr>
        <w:tc>
          <w:tcPr>
            <w:tcW w:w="1782" w:type="dxa"/>
            <w:vAlign w:val="bottom"/>
          </w:tcPr>
          <w:p w14:paraId="24206FBD" w14:textId="77777777" w:rsidR="006D1D7C" w:rsidRPr="00F077C0" w:rsidRDefault="006D1D7C" w:rsidP="00E57EC8">
            <w:pPr>
              <w:pStyle w:val="Heading2"/>
              <w:pBdr>
                <w:bottom w:val="single" w:sz="4" w:space="1" w:color="auto"/>
              </w:pBdr>
              <w:tabs>
                <w:tab w:val="clear" w:pos="907"/>
                <w:tab w:val="left" w:pos="600"/>
                <w:tab w:val="left" w:pos="900"/>
                <w:tab w:val="left" w:pos="1440"/>
              </w:tabs>
              <w:spacing w:line="340" w:lineRule="exact"/>
              <w:ind w:left="-15" w:right="14"/>
              <w:jc w:val="center"/>
              <w:rPr>
                <w:rFonts w:ascii="Arial" w:hAnsi="Arial" w:cs="Arial"/>
                <w:b w:val="0"/>
                <w:bCs w:val="0"/>
                <w:i/>
                <w:iCs/>
              </w:rPr>
            </w:pPr>
            <w:r w:rsidRPr="00F077C0">
              <w:rPr>
                <w:rFonts w:ascii="Arial" w:hAnsi="Arial" w:cs="Arial"/>
                <w:b w:val="0"/>
                <w:bCs w:val="0"/>
              </w:rPr>
              <w:t>Foreign currency</w:t>
            </w:r>
          </w:p>
        </w:tc>
        <w:tc>
          <w:tcPr>
            <w:tcW w:w="1890" w:type="dxa"/>
            <w:gridSpan w:val="2"/>
            <w:vAlign w:val="bottom"/>
          </w:tcPr>
          <w:p w14:paraId="0B6B7311" w14:textId="77777777" w:rsidR="006D1D7C" w:rsidRPr="00F077C0" w:rsidRDefault="006D1D7C" w:rsidP="00573F42">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as at 31 December</w:t>
            </w:r>
          </w:p>
        </w:tc>
        <w:tc>
          <w:tcPr>
            <w:tcW w:w="2070" w:type="dxa"/>
            <w:gridSpan w:val="2"/>
            <w:vAlign w:val="bottom"/>
          </w:tcPr>
          <w:p w14:paraId="3429F8A4" w14:textId="77777777" w:rsidR="006D1D7C" w:rsidRPr="00F077C0" w:rsidRDefault="006D1D7C" w:rsidP="00573F42">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as at 31 December</w:t>
            </w:r>
          </w:p>
        </w:tc>
        <w:tc>
          <w:tcPr>
            <w:tcW w:w="2682" w:type="dxa"/>
            <w:gridSpan w:val="3"/>
            <w:vAlign w:val="bottom"/>
          </w:tcPr>
          <w:p w14:paraId="49347E86" w14:textId="77777777" w:rsidR="006D1D7C" w:rsidRPr="00F077C0" w:rsidRDefault="006D1D7C" w:rsidP="00573F42">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F077C0">
              <w:rPr>
                <w:rFonts w:ascii="Arial" w:hAnsi="Arial" w:cs="Arial"/>
                <w:sz w:val="18"/>
                <w:szCs w:val="18"/>
              </w:rPr>
              <w:t>as at 31 December</w:t>
            </w:r>
          </w:p>
        </w:tc>
      </w:tr>
      <w:tr w:rsidR="006D1D7C" w:rsidRPr="00F077C0" w14:paraId="2F781A45" w14:textId="77777777" w:rsidTr="00E57EC8">
        <w:tc>
          <w:tcPr>
            <w:tcW w:w="1782" w:type="dxa"/>
            <w:vAlign w:val="bottom"/>
          </w:tcPr>
          <w:p w14:paraId="17183EF3" w14:textId="77777777" w:rsidR="006D1D7C" w:rsidRPr="00F077C0" w:rsidRDefault="006D1D7C" w:rsidP="00E57EC8">
            <w:pPr>
              <w:tabs>
                <w:tab w:val="left" w:pos="600"/>
                <w:tab w:val="left" w:pos="900"/>
                <w:tab w:val="left" w:pos="1440"/>
              </w:tabs>
              <w:spacing w:line="340" w:lineRule="exact"/>
              <w:ind w:left="-15" w:right="14"/>
              <w:jc w:val="center"/>
              <w:rPr>
                <w:rFonts w:ascii="Arial" w:hAnsi="Arial" w:cs="Arial"/>
                <w:sz w:val="18"/>
                <w:szCs w:val="18"/>
              </w:rPr>
            </w:pPr>
          </w:p>
        </w:tc>
        <w:tc>
          <w:tcPr>
            <w:tcW w:w="990" w:type="dxa"/>
            <w:vAlign w:val="bottom"/>
          </w:tcPr>
          <w:p w14:paraId="18339C1D" w14:textId="14C84797" w:rsidR="006D1D7C" w:rsidRPr="00F077C0" w:rsidRDefault="00C73AF5" w:rsidP="00573F42">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201</w:t>
            </w:r>
            <w:r w:rsidR="00FD70B3" w:rsidRPr="00F077C0">
              <w:rPr>
                <w:rFonts w:ascii="Arial" w:hAnsi="Arial" w:cs="Arial"/>
                <w:sz w:val="18"/>
                <w:szCs w:val="18"/>
              </w:rPr>
              <w:t>9</w:t>
            </w:r>
          </w:p>
        </w:tc>
        <w:tc>
          <w:tcPr>
            <w:tcW w:w="900" w:type="dxa"/>
            <w:vAlign w:val="bottom"/>
          </w:tcPr>
          <w:p w14:paraId="0EF8C1FB" w14:textId="5C9BCB57" w:rsidR="006D1D7C" w:rsidRPr="00F077C0" w:rsidRDefault="00C73AF5" w:rsidP="00573F42">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201</w:t>
            </w:r>
            <w:r w:rsidR="00FD70B3" w:rsidRPr="00F077C0">
              <w:rPr>
                <w:rFonts w:ascii="Arial" w:hAnsi="Arial" w:cs="Arial"/>
                <w:sz w:val="18"/>
                <w:szCs w:val="18"/>
              </w:rPr>
              <w:t>8</w:t>
            </w:r>
          </w:p>
        </w:tc>
        <w:tc>
          <w:tcPr>
            <w:tcW w:w="990" w:type="dxa"/>
            <w:vAlign w:val="bottom"/>
          </w:tcPr>
          <w:p w14:paraId="78366B8F" w14:textId="003149FF" w:rsidR="006D1D7C" w:rsidRPr="00F077C0" w:rsidRDefault="00C73AF5" w:rsidP="00573F42">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201</w:t>
            </w:r>
            <w:r w:rsidR="00FD70B3" w:rsidRPr="00F077C0">
              <w:rPr>
                <w:rFonts w:ascii="Arial" w:hAnsi="Arial" w:cs="Arial"/>
                <w:sz w:val="18"/>
                <w:szCs w:val="18"/>
              </w:rPr>
              <w:t>9</w:t>
            </w:r>
          </w:p>
        </w:tc>
        <w:tc>
          <w:tcPr>
            <w:tcW w:w="1080" w:type="dxa"/>
            <w:vAlign w:val="bottom"/>
          </w:tcPr>
          <w:p w14:paraId="5AC941B0" w14:textId="0D30EE36" w:rsidR="006D1D7C" w:rsidRPr="00F077C0" w:rsidRDefault="00C73AF5" w:rsidP="00573F42">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201</w:t>
            </w:r>
            <w:r w:rsidR="00FD70B3" w:rsidRPr="00F077C0">
              <w:rPr>
                <w:rFonts w:ascii="Arial" w:hAnsi="Arial" w:cs="Arial"/>
                <w:sz w:val="18"/>
                <w:szCs w:val="18"/>
              </w:rPr>
              <w:t>8</w:t>
            </w:r>
          </w:p>
        </w:tc>
        <w:tc>
          <w:tcPr>
            <w:tcW w:w="1440" w:type="dxa"/>
            <w:gridSpan w:val="2"/>
            <w:vAlign w:val="bottom"/>
          </w:tcPr>
          <w:p w14:paraId="75E9D6C6" w14:textId="14514DDC" w:rsidR="006D1D7C" w:rsidRPr="00F077C0" w:rsidRDefault="00C73AF5" w:rsidP="00573F42">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F077C0">
              <w:rPr>
                <w:rFonts w:ascii="Arial" w:hAnsi="Arial" w:cs="Arial"/>
                <w:sz w:val="18"/>
                <w:szCs w:val="18"/>
              </w:rPr>
              <w:t>201</w:t>
            </w:r>
            <w:r w:rsidR="00FD70B3" w:rsidRPr="00F077C0">
              <w:rPr>
                <w:rFonts w:ascii="Arial" w:hAnsi="Arial" w:cs="Arial"/>
                <w:sz w:val="18"/>
                <w:szCs w:val="18"/>
              </w:rPr>
              <w:t>9</w:t>
            </w:r>
          </w:p>
        </w:tc>
        <w:tc>
          <w:tcPr>
            <w:tcW w:w="1242" w:type="dxa"/>
            <w:vAlign w:val="bottom"/>
          </w:tcPr>
          <w:p w14:paraId="26E161F7" w14:textId="30D496EF" w:rsidR="006D1D7C" w:rsidRPr="00F077C0" w:rsidRDefault="00C73AF5" w:rsidP="00573F42">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F077C0">
              <w:rPr>
                <w:rFonts w:ascii="Arial" w:hAnsi="Arial" w:cs="Arial"/>
                <w:sz w:val="18"/>
                <w:szCs w:val="18"/>
              </w:rPr>
              <w:t>201</w:t>
            </w:r>
            <w:r w:rsidR="00FD70B3" w:rsidRPr="00F077C0">
              <w:rPr>
                <w:rFonts w:ascii="Arial" w:hAnsi="Arial" w:cs="Arial"/>
                <w:sz w:val="18"/>
                <w:szCs w:val="18"/>
              </w:rPr>
              <w:t>8</w:t>
            </w:r>
          </w:p>
        </w:tc>
      </w:tr>
      <w:tr w:rsidR="006D1D7C" w:rsidRPr="00F077C0" w14:paraId="4DBEB5B1" w14:textId="77777777" w:rsidTr="00E57EC8">
        <w:tc>
          <w:tcPr>
            <w:tcW w:w="1782" w:type="dxa"/>
            <w:vAlign w:val="bottom"/>
          </w:tcPr>
          <w:p w14:paraId="2D94A53B" w14:textId="77777777" w:rsidR="006D1D7C" w:rsidRPr="00F077C0" w:rsidRDefault="006D1D7C" w:rsidP="00E57EC8">
            <w:pPr>
              <w:tabs>
                <w:tab w:val="left" w:pos="600"/>
                <w:tab w:val="left" w:pos="900"/>
                <w:tab w:val="left" w:pos="1440"/>
              </w:tabs>
              <w:spacing w:line="340" w:lineRule="exact"/>
              <w:ind w:left="-15" w:right="14"/>
              <w:jc w:val="center"/>
              <w:rPr>
                <w:rFonts w:ascii="Arial" w:hAnsi="Arial" w:cs="Arial"/>
                <w:sz w:val="18"/>
                <w:szCs w:val="18"/>
              </w:rPr>
            </w:pPr>
          </w:p>
        </w:tc>
        <w:tc>
          <w:tcPr>
            <w:tcW w:w="990" w:type="dxa"/>
            <w:vAlign w:val="bottom"/>
          </w:tcPr>
          <w:p w14:paraId="3A938BF2" w14:textId="77777777" w:rsidR="006D1D7C" w:rsidRPr="00F077C0" w:rsidRDefault="006D1D7C" w:rsidP="00573F42">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(Million)</w:t>
            </w:r>
          </w:p>
        </w:tc>
        <w:tc>
          <w:tcPr>
            <w:tcW w:w="900" w:type="dxa"/>
            <w:vAlign w:val="bottom"/>
          </w:tcPr>
          <w:p w14:paraId="496C8FA4" w14:textId="77777777" w:rsidR="006D1D7C" w:rsidRPr="00F077C0" w:rsidRDefault="006D1D7C" w:rsidP="00573F42">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(Million)</w:t>
            </w:r>
          </w:p>
        </w:tc>
        <w:tc>
          <w:tcPr>
            <w:tcW w:w="990" w:type="dxa"/>
            <w:vAlign w:val="bottom"/>
          </w:tcPr>
          <w:p w14:paraId="64CF606A" w14:textId="77777777" w:rsidR="006D1D7C" w:rsidRPr="00F077C0" w:rsidRDefault="006D1D7C" w:rsidP="00573F42">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(Million)</w:t>
            </w:r>
          </w:p>
        </w:tc>
        <w:tc>
          <w:tcPr>
            <w:tcW w:w="1080" w:type="dxa"/>
            <w:vAlign w:val="bottom"/>
          </w:tcPr>
          <w:p w14:paraId="02B2BA8C" w14:textId="77777777" w:rsidR="006D1D7C" w:rsidRPr="00F077C0" w:rsidRDefault="006D1D7C" w:rsidP="00573F42">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(Million)</w:t>
            </w:r>
          </w:p>
        </w:tc>
        <w:tc>
          <w:tcPr>
            <w:tcW w:w="2682" w:type="dxa"/>
            <w:gridSpan w:val="3"/>
            <w:vAlign w:val="bottom"/>
          </w:tcPr>
          <w:p w14:paraId="1DAB3FE3" w14:textId="77777777" w:rsidR="006D1D7C" w:rsidRPr="00F077C0" w:rsidRDefault="006D1D7C" w:rsidP="00573F42">
            <w:pPr>
              <w:tabs>
                <w:tab w:val="left" w:pos="600"/>
                <w:tab w:val="left" w:pos="900"/>
                <w:tab w:val="left" w:pos="1440"/>
              </w:tabs>
              <w:spacing w:line="340" w:lineRule="exact"/>
              <w:ind w:left="-126" w:right="-108"/>
              <w:jc w:val="center"/>
              <w:rPr>
                <w:rFonts w:ascii="Arial" w:hAnsi="Arial" w:cs="Arial"/>
                <w:sz w:val="18"/>
                <w:szCs w:val="18"/>
              </w:rPr>
            </w:pPr>
            <w:r w:rsidRPr="00F077C0">
              <w:rPr>
                <w:rFonts w:ascii="Arial" w:hAnsi="Arial" w:cs="Arial"/>
                <w:sz w:val="18"/>
                <w:szCs w:val="18"/>
              </w:rPr>
              <w:t>(USD per 1 foreign currency unit)</w:t>
            </w:r>
          </w:p>
        </w:tc>
      </w:tr>
      <w:tr w:rsidR="00FD70B3" w:rsidRPr="00F077C0" w14:paraId="2FC76336" w14:textId="77777777" w:rsidTr="00E57EC8">
        <w:tc>
          <w:tcPr>
            <w:tcW w:w="1782" w:type="dxa"/>
            <w:vAlign w:val="bottom"/>
          </w:tcPr>
          <w:p w14:paraId="284D2A0F" w14:textId="77777777" w:rsidR="00FD70B3" w:rsidRPr="00F077C0" w:rsidRDefault="00FD70B3" w:rsidP="00E57EC8">
            <w:pPr>
              <w:spacing w:line="340" w:lineRule="exact"/>
              <w:ind w:left="-15" w:right="14"/>
              <w:rPr>
                <w:rFonts w:ascii="Arial" w:hAnsi="Arial" w:cs="Arial"/>
                <w:sz w:val="18"/>
                <w:szCs w:val="18"/>
              </w:rPr>
            </w:pPr>
            <w:r w:rsidRPr="00F077C0">
              <w:rPr>
                <w:rFonts w:ascii="Arial" w:hAnsi="Arial" w:cs="Arial"/>
                <w:sz w:val="18"/>
                <w:szCs w:val="18"/>
              </w:rPr>
              <w:t>Baht loan</w:t>
            </w:r>
          </w:p>
        </w:tc>
        <w:tc>
          <w:tcPr>
            <w:tcW w:w="990" w:type="dxa"/>
            <w:vAlign w:val="bottom"/>
          </w:tcPr>
          <w:p w14:paraId="3353445C" w14:textId="63BDF2F9" w:rsidR="00FD70B3" w:rsidRPr="00F077C0" w:rsidRDefault="00112033" w:rsidP="00FD70B3">
            <w:pPr>
              <w:tabs>
                <w:tab w:val="decimal" w:pos="522"/>
              </w:tabs>
              <w:spacing w:line="340" w:lineRule="exact"/>
              <w:ind w:left="-18" w:right="-28"/>
              <w:jc w:val="center"/>
              <w:rPr>
                <w:rFonts w:ascii="Arial" w:hAnsi="Arial" w:cs="Arial"/>
                <w:sz w:val="18"/>
                <w:szCs w:val="18"/>
              </w:rPr>
            </w:pPr>
            <w:r w:rsidRPr="00F077C0">
              <w:rPr>
                <w:rFonts w:ascii="Arial" w:hAnsi="Arial" w:cs="Arial"/>
                <w:sz w:val="18"/>
                <w:szCs w:val="18"/>
              </w:rPr>
              <w:t>-</w:t>
            </w:r>
          </w:p>
        </w:tc>
        <w:tc>
          <w:tcPr>
            <w:tcW w:w="900" w:type="dxa"/>
            <w:vAlign w:val="bottom"/>
          </w:tcPr>
          <w:p w14:paraId="1C725F22" w14:textId="5D72A716" w:rsidR="00FD70B3" w:rsidRPr="00F077C0" w:rsidRDefault="00FD70B3" w:rsidP="00FD70B3">
            <w:pPr>
              <w:tabs>
                <w:tab w:val="decimal" w:pos="522"/>
              </w:tabs>
              <w:spacing w:line="340" w:lineRule="exact"/>
              <w:ind w:left="-18" w:right="-28"/>
              <w:jc w:val="center"/>
              <w:rPr>
                <w:rFonts w:ascii="Arial" w:hAnsi="Arial" w:cs="Arial"/>
                <w:sz w:val="18"/>
                <w:szCs w:val="18"/>
              </w:rPr>
            </w:pPr>
            <w:r w:rsidRPr="00F077C0">
              <w:rPr>
                <w:rFonts w:ascii="Arial" w:hAnsi="Arial" w:cs="Arial"/>
                <w:sz w:val="18"/>
                <w:szCs w:val="18"/>
              </w:rPr>
              <w:t>-</w:t>
            </w:r>
          </w:p>
        </w:tc>
        <w:tc>
          <w:tcPr>
            <w:tcW w:w="990" w:type="dxa"/>
            <w:vAlign w:val="bottom"/>
          </w:tcPr>
          <w:p w14:paraId="6AB8496E" w14:textId="7E68ADBD" w:rsidR="00FD70B3" w:rsidRPr="00F077C0" w:rsidRDefault="00112033" w:rsidP="00FD70B3">
            <w:pPr>
              <w:spacing w:line="340" w:lineRule="exact"/>
              <w:ind w:left="-14" w:right="-14"/>
              <w:jc w:val="right"/>
              <w:rPr>
                <w:rFonts w:ascii="Arial" w:hAnsi="Arial" w:cs="Arial"/>
                <w:sz w:val="18"/>
                <w:szCs w:val="18"/>
              </w:rPr>
            </w:pPr>
            <w:r w:rsidRPr="00F077C0">
              <w:rPr>
                <w:rFonts w:ascii="Arial" w:hAnsi="Arial" w:cs="Arial"/>
                <w:sz w:val="18"/>
                <w:szCs w:val="18"/>
              </w:rPr>
              <w:t>344.29</w:t>
            </w:r>
          </w:p>
        </w:tc>
        <w:tc>
          <w:tcPr>
            <w:tcW w:w="1080" w:type="dxa"/>
            <w:vAlign w:val="bottom"/>
          </w:tcPr>
          <w:p w14:paraId="3AE5F600" w14:textId="2E7DA9E5" w:rsidR="00FD70B3" w:rsidRPr="00F077C0" w:rsidRDefault="00FD70B3" w:rsidP="00FD70B3">
            <w:pPr>
              <w:spacing w:line="340" w:lineRule="exact"/>
              <w:ind w:left="-14" w:right="-14"/>
              <w:jc w:val="right"/>
              <w:rPr>
                <w:rFonts w:ascii="Arial" w:hAnsi="Arial" w:cs="Arial"/>
                <w:sz w:val="18"/>
                <w:szCs w:val="18"/>
              </w:rPr>
            </w:pPr>
            <w:r w:rsidRPr="00F077C0">
              <w:rPr>
                <w:rFonts w:ascii="Arial" w:hAnsi="Arial" w:cs="Arial"/>
                <w:sz w:val="18"/>
                <w:szCs w:val="18"/>
              </w:rPr>
              <w:t>469.48</w:t>
            </w:r>
          </w:p>
        </w:tc>
        <w:tc>
          <w:tcPr>
            <w:tcW w:w="1332" w:type="dxa"/>
            <w:vAlign w:val="bottom"/>
          </w:tcPr>
          <w:p w14:paraId="231B2D34" w14:textId="03F7B9C2" w:rsidR="00FD70B3" w:rsidRPr="00F077C0" w:rsidRDefault="00112033" w:rsidP="00FD70B3">
            <w:pPr>
              <w:spacing w:line="340" w:lineRule="exact"/>
              <w:ind w:left="14" w:right="216"/>
              <w:jc w:val="right"/>
              <w:rPr>
                <w:rFonts w:ascii="Arial" w:hAnsi="Arial" w:cs="Arial"/>
                <w:sz w:val="18"/>
                <w:szCs w:val="18"/>
              </w:rPr>
            </w:pPr>
            <w:r w:rsidRPr="00F077C0">
              <w:rPr>
                <w:rFonts w:ascii="Arial" w:hAnsi="Arial" w:cs="Arial"/>
                <w:sz w:val="18"/>
                <w:szCs w:val="18"/>
              </w:rPr>
              <w:t>0.0330</w:t>
            </w:r>
          </w:p>
        </w:tc>
        <w:tc>
          <w:tcPr>
            <w:tcW w:w="1350" w:type="dxa"/>
            <w:gridSpan w:val="2"/>
            <w:vAlign w:val="bottom"/>
          </w:tcPr>
          <w:p w14:paraId="64A1D724" w14:textId="693E1C3A" w:rsidR="00FD70B3" w:rsidRPr="00F077C0" w:rsidRDefault="00FD70B3" w:rsidP="00FD70B3">
            <w:pPr>
              <w:spacing w:line="340" w:lineRule="exact"/>
              <w:ind w:left="14" w:right="216"/>
              <w:jc w:val="right"/>
              <w:rPr>
                <w:rFonts w:ascii="Arial" w:hAnsi="Arial" w:cs="Arial"/>
                <w:sz w:val="18"/>
                <w:szCs w:val="18"/>
              </w:rPr>
            </w:pPr>
            <w:r w:rsidRPr="00F077C0">
              <w:rPr>
                <w:rFonts w:ascii="Arial" w:hAnsi="Arial" w:cs="Arial"/>
                <w:sz w:val="18"/>
                <w:szCs w:val="18"/>
              </w:rPr>
              <w:t>0.0307</w:t>
            </w:r>
          </w:p>
        </w:tc>
      </w:tr>
      <w:tr w:rsidR="00FD70B3" w:rsidRPr="00F077C0" w14:paraId="32FAE826" w14:textId="77777777" w:rsidTr="00E57EC8">
        <w:tc>
          <w:tcPr>
            <w:tcW w:w="1782" w:type="dxa"/>
            <w:vAlign w:val="bottom"/>
          </w:tcPr>
          <w:p w14:paraId="0F35CE03" w14:textId="77777777" w:rsidR="00FD70B3" w:rsidRPr="00F077C0" w:rsidRDefault="00FD70B3" w:rsidP="00E57EC8">
            <w:pPr>
              <w:spacing w:line="340" w:lineRule="exact"/>
              <w:ind w:left="-15" w:right="14"/>
              <w:rPr>
                <w:rFonts w:ascii="Arial" w:hAnsi="Arial" w:cs="Arial"/>
                <w:sz w:val="18"/>
                <w:szCs w:val="18"/>
              </w:rPr>
            </w:pPr>
            <w:r w:rsidRPr="00F077C0">
              <w:rPr>
                <w:rFonts w:ascii="Arial" w:hAnsi="Arial" w:cs="Arial"/>
                <w:sz w:val="18"/>
                <w:szCs w:val="18"/>
              </w:rPr>
              <w:t>Baht Debenture</w:t>
            </w:r>
          </w:p>
        </w:tc>
        <w:tc>
          <w:tcPr>
            <w:tcW w:w="990" w:type="dxa"/>
            <w:vAlign w:val="bottom"/>
          </w:tcPr>
          <w:p w14:paraId="1E2CEFD5" w14:textId="091F308C" w:rsidR="00FD70B3" w:rsidRPr="00F077C0" w:rsidRDefault="00112033" w:rsidP="00FD70B3">
            <w:pPr>
              <w:tabs>
                <w:tab w:val="decimal" w:pos="522"/>
              </w:tabs>
              <w:spacing w:line="340" w:lineRule="exact"/>
              <w:ind w:left="-18" w:right="-28"/>
              <w:jc w:val="center"/>
              <w:rPr>
                <w:rFonts w:ascii="Arial" w:hAnsi="Arial" w:cs="Arial"/>
                <w:sz w:val="18"/>
                <w:szCs w:val="18"/>
              </w:rPr>
            </w:pPr>
            <w:r w:rsidRPr="00F077C0">
              <w:rPr>
                <w:rFonts w:ascii="Arial" w:hAnsi="Arial" w:cs="Arial"/>
                <w:sz w:val="18"/>
                <w:szCs w:val="18"/>
              </w:rPr>
              <w:t>-</w:t>
            </w:r>
          </w:p>
        </w:tc>
        <w:tc>
          <w:tcPr>
            <w:tcW w:w="900" w:type="dxa"/>
            <w:vAlign w:val="bottom"/>
          </w:tcPr>
          <w:p w14:paraId="3CF96E55" w14:textId="76256707" w:rsidR="00FD70B3" w:rsidRPr="00F077C0" w:rsidRDefault="00FD70B3" w:rsidP="00FD70B3">
            <w:pPr>
              <w:tabs>
                <w:tab w:val="decimal" w:pos="522"/>
              </w:tabs>
              <w:spacing w:line="340" w:lineRule="exact"/>
              <w:ind w:left="-18" w:right="-28"/>
              <w:jc w:val="center"/>
              <w:rPr>
                <w:rFonts w:ascii="Arial" w:hAnsi="Arial" w:cs="Arial"/>
                <w:sz w:val="18"/>
                <w:szCs w:val="18"/>
              </w:rPr>
            </w:pPr>
            <w:r w:rsidRPr="00F077C0">
              <w:rPr>
                <w:rFonts w:ascii="Arial" w:hAnsi="Arial" w:cs="Arial"/>
                <w:sz w:val="18"/>
                <w:szCs w:val="18"/>
              </w:rPr>
              <w:t>-</w:t>
            </w:r>
          </w:p>
        </w:tc>
        <w:tc>
          <w:tcPr>
            <w:tcW w:w="990" w:type="dxa"/>
            <w:vAlign w:val="bottom"/>
          </w:tcPr>
          <w:p w14:paraId="480A964F" w14:textId="7A7A8B54" w:rsidR="00FD70B3" w:rsidRPr="00F077C0" w:rsidRDefault="00112033" w:rsidP="00FD70B3">
            <w:pPr>
              <w:spacing w:line="340" w:lineRule="exact"/>
              <w:ind w:left="-14" w:right="-14"/>
              <w:jc w:val="right"/>
              <w:rPr>
                <w:rFonts w:ascii="Arial" w:hAnsi="Arial" w:cs="Arial"/>
                <w:sz w:val="18"/>
                <w:szCs w:val="18"/>
              </w:rPr>
            </w:pPr>
            <w:r w:rsidRPr="00F077C0">
              <w:rPr>
                <w:rFonts w:ascii="Arial" w:hAnsi="Arial" w:cs="Arial"/>
                <w:sz w:val="18"/>
                <w:szCs w:val="18"/>
              </w:rPr>
              <w:t>3,590</w:t>
            </w:r>
            <w:r w:rsidR="00812A3A" w:rsidRPr="00F077C0">
              <w:rPr>
                <w:rFonts w:ascii="Arial" w:hAnsi="Arial" w:cs="Arial"/>
                <w:sz w:val="18"/>
                <w:szCs w:val="18"/>
              </w:rPr>
              <w:t>.00</w:t>
            </w:r>
          </w:p>
        </w:tc>
        <w:tc>
          <w:tcPr>
            <w:tcW w:w="1080" w:type="dxa"/>
            <w:vAlign w:val="bottom"/>
          </w:tcPr>
          <w:p w14:paraId="59352FF6" w14:textId="571E6A4E" w:rsidR="00FD70B3" w:rsidRPr="00F077C0" w:rsidRDefault="00FD70B3" w:rsidP="00FD70B3">
            <w:pPr>
              <w:spacing w:line="340" w:lineRule="exact"/>
              <w:ind w:left="-14" w:right="-14"/>
              <w:jc w:val="right"/>
              <w:rPr>
                <w:rFonts w:ascii="Arial" w:hAnsi="Arial" w:cs="Arial"/>
                <w:sz w:val="18"/>
                <w:szCs w:val="18"/>
              </w:rPr>
            </w:pPr>
            <w:r w:rsidRPr="00F077C0">
              <w:rPr>
                <w:rFonts w:ascii="Arial" w:hAnsi="Arial" w:cs="Arial"/>
                <w:sz w:val="18"/>
                <w:szCs w:val="18"/>
              </w:rPr>
              <w:t>3,590.00</w:t>
            </w:r>
          </w:p>
        </w:tc>
        <w:tc>
          <w:tcPr>
            <w:tcW w:w="1332" w:type="dxa"/>
            <w:vAlign w:val="bottom"/>
          </w:tcPr>
          <w:p w14:paraId="687DD358" w14:textId="6393ED63" w:rsidR="00FD70B3" w:rsidRPr="00F077C0" w:rsidRDefault="00112033" w:rsidP="00FD70B3">
            <w:pPr>
              <w:spacing w:line="340" w:lineRule="exact"/>
              <w:ind w:left="14" w:right="216"/>
              <w:jc w:val="right"/>
              <w:rPr>
                <w:rFonts w:ascii="Arial" w:hAnsi="Arial" w:cs="Arial"/>
                <w:sz w:val="18"/>
                <w:szCs w:val="18"/>
              </w:rPr>
            </w:pPr>
            <w:r w:rsidRPr="00F077C0">
              <w:rPr>
                <w:rFonts w:ascii="Arial" w:hAnsi="Arial" w:cs="Arial"/>
                <w:sz w:val="18"/>
                <w:szCs w:val="18"/>
              </w:rPr>
              <w:t>0.0330</w:t>
            </w:r>
          </w:p>
        </w:tc>
        <w:tc>
          <w:tcPr>
            <w:tcW w:w="1350" w:type="dxa"/>
            <w:gridSpan w:val="2"/>
            <w:vAlign w:val="bottom"/>
          </w:tcPr>
          <w:p w14:paraId="3E21D526" w14:textId="0AC59712" w:rsidR="00FD70B3" w:rsidRPr="00F077C0" w:rsidRDefault="00FD70B3" w:rsidP="00FD70B3">
            <w:pPr>
              <w:spacing w:line="340" w:lineRule="exact"/>
              <w:ind w:left="14" w:right="216"/>
              <w:jc w:val="right"/>
              <w:rPr>
                <w:rFonts w:ascii="Arial" w:hAnsi="Arial" w:cs="Arial"/>
                <w:sz w:val="18"/>
                <w:szCs w:val="18"/>
              </w:rPr>
            </w:pPr>
            <w:r w:rsidRPr="00F077C0">
              <w:rPr>
                <w:rFonts w:ascii="Arial" w:hAnsi="Arial" w:cs="Arial"/>
                <w:sz w:val="18"/>
                <w:szCs w:val="18"/>
              </w:rPr>
              <w:t>0.0307</w:t>
            </w:r>
          </w:p>
        </w:tc>
      </w:tr>
      <w:tr w:rsidR="00FD70B3" w:rsidRPr="00F077C0" w14:paraId="76649005" w14:textId="77777777" w:rsidTr="00E57EC8">
        <w:tc>
          <w:tcPr>
            <w:tcW w:w="1782" w:type="dxa"/>
            <w:vAlign w:val="bottom"/>
          </w:tcPr>
          <w:p w14:paraId="792DB4B5" w14:textId="19B24585" w:rsidR="00FD70B3" w:rsidRPr="00F077C0" w:rsidRDefault="00FD70B3" w:rsidP="00E57EC8">
            <w:pPr>
              <w:spacing w:line="340" w:lineRule="exact"/>
              <w:ind w:left="-15" w:right="14"/>
              <w:rPr>
                <w:rFonts w:ascii="Arial" w:hAnsi="Arial" w:cs="Arial"/>
                <w:sz w:val="18"/>
                <w:szCs w:val="18"/>
              </w:rPr>
            </w:pPr>
            <w:r w:rsidRPr="00F077C0">
              <w:rPr>
                <w:rFonts w:ascii="Arial" w:hAnsi="Arial" w:cs="Arial"/>
                <w:sz w:val="18"/>
                <w:szCs w:val="18"/>
              </w:rPr>
              <w:t>Baht Debenture</w:t>
            </w:r>
          </w:p>
        </w:tc>
        <w:tc>
          <w:tcPr>
            <w:tcW w:w="990" w:type="dxa"/>
            <w:vAlign w:val="bottom"/>
          </w:tcPr>
          <w:p w14:paraId="697A6C34" w14:textId="0C962887" w:rsidR="00FD70B3" w:rsidRPr="00F077C0" w:rsidRDefault="00112033" w:rsidP="00FD70B3">
            <w:pPr>
              <w:tabs>
                <w:tab w:val="decimal" w:pos="522"/>
              </w:tabs>
              <w:spacing w:line="340" w:lineRule="exact"/>
              <w:ind w:left="-18" w:right="-28"/>
              <w:jc w:val="center"/>
              <w:rPr>
                <w:rFonts w:ascii="Arial" w:hAnsi="Arial" w:cs="Arial"/>
                <w:sz w:val="18"/>
                <w:szCs w:val="18"/>
              </w:rPr>
            </w:pPr>
            <w:r w:rsidRPr="00F077C0">
              <w:rPr>
                <w:rFonts w:ascii="Arial" w:hAnsi="Arial" w:cs="Arial"/>
                <w:sz w:val="18"/>
                <w:szCs w:val="18"/>
              </w:rPr>
              <w:t>-</w:t>
            </w:r>
          </w:p>
        </w:tc>
        <w:tc>
          <w:tcPr>
            <w:tcW w:w="900" w:type="dxa"/>
            <w:vAlign w:val="bottom"/>
          </w:tcPr>
          <w:p w14:paraId="1895E8D3" w14:textId="3B0AD373" w:rsidR="00FD70B3" w:rsidRPr="00F077C0" w:rsidRDefault="00FD70B3" w:rsidP="00FD70B3">
            <w:pPr>
              <w:tabs>
                <w:tab w:val="decimal" w:pos="522"/>
              </w:tabs>
              <w:spacing w:line="340" w:lineRule="exact"/>
              <w:ind w:left="-18" w:right="-28"/>
              <w:jc w:val="center"/>
              <w:rPr>
                <w:rFonts w:ascii="Arial" w:hAnsi="Arial" w:cs="Arial"/>
                <w:sz w:val="18"/>
                <w:szCs w:val="18"/>
              </w:rPr>
            </w:pPr>
            <w:r w:rsidRPr="00F077C0">
              <w:rPr>
                <w:rFonts w:ascii="Arial" w:hAnsi="Arial" w:cs="Arial"/>
                <w:sz w:val="18"/>
                <w:szCs w:val="18"/>
              </w:rPr>
              <w:t>-</w:t>
            </w:r>
          </w:p>
        </w:tc>
        <w:tc>
          <w:tcPr>
            <w:tcW w:w="990" w:type="dxa"/>
            <w:vAlign w:val="bottom"/>
          </w:tcPr>
          <w:p w14:paraId="4A11A9A3" w14:textId="07085481" w:rsidR="00FD70B3" w:rsidRPr="00F077C0" w:rsidRDefault="00112033" w:rsidP="00FD70B3">
            <w:pPr>
              <w:spacing w:line="340" w:lineRule="exact"/>
              <w:ind w:left="-14" w:right="-14"/>
              <w:jc w:val="right"/>
              <w:rPr>
                <w:rFonts w:ascii="Arial" w:hAnsi="Arial" w:cs="Arial"/>
                <w:sz w:val="18"/>
                <w:szCs w:val="18"/>
              </w:rPr>
            </w:pPr>
            <w:r w:rsidRPr="00F077C0">
              <w:rPr>
                <w:rFonts w:ascii="Arial" w:hAnsi="Arial" w:cs="Arial"/>
                <w:sz w:val="18"/>
                <w:szCs w:val="18"/>
              </w:rPr>
              <w:t>1,960</w:t>
            </w:r>
            <w:r w:rsidR="00812A3A" w:rsidRPr="00F077C0">
              <w:rPr>
                <w:rFonts w:ascii="Arial" w:hAnsi="Arial" w:cs="Arial"/>
                <w:sz w:val="18"/>
                <w:szCs w:val="18"/>
              </w:rPr>
              <w:t>.00</w:t>
            </w:r>
          </w:p>
        </w:tc>
        <w:tc>
          <w:tcPr>
            <w:tcW w:w="1080" w:type="dxa"/>
            <w:vAlign w:val="bottom"/>
          </w:tcPr>
          <w:p w14:paraId="22A5BAE4" w14:textId="08D0A9B2" w:rsidR="00FD70B3" w:rsidRPr="00F077C0" w:rsidRDefault="00FD70B3" w:rsidP="00FD70B3">
            <w:pPr>
              <w:spacing w:line="340" w:lineRule="exact"/>
              <w:ind w:left="-14" w:right="-14"/>
              <w:jc w:val="right"/>
              <w:rPr>
                <w:rFonts w:ascii="Arial" w:hAnsi="Arial" w:cs="Arial"/>
                <w:sz w:val="18"/>
                <w:szCs w:val="18"/>
              </w:rPr>
            </w:pPr>
            <w:r w:rsidRPr="00F077C0">
              <w:rPr>
                <w:rFonts w:ascii="Arial" w:hAnsi="Arial" w:cs="Arial"/>
                <w:sz w:val="18"/>
                <w:szCs w:val="18"/>
              </w:rPr>
              <w:t>1,960.00</w:t>
            </w:r>
          </w:p>
        </w:tc>
        <w:tc>
          <w:tcPr>
            <w:tcW w:w="1332" w:type="dxa"/>
            <w:vAlign w:val="bottom"/>
          </w:tcPr>
          <w:p w14:paraId="4AFF8D27" w14:textId="37C8FB83" w:rsidR="00FD70B3" w:rsidRPr="00F077C0" w:rsidRDefault="00112033" w:rsidP="00FD70B3">
            <w:pPr>
              <w:spacing w:line="340" w:lineRule="exact"/>
              <w:ind w:left="14" w:right="216"/>
              <w:jc w:val="right"/>
              <w:rPr>
                <w:rFonts w:ascii="Arial" w:hAnsi="Arial" w:cs="Arial"/>
                <w:sz w:val="18"/>
                <w:szCs w:val="18"/>
              </w:rPr>
            </w:pPr>
            <w:r w:rsidRPr="00F077C0">
              <w:rPr>
                <w:rFonts w:ascii="Arial" w:hAnsi="Arial" w:cs="Arial"/>
                <w:sz w:val="18"/>
                <w:szCs w:val="18"/>
              </w:rPr>
              <w:t>0.</w:t>
            </w:r>
            <w:r w:rsidR="00001F31" w:rsidRPr="00F077C0">
              <w:rPr>
                <w:rFonts w:ascii="Arial" w:hAnsi="Arial" w:cs="Arial"/>
                <w:sz w:val="18"/>
                <w:szCs w:val="18"/>
              </w:rPr>
              <w:t>0</w:t>
            </w:r>
            <w:r w:rsidRPr="00F077C0">
              <w:rPr>
                <w:rFonts w:ascii="Arial" w:hAnsi="Arial" w:cs="Arial"/>
                <w:sz w:val="18"/>
                <w:szCs w:val="18"/>
              </w:rPr>
              <w:t>330</w:t>
            </w:r>
          </w:p>
        </w:tc>
        <w:tc>
          <w:tcPr>
            <w:tcW w:w="1350" w:type="dxa"/>
            <w:gridSpan w:val="2"/>
            <w:vAlign w:val="bottom"/>
          </w:tcPr>
          <w:p w14:paraId="48D6E038" w14:textId="3825BF97" w:rsidR="00FD70B3" w:rsidRPr="00F077C0" w:rsidRDefault="00FD70B3" w:rsidP="00FD70B3">
            <w:pPr>
              <w:spacing w:line="340" w:lineRule="exact"/>
              <w:ind w:left="14" w:right="216"/>
              <w:jc w:val="right"/>
              <w:rPr>
                <w:rFonts w:ascii="Arial" w:hAnsi="Arial" w:cs="Arial"/>
                <w:sz w:val="18"/>
                <w:szCs w:val="18"/>
              </w:rPr>
            </w:pPr>
            <w:r w:rsidRPr="00F077C0">
              <w:rPr>
                <w:rFonts w:ascii="Arial" w:hAnsi="Arial" w:cs="Arial"/>
                <w:sz w:val="18"/>
                <w:szCs w:val="18"/>
              </w:rPr>
              <w:t>0.0307</w:t>
            </w:r>
          </w:p>
        </w:tc>
      </w:tr>
      <w:tr w:rsidR="00FD70B3" w:rsidRPr="00F077C0" w14:paraId="448DEAEF" w14:textId="77777777" w:rsidTr="00E57EC8">
        <w:tc>
          <w:tcPr>
            <w:tcW w:w="1782" w:type="dxa"/>
            <w:vAlign w:val="bottom"/>
          </w:tcPr>
          <w:p w14:paraId="4985132C" w14:textId="77777777" w:rsidR="00FD70B3" w:rsidRPr="00F077C0" w:rsidRDefault="00FD70B3" w:rsidP="00E57EC8">
            <w:pPr>
              <w:spacing w:line="340" w:lineRule="exact"/>
              <w:ind w:left="-15" w:right="14"/>
              <w:rPr>
                <w:rFonts w:ascii="Arial" w:hAnsi="Arial" w:cs="Arial"/>
                <w:sz w:val="18"/>
                <w:szCs w:val="18"/>
              </w:rPr>
            </w:pPr>
          </w:p>
        </w:tc>
        <w:tc>
          <w:tcPr>
            <w:tcW w:w="990" w:type="dxa"/>
            <w:vAlign w:val="bottom"/>
          </w:tcPr>
          <w:p w14:paraId="113D53E2" w14:textId="77777777" w:rsidR="00FD70B3" w:rsidRPr="00F077C0" w:rsidRDefault="00FD70B3" w:rsidP="00FD70B3">
            <w:pPr>
              <w:tabs>
                <w:tab w:val="decimal" w:pos="522"/>
              </w:tabs>
              <w:spacing w:line="340" w:lineRule="exact"/>
              <w:ind w:left="-18" w:right="-28"/>
              <w:jc w:val="center"/>
              <w:rPr>
                <w:rFonts w:ascii="Arial" w:hAnsi="Arial" w:cs="Arial"/>
                <w:sz w:val="18"/>
                <w:szCs w:val="18"/>
              </w:rPr>
            </w:pPr>
          </w:p>
        </w:tc>
        <w:tc>
          <w:tcPr>
            <w:tcW w:w="900" w:type="dxa"/>
            <w:vAlign w:val="bottom"/>
          </w:tcPr>
          <w:p w14:paraId="78C7B0DB" w14:textId="77777777" w:rsidR="00FD70B3" w:rsidRPr="00F077C0" w:rsidRDefault="00FD70B3" w:rsidP="00FD70B3">
            <w:pPr>
              <w:tabs>
                <w:tab w:val="decimal" w:pos="522"/>
              </w:tabs>
              <w:spacing w:line="340" w:lineRule="exact"/>
              <w:ind w:left="-18" w:right="-28"/>
              <w:jc w:val="center"/>
              <w:rPr>
                <w:rFonts w:ascii="Arial" w:hAnsi="Arial" w:cs="Arial"/>
                <w:sz w:val="18"/>
                <w:szCs w:val="18"/>
              </w:rPr>
            </w:pPr>
          </w:p>
        </w:tc>
        <w:tc>
          <w:tcPr>
            <w:tcW w:w="990" w:type="dxa"/>
            <w:vAlign w:val="bottom"/>
          </w:tcPr>
          <w:p w14:paraId="1FD8C4C3" w14:textId="77777777" w:rsidR="00FD70B3" w:rsidRPr="00F077C0" w:rsidRDefault="00FD70B3" w:rsidP="00FD70B3">
            <w:pPr>
              <w:tabs>
                <w:tab w:val="left" w:pos="900"/>
                <w:tab w:val="left" w:pos="1440"/>
              </w:tabs>
              <w:spacing w:line="340" w:lineRule="exact"/>
              <w:ind w:left="-18" w:right="-18"/>
              <w:jc w:val="center"/>
              <w:rPr>
                <w:rFonts w:ascii="Arial" w:hAnsi="Arial" w:cs="Arial"/>
                <w:sz w:val="18"/>
                <w:szCs w:val="18"/>
              </w:rPr>
            </w:pPr>
          </w:p>
        </w:tc>
        <w:tc>
          <w:tcPr>
            <w:tcW w:w="1080" w:type="dxa"/>
            <w:vAlign w:val="bottom"/>
          </w:tcPr>
          <w:p w14:paraId="5A01226A" w14:textId="77777777" w:rsidR="00FD70B3" w:rsidRPr="00F077C0" w:rsidRDefault="00FD70B3" w:rsidP="00FD70B3">
            <w:pPr>
              <w:tabs>
                <w:tab w:val="left" w:pos="900"/>
                <w:tab w:val="left" w:pos="1440"/>
              </w:tabs>
              <w:spacing w:line="340" w:lineRule="exact"/>
              <w:ind w:left="-18" w:right="-18"/>
              <w:jc w:val="center"/>
              <w:rPr>
                <w:rFonts w:ascii="Arial" w:hAnsi="Arial" w:cs="Arial"/>
                <w:sz w:val="18"/>
                <w:szCs w:val="18"/>
              </w:rPr>
            </w:pPr>
          </w:p>
        </w:tc>
        <w:tc>
          <w:tcPr>
            <w:tcW w:w="1332" w:type="dxa"/>
            <w:vAlign w:val="bottom"/>
          </w:tcPr>
          <w:p w14:paraId="78921179" w14:textId="77777777" w:rsidR="00FD70B3" w:rsidRPr="00F077C0" w:rsidRDefault="00FD70B3" w:rsidP="00FD70B3">
            <w:pPr>
              <w:tabs>
                <w:tab w:val="left" w:pos="600"/>
                <w:tab w:val="left" w:pos="900"/>
                <w:tab w:val="left" w:pos="1440"/>
              </w:tabs>
              <w:spacing w:line="340" w:lineRule="exact"/>
              <w:ind w:left="14" w:right="14"/>
              <w:jc w:val="center"/>
              <w:rPr>
                <w:rFonts w:ascii="Arial" w:hAnsi="Arial" w:cs="Arial"/>
                <w:sz w:val="18"/>
                <w:szCs w:val="18"/>
              </w:rPr>
            </w:pPr>
          </w:p>
        </w:tc>
        <w:tc>
          <w:tcPr>
            <w:tcW w:w="1350" w:type="dxa"/>
            <w:gridSpan w:val="2"/>
            <w:vAlign w:val="bottom"/>
          </w:tcPr>
          <w:p w14:paraId="16B54E6A" w14:textId="77777777" w:rsidR="00FD70B3" w:rsidRPr="00F077C0" w:rsidRDefault="00FD70B3" w:rsidP="00FD70B3">
            <w:pPr>
              <w:tabs>
                <w:tab w:val="left" w:pos="600"/>
                <w:tab w:val="left" w:pos="900"/>
                <w:tab w:val="left" w:pos="1440"/>
              </w:tabs>
              <w:spacing w:line="340" w:lineRule="exact"/>
              <w:ind w:left="14" w:right="14"/>
              <w:jc w:val="center"/>
              <w:rPr>
                <w:rFonts w:ascii="Arial" w:hAnsi="Arial" w:cs="Arial"/>
                <w:sz w:val="18"/>
                <w:szCs w:val="18"/>
              </w:rPr>
            </w:pPr>
          </w:p>
        </w:tc>
      </w:tr>
      <w:tr w:rsidR="00FD70B3" w:rsidRPr="00F077C0" w14:paraId="05D36A45" w14:textId="77777777" w:rsidTr="00E57EC8">
        <w:tc>
          <w:tcPr>
            <w:tcW w:w="1782" w:type="dxa"/>
            <w:vAlign w:val="bottom"/>
          </w:tcPr>
          <w:p w14:paraId="5EA8CF5F" w14:textId="77777777" w:rsidR="00FD70B3" w:rsidRPr="00F077C0" w:rsidRDefault="00FD70B3" w:rsidP="00E57EC8">
            <w:pPr>
              <w:pStyle w:val="Heading2"/>
              <w:tabs>
                <w:tab w:val="clear" w:pos="907"/>
                <w:tab w:val="left" w:pos="600"/>
                <w:tab w:val="left" w:pos="900"/>
                <w:tab w:val="left" w:pos="1440"/>
              </w:tabs>
              <w:spacing w:line="340" w:lineRule="exact"/>
              <w:ind w:left="-15" w:right="14"/>
              <w:rPr>
                <w:rFonts w:ascii="Arial" w:hAnsi="Arial" w:cs="Arial"/>
              </w:rPr>
            </w:pPr>
          </w:p>
        </w:tc>
        <w:tc>
          <w:tcPr>
            <w:tcW w:w="3960" w:type="dxa"/>
            <w:gridSpan w:val="4"/>
            <w:vAlign w:val="bottom"/>
          </w:tcPr>
          <w:p w14:paraId="0D2859FD" w14:textId="77777777" w:rsidR="00FD70B3" w:rsidRPr="00F077C0" w:rsidRDefault="00FD70B3" w:rsidP="00FD70B3">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Separate financial statements</w:t>
            </w:r>
          </w:p>
        </w:tc>
        <w:tc>
          <w:tcPr>
            <w:tcW w:w="2682" w:type="dxa"/>
            <w:gridSpan w:val="3"/>
            <w:vAlign w:val="bottom"/>
          </w:tcPr>
          <w:p w14:paraId="6010F6A8" w14:textId="77777777" w:rsidR="00FD70B3" w:rsidRPr="00F077C0" w:rsidRDefault="00FD70B3" w:rsidP="00FD70B3">
            <w:pPr>
              <w:tabs>
                <w:tab w:val="left" w:pos="600"/>
                <w:tab w:val="left" w:pos="900"/>
                <w:tab w:val="left" w:pos="1440"/>
              </w:tabs>
              <w:spacing w:line="340" w:lineRule="exact"/>
              <w:ind w:left="14" w:right="14"/>
              <w:jc w:val="center"/>
              <w:rPr>
                <w:rFonts w:ascii="Arial" w:hAnsi="Arial" w:cs="Arial"/>
                <w:sz w:val="18"/>
                <w:szCs w:val="18"/>
              </w:rPr>
            </w:pPr>
          </w:p>
        </w:tc>
      </w:tr>
      <w:tr w:rsidR="00FD70B3" w:rsidRPr="00F077C0" w14:paraId="0B78ECB9" w14:textId="77777777" w:rsidTr="00E57EC8">
        <w:tc>
          <w:tcPr>
            <w:tcW w:w="1782" w:type="dxa"/>
            <w:vAlign w:val="bottom"/>
          </w:tcPr>
          <w:p w14:paraId="1AA08760" w14:textId="77777777" w:rsidR="00FD70B3" w:rsidRPr="00F077C0" w:rsidRDefault="00FD70B3" w:rsidP="00E57EC8">
            <w:pPr>
              <w:pStyle w:val="Heading2"/>
              <w:tabs>
                <w:tab w:val="clear" w:pos="907"/>
                <w:tab w:val="left" w:pos="600"/>
                <w:tab w:val="left" w:pos="900"/>
                <w:tab w:val="left" w:pos="1440"/>
              </w:tabs>
              <w:spacing w:line="340" w:lineRule="exact"/>
              <w:ind w:left="-15" w:right="14"/>
              <w:rPr>
                <w:rFonts w:ascii="Arial" w:hAnsi="Arial" w:cs="Arial"/>
              </w:rPr>
            </w:pPr>
          </w:p>
        </w:tc>
        <w:tc>
          <w:tcPr>
            <w:tcW w:w="1890" w:type="dxa"/>
            <w:gridSpan w:val="2"/>
            <w:vAlign w:val="bottom"/>
          </w:tcPr>
          <w:p w14:paraId="1B762B18" w14:textId="77777777" w:rsidR="00FD70B3" w:rsidRPr="00F077C0" w:rsidRDefault="00FD70B3" w:rsidP="00FD70B3">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 xml:space="preserve">Financial assets </w:t>
            </w:r>
          </w:p>
        </w:tc>
        <w:tc>
          <w:tcPr>
            <w:tcW w:w="2070" w:type="dxa"/>
            <w:gridSpan w:val="2"/>
            <w:vAlign w:val="bottom"/>
          </w:tcPr>
          <w:p w14:paraId="1F5FFA8F" w14:textId="77777777" w:rsidR="00FD70B3" w:rsidRPr="00F077C0" w:rsidRDefault="00FD70B3" w:rsidP="00FD70B3">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 xml:space="preserve">Financial liabilities </w:t>
            </w:r>
          </w:p>
        </w:tc>
        <w:tc>
          <w:tcPr>
            <w:tcW w:w="2682" w:type="dxa"/>
            <w:gridSpan w:val="3"/>
            <w:vAlign w:val="bottom"/>
          </w:tcPr>
          <w:p w14:paraId="401BF453" w14:textId="77777777" w:rsidR="00FD70B3" w:rsidRPr="00F077C0" w:rsidRDefault="00FD70B3" w:rsidP="00FD70B3">
            <w:pPr>
              <w:tabs>
                <w:tab w:val="left" w:pos="600"/>
                <w:tab w:val="left" w:pos="900"/>
                <w:tab w:val="left" w:pos="1440"/>
              </w:tabs>
              <w:spacing w:line="340" w:lineRule="exact"/>
              <w:ind w:left="14" w:right="14"/>
              <w:jc w:val="center"/>
              <w:rPr>
                <w:rFonts w:ascii="Arial" w:hAnsi="Arial" w:cs="Arial"/>
                <w:sz w:val="18"/>
                <w:szCs w:val="18"/>
              </w:rPr>
            </w:pPr>
            <w:r w:rsidRPr="00F077C0">
              <w:rPr>
                <w:rFonts w:ascii="Arial" w:hAnsi="Arial" w:cs="Arial"/>
                <w:sz w:val="18"/>
                <w:szCs w:val="18"/>
              </w:rPr>
              <w:t>Average exchange rate</w:t>
            </w:r>
          </w:p>
        </w:tc>
      </w:tr>
      <w:tr w:rsidR="00FD70B3" w:rsidRPr="00F077C0" w14:paraId="3CF05FBE" w14:textId="77777777" w:rsidTr="00E57EC8">
        <w:trPr>
          <w:trHeight w:val="274"/>
        </w:trPr>
        <w:tc>
          <w:tcPr>
            <w:tcW w:w="1782" w:type="dxa"/>
            <w:vAlign w:val="bottom"/>
          </w:tcPr>
          <w:p w14:paraId="391E1D25" w14:textId="77777777" w:rsidR="00FD70B3" w:rsidRPr="00F077C0" w:rsidRDefault="00FD70B3" w:rsidP="00E57EC8">
            <w:pPr>
              <w:pStyle w:val="Heading2"/>
              <w:pBdr>
                <w:bottom w:val="single" w:sz="4" w:space="1" w:color="auto"/>
              </w:pBdr>
              <w:tabs>
                <w:tab w:val="clear" w:pos="907"/>
                <w:tab w:val="left" w:pos="600"/>
                <w:tab w:val="left" w:pos="900"/>
                <w:tab w:val="left" w:pos="1440"/>
              </w:tabs>
              <w:spacing w:line="340" w:lineRule="exact"/>
              <w:ind w:left="-15" w:right="14"/>
              <w:jc w:val="center"/>
              <w:rPr>
                <w:rFonts w:ascii="Arial" w:hAnsi="Arial" w:cs="Arial"/>
                <w:b w:val="0"/>
                <w:bCs w:val="0"/>
                <w:i/>
                <w:iCs/>
              </w:rPr>
            </w:pPr>
            <w:r w:rsidRPr="00F077C0">
              <w:rPr>
                <w:rFonts w:ascii="Arial" w:hAnsi="Arial" w:cs="Arial"/>
                <w:b w:val="0"/>
                <w:bCs w:val="0"/>
              </w:rPr>
              <w:t>Foreign currency</w:t>
            </w:r>
          </w:p>
        </w:tc>
        <w:tc>
          <w:tcPr>
            <w:tcW w:w="1890" w:type="dxa"/>
            <w:gridSpan w:val="2"/>
            <w:vAlign w:val="bottom"/>
          </w:tcPr>
          <w:p w14:paraId="5350E729" w14:textId="77777777" w:rsidR="00FD70B3" w:rsidRPr="00F077C0" w:rsidRDefault="00FD70B3" w:rsidP="00FD70B3">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as at 31 December</w:t>
            </w:r>
          </w:p>
        </w:tc>
        <w:tc>
          <w:tcPr>
            <w:tcW w:w="2070" w:type="dxa"/>
            <w:gridSpan w:val="2"/>
            <w:vAlign w:val="bottom"/>
          </w:tcPr>
          <w:p w14:paraId="61C0FE1D" w14:textId="77777777" w:rsidR="00FD70B3" w:rsidRPr="00F077C0" w:rsidRDefault="00FD70B3" w:rsidP="00FD70B3">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as at 31 December</w:t>
            </w:r>
          </w:p>
        </w:tc>
        <w:tc>
          <w:tcPr>
            <w:tcW w:w="2682" w:type="dxa"/>
            <w:gridSpan w:val="3"/>
            <w:vAlign w:val="bottom"/>
          </w:tcPr>
          <w:p w14:paraId="43E17FCB" w14:textId="77777777" w:rsidR="00FD70B3" w:rsidRPr="00F077C0" w:rsidRDefault="00FD70B3" w:rsidP="00FD70B3">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F077C0">
              <w:rPr>
                <w:rFonts w:ascii="Arial" w:hAnsi="Arial" w:cs="Arial"/>
                <w:sz w:val="18"/>
                <w:szCs w:val="18"/>
              </w:rPr>
              <w:t>as at 31 December</w:t>
            </w:r>
          </w:p>
        </w:tc>
      </w:tr>
      <w:tr w:rsidR="00FD70B3" w:rsidRPr="00F077C0" w14:paraId="1B7BDB6B" w14:textId="77777777" w:rsidTr="00E57EC8">
        <w:tc>
          <w:tcPr>
            <w:tcW w:w="1782" w:type="dxa"/>
            <w:vAlign w:val="bottom"/>
          </w:tcPr>
          <w:p w14:paraId="6C95E36C" w14:textId="77777777" w:rsidR="00FD70B3" w:rsidRPr="00F077C0" w:rsidRDefault="00FD70B3" w:rsidP="00E57EC8">
            <w:pPr>
              <w:tabs>
                <w:tab w:val="left" w:pos="600"/>
                <w:tab w:val="left" w:pos="900"/>
                <w:tab w:val="left" w:pos="1440"/>
              </w:tabs>
              <w:spacing w:line="340" w:lineRule="exact"/>
              <w:ind w:left="-15" w:right="14"/>
              <w:jc w:val="center"/>
              <w:rPr>
                <w:rFonts w:ascii="Arial" w:hAnsi="Arial" w:cs="Arial"/>
                <w:sz w:val="18"/>
                <w:szCs w:val="18"/>
              </w:rPr>
            </w:pPr>
          </w:p>
        </w:tc>
        <w:tc>
          <w:tcPr>
            <w:tcW w:w="990" w:type="dxa"/>
            <w:vAlign w:val="bottom"/>
          </w:tcPr>
          <w:p w14:paraId="4D42998C" w14:textId="2F374E10" w:rsidR="00FD70B3" w:rsidRPr="00F077C0" w:rsidRDefault="00FD70B3" w:rsidP="00FD70B3">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2019</w:t>
            </w:r>
          </w:p>
        </w:tc>
        <w:tc>
          <w:tcPr>
            <w:tcW w:w="900" w:type="dxa"/>
            <w:vAlign w:val="bottom"/>
          </w:tcPr>
          <w:p w14:paraId="0F097EAE" w14:textId="49995588" w:rsidR="00FD70B3" w:rsidRPr="00F077C0" w:rsidRDefault="00FD70B3" w:rsidP="00FD70B3">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2018</w:t>
            </w:r>
          </w:p>
        </w:tc>
        <w:tc>
          <w:tcPr>
            <w:tcW w:w="990" w:type="dxa"/>
            <w:vAlign w:val="bottom"/>
          </w:tcPr>
          <w:p w14:paraId="7A4DA57C" w14:textId="4F6553A8" w:rsidR="00FD70B3" w:rsidRPr="00F077C0" w:rsidRDefault="00FD70B3" w:rsidP="00FD70B3">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2019</w:t>
            </w:r>
          </w:p>
        </w:tc>
        <w:tc>
          <w:tcPr>
            <w:tcW w:w="1080" w:type="dxa"/>
            <w:vAlign w:val="bottom"/>
          </w:tcPr>
          <w:p w14:paraId="0FD282CE" w14:textId="326C2B02" w:rsidR="00FD70B3" w:rsidRPr="00F077C0" w:rsidRDefault="00FD70B3" w:rsidP="00FD70B3">
            <w:pPr>
              <w:pBdr>
                <w:bottom w:val="single" w:sz="4" w:space="1" w:color="auto"/>
              </w:pBd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2018</w:t>
            </w:r>
          </w:p>
        </w:tc>
        <w:tc>
          <w:tcPr>
            <w:tcW w:w="1440" w:type="dxa"/>
            <w:gridSpan w:val="2"/>
            <w:vAlign w:val="bottom"/>
          </w:tcPr>
          <w:p w14:paraId="19F0DCF3" w14:textId="6793BBDE" w:rsidR="00FD70B3" w:rsidRPr="00F077C0" w:rsidRDefault="00FD70B3" w:rsidP="00FD70B3">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F077C0">
              <w:rPr>
                <w:rFonts w:ascii="Arial" w:hAnsi="Arial" w:cs="Arial"/>
                <w:sz w:val="18"/>
                <w:szCs w:val="18"/>
              </w:rPr>
              <w:t>2019</w:t>
            </w:r>
          </w:p>
        </w:tc>
        <w:tc>
          <w:tcPr>
            <w:tcW w:w="1242" w:type="dxa"/>
            <w:vAlign w:val="bottom"/>
          </w:tcPr>
          <w:p w14:paraId="48590E06" w14:textId="3E5B2F52" w:rsidR="00FD70B3" w:rsidRPr="00F077C0" w:rsidRDefault="00FD70B3" w:rsidP="00FD70B3">
            <w:pPr>
              <w:pBdr>
                <w:bottom w:val="single" w:sz="4" w:space="1" w:color="auto"/>
              </w:pBdr>
              <w:tabs>
                <w:tab w:val="left" w:pos="600"/>
                <w:tab w:val="left" w:pos="900"/>
                <w:tab w:val="left" w:pos="1440"/>
              </w:tabs>
              <w:spacing w:line="340" w:lineRule="exact"/>
              <w:ind w:left="14" w:right="14"/>
              <w:jc w:val="center"/>
              <w:rPr>
                <w:rFonts w:ascii="Arial" w:hAnsi="Arial" w:cs="Arial"/>
                <w:sz w:val="18"/>
                <w:szCs w:val="18"/>
              </w:rPr>
            </w:pPr>
            <w:r w:rsidRPr="00F077C0">
              <w:rPr>
                <w:rFonts w:ascii="Arial" w:hAnsi="Arial" w:cs="Arial"/>
                <w:sz w:val="18"/>
                <w:szCs w:val="18"/>
              </w:rPr>
              <w:t>2018</w:t>
            </w:r>
          </w:p>
        </w:tc>
      </w:tr>
      <w:tr w:rsidR="00FD70B3" w:rsidRPr="00F077C0" w14:paraId="44B0A085" w14:textId="77777777" w:rsidTr="00E57EC8">
        <w:tc>
          <w:tcPr>
            <w:tcW w:w="1782" w:type="dxa"/>
            <w:vAlign w:val="bottom"/>
          </w:tcPr>
          <w:p w14:paraId="799D462C" w14:textId="77777777" w:rsidR="00FD70B3" w:rsidRPr="00F077C0" w:rsidRDefault="00FD70B3" w:rsidP="00E57EC8">
            <w:pPr>
              <w:tabs>
                <w:tab w:val="left" w:pos="600"/>
                <w:tab w:val="left" w:pos="900"/>
                <w:tab w:val="left" w:pos="1440"/>
              </w:tabs>
              <w:spacing w:line="340" w:lineRule="exact"/>
              <w:ind w:left="-15" w:right="14"/>
              <w:jc w:val="center"/>
              <w:rPr>
                <w:rFonts w:ascii="Arial" w:hAnsi="Arial" w:cs="Arial"/>
                <w:sz w:val="18"/>
                <w:szCs w:val="18"/>
              </w:rPr>
            </w:pPr>
          </w:p>
        </w:tc>
        <w:tc>
          <w:tcPr>
            <w:tcW w:w="990" w:type="dxa"/>
            <w:vAlign w:val="bottom"/>
          </w:tcPr>
          <w:p w14:paraId="219A0FEE" w14:textId="77777777" w:rsidR="00FD70B3" w:rsidRPr="00F077C0" w:rsidRDefault="00FD70B3" w:rsidP="00FD70B3">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(Million)</w:t>
            </w:r>
          </w:p>
        </w:tc>
        <w:tc>
          <w:tcPr>
            <w:tcW w:w="900" w:type="dxa"/>
            <w:vAlign w:val="bottom"/>
          </w:tcPr>
          <w:p w14:paraId="2E61E060" w14:textId="77777777" w:rsidR="00FD70B3" w:rsidRPr="00F077C0" w:rsidRDefault="00FD70B3" w:rsidP="00FD70B3">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(Million)</w:t>
            </w:r>
          </w:p>
        </w:tc>
        <w:tc>
          <w:tcPr>
            <w:tcW w:w="990" w:type="dxa"/>
            <w:vAlign w:val="bottom"/>
          </w:tcPr>
          <w:p w14:paraId="7BE97E37" w14:textId="77777777" w:rsidR="00FD70B3" w:rsidRPr="00F077C0" w:rsidRDefault="00FD70B3" w:rsidP="00FD70B3">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(Million)</w:t>
            </w:r>
          </w:p>
        </w:tc>
        <w:tc>
          <w:tcPr>
            <w:tcW w:w="1080" w:type="dxa"/>
            <w:vAlign w:val="bottom"/>
          </w:tcPr>
          <w:p w14:paraId="479BFECA" w14:textId="77777777" w:rsidR="00FD70B3" w:rsidRPr="00F077C0" w:rsidRDefault="00FD70B3" w:rsidP="00FD70B3">
            <w:pPr>
              <w:tabs>
                <w:tab w:val="left" w:pos="900"/>
                <w:tab w:val="left" w:pos="1440"/>
              </w:tabs>
              <w:spacing w:line="340" w:lineRule="exact"/>
              <w:ind w:left="-18" w:right="-18"/>
              <w:jc w:val="center"/>
              <w:rPr>
                <w:rFonts w:ascii="Arial" w:hAnsi="Arial" w:cs="Arial"/>
                <w:sz w:val="18"/>
                <w:szCs w:val="18"/>
              </w:rPr>
            </w:pPr>
            <w:r w:rsidRPr="00F077C0">
              <w:rPr>
                <w:rFonts w:ascii="Arial" w:hAnsi="Arial" w:cs="Arial"/>
                <w:sz w:val="18"/>
                <w:szCs w:val="18"/>
              </w:rPr>
              <w:t>(Million)</w:t>
            </w:r>
          </w:p>
        </w:tc>
        <w:tc>
          <w:tcPr>
            <w:tcW w:w="2682" w:type="dxa"/>
            <w:gridSpan w:val="3"/>
            <w:vAlign w:val="bottom"/>
          </w:tcPr>
          <w:p w14:paraId="468A5A22" w14:textId="77777777" w:rsidR="00FD70B3" w:rsidRPr="00F077C0" w:rsidRDefault="00FD70B3" w:rsidP="00FD70B3">
            <w:pPr>
              <w:tabs>
                <w:tab w:val="left" w:pos="600"/>
                <w:tab w:val="left" w:pos="900"/>
                <w:tab w:val="left" w:pos="1440"/>
              </w:tabs>
              <w:spacing w:line="340" w:lineRule="exact"/>
              <w:ind w:left="-126" w:right="-108"/>
              <w:jc w:val="center"/>
              <w:rPr>
                <w:rFonts w:ascii="Arial" w:hAnsi="Arial" w:cs="Arial"/>
                <w:sz w:val="18"/>
                <w:szCs w:val="18"/>
              </w:rPr>
            </w:pPr>
            <w:r w:rsidRPr="00F077C0">
              <w:rPr>
                <w:rFonts w:ascii="Arial" w:hAnsi="Arial" w:cs="Arial"/>
                <w:sz w:val="18"/>
                <w:szCs w:val="18"/>
              </w:rPr>
              <w:t>(USD per 1 foreign currency unit)</w:t>
            </w:r>
          </w:p>
        </w:tc>
      </w:tr>
      <w:tr w:rsidR="00FD70B3" w:rsidRPr="00F077C0" w14:paraId="05EC6327" w14:textId="77777777" w:rsidTr="00E57EC8">
        <w:tc>
          <w:tcPr>
            <w:tcW w:w="1782" w:type="dxa"/>
            <w:vAlign w:val="bottom"/>
          </w:tcPr>
          <w:p w14:paraId="470AE3CF" w14:textId="77777777" w:rsidR="00FD70B3" w:rsidRPr="00F077C0" w:rsidRDefault="00FD70B3" w:rsidP="00E57EC8">
            <w:pPr>
              <w:spacing w:line="340" w:lineRule="exact"/>
              <w:ind w:left="-15" w:right="14"/>
              <w:rPr>
                <w:rFonts w:ascii="Arial" w:hAnsi="Arial" w:cs="Arial"/>
                <w:sz w:val="18"/>
                <w:szCs w:val="18"/>
              </w:rPr>
            </w:pPr>
            <w:r w:rsidRPr="00F077C0">
              <w:rPr>
                <w:rFonts w:ascii="Arial" w:hAnsi="Arial" w:cs="Arial"/>
                <w:sz w:val="18"/>
                <w:szCs w:val="18"/>
              </w:rPr>
              <w:t>Baht Debenture</w:t>
            </w:r>
          </w:p>
        </w:tc>
        <w:tc>
          <w:tcPr>
            <w:tcW w:w="990" w:type="dxa"/>
            <w:vAlign w:val="bottom"/>
          </w:tcPr>
          <w:p w14:paraId="07D25FB5" w14:textId="06E5EB33" w:rsidR="00FD70B3" w:rsidRPr="00F077C0" w:rsidRDefault="000911DA" w:rsidP="00FD70B3">
            <w:pPr>
              <w:tabs>
                <w:tab w:val="decimal" w:pos="522"/>
              </w:tabs>
              <w:spacing w:line="340" w:lineRule="exact"/>
              <w:ind w:left="-18" w:right="-28"/>
              <w:jc w:val="center"/>
              <w:rPr>
                <w:rFonts w:ascii="Arial" w:hAnsi="Arial" w:cs="Arial"/>
                <w:sz w:val="18"/>
                <w:szCs w:val="18"/>
              </w:rPr>
            </w:pPr>
            <w:r w:rsidRPr="00F077C0">
              <w:rPr>
                <w:rFonts w:ascii="Arial" w:hAnsi="Arial" w:cs="Arial"/>
                <w:sz w:val="18"/>
                <w:szCs w:val="18"/>
              </w:rPr>
              <w:t>-</w:t>
            </w:r>
          </w:p>
        </w:tc>
        <w:tc>
          <w:tcPr>
            <w:tcW w:w="900" w:type="dxa"/>
            <w:vAlign w:val="bottom"/>
          </w:tcPr>
          <w:p w14:paraId="2CAE5EA0" w14:textId="25B02E63" w:rsidR="00FD70B3" w:rsidRPr="00F077C0" w:rsidRDefault="00FD70B3" w:rsidP="00FD70B3">
            <w:pPr>
              <w:tabs>
                <w:tab w:val="left" w:pos="594"/>
                <w:tab w:val="left" w:pos="1440"/>
              </w:tabs>
              <w:spacing w:line="340" w:lineRule="exact"/>
              <w:jc w:val="center"/>
              <w:rPr>
                <w:rFonts w:ascii="Arial" w:hAnsi="Arial" w:cs="Arial"/>
                <w:sz w:val="18"/>
                <w:szCs w:val="18"/>
              </w:rPr>
            </w:pPr>
            <w:r w:rsidRPr="00F077C0">
              <w:rPr>
                <w:rFonts w:ascii="Arial" w:hAnsi="Arial" w:cs="Arial"/>
                <w:sz w:val="18"/>
                <w:szCs w:val="18"/>
              </w:rPr>
              <w:t>-</w:t>
            </w:r>
          </w:p>
        </w:tc>
        <w:tc>
          <w:tcPr>
            <w:tcW w:w="990" w:type="dxa"/>
            <w:vAlign w:val="bottom"/>
          </w:tcPr>
          <w:p w14:paraId="3870D89F" w14:textId="2DD19155" w:rsidR="00FD70B3" w:rsidRPr="00F077C0" w:rsidRDefault="000911DA" w:rsidP="00FD70B3">
            <w:pPr>
              <w:spacing w:line="340" w:lineRule="exact"/>
              <w:ind w:left="-14" w:right="-14"/>
              <w:jc w:val="right"/>
              <w:rPr>
                <w:rFonts w:ascii="Arial" w:hAnsi="Arial" w:cs="Arial"/>
                <w:sz w:val="18"/>
                <w:szCs w:val="18"/>
              </w:rPr>
            </w:pPr>
            <w:r w:rsidRPr="00F077C0">
              <w:rPr>
                <w:rFonts w:ascii="Arial" w:hAnsi="Arial" w:cs="Arial"/>
                <w:sz w:val="18"/>
                <w:szCs w:val="18"/>
              </w:rPr>
              <w:t>3,590.00</w:t>
            </w:r>
          </w:p>
        </w:tc>
        <w:tc>
          <w:tcPr>
            <w:tcW w:w="1080" w:type="dxa"/>
            <w:vAlign w:val="bottom"/>
          </w:tcPr>
          <w:p w14:paraId="5C3323F3" w14:textId="5B5B471B" w:rsidR="00FD70B3" w:rsidRPr="00F077C0" w:rsidRDefault="00FD70B3" w:rsidP="00FD70B3">
            <w:pPr>
              <w:spacing w:line="340" w:lineRule="exact"/>
              <w:ind w:left="-14" w:right="-14"/>
              <w:jc w:val="right"/>
              <w:rPr>
                <w:rFonts w:ascii="Arial" w:hAnsi="Arial" w:cs="Arial"/>
                <w:sz w:val="18"/>
                <w:szCs w:val="18"/>
              </w:rPr>
            </w:pPr>
            <w:r w:rsidRPr="00F077C0">
              <w:rPr>
                <w:rFonts w:ascii="Arial" w:hAnsi="Arial" w:cs="Arial"/>
                <w:sz w:val="18"/>
                <w:szCs w:val="18"/>
              </w:rPr>
              <w:t>3,590.00</w:t>
            </w:r>
          </w:p>
        </w:tc>
        <w:tc>
          <w:tcPr>
            <w:tcW w:w="1332" w:type="dxa"/>
            <w:vAlign w:val="bottom"/>
          </w:tcPr>
          <w:p w14:paraId="30F71977" w14:textId="1E89A679" w:rsidR="00FD70B3" w:rsidRPr="00F077C0" w:rsidRDefault="000911DA" w:rsidP="00FD70B3">
            <w:pPr>
              <w:spacing w:line="340" w:lineRule="exact"/>
              <w:ind w:left="14" w:right="216"/>
              <w:jc w:val="right"/>
              <w:rPr>
                <w:rFonts w:ascii="Arial" w:hAnsi="Arial" w:cs="Arial"/>
                <w:sz w:val="18"/>
                <w:szCs w:val="18"/>
              </w:rPr>
            </w:pPr>
            <w:r w:rsidRPr="00F077C0">
              <w:rPr>
                <w:rFonts w:ascii="Arial" w:hAnsi="Arial" w:cs="Arial"/>
                <w:sz w:val="18"/>
                <w:szCs w:val="18"/>
              </w:rPr>
              <w:t>0.0330</w:t>
            </w:r>
          </w:p>
        </w:tc>
        <w:tc>
          <w:tcPr>
            <w:tcW w:w="1350" w:type="dxa"/>
            <w:gridSpan w:val="2"/>
            <w:vAlign w:val="bottom"/>
          </w:tcPr>
          <w:p w14:paraId="1298AB32" w14:textId="415F6C6A" w:rsidR="00FD70B3" w:rsidRPr="00F077C0" w:rsidRDefault="00FD70B3" w:rsidP="00FD70B3">
            <w:pPr>
              <w:spacing w:line="340" w:lineRule="exact"/>
              <w:ind w:left="14" w:right="216"/>
              <w:jc w:val="right"/>
              <w:rPr>
                <w:rFonts w:ascii="Arial" w:hAnsi="Arial" w:cs="Arial"/>
                <w:sz w:val="18"/>
                <w:szCs w:val="18"/>
              </w:rPr>
            </w:pPr>
            <w:r w:rsidRPr="00F077C0">
              <w:rPr>
                <w:rFonts w:ascii="Arial" w:hAnsi="Arial" w:cs="Arial"/>
                <w:sz w:val="18"/>
                <w:szCs w:val="18"/>
              </w:rPr>
              <w:t>0.0307</w:t>
            </w:r>
          </w:p>
        </w:tc>
      </w:tr>
      <w:tr w:rsidR="00FD70B3" w:rsidRPr="00F077C0" w14:paraId="585DC57E" w14:textId="77777777" w:rsidTr="00E57EC8">
        <w:tc>
          <w:tcPr>
            <w:tcW w:w="1782" w:type="dxa"/>
            <w:vAlign w:val="bottom"/>
          </w:tcPr>
          <w:p w14:paraId="7AFC447F" w14:textId="23684F29" w:rsidR="00FD70B3" w:rsidRPr="00F077C0" w:rsidRDefault="00FD70B3" w:rsidP="00E57EC8">
            <w:pPr>
              <w:spacing w:line="340" w:lineRule="exact"/>
              <w:ind w:left="-15" w:right="14"/>
              <w:rPr>
                <w:rFonts w:ascii="Arial" w:hAnsi="Arial" w:cs="Arial"/>
                <w:sz w:val="18"/>
                <w:szCs w:val="18"/>
              </w:rPr>
            </w:pPr>
            <w:r w:rsidRPr="00F077C0">
              <w:rPr>
                <w:rFonts w:ascii="Arial" w:hAnsi="Arial" w:cs="Arial"/>
                <w:sz w:val="18"/>
                <w:szCs w:val="18"/>
              </w:rPr>
              <w:t>Baht Debenture</w:t>
            </w:r>
          </w:p>
        </w:tc>
        <w:tc>
          <w:tcPr>
            <w:tcW w:w="990" w:type="dxa"/>
            <w:vAlign w:val="bottom"/>
          </w:tcPr>
          <w:p w14:paraId="3ADCB107" w14:textId="3D7CC551" w:rsidR="00FD70B3" w:rsidRPr="00F077C0" w:rsidRDefault="000911DA" w:rsidP="00FD70B3">
            <w:pPr>
              <w:tabs>
                <w:tab w:val="decimal" w:pos="522"/>
              </w:tabs>
              <w:spacing w:line="340" w:lineRule="exact"/>
              <w:ind w:left="-18" w:right="-28"/>
              <w:jc w:val="center"/>
              <w:rPr>
                <w:rFonts w:ascii="Arial" w:hAnsi="Arial" w:cs="Arial"/>
                <w:sz w:val="18"/>
                <w:szCs w:val="18"/>
              </w:rPr>
            </w:pPr>
            <w:r w:rsidRPr="00F077C0">
              <w:rPr>
                <w:rFonts w:ascii="Arial" w:hAnsi="Arial" w:cs="Arial"/>
                <w:sz w:val="18"/>
                <w:szCs w:val="18"/>
              </w:rPr>
              <w:t>-</w:t>
            </w:r>
          </w:p>
        </w:tc>
        <w:tc>
          <w:tcPr>
            <w:tcW w:w="900" w:type="dxa"/>
            <w:vAlign w:val="bottom"/>
          </w:tcPr>
          <w:p w14:paraId="3F801ACE" w14:textId="089E829E" w:rsidR="00FD70B3" w:rsidRPr="00F077C0" w:rsidRDefault="00FD70B3" w:rsidP="00FD70B3">
            <w:pPr>
              <w:tabs>
                <w:tab w:val="left" w:pos="594"/>
                <w:tab w:val="left" w:pos="1440"/>
              </w:tabs>
              <w:spacing w:line="340" w:lineRule="exact"/>
              <w:jc w:val="center"/>
              <w:rPr>
                <w:rFonts w:ascii="Arial" w:hAnsi="Arial" w:cs="Arial"/>
                <w:sz w:val="18"/>
                <w:szCs w:val="18"/>
              </w:rPr>
            </w:pPr>
            <w:r w:rsidRPr="00F077C0">
              <w:rPr>
                <w:rFonts w:ascii="Arial" w:hAnsi="Arial" w:cs="Arial"/>
                <w:sz w:val="18"/>
                <w:szCs w:val="18"/>
              </w:rPr>
              <w:t>-</w:t>
            </w:r>
          </w:p>
        </w:tc>
        <w:tc>
          <w:tcPr>
            <w:tcW w:w="990" w:type="dxa"/>
            <w:vAlign w:val="bottom"/>
          </w:tcPr>
          <w:p w14:paraId="309132B2" w14:textId="225C3343" w:rsidR="00FD70B3" w:rsidRPr="00F077C0" w:rsidRDefault="000911DA" w:rsidP="00FD70B3">
            <w:pPr>
              <w:spacing w:line="340" w:lineRule="exact"/>
              <w:ind w:left="-14" w:right="-14"/>
              <w:jc w:val="right"/>
              <w:rPr>
                <w:rFonts w:ascii="Arial" w:hAnsi="Arial" w:cs="Arial"/>
                <w:sz w:val="18"/>
                <w:szCs w:val="18"/>
              </w:rPr>
            </w:pPr>
            <w:r w:rsidRPr="00F077C0">
              <w:rPr>
                <w:rFonts w:ascii="Arial" w:hAnsi="Arial" w:cs="Arial"/>
                <w:sz w:val="18"/>
                <w:szCs w:val="18"/>
              </w:rPr>
              <w:t>1,960.00</w:t>
            </w:r>
          </w:p>
        </w:tc>
        <w:tc>
          <w:tcPr>
            <w:tcW w:w="1080" w:type="dxa"/>
            <w:vAlign w:val="bottom"/>
          </w:tcPr>
          <w:p w14:paraId="4D5292AE" w14:textId="0CFD1835" w:rsidR="00FD70B3" w:rsidRPr="00F077C0" w:rsidRDefault="00FD70B3" w:rsidP="00FD70B3">
            <w:pPr>
              <w:spacing w:line="340" w:lineRule="exact"/>
              <w:ind w:left="-14" w:right="-14"/>
              <w:jc w:val="right"/>
              <w:rPr>
                <w:rFonts w:ascii="Arial" w:hAnsi="Arial" w:cs="Arial"/>
                <w:sz w:val="18"/>
                <w:szCs w:val="18"/>
              </w:rPr>
            </w:pPr>
            <w:r w:rsidRPr="00F077C0">
              <w:rPr>
                <w:rFonts w:ascii="Arial" w:hAnsi="Arial" w:cs="Arial"/>
                <w:sz w:val="18"/>
                <w:szCs w:val="18"/>
              </w:rPr>
              <w:t>1,960.00</w:t>
            </w:r>
          </w:p>
        </w:tc>
        <w:tc>
          <w:tcPr>
            <w:tcW w:w="1332" w:type="dxa"/>
            <w:vAlign w:val="bottom"/>
          </w:tcPr>
          <w:p w14:paraId="73D20A01" w14:textId="54636C7E" w:rsidR="00FD70B3" w:rsidRPr="00F077C0" w:rsidRDefault="000911DA" w:rsidP="00FD70B3">
            <w:pPr>
              <w:spacing w:line="340" w:lineRule="exact"/>
              <w:ind w:left="14" w:right="216"/>
              <w:jc w:val="right"/>
              <w:rPr>
                <w:rFonts w:ascii="Arial" w:hAnsi="Arial" w:cs="Arial"/>
                <w:sz w:val="18"/>
                <w:szCs w:val="18"/>
              </w:rPr>
            </w:pPr>
            <w:r w:rsidRPr="00F077C0">
              <w:rPr>
                <w:rFonts w:ascii="Arial" w:hAnsi="Arial" w:cs="Arial"/>
                <w:sz w:val="18"/>
                <w:szCs w:val="18"/>
              </w:rPr>
              <w:t>0.0330</w:t>
            </w:r>
          </w:p>
        </w:tc>
        <w:tc>
          <w:tcPr>
            <w:tcW w:w="1350" w:type="dxa"/>
            <w:gridSpan w:val="2"/>
            <w:vAlign w:val="bottom"/>
          </w:tcPr>
          <w:p w14:paraId="5BD6BEAC" w14:textId="12178BA5" w:rsidR="00FD70B3" w:rsidRPr="00F077C0" w:rsidRDefault="00FD70B3" w:rsidP="00FD70B3">
            <w:pPr>
              <w:spacing w:line="340" w:lineRule="exact"/>
              <w:ind w:left="14" w:right="216"/>
              <w:jc w:val="right"/>
              <w:rPr>
                <w:rFonts w:ascii="Arial" w:hAnsi="Arial" w:cs="Arial"/>
                <w:sz w:val="18"/>
                <w:szCs w:val="18"/>
              </w:rPr>
            </w:pPr>
            <w:r w:rsidRPr="00F077C0">
              <w:rPr>
                <w:rFonts w:ascii="Arial" w:hAnsi="Arial" w:cs="Arial"/>
                <w:sz w:val="18"/>
                <w:szCs w:val="18"/>
              </w:rPr>
              <w:t>0.0307</w:t>
            </w:r>
          </w:p>
        </w:tc>
      </w:tr>
    </w:tbl>
    <w:p w14:paraId="58A4754E" w14:textId="77777777" w:rsidR="006D1D7C" w:rsidRPr="00F077C0" w:rsidRDefault="006D1D7C" w:rsidP="00E57EC8">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F077C0">
        <w:rPr>
          <w:rFonts w:ascii="Arial" w:hAnsi="Arial" w:cs="Arial"/>
          <w:sz w:val="22"/>
          <w:szCs w:val="22"/>
        </w:rPr>
        <w:tab/>
        <w:t xml:space="preserve">Foreign currency swap contracts outstanding are summarised below. </w:t>
      </w:r>
    </w:p>
    <w:tbl>
      <w:tblPr>
        <w:tblStyle w:val="TableGrid"/>
        <w:tblW w:w="84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530"/>
        <w:gridCol w:w="1282"/>
        <w:gridCol w:w="2930"/>
        <w:gridCol w:w="2700"/>
      </w:tblGrid>
      <w:tr w:rsidR="00C73AF5" w:rsidRPr="00F077C0" w14:paraId="788EEDBD" w14:textId="77777777" w:rsidTr="00E57EC8">
        <w:trPr>
          <w:trHeight w:val="80"/>
        </w:trPr>
        <w:tc>
          <w:tcPr>
            <w:tcW w:w="8442" w:type="dxa"/>
            <w:gridSpan w:val="4"/>
          </w:tcPr>
          <w:p w14:paraId="40939383" w14:textId="54C46B17" w:rsidR="00C73AF5" w:rsidRPr="00F077C0" w:rsidRDefault="00C73AF5" w:rsidP="00573F42">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sidRPr="00F077C0">
              <w:rPr>
                <w:rFonts w:ascii="Arial" w:hAnsi="Arial" w:cs="Arial"/>
                <w:sz w:val="18"/>
                <w:szCs w:val="18"/>
              </w:rPr>
              <w:t>As at 31 December 201</w:t>
            </w:r>
            <w:r w:rsidR="00FD70B3" w:rsidRPr="00F077C0">
              <w:rPr>
                <w:rFonts w:ascii="Arial" w:hAnsi="Arial" w:cs="Arial"/>
                <w:sz w:val="18"/>
                <w:szCs w:val="18"/>
              </w:rPr>
              <w:t>9</w:t>
            </w:r>
          </w:p>
        </w:tc>
      </w:tr>
      <w:tr w:rsidR="00C73AF5" w:rsidRPr="00F077C0" w14:paraId="744E23EA" w14:textId="77777777" w:rsidTr="00E57EC8">
        <w:tc>
          <w:tcPr>
            <w:tcW w:w="1530" w:type="dxa"/>
            <w:vAlign w:val="bottom"/>
          </w:tcPr>
          <w:p w14:paraId="1E43741B" w14:textId="77777777" w:rsidR="00C73AF5" w:rsidRPr="00F077C0" w:rsidRDefault="00C73AF5" w:rsidP="00573F42">
            <w:pPr>
              <w:pStyle w:val="Heading2"/>
              <w:pBdr>
                <w:bottom w:val="single" w:sz="4" w:space="1" w:color="auto"/>
              </w:pBdr>
              <w:tabs>
                <w:tab w:val="left" w:pos="600"/>
                <w:tab w:val="left" w:pos="1440"/>
              </w:tabs>
              <w:spacing w:line="320" w:lineRule="exact"/>
              <w:ind w:right="14"/>
              <w:jc w:val="center"/>
              <w:outlineLvl w:val="1"/>
              <w:rPr>
                <w:rFonts w:ascii="Arial" w:hAnsi="Arial" w:cs="Arial"/>
                <w:b w:val="0"/>
                <w:bCs w:val="0"/>
              </w:rPr>
            </w:pPr>
            <w:r w:rsidRPr="00F077C0">
              <w:rPr>
                <w:rFonts w:ascii="Arial" w:hAnsi="Arial" w:cs="Arial"/>
                <w:b w:val="0"/>
                <w:bCs w:val="0"/>
              </w:rPr>
              <w:t>Bought amount</w:t>
            </w:r>
          </w:p>
        </w:tc>
        <w:tc>
          <w:tcPr>
            <w:tcW w:w="1282" w:type="dxa"/>
            <w:vAlign w:val="bottom"/>
          </w:tcPr>
          <w:p w14:paraId="1CCA00CF" w14:textId="77777777" w:rsidR="00C73AF5" w:rsidRPr="00F077C0" w:rsidRDefault="00C73AF5" w:rsidP="00573F42">
            <w:pPr>
              <w:pStyle w:val="Heading2"/>
              <w:pBdr>
                <w:bottom w:val="single" w:sz="4" w:space="1" w:color="auto"/>
              </w:pBdr>
              <w:tabs>
                <w:tab w:val="left" w:pos="600"/>
                <w:tab w:val="left" w:pos="1440"/>
              </w:tabs>
              <w:spacing w:line="320" w:lineRule="exact"/>
              <w:ind w:right="14"/>
              <w:jc w:val="center"/>
              <w:outlineLvl w:val="1"/>
              <w:rPr>
                <w:rFonts w:ascii="Arial" w:hAnsi="Arial" w:cs="Arial"/>
                <w:b w:val="0"/>
                <w:bCs w:val="0"/>
              </w:rPr>
            </w:pPr>
            <w:r w:rsidRPr="00F077C0">
              <w:rPr>
                <w:rFonts w:ascii="Arial" w:hAnsi="Arial" w:cs="Arial"/>
                <w:b w:val="0"/>
                <w:bCs w:val="0"/>
              </w:rPr>
              <w:t>Sold amount</w:t>
            </w:r>
          </w:p>
        </w:tc>
        <w:tc>
          <w:tcPr>
            <w:tcW w:w="2930" w:type="dxa"/>
            <w:vAlign w:val="bottom"/>
          </w:tcPr>
          <w:p w14:paraId="0C8DC63E" w14:textId="77777777" w:rsidR="00C73AF5" w:rsidRPr="00F077C0" w:rsidRDefault="00C73AF5" w:rsidP="00573F42">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sidRPr="00F077C0">
              <w:rPr>
                <w:rFonts w:ascii="Arial" w:hAnsi="Arial" w:cs="Arial"/>
                <w:sz w:val="18"/>
                <w:szCs w:val="18"/>
              </w:rPr>
              <w:t>Contractual exchange rate</w:t>
            </w:r>
          </w:p>
        </w:tc>
        <w:tc>
          <w:tcPr>
            <w:tcW w:w="2700" w:type="dxa"/>
            <w:vAlign w:val="bottom"/>
          </w:tcPr>
          <w:p w14:paraId="35FADF1D" w14:textId="77777777" w:rsidR="00C73AF5" w:rsidRPr="00F077C0" w:rsidRDefault="00C73AF5" w:rsidP="00573F42">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sidRPr="00F077C0">
              <w:rPr>
                <w:rFonts w:ascii="Arial" w:hAnsi="Arial" w:cs="Arial"/>
                <w:sz w:val="18"/>
                <w:szCs w:val="18"/>
              </w:rPr>
              <w:t>Contractual maturity date</w:t>
            </w:r>
          </w:p>
        </w:tc>
      </w:tr>
      <w:tr w:rsidR="00C73AF5" w:rsidRPr="00F077C0" w14:paraId="2CB5B3C6" w14:textId="77777777" w:rsidTr="00E57EC8">
        <w:tc>
          <w:tcPr>
            <w:tcW w:w="1530" w:type="dxa"/>
          </w:tcPr>
          <w:p w14:paraId="74C4B3AD" w14:textId="77777777" w:rsidR="00C73AF5" w:rsidRPr="00F077C0" w:rsidRDefault="00C73AF5" w:rsidP="00573F42">
            <w:pPr>
              <w:tabs>
                <w:tab w:val="left" w:pos="600"/>
                <w:tab w:val="left" w:pos="900"/>
                <w:tab w:val="left" w:pos="1440"/>
              </w:tabs>
              <w:spacing w:line="320" w:lineRule="exact"/>
              <w:ind w:right="14"/>
              <w:jc w:val="center"/>
              <w:rPr>
                <w:rFonts w:ascii="Arial" w:hAnsi="Arial" w:cs="Arial"/>
                <w:sz w:val="18"/>
                <w:szCs w:val="18"/>
              </w:rPr>
            </w:pPr>
          </w:p>
        </w:tc>
        <w:tc>
          <w:tcPr>
            <w:tcW w:w="1282" w:type="dxa"/>
          </w:tcPr>
          <w:p w14:paraId="392DF4CD" w14:textId="77777777" w:rsidR="00C73AF5" w:rsidRPr="00F077C0" w:rsidRDefault="00C73AF5" w:rsidP="00573F42">
            <w:pPr>
              <w:tabs>
                <w:tab w:val="left" w:pos="600"/>
                <w:tab w:val="left" w:pos="900"/>
                <w:tab w:val="left" w:pos="1440"/>
              </w:tabs>
              <w:spacing w:line="320" w:lineRule="exact"/>
              <w:ind w:right="14"/>
              <w:jc w:val="center"/>
              <w:rPr>
                <w:rFonts w:ascii="Arial" w:hAnsi="Arial" w:cs="Arial"/>
                <w:sz w:val="18"/>
                <w:szCs w:val="18"/>
              </w:rPr>
            </w:pPr>
          </w:p>
        </w:tc>
        <w:tc>
          <w:tcPr>
            <w:tcW w:w="2930" w:type="dxa"/>
          </w:tcPr>
          <w:p w14:paraId="3315272D" w14:textId="77777777" w:rsidR="00C73AF5" w:rsidRPr="00F077C0" w:rsidRDefault="00C73AF5" w:rsidP="00573F42">
            <w:pPr>
              <w:tabs>
                <w:tab w:val="left" w:pos="600"/>
                <w:tab w:val="left" w:pos="900"/>
                <w:tab w:val="left" w:pos="1440"/>
              </w:tabs>
              <w:spacing w:line="320" w:lineRule="exact"/>
              <w:ind w:right="14"/>
              <w:jc w:val="center"/>
              <w:rPr>
                <w:rFonts w:ascii="Arial" w:hAnsi="Arial" w:cs="Arial"/>
                <w:sz w:val="18"/>
                <w:szCs w:val="18"/>
              </w:rPr>
            </w:pPr>
            <w:r w:rsidRPr="00F077C0">
              <w:rPr>
                <w:rFonts w:ascii="Arial" w:hAnsi="Arial" w:cs="Arial"/>
                <w:sz w:val="18"/>
                <w:szCs w:val="18"/>
              </w:rPr>
              <w:t>(USD per 1 foreign currency unit)</w:t>
            </w:r>
          </w:p>
        </w:tc>
        <w:tc>
          <w:tcPr>
            <w:tcW w:w="2700" w:type="dxa"/>
          </w:tcPr>
          <w:p w14:paraId="4D8CC6DC" w14:textId="77777777" w:rsidR="00C73AF5" w:rsidRPr="00F077C0" w:rsidRDefault="00C73AF5" w:rsidP="00573F42">
            <w:pPr>
              <w:tabs>
                <w:tab w:val="left" w:pos="600"/>
                <w:tab w:val="left" w:pos="900"/>
                <w:tab w:val="left" w:pos="1440"/>
              </w:tabs>
              <w:spacing w:line="320" w:lineRule="exact"/>
              <w:ind w:right="14"/>
              <w:jc w:val="center"/>
              <w:rPr>
                <w:rFonts w:ascii="Arial" w:hAnsi="Arial" w:cs="Arial"/>
                <w:sz w:val="18"/>
                <w:szCs w:val="18"/>
              </w:rPr>
            </w:pPr>
          </w:p>
        </w:tc>
      </w:tr>
      <w:tr w:rsidR="00C73AF5" w:rsidRPr="00F077C0" w14:paraId="5411DF80" w14:textId="77777777" w:rsidTr="00E57EC8">
        <w:tc>
          <w:tcPr>
            <w:tcW w:w="1530" w:type="dxa"/>
          </w:tcPr>
          <w:p w14:paraId="51BE8234" w14:textId="77777777" w:rsidR="00C73AF5" w:rsidRPr="00F077C0" w:rsidRDefault="00C73AF5" w:rsidP="00573F42">
            <w:pPr>
              <w:spacing w:line="320" w:lineRule="exact"/>
              <w:ind w:left="144" w:right="14" w:hanging="144"/>
              <w:rPr>
                <w:rFonts w:ascii="Arial" w:hAnsi="Arial" w:cs="Arial"/>
                <w:sz w:val="18"/>
                <w:szCs w:val="18"/>
                <w:u w:val="single"/>
              </w:rPr>
            </w:pPr>
            <w:r w:rsidRPr="00F077C0">
              <w:rPr>
                <w:rFonts w:ascii="Arial" w:hAnsi="Arial" w:cs="Arial"/>
                <w:sz w:val="18"/>
                <w:szCs w:val="18"/>
                <w:u w:val="single"/>
              </w:rPr>
              <w:t>The Company</w:t>
            </w:r>
          </w:p>
        </w:tc>
        <w:tc>
          <w:tcPr>
            <w:tcW w:w="1282" w:type="dxa"/>
          </w:tcPr>
          <w:p w14:paraId="1495E57A" w14:textId="77777777" w:rsidR="00C73AF5" w:rsidRPr="00F077C0" w:rsidRDefault="00C73AF5" w:rsidP="00573F42">
            <w:pPr>
              <w:tabs>
                <w:tab w:val="left" w:pos="600"/>
                <w:tab w:val="decimal" w:pos="792"/>
              </w:tabs>
              <w:spacing w:line="320" w:lineRule="exact"/>
              <w:ind w:right="14"/>
              <w:jc w:val="center"/>
              <w:rPr>
                <w:rFonts w:ascii="Arial" w:hAnsi="Arial" w:cs="Arial"/>
                <w:sz w:val="18"/>
                <w:szCs w:val="18"/>
              </w:rPr>
            </w:pPr>
          </w:p>
        </w:tc>
        <w:tc>
          <w:tcPr>
            <w:tcW w:w="2930" w:type="dxa"/>
          </w:tcPr>
          <w:p w14:paraId="559131F7" w14:textId="77777777" w:rsidR="00C73AF5" w:rsidRPr="00F077C0" w:rsidRDefault="00C73AF5" w:rsidP="00573F42">
            <w:pPr>
              <w:tabs>
                <w:tab w:val="left" w:pos="600"/>
              </w:tabs>
              <w:spacing w:line="320" w:lineRule="exact"/>
              <w:ind w:right="14"/>
              <w:jc w:val="center"/>
              <w:rPr>
                <w:rFonts w:ascii="Arial" w:hAnsi="Arial" w:cs="Arial"/>
                <w:sz w:val="18"/>
                <w:szCs w:val="18"/>
              </w:rPr>
            </w:pPr>
          </w:p>
        </w:tc>
        <w:tc>
          <w:tcPr>
            <w:tcW w:w="2700" w:type="dxa"/>
          </w:tcPr>
          <w:p w14:paraId="3E36B6DC" w14:textId="77777777" w:rsidR="00C73AF5" w:rsidRPr="00F077C0" w:rsidRDefault="00C73AF5" w:rsidP="00573F42">
            <w:pPr>
              <w:spacing w:line="320" w:lineRule="exact"/>
              <w:ind w:left="149" w:right="14" w:hanging="149"/>
              <w:rPr>
                <w:rFonts w:ascii="Arial" w:hAnsi="Arial" w:cs="Arial"/>
                <w:sz w:val="18"/>
                <w:szCs w:val="18"/>
              </w:rPr>
            </w:pPr>
          </w:p>
        </w:tc>
      </w:tr>
      <w:tr w:rsidR="00C73AF5" w:rsidRPr="00F077C0" w14:paraId="78E569FB" w14:textId="77777777" w:rsidTr="00E57EC8">
        <w:tc>
          <w:tcPr>
            <w:tcW w:w="1530" w:type="dxa"/>
          </w:tcPr>
          <w:p w14:paraId="4CB81993" w14:textId="7A88594D" w:rsidR="00C73AF5" w:rsidRPr="00F077C0" w:rsidRDefault="00C73AF5" w:rsidP="00573F42">
            <w:pPr>
              <w:spacing w:line="320" w:lineRule="exact"/>
              <w:ind w:left="144" w:right="14" w:hanging="144"/>
              <w:rPr>
                <w:rFonts w:ascii="Arial" w:hAnsi="Arial" w:cs="Arial"/>
                <w:sz w:val="18"/>
                <w:szCs w:val="18"/>
              </w:rPr>
            </w:pPr>
            <w:r w:rsidRPr="00F077C0">
              <w:rPr>
                <w:rFonts w:ascii="Arial" w:hAnsi="Arial" w:cs="Arial"/>
                <w:sz w:val="18"/>
                <w:szCs w:val="18"/>
              </w:rPr>
              <w:t xml:space="preserve">Baht </w:t>
            </w:r>
            <w:r w:rsidR="000911DA" w:rsidRPr="00F077C0">
              <w:rPr>
                <w:rFonts w:ascii="Arial" w:hAnsi="Arial" w:cs="Arial"/>
                <w:sz w:val="18"/>
                <w:szCs w:val="18"/>
              </w:rPr>
              <w:t>3,590.00</w:t>
            </w:r>
            <w:r w:rsidRPr="00F077C0">
              <w:rPr>
                <w:rFonts w:ascii="Arial" w:hAnsi="Arial" w:cs="Arial"/>
                <w:sz w:val="18"/>
                <w:szCs w:val="18"/>
              </w:rPr>
              <w:t xml:space="preserve"> million</w:t>
            </w:r>
          </w:p>
        </w:tc>
        <w:tc>
          <w:tcPr>
            <w:tcW w:w="1282" w:type="dxa"/>
          </w:tcPr>
          <w:p w14:paraId="4DBA01B4" w14:textId="348AEC40" w:rsidR="00C73AF5" w:rsidRPr="00F077C0" w:rsidRDefault="00C73AF5" w:rsidP="00573F42">
            <w:pPr>
              <w:tabs>
                <w:tab w:val="left" w:pos="600"/>
                <w:tab w:val="decimal" w:pos="792"/>
              </w:tabs>
              <w:spacing w:line="320" w:lineRule="exact"/>
              <w:ind w:right="14"/>
              <w:jc w:val="center"/>
              <w:rPr>
                <w:rFonts w:ascii="Arial" w:hAnsi="Arial" w:cs="Arial"/>
                <w:sz w:val="18"/>
                <w:szCs w:val="18"/>
              </w:rPr>
            </w:pPr>
            <w:r w:rsidRPr="00F077C0">
              <w:rPr>
                <w:rFonts w:ascii="Arial" w:hAnsi="Arial" w:cs="Arial"/>
                <w:sz w:val="18"/>
                <w:szCs w:val="18"/>
              </w:rPr>
              <w:t xml:space="preserve">USD </w:t>
            </w:r>
            <w:r w:rsidR="000911DA" w:rsidRPr="00F077C0">
              <w:rPr>
                <w:rFonts w:ascii="Arial" w:hAnsi="Arial" w:cs="Arial"/>
                <w:sz w:val="18"/>
                <w:szCs w:val="18"/>
              </w:rPr>
              <w:t>99.72</w:t>
            </w:r>
            <w:r w:rsidRPr="00F077C0">
              <w:rPr>
                <w:rFonts w:ascii="Arial" w:hAnsi="Arial" w:cs="Arial"/>
                <w:sz w:val="18"/>
                <w:szCs w:val="18"/>
              </w:rPr>
              <w:t xml:space="preserve"> million</w:t>
            </w:r>
          </w:p>
        </w:tc>
        <w:tc>
          <w:tcPr>
            <w:tcW w:w="2930" w:type="dxa"/>
          </w:tcPr>
          <w:p w14:paraId="73E04668" w14:textId="6094A9ED" w:rsidR="00C73AF5" w:rsidRPr="00F077C0" w:rsidRDefault="000911DA" w:rsidP="00573F42">
            <w:pPr>
              <w:tabs>
                <w:tab w:val="left" w:pos="600"/>
              </w:tabs>
              <w:spacing w:line="320" w:lineRule="exact"/>
              <w:ind w:right="14"/>
              <w:jc w:val="center"/>
              <w:rPr>
                <w:rFonts w:ascii="Arial" w:hAnsi="Arial" w:cs="Arial"/>
                <w:sz w:val="18"/>
                <w:szCs w:val="18"/>
              </w:rPr>
            </w:pPr>
            <w:r w:rsidRPr="00F077C0">
              <w:rPr>
                <w:rFonts w:ascii="Arial" w:hAnsi="Arial" w:cs="Arial"/>
                <w:sz w:val="18"/>
                <w:szCs w:val="18"/>
              </w:rPr>
              <w:t>0.0278</w:t>
            </w:r>
          </w:p>
        </w:tc>
        <w:tc>
          <w:tcPr>
            <w:tcW w:w="2700" w:type="dxa"/>
          </w:tcPr>
          <w:p w14:paraId="7DF9F2D2" w14:textId="77777777" w:rsidR="00C73AF5" w:rsidRPr="00F077C0" w:rsidRDefault="00C73AF5" w:rsidP="00573F42">
            <w:pPr>
              <w:spacing w:line="320" w:lineRule="exact"/>
              <w:ind w:left="149" w:right="14" w:hanging="149"/>
              <w:rPr>
                <w:rFonts w:ascii="Arial" w:hAnsi="Arial" w:cs="Arial"/>
                <w:sz w:val="18"/>
                <w:szCs w:val="18"/>
              </w:rPr>
            </w:pPr>
            <w:r w:rsidRPr="00F077C0">
              <w:rPr>
                <w:rFonts w:ascii="Arial" w:hAnsi="Arial" w:cs="Arial"/>
                <w:sz w:val="18"/>
                <w:szCs w:val="18"/>
              </w:rPr>
              <w:t>January 2021</w:t>
            </w:r>
          </w:p>
        </w:tc>
      </w:tr>
      <w:tr w:rsidR="00FD70B3" w:rsidRPr="00F077C0" w14:paraId="7F8FF5DE" w14:textId="77777777" w:rsidTr="00E57EC8">
        <w:tc>
          <w:tcPr>
            <w:tcW w:w="1530" w:type="dxa"/>
          </w:tcPr>
          <w:p w14:paraId="141FC097" w14:textId="175D7A68" w:rsidR="00FD70B3" w:rsidRPr="00F077C0" w:rsidRDefault="00FD70B3" w:rsidP="00FD70B3">
            <w:pPr>
              <w:spacing w:line="320" w:lineRule="exact"/>
              <w:ind w:left="144" w:right="14" w:hanging="144"/>
              <w:rPr>
                <w:rFonts w:ascii="Arial" w:hAnsi="Arial" w:cs="Arial"/>
                <w:sz w:val="18"/>
                <w:szCs w:val="18"/>
              </w:rPr>
            </w:pPr>
            <w:r w:rsidRPr="00F077C0">
              <w:rPr>
                <w:rFonts w:ascii="Arial" w:hAnsi="Arial" w:cs="Arial"/>
                <w:sz w:val="18"/>
                <w:szCs w:val="18"/>
              </w:rPr>
              <w:t xml:space="preserve">Baht </w:t>
            </w:r>
            <w:r w:rsidR="000911DA" w:rsidRPr="00F077C0">
              <w:rPr>
                <w:rFonts w:ascii="Arial" w:hAnsi="Arial" w:cs="Arial"/>
                <w:sz w:val="18"/>
                <w:szCs w:val="18"/>
              </w:rPr>
              <w:t>1,960.00</w:t>
            </w:r>
            <w:r w:rsidRPr="00F077C0">
              <w:rPr>
                <w:rFonts w:ascii="Arial" w:hAnsi="Arial" w:cs="Arial"/>
                <w:sz w:val="18"/>
                <w:szCs w:val="18"/>
              </w:rPr>
              <w:t xml:space="preserve"> million</w:t>
            </w:r>
          </w:p>
        </w:tc>
        <w:tc>
          <w:tcPr>
            <w:tcW w:w="1282" w:type="dxa"/>
          </w:tcPr>
          <w:p w14:paraId="212C24D1" w14:textId="7EC6355B" w:rsidR="00FD70B3" w:rsidRPr="00F077C0" w:rsidRDefault="00FD70B3" w:rsidP="00FD70B3">
            <w:pPr>
              <w:tabs>
                <w:tab w:val="left" w:pos="600"/>
                <w:tab w:val="decimal" w:pos="792"/>
              </w:tabs>
              <w:spacing w:line="320" w:lineRule="exact"/>
              <w:ind w:right="14"/>
              <w:jc w:val="center"/>
              <w:rPr>
                <w:rFonts w:ascii="Arial" w:hAnsi="Arial" w:cs="Arial"/>
                <w:sz w:val="18"/>
                <w:szCs w:val="18"/>
              </w:rPr>
            </w:pPr>
            <w:r w:rsidRPr="00F077C0">
              <w:rPr>
                <w:rFonts w:ascii="Arial" w:hAnsi="Arial" w:cs="Arial"/>
                <w:sz w:val="18"/>
                <w:szCs w:val="18"/>
              </w:rPr>
              <w:t xml:space="preserve">USD </w:t>
            </w:r>
            <w:r w:rsidR="000911DA" w:rsidRPr="00F077C0">
              <w:rPr>
                <w:rFonts w:ascii="Arial" w:hAnsi="Arial" w:cs="Arial"/>
                <w:sz w:val="18"/>
                <w:szCs w:val="18"/>
              </w:rPr>
              <w:t>54.90</w:t>
            </w:r>
            <w:r w:rsidRPr="00F077C0">
              <w:rPr>
                <w:rFonts w:ascii="Arial" w:hAnsi="Arial" w:cs="Arial"/>
                <w:sz w:val="18"/>
                <w:szCs w:val="18"/>
              </w:rPr>
              <w:t xml:space="preserve"> million</w:t>
            </w:r>
          </w:p>
        </w:tc>
        <w:tc>
          <w:tcPr>
            <w:tcW w:w="2930" w:type="dxa"/>
          </w:tcPr>
          <w:p w14:paraId="358D361A" w14:textId="560F7BE8" w:rsidR="00FD70B3" w:rsidRPr="00F077C0" w:rsidRDefault="000911DA" w:rsidP="00FD70B3">
            <w:pPr>
              <w:tabs>
                <w:tab w:val="left" w:pos="600"/>
              </w:tabs>
              <w:spacing w:line="320" w:lineRule="exact"/>
              <w:ind w:right="14"/>
              <w:jc w:val="center"/>
              <w:rPr>
                <w:rFonts w:ascii="Arial" w:hAnsi="Arial" w:cs="Arial"/>
                <w:sz w:val="18"/>
                <w:szCs w:val="18"/>
              </w:rPr>
            </w:pPr>
            <w:r w:rsidRPr="00F077C0">
              <w:rPr>
                <w:rFonts w:ascii="Arial" w:hAnsi="Arial" w:cs="Arial"/>
                <w:sz w:val="18"/>
                <w:szCs w:val="18"/>
              </w:rPr>
              <w:t>0.0280</w:t>
            </w:r>
          </w:p>
        </w:tc>
        <w:tc>
          <w:tcPr>
            <w:tcW w:w="2700" w:type="dxa"/>
          </w:tcPr>
          <w:p w14:paraId="05614490" w14:textId="77777777" w:rsidR="00FD70B3" w:rsidRPr="00F077C0" w:rsidRDefault="00FD70B3" w:rsidP="00FD70B3">
            <w:pPr>
              <w:spacing w:line="320" w:lineRule="exact"/>
              <w:ind w:left="149" w:right="14" w:hanging="149"/>
              <w:rPr>
                <w:rFonts w:ascii="Arial" w:hAnsi="Arial" w:cs="Arial"/>
                <w:sz w:val="18"/>
                <w:szCs w:val="18"/>
              </w:rPr>
            </w:pPr>
            <w:r w:rsidRPr="00F077C0">
              <w:rPr>
                <w:rFonts w:ascii="Arial" w:hAnsi="Arial" w:cs="Arial"/>
                <w:sz w:val="18"/>
                <w:szCs w:val="18"/>
              </w:rPr>
              <w:t>June 2020</w:t>
            </w:r>
          </w:p>
        </w:tc>
      </w:tr>
      <w:tr w:rsidR="00FD70B3" w:rsidRPr="00F077C0" w14:paraId="4B9A119B" w14:textId="77777777" w:rsidTr="00E57EC8">
        <w:tc>
          <w:tcPr>
            <w:tcW w:w="1530" w:type="dxa"/>
          </w:tcPr>
          <w:p w14:paraId="50D83045" w14:textId="77777777" w:rsidR="00FD70B3" w:rsidRPr="00F077C0" w:rsidRDefault="00FD70B3" w:rsidP="00FD70B3">
            <w:pPr>
              <w:spacing w:line="320" w:lineRule="exact"/>
              <w:ind w:left="144" w:right="14" w:hanging="144"/>
              <w:rPr>
                <w:rFonts w:ascii="Arial" w:hAnsi="Arial" w:cs="Arial"/>
                <w:sz w:val="18"/>
                <w:szCs w:val="18"/>
                <w:u w:val="single"/>
              </w:rPr>
            </w:pPr>
            <w:r w:rsidRPr="00F077C0">
              <w:rPr>
                <w:rFonts w:ascii="Arial" w:hAnsi="Arial" w:cs="Arial"/>
                <w:sz w:val="18"/>
                <w:szCs w:val="18"/>
                <w:u w:val="single"/>
              </w:rPr>
              <w:t>Subsidiaries</w:t>
            </w:r>
          </w:p>
        </w:tc>
        <w:tc>
          <w:tcPr>
            <w:tcW w:w="1282" w:type="dxa"/>
          </w:tcPr>
          <w:p w14:paraId="10C0B331" w14:textId="77777777" w:rsidR="00FD70B3" w:rsidRPr="00F077C0" w:rsidRDefault="00FD70B3" w:rsidP="00FD70B3">
            <w:pPr>
              <w:tabs>
                <w:tab w:val="left" w:pos="600"/>
                <w:tab w:val="decimal" w:pos="792"/>
              </w:tabs>
              <w:spacing w:line="320" w:lineRule="exact"/>
              <w:ind w:right="14"/>
              <w:jc w:val="center"/>
              <w:rPr>
                <w:rFonts w:ascii="Arial" w:hAnsi="Arial" w:cs="Arial"/>
                <w:sz w:val="18"/>
                <w:szCs w:val="18"/>
              </w:rPr>
            </w:pPr>
          </w:p>
        </w:tc>
        <w:tc>
          <w:tcPr>
            <w:tcW w:w="2930" w:type="dxa"/>
          </w:tcPr>
          <w:p w14:paraId="4BA71666" w14:textId="77777777" w:rsidR="00FD70B3" w:rsidRPr="00F077C0" w:rsidRDefault="00FD70B3" w:rsidP="00FD70B3">
            <w:pPr>
              <w:tabs>
                <w:tab w:val="left" w:pos="600"/>
              </w:tabs>
              <w:spacing w:line="320" w:lineRule="exact"/>
              <w:ind w:right="14"/>
              <w:jc w:val="center"/>
              <w:rPr>
                <w:rFonts w:ascii="Arial" w:hAnsi="Arial" w:cs="Arial"/>
                <w:sz w:val="18"/>
                <w:szCs w:val="18"/>
              </w:rPr>
            </w:pPr>
          </w:p>
        </w:tc>
        <w:tc>
          <w:tcPr>
            <w:tcW w:w="2700" w:type="dxa"/>
          </w:tcPr>
          <w:p w14:paraId="6413185A" w14:textId="77777777" w:rsidR="00FD70B3" w:rsidRPr="00F077C0" w:rsidRDefault="00FD70B3" w:rsidP="00FD70B3">
            <w:pPr>
              <w:spacing w:line="320" w:lineRule="exact"/>
              <w:ind w:left="149" w:right="14" w:hanging="149"/>
              <w:rPr>
                <w:rFonts w:ascii="Arial" w:hAnsi="Arial" w:cs="Arial"/>
                <w:sz w:val="18"/>
                <w:szCs w:val="18"/>
              </w:rPr>
            </w:pPr>
          </w:p>
        </w:tc>
      </w:tr>
      <w:tr w:rsidR="00FD70B3" w:rsidRPr="00F077C0" w14:paraId="1CB390C9" w14:textId="77777777" w:rsidTr="00E57EC8">
        <w:tc>
          <w:tcPr>
            <w:tcW w:w="1530" w:type="dxa"/>
          </w:tcPr>
          <w:p w14:paraId="70A24A23" w14:textId="7365EA1A" w:rsidR="00FD70B3" w:rsidRPr="00F077C0" w:rsidRDefault="00FD70B3" w:rsidP="00FD70B3">
            <w:pPr>
              <w:spacing w:line="320" w:lineRule="exact"/>
              <w:ind w:left="144" w:right="14" w:hanging="144"/>
              <w:rPr>
                <w:rFonts w:ascii="Arial" w:hAnsi="Arial" w:cs="Arial"/>
                <w:sz w:val="18"/>
                <w:szCs w:val="18"/>
              </w:rPr>
            </w:pPr>
            <w:r w:rsidRPr="00F077C0">
              <w:rPr>
                <w:rFonts w:ascii="Arial" w:hAnsi="Arial" w:cs="Arial"/>
                <w:sz w:val="18"/>
                <w:szCs w:val="18"/>
              </w:rPr>
              <w:t xml:space="preserve">Baht </w:t>
            </w:r>
            <w:r w:rsidR="000911DA" w:rsidRPr="00F077C0">
              <w:rPr>
                <w:rFonts w:ascii="Arial" w:hAnsi="Arial" w:cs="Arial"/>
                <w:sz w:val="18"/>
                <w:szCs w:val="18"/>
              </w:rPr>
              <w:t>344.29</w:t>
            </w:r>
            <w:r w:rsidRPr="00F077C0">
              <w:rPr>
                <w:rFonts w:ascii="Arial" w:hAnsi="Arial" w:cs="Arial"/>
                <w:sz w:val="18"/>
                <w:szCs w:val="18"/>
              </w:rPr>
              <w:t xml:space="preserve"> million</w:t>
            </w:r>
          </w:p>
        </w:tc>
        <w:tc>
          <w:tcPr>
            <w:tcW w:w="1282" w:type="dxa"/>
          </w:tcPr>
          <w:p w14:paraId="1D0310F6" w14:textId="01D19D7E" w:rsidR="00FD70B3" w:rsidRPr="00F077C0" w:rsidRDefault="00FD70B3" w:rsidP="00FD70B3">
            <w:pPr>
              <w:tabs>
                <w:tab w:val="left" w:pos="600"/>
                <w:tab w:val="decimal" w:pos="792"/>
              </w:tabs>
              <w:spacing w:line="320" w:lineRule="exact"/>
              <w:ind w:right="14"/>
              <w:jc w:val="center"/>
              <w:rPr>
                <w:rFonts w:ascii="Arial" w:hAnsi="Arial" w:cs="Arial"/>
                <w:sz w:val="18"/>
                <w:szCs w:val="18"/>
              </w:rPr>
            </w:pPr>
            <w:r w:rsidRPr="00F077C0">
              <w:rPr>
                <w:rFonts w:ascii="Arial" w:hAnsi="Arial" w:cs="Arial"/>
                <w:sz w:val="18"/>
                <w:szCs w:val="18"/>
              </w:rPr>
              <w:t xml:space="preserve">USD </w:t>
            </w:r>
            <w:r w:rsidR="000911DA" w:rsidRPr="00F077C0">
              <w:rPr>
                <w:rFonts w:ascii="Arial" w:hAnsi="Arial" w:cs="Arial"/>
                <w:sz w:val="18"/>
                <w:szCs w:val="18"/>
              </w:rPr>
              <w:t>10.52</w:t>
            </w:r>
            <w:r w:rsidRPr="00F077C0">
              <w:rPr>
                <w:rFonts w:ascii="Arial" w:hAnsi="Arial" w:cs="Arial"/>
                <w:sz w:val="18"/>
                <w:szCs w:val="18"/>
              </w:rPr>
              <w:t xml:space="preserve"> million</w:t>
            </w:r>
          </w:p>
        </w:tc>
        <w:tc>
          <w:tcPr>
            <w:tcW w:w="2930" w:type="dxa"/>
          </w:tcPr>
          <w:p w14:paraId="19AE64BE" w14:textId="45E9570F" w:rsidR="00FD70B3" w:rsidRPr="00F077C0" w:rsidRDefault="000911DA" w:rsidP="00FD70B3">
            <w:pPr>
              <w:tabs>
                <w:tab w:val="left" w:pos="600"/>
              </w:tabs>
              <w:spacing w:line="320" w:lineRule="exact"/>
              <w:ind w:right="14"/>
              <w:jc w:val="center"/>
              <w:rPr>
                <w:rFonts w:ascii="Arial" w:hAnsi="Arial" w:cs="Arial"/>
                <w:sz w:val="18"/>
                <w:szCs w:val="18"/>
              </w:rPr>
            </w:pPr>
            <w:r w:rsidRPr="00F077C0">
              <w:rPr>
                <w:rFonts w:ascii="Arial" w:hAnsi="Arial" w:cs="Arial"/>
                <w:sz w:val="18"/>
                <w:szCs w:val="18"/>
              </w:rPr>
              <w:t>0.0302, 0.0309</w:t>
            </w:r>
          </w:p>
        </w:tc>
        <w:tc>
          <w:tcPr>
            <w:tcW w:w="2700" w:type="dxa"/>
          </w:tcPr>
          <w:p w14:paraId="525B896A" w14:textId="77777777" w:rsidR="00FD70B3" w:rsidRPr="00F077C0" w:rsidRDefault="00FD70B3" w:rsidP="00FD70B3">
            <w:pPr>
              <w:spacing w:line="320" w:lineRule="exact"/>
              <w:ind w:left="149" w:right="14" w:hanging="149"/>
              <w:rPr>
                <w:rFonts w:ascii="Arial" w:hAnsi="Arial" w:cs="Arial"/>
                <w:sz w:val="18"/>
                <w:szCs w:val="18"/>
              </w:rPr>
            </w:pPr>
            <w:r w:rsidRPr="00F077C0">
              <w:rPr>
                <w:rFonts w:ascii="Arial" w:hAnsi="Arial" w:cs="Arial"/>
                <w:sz w:val="18"/>
                <w:szCs w:val="18"/>
              </w:rPr>
              <w:t>Quarterly corresponding to the loan repayment schedule upto September 2022</w:t>
            </w:r>
          </w:p>
        </w:tc>
      </w:tr>
      <w:tr w:rsidR="00FD70B3" w:rsidRPr="00F077C0" w14:paraId="04089EE3" w14:textId="77777777" w:rsidTr="00E57EC8">
        <w:tc>
          <w:tcPr>
            <w:tcW w:w="1530" w:type="dxa"/>
          </w:tcPr>
          <w:p w14:paraId="084FE721" w14:textId="77777777" w:rsidR="00FD70B3" w:rsidRPr="00F077C0" w:rsidRDefault="00FD70B3" w:rsidP="00FD70B3">
            <w:pPr>
              <w:spacing w:line="320" w:lineRule="exact"/>
              <w:ind w:left="144" w:right="14" w:hanging="144"/>
              <w:rPr>
                <w:rFonts w:ascii="Arial" w:hAnsi="Arial" w:cs="Arial"/>
                <w:sz w:val="18"/>
                <w:szCs w:val="18"/>
              </w:rPr>
            </w:pPr>
          </w:p>
        </w:tc>
        <w:tc>
          <w:tcPr>
            <w:tcW w:w="1282" w:type="dxa"/>
          </w:tcPr>
          <w:p w14:paraId="7C6299C0" w14:textId="77777777" w:rsidR="00FD70B3" w:rsidRPr="00F077C0" w:rsidRDefault="00FD70B3" w:rsidP="00FD70B3">
            <w:pPr>
              <w:tabs>
                <w:tab w:val="left" w:pos="600"/>
                <w:tab w:val="decimal" w:pos="792"/>
              </w:tabs>
              <w:spacing w:line="320" w:lineRule="exact"/>
              <w:ind w:right="14"/>
              <w:jc w:val="center"/>
              <w:rPr>
                <w:rFonts w:ascii="Arial" w:hAnsi="Arial" w:cs="Arial"/>
                <w:sz w:val="18"/>
                <w:szCs w:val="18"/>
              </w:rPr>
            </w:pPr>
          </w:p>
        </w:tc>
        <w:tc>
          <w:tcPr>
            <w:tcW w:w="2930" w:type="dxa"/>
          </w:tcPr>
          <w:p w14:paraId="6DB166DD" w14:textId="77777777" w:rsidR="00FD70B3" w:rsidRPr="00F077C0" w:rsidRDefault="00FD70B3" w:rsidP="00FD70B3">
            <w:pPr>
              <w:tabs>
                <w:tab w:val="left" w:pos="600"/>
              </w:tabs>
              <w:spacing w:line="320" w:lineRule="exact"/>
              <w:ind w:right="14"/>
              <w:jc w:val="center"/>
              <w:rPr>
                <w:rFonts w:ascii="Arial" w:hAnsi="Arial" w:cs="Arial"/>
                <w:sz w:val="18"/>
                <w:szCs w:val="18"/>
              </w:rPr>
            </w:pPr>
          </w:p>
        </w:tc>
        <w:tc>
          <w:tcPr>
            <w:tcW w:w="2700" w:type="dxa"/>
          </w:tcPr>
          <w:p w14:paraId="49C41FE6" w14:textId="77777777" w:rsidR="00FD70B3" w:rsidRPr="00F077C0" w:rsidRDefault="00FD70B3" w:rsidP="00FD70B3">
            <w:pPr>
              <w:spacing w:line="320" w:lineRule="exact"/>
              <w:ind w:left="149" w:right="14" w:hanging="149"/>
              <w:rPr>
                <w:rFonts w:ascii="Arial" w:hAnsi="Arial" w:cs="Arial"/>
                <w:sz w:val="18"/>
                <w:szCs w:val="18"/>
              </w:rPr>
            </w:pPr>
          </w:p>
        </w:tc>
      </w:tr>
    </w:tbl>
    <w:p w14:paraId="71AD0AA6" w14:textId="77777777" w:rsidR="00E57EC8" w:rsidRDefault="00E57EC8">
      <w:r>
        <w:br w:type="page"/>
      </w:r>
    </w:p>
    <w:tbl>
      <w:tblPr>
        <w:tblStyle w:val="TableGrid"/>
        <w:tblW w:w="84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530"/>
        <w:gridCol w:w="1282"/>
        <w:gridCol w:w="2930"/>
        <w:gridCol w:w="2700"/>
      </w:tblGrid>
      <w:tr w:rsidR="00FD70B3" w:rsidRPr="00F077C0" w14:paraId="689850E2" w14:textId="77777777" w:rsidTr="00E57EC8">
        <w:trPr>
          <w:trHeight w:val="80"/>
        </w:trPr>
        <w:tc>
          <w:tcPr>
            <w:tcW w:w="8442" w:type="dxa"/>
            <w:gridSpan w:val="4"/>
          </w:tcPr>
          <w:p w14:paraId="38351CA2" w14:textId="1518C0E7" w:rsidR="00FD70B3" w:rsidRPr="00F077C0" w:rsidRDefault="00FD70B3" w:rsidP="00FD70B3">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sidRPr="00F077C0">
              <w:rPr>
                <w:rFonts w:ascii="Arial" w:hAnsi="Arial" w:cs="Arial"/>
                <w:sz w:val="18"/>
                <w:szCs w:val="18"/>
              </w:rPr>
              <w:t>As at 31 December 2018</w:t>
            </w:r>
          </w:p>
        </w:tc>
      </w:tr>
      <w:tr w:rsidR="00FD70B3" w:rsidRPr="00F077C0" w14:paraId="725993A0" w14:textId="77777777" w:rsidTr="00E57EC8">
        <w:tc>
          <w:tcPr>
            <w:tcW w:w="1530" w:type="dxa"/>
            <w:vAlign w:val="bottom"/>
          </w:tcPr>
          <w:p w14:paraId="3663ECBB" w14:textId="77777777" w:rsidR="00FD70B3" w:rsidRPr="00F077C0" w:rsidRDefault="00FD70B3" w:rsidP="00FD70B3">
            <w:pPr>
              <w:pStyle w:val="Heading2"/>
              <w:pBdr>
                <w:bottom w:val="single" w:sz="4" w:space="1" w:color="auto"/>
              </w:pBdr>
              <w:tabs>
                <w:tab w:val="left" w:pos="600"/>
                <w:tab w:val="left" w:pos="1440"/>
              </w:tabs>
              <w:spacing w:line="320" w:lineRule="exact"/>
              <w:ind w:right="14"/>
              <w:jc w:val="center"/>
              <w:outlineLvl w:val="1"/>
              <w:rPr>
                <w:rFonts w:ascii="Arial" w:hAnsi="Arial" w:cs="Arial"/>
                <w:b w:val="0"/>
                <w:bCs w:val="0"/>
              </w:rPr>
            </w:pPr>
            <w:r w:rsidRPr="00F077C0">
              <w:rPr>
                <w:rFonts w:ascii="Arial" w:hAnsi="Arial" w:cs="Arial"/>
                <w:b w:val="0"/>
                <w:bCs w:val="0"/>
              </w:rPr>
              <w:t>Bought amount</w:t>
            </w:r>
          </w:p>
        </w:tc>
        <w:tc>
          <w:tcPr>
            <w:tcW w:w="1282" w:type="dxa"/>
            <w:vAlign w:val="bottom"/>
          </w:tcPr>
          <w:p w14:paraId="327D9ABA" w14:textId="77777777" w:rsidR="00FD70B3" w:rsidRPr="00F077C0" w:rsidRDefault="00FD70B3" w:rsidP="00FD70B3">
            <w:pPr>
              <w:pStyle w:val="Heading2"/>
              <w:pBdr>
                <w:bottom w:val="single" w:sz="4" w:space="1" w:color="auto"/>
              </w:pBdr>
              <w:tabs>
                <w:tab w:val="left" w:pos="600"/>
                <w:tab w:val="left" w:pos="1440"/>
              </w:tabs>
              <w:spacing w:line="320" w:lineRule="exact"/>
              <w:ind w:right="14"/>
              <w:jc w:val="center"/>
              <w:outlineLvl w:val="1"/>
              <w:rPr>
                <w:rFonts w:ascii="Arial" w:hAnsi="Arial" w:cs="Arial"/>
                <w:b w:val="0"/>
                <w:bCs w:val="0"/>
              </w:rPr>
            </w:pPr>
            <w:r w:rsidRPr="00F077C0">
              <w:rPr>
                <w:rFonts w:ascii="Arial" w:hAnsi="Arial" w:cs="Arial"/>
                <w:b w:val="0"/>
                <w:bCs w:val="0"/>
              </w:rPr>
              <w:t>Sold amount</w:t>
            </w:r>
          </w:p>
        </w:tc>
        <w:tc>
          <w:tcPr>
            <w:tcW w:w="2930" w:type="dxa"/>
            <w:vAlign w:val="bottom"/>
          </w:tcPr>
          <w:p w14:paraId="17A58E6A" w14:textId="77777777" w:rsidR="00FD70B3" w:rsidRPr="00F077C0" w:rsidRDefault="00FD70B3" w:rsidP="00FD70B3">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sidRPr="00F077C0">
              <w:rPr>
                <w:rFonts w:ascii="Arial" w:hAnsi="Arial" w:cs="Arial"/>
                <w:sz w:val="18"/>
                <w:szCs w:val="18"/>
              </w:rPr>
              <w:t>Contractual exchange rate</w:t>
            </w:r>
          </w:p>
        </w:tc>
        <w:tc>
          <w:tcPr>
            <w:tcW w:w="2700" w:type="dxa"/>
            <w:vAlign w:val="bottom"/>
          </w:tcPr>
          <w:p w14:paraId="45553EDE" w14:textId="77777777" w:rsidR="00FD70B3" w:rsidRPr="00F077C0" w:rsidRDefault="00FD70B3" w:rsidP="00FD70B3">
            <w:pPr>
              <w:pBdr>
                <w:bottom w:val="single" w:sz="4" w:space="1" w:color="auto"/>
              </w:pBdr>
              <w:tabs>
                <w:tab w:val="left" w:pos="600"/>
                <w:tab w:val="left" w:pos="900"/>
                <w:tab w:val="left" w:pos="1440"/>
              </w:tabs>
              <w:spacing w:line="320" w:lineRule="exact"/>
              <w:ind w:right="14"/>
              <w:jc w:val="center"/>
              <w:rPr>
                <w:rFonts w:ascii="Arial" w:hAnsi="Arial" w:cs="Arial"/>
                <w:sz w:val="18"/>
                <w:szCs w:val="18"/>
              </w:rPr>
            </w:pPr>
            <w:r w:rsidRPr="00F077C0">
              <w:rPr>
                <w:rFonts w:ascii="Arial" w:hAnsi="Arial" w:cs="Arial"/>
                <w:sz w:val="18"/>
                <w:szCs w:val="18"/>
              </w:rPr>
              <w:t>Contractual maturity date</w:t>
            </w:r>
          </w:p>
        </w:tc>
      </w:tr>
      <w:tr w:rsidR="00FD70B3" w:rsidRPr="00F077C0" w14:paraId="68CCF4DF" w14:textId="77777777" w:rsidTr="00E57EC8">
        <w:tc>
          <w:tcPr>
            <w:tcW w:w="1530" w:type="dxa"/>
          </w:tcPr>
          <w:p w14:paraId="71815E2D" w14:textId="77777777" w:rsidR="00FD70B3" w:rsidRPr="00F077C0" w:rsidRDefault="00FD70B3" w:rsidP="00FD70B3">
            <w:pPr>
              <w:tabs>
                <w:tab w:val="left" w:pos="600"/>
                <w:tab w:val="left" w:pos="900"/>
                <w:tab w:val="left" w:pos="1440"/>
              </w:tabs>
              <w:spacing w:line="320" w:lineRule="exact"/>
              <w:ind w:right="14"/>
              <w:jc w:val="center"/>
              <w:rPr>
                <w:rFonts w:ascii="Arial" w:hAnsi="Arial" w:cs="Arial"/>
                <w:sz w:val="18"/>
                <w:szCs w:val="18"/>
              </w:rPr>
            </w:pPr>
          </w:p>
        </w:tc>
        <w:tc>
          <w:tcPr>
            <w:tcW w:w="1282" w:type="dxa"/>
          </w:tcPr>
          <w:p w14:paraId="0B06EAB3" w14:textId="77777777" w:rsidR="00FD70B3" w:rsidRPr="00F077C0" w:rsidRDefault="00FD70B3" w:rsidP="00FD70B3">
            <w:pPr>
              <w:tabs>
                <w:tab w:val="left" w:pos="600"/>
                <w:tab w:val="left" w:pos="900"/>
                <w:tab w:val="left" w:pos="1440"/>
              </w:tabs>
              <w:spacing w:line="320" w:lineRule="exact"/>
              <w:ind w:right="14"/>
              <w:jc w:val="center"/>
              <w:rPr>
                <w:rFonts w:ascii="Arial" w:hAnsi="Arial" w:cs="Arial"/>
                <w:sz w:val="18"/>
                <w:szCs w:val="18"/>
              </w:rPr>
            </w:pPr>
          </w:p>
        </w:tc>
        <w:tc>
          <w:tcPr>
            <w:tcW w:w="2930" w:type="dxa"/>
          </w:tcPr>
          <w:p w14:paraId="23667C5E" w14:textId="77777777" w:rsidR="00FD70B3" w:rsidRPr="00F077C0" w:rsidRDefault="00FD70B3" w:rsidP="00FD70B3">
            <w:pPr>
              <w:tabs>
                <w:tab w:val="left" w:pos="600"/>
                <w:tab w:val="left" w:pos="900"/>
                <w:tab w:val="left" w:pos="1440"/>
              </w:tabs>
              <w:spacing w:line="320" w:lineRule="exact"/>
              <w:ind w:right="14"/>
              <w:jc w:val="center"/>
              <w:rPr>
                <w:rFonts w:ascii="Arial" w:hAnsi="Arial" w:cs="Arial"/>
                <w:sz w:val="18"/>
                <w:szCs w:val="18"/>
              </w:rPr>
            </w:pPr>
            <w:r w:rsidRPr="00F077C0">
              <w:rPr>
                <w:rFonts w:ascii="Arial" w:hAnsi="Arial" w:cs="Arial"/>
                <w:sz w:val="18"/>
                <w:szCs w:val="18"/>
              </w:rPr>
              <w:t>(USD per 1 foreign currency unit)</w:t>
            </w:r>
          </w:p>
        </w:tc>
        <w:tc>
          <w:tcPr>
            <w:tcW w:w="2700" w:type="dxa"/>
          </w:tcPr>
          <w:p w14:paraId="2DBDE37D" w14:textId="77777777" w:rsidR="00FD70B3" w:rsidRPr="00F077C0" w:rsidRDefault="00FD70B3" w:rsidP="00FD70B3">
            <w:pPr>
              <w:tabs>
                <w:tab w:val="left" w:pos="600"/>
                <w:tab w:val="left" w:pos="900"/>
                <w:tab w:val="left" w:pos="1440"/>
              </w:tabs>
              <w:spacing w:line="320" w:lineRule="exact"/>
              <w:ind w:right="14"/>
              <w:jc w:val="center"/>
              <w:rPr>
                <w:rFonts w:ascii="Arial" w:hAnsi="Arial" w:cs="Arial"/>
                <w:sz w:val="18"/>
                <w:szCs w:val="18"/>
              </w:rPr>
            </w:pPr>
          </w:p>
        </w:tc>
      </w:tr>
      <w:tr w:rsidR="00FD70B3" w:rsidRPr="00F077C0" w14:paraId="4F0DC172" w14:textId="77777777" w:rsidTr="00E57EC8">
        <w:tc>
          <w:tcPr>
            <w:tcW w:w="1530" w:type="dxa"/>
          </w:tcPr>
          <w:p w14:paraId="19DAED46" w14:textId="77777777" w:rsidR="00FD70B3" w:rsidRPr="00F077C0" w:rsidRDefault="00FD70B3" w:rsidP="00FD70B3">
            <w:pPr>
              <w:spacing w:line="320" w:lineRule="exact"/>
              <w:ind w:left="144" w:right="14" w:hanging="144"/>
              <w:rPr>
                <w:rFonts w:ascii="Arial" w:hAnsi="Arial" w:cs="Arial"/>
                <w:sz w:val="18"/>
                <w:szCs w:val="18"/>
                <w:u w:val="single"/>
              </w:rPr>
            </w:pPr>
            <w:r w:rsidRPr="00F077C0">
              <w:rPr>
                <w:rFonts w:ascii="Arial" w:hAnsi="Arial" w:cs="Arial"/>
                <w:sz w:val="18"/>
                <w:szCs w:val="18"/>
                <w:u w:val="single"/>
              </w:rPr>
              <w:t>The Company</w:t>
            </w:r>
          </w:p>
        </w:tc>
        <w:tc>
          <w:tcPr>
            <w:tcW w:w="1282" w:type="dxa"/>
          </w:tcPr>
          <w:p w14:paraId="7ECD5D3C" w14:textId="77777777" w:rsidR="00FD70B3" w:rsidRPr="00F077C0" w:rsidRDefault="00FD70B3" w:rsidP="00FD70B3">
            <w:pPr>
              <w:tabs>
                <w:tab w:val="left" w:pos="600"/>
                <w:tab w:val="decimal" w:pos="792"/>
              </w:tabs>
              <w:spacing w:line="320" w:lineRule="exact"/>
              <w:ind w:right="14"/>
              <w:jc w:val="center"/>
              <w:rPr>
                <w:rFonts w:ascii="Arial" w:hAnsi="Arial" w:cs="Arial"/>
                <w:sz w:val="18"/>
                <w:szCs w:val="18"/>
              </w:rPr>
            </w:pPr>
          </w:p>
        </w:tc>
        <w:tc>
          <w:tcPr>
            <w:tcW w:w="2930" w:type="dxa"/>
          </w:tcPr>
          <w:p w14:paraId="277EB997" w14:textId="77777777" w:rsidR="00FD70B3" w:rsidRPr="00F077C0" w:rsidRDefault="00FD70B3" w:rsidP="00FD70B3">
            <w:pPr>
              <w:tabs>
                <w:tab w:val="left" w:pos="600"/>
              </w:tabs>
              <w:spacing w:line="320" w:lineRule="exact"/>
              <w:ind w:right="14"/>
              <w:jc w:val="center"/>
              <w:rPr>
                <w:rFonts w:ascii="Arial" w:hAnsi="Arial" w:cs="Arial"/>
                <w:sz w:val="18"/>
                <w:szCs w:val="18"/>
              </w:rPr>
            </w:pPr>
          </w:p>
        </w:tc>
        <w:tc>
          <w:tcPr>
            <w:tcW w:w="2700" w:type="dxa"/>
          </w:tcPr>
          <w:p w14:paraId="43A293D2" w14:textId="77777777" w:rsidR="00FD70B3" w:rsidRPr="00F077C0" w:rsidRDefault="00FD70B3" w:rsidP="00FD70B3">
            <w:pPr>
              <w:spacing w:line="320" w:lineRule="exact"/>
              <w:ind w:left="149" w:right="14" w:hanging="149"/>
              <w:rPr>
                <w:rFonts w:ascii="Arial" w:hAnsi="Arial" w:cs="Arial"/>
                <w:sz w:val="18"/>
                <w:szCs w:val="18"/>
              </w:rPr>
            </w:pPr>
          </w:p>
        </w:tc>
      </w:tr>
      <w:tr w:rsidR="00FD70B3" w:rsidRPr="00F077C0" w14:paraId="3AC9972C" w14:textId="77777777" w:rsidTr="00E57EC8">
        <w:tc>
          <w:tcPr>
            <w:tcW w:w="1530" w:type="dxa"/>
          </w:tcPr>
          <w:p w14:paraId="5DC30A4E" w14:textId="4B4F72C3" w:rsidR="00FD70B3" w:rsidRPr="00F077C0" w:rsidRDefault="00FD70B3" w:rsidP="00FD70B3">
            <w:pPr>
              <w:spacing w:line="320" w:lineRule="exact"/>
              <w:ind w:left="144" w:right="14" w:hanging="144"/>
              <w:rPr>
                <w:rFonts w:ascii="Arial" w:hAnsi="Arial" w:cs="Arial"/>
                <w:sz w:val="18"/>
                <w:szCs w:val="18"/>
              </w:rPr>
            </w:pPr>
            <w:r w:rsidRPr="00F077C0">
              <w:rPr>
                <w:rFonts w:ascii="Arial" w:hAnsi="Arial" w:cs="Arial"/>
                <w:sz w:val="18"/>
                <w:szCs w:val="18"/>
              </w:rPr>
              <w:t>Baht 3,590.00 million</w:t>
            </w:r>
          </w:p>
        </w:tc>
        <w:tc>
          <w:tcPr>
            <w:tcW w:w="1282" w:type="dxa"/>
          </w:tcPr>
          <w:p w14:paraId="1E6F2EA6" w14:textId="0E9D5146" w:rsidR="00FD70B3" w:rsidRPr="00F077C0" w:rsidRDefault="00FD70B3" w:rsidP="00FD70B3">
            <w:pPr>
              <w:tabs>
                <w:tab w:val="left" w:pos="600"/>
                <w:tab w:val="decimal" w:pos="792"/>
              </w:tabs>
              <w:spacing w:line="320" w:lineRule="exact"/>
              <w:ind w:right="14"/>
              <w:jc w:val="center"/>
              <w:rPr>
                <w:rFonts w:ascii="Arial" w:hAnsi="Arial" w:cs="Arial"/>
                <w:sz w:val="18"/>
                <w:szCs w:val="18"/>
              </w:rPr>
            </w:pPr>
            <w:r w:rsidRPr="00F077C0">
              <w:rPr>
                <w:rFonts w:ascii="Arial" w:hAnsi="Arial" w:cs="Arial"/>
                <w:sz w:val="18"/>
                <w:szCs w:val="18"/>
              </w:rPr>
              <w:t>USD 99.72 million</w:t>
            </w:r>
          </w:p>
        </w:tc>
        <w:tc>
          <w:tcPr>
            <w:tcW w:w="2930" w:type="dxa"/>
          </w:tcPr>
          <w:p w14:paraId="2A5D67C1" w14:textId="72D6AA63" w:rsidR="00FD70B3" w:rsidRPr="00F077C0" w:rsidRDefault="00FD70B3" w:rsidP="00FD70B3">
            <w:pPr>
              <w:tabs>
                <w:tab w:val="left" w:pos="600"/>
              </w:tabs>
              <w:spacing w:line="320" w:lineRule="exact"/>
              <w:ind w:right="14"/>
              <w:jc w:val="center"/>
              <w:rPr>
                <w:rFonts w:ascii="Arial" w:hAnsi="Arial" w:cs="Arial"/>
                <w:sz w:val="18"/>
                <w:szCs w:val="18"/>
              </w:rPr>
            </w:pPr>
            <w:r w:rsidRPr="00F077C0">
              <w:rPr>
                <w:rFonts w:ascii="Arial" w:hAnsi="Arial" w:cs="Arial"/>
                <w:sz w:val="18"/>
                <w:szCs w:val="18"/>
              </w:rPr>
              <w:t>0.0278</w:t>
            </w:r>
          </w:p>
        </w:tc>
        <w:tc>
          <w:tcPr>
            <w:tcW w:w="2700" w:type="dxa"/>
          </w:tcPr>
          <w:p w14:paraId="5C621B99" w14:textId="117A6160" w:rsidR="00FD70B3" w:rsidRPr="00F077C0" w:rsidRDefault="00FD70B3" w:rsidP="00FD70B3">
            <w:pPr>
              <w:spacing w:line="320" w:lineRule="exact"/>
              <w:ind w:left="149" w:right="14" w:hanging="149"/>
              <w:rPr>
                <w:rFonts w:ascii="Arial" w:hAnsi="Arial" w:cs="Arial"/>
                <w:sz w:val="18"/>
                <w:szCs w:val="18"/>
              </w:rPr>
            </w:pPr>
            <w:r w:rsidRPr="00F077C0">
              <w:rPr>
                <w:rFonts w:ascii="Arial" w:hAnsi="Arial" w:cs="Arial"/>
                <w:sz w:val="18"/>
                <w:szCs w:val="18"/>
              </w:rPr>
              <w:t>January 2021</w:t>
            </w:r>
          </w:p>
        </w:tc>
      </w:tr>
      <w:tr w:rsidR="00FD70B3" w:rsidRPr="00F077C0" w14:paraId="63AB267B" w14:textId="77777777" w:rsidTr="00E57EC8">
        <w:tc>
          <w:tcPr>
            <w:tcW w:w="1530" w:type="dxa"/>
          </w:tcPr>
          <w:p w14:paraId="45E4DC3B" w14:textId="6B1F12E8" w:rsidR="00FD70B3" w:rsidRPr="00F077C0" w:rsidRDefault="00FD70B3" w:rsidP="00FD70B3">
            <w:pPr>
              <w:spacing w:line="320" w:lineRule="exact"/>
              <w:ind w:left="144" w:right="14" w:hanging="144"/>
              <w:rPr>
                <w:rFonts w:ascii="Arial" w:hAnsi="Arial" w:cs="Arial"/>
                <w:sz w:val="18"/>
                <w:szCs w:val="18"/>
              </w:rPr>
            </w:pPr>
            <w:r w:rsidRPr="00F077C0">
              <w:rPr>
                <w:rFonts w:ascii="Arial" w:hAnsi="Arial" w:cs="Arial"/>
                <w:sz w:val="18"/>
                <w:szCs w:val="18"/>
              </w:rPr>
              <w:t>Baht 1,960.00 million</w:t>
            </w:r>
          </w:p>
        </w:tc>
        <w:tc>
          <w:tcPr>
            <w:tcW w:w="1282" w:type="dxa"/>
          </w:tcPr>
          <w:p w14:paraId="77E1A06B" w14:textId="0BF32037" w:rsidR="00FD70B3" w:rsidRPr="00F077C0" w:rsidRDefault="00FD70B3" w:rsidP="00FD70B3">
            <w:pPr>
              <w:tabs>
                <w:tab w:val="left" w:pos="600"/>
                <w:tab w:val="decimal" w:pos="792"/>
              </w:tabs>
              <w:spacing w:line="320" w:lineRule="exact"/>
              <w:ind w:right="14"/>
              <w:jc w:val="center"/>
              <w:rPr>
                <w:rFonts w:ascii="Arial" w:hAnsi="Arial" w:cs="Arial"/>
                <w:sz w:val="18"/>
                <w:szCs w:val="18"/>
              </w:rPr>
            </w:pPr>
            <w:r w:rsidRPr="00F077C0">
              <w:rPr>
                <w:rFonts w:ascii="Arial" w:hAnsi="Arial" w:cs="Arial"/>
                <w:sz w:val="18"/>
                <w:szCs w:val="18"/>
              </w:rPr>
              <w:t>USD 54.90 million</w:t>
            </w:r>
          </w:p>
        </w:tc>
        <w:tc>
          <w:tcPr>
            <w:tcW w:w="2930" w:type="dxa"/>
          </w:tcPr>
          <w:p w14:paraId="25D412AC" w14:textId="4D602E8C" w:rsidR="00FD70B3" w:rsidRPr="00F077C0" w:rsidRDefault="00FD70B3" w:rsidP="00FD70B3">
            <w:pPr>
              <w:tabs>
                <w:tab w:val="left" w:pos="600"/>
              </w:tabs>
              <w:spacing w:line="320" w:lineRule="exact"/>
              <w:ind w:right="14"/>
              <w:jc w:val="center"/>
              <w:rPr>
                <w:rFonts w:ascii="Arial" w:hAnsi="Arial" w:cs="Arial"/>
                <w:sz w:val="18"/>
                <w:szCs w:val="18"/>
              </w:rPr>
            </w:pPr>
            <w:r w:rsidRPr="00F077C0">
              <w:rPr>
                <w:rFonts w:ascii="Arial" w:hAnsi="Arial" w:cs="Arial"/>
                <w:sz w:val="18"/>
                <w:szCs w:val="18"/>
              </w:rPr>
              <w:t>0.0280</w:t>
            </w:r>
          </w:p>
        </w:tc>
        <w:tc>
          <w:tcPr>
            <w:tcW w:w="2700" w:type="dxa"/>
          </w:tcPr>
          <w:p w14:paraId="53DD163E" w14:textId="11079F55" w:rsidR="00FD70B3" w:rsidRPr="00F077C0" w:rsidRDefault="00FD70B3" w:rsidP="00FD70B3">
            <w:pPr>
              <w:spacing w:line="320" w:lineRule="exact"/>
              <w:ind w:left="149" w:right="14" w:hanging="149"/>
              <w:rPr>
                <w:rFonts w:ascii="Arial" w:hAnsi="Arial" w:cs="Arial"/>
                <w:sz w:val="18"/>
                <w:szCs w:val="18"/>
              </w:rPr>
            </w:pPr>
            <w:r w:rsidRPr="00F077C0">
              <w:rPr>
                <w:rFonts w:ascii="Arial" w:hAnsi="Arial" w:cs="Arial"/>
                <w:sz w:val="18"/>
                <w:szCs w:val="18"/>
              </w:rPr>
              <w:t>June 2020</w:t>
            </w:r>
          </w:p>
        </w:tc>
      </w:tr>
      <w:tr w:rsidR="00FD70B3" w:rsidRPr="00F077C0" w14:paraId="51DFE3CB" w14:textId="77777777" w:rsidTr="00E57EC8">
        <w:tc>
          <w:tcPr>
            <w:tcW w:w="1530" w:type="dxa"/>
          </w:tcPr>
          <w:p w14:paraId="62B93D9C" w14:textId="59938486" w:rsidR="00FD70B3" w:rsidRPr="00F077C0" w:rsidRDefault="00FD70B3" w:rsidP="00FD70B3">
            <w:pPr>
              <w:spacing w:line="320" w:lineRule="exact"/>
              <w:ind w:left="144" w:right="14" w:hanging="144"/>
              <w:rPr>
                <w:rFonts w:ascii="Arial" w:hAnsi="Arial" w:cs="Arial"/>
                <w:sz w:val="18"/>
                <w:szCs w:val="18"/>
                <w:u w:val="single"/>
              </w:rPr>
            </w:pPr>
            <w:r w:rsidRPr="00F077C0">
              <w:rPr>
                <w:rFonts w:ascii="Arial" w:hAnsi="Arial" w:cs="Arial"/>
                <w:sz w:val="18"/>
                <w:szCs w:val="18"/>
                <w:u w:val="single"/>
              </w:rPr>
              <w:t>Subsidiaries</w:t>
            </w:r>
          </w:p>
        </w:tc>
        <w:tc>
          <w:tcPr>
            <w:tcW w:w="1282" w:type="dxa"/>
          </w:tcPr>
          <w:p w14:paraId="777D8693" w14:textId="77777777" w:rsidR="00FD70B3" w:rsidRPr="00F077C0" w:rsidRDefault="00FD70B3" w:rsidP="00FD70B3">
            <w:pPr>
              <w:tabs>
                <w:tab w:val="left" w:pos="600"/>
                <w:tab w:val="decimal" w:pos="792"/>
              </w:tabs>
              <w:spacing w:line="320" w:lineRule="exact"/>
              <w:ind w:right="14"/>
              <w:jc w:val="center"/>
              <w:rPr>
                <w:rFonts w:ascii="Arial" w:hAnsi="Arial" w:cs="Arial"/>
                <w:sz w:val="18"/>
                <w:szCs w:val="18"/>
              </w:rPr>
            </w:pPr>
          </w:p>
        </w:tc>
        <w:tc>
          <w:tcPr>
            <w:tcW w:w="2930" w:type="dxa"/>
          </w:tcPr>
          <w:p w14:paraId="25A0ADBD" w14:textId="77777777" w:rsidR="00FD70B3" w:rsidRPr="00F077C0" w:rsidRDefault="00FD70B3" w:rsidP="00FD70B3">
            <w:pPr>
              <w:tabs>
                <w:tab w:val="left" w:pos="600"/>
              </w:tabs>
              <w:spacing w:line="320" w:lineRule="exact"/>
              <w:ind w:right="14"/>
              <w:jc w:val="center"/>
              <w:rPr>
                <w:rFonts w:ascii="Arial" w:hAnsi="Arial" w:cs="Arial"/>
                <w:sz w:val="18"/>
                <w:szCs w:val="18"/>
              </w:rPr>
            </w:pPr>
          </w:p>
        </w:tc>
        <w:tc>
          <w:tcPr>
            <w:tcW w:w="2700" w:type="dxa"/>
          </w:tcPr>
          <w:p w14:paraId="2035FAB6" w14:textId="77777777" w:rsidR="00FD70B3" w:rsidRPr="00F077C0" w:rsidRDefault="00FD70B3" w:rsidP="00FD70B3">
            <w:pPr>
              <w:spacing w:line="320" w:lineRule="exact"/>
              <w:ind w:left="149" w:right="14" w:hanging="149"/>
              <w:rPr>
                <w:rFonts w:ascii="Arial" w:hAnsi="Arial" w:cs="Arial"/>
                <w:sz w:val="18"/>
                <w:szCs w:val="18"/>
              </w:rPr>
            </w:pPr>
          </w:p>
        </w:tc>
      </w:tr>
      <w:tr w:rsidR="00FD70B3" w:rsidRPr="00F077C0" w14:paraId="55657B81" w14:textId="77777777" w:rsidTr="00E57EC8">
        <w:tc>
          <w:tcPr>
            <w:tcW w:w="1530" w:type="dxa"/>
          </w:tcPr>
          <w:p w14:paraId="1532CE1F" w14:textId="1466C655" w:rsidR="00FD70B3" w:rsidRPr="00F077C0" w:rsidRDefault="00FD70B3" w:rsidP="00FD70B3">
            <w:pPr>
              <w:spacing w:line="320" w:lineRule="exact"/>
              <w:ind w:left="144" w:right="14" w:hanging="144"/>
              <w:rPr>
                <w:rFonts w:ascii="Arial" w:hAnsi="Arial" w:cs="Arial"/>
                <w:sz w:val="18"/>
                <w:szCs w:val="18"/>
              </w:rPr>
            </w:pPr>
            <w:r w:rsidRPr="00F077C0">
              <w:rPr>
                <w:rFonts w:ascii="Arial" w:hAnsi="Arial" w:cs="Arial"/>
                <w:sz w:val="18"/>
                <w:szCs w:val="18"/>
              </w:rPr>
              <w:t>Baht 469.48 million</w:t>
            </w:r>
          </w:p>
        </w:tc>
        <w:tc>
          <w:tcPr>
            <w:tcW w:w="1282" w:type="dxa"/>
          </w:tcPr>
          <w:p w14:paraId="591A39E7" w14:textId="30C6A356" w:rsidR="00FD70B3" w:rsidRPr="00F077C0" w:rsidRDefault="00FD70B3" w:rsidP="00FD70B3">
            <w:pPr>
              <w:tabs>
                <w:tab w:val="left" w:pos="600"/>
                <w:tab w:val="decimal" w:pos="792"/>
              </w:tabs>
              <w:spacing w:line="320" w:lineRule="exact"/>
              <w:ind w:right="14"/>
              <w:jc w:val="center"/>
              <w:rPr>
                <w:rFonts w:ascii="Arial" w:hAnsi="Arial" w:cs="Arial"/>
                <w:sz w:val="18"/>
                <w:szCs w:val="18"/>
              </w:rPr>
            </w:pPr>
            <w:r w:rsidRPr="00F077C0">
              <w:rPr>
                <w:rFonts w:ascii="Arial" w:hAnsi="Arial" w:cs="Arial"/>
                <w:sz w:val="18"/>
                <w:szCs w:val="18"/>
              </w:rPr>
              <w:t>USD</w:t>
            </w:r>
            <w:r w:rsidR="00A7001E">
              <w:rPr>
                <w:rFonts w:ascii="Arial" w:hAnsi="Arial" w:cs="Arial"/>
                <w:sz w:val="18"/>
                <w:szCs w:val="18"/>
              </w:rPr>
              <w:t xml:space="preserve"> </w:t>
            </w:r>
            <w:r w:rsidRPr="00F077C0">
              <w:rPr>
                <w:rFonts w:ascii="Arial" w:hAnsi="Arial" w:cs="Arial"/>
                <w:sz w:val="18"/>
                <w:szCs w:val="18"/>
              </w:rPr>
              <w:t>14.34 million</w:t>
            </w:r>
          </w:p>
        </w:tc>
        <w:tc>
          <w:tcPr>
            <w:tcW w:w="2930" w:type="dxa"/>
          </w:tcPr>
          <w:p w14:paraId="5E2C2710" w14:textId="38C80FEA" w:rsidR="00FD70B3" w:rsidRPr="00F077C0" w:rsidRDefault="00FD70B3" w:rsidP="00FD70B3">
            <w:pPr>
              <w:tabs>
                <w:tab w:val="left" w:pos="600"/>
              </w:tabs>
              <w:spacing w:line="320" w:lineRule="exact"/>
              <w:ind w:right="14"/>
              <w:jc w:val="center"/>
              <w:rPr>
                <w:rFonts w:ascii="Arial" w:hAnsi="Arial" w:cs="Arial"/>
                <w:sz w:val="18"/>
                <w:szCs w:val="18"/>
              </w:rPr>
            </w:pPr>
            <w:r w:rsidRPr="00F077C0">
              <w:rPr>
                <w:rFonts w:ascii="Arial" w:hAnsi="Arial" w:cs="Arial"/>
                <w:sz w:val="18"/>
                <w:szCs w:val="18"/>
              </w:rPr>
              <w:t>0.0302, 0.0309</w:t>
            </w:r>
          </w:p>
        </w:tc>
        <w:tc>
          <w:tcPr>
            <w:tcW w:w="2700" w:type="dxa"/>
          </w:tcPr>
          <w:p w14:paraId="5EE369FA" w14:textId="0F39395F" w:rsidR="00FD70B3" w:rsidRPr="00F077C0" w:rsidRDefault="00FD70B3" w:rsidP="00FD70B3">
            <w:pPr>
              <w:spacing w:line="320" w:lineRule="exact"/>
              <w:ind w:left="149" w:right="14" w:hanging="149"/>
              <w:rPr>
                <w:rFonts w:ascii="Arial" w:hAnsi="Arial" w:cs="Arial"/>
                <w:sz w:val="18"/>
                <w:szCs w:val="18"/>
              </w:rPr>
            </w:pPr>
            <w:r w:rsidRPr="00F077C0">
              <w:rPr>
                <w:rFonts w:ascii="Arial" w:hAnsi="Arial" w:cs="Arial"/>
                <w:sz w:val="18"/>
                <w:szCs w:val="18"/>
              </w:rPr>
              <w:t>Quarterly corresponding to the loan repayment schedule upto September 2022</w:t>
            </w:r>
          </w:p>
        </w:tc>
      </w:tr>
    </w:tbl>
    <w:p w14:paraId="1F4B9C36" w14:textId="578F5429" w:rsidR="006A2512" w:rsidRPr="00F077C0" w:rsidRDefault="00C26DF6" w:rsidP="00F95914">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F077C0">
        <w:rPr>
          <w:rFonts w:ascii="Arial" w:hAnsi="Arial" w:cs="Arial"/>
          <w:b/>
          <w:bCs/>
          <w:sz w:val="22"/>
          <w:szCs w:val="22"/>
        </w:rPr>
        <w:t>3</w:t>
      </w:r>
      <w:r w:rsidR="006462EC" w:rsidRPr="00F077C0">
        <w:rPr>
          <w:rFonts w:ascii="Arial" w:hAnsi="Arial" w:cs="Arial"/>
          <w:b/>
          <w:bCs/>
          <w:sz w:val="22"/>
          <w:szCs w:val="22"/>
        </w:rPr>
        <w:t>3</w:t>
      </w:r>
      <w:r w:rsidR="006A2512" w:rsidRPr="00F077C0">
        <w:rPr>
          <w:rFonts w:ascii="Arial" w:hAnsi="Arial" w:cs="Arial"/>
          <w:b/>
          <w:bCs/>
          <w:sz w:val="22"/>
          <w:szCs w:val="22"/>
        </w:rPr>
        <w:t>.2</w:t>
      </w:r>
      <w:r w:rsidR="006A2512" w:rsidRPr="00F077C0">
        <w:rPr>
          <w:rFonts w:ascii="Arial" w:hAnsi="Arial" w:cs="Arial"/>
          <w:b/>
          <w:bCs/>
          <w:sz w:val="22"/>
          <w:szCs w:val="22"/>
        </w:rPr>
        <w:tab/>
        <w:t>Fair values of financial instruments</w:t>
      </w:r>
    </w:p>
    <w:p w14:paraId="35E9A3EE" w14:textId="039F5F81" w:rsidR="0070260B" w:rsidRPr="00F077C0" w:rsidRDefault="0070260B" w:rsidP="00E57EC8">
      <w:pPr>
        <w:spacing w:before="120" w:after="120" w:line="380" w:lineRule="exact"/>
        <w:ind w:left="547"/>
        <w:jc w:val="thaiDistribute"/>
        <w:rPr>
          <w:rFonts w:ascii="Arial" w:hAnsi="Arial" w:cs="Arial"/>
          <w:sz w:val="22"/>
          <w:szCs w:val="22"/>
        </w:rPr>
      </w:pPr>
      <w:r w:rsidRPr="00F077C0">
        <w:rPr>
          <w:rFonts w:ascii="Arial" w:hAnsi="Arial" w:cs="Arial"/>
          <w:sz w:val="22"/>
          <w:szCs w:val="22"/>
        </w:rPr>
        <w:t xml:space="preserve">Since the majority of the Group's financial assets and liabilities are short-term in nature or carrying interest at rates close to the market interest rates, </w:t>
      </w:r>
      <w:r w:rsidR="00506E1E" w:rsidRPr="00F077C0">
        <w:rPr>
          <w:rFonts w:ascii="Arial" w:hAnsi="Arial" w:cs="Arial"/>
          <w:sz w:val="22"/>
          <w:szCs w:val="22"/>
        </w:rPr>
        <w:t xml:space="preserve">except debentures, </w:t>
      </w:r>
      <w:r w:rsidRPr="00F077C0">
        <w:rPr>
          <w:rFonts w:ascii="Arial" w:hAnsi="Arial" w:cs="Arial"/>
          <w:sz w:val="22"/>
          <w:szCs w:val="22"/>
        </w:rPr>
        <w:t>their fair value is not expected to be materially different from the amounts presented in the statement of financial position.</w:t>
      </w:r>
      <w:r w:rsidRPr="00F077C0">
        <w:rPr>
          <w:rFonts w:ascii="Arial" w:hAnsi="Arial" w:cs="Arial"/>
          <w:sz w:val="22"/>
          <w:szCs w:val="22"/>
          <w:cs/>
        </w:rPr>
        <w:t xml:space="preserve"> </w:t>
      </w:r>
    </w:p>
    <w:p w14:paraId="5F42A259" w14:textId="18BEE333" w:rsidR="0070260B" w:rsidRPr="00F077C0" w:rsidRDefault="0070260B" w:rsidP="00E57EC8">
      <w:pPr>
        <w:spacing w:before="120" w:after="120" w:line="380" w:lineRule="exact"/>
        <w:ind w:left="547"/>
        <w:jc w:val="thaiDistribute"/>
        <w:rPr>
          <w:rFonts w:ascii="Arial" w:hAnsi="Arial" w:cs="Arial"/>
          <w:sz w:val="22"/>
          <w:szCs w:val="22"/>
        </w:rPr>
      </w:pPr>
      <w:r w:rsidRPr="00F077C0">
        <w:rPr>
          <w:rFonts w:ascii="Arial" w:hAnsi="Arial" w:cs="Arial"/>
          <w:sz w:val="22"/>
          <w:szCs w:val="22"/>
        </w:rPr>
        <w:t xml:space="preserve">The carrying value and fair value of </w:t>
      </w:r>
      <w:r w:rsidR="00506E1E" w:rsidRPr="00F077C0">
        <w:rPr>
          <w:rFonts w:ascii="Arial" w:hAnsi="Arial" w:cs="Arial"/>
          <w:sz w:val="22"/>
          <w:szCs w:val="22"/>
        </w:rPr>
        <w:t xml:space="preserve">debentures and </w:t>
      </w:r>
      <w:r w:rsidRPr="00F077C0">
        <w:rPr>
          <w:rFonts w:ascii="Arial" w:hAnsi="Arial" w:cs="Arial"/>
          <w:sz w:val="22"/>
          <w:szCs w:val="22"/>
        </w:rPr>
        <w:t xml:space="preserve">derivative instruments as at </w:t>
      </w:r>
      <w:r w:rsidR="00506E1E" w:rsidRPr="00F077C0">
        <w:rPr>
          <w:rFonts w:ascii="Arial" w:hAnsi="Arial" w:cs="Arial"/>
          <w:sz w:val="22"/>
          <w:szCs w:val="22"/>
        </w:rPr>
        <w:t xml:space="preserve">                  </w:t>
      </w:r>
      <w:r w:rsidRPr="00F077C0">
        <w:rPr>
          <w:rFonts w:ascii="Arial" w:hAnsi="Arial" w:cs="Arial"/>
          <w:sz w:val="22"/>
          <w:szCs w:val="22"/>
        </w:rPr>
        <w:t>31 December 201</w:t>
      </w:r>
      <w:r w:rsidR="00FD70B3" w:rsidRPr="00F077C0">
        <w:rPr>
          <w:rFonts w:ascii="Arial" w:hAnsi="Arial" w:cs="Arial"/>
          <w:sz w:val="22"/>
          <w:szCs w:val="22"/>
        </w:rPr>
        <w:t>9</w:t>
      </w:r>
      <w:r w:rsidR="009D031B" w:rsidRPr="00F077C0">
        <w:rPr>
          <w:rFonts w:ascii="Arial" w:hAnsi="Arial" w:cs="Arial"/>
          <w:sz w:val="22"/>
          <w:szCs w:val="22"/>
        </w:rPr>
        <w:t xml:space="preserve"> and 201</w:t>
      </w:r>
      <w:r w:rsidR="00FD70B3" w:rsidRPr="00F077C0">
        <w:rPr>
          <w:rFonts w:ascii="Arial" w:hAnsi="Arial" w:cs="Arial"/>
          <w:sz w:val="22"/>
          <w:szCs w:val="22"/>
        </w:rPr>
        <w:t>8</w:t>
      </w:r>
      <w:r w:rsidRPr="00F077C0">
        <w:rPr>
          <w:rFonts w:ascii="Arial" w:hAnsi="Arial" w:cs="Arial"/>
          <w:sz w:val="22"/>
          <w:szCs w:val="22"/>
        </w:rPr>
        <w:t xml:space="preserve"> are presented below. </w:t>
      </w:r>
    </w:p>
    <w:tbl>
      <w:tblPr>
        <w:tblW w:w="8546" w:type="dxa"/>
        <w:tblInd w:w="450" w:type="dxa"/>
        <w:tblLayout w:type="fixed"/>
        <w:tblLook w:val="0000" w:firstRow="0" w:lastRow="0" w:firstColumn="0" w:lastColumn="0" w:noHBand="0" w:noVBand="0"/>
      </w:tblPr>
      <w:tblGrid>
        <w:gridCol w:w="3438"/>
        <w:gridCol w:w="1260"/>
        <w:gridCol w:w="1283"/>
        <w:gridCol w:w="1282"/>
        <w:gridCol w:w="1283"/>
      </w:tblGrid>
      <w:tr w:rsidR="0070260B" w:rsidRPr="00F077C0" w14:paraId="68130DAF" w14:textId="77777777" w:rsidTr="00E57EC8">
        <w:trPr>
          <w:tblHeader/>
        </w:trPr>
        <w:tc>
          <w:tcPr>
            <w:tcW w:w="3438" w:type="dxa"/>
          </w:tcPr>
          <w:p w14:paraId="1A5B15B6" w14:textId="77777777" w:rsidR="0070260B" w:rsidRPr="00F077C0" w:rsidRDefault="0070260B" w:rsidP="00573F42">
            <w:pPr>
              <w:tabs>
                <w:tab w:val="left" w:pos="360"/>
                <w:tab w:val="left" w:pos="1440"/>
              </w:tabs>
              <w:spacing w:line="300" w:lineRule="exact"/>
              <w:ind w:right="-43"/>
              <w:jc w:val="thaiDistribute"/>
              <w:rPr>
                <w:rFonts w:ascii="Arial" w:hAnsi="Arial" w:cs="Arial"/>
                <w:sz w:val="16"/>
                <w:szCs w:val="16"/>
              </w:rPr>
            </w:pPr>
          </w:p>
        </w:tc>
        <w:tc>
          <w:tcPr>
            <w:tcW w:w="2543" w:type="dxa"/>
            <w:gridSpan w:val="2"/>
          </w:tcPr>
          <w:p w14:paraId="335CB7BE" w14:textId="77777777" w:rsidR="0070260B" w:rsidRPr="00F077C0" w:rsidRDefault="0070260B" w:rsidP="00573F42">
            <w:pPr>
              <w:tabs>
                <w:tab w:val="left" w:pos="360"/>
                <w:tab w:val="left" w:pos="1440"/>
              </w:tabs>
              <w:spacing w:line="300" w:lineRule="exact"/>
              <w:ind w:right="-43"/>
              <w:jc w:val="thaiDistribute"/>
              <w:rPr>
                <w:rFonts w:ascii="Arial" w:hAnsi="Arial" w:cs="Arial"/>
                <w:sz w:val="16"/>
                <w:szCs w:val="16"/>
              </w:rPr>
            </w:pPr>
          </w:p>
        </w:tc>
        <w:tc>
          <w:tcPr>
            <w:tcW w:w="2565" w:type="dxa"/>
            <w:gridSpan w:val="2"/>
          </w:tcPr>
          <w:p w14:paraId="0701B896" w14:textId="77777777" w:rsidR="0070260B" w:rsidRPr="00F077C0" w:rsidRDefault="0070260B" w:rsidP="00573F42">
            <w:pPr>
              <w:tabs>
                <w:tab w:val="left" w:pos="360"/>
                <w:tab w:val="left" w:pos="1440"/>
              </w:tabs>
              <w:spacing w:line="300" w:lineRule="exact"/>
              <w:ind w:right="-43"/>
              <w:jc w:val="right"/>
              <w:rPr>
                <w:rFonts w:ascii="Arial" w:hAnsi="Arial" w:cs="Arial"/>
                <w:sz w:val="16"/>
                <w:szCs w:val="16"/>
              </w:rPr>
            </w:pPr>
            <w:r w:rsidRPr="00F077C0">
              <w:rPr>
                <w:rFonts w:ascii="Arial" w:hAnsi="Arial" w:cs="Arial"/>
                <w:sz w:val="16"/>
                <w:szCs w:val="16"/>
              </w:rPr>
              <w:t>(Unit: Thousand Baht)</w:t>
            </w:r>
          </w:p>
        </w:tc>
      </w:tr>
      <w:tr w:rsidR="0070260B" w:rsidRPr="00F077C0" w14:paraId="1A525E55" w14:textId="77777777" w:rsidTr="00E57EC8">
        <w:trPr>
          <w:tblHeader/>
        </w:trPr>
        <w:tc>
          <w:tcPr>
            <w:tcW w:w="3438" w:type="dxa"/>
          </w:tcPr>
          <w:p w14:paraId="3E00DF72" w14:textId="77777777" w:rsidR="0070260B" w:rsidRPr="00F077C0" w:rsidRDefault="0070260B" w:rsidP="00573F42">
            <w:pPr>
              <w:tabs>
                <w:tab w:val="left" w:pos="360"/>
                <w:tab w:val="left" w:pos="1440"/>
              </w:tabs>
              <w:spacing w:line="300" w:lineRule="exact"/>
              <w:ind w:right="-43"/>
              <w:jc w:val="thaiDistribute"/>
              <w:rPr>
                <w:rFonts w:ascii="Arial" w:hAnsi="Arial" w:cs="Arial"/>
                <w:sz w:val="16"/>
                <w:szCs w:val="16"/>
              </w:rPr>
            </w:pPr>
          </w:p>
        </w:tc>
        <w:tc>
          <w:tcPr>
            <w:tcW w:w="5108" w:type="dxa"/>
            <w:gridSpan w:val="4"/>
          </w:tcPr>
          <w:p w14:paraId="4288EF55" w14:textId="77777777" w:rsidR="0070260B" w:rsidRPr="00F077C0" w:rsidRDefault="0070260B" w:rsidP="00573F42">
            <w:pPr>
              <w:pBdr>
                <w:bottom w:val="single" w:sz="4" w:space="1" w:color="auto"/>
              </w:pBdr>
              <w:tabs>
                <w:tab w:val="left" w:pos="360"/>
                <w:tab w:val="left" w:pos="1440"/>
              </w:tabs>
              <w:spacing w:line="300" w:lineRule="exact"/>
              <w:ind w:left="-18" w:right="-18"/>
              <w:jc w:val="center"/>
              <w:rPr>
                <w:rFonts w:ascii="Arial" w:hAnsi="Arial" w:cs="Arial"/>
                <w:sz w:val="16"/>
                <w:szCs w:val="16"/>
              </w:rPr>
            </w:pPr>
            <w:r w:rsidRPr="00F077C0">
              <w:rPr>
                <w:rFonts w:ascii="Arial" w:hAnsi="Arial" w:cs="Arial"/>
                <w:sz w:val="16"/>
                <w:szCs w:val="16"/>
              </w:rPr>
              <w:t>Consolidated financial statements</w:t>
            </w:r>
          </w:p>
        </w:tc>
      </w:tr>
      <w:tr w:rsidR="0070260B" w:rsidRPr="00F077C0" w14:paraId="29A5C5D5" w14:textId="77777777" w:rsidTr="00E57EC8">
        <w:trPr>
          <w:tblHeader/>
        </w:trPr>
        <w:tc>
          <w:tcPr>
            <w:tcW w:w="3438" w:type="dxa"/>
          </w:tcPr>
          <w:p w14:paraId="64F99D2C" w14:textId="77777777" w:rsidR="0070260B" w:rsidRPr="00F077C0" w:rsidRDefault="0070260B" w:rsidP="00573F42">
            <w:pPr>
              <w:tabs>
                <w:tab w:val="left" w:pos="360"/>
                <w:tab w:val="left" w:pos="1440"/>
              </w:tabs>
              <w:spacing w:line="300" w:lineRule="exact"/>
              <w:ind w:right="-43"/>
              <w:jc w:val="thaiDistribute"/>
              <w:rPr>
                <w:rFonts w:ascii="Arial" w:hAnsi="Arial" w:cs="Arial"/>
                <w:sz w:val="16"/>
                <w:szCs w:val="16"/>
              </w:rPr>
            </w:pPr>
          </w:p>
        </w:tc>
        <w:tc>
          <w:tcPr>
            <w:tcW w:w="2543" w:type="dxa"/>
            <w:gridSpan w:val="2"/>
          </w:tcPr>
          <w:p w14:paraId="570F86F6" w14:textId="2C6EB82D" w:rsidR="0070260B" w:rsidRPr="00F077C0" w:rsidRDefault="0070260B" w:rsidP="00573F42">
            <w:pPr>
              <w:pBdr>
                <w:bottom w:val="single" w:sz="4" w:space="1" w:color="auto"/>
              </w:pBdr>
              <w:tabs>
                <w:tab w:val="left" w:pos="360"/>
                <w:tab w:val="left" w:pos="1440"/>
              </w:tabs>
              <w:spacing w:line="300" w:lineRule="exact"/>
              <w:ind w:left="-18" w:right="-18"/>
              <w:jc w:val="center"/>
              <w:rPr>
                <w:rFonts w:ascii="Arial" w:hAnsi="Arial" w:cs="Arial"/>
                <w:sz w:val="16"/>
                <w:szCs w:val="16"/>
              </w:rPr>
            </w:pPr>
            <w:r w:rsidRPr="00F077C0">
              <w:rPr>
                <w:rFonts w:ascii="Arial" w:hAnsi="Arial" w:cs="Arial"/>
                <w:sz w:val="16"/>
                <w:szCs w:val="16"/>
              </w:rPr>
              <w:t xml:space="preserve">As at 31 December </w:t>
            </w:r>
            <w:r w:rsidR="00C73AF5" w:rsidRPr="00F077C0">
              <w:rPr>
                <w:rFonts w:ascii="Arial" w:hAnsi="Arial" w:cs="Arial"/>
                <w:sz w:val="16"/>
                <w:szCs w:val="16"/>
              </w:rPr>
              <w:t>201</w:t>
            </w:r>
            <w:r w:rsidR="00A2751B" w:rsidRPr="00F077C0">
              <w:rPr>
                <w:rFonts w:ascii="Arial" w:hAnsi="Arial" w:cs="Arial"/>
                <w:sz w:val="16"/>
                <w:szCs w:val="16"/>
              </w:rPr>
              <w:t>9</w:t>
            </w:r>
          </w:p>
        </w:tc>
        <w:tc>
          <w:tcPr>
            <w:tcW w:w="2565" w:type="dxa"/>
            <w:gridSpan w:val="2"/>
          </w:tcPr>
          <w:p w14:paraId="09B96D61" w14:textId="401EAEEA" w:rsidR="0070260B" w:rsidRPr="00F077C0" w:rsidRDefault="0070260B" w:rsidP="00573F42">
            <w:pPr>
              <w:pBdr>
                <w:bottom w:val="single" w:sz="4" w:space="1" w:color="auto"/>
              </w:pBdr>
              <w:tabs>
                <w:tab w:val="left" w:pos="360"/>
                <w:tab w:val="left" w:pos="1440"/>
              </w:tabs>
              <w:spacing w:line="300" w:lineRule="exact"/>
              <w:ind w:left="-18" w:right="-18"/>
              <w:jc w:val="center"/>
              <w:rPr>
                <w:rFonts w:ascii="Arial" w:hAnsi="Arial" w:cs="Arial"/>
                <w:sz w:val="16"/>
                <w:szCs w:val="16"/>
              </w:rPr>
            </w:pPr>
            <w:r w:rsidRPr="00F077C0">
              <w:rPr>
                <w:rFonts w:ascii="Arial" w:hAnsi="Arial" w:cs="Arial"/>
                <w:sz w:val="16"/>
                <w:szCs w:val="16"/>
              </w:rPr>
              <w:t xml:space="preserve">As at 31 December </w:t>
            </w:r>
            <w:r w:rsidR="00C73AF5" w:rsidRPr="00F077C0">
              <w:rPr>
                <w:rFonts w:ascii="Arial" w:hAnsi="Arial" w:cs="Arial"/>
                <w:sz w:val="16"/>
                <w:szCs w:val="16"/>
              </w:rPr>
              <w:t>201</w:t>
            </w:r>
            <w:r w:rsidR="00A2751B" w:rsidRPr="00F077C0">
              <w:rPr>
                <w:rFonts w:ascii="Arial" w:hAnsi="Arial" w:cs="Arial"/>
                <w:sz w:val="16"/>
                <w:szCs w:val="16"/>
              </w:rPr>
              <w:t>8</w:t>
            </w:r>
          </w:p>
        </w:tc>
      </w:tr>
      <w:tr w:rsidR="0070260B" w:rsidRPr="00F077C0" w14:paraId="698D765F" w14:textId="77777777" w:rsidTr="00E57EC8">
        <w:trPr>
          <w:tblHeader/>
        </w:trPr>
        <w:tc>
          <w:tcPr>
            <w:tcW w:w="3438" w:type="dxa"/>
          </w:tcPr>
          <w:p w14:paraId="57A33A91" w14:textId="77777777" w:rsidR="0070260B" w:rsidRPr="00F077C0" w:rsidRDefault="0070260B" w:rsidP="00573F42">
            <w:pPr>
              <w:tabs>
                <w:tab w:val="left" w:pos="360"/>
                <w:tab w:val="left" w:pos="1440"/>
              </w:tabs>
              <w:spacing w:line="300" w:lineRule="exact"/>
              <w:ind w:right="-43"/>
              <w:jc w:val="thaiDistribute"/>
              <w:rPr>
                <w:rFonts w:ascii="Arial" w:hAnsi="Arial" w:cs="Arial"/>
                <w:sz w:val="16"/>
                <w:szCs w:val="16"/>
              </w:rPr>
            </w:pPr>
          </w:p>
        </w:tc>
        <w:tc>
          <w:tcPr>
            <w:tcW w:w="1260" w:type="dxa"/>
            <w:vAlign w:val="bottom"/>
          </w:tcPr>
          <w:p w14:paraId="2C0AC3BD" w14:textId="77777777" w:rsidR="0070260B" w:rsidRPr="00F077C0" w:rsidRDefault="0070260B" w:rsidP="00573F42">
            <w:pPr>
              <w:pBdr>
                <w:bottom w:val="single" w:sz="4" w:space="1" w:color="auto"/>
              </w:pBdr>
              <w:tabs>
                <w:tab w:val="left" w:pos="360"/>
                <w:tab w:val="left" w:pos="1440"/>
              </w:tabs>
              <w:spacing w:line="300" w:lineRule="exact"/>
              <w:ind w:left="-18" w:right="-43"/>
              <w:jc w:val="center"/>
              <w:rPr>
                <w:rFonts w:ascii="Arial" w:hAnsi="Arial" w:cs="Arial"/>
                <w:sz w:val="16"/>
                <w:szCs w:val="16"/>
                <w:rtl/>
                <w:cs/>
              </w:rPr>
            </w:pPr>
            <w:r w:rsidRPr="00F077C0">
              <w:rPr>
                <w:rFonts w:ascii="Arial" w:hAnsi="Arial" w:cs="Arial"/>
                <w:sz w:val="16"/>
                <w:szCs w:val="16"/>
              </w:rPr>
              <w:t>Carrying amount</w:t>
            </w:r>
          </w:p>
        </w:tc>
        <w:tc>
          <w:tcPr>
            <w:tcW w:w="1283" w:type="dxa"/>
            <w:vAlign w:val="bottom"/>
          </w:tcPr>
          <w:p w14:paraId="3403F530" w14:textId="77777777" w:rsidR="0070260B" w:rsidRPr="00F077C0" w:rsidRDefault="0070260B" w:rsidP="00573F42">
            <w:pPr>
              <w:pBdr>
                <w:bottom w:val="single" w:sz="4" w:space="1" w:color="auto"/>
              </w:pBdr>
              <w:tabs>
                <w:tab w:val="left" w:pos="360"/>
                <w:tab w:val="left" w:pos="1440"/>
              </w:tabs>
              <w:spacing w:line="300" w:lineRule="exact"/>
              <w:ind w:left="-18" w:right="-108"/>
              <w:jc w:val="center"/>
              <w:rPr>
                <w:rFonts w:ascii="Arial" w:hAnsi="Arial" w:cs="Arial"/>
                <w:sz w:val="16"/>
                <w:szCs w:val="16"/>
                <w:rtl/>
                <w:cs/>
              </w:rPr>
            </w:pPr>
            <w:r w:rsidRPr="00F077C0">
              <w:rPr>
                <w:rFonts w:ascii="Arial" w:hAnsi="Arial" w:cs="Arial"/>
                <w:sz w:val="16"/>
                <w:szCs w:val="16"/>
              </w:rPr>
              <w:t>Fair value</w:t>
            </w:r>
          </w:p>
        </w:tc>
        <w:tc>
          <w:tcPr>
            <w:tcW w:w="1282" w:type="dxa"/>
            <w:vAlign w:val="bottom"/>
          </w:tcPr>
          <w:p w14:paraId="16E20FE0" w14:textId="77777777" w:rsidR="0070260B" w:rsidRPr="00F077C0" w:rsidRDefault="0070260B" w:rsidP="00573F42">
            <w:pPr>
              <w:pBdr>
                <w:bottom w:val="single" w:sz="4" w:space="1" w:color="auto"/>
              </w:pBdr>
              <w:tabs>
                <w:tab w:val="left" w:pos="360"/>
                <w:tab w:val="left" w:pos="1440"/>
              </w:tabs>
              <w:spacing w:line="300" w:lineRule="exact"/>
              <w:ind w:left="-18" w:right="-43"/>
              <w:jc w:val="center"/>
              <w:rPr>
                <w:rFonts w:ascii="Arial" w:hAnsi="Arial" w:cs="Arial"/>
                <w:sz w:val="16"/>
                <w:szCs w:val="16"/>
                <w:rtl/>
                <w:cs/>
              </w:rPr>
            </w:pPr>
            <w:r w:rsidRPr="00F077C0">
              <w:rPr>
                <w:rFonts w:ascii="Arial" w:hAnsi="Arial" w:cs="Arial"/>
                <w:sz w:val="16"/>
                <w:szCs w:val="16"/>
              </w:rPr>
              <w:t>Carrying amount</w:t>
            </w:r>
          </w:p>
        </w:tc>
        <w:tc>
          <w:tcPr>
            <w:tcW w:w="1283" w:type="dxa"/>
            <w:vAlign w:val="bottom"/>
          </w:tcPr>
          <w:p w14:paraId="7987CB41" w14:textId="77777777" w:rsidR="0070260B" w:rsidRPr="00F077C0" w:rsidRDefault="0070260B" w:rsidP="00573F42">
            <w:pPr>
              <w:pBdr>
                <w:bottom w:val="single" w:sz="4" w:space="1" w:color="auto"/>
              </w:pBdr>
              <w:tabs>
                <w:tab w:val="left" w:pos="360"/>
                <w:tab w:val="left" w:pos="1440"/>
              </w:tabs>
              <w:spacing w:line="300" w:lineRule="exact"/>
              <w:ind w:left="-18" w:right="-108"/>
              <w:jc w:val="center"/>
              <w:rPr>
                <w:rFonts w:ascii="Arial" w:hAnsi="Arial" w:cs="Arial"/>
                <w:sz w:val="16"/>
                <w:szCs w:val="16"/>
                <w:rtl/>
                <w:cs/>
              </w:rPr>
            </w:pPr>
            <w:r w:rsidRPr="00F077C0">
              <w:rPr>
                <w:rFonts w:ascii="Arial" w:hAnsi="Arial" w:cs="Arial"/>
                <w:sz w:val="16"/>
                <w:szCs w:val="16"/>
              </w:rPr>
              <w:t>Fair value</w:t>
            </w:r>
          </w:p>
        </w:tc>
      </w:tr>
      <w:tr w:rsidR="0070260B" w:rsidRPr="00F077C0" w14:paraId="44167E05" w14:textId="77777777" w:rsidTr="00E57EC8">
        <w:tc>
          <w:tcPr>
            <w:tcW w:w="3438" w:type="dxa"/>
          </w:tcPr>
          <w:p w14:paraId="7302FACB" w14:textId="77777777" w:rsidR="0070260B" w:rsidRPr="00F077C0" w:rsidRDefault="0070260B" w:rsidP="00573F42">
            <w:pPr>
              <w:tabs>
                <w:tab w:val="left" w:pos="360"/>
                <w:tab w:val="left" w:pos="1440"/>
              </w:tabs>
              <w:spacing w:line="300" w:lineRule="exact"/>
              <w:ind w:right="-43"/>
              <w:jc w:val="thaiDistribute"/>
              <w:rPr>
                <w:rFonts w:ascii="Arial" w:hAnsi="Arial" w:cs="Arial"/>
                <w:b/>
                <w:bCs/>
                <w:sz w:val="16"/>
                <w:szCs w:val="16"/>
                <w:cs/>
              </w:rPr>
            </w:pPr>
            <w:r w:rsidRPr="00F077C0">
              <w:rPr>
                <w:rFonts w:ascii="Arial" w:hAnsi="Arial" w:cs="Arial"/>
                <w:b/>
                <w:bCs/>
                <w:sz w:val="16"/>
                <w:szCs w:val="16"/>
              </w:rPr>
              <w:t>Financial assets (liabilities)</w:t>
            </w:r>
          </w:p>
        </w:tc>
        <w:tc>
          <w:tcPr>
            <w:tcW w:w="1260" w:type="dxa"/>
          </w:tcPr>
          <w:p w14:paraId="545C273F" w14:textId="77777777" w:rsidR="0070260B" w:rsidRPr="00F077C0" w:rsidRDefault="0070260B" w:rsidP="00573F42">
            <w:pPr>
              <w:tabs>
                <w:tab w:val="decimal" w:pos="1332"/>
              </w:tabs>
              <w:spacing w:line="300" w:lineRule="exact"/>
              <w:ind w:right="-43"/>
              <w:jc w:val="thaiDistribute"/>
              <w:rPr>
                <w:rFonts w:ascii="Arial" w:hAnsi="Arial" w:cs="Arial"/>
                <w:sz w:val="16"/>
                <w:szCs w:val="16"/>
                <w:rtl/>
                <w:cs/>
              </w:rPr>
            </w:pPr>
          </w:p>
        </w:tc>
        <w:tc>
          <w:tcPr>
            <w:tcW w:w="1283" w:type="dxa"/>
          </w:tcPr>
          <w:p w14:paraId="6E5A6C22" w14:textId="77777777" w:rsidR="0070260B" w:rsidRPr="00F077C0" w:rsidRDefault="0070260B" w:rsidP="00573F42">
            <w:pPr>
              <w:tabs>
                <w:tab w:val="decimal" w:pos="1332"/>
              </w:tabs>
              <w:spacing w:line="300" w:lineRule="exact"/>
              <w:ind w:right="-43"/>
              <w:jc w:val="thaiDistribute"/>
              <w:rPr>
                <w:rFonts w:ascii="Arial" w:hAnsi="Arial" w:cs="Arial"/>
                <w:sz w:val="16"/>
                <w:szCs w:val="16"/>
                <w:rtl/>
                <w:cs/>
              </w:rPr>
            </w:pPr>
          </w:p>
        </w:tc>
        <w:tc>
          <w:tcPr>
            <w:tcW w:w="1282" w:type="dxa"/>
          </w:tcPr>
          <w:p w14:paraId="1DF342CC" w14:textId="77777777" w:rsidR="0070260B" w:rsidRPr="00F077C0" w:rsidRDefault="0070260B" w:rsidP="00573F42">
            <w:pPr>
              <w:tabs>
                <w:tab w:val="decimal" w:pos="1332"/>
              </w:tabs>
              <w:spacing w:line="300" w:lineRule="exact"/>
              <w:ind w:right="-43"/>
              <w:jc w:val="thaiDistribute"/>
              <w:rPr>
                <w:rFonts w:ascii="Arial" w:hAnsi="Arial" w:cs="Arial"/>
                <w:sz w:val="16"/>
                <w:szCs w:val="16"/>
                <w:rtl/>
                <w:cs/>
              </w:rPr>
            </w:pPr>
          </w:p>
        </w:tc>
        <w:tc>
          <w:tcPr>
            <w:tcW w:w="1283" w:type="dxa"/>
          </w:tcPr>
          <w:p w14:paraId="18565C10" w14:textId="77777777" w:rsidR="0070260B" w:rsidRPr="00F077C0" w:rsidRDefault="0070260B" w:rsidP="00573F42">
            <w:pPr>
              <w:tabs>
                <w:tab w:val="decimal" w:pos="1332"/>
              </w:tabs>
              <w:spacing w:line="300" w:lineRule="exact"/>
              <w:ind w:right="-43"/>
              <w:jc w:val="thaiDistribute"/>
              <w:rPr>
                <w:rFonts w:ascii="Arial" w:hAnsi="Arial" w:cs="Arial"/>
                <w:sz w:val="16"/>
                <w:szCs w:val="16"/>
                <w:rtl/>
                <w:cs/>
              </w:rPr>
            </w:pPr>
          </w:p>
        </w:tc>
      </w:tr>
      <w:tr w:rsidR="00A2751B" w:rsidRPr="00F077C0" w14:paraId="32E75D7E" w14:textId="77777777" w:rsidTr="00E57EC8">
        <w:tc>
          <w:tcPr>
            <w:tcW w:w="3438" w:type="dxa"/>
          </w:tcPr>
          <w:p w14:paraId="2DED661A" w14:textId="77777777" w:rsidR="00A2751B" w:rsidRPr="00F077C0" w:rsidRDefault="00A2751B" w:rsidP="00A2751B">
            <w:pPr>
              <w:tabs>
                <w:tab w:val="left" w:pos="360"/>
                <w:tab w:val="left" w:pos="1440"/>
              </w:tabs>
              <w:spacing w:line="300" w:lineRule="exact"/>
              <w:ind w:right="-43"/>
              <w:jc w:val="thaiDistribute"/>
              <w:rPr>
                <w:rFonts w:ascii="Arial" w:hAnsi="Arial" w:cs="Arial"/>
                <w:sz w:val="16"/>
                <w:szCs w:val="16"/>
                <w:cs/>
              </w:rPr>
            </w:pPr>
            <w:r w:rsidRPr="00F077C0">
              <w:rPr>
                <w:rFonts w:ascii="Arial" w:hAnsi="Arial" w:cs="Arial"/>
                <w:sz w:val="16"/>
                <w:szCs w:val="16"/>
                <w:rtl/>
                <w:cs/>
              </w:rPr>
              <w:t xml:space="preserve">   </w:t>
            </w:r>
            <w:r w:rsidRPr="00F077C0">
              <w:rPr>
                <w:rFonts w:ascii="Arial" w:hAnsi="Arial" w:cs="Arial"/>
                <w:sz w:val="16"/>
                <w:szCs w:val="16"/>
              </w:rPr>
              <w:t>Debentures</w:t>
            </w:r>
          </w:p>
        </w:tc>
        <w:tc>
          <w:tcPr>
            <w:tcW w:w="1260" w:type="dxa"/>
            <w:vAlign w:val="center"/>
          </w:tcPr>
          <w:p w14:paraId="0772B696" w14:textId="3CBF2839" w:rsidR="00A2751B" w:rsidRPr="00F077C0" w:rsidRDefault="00DF23AD" w:rsidP="00A2751B">
            <w:pPr>
              <w:tabs>
                <w:tab w:val="decimal" w:pos="883"/>
              </w:tabs>
              <w:spacing w:line="300" w:lineRule="exact"/>
              <w:ind w:right="76"/>
              <w:rPr>
                <w:rFonts w:ascii="Arial" w:hAnsi="Arial" w:cs="Arial"/>
                <w:sz w:val="16"/>
                <w:szCs w:val="16"/>
              </w:rPr>
            </w:pPr>
            <w:r w:rsidRPr="00F077C0">
              <w:rPr>
                <w:rFonts w:ascii="Arial" w:hAnsi="Arial" w:cs="Arial"/>
                <w:sz w:val="16"/>
                <w:szCs w:val="16"/>
              </w:rPr>
              <w:t>(5,517,558)</w:t>
            </w:r>
          </w:p>
        </w:tc>
        <w:tc>
          <w:tcPr>
            <w:tcW w:w="1283" w:type="dxa"/>
            <w:vAlign w:val="center"/>
          </w:tcPr>
          <w:p w14:paraId="56D34260" w14:textId="0BEE9FDF" w:rsidR="00A2751B" w:rsidRPr="00F077C0" w:rsidRDefault="00DF23AD" w:rsidP="00A2751B">
            <w:pPr>
              <w:tabs>
                <w:tab w:val="decimal" w:pos="883"/>
              </w:tabs>
              <w:spacing w:line="300" w:lineRule="exact"/>
              <w:ind w:right="99"/>
              <w:rPr>
                <w:rFonts w:ascii="Arial" w:hAnsi="Arial" w:cs="Arial"/>
                <w:sz w:val="16"/>
                <w:szCs w:val="16"/>
              </w:rPr>
            </w:pPr>
            <w:r w:rsidRPr="00F077C0">
              <w:rPr>
                <w:rFonts w:ascii="Arial" w:hAnsi="Arial" w:cs="Arial"/>
                <w:sz w:val="16"/>
                <w:szCs w:val="16"/>
              </w:rPr>
              <w:t>(5,580,677)</w:t>
            </w:r>
          </w:p>
        </w:tc>
        <w:tc>
          <w:tcPr>
            <w:tcW w:w="1282" w:type="dxa"/>
            <w:vAlign w:val="center"/>
          </w:tcPr>
          <w:p w14:paraId="01A64B53" w14:textId="6BA3B1E2" w:rsidR="00A2751B" w:rsidRPr="00F077C0" w:rsidRDefault="00A2751B" w:rsidP="00A2751B">
            <w:pPr>
              <w:tabs>
                <w:tab w:val="decimal" w:pos="883"/>
              </w:tabs>
              <w:spacing w:line="300" w:lineRule="exact"/>
              <w:ind w:left="45" w:right="121"/>
              <w:rPr>
                <w:rFonts w:ascii="Arial" w:hAnsi="Arial" w:cs="Arial"/>
                <w:sz w:val="16"/>
                <w:szCs w:val="16"/>
              </w:rPr>
            </w:pPr>
            <w:r w:rsidRPr="00F077C0">
              <w:rPr>
                <w:rFonts w:ascii="Arial" w:hAnsi="Arial" w:cs="Arial"/>
                <w:sz w:val="16"/>
                <w:szCs w:val="16"/>
              </w:rPr>
              <w:t>(5,521,922)</w:t>
            </w:r>
          </w:p>
        </w:tc>
        <w:tc>
          <w:tcPr>
            <w:tcW w:w="1283" w:type="dxa"/>
            <w:vAlign w:val="center"/>
          </w:tcPr>
          <w:p w14:paraId="63A45896" w14:textId="5B88699E" w:rsidR="00A2751B" w:rsidRPr="00F077C0" w:rsidRDefault="00A2751B" w:rsidP="00A2751B">
            <w:pPr>
              <w:tabs>
                <w:tab w:val="decimal" w:pos="883"/>
              </w:tabs>
              <w:spacing w:line="300" w:lineRule="exact"/>
              <w:ind w:right="144"/>
              <w:rPr>
                <w:rFonts w:ascii="Arial" w:hAnsi="Arial" w:cs="Arial"/>
                <w:sz w:val="16"/>
                <w:szCs w:val="16"/>
              </w:rPr>
            </w:pPr>
            <w:r w:rsidRPr="00F077C0">
              <w:rPr>
                <w:rFonts w:ascii="Arial" w:hAnsi="Arial" w:cs="Arial"/>
                <w:sz w:val="16"/>
                <w:szCs w:val="16"/>
              </w:rPr>
              <w:t>(5,562,981)</w:t>
            </w:r>
          </w:p>
        </w:tc>
      </w:tr>
      <w:tr w:rsidR="00A2751B" w:rsidRPr="00F077C0" w14:paraId="5891BCCE" w14:textId="77777777" w:rsidTr="00E57EC8">
        <w:tc>
          <w:tcPr>
            <w:tcW w:w="3438" w:type="dxa"/>
            <w:shd w:val="clear" w:color="auto" w:fill="auto"/>
          </w:tcPr>
          <w:p w14:paraId="70FA7866" w14:textId="77777777" w:rsidR="00A2751B" w:rsidRPr="00F077C0" w:rsidRDefault="00A2751B" w:rsidP="00A2751B">
            <w:pPr>
              <w:tabs>
                <w:tab w:val="left" w:pos="360"/>
                <w:tab w:val="left" w:pos="1440"/>
              </w:tabs>
              <w:spacing w:line="300" w:lineRule="exact"/>
              <w:ind w:right="-43"/>
              <w:jc w:val="thaiDistribute"/>
              <w:rPr>
                <w:rFonts w:ascii="Arial" w:hAnsi="Arial" w:cs="Arial"/>
                <w:sz w:val="16"/>
                <w:szCs w:val="16"/>
                <w:rtl/>
                <w:cs/>
              </w:rPr>
            </w:pPr>
            <w:r w:rsidRPr="00F077C0">
              <w:rPr>
                <w:rFonts w:ascii="Arial" w:hAnsi="Arial" w:cs="Arial"/>
                <w:sz w:val="16"/>
                <w:szCs w:val="16"/>
                <w:rtl/>
                <w:cs/>
              </w:rPr>
              <w:t xml:space="preserve">   </w:t>
            </w:r>
            <w:r w:rsidRPr="00F077C0">
              <w:rPr>
                <w:rFonts w:ascii="Arial" w:hAnsi="Arial" w:cs="Arial"/>
                <w:sz w:val="16"/>
                <w:szCs w:val="16"/>
              </w:rPr>
              <w:t>Derivatives</w:t>
            </w:r>
          </w:p>
        </w:tc>
        <w:tc>
          <w:tcPr>
            <w:tcW w:w="1260" w:type="dxa"/>
            <w:vAlign w:val="center"/>
          </w:tcPr>
          <w:p w14:paraId="53E9C1C9" w14:textId="77777777" w:rsidR="00A2751B" w:rsidRPr="00F077C0" w:rsidRDefault="00A2751B" w:rsidP="00A2751B">
            <w:pPr>
              <w:tabs>
                <w:tab w:val="decimal" w:pos="883"/>
              </w:tabs>
              <w:spacing w:line="300" w:lineRule="exact"/>
              <w:ind w:right="76"/>
              <w:rPr>
                <w:rFonts w:ascii="Arial" w:hAnsi="Arial" w:cs="Arial"/>
                <w:sz w:val="16"/>
                <w:szCs w:val="16"/>
              </w:rPr>
            </w:pPr>
          </w:p>
        </w:tc>
        <w:tc>
          <w:tcPr>
            <w:tcW w:w="1283" w:type="dxa"/>
            <w:vAlign w:val="center"/>
          </w:tcPr>
          <w:p w14:paraId="49BC290A" w14:textId="77777777" w:rsidR="00A2751B" w:rsidRPr="00F077C0" w:rsidRDefault="00A2751B" w:rsidP="00A2751B">
            <w:pPr>
              <w:tabs>
                <w:tab w:val="decimal" w:pos="883"/>
              </w:tabs>
              <w:spacing w:line="300" w:lineRule="exact"/>
              <w:ind w:right="99"/>
              <w:rPr>
                <w:rFonts w:ascii="Arial" w:hAnsi="Arial" w:cs="Arial"/>
                <w:sz w:val="16"/>
                <w:szCs w:val="16"/>
              </w:rPr>
            </w:pPr>
          </w:p>
        </w:tc>
        <w:tc>
          <w:tcPr>
            <w:tcW w:w="1282" w:type="dxa"/>
            <w:vAlign w:val="center"/>
          </w:tcPr>
          <w:p w14:paraId="527F497C" w14:textId="77777777" w:rsidR="00A2751B" w:rsidRPr="00F077C0" w:rsidRDefault="00A2751B" w:rsidP="00A2751B">
            <w:pPr>
              <w:tabs>
                <w:tab w:val="decimal" w:pos="883"/>
              </w:tabs>
              <w:spacing w:line="300" w:lineRule="exact"/>
              <w:ind w:left="45" w:right="121"/>
              <w:rPr>
                <w:rFonts w:ascii="Arial" w:hAnsi="Arial" w:cs="Arial"/>
                <w:sz w:val="16"/>
                <w:szCs w:val="16"/>
              </w:rPr>
            </w:pPr>
          </w:p>
        </w:tc>
        <w:tc>
          <w:tcPr>
            <w:tcW w:w="1283" w:type="dxa"/>
            <w:vAlign w:val="center"/>
          </w:tcPr>
          <w:p w14:paraId="7833069D" w14:textId="77777777" w:rsidR="00A2751B" w:rsidRPr="00F077C0" w:rsidRDefault="00A2751B" w:rsidP="00A2751B">
            <w:pPr>
              <w:tabs>
                <w:tab w:val="decimal" w:pos="883"/>
              </w:tabs>
              <w:spacing w:line="300" w:lineRule="exact"/>
              <w:ind w:right="144"/>
              <w:rPr>
                <w:rFonts w:ascii="Arial" w:hAnsi="Arial" w:cs="Arial"/>
                <w:sz w:val="16"/>
                <w:szCs w:val="16"/>
              </w:rPr>
            </w:pPr>
          </w:p>
        </w:tc>
      </w:tr>
      <w:tr w:rsidR="00A2751B" w:rsidRPr="00F077C0" w14:paraId="09301ACE" w14:textId="77777777" w:rsidTr="00E57EC8">
        <w:tc>
          <w:tcPr>
            <w:tcW w:w="3438" w:type="dxa"/>
            <w:shd w:val="clear" w:color="auto" w:fill="auto"/>
          </w:tcPr>
          <w:p w14:paraId="6A0509C5" w14:textId="784FE6EA" w:rsidR="00A2751B" w:rsidRPr="00F077C0" w:rsidRDefault="00A2751B" w:rsidP="00A2751B">
            <w:pPr>
              <w:tabs>
                <w:tab w:val="left" w:pos="360"/>
                <w:tab w:val="left" w:pos="540"/>
              </w:tabs>
              <w:spacing w:line="300" w:lineRule="exact"/>
              <w:ind w:right="-43"/>
              <w:jc w:val="thaiDistribute"/>
              <w:rPr>
                <w:rFonts w:ascii="Arial" w:hAnsi="Arial" w:cs="Arial"/>
                <w:sz w:val="16"/>
                <w:szCs w:val="16"/>
              </w:rPr>
            </w:pPr>
            <w:r w:rsidRPr="00F077C0">
              <w:rPr>
                <w:rFonts w:ascii="Arial" w:hAnsi="Arial" w:cs="Arial"/>
                <w:sz w:val="16"/>
                <w:szCs w:val="16"/>
                <w:cs/>
              </w:rPr>
              <w:tab/>
            </w:r>
            <w:r w:rsidRPr="00F077C0">
              <w:rPr>
                <w:rFonts w:ascii="Arial" w:hAnsi="Arial" w:cs="Arial"/>
                <w:sz w:val="16"/>
                <w:szCs w:val="16"/>
              </w:rPr>
              <w:t>Interest rate swap contracts</w:t>
            </w:r>
          </w:p>
        </w:tc>
        <w:tc>
          <w:tcPr>
            <w:tcW w:w="1260" w:type="dxa"/>
            <w:vAlign w:val="center"/>
          </w:tcPr>
          <w:p w14:paraId="5E54A9B9" w14:textId="5C77D9FE" w:rsidR="00A2751B" w:rsidRPr="00F077C0" w:rsidRDefault="00DF23AD" w:rsidP="00A2751B">
            <w:pPr>
              <w:tabs>
                <w:tab w:val="decimal" w:pos="883"/>
              </w:tabs>
              <w:spacing w:line="300" w:lineRule="exact"/>
              <w:ind w:right="76"/>
              <w:rPr>
                <w:rFonts w:ascii="Arial" w:hAnsi="Arial" w:cs="Arial"/>
                <w:sz w:val="16"/>
                <w:szCs w:val="16"/>
              </w:rPr>
            </w:pPr>
            <w:r w:rsidRPr="00F077C0">
              <w:rPr>
                <w:rFonts w:ascii="Arial" w:hAnsi="Arial" w:cs="Arial"/>
                <w:sz w:val="16"/>
                <w:szCs w:val="16"/>
              </w:rPr>
              <w:t>-</w:t>
            </w:r>
          </w:p>
        </w:tc>
        <w:tc>
          <w:tcPr>
            <w:tcW w:w="1283" w:type="dxa"/>
            <w:vAlign w:val="center"/>
          </w:tcPr>
          <w:p w14:paraId="71001245" w14:textId="2294F521" w:rsidR="00A2751B" w:rsidRPr="00F077C0" w:rsidRDefault="00DF23AD" w:rsidP="00A2751B">
            <w:pPr>
              <w:tabs>
                <w:tab w:val="decimal" w:pos="883"/>
              </w:tabs>
              <w:spacing w:line="300" w:lineRule="exact"/>
              <w:ind w:right="99"/>
              <w:rPr>
                <w:rFonts w:ascii="Arial" w:hAnsi="Arial" w:cs="Arial"/>
                <w:sz w:val="16"/>
                <w:szCs w:val="16"/>
              </w:rPr>
            </w:pPr>
            <w:r w:rsidRPr="00F077C0">
              <w:rPr>
                <w:rFonts w:ascii="Arial" w:hAnsi="Arial" w:cs="Arial"/>
                <w:sz w:val="16"/>
                <w:szCs w:val="16"/>
              </w:rPr>
              <w:t>(36,29</w:t>
            </w:r>
            <w:r w:rsidR="006410E4" w:rsidRPr="00F077C0">
              <w:rPr>
                <w:rFonts w:ascii="Arial" w:hAnsi="Arial" w:cs="Arial"/>
                <w:sz w:val="16"/>
                <w:szCs w:val="16"/>
              </w:rPr>
              <w:t>5</w:t>
            </w:r>
            <w:r w:rsidRPr="00F077C0">
              <w:rPr>
                <w:rFonts w:ascii="Arial" w:hAnsi="Arial" w:cs="Arial"/>
                <w:sz w:val="16"/>
                <w:szCs w:val="16"/>
              </w:rPr>
              <w:t>)</w:t>
            </w:r>
          </w:p>
        </w:tc>
        <w:tc>
          <w:tcPr>
            <w:tcW w:w="1282" w:type="dxa"/>
            <w:vAlign w:val="center"/>
          </w:tcPr>
          <w:p w14:paraId="2AC9C8C5" w14:textId="4F82D7A2" w:rsidR="00A2751B" w:rsidRPr="00F077C0" w:rsidRDefault="00A2751B" w:rsidP="00A2751B">
            <w:pPr>
              <w:tabs>
                <w:tab w:val="decimal" w:pos="883"/>
              </w:tabs>
              <w:spacing w:line="300" w:lineRule="exact"/>
              <w:ind w:left="45" w:right="121"/>
              <w:rPr>
                <w:rFonts w:ascii="Arial" w:hAnsi="Arial" w:cs="Arial"/>
                <w:sz w:val="16"/>
                <w:szCs w:val="16"/>
              </w:rPr>
            </w:pPr>
            <w:r w:rsidRPr="00F077C0">
              <w:rPr>
                <w:rFonts w:ascii="Arial" w:hAnsi="Arial" w:cs="Arial"/>
                <w:sz w:val="16"/>
                <w:szCs w:val="16"/>
              </w:rPr>
              <w:t>-</w:t>
            </w:r>
          </w:p>
        </w:tc>
        <w:tc>
          <w:tcPr>
            <w:tcW w:w="1283" w:type="dxa"/>
            <w:vAlign w:val="center"/>
          </w:tcPr>
          <w:p w14:paraId="1A27F008" w14:textId="6C85E831" w:rsidR="00A2751B" w:rsidRPr="00F077C0" w:rsidRDefault="00A2751B" w:rsidP="00A2751B">
            <w:pPr>
              <w:tabs>
                <w:tab w:val="decimal" w:pos="883"/>
              </w:tabs>
              <w:spacing w:line="300" w:lineRule="exact"/>
              <w:ind w:right="144"/>
              <w:rPr>
                <w:rFonts w:ascii="Arial" w:hAnsi="Arial" w:cs="Arial"/>
                <w:sz w:val="16"/>
                <w:szCs w:val="16"/>
              </w:rPr>
            </w:pPr>
            <w:r w:rsidRPr="00F077C0">
              <w:rPr>
                <w:rFonts w:ascii="Arial" w:hAnsi="Arial" w:cs="Arial"/>
                <w:sz w:val="16"/>
                <w:szCs w:val="16"/>
              </w:rPr>
              <w:t>25,450</w:t>
            </w:r>
          </w:p>
        </w:tc>
      </w:tr>
      <w:tr w:rsidR="00A2751B" w:rsidRPr="00F077C0" w14:paraId="3A6720EE" w14:textId="77777777" w:rsidTr="00E57EC8">
        <w:tc>
          <w:tcPr>
            <w:tcW w:w="3438" w:type="dxa"/>
          </w:tcPr>
          <w:p w14:paraId="158117A5" w14:textId="1BBE8590" w:rsidR="00A2751B" w:rsidRPr="00F077C0" w:rsidRDefault="00A2751B" w:rsidP="00A2751B">
            <w:pPr>
              <w:tabs>
                <w:tab w:val="left" w:pos="360"/>
                <w:tab w:val="left" w:pos="540"/>
              </w:tabs>
              <w:spacing w:line="300" w:lineRule="exact"/>
              <w:ind w:right="-43"/>
              <w:jc w:val="thaiDistribute"/>
              <w:rPr>
                <w:rFonts w:ascii="Arial" w:hAnsi="Arial" w:cs="Arial"/>
                <w:sz w:val="16"/>
                <w:szCs w:val="16"/>
                <w:rtl/>
                <w:cs/>
              </w:rPr>
            </w:pPr>
            <w:r w:rsidRPr="00F077C0">
              <w:rPr>
                <w:rFonts w:ascii="Arial" w:hAnsi="Arial" w:cs="Arial"/>
                <w:sz w:val="16"/>
                <w:szCs w:val="16"/>
              </w:rPr>
              <w:tab/>
              <w:t>Cross currency swap contracts - Loan</w:t>
            </w:r>
          </w:p>
        </w:tc>
        <w:tc>
          <w:tcPr>
            <w:tcW w:w="1260" w:type="dxa"/>
            <w:vAlign w:val="center"/>
          </w:tcPr>
          <w:p w14:paraId="1474E15F" w14:textId="715CE013" w:rsidR="00A2751B" w:rsidRPr="00F077C0" w:rsidRDefault="00DF23AD" w:rsidP="00A2751B">
            <w:pPr>
              <w:tabs>
                <w:tab w:val="decimal" w:pos="883"/>
              </w:tabs>
              <w:spacing w:line="300" w:lineRule="exact"/>
              <w:ind w:right="76"/>
              <w:rPr>
                <w:rFonts w:ascii="Arial" w:hAnsi="Arial" w:cs="Arial"/>
                <w:sz w:val="16"/>
                <w:szCs w:val="16"/>
              </w:rPr>
            </w:pPr>
            <w:r w:rsidRPr="00F077C0">
              <w:rPr>
                <w:rFonts w:ascii="Arial" w:hAnsi="Arial" w:cs="Arial"/>
                <w:sz w:val="16"/>
                <w:szCs w:val="16"/>
              </w:rPr>
              <w:t>29,142</w:t>
            </w:r>
          </w:p>
        </w:tc>
        <w:tc>
          <w:tcPr>
            <w:tcW w:w="1283" w:type="dxa"/>
            <w:vAlign w:val="center"/>
          </w:tcPr>
          <w:p w14:paraId="62F6B77A" w14:textId="64ACB380" w:rsidR="00A2751B" w:rsidRPr="00F077C0" w:rsidRDefault="00DF23AD" w:rsidP="00A2751B">
            <w:pPr>
              <w:tabs>
                <w:tab w:val="decimal" w:pos="883"/>
              </w:tabs>
              <w:spacing w:line="300" w:lineRule="exact"/>
              <w:ind w:right="99"/>
              <w:rPr>
                <w:rFonts w:ascii="Arial" w:hAnsi="Arial" w:cs="Arial"/>
                <w:sz w:val="16"/>
                <w:szCs w:val="16"/>
              </w:rPr>
            </w:pPr>
            <w:r w:rsidRPr="00F077C0">
              <w:rPr>
                <w:rFonts w:ascii="Arial" w:hAnsi="Arial" w:cs="Arial"/>
                <w:sz w:val="16"/>
                <w:szCs w:val="16"/>
              </w:rPr>
              <w:t>27,334</w:t>
            </w:r>
          </w:p>
        </w:tc>
        <w:tc>
          <w:tcPr>
            <w:tcW w:w="1282" w:type="dxa"/>
            <w:vAlign w:val="center"/>
          </w:tcPr>
          <w:p w14:paraId="2DE9A57A" w14:textId="1C993E65" w:rsidR="00A2751B" w:rsidRPr="00F077C0" w:rsidRDefault="00A2751B" w:rsidP="00A2751B">
            <w:pPr>
              <w:tabs>
                <w:tab w:val="decimal" w:pos="883"/>
              </w:tabs>
              <w:spacing w:line="300" w:lineRule="exact"/>
              <w:ind w:left="45" w:right="121"/>
              <w:rPr>
                <w:rFonts w:ascii="Arial" w:hAnsi="Arial" w:cs="Arial"/>
                <w:sz w:val="16"/>
                <w:szCs w:val="16"/>
              </w:rPr>
            </w:pPr>
            <w:r w:rsidRPr="00F077C0">
              <w:rPr>
                <w:rFonts w:ascii="Arial" w:hAnsi="Arial" w:cs="Arial"/>
                <w:sz w:val="16"/>
                <w:szCs w:val="16"/>
              </w:rPr>
              <w:t>6,431</w:t>
            </w:r>
          </w:p>
        </w:tc>
        <w:tc>
          <w:tcPr>
            <w:tcW w:w="1283" w:type="dxa"/>
            <w:vAlign w:val="center"/>
          </w:tcPr>
          <w:p w14:paraId="777E1135" w14:textId="6EDAD17D" w:rsidR="00A2751B" w:rsidRPr="00F077C0" w:rsidRDefault="00A2751B" w:rsidP="00A2751B">
            <w:pPr>
              <w:tabs>
                <w:tab w:val="decimal" w:pos="883"/>
              </w:tabs>
              <w:spacing w:line="300" w:lineRule="exact"/>
              <w:ind w:right="144"/>
              <w:rPr>
                <w:rFonts w:ascii="Arial" w:hAnsi="Arial" w:cs="Arial"/>
                <w:sz w:val="16"/>
                <w:szCs w:val="16"/>
              </w:rPr>
            </w:pPr>
            <w:r w:rsidRPr="00F077C0">
              <w:rPr>
                <w:rFonts w:ascii="Arial" w:hAnsi="Arial" w:cs="Arial"/>
                <w:sz w:val="16"/>
                <w:szCs w:val="16"/>
              </w:rPr>
              <w:t>7,723</w:t>
            </w:r>
          </w:p>
        </w:tc>
      </w:tr>
      <w:tr w:rsidR="00A2751B" w:rsidRPr="00F077C0" w14:paraId="1B511278" w14:textId="77777777" w:rsidTr="00E57EC8">
        <w:tc>
          <w:tcPr>
            <w:tcW w:w="3438" w:type="dxa"/>
          </w:tcPr>
          <w:p w14:paraId="0BA67E22" w14:textId="3C081379" w:rsidR="00A2751B" w:rsidRPr="00F077C0" w:rsidRDefault="00A2751B" w:rsidP="00A2751B">
            <w:pPr>
              <w:tabs>
                <w:tab w:val="left" w:pos="360"/>
                <w:tab w:val="left" w:pos="540"/>
              </w:tabs>
              <w:spacing w:line="300" w:lineRule="exact"/>
              <w:ind w:right="-198"/>
              <w:jc w:val="thaiDistribute"/>
              <w:rPr>
                <w:rFonts w:ascii="Arial" w:hAnsi="Arial" w:cs="Arial"/>
                <w:spacing w:val="-6"/>
                <w:sz w:val="16"/>
                <w:szCs w:val="16"/>
                <w:rtl/>
                <w:cs/>
              </w:rPr>
            </w:pPr>
            <w:r w:rsidRPr="00F077C0">
              <w:rPr>
                <w:rFonts w:ascii="Arial" w:hAnsi="Arial" w:cs="Arial"/>
                <w:sz w:val="16"/>
                <w:szCs w:val="16"/>
              </w:rPr>
              <w:tab/>
            </w:r>
            <w:r w:rsidRPr="00F077C0">
              <w:rPr>
                <w:rFonts w:ascii="Arial" w:hAnsi="Arial" w:cs="Arial"/>
                <w:spacing w:val="-6"/>
                <w:sz w:val="16"/>
                <w:szCs w:val="16"/>
              </w:rPr>
              <w:t>Cross currency swap contracts - Debenture</w:t>
            </w:r>
          </w:p>
        </w:tc>
        <w:tc>
          <w:tcPr>
            <w:tcW w:w="1260" w:type="dxa"/>
            <w:vAlign w:val="bottom"/>
          </w:tcPr>
          <w:p w14:paraId="0D419294" w14:textId="6E42E2D5" w:rsidR="00A2751B" w:rsidRPr="00F077C0" w:rsidRDefault="00DF23AD" w:rsidP="00A2751B">
            <w:pPr>
              <w:tabs>
                <w:tab w:val="decimal" w:pos="883"/>
              </w:tabs>
              <w:spacing w:line="300" w:lineRule="exact"/>
              <w:ind w:right="76"/>
              <w:rPr>
                <w:rFonts w:ascii="Arial" w:hAnsi="Arial" w:cs="Arial"/>
                <w:sz w:val="16"/>
                <w:szCs w:val="16"/>
              </w:rPr>
            </w:pPr>
            <w:r w:rsidRPr="00F077C0">
              <w:rPr>
                <w:rFonts w:ascii="Arial" w:hAnsi="Arial" w:cs="Arial"/>
                <w:sz w:val="16"/>
                <w:szCs w:val="16"/>
              </w:rPr>
              <w:t>921,749</w:t>
            </w:r>
          </w:p>
        </w:tc>
        <w:tc>
          <w:tcPr>
            <w:tcW w:w="1283" w:type="dxa"/>
            <w:vAlign w:val="bottom"/>
          </w:tcPr>
          <w:p w14:paraId="27A10265" w14:textId="46841E34" w:rsidR="00A2751B" w:rsidRPr="00F077C0" w:rsidRDefault="00DF23AD" w:rsidP="00A2751B">
            <w:pPr>
              <w:tabs>
                <w:tab w:val="decimal" w:pos="883"/>
              </w:tabs>
              <w:spacing w:line="300" w:lineRule="exact"/>
              <w:ind w:right="99"/>
              <w:rPr>
                <w:rFonts w:ascii="Arial" w:hAnsi="Arial" w:cs="Arial"/>
                <w:sz w:val="16"/>
                <w:szCs w:val="16"/>
                <w:rtl/>
                <w:cs/>
              </w:rPr>
            </w:pPr>
            <w:r w:rsidRPr="00F077C0">
              <w:rPr>
                <w:rFonts w:ascii="Arial" w:hAnsi="Arial" w:cs="Arial"/>
                <w:sz w:val="16"/>
                <w:szCs w:val="16"/>
              </w:rPr>
              <w:t>916,640</w:t>
            </w:r>
          </w:p>
        </w:tc>
        <w:tc>
          <w:tcPr>
            <w:tcW w:w="1282" w:type="dxa"/>
            <w:vAlign w:val="bottom"/>
          </w:tcPr>
          <w:p w14:paraId="66E5B33B" w14:textId="2F774CFF" w:rsidR="00A2751B" w:rsidRPr="00F077C0" w:rsidRDefault="00A2751B" w:rsidP="00A2751B">
            <w:pPr>
              <w:tabs>
                <w:tab w:val="decimal" w:pos="883"/>
              </w:tabs>
              <w:spacing w:line="300" w:lineRule="exact"/>
              <w:ind w:left="45" w:right="121"/>
              <w:rPr>
                <w:rFonts w:ascii="Arial" w:hAnsi="Arial" w:cs="Arial"/>
                <w:sz w:val="16"/>
                <w:szCs w:val="16"/>
                <w:rtl/>
                <w:cs/>
              </w:rPr>
            </w:pPr>
            <w:r w:rsidRPr="00F077C0">
              <w:rPr>
                <w:rFonts w:ascii="Arial" w:hAnsi="Arial" w:cs="Arial"/>
                <w:sz w:val="16"/>
                <w:szCs w:val="16"/>
              </w:rPr>
              <w:t>559,158</w:t>
            </w:r>
          </w:p>
        </w:tc>
        <w:tc>
          <w:tcPr>
            <w:tcW w:w="1283" w:type="dxa"/>
            <w:vAlign w:val="bottom"/>
          </w:tcPr>
          <w:p w14:paraId="1519D6C5" w14:textId="182F6B68" w:rsidR="00A2751B" w:rsidRPr="00F077C0" w:rsidRDefault="00A2751B" w:rsidP="00A2751B">
            <w:pPr>
              <w:tabs>
                <w:tab w:val="decimal" w:pos="883"/>
              </w:tabs>
              <w:spacing w:line="300" w:lineRule="exact"/>
              <w:ind w:right="144"/>
              <w:rPr>
                <w:rFonts w:ascii="Arial" w:hAnsi="Arial" w:cs="Arial"/>
                <w:sz w:val="16"/>
                <w:szCs w:val="16"/>
                <w:rtl/>
                <w:cs/>
              </w:rPr>
            </w:pPr>
            <w:r w:rsidRPr="00F077C0">
              <w:rPr>
                <w:rFonts w:ascii="Arial" w:hAnsi="Arial" w:cs="Arial"/>
                <w:sz w:val="16"/>
                <w:szCs w:val="16"/>
              </w:rPr>
              <w:t>585,278</w:t>
            </w:r>
          </w:p>
        </w:tc>
      </w:tr>
      <w:tr w:rsidR="00A2751B" w:rsidRPr="00F077C0" w14:paraId="6D6277CF" w14:textId="77777777" w:rsidTr="00E57EC8">
        <w:tc>
          <w:tcPr>
            <w:tcW w:w="3438" w:type="dxa"/>
          </w:tcPr>
          <w:p w14:paraId="027E8EDE" w14:textId="77777777" w:rsidR="00A2751B" w:rsidRPr="00F077C0" w:rsidRDefault="00A2751B" w:rsidP="00A2751B">
            <w:pPr>
              <w:tabs>
                <w:tab w:val="left" w:pos="360"/>
                <w:tab w:val="left" w:pos="1440"/>
              </w:tabs>
              <w:spacing w:line="300" w:lineRule="exact"/>
              <w:ind w:right="-43"/>
              <w:jc w:val="thaiDistribute"/>
              <w:rPr>
                <w:rFonts w:ascii="Arial" w:hAnsi="Arial" w:cs="Arial"/>
                <w:sz w:val="16"/>
                <w:szCs w:val="16"/>
                <w:cs/>
              </w:rPr>
            </w:pPr>
          </w:p>
        </w:tc>
        <w:tc>
          <w:tcPr>
            <w:tcW w:w="1260" w:type="dxa"/>
            <w:vAlign w:val="bottom"/>
          </w:tcPr>
          <w:p w14:paraId="4C3B8415" w14:textId="77777777" w:rsidR="00A2751B" w:rsidRPr="00F077C0" w:rsidRDefault="00A2751B" w:rsidP="00A2751B">
            <w:pPr>
              <w:tabs>
                <w:tab w:val="right" w:pos="990"/>
                <w:tab w:val="decimal" w:pos="1272"/>
              </w:tabs>
              <w:spacing w:line="300" w:lineRule="exact"/>
              <w:ind w:right="76"/>
              <w:jc w:val="right"/>
              <w:rPr>
                <w:rFonts w:ascii="Arial" w:hAnsi="Arial" w:cs="Arial"/>
                <w:sz w:val="16"/>
                <w:szCs w:val="16"/>
              </w:rPr>
            </w:pPr>
          </w:p>
        </w:tc>
        <w:tc>
          <w:tcPr>
            <w:tcW w:w="1283" w:type="dxa"/>
            <w:vAlign w:val="bottom"/>
          </w:tcPr>
          <w:p w14:paraId="224704A2" w14:textId="77777777" w:rsidR="00A2751B" w:rsidRPr="00F077C0" w:rsidRDefault="00A2751B" w:rsidP="00A2751B">
            <w:pPr>
              <w:tabs>
                <w:tab w:val="right" w:pos="968"/>
                <w:tab w:val="decimal" w:pos="1392"/>
              </w:tabs>
              <w:spacing w:line="300" w:lineRule="exact"/>
              <w:ind w:right="99"/>
              <w:jc w:val="right"/>
              <w:rPr>
                <w:rFonts w:ascii="Arial" w:hAnsi="Arial" w:cs="Arial"/>
                <w:sz w:val="16"/>
                <w:szCs w:val="16"/>
              </w:rPr>
            </w:pPr>
          </w:p>
        </w:tc>
        <w:tc>
          <w:tcPr>
            <w:tcW w:w="1282" w:type="dxa"/>
            <w:vAlign w:val="bottom"/>
          </w:tcPr>
          <w:p w14:paraId="19896DA8" w14:textId="77777777" w:rsidR="00A2751B" w:rsidRPr="00F077C0" w:rsidRDefault="00A2751B" w:rsidP="00A2751B">
            <w:pPr>
              <w:tabs>
                <w:tab w:val="right" w:pos="765"/>
                <w:tab w:val="decimal" w:pos="1392"/>
              </w:tabs>
              <w:spacing w:line="300" w:lineRule="exact"/>
              <w:ind w:left="45" w:right="121"/>
              <w:jc w:val="right"/>
              <w:rPr>
                <w:rFonts w:ascii="Arial" w:hAnsi="Arial" w:cs="Arial"/>
                <w:sz w:val="16"/>
                <w:szCs w:val="16"/>
              </w:rPr>
            </w:pPr>
          </w:p>
        </w:tc>
        <w:tc>
          <w:tcPr>
            <w:tcW w:w="1283" w:type="dxa"/>
            <w:vAlign w:val="bottom"/>
          </w:tcPr>
          <w:p w14:paraId="48407F5A" w14:textId="77777777" w:rsidR="00A2751B" w:rsidRPr="00F077C0" w:rsidRDefault="00A2751B" w:rsidP="00A2751B">
            <w:pPr>
              <w:tabs>
                <w:tab w:val="right" w:pos="473"/>
                <w:tab w:val="left" w:pos="923"/>
                <w:tab w:val="decimal" w:pos="1392"/>
              </w:tabs>
              <w:spacing w:line="300" w:lineRule="exact"/>
              <w:ind w:right="144"/>
              <w:jc w:val="right"/>
              <w:rPr>
                <w:rFonts w:ascii="Arial" w:hAnsi="Arial" w:cs="Arial"/>
                <w:sz w:val="16"/>
                <w:szCs w:val="16"/>
              </w:rPr>
            </w:pPr>
          </w:p>
        </w:tc>
      </w:tr>
      <w:tr w:rsidR="00A2751B" w:rsidRPr="00F077C0" w14:paraId="536A6605" w14:textId="77777777" w:rsidTr="00E57EC8">
        <w:trPr>
          <w:tblHeader/>
        </w:trPr>
        <w:tc>
          <w:tcPr>
            <w:tcW w:w="3438" w:type="dxa"/>
          </w:tcPr>
          <w:p w14:paraId="3FAA077E" w14:textId="77777777" w:rsidR="00A2751B" w:rsidRPr="00F077C0" w:rsidRDefault="00A2751B" w:rsidP="00A2751B">
            <w:pPr>
              <w:tabs>
                <w:tab w:val="left" w:pos="360"/>
                <w:tab w:val="left" w:pos="1440"/>
              </w:tabs>
              <w:spacing w:line="300" w:lineRule="exact"/>
              <w:ind w:right="-43"/>
              <w:jc w:val="thaiDistribute"/>
              <w:rPr>
                <w:rFonts w:ascii="Arial" w:hAnsi="Arial" w:cs="Arial"/>
                <w:sz w:val="16"/>
                <w:szCs w:val="16"/>
              </w:rPr>
            </w:pPr>
          </w:p>
        </w:tc>
        <w:tc>
          <w:tcPr>
            <w:tcW w:w="2543" w:type="dxa"/>
            <w:gridSpan w:val="2"/>
          </w:tcPr>
          <w:p w14:paraId="78EE5106" w14:textId="77777777" w:rsidR="00A2751B" w:rsidRPr="00F077C0" w:rsidRDefault="00A2751B" w:rsidP="00A2751B">
            <w:pPr>
              <w:tabs>
                <w:tab w:val="left" w:pos="360"/>
                <w:tab w:val="left" w:pos="1440"/>
              </w:tabs>
              <w:spacing w:line="300" w:lineRule="exact"/>
              <w:ind w:right="-43"/>
              <w:jc w:val="thaiDistribute"/>
              <w:rPr>
                <w:rFonts w:ascii="Arial" w:hAnsi="Arial" w:cs="Arial"/>
                <w:sz w:val="16"/>
                <w:szCs w:val="16"/>
              </w:rPr>
            </w:pPr>
          </w:p>
        </w:tc>
        <w:tc>
          <w:tcPr>
            <w:tcW w:w="2565" w:type="dxa"/>
            <w:gridSpan w:val="2"/>
          </w:tcPr>
          <w:p w14:paraId="69A754BA" w14:textId="77777777" w:rsidR="00A2751B" w:rsidRPr="00F077C0" w:rsidRDefault="00A2751B" w:rsidP="00A2751B">
            <w:pPr>
              <w:tabs>
                <w:tab w:val="left" w:pos="360"/>
                <w:tab w:val="left" w:pos="1440"/>
              </w:tabs>
              <w:spacing w:line="300" w:lineRule="exact"/>
              <w:ind w:right="-43"/>
              <w:jc w:val="right"/>
              <w:rPr>
                <w:rFonts w:ascii="Arial" w:hAnsi="Arial" w:cs="Arial"/>
                <w:sz w:val="16"/>
                <w:szCs w:val="16"/>
              </w:rPr>
            </w:pPr>
            <w:r w:rsidRPr="00F077C0">
              <w:rPr>
                <w:rFonts w:ascii="Arial" w:hAnsi="Arial" w:cs="Arial"/>
                <w:sz w:val="16"/>
                <w:szCs w:val="16"/>
              </w:rPr>
              <w:t>(Unit: Thousand Baht)</w:t>
            </w:r>
          </w:p>
        </w:tc>
      </w:tr>
      <w:tr w:rsidR="00A2751B" w:rsidRPr="00F077C0" w14:paraId="7C57448C" w14:textId="77777777" w:rsidTr="00E57EC8">
        <w:trPr>
          <w:tblHeader/>
        </w:trPr>
        <w:tc>
          <w:tcPr>
            <w:tcW w:w="3438" w:type="dxa"/>
          </w:tcPr>
          <w:p w14:paraId="33D8B0B9" w14:textId="77777777" w:rsidR="00A2751B" w:rsidRPr="00F077C0" w:rsidRDefault="00A2751B" w:rsidP="00A2751B">
            <w:pPr>
              <w:tabs>
                <w:tab w:val="left" w:pos="360"/>
                <w:tab w:val="left" w:pos="1440"/>
              </w:tabs>
              <w:spacing w:line="300" w:lineRule="exact"/>
              <w:ind w:right="-43"/>
              <w:jc w:val="thaiDistribute"/>
              <w:rPr>
                <w:rFonts w:ascii="Arial" w:hAnsi="Arial" w:cs="Arial"/>
                <w:sz w:val="16"/>
                <w:szCs w:val="16"/>
              </w:rPr>
            </w:pPr>
          </w:p>
        </w:tc>
        <w:tc>
          <w:tcPr>
            <w:tcW w:w="5108" w:type="dxa"/>
            <w:gridSpan w:val="4"/>
          </w:tcPr>
          <w:p w14:paraId="1B007A0F" w14:textId="77777777" w:rsidR="00A2751B" w:rsidRPr="00F077C0" w:rsidRDefault="00A2751B" w:rsidP="00A2751B">
            <w:pPr>
              <w:pBdr>
                <w:bottom w:val="single" w:sz="4" w:space="1" w:color="auto"/>
              </w:pBdr>
              <w:tabs>
                <w:tab w:val="left" w:pos="360"/>
                <w:tab w:val="left" w:pos="1440"/>
              </w:tabs>
              <w:spacing w:line="300" w:lineRule="exact"/>
              <w:ind w:left="-18" w:right="-18"/>
              <w:jc w:val="center"/>
              <w:rPr>
                <w:rFonts w:ascii="Arial" w:hAnsi="Arial" w:cs="Arial"/>
                <w:sz w:val="16"/>
                <w:szCs w:val="16"/>
              </w:rPr>
            </w:pPr>
            <w:r w:rsidRPr="00F077C0">
              <w:rPr>
                <w:rFonts w:ascii="Arial" w:hAnsi="Arial" w:cs="Arial"/>
                <w:sz w:val="16"/>
                <w:szCs w:val="16"/>
              </w:rPr>
              <w:t>Separate financial statements</w:t>
            </w:r>
          </w:p>
        </w:tc>
      </w:tr>
      <w:tr w:rsidR="00A2751B" w:rsidRPr="00F077C0" w14:paraId="5991243B" w14:textId="77777777" w:rsidTr="00E57EC8">
        <w:trPr>
          <w:tblHeader/>
        </w:trPr>
        <w:tc>
          <w:tcPr>
            <w:tcW w:w="3438" w:type="dxa"/>
          </w:tcPr>
          <w:p w14:paraId="3AEDAA6B" w14:textId="77777777" w:rsidR="00A2751B" w:rsidRPr="00F077C0" w:rsidRDefault="00A2751B" w:rsidP="00A2751B">
            <w:pPr>
              <w:tabs>
                <w:tab w:val="left" w:pos="360"/>
                <w:tab w:val="left" w:pos="1440"/>
              </w:tabs>
              <w:spacing w:line="300" w:lineRule="exact"/>
              <w:ind w:right="-43"/>
              <w:jc w:val="thaiDistribute"/>
              <w:rPr>
                <w:rFonts w:ascii="Arial" w:hAnsi="Arial" w:cs="Arial"/>
                <w:sz w:val="16"/>
                <w:szCs w:val="16"/>
              </w:rPr>
            </w:pPr>
          </w:p>
        </w:tc>
        <w:tc>
          <w:tcPr>
            <w:tcW w:w="2543" w:type="dxa"/>
            <w:gridSpan w:val="2"/>
          </w:tcPr>
          <w:p w14:paraId="4AAF9294" w14:textId="7D75863D" w:rsidR="00A2751B" w:rsidRPr="00F077C0" w:rsidRDefault="00A2751B" w:rsidP="00A2751B">
            <w:pPr>
              <w:pBdr>
                <w:bottom w:val="single" w:sz="4" w:space="1" w:color="auto"/>
              </w:pBdr>
              <w:tabs>
                <w:tab w:val="left" w:pos="360"/>
                <w:tab w:val="left" w:pos="1440"/>
              </w:tabs>
              <w:spacing w:line="300" w:lineRule="exact"/>
              <w:ind w:left="-18" w:right="-18"/>
              <w:jc w:val="center"/>
              <w:rPr>
                <w:rFonts w:ascii="Arial" w:hAnsi="Arial" w:cs="Arial"/>
                <w:sz w:val="16"/>
                <w:szCs w:val="16"/>
              </w:rPr>
            </w:pPr>
            <w:r w:rsidRPr="00F077C0">
              <w:rPr>
                <w:rFonts w:ascii="Arial" w:hAnsi="Arial" w:cs="Arial"/>
                <w:sz w:val="16"/>
                <w:szCs w:val="16"/>
              </w:rPr>
              <w:t>As at 31 December 2019</w:t>
            </w:r>
          </w:p>
        </w:tc>
        <w:tc>
          <w:tcPr>
            <w:tcW w:w="2565" w:type="dxa"/>
            <w:gridSpan w:val="2"/>
          </w:tcPr>
          <w:p w14:paraId="4C970B16" w14:textId="78172988" w:rsidR="00A2751B" w:rsidRPr="00F077C0" w:rsidRDefault="00A2751B" w:rsidP="00A2751B">
            <w:pPr>
              <w:pBdr>
                <w:bottom w:val="single" w:sz="4" w:space="1" w:color="auto"/>
              </w:pBdr>
              <w:tabs>
                <w:tab w:val="left" w:pos="360"/>
                <w:tab w:val="left" w:pos="1440"/>
              </w:tabs>
              <w:spacing w:line="300" w:lineRule="exact"/>
              <w:ind w:left="-18" w:right="-18"/>
              <w:jc w:val="center"/>
              <w:rPr>
                <w:rFonts w:ascii="Arial" w:hAnsi="Arial" w:cs="Arial"/>
                <w:sz w:val="16"/>
                <w:szCs w:val="16"/>
              </w:rPr>
            </w:pPr>
            <w:r w:rsidRPr="00F077C0">
              <w:rPr>
                <w:rFonts w:ascii="Arial" w:hAnsi="Arial" w:cs="Arial"/>
                <w:sz w:val="16"/>
                <w:szCs w:val="16"/>
              </w:rPr>
              <w:t>As at 31 December 2018</w:t>
            </w:r>
          </w:p>
        </w:tc>
      </w:tr>
      <w:tr w:rsidR="00A2751B" w:rsidRPr="00F077C0" w14:paraId="6262282E" w14:textId="77777777" w:rsidTr="00E57EC8">
        <w:trPr>
          <w:tblHeader/>
        </w:trPr>
        <w:tc>
          <w:tcPr>
            <w:tcW w:w="3438" w:type="dxa"/>
          </w:tcPr>
          <w:p w14:paraId="3027D216" w14:textId="77777777" w:rsidR="00A2751B" w:rsidRPr="00F077C0" w:rsidRDefault="00A2751B" w:rsidP="00A2751B">
            <w:pPr>
              <w:tabs>
                <w:tab w:val="left" w:pos="360"/>
                <w:tab w:val="left" w:pos="1440"/>
              </w:tabs>
              <w:spacing w:line="300" w:lineRule="exact"/>
              <w:ind w:right="-43"/>
              <w:jc w:val="thaiDistribute"/>
              <w:rPr>
                <w:rFonts w:ascii="Arial" w:hAnsi="Arial" w:cs="Arial"/>
                <w:sz w:val="16"/>
                <w:szCs w:val="16"/>
              </w:rPr>
            </w:pPr>
          </w:p>
        </w:tc>
        <w:tc>
          <w:tcPr>
            <w:tcW w:w="1260" w:type="dxa"/>
            <w:vAlign w:val="bottom"/>
          </w:tcPr>
          <w:p w14:paraId="02B369FE" w14:textId="77777777" w:rsidR="00A2751B" w:rsidRPr="00F077C0" w:rsidRDefault="00A2751B" w:rsidP="00A2751B">
            <w:pPr>
              <w:pBdr>
                <w:bottom w:val="single" w:sz="4" w:space="1" w:color="auto"/>
              </w:pBdr>
              <w:tabs>
                <w:tab w:val="left" w:pos="360"/>
                <w:tab w:val="left" w:pos="1440"/>
              </w:tabs>
              <w:spacing w:line="300" w:lineRule="exact"/>
              <w:ind w:left="-18" w:right="-43"/>
              <w:jc w:val="center"/>
              <w:rPr>
                <w:rFonts w:ascii="Arial" w:hAnsi="Arial" w:cs="Arial"/>
                <w:sz w:val="16"/>
                <w:szCs w:val="16"/>
                <w:rtl/>
                <w:cs/>
              </w:rPr>
            </w:pPr>
            <w:r w:rsidRPr="00F077C0">
              <w:rPr>
                <w:rFonts w:ascii="Arial" w:hAnsi="Arial" w:cs="Arial"/>
                <w:sz w:val="16"/>
                <w:szCs w:val="16"/>
              </w:rPr>
              <w:t>Carrying amount</w:t>
            </w:r>
          </w:p>
        </w:tc>
        <w:tc>
          <w:tcPr>
            <w:tcW w:w="1283" w:type="dxa"/>
            <w:vAlign w:val="bottom"/>
          </w:tcPr>
          <w:p w14:paraId="37F5DA24" w14:textId="77777777" w:rsidR="00A2751B" w:rsidRPr="00F077C0" w:rsidRDefault="00A2751B" w:rsidP="00A2751B">
            <w:pPr>
              <w:pBdr>
                <w:bottom w:val="single" w:sz="4" w:space="1" w:color="auto"/>
              </w:pBdr>
              <w:tabs>
                <w:tab w:val="left" w:pos="360"/>
                <w:tab w:val="left" w:pos="1440"/>
              </w:tabs>
              <w:spacing w:line="300" w:lineRule="exact"/>
              <w:ind w:left="-18" w:right="-108"/>
              <w:jc w:val="center"/>
              <w:rPr>
                <w:rFonts w:ascii="Arial" w:hAnsi="Arial" w:cs="Arial"/>
                <w:sz w:val="16"/>
                <w:szCs w:val="16"/>
                <w:rtl/>
                <w:cs/>
              </w:rPr>
            </w:pPr>
            <w:r w:rsidRPr="00F077C0">
              <w:rPr>
                <w:rFonts w:ascii="Arial" w:hAnsi="Arial" w:cs="Arial"/>
                <w:sz w:val="16"/>
                <w:szCs w:val="16"/>
              </w:rPr>
              <w:t>Fair value</w:t>
            </w:r>
          </w:p>
        </w:tc>
        <w:tc>
          <w:tcPr>
            <w:tcW w:w="1282" w:type="dxa"/>
            <w:vAlign w:val="bottom"/>
          </w:tcPr>
          <w:p w14:paraId="6DBE58A4" w14:textId="77777777" w:rsidR="00A2751B" w:rsidRPr="00F077C0" w:rsidRDefault="00A2751B" w:rsidP="00A2751B">
            <w:pPr>
              <w:pBdr>
                <w:bottom w:val="single" w:sz="4" w:space="1" w:color="auto"/>
              </w:pBdr>
              <w:tabs>
                <w:tab w:val="left" w:pos="360"/>
                <w:tab w:val="left" w:pos="1440"/>
              </w:tabs>
              <w:spacing w:line="300" w:lineRule="exact"/>
              <w:ind w:left="-18" w:right="-43"/>
              <w:jc w:val="center"/>
              <w:rPr>
                <w:rFonts w:ascii="Arial" w:hAnsi="Arial" w:cs="Arial"/>
                <w:sz w:val="16"/>
                <w:szCs w:val="16"/>
                <w:rtl/>
                <w:cs/>
              </w:rPr>
            </w:pPr>
            <w:r w:rsidRPr="00F077C0">
              <w:rPr>
                <w:rFonts w:ascii="Arial" w:hAnsi="Arial" w:cs="Arial"/>
                <w:sz w:val="16"/>
                <w:szCs w:val="16"/>
              </w:rPr>
              <w:t>Carrying amount</w:t>
            </w:r>
          </w:p>
        </w:tc>
        <w:tc>
          <w:tcPr>
            <w:tcW w:w="1283" w:type="dxa"/>
            <w:vAlign w:val="bottom"/>
          </w:tcPr>
          <w:p w14:paraId="3A5B79F3" w14:textId="77777777" w:rsidR="00A2751B" w:rsidRPr="00F077C0" w:rsidRDefault="00A2751B" w:rsidP="00A2751B">
            <w:pPr>
              <w:pBdr>
                <w:bottom w:val="single" w:sz="4" w:space="1" w:color="auto"/>
              </w:pBdr>
              <w:tabs>
                <w:tab w:val="left" w:pos="360"/>
                <w:tab w:val="left" w:pos="1440"/>
              </w:tabs>
              <w:spacing w:line="300" w:lineRule="exact"/>
              <w:ind w:left="-18" w:right="-108"/>
              <w:jc w:val="center"/>
              <w:rPr>
                <w:rFonts w:ascii="Arial" w:hAnsi="Arial" w:cs="Arial"/>
                <w:sz w:val="16"/>
                <w:szCs w:val="16"/>
                <w:rtl/>
                <w:cs/>
              </w:rPr>
            </w:pPr>
            <w:r w:rsidRPr="00F077C0">
              <w:rPr>
                <w:rFonts w:ascii="Arial" w:hAnsi="Arial" w:cs="Arial"/>
                <w:sz w:val="16"/>
                <w:szCs w:val="16"/>
              </w:rPr>
              <w:t>Fair value</w:t>
            </w:r>
          </w:p>
        </w:tc>
      </w:tr>
      <w:tr w:rsidR="00A2751B" w:rsidRPr="00F077C0" w14:paraId="5EA42D0C" w14:textId="77777777" w:rsidTr="00E57EC8">
        <w:tc>
          <w:tcPr>
            <w:tcW w:w="3438" w:type="dxa"/>
          </w:tcPr>
          <w:p w14:paraId="6AAC62CC" w14:textId="77777777" w:rsidR="00A2751B" w:rsidRPr="00F077C0" w:rsidRDefault="00A2751B" w:rsidP="00A2751B">
            <w:pPr>
              <w:tabs>
                <w:tab w:val="left" w:pos="360"/>
                <w:tab w:val="left" w:pos="1440"/>
              </w:tabs>
              <w:spacing w:line="300" w:lineRule="exact"/>
              <w:ind w:right="-43"/>
              <w:jc w:val="thaiDistribute"/>
              <w:rPr>
                <w:rFonts w:ascii="Arial" w:hAnsi="Arial" w:cs="Arial"/>
                <w:b/>
                <w:bCs/>
                <w:sz w:val="16"/>
                <w:szCs w:val="16"/>
                <w:cs/>
              </w:rPr>
            </w:pPr>
            <w:r w:rsidRPr="00F077C0">
              <w:rPr>
                <w:rFonts w:ascii="Arial" w:hAnsi="Arial" w:cs="Arial"/>
                <w:b/>
                <w:bCs/>
                <w:sz w:val="16"/>
                <w:szCs w:val="16"/>
              </w:rPr>
              <w:t>Financial assets (liabilities)</w:t>
            </w:r>
          </w:p>
        </w:tc>
        <w:tc>
          <w:tcPr>
            <w:tcW w:w="1260" w:type="dxa"/>
          </w:tcPr>
          <w:p w14:paraId="72571023" w14:textId="77777777" w:rsidR="00A2751B" w:rsidRPr="00F077C0" w:rsidRDefault="00A2751B" w:rsidP="00A2751B">
            <w:pPr>
              <w:tabs>
                <w:tab w:val="decimal" w:pos="1332"/>
              </w:tabs>
              <w:spacing w:line="300" w:lineRule="exact"/>
              <w:ind w:right="-43"/>
              <w:jc w:val="thaiDistribute"/>
              <w:rPr>
                <w:rFonts w:ascii="Arial" w:hAnsi="Arial" w:cs="Arial"/>
                <w:sz w:val="16"/>
                <w:szCs w:val="16"/>
                <w:rtl/>
                <w:cs/>
              </w:rPr>
            </w:pPr>
          </w:p>
        </w:tc>
        <w:tc>
          <w:tcPr>
            <w:tcW w:w="1283" w:type="dxa"/>
          </w:tcPr>
          <w:p w14:paraId="1112FB5D" w14:textId="77777777" w:rsidR="00A2751B" w:rsidRPr="00F077C0" w:rsidRDefault="00A2751B" w:rsidP="00A2751B">
            <w:pPr>
              <w:tabs>
                <w:tab w:val="decimal" w:pos="1332"/>
              </w:tabs>
              <w:spacing w:line="300" w:lineRule="exact"/>
              <w:ind w:right="-43"/>
              <w:jc w:val="thaiDistribute"/>
              <w:rPr>
                <w:rFonts w:ascii="Arial" w:hAnsi="Arial" w:cs="Arial"/>
                <w:sz w:val="16"/>
                <w:szCs w:val="16"/>
                <w:rtl/>
                <w:cs/>
              </w:rPr>
            </w:pPr>
          </w:p>
        </w:tc>
        <w:tc>
          <w:tcPr>
            <w:tcW w:w="1282" w:type="dxa"/>
          </w:tcPr>
          <w:p w14:paraId="2041E0F3" w14:textId="77777777" w:rsidR="00A2751B" w:rsidRPr="00F077C0" w:rsidRDefault="00A2751B" w:rsidP="00A2751B">
            <w:pPr>
              <w:tabs>
                <w:tab w:val="decimal" w:pos="1332"/>
              </w:tabs>
              <w:spacing w:line="300" w:lineRule="exact"/>
              <w:ind w:right="-43"/>
              <w:jc w:val="thaiDistribute"/>
              <w:rPr>
                <w:rFonts w:ascii="Arial" w:hAnsi="Arial" w:cs="Arial"/>
                <w:sz w:val="16"/>
                <w:szCs w:val="16"/>
                <w:rtl/>
                <w:cs/>
              </w:rPr>
            </w:pPr>
          </w:p>
        </w:tc>
        <w:tc>
          <w:tcPr>
            <w:tcW w:w="1283" w:type="dxa"/>
          </w:tcPr>
          <w:p w14:paraId="1A5F8CAB" w14:textId="77777777" w:rsidR="00A2751B" w:rsidRPr="00F077C0" w:rsidRDefault="00A2751B" w:rsidP="00A2751B">
            <w:pPr>
              <w:tabs>
                <w:tab w:val="decimal" w:pos="1332"/>
              </w:tabs>
              <w:spacing w:line="300" w:lineRule="exact"/>
              <w:ind w:right="-43"/>
              <w:jc w:val="thaiDistribute"/>
              <w:rPr>
                <w:rFonts w:ascii="Arial" w:hAnsi="Arial" w:cs="Arial"/>
                <w:sz w:val="16"/>
                <w:szCs w:val="16"/>
                <w:rtl/>
                <w:cs/>
              </w:rPr>
            </w:pPr>
          </w:p>
        </w:tc>
      </w:tr>
      <w:tr w:rsidR="00A2751B" w:rsidRPr="00F077C0" w14:paraId="1E4658CF" w14:textId="77777777" w:rsidTr="00E57EC8">
        <w:tc>
          <w:tcPr>
            <w:tcW w:w="3438" w:type="dxa"/>
          </w:tcPr>
          <w:p w14:paraId="5B6116A6" w14:textId="77777777" w:rsidR="00A2751B" w:rsidRPr="00F077C0" w:rsidRDefault="00A2751B" w:rsidP="00A2751B">
            <w:pPr>
              <w:tabs>
                <w:tab w:val="left" w:pos="360"/>
                <w:tab w:val="left" w:pos="1440"/>
              </w:tabs>
              <w:spacing w:line="300" w:lineRule="exact"/>
              <w:ind w:right="-43"/>
              <w:jc w:val="thaiDistribute"/>
              <w:rPr>
                <w:rFonts w:ascii="Arial" w:hAnsi="Arial" w:cs="Arial"/>
                <w:sz w:val="16"/>
                <w:szCs w:val="16"/>
                <w:cs/>
              </w:rPr>
            </w:pPr>
            <w:r w:rsidRPr="00F077C0">
              <w:rPr>
                <w:rFonts w:ascii="Arial" w:hAnsi="Arial" w:cs="Arial"/>
                <w:sz w:val="16"/>
                <w:szCs w:val="16"/>
                <w:rtl/>
                <w:cs/>
              </w:rPr>
              <w:t xml:space="preserve">   </w:t>
            </w:r>
            <w:r w:rsidRPr="00F077C0">
              <w:rPr>
                <w:rFonts w:ascii="Arial" w:hAnsi="Arial" w:cs="Arial"/>
                <w:sz w:val="16"/>
                <w:szCs w:val="16"/>
              </w:rPr>
              <w:t>Debentures</w:t>
            </w:r>
          </w:p>
        </w:tc>
        <w:tc>
          <w:tcPr>
            <w:tcW w:w="1260" w:type="dxa"/>
            <w:vAlign w:val="center"/>
          </w:tcPr>
          <w:p w14:paraId="36AED0B9" w14:textId="5AD465F2" w:rsidR="00A2751B" w:rsidRPr="00F077C0" w:rsidRDefault="00DF23AD" w:rsidP="00A2751B">
            <w:pPr>
              <w:tabs>
                <w:tab w:val="decimal" w:pos="883"/>
              </w:tabs>
              <w:spacing w:line="300" w:lineRule="exact"/>
              <w:ind w:right="76"/>
              <w:rPr>
                <w:rFonts w:ascii="Arial" w:hAnsi="Arial" w:cs="Arial"/>
                <w:sz w:val="16"/>
                <w:szCs w:val="16"/>
              </w:rPr>
            </w:pPr>
            <w:r w:rsidRPr="00F077C0">
              <w:rPr>
                <w:rFonts w:ascii="Arial" w:hAnsi="Arial" w:cs="Arial"/>
                <w:sz w:val="16"/>
                <w:szCs w:val="16"/>
              </w:rPr>
              <w:t>(5,517,558)</w:t>
            </w:r>
          </w:p>
        </w:tc>
        <w:tc>
          <w:tcPr>
            <w:tcW w:w="1283" w:type="dxa"/>
            <w:vAlign w:val="center"/>
          </w:tcPr>
          <w:p w14:paraId="6B8A0AB1" w14:textId="2A4E9321" w:rsidR="00A2751B" w:rsidRPr="00F077C0" w:rsidRDefault="00DF23AD" w:rsidP="00A2751B">
            <w:pPr>
              <w:tabs>
                <w:tab w:val="decimal" w:pos="883"/>
              </w:tabs>
              <w:spacing w:line="300" w:lineRule="exact"/>
              <w:ind w:right="99"/>
              <w:rPr>
                <w:rFonts w:ascii="Arial" w:hAnsi="Arial" w:cs="Arial"/>
                <w:sz w:val="16"/>
                <w:szCs w:val="16"/>
              </w:rPr>
            </w:pPr>
            <w:r w:rsidRPr="00F077C0">
              <w:rPr>
                <w:rFonts w:ascii="Arial" w:hAnsi="Arial" w:cs="Arial"/>
                <w:sz w:val="16"/>
                <w:szCs w:val="16"/>
              </w:rPr>
              <w:t>(5,580,677)</w:t>
            </w:r>
          </w:p>
        </w:tc>
        <w:tc>
          <w:tcPr>
            <w:tcW w:w="1282" w:type="dxa"/>
            <w:vAlign w:val="center"/>
          </w:tcPr>
          <w:p w14:paraId="29C91F10" w14:textId="3CCFCDF1" w:rsidR="00A2751B" w:rsidRPr="00F077C0" w:rsidRDefault="00A2751B" w:rsidP="00A2751B">
            <w:pPr>
              <w:tabs>
                <w:tab w:val="decimal" w:pos="883"/>
              </w:tabs>
              <w:spacing w:line="300" w:lineRule="exact"/>
              <w:ind w:right="99"/>
              <w:rPr>
                <w:rFonts w:ascii="Arial" w:hAnsi="Arial" w:cs="Arial"/>
                <w:sz w:val="16"/>
                <w:szCs w:val="16"/>
              </w:rPr>
            </w:pPr>
            <w:r w:rsidRPr="00F077C0">
              <w:rPr>
                <w:rFonts w:ascii="Arial" w:hAnsi="Arial" w:cs="Arial"/>
                <w:sz w:val="16"/>
                <w:szCs w:val="16"/>
              </w:rPr>
              <w:t>(5,521,922)</w:t>
            </w:r>
          </w:p>
        </w:tc>
        <w:tc>
          <w:tcPr>
            <w:tcW w:w="1283" w:type="dxa"/>
            <w:vAlign w:val="center"/>
          </w:tcPr>
          <w:p w14:paraId="23B97EE8" w14:textId="5EAE6B60" w:rsidR="00A2751B" w:rsidRPr="00F077C0" w:rsidRDefault="00A2751B" w:rsidP="00A2751B">
            <w:pPr>
              <w:tabs>
                <w:tab w:val="decimal" w:pos="883"/>
              </w:tabs>
              <w:spacing w:line="300" w:lineRule="exact"/>
              <w:ind w:right="144"/>
              <w:rPr>
                <w:rFonts w:ascii="Arial" w:hAnsi="Arial" w:cs="Arial"/>
                <w:sz w:val="16"/>
                <w:szCs w:val="16"/>
              </w:rPr>
            </w:pPr>
            <w:r w:rsidRPr="00F077C0">
              <w:rPr>
                <w:rFonts w:ascii="Arial" w:hAnsi="Arial" w:cs="Arial"/>
                <w:sz w:val="16"/>
                <w:szCs w:val="16"/>
              </w:rPr>
              <w:t>(5,562,981)</w:t>
            </w:r>
          </w:p>
        </w:tc>
      </w:tr>
      <w:tr w:rsidR="00A2751B" w:rsidRPr="00F077C0" w14:paraId="70E9A7F2" w14:textId="77777777" w:rsidTr="00E57EC8">
        <w:tc>
          <w:tcPr>
            <w:tcW w:w="3438" w:type="dxa"/>
            <w:shd w:val="clear" w:color="auto" w:fill="auto"/>
          </w:tcPr>
          <w:p w14:paraId="0BC9BE77" w14:textId="77777777" w:rsidR="00A2751B" w:rsidRPr="00F077C0" w:rsidRDefault="00A2751B" w:rsidP="00A2751B">
            <w:pPr>
              <w:tabs>
                <w:tab w:val="left" w:pos="360"/>
                <w:tab w:val="left" w:pos="1440"/>
              </w:tabs>
              <w:spacing w:line="300" w:lineRule="exact"/>
              <w:ind w:right="-43"/>
              <w:jc w:val="thaiDistribute"/>
              <w:rPr>
                <w:rFonts w:ascii="Arial" w:hAnsi="Arial" w:cs="Arial"/>
                <w:sz w:val="16"/>
                <w:szCs w:val="16"/>
                <w:rtl/>
                <w:cs/>
              </w:rPr>
            </w:pPr>
            <w:r w:rsidRPr="00F077C0">
              <w:rPr>
                <w:rFonts w:ascii="Arial" w:hAnsi="Arial" w:cs="Arial"/>
                <w:sz w:val="16"/>
                <w:szCs w:val="16"/>
                <w:rtl/>
                <w:cs/>
              </w:rPr>
              <w:t xml:space="preserve">   </w:t>
            </w:r>
            <w:r w:rsidRPr="00F077C0">
              <w:rPr>
                <w:rFonts w:ascii="Arial" w:hAnsi="Arial" w:cs="Arial"/>
                <w:sz w:val="16"/>
                <w:szCs w:val="16"/>
              </w:rPr>
              <w:t>Derivatives</w:t>
            </w:r>
          </w:p>
        </w:tc>
        <w:tc>
          <w:tcPr>
            <w:tcW w:w="1260" w:type="dxa"/>
            <w:vAlign w:val="bottom"/>
          </w:tcPr>
          <w:p w14:paraId="559C96B9" w14:textId="77777777" w:rsidR="00A2751B" w:rsidRPr="00F077C0" w:rsidRDefault="00A2751B" w:rsidP="00A2751B">
            <w:pPr>
              <w:tabs>
                <w:tab w:val="decimal" w:pos="883"/>
              </w:tabs>
              <w:spacing w:line="300" w:lineRule="exact"/>
              <w:ind w:right="76"/>
              <w:rPr>
                <w:rFonts w:ascii="Arial" w:hAnsi="Arial" w:cs="Arial"/>
                <w:sz w:val="16"/>
                <w:szCs w:val="16"/>
              </w:rPr>
            </w:pPr>
          </w:p>
        </w:tc>
        <w:tc>
          <w:tcPr>
            <w:tcW w:w="1283" w:type="dxa"/>
            <w:vAlign w:val="bottom"/>
          </w:tcPr>
          <w:p w14:paraId="734F1996" w14:textId="77777777" w:rsidR="00A2751B" w:rsidRPr="00F077C0" w:rsidRDefault="00A2751B" w:rsidP="00A2751B">
            <w:pPr>
              <w:tabs>
                <w:tab w:val="decimal" w:pos="883"/>
                <w:tab w:val="decimal" w:pos="1392"/>
              </w:tabs>
              <w:spacing w:line="300" w:lineRule="exact"/>
              <w:ind w:right="99"/>
              <w:rPr>
                <w:rFonts w:ascii="Arial" w:hAnsi="Arial" w:cs="Arial"/>
                <w:sz w:val="16"/>
                <w:szCs w:val="16"/>
              </w:rPr>
            </w:pPr>
          </w:p>
        </w:tc>
        <w:tc>
          <w:tcPr>
            <w:tcW w:w="1282" w:type="dxa"/>
            <w:vAlign w:val="bottom"/>
          </w:tcPr>
          <w:p w14:paraId="3C957C4A" w14:textId="77777777" w:rsidR="00A2751B" w:rsidRPr="00F077C0" w:rsidRDefault="00A2751B" w:rsidP="00A2751B">
            <w:pPr>
              <w:tabs>
                <w:tab w:val="right" w:pos="765"/>
                <w:tab w:val="decimal" w:pos="883"/>
                <w:tab w:val="decimal" w:pos="1392"/>
              </w:tabs>
              <w:spacing w:line="300" w:lineRule="exact"/>
              <w:ind w:left="45" w:right="121"/>
              <w:rPr>
                <w:rFonts w:ascii="Arial" w:hAnsi="Arial" w:cs="Arial"/>
                <w:sz w:val="16"/>
                <w:szCs w:val="16"/>
              </w:rPr>
            </w:pPr>
          </w:p>
        </w:tc>
        <w:tc>
          <w:tcPr>
            <w:tcW w:w="1283" w:type="dxa"/>
            <w:vAlign w:val="bottom"/>
          </w:tcPr>
          <w:p w14:paraId="4DCDF2D5" w14:textId="77777777" w:rsidR="00A2751B" w:rsidRPr="00F077C0" w:rsidRDefault="00A2751B" w:rsidP="00A2751B">
            <w:pPr>
              <w:tabs>
                <w:tab w:val="right" w:pos="473"/>
                <w:tab w:val="decimal" w:pos="883"/>
                <w:tab w:val="left" w:pos="923"/>
                <w:tab w:val="decimal" w:pos="1392"/>
              </w:tabs>
              <w:spacing w:line="300" w:lineRule="exact"/>
              <w:ind w:right="144"/>
              <w:rPr>
                <w:rFonts w:ascii="Arial" w:hAnsi="Arial" w:cs="Arial"/>
                <w:sz w:val="16"/>
                <w:szCs w:val="16"/>
              </w:rPr>
            </w:pPr>
          </w:p>
        </w:tc>
      </w:tr>
      <w:tr w:rsidR="00A2751B" w:rsidRPr="00F077C0" w14:paraId="25A3A95F" w14:textId="77777777" w:rsidTr="00E57EC8">
        <w:tc>
          <w:tcPr>
            <w:tcW w:w="3438" w:type="dxa"/>
          </w:tcPr>
          <w:p w14:paraId="0DC55887" w14:textId="51D63742" w:rsidR="00A2751B" w:rsidRPr="00F077C0" w:rsidRDefault="00A2751B" w:rsidP="00A2751B">
            <w:pPr>
              <w:tabs>
                <w:tab w:val="left" w:pos="360"/>
                <w:tab w:val="left" w:pos="540"/>
              </w:tabs>
              <w:spacing w:line="300" w:lineRule="exact"/>
              <w:ind w:right="-43"/>
              <w:jc w:val="thaiDistribute"/>
              <w:rPr>
                <w:rFonts w:ascii="Arial" w:hAnsi="Arial" w:cs="Arial"/>
                <w:sz w:val="16"/>
                <w:szCs w:val="16"/>
                <w:rtl/>
                <w:cs/>
              </w:rPr>
            </w:pPr>
            <w:r w:rsidRPr="00F077C0">
              <w:rPr>
                <w:rFonts w:ascii="Arial" w:hAnsi="Arial" w:cs="Arial"/>
                <w:sz w:val="16"/>
                <w:szCs w:val="16"/>
              </w:rPr>
              <w:tab/>
            </w:r>
            <w:r w:rsidRPr="00F077C0">
              <w:rPr>
                <w:rFonts w:ascii="Arial" w:hAnsi="Arial" w:cs="Arial"/>
                <w:spacing w:val="-6"/>
                <w:sz w:val="16"/>
                <w:szCs w:val="16"/>
              </w:rPr>
              <w:t>Cross currency swap contracts - Debenture</w:t>
            </w:r>
          </w:p>
        </w:tc>
        <w:tc>
          <w:tcPr>
            <w:tcW w:w="1260" w:type="dxa"/>
            <w:vAlign w:val="bottom"/>
          </w:tcPr>
          <w:p w14:paraId="66E1E3E5" w14:textId="42DC4731" w:rsidR="00A2751B" w:rsidRPr="00F077C0" w:rsidRDefault="00DF23AD" w:rsidP="00A2751B">
            <w:pPr>
              <w:tabs>
                <w:tab w:val="decimal" w:pos="883"/>
              </w:tabs>
              <w:spacing w:line="300" w:lineRule="exact"/>
              <w:ind w:right="76"/>
              <w:rPr>
                <w:rFonts w:ascii="Arial" w:hAnsi="Arial" w:cs="Arial"/>
                <w:sz w:val="16"/>
                <w:szCs w:val="16"/>
              </w:rPr>
            </w:pPr>
            <w:r w:rsidRPr="00F077C0">
              <w:rPr>
                <w:rFonts w:ascii="Arial" w:hAnsi="Arial" w:cs="Arial"/>
                <w:sz w:val="16"/>
                <w:szCs w:val="16"/>
              </w:rPr>
              <w:t>921,749</w:t>
            </w:r>
          </w:p>
        </w:tc>
        <w:tc>
          <w:tcPr>
            <w:tcW w:w="1283" w:type="dxa"/>
            <w:vAlign w:val="bottom"/>
          </w:tcPr>
          <w:p w14:paraId="02F0B285" w14:textId="0AD4D10C" w:rsidR="00A2751B" w:rsidRPr="00F077C0" w:rsidRDefault="00DF23AD" w:rsidP="00A2751B">
            <w:pPr>
              <w:tabs>
                <w:tab w:val="decimal" w:pos="883"/>
              </w:tabs>
              <w:spacing w:line="300" w:lineRule="exact"/>
              <w:ind w:right="99"/>
              <w:rPr>
                <w:rFonts w:ascii="Arial" w:hAnsi="Arial" w:cs="Arial"/>
                <w:sz w:val="16"/>
                <w:szCs w:val="16"/>
                <w:rtl/>
                <w:cs/>
              </w:rPr>
            </w:pPr>
            <w:r w:rsidRPr="00F077C0">
              <w:rPr>
                <w:rFonts w:ascii="Arial" w:hAnsi="Arial" w:cs="Arial"/>
                <w:sz w:val="16"/>
                <w:szCs w:val="16"/>
              </w:rPr>
              <w:t>916,640</w:t>
            </w:r>
          </w:p>
        </w:tc>
        <w:tc>
          <w:tcPr>
            <w:tcW w:w="1282" w:type="dxa"/>
            <w:vAlign w:val="bottom"/>
          </w:tcPr>
          <w:p w14:paraId="66FD4220" w14:textId="72E2AAC0" w:rsidR="00A2751B" w:rsidRPr="00F077C0" w:rsidRDefault="00A2751B" w:rsidP="00A2751B">
            <w:pPr>
              <w:tabs>
                <w:tab w:val="decimal" w:pos="883"/>
              </w:tabs>
              <w:spacing w:line="300" w:lineRule="exact"/>
              <w:ind w:left="45" w:right="121"/>
              <w:rPr>
                <w:rFonts w:ascii="Arial" w:hAnsi="Arial" w:cs="Arial"/>
                <w:sz w:val="16"/>
                <w:szCs w:val="16"/>
                <w:rtl/>
                <w:cs/>
              </w:rPr>
            </w:pPr>
            <w:r w:rsidRPr="00F077C0">
              <w:rPr>
                <w:rFonts w:ascii="Arial" w:hAnsi="Arial" w:cs="Arial"/>
                <w:sz w:val="16"/>
                <w:szCs w:val="16"/>
              </w:rPr>
              <w:t>559,158</w:t>
            </w:r>
          </w:p>
        </w:tc>
        <w:tc>
          <w:tcPr>
            <w:tcW w:w="1283" w:type="dxa"/>
            <w:vAlign w:val="bottom"/>
          </w:tcPr>
          <w:p w14:paraId="1CDEAD1B" w14:textId="0AB71430" w:rsidR="00A2751B" w:rsidRPr="00F077C0" w:rsidRDefault="00A2751B" w:rsidP="00A2751B">
            <w:pPr>
              <w:tabs>
                <w:tab w:val="decimal" w:pos="883"/>
              </w:tabs>
              <w:spacing w:line="300" w:lineRule="exact"/>
              <w:ind w:right="144"/>
              <w:rPr>
                <w:rFonts w:ascii="Arial" w:hAnsi="Arial" w:cs="Arial"/>
                <w:sz w:val="16"/>
                <w:szCs w:val="16"/>
                <w:rtl/>
                <w:cs/>
              </w:rPr>
            </w:pPr>
            <w:r w:rsidRPr="00F077C0">
              <w:rPr>
                <w:rFonts w:ascii="Arial" w:hAnsi="Arial" w:cs="Arial"/>
                <w:sz w:val="16"/>
                <w:szCs w:val="16"/>
              </w:rPr>
              <w:t>585,278</w:t>
            </w:r>
          </w:p>
        </w:tc>
      </w:tr>
    </w:tbl>
    <w:p w14:paraId="115ED7FC" w14:textId="77777777" w:rsidR="00E57EC8" w:rsidRDefault="00E57EC8">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2A55CB5" w14:textId="7BF8C307" w:rsidR="0070260B" w:rsidRPr="00F077C0" w:rsidRDefault="0070260B" w:rsidP="00E57EC8">
      <w:pPr>
        <w:spacing w:before="120" w:after="120" w:line="380" w:lineRule="exact"/>
        <w:ind w:left="547"/>
        <w:jc w:val="thaiDistribute"/>
        <w:rPr>
          <w:rFonts w:ascii="Arial" w:hAnsi="Arial" w:cs="Arial"/>
          <w:sz w:val="22"/>
          <w:szCs w:val="22"/>
        </w:rPr>
      </w:pPr>
      <w:r w:rsidRPr="00F077C0">
        <w:rPr>
          <w:rFonts w:ascii="Arial" w:hAnsi="Arial" w:cs="Arial"/>
          <w:sz w:val="22"/>
          <w:szCs w:val="22"/>
        </w:rPr>
        <w:t xml:space="preserve">The methods and assumptions used by the </w:t>
      </w:r>
      <w:r w:rsidR="007614EC" w:rsidRPr="00F077C0">
        <w:rPr>
          <w:rFonts w:ascii="Arial" w:hAnsi="Arial" w:cs="Arial"/>
          <w:sz w:val="22"/>
          <w:szCs w:val="22"/>
        </w:rPr>
        <w:t>Group</w:t>
      </w:r>
      <w:r w:rsidRPr="00F077C0">
        <w:rPr>
          <w:rFonts w:ascii="Arial" w:hAnsi="Arial" w:cs="Arial"/>
          <w:sz w:val="22"/>
          <w:szCs w:val="22"/>
        </w:rPr>
        <w:t xml:space="preserve"> in estimating the fair value of financial instruments are as follows.</w:t>
      </w:r>
    </w:p>
    <w:p w14:paraId="6CE25242" w14:textId="77777777" w:rsidR="0070260B" w:rsidRPr="00F077C0" w:rsidRDefault="0070260B" w:rsidP="00E57EC8">
      <w:pPr>
        <w:numPr>
          <w:ilvl w:val="0"/>
          <w:numId w:val="26"/>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077C0">
        <w:rPr>
          <w:rFonts w:ascii="Arial" w:hAnsi="Arial" w:cs="Arial"/>
          <w:sz w:val="22"/>
          <w:szCs w:val="22"/>
        </w:rPr>
        <w:t>For debentures, fair value is derived from quoted market prices of the Thai Bond Market Association at the close of the business on the reporting date.</w:t>
      </w:r>
    </w:p>
    <w:p w14:paraId="417AAB42" w14:textId="543D758C" w:rsidR="0070260B" w:rsidRPr="00F077C0" w:rsidRDefault="0070260B" w:rsidP="00E57EC8">
      <w:pPr>
        <w:numPr>
          <w:ilvl w:val="0"/>
          <w:numId w:val="26"/>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F077C0">
        <w:rPr>
          <w:rFonts w:ascii="Arial" w:hAnsi="Arial" w:cs="Arial"/>
          <w:color w:val="000000"/>
          <w:sz w:val="22"/>
          <w:szCs w:val="22"/>
        </w:rPr>
        <w:t xml:space="preserve">For derivatives, their fair value </w:t>
      </w:r>
      <w:r w:rsidRPr="00F077C0">
        <w:rPr>
          <w:rFonts w:ascii="Arial" w:hAnsi="Arial" w:cs="Arial"/>
          <w:sz w:val="22"/>
          <w:szCs w:val="22"/>
        </w:rPr>
        <w:t>has been determined by using a discounted future cash flow model and a valuation model technique. Most of the inputs used for the valuation are observable in the relevant market, such as yield curves of the respective currencies</w:t>
      </w:r>
      <w:r w:rsidRPr="00F077C0">
        <w:rPr>
          <w:rFonts w:ascii="Arial" w:hAnsi="Arial" w:cs="Arial"/>
          <w:sz w:val="22"/>
          <w:szCs w:val="22"/>
          <w:cs/>
        </w:rPr>
        <w:t xml:space="preserve"> </w:t>
      </w:r>
      <w:r w:rsidRPr="00F077C0">
        <w:rPr>
          <w:rFonts w:ascii="Arial" w:hAnsi="Arial" w:cs="Arial"/>
          <w:sz w:val="22"/>
          <w:szCs w:val="22"/>
        </w:rPr>
        <w:t xml:space="preserve">and interest rate yield curves. </w:t>
      </w:r>
      <w:r w:rsidR="00467428" w:rsidRPr="00F077C0">
        <w:rPr>
          <w:rFonts w:ascii="Arial" w:hAnsi="Arial" w:cs="Arial"/>
          <w:sz w:val="22"/>
          <w:szCs w:val="22"/>
        </w:rPr>
        <w:t>The Group</w:t>
      </w:r>
      <w:r w:rsidRPr="00F077C0">
        <w:rPr>
          <w:rFonts w:ascii="Arial" w:hAnsi="Arial" w:cs="Arial"/>
          <w:sz w:val="22"/>
          <w:szCs w:val="22"/>
        </w:rPr>
        <w:t xml:space="preserve"> had considered to counterparty credit risk when determining the fair value of derivatives.</w:t>
      </w:r>
    </w:p>
    <w:p w14:paraId="1A08D16E" w14:textId="77777777" w:rsidR="0070260B" w:rsidRPr="00F077C0" w:rsidRDefault="0070260B" w:rsidP="00E57EC8">
      <w:pPr>
        <w:spacing w:before="120" w:after="120" w:line="380" w:lineRule="exact"/>
        <w:ind w:firstLine="540"/>
        <w:jc w:val="thaiDistribute"/>
        <w:rPr>
          <w:rFonts w:ascii="Arial" w:hAnsi="Arial" w:cs="Arial"/>
          <w:sz w:val="22"/>
          <w:szCs w:val="22"/>
        </w:rPr>
      </w:pPr>
      <w:r w:rsidRPr="00F077C0">
        <w:rPr>
          <w:rFonts w:ascii="Arial" w:hAnsi="Arial" w:cs="Arial"/>
          <w:sz w:val="22"/>
          <w:szCs w:val="22"/>
        </w:rPr>
        <w:t xml:space="preserve">During the current year, there were no transfers within the fair value hierarchy. </w:t>
      </w:r>
    </w:p>
    <w:p w14:paraId="47BAE8DE" w14:textId="4E6C4CB2" w:rsidR="00B72D76" w:rsidRPr="00F077C0" w:rsidRDefault="00285F68" w:rsidP="00573F42">
      <w:pPr>
        <w:spacing w:before="120" w:after="120" w:line="380" w:lineRule="exact"/>
        <w:ind w:left="547" w:hanging="547"/>
        <w:jc w:val="both"/>
        <w:rPr>
          <w:rFonts w:ascii="Arial" w:hAnsi="Arial" w:cs="Arial"/>
          <w:b/>
          <w:bCs/>
          <w:sz w:val="22"/>
          <w:szCs w:val="22"/>
        </w:rPr>
      </w:pPr>
      <w:r w:rsidRPr="00F077C0">
        <w:rPr>
          <w:rFonts w:ascii="Arial" w:hAnsi="Arial" w:cs="Arial"/>
          <w:b/>
          <w:bCs/>
          <w:sz w:val="22"/>
          <w:szCs w:val="22"/>
        </w:rPr>
        <w:t>3</w:t>
      </w:r>
      <w:r w:rsidR="006462EC" w:rsidRPr="00F077C0">
        <w:rPr>
          <w:rFonts w:ascii="Arial" w:hAnsi="Arial" w:cs="Arial"/>
          <w:b/>
          <w:bCs/>
          <w:sz w:val="22"/>
          <w:szCs w:val="22"/>
        </w:rPr>
        <w:t>4</w:t>
      </w:r>
      <w:r w:rsidR="00B72D76" w:rsidRPr="00F077C0">
        <w:rPr>
          <w:rFonts w:ascii="Arial" w:hAnsi="Arial" w:cs="Arial"/>
          <w:b/>
          <w:bCs/>
          <w:sz w:val="22"/>
          <w:szCs w:val="22"/>
        </w:rPr>
        <w:t>.</w:t>
      </w:r>
      <w:r w:rsidR="00B72D76" w:rsidRPr="00F077C0">
        <w:rPr>
          <w:rFonts w:ascii="Arial" w:hAnsi="Arial" w:cs="Arial"/>
          <w:b/>
          <w:bCs/>
          <w:sz w:val="22"/>
          <w:szCs w:val="22"/>
        </w:rPr>
        <w:tab/>
        <w:t>Capital management</w:t>
      </w:r>
    </w:p>
    <w:p w14:paraId="688462D0" w14:textId="77777777" w:rsidR="00B72D76" w:rsidRPr="00F077C0" w:rsidRDefault="00B72D76" w:rsidP="00573F42">
      <w:pPr>
        <w:spacing w:before="120" w:after="120" w:line="380" w:lineRule="exact"/>
        <w:ind w:left="547" w:hanging="547"/>
        <w:jc w:val="both"/>
        <w:rPr>
          <w:rFonts w:ascii="Arial" w:hAnsi="Arial" w:cs="Arial"/>
          <w:sz w:val="22"/>
          <w:szCs w:val="22"/>
        </w:rPr>
      </w:pPr>
      <w:r w:rsidRPr="00F077C0">
        <w:rPr>
          <w:rFonts w:ascii="Arial" w:hAnsi="Arial" w:cs="Arial"/>
          <w:sz w:val="22"/>
          <w:szCs w:val="22"/>
          <w:cs/>
        </w:rPr>
        <w:tab/>
      </w:r>
      <w:r w:rsidRPr="00F077C0">
        <w:rPr>
          <w:rFonts w:ascii="Arial" w:hAnsi="Arial" w:cs="Arial"/>
          <w:sz w:val="22"/>
          <w:szCs w:val="22"/>
        </w:rPr>
        <w:t xml:space="preserve">The primary objective of the </w:t>
      </w:r>
      <w:r w:rsidR="00683B24" w:rsidRPr="00F077C0">
        <w:rPr>
          <w:rFonts w:ascii="Arial" w:hAnsi="Arial" w:cs="Arial"/>
          <w:sz w:val="22"/>
          <w:szCs w:val="22"/>
        </w:rPr>
        <w:t>Group's</w:t>
      </w:r>
      <w:r w:rsidRPr="00F077C0">
        <w:rPr>
          <w:rFonts w:ascii="Arial" w:hAnsi="Arial" w:cs="Arial"/>
          <w:sz w:val="22"/>
          <w:szCs w:val="22"/>
        </w:rPr>
        <w:t xml:space="preserve"> capital management is to ensure that it has an appropriate financial structure and preserves the ability to continue its business as a going concern. </w:t>
      </w:r>
    </w:p>
    <w:p w14:paraId="39CFC16B" w14:textId="77777777" w:rsidR="00B72D76" w:rsidRPr="00F077C0" w:rsidRDefault="00B72D76" w:rsidP="00573F42">
      <w:pPr>
        <w:spacing w:before="120" w:after="120" w:line="380" w:lineRule="exact"/>
        <w:ind w:left="547" w:hanging="547"/>
        <w:jc w:val="both"/>
        <w:rPr>
          <w:rFonts w:ascii="Arial" w:hAnsi="Arial" w:cs="Arial"/>
          <w:sz w:val="22"/>
          <w:szCs w:val="22"/>
        </w:rPr>
      </w:pPr>
      <w:r w:rsidRPr="00F077C0">
        <w:rPr>
          <w:rFonts w:ascii="Arial" w:hAnsi="Arial" w:cs="Arial"/>
          <w:sz w:val="22"/>
          <w:szCs w:val="22"/>
          <w:cs/>
        </w:rPr>
        <w:tab/>
      </w:r>
      <w:r w:rsidRPr="00F077C0">
        <w:rPr>
          <w:rFonts w:ascii="Arial" w:hAnsi="Arial" w:cs="Arial"/>
          <w:sz w:val="22"/>
          <w:szCs w:val="22"/>
        </w:rPr>
        <w:t xml:space="preserve">The </w:t>
      </w:r>
      <w:r w:rsidR="00683B24" w:rsidRPr="00F077C0">
        <w:rPr>
          <w:rFonts w:ascii="Arial" w:hAnsi="Arial" w:cs="Arial"/>
          <w:sz w:val="22"/>
          <w:szCs w:val="22"/>
        </w:rPr>
        <w:t>Group</w:t>
      </w:r>
      <w:r w:rsidRPr="00F077C0">
        <w:rPr>
          <w:rFonts w:ascii="Arial" w:hAnsi="Arial" w:cs="Arial"/>
          <w:sz w:val="22"/>
          <w:szCs w:val="22"/>
        </w:rPr>
        <w:t xml:space="preserve"> manages its capital position with reference to its debt-to-equity ratio also to comply with a condition in the long-term loan agreements, which require the </w:t>
      </w:r>
      <w:r w:rsidR="00683B24" w:rsidRPr="00F077C0">
        <w:rPr>
          <w:rFonts w:ascii="Arial" w:hAnsi="Arial" w:cs="Arial"/>
          <w:sz w:val="22"/>
          <w:szCs w:val="22"/>
        </w:rPr>
        <w:t xml:space="preserve">Group </w:t>
      </w:r>
      <w:r w:rsidRPr="00F077C0">
        <w:rPr>
          <w:rFonts w:ascii="Arial" w:hAnsi="Arial" w:cs="Arial"/>
          <w:sz w:val="22"/>
          <w:szCs w:val="22"/>
        </w:rPr>
        <w:t xml:space="preserve">to maintain a consolidated debt-to-equity ratio of not more than 2:1. </w:t>
      </w:r>
    </w:p>
    <w:p w14:paraId="1C52AB92" w14:textId="10C8F43D" w:rsidR="008C0CFB" w:rsidRPr="00F077C0" w:rsidRDefault="009D3AD8" w:rsidP="00FB6B7C">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cs/>
        </w:rPr>
      </w:pPr>
      <w:r w:rsidRPr="00F077C0">
        <w:rPr>
          <w:rFonts w:ascii="Arial" w:hAnsi="Arial" w:cs="Arial"/>
          <w:sz w:val="22"/>
          <w:szCs w:val="22"/>
        </w:rPr>
        <w:t xml:space="preserve">As at 31 December </w:t>
      </w:r>
      <w:r w:rsidR="00C73AF5" w:rsidRPr="00F077C0">
        <w:rPr>
          <w:rFonts w:ascii="Arial" w:hAnsi="Arial" w:cs="Arial"/>
          <w:sz w:val="22"/>
          <w:szCs w:val="22"/>
        </w:rPr>
        <w:t>201</w:t>
      </w:r>
      <w:r w:rsidR="00A2751B" w:rsidRPr="00F077C0">
        <w:rPr>
          <w:rFonts w:ascii="Arial" w:hAnsi="Arial" w:cs="Arial"/>
          <w:sz w:val="22"/>
          <w:szCs w:val="22"/>
        </w:rPr>
        <w:t>9</w:t>
      </w:r>
      <w:r w:rsidRPr="00F077C0">
        <w:rPr>
          <w:rFonts w:ascii="Arial" w:hAnsi="Arial" w:cs="Arial"/>
          <w:sz w:val="22"/>
          <w:szCs w:val="22"/>
        </w:rPr>
        <w:t xml:space="preserve">, the Group's debt-to-equity ratio was </w:t>
      </w:r>
      <w:r w:rsidR="00E52337" w:rsidRPr="00F077C0">
        <w:rPr>
          <w:rFonts w:ascii="Arial" w:hAnsi="Arial" w:cs="Arial"/>
          <w:sz w:val="22"/>
          <w:szCs w:val="22"/>
        </w:rPr>
        <w:t>1.17</w:t>
      </w:r>
      <w:r w:rsidRPr="00F077C0">
        <w:rPr>
          <w:rFonts w:ascii="Arial" w:hAnsi="Arial" w:cs="Arial"/>
          <w:sz w:val="22"/>
          <w:szCs w:val="22"/>
        </w:rPr>
        <w:t>:1 (</w:t>
      </w:r>
      <w:r w:rsidR="00C73AF5" w:rsidRPr="00F077C0">
        <w:rPr>
          <w:rFonts w:ascii="Arial" w:hAnsi="Arial" w:cs="Arial"/>
          <w:sz w:val="22"/>
          <w:szCs w:val="22"/>
        </w:rPr>
        <w:t>201</w:t>
      </w:r>
      <w:r w:rsidR="00A2751B" w:rsidRPr="00F077C0">
        <w:rPr>
          <w:rFonts w:ascii="Arial" w:hAnsi="Arial" w:cs="Arial"/>
          <w:sz w:val="22"/>
          <w:szCs w:val="22"/>
        </w:rPr>
        <w:t>8</w:t>
      </w:r>
      <w:r w:rsidRPr="00F077C0">
        <w:rPr>
          <w:rFonts w:ascii="Arial" w:hAnsi="Arial" w:cs="Arial"/>
          <w:sz w:val="22"/>
          <w:szCs w:val="22"/>
        </w:rPr>
        <w:t xml:space="preserve">: </w:t>
      </w:r>
      <w:r w:rsidR="00A2751B" w:rsidRPr="00F077C0">
        <w:rPr>
          <w:rFonts w:ascii="Arial" w:hAnsi="Arial" w:cs="Arial"/>
          <w:sz w:val="22"/>
          <w:szCs w:val="22"/>
        </w:rPr>
        <w:t>1.19</w:t>
      </w:r>
      <w:r w:rsidRPr="00F077C0">
        <w:rPr>
          <w:rFonts w:ascii="Arial" w:hAnsi="Arial" w:cs="Arial"/>
          <w:sz w:val="22"/>
          <w:szCs w:val="22"/>
        </w:rPr>
        <w:t xml:space="preserve">:1) and the Company's was </w:t>
      </w:r>
      <w:r w:rsidR="00E52337" w:rsidRPr="00F077C0">
        <w:rPr>
          <w:rFonts w:ascii="Arial" w:hAnsi="Arial" w:cs="Arial"/>
          <w:sz w:val="22"/>
          <w:szCs w:val="22"/>
        </w:rPr>
        <w:t>0.74</w:t>
      </w:r>
      <w:r w:rsidRPr="00F077C0">
        <w:rPr>
          <w:rFonts w:ascii="Arial" w:hAnsi="Arial" w:cs="Arial"/>
          <w:sz w:val="22"/>
          <w:szCs w:val="22"/>
        </w:rPr>
        <w:t>:1 (</w:t>
      </w:r>
      <w:r w:rsidR="00C73AF5" w:rsidRPr="00F077C0">
        <w:rPr>
          <w:rFonts w:ascii="Arial" w:hAnsi="Arial" w:cs="Arial"/>
          <w:sz w:val="22"/>
          <w:szCs w:val="22"/>
        </w:rPr>
        <w:t>201</w:t>
      </w:r>
      <w:r w:rsidR="00A2751B" w:rsidRPr="00F077C0">
        <w:rPr>
          <w:rFonts w:ascii="Arial" w:hAnsi="Arial" w:cs="Arial"/>
          <w:sz w:val="22"/>
          <w:szCs w:val="22"/>
        </w:rPr>
        <w:t>8</w:t>
      </w:r>
      <w:r w:rsidRPr="00F077C0">
        <w:rPr>
          <w:rFonts w:ascii="Arial" w:hAnsi="Arial" w:cs="Arial"/>
          <w:sz w:val="22"/>
          <w:szCs w:val="22"/>
        </w:rPr>
        <w:t xml:space="preserve">: </w:t>
      </w:r>
      <w:r w:rsidR="00C73AF5" w:rsidRPr="00F077C0">
        <w:rPr>
          <w:rFonts w:ascii="Arial" w:hAnsi="Arial" w:cs="Arial"/>
          <w:sz w:val="22"/>
          <w:szCs w:val="22"/>
        </w:rPr>
        <w:t>0.6</w:t>
      </w:r>
      <w:r w:rsidR="00A2751B" w:rsidRPr="00F077C0">
        <w:rPr>
          <w:rFonts w:ascii="Arial" w:hAnsi="Arial" w:cs="Arial"/>
          <w:sz w:val="22"/>
          <w:szCs w:val="22"/>
        </w:rPr>
        <w:t>4</w:t>
      </w:r>
      <w:r w:rsidRPr="00F077C0">
        <w:rPr>
          <w:rFonts w:ascii="Arial" w:hAnsi="Arial" w:cs="Arial"/>
          <w:sz w:val="22"/>
          <w:szCs w:val="22"/>
        </w:rPr>
        <w:t>:1)</w:t>
      </w:r>
      <w:r w:rsidRPr="00F077C0">
        <w:rPr>
          <w:rFonts w:ascii="Arial" w:hAnsi="Arial" w:cs="Arial"/>
          <w:sz w:val="22"/>
          <w:szCs w:val="22"/>
          <w:cs/>
        </w:rPr>
        <w:t xml:space="preserve"> </w:t>
      </w:r>
      <w:r w:rsidRPr="00F077C0">
        <w:rPr>
          <w:rFonts w:ascii="Arial" w:hAnsi="Arial" w:cs="Arial"/>
          <w:sz w:val="22"/>
          <w:szCs w:val="22"/>
        </w:rPr>
        <w:t>which is calculated from USD functional currency</w:t>
      </w:r>
      <w:r w:rsidRPr="00F077C0">
        <w:rPr>
          <w:rFonts w:ascii="Arial" w:hAnsi="Arial" w:cs="Arial"/>
          <w:sz w:val="22"/>
          <w:szCs w:val="22"/>
          <w:cs/>
        </w:rPr>
        <w:t xml:space="preserve"> </w:t>
      </w:r>
      <w:r w:rsidRPr="00F077C0">
        <w:rPr>
          <w:rFonts w:ascii="Arial" w:hAnsi="Arial" w:cs="Arial"/>
          <w:sz w:val="22"/>
          <w:szCs w:val="22"/>
        </w:rPr>
        <w:t>financial statements.</w:t>
      </w:r>
    </w:p>
    <w:p w14:paraId="04408A1C" w14:textId="6F39A056" w:rsidR="00EE20A8" w:rsidRPr="00F077C0" w:rsidRDefault="0011075A" w:rsidP="00573F42">
      <w:pPr>
        <w:tabs>
          <w:tab w:val="left" w:pos="540"/>
        </w:tabs>
        <w:overflowPunct/>
        <w:autoSpaceDE/>
        <w:autoSpaceDN/>
        <w:adjustRightInd/>
        <w:spacing w:before="120" w:after="120" w:line="380" w:lineRule="exact"/>
        <w:jc w:val="both"/>
        <w:textAlignment w:val="auto"/>
        <w:rPr>
          <w:rFonts w:ascii="Arial" w:hAnsi="Arial" w:cs="Arial"/>
          <w:b/>
          <w:bCs/>
          <w:sz w:val="22"/>
          <w:szCs w:val="22"/>
        </w:rPr>
      </w:pPr>
      <w:r w:rsidRPr="00F077C0">
        <w:rPr>
          <w:rFonts w:ascii="Arial" w:hAnsi="Arial" w:cs="Arial"/>
          <w:b/>
          <w:bCs/>
          <w:sz w:val="22"/>
          <w:szCs w:val="22"/>
        </w:rPr>
        <w:t>3</w:t>
      </w:r>
      <w:r w:rsidR="00FB6B7C" w:rsidRPr="00F077C0">
        <w:rPr>
          <w:rFonts w:ascii="Arial" w:hAnsi="Arial" w:cs="Arial"/>
          <w:b/>
          <w:bCs/>
          <w:sz w:val="22"/>
          <w:szCs w:val="22"/>
        </w:rPr>
        <w:t>5</w:t>
      </w:r>
      <w:r w:rsidR="00EE20A8" w:rsidRPr="00F077C0">
        <w:rPr>
          <w:rFonts w:ascii="Arial" w:hAnsi="Arial" w:cs="Arial"/>
          <w:b/>
          <w:bCs/>
          <w:sz w:val="22"/>
          <w:szCs w:val="22"/>
        </w:rPr>
        <w:t>.</w:t>
      </w:r>
      <w:r w:rsidR="00EE20A8" w:rsidRPr="00F077C0">
        <w:rPr>
          <w:rFonts w:ascii="Arial" w:hAnsi="Arial" w:cs="Arial"/>
          <w:b/>
          <w:bCs/>
          <w:sz w:val="22"/>
          <w:szCs w:val="22"/>
        </w:rPr>
        <w:tab/>
        <w:t>Functional currency financial statements</w:t>
      </w:r>
    </w:p>
    <w:p w14:paraId="3AFF0CBE" w14:textId="5C6DA952" w:rsidR="00EE20A8" w:rsidRPr="00F077C0" w:rsidRDefault="00EE20A8" w:rsidP="00573F42">
      <w:pPr>
        <w:overflowPunct/>
        <w:autoSpaceDE/>
        <w:autoSpaceDN/>
        <w:adjustRightInd/>
        <w:spacing w:before="120" w:after="120" w:line="380" w:lineRule="exact"/>
        <w:ind w:left="547"/>
        <w:jc w:val="both"/>
        <w:textAlignment w:val="auto"/>
        <w:rPr>
          <w:rFonts w:ascii="Arial" w:hAnsi="Arial" w:cs="Arial"/>
          <w:sz w:val="22"/>
          <w:szCs w:val="22"/>
        </w:rPr>
      </w:pPr>
      <w:r w:rsidRPr="00F077C0">
        <w:rPr>
          <w:rFonts w:ascii="Arial" w:hAnsi="Arial" w:cs="Arial"/>
          <w:sz w:val="22"/>
          <w:szCs w:val="22"/>
        </w:rPr>
        <w:t xml:space="preserve">The USD functional currency statements of financial position as at 31 December </w:t>
      </w:r>
      <w:r w:rsidR="00C73AF5" w:rsidRPr="00F077C0">
        <w:rPr>
          <w:rFonts w:ascii="Arial" w:hAnsi="Arial" w:cs="Arial"/>
          <w:sz w:val="22"/>
          <w:szCs w:val="22"/>
        </w:rPr>
        <w:t>201</w:t>
      </w:r>
      <w:r w:rsidR="00A2751B" w:rsidRPr="00F077C0">
        <w:rPr>
          <w:rFonts w:ascii="Arial" w:hAnsi="Arial" w:cs="Arial"/>
          <w:sz w:val="22"/>
          <w:szCs w:val="22"/>
        </w:rPr>
        <w:t>9</w:t>
      </w:r>
      <w:r w:rsidRPr="00F077C0">
        <w:rPr>
          <w:rFonts w:ascii="Arial" w:hAnsi="Arial" w:cs="Arial"/>
          <w:sz w:val="22"/>
          <w:szCs w:val="22"/>
        </w:rPr>
        <w:t xml:space="preserve"> and </w:t>
      </w:r>
      <w:r w:rsidR="00C73AF5" w:rsidRPr="00F077C0">
        <w:rPr>
          <w:rFonts w:ascii="Arial" w:hAnsi="Arial" w:cs="Arial"/>
          <w:sz w:val="22"/>
          <w:szCs w:val="22"/>
        </w:rPr>
        <w:t>201</w:t>
      </w:r>
      <w:r w:rsidR="00A2751B" w:rsidRPr="00F077C0">
        <w:rPr>
          <w:rFonts w:ascii="Arial" w:hAnsi="Arial" w:cs="Arial"/>
          <w:sz w:val="22"/>
          <w:szCs w:val="22"/>
        </w:rPr>
        <w:t>8</w:t>
      </w:r>
      <w:r w:rsidRPr="00F077C0">
        <w:rPr>
          <w:rFonts w:ascii="Arial" w:hAnsi="Arial" w:cs="Arial"/>
          <w:sz w:val="22"/>
          <w:szCs w:val="22"/>
        </w:rPr>
        <w:t xml:space="preserve"> and</w:t>
      </w:r>
      <w:r w:rsidR="003E4AE5" w:rsidRPr="00F077C0">
        <w:rPr>
          <w:rFonts w:ascii="Arial" w:hAnsi="Arial" w:cs="Arial"/>
          <w:sz w:val="22"/>
          <w:szCs w:val="22"/>
        </w:rPr>
        <w:t xml:space="preserve"> income</w:t>
      </w:r>
      <w:r w:rsidRPr="00F077C0">
        <w:rPr>
          <w:rFonts w:ascii="Arial" w:hAnsi="Arial" w:cs="Arial"/>
          <w:sz w:val="22"/>
          <w:szCs w:val="22"/>
        </w:rPr>
        <w:t xml:space="preserve"> statements for the years ended 31 December </w:t>
      </w:r>
      <w:r w:rsidR="00C73AF5" w:rsidRPr="00F077C0">
        <w:rPr>
          <w:rFonts w:ascii="Arial" w:hAnsi="Arial" w:cs="Arial"/>
          <w:sz w:val="22"/>
          <w:szCs w:val="22"/>
        </w:rPr>
        <w:t>201</w:t>
      </w:r>
      <w:r w:rsidR="00A2751B" w:rsidRPr="00F077C0">
        <w:rPr>
          <w:rFonts w:ascii="Arial" w:hAnsi="Arial" w:cs="Arial"/>
          <w:sz w:val="22"/>
          <w:szCs w:val="22"/>
        </w:rPr>
        <w:t>9</w:t>
      </w:r>
      <w:r w:rsidRPr="00F077C0">
        <w:rPr>
          <w:rFonts w:ascii="Arial" w:hAnsi="Arial" w:cs="Arial"/>
          <w:sz w:val="22"/>
          <w:szCs w:val="22"/>
        </w:rPr>
        <w:t xml:space="preserve"> and </w:t>
      </w:r>
      <w:r w:rsidR="00C73AF5" w:rsidRPr="00F077C0">
        <w:rPr>
          <w:rFonts w:ascii="Arial" w:hAnsi="Arial" w:cs="Arial"/>
          <w:sz w:val="22"/>
          <w:szCs w:val="22"/>
        </w:rPr>
        <w:t>201</w:t>
      </w:r>
      <w:r w:rsidR="00A2751B" w:rsidRPr="00F077C0">
        <w:rPr>
          <w:rFonts w:ascii="Arial" w:hAnsi="Arial" w:cs="Arial"/>
          <w:sz w:val="22"/>
          <w:szCs w:val="22"/>
        </w:rPr>
        <w:t>8</w:t>
      </w:r>
      <w:r w:rsidRPr="00F077C0">
        <w:rPr>
          <w:rFonts w:ascii="Arial" w:hAnsi="Arial" w:cs="Arial"/>
          <w:sz w:val="22"/>
          <w:szCs w:val="22"/>
        </w:rPr>
        <w:t xml:space="preserve"> are as follows.</w:t>
      </w:r>
    </w:p>
    <w:p w14:paraId="0B411B9C" w14:textId="77777777" w:rsidR="00F95914" w:rsidRPr="00F077C0" w:rsidRDefault="00F95914">
      <w:pPr>
        <w:rPr>
          <w:rFonts w:ascii="Arial" w:hAnsi="Arial" w:cs="Arial"/>
        </w:rPr>
      </w:pPr>
      <w:r w:rsidRPr="00F077C0">
        <w:rPr>
          <w:rFonts w:ascii="Arial" w:hAnsi="Arial" w:cs="Arial"/>
        </w:rPr>
        <w:br w:type="page"/>
      </w:r>
    </w:p>
    <w:tbl>
      <w:tblPr>
        <w:tblW w:w="8982" w:type="dxa"/>
        <w:tblInd w:w="18" w:type="dxa"/>
        <w:tblLook w:val="04A0" w:firstRow="1" w:lastRow="0" w:firstColumn="1" w:lastColumn="0" w:noHBand="0" w:noVBand="1"/>
      </w:tblPr>
      <w:tblGrid>
        <w:gridCol w:w="3960"/>
        <w:gridCol w:w="236"/>
        <w:gridCol w:w="1006"/>
        <w:gridCol w:w="236"/>
        <w:gridCol w:w="1024"/>
        <w:gridCol w:w="236"/>
        <w:gridCol w:w="1024"/>
        <w:gridCol w:w="227"/>
        <w:gridCol w:w="9"/>
        <w:gridCol w:w="1024"/>
      </w:tblGrid>
      <w:tr w:rsidR="00933DF5" w:rsidRPr="00F077C0" w14:paraId="3D620242" w14:textId="77777777" w:rsidTr="00F95914">
        <w:trPr>
          <w:trHeight w:val="225"/>
        </w:trPr>
        <w:tc>
          <w:tcPr>
            <w:tcW w:w="8982" w:type="dxa"/>
            <w:gridSpan w:val="10"/>
            <w:tcBorders>
              <w:top w:val="nil"/>
              <w:left w:val="nil"/>
              <w:bottom w:val="nil"/>
              <w:right w:val="nil"/>
            </w:tcBorders>
            <w:shd w:val="clear" w:color="auto" w:fill="auto"/>
            <w:noWrap/>
            <w:vAlign w:val="center"/>
            <w:hideMark/>
          </w:tcPr>
          <w:p w14:paraId="17B2B1F7" w14:textId="7C4C03F7" w:rsidR="00F3373D" w:rsidRPr="00F077C0" w:rsidRDefault="00F3373D" w:rsidP="00F95914">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br w:type="page"/>
            </w:r>
            <w:r w:rsidRPr="00F077C0">
              <w:rPr>
                <w:rFonts w:ascii="Arial" w:hAnsi="Arial" w:cs="Arial"/>
                <w:b/>
                <w:bCs/>
                <w:sz w:val="16"/>
                <w:szCs w:val="16"/>
              </w:rPr>
              <w:t>Precious Shipping Public C</w:t>
            </w:r>
            <w:r w:rsidR="007B7288" w:rsidRPr="00F077C0">
              <w:rPr>
                <w:rFonts w:ascii="Arial" w:hAnsi="Arial" w:cs="Arial"/>
                <w:b/>
                <w:bCs/>
                <w:sz w:val="16"/>
                <w:szCs w:val="16"/>
              </w:rPr>
              <w:t>ompany Limited and its subsidiaries</w:t>
            </w:r>
          </w:p>
        </w:tc>
      </w:tr>
      <w:tr w:rsidR="00933DF5" w:rsidRPr="00F077C0" w14:paraId="4625F66A" w14:textId="77777777" w:rsidTr="00F95914">
        <w:trPr>
          <w:trHeight w:val="225"/>
        </w:trPr>
        <w:tc>
          <w:tcPr>
            <w:tcW w:w="3960" w:type="dxa"/>
            <w:tcBorders>
              <w:top w:val="nil"/>
              <w:left w:val="nil"/>
              <w:bottom w:val="nil"/>
              <w:right w:val="nil"/>
            </w:tcBorders>
            <w:shd w:val="clear" w:color="auto" w:fill="auto"/>
            <w:noWrap/>
            <w:vAlign w:val="center"/>
            <w:hideMark/>
          </w:tcPr>
          <w:p w14:paraId="73FD7A49" w14:textId="77777777" w:rsidR="00F3373D" w:rsidRPr="00F077C0" w:rsidRDefault="007B7288" w:rsidP="00F95914">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Statement</w:t>
            </w:r>
            <w:r w:rsidR="00F3373D" w:rsidRPr="00F077C0">
              <w:rPr>
                <w:rFonts w:ascii="Arial" w:hAnsi="Arial" w:cs="Arial"/>
                <w:b/>
                <w:bCs/>
                <w:sz w:val="16"/>
                <w:szCs w:val="16"/>
              </w:rPr>
              <w:t xml:space="preserve"> of financial position</w:t>
            </w:r>
          </w:p>
        </w:tc>
        <w:tc>
          <w:tcPr>
            <w:tcW w:w="236" w:type="dxa"/>
            <w:tcBorders>
              <w:top w:val="nil"/>
              <w:left w:val="nil"/>
              <w:bottom w:val="nil"/>
              <w:right w:val="nil"/>
            </w:tcBorders>
            <w:shd w:val="clear" w:color="auto" w:fill="auto"/>
            <w:noWrap/>
            <w:vAlign w:val="center"/>
            <w:hideMark/>
          </w:tcPr>
          <w:p w14:paraId="5E493A54"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hideMark/>
          </w:tcPr>
          <w:p w14:paraId="3A4F9370"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19D8113F"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11A6466"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3C8A4D9C"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20D02820"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27" w:type="dxa"/>
            <w:tcBorders>
              <w:top w:val="nil"/>
              <w:left w:val="nil"/>
              <w:bottom w:val="nil"/>
              <w:right w:val="nil"/>
            </w:tcBorders>
            <w:shd w:val="clear" w:color="auto" w:fill="auto"/>
            <w:noWrap/>
            <w:vAlign w:val="center"/>
            <w:hideMark/>
          </w:tcPr>
          <w:p w14:paraId="6CA00DEB"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33" w:type="dxa"/>
            <w:gridSpan w:val="2"/>
            <w:tcBorders>
              <w:top w:val="nil"/>
              <w:left w:val="nil"/>
              <w:bottom w:val="nil"/>
              <w:right w:val="nil"/>
            </w:tcBorders>
            <w:shd w:val="clear" w:color="auto" w:fill="auto"/>
            <w:noWrap/>
            <w:vAlign w:val="center"/>
            <w:hideMark/>
          </w:tcPr>
          <w:p w14:paraId="5342D659"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r>
      <w:tr w:rsidR="00933DF5" w:rsidRPr="00F077C0" w14:paraId="5975FD8F" w14:textId="77777777" w:rsidTr="00F95914">
        <w:trPr>
          <w:trHeight w:val="225"/>
        </w:trPr>
        <w:tc>
          <w:tcPr>
            <w:tcW w:w="3960" w:type="dxa"/>
            <w:tcBorders>
              <w:top w:val="nil"/>
              <w:left w:val="nil"/>
              <w:bottom w:val="nil"/>
              <w:right w:val="nil"/>
            </w:tcBorders>
            <w:shd w:val="clear" w:color="auto" w:fill="auto"/>
            <w:noWrap/>
            <w:vAlign w:val="center"/>
            <w:hideMark/>
          </w:tcPr>
          <w:p w14:paraId="396B116E" w14:textId="5122EE72" w:rsidR="00F3373D" w:rsidRPr="00F077C0" w:rsidRDefault="00F3373D" w:rsidP="00F95914">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 xml:space="preserve">As at 31 December </w:t>
            </w:r>
            <w:r w:rsidR="00C73AF5" w:rsidRPr="00F077C0">
              <w:rPr>
                <w:rFonts w:ascii="Arial" w:hAnsi="Arial" w:cs="Arial"/>
                <w:b/>
                <w:bCs/>
                <w:sz w:val="16"/>
                <w:szCs w:val="16"/>
              </w:rPr>
              <w:t>201</w:t>
            </w:r>
            <w:r w:rsidR="00A2751B" w:rsidRPr="00F077C0">
              <w:rPr>
                <w:rFonts w:ascii="Arial" w:hAnsi="Arial" w:cs="Arial"/>
                <w:b/>
                <w:bCs/>
                <w:sz w:val="16"/>
                <w:szCs w:val="16"/>
              </w:rPr>
              <w:t>9</w:t>
            </w:r>
          </w:p>
        </w:tc>
        <w:tc>
          <w:tcPr>
            <w:tcW w:w="236" w:type="dxa"/>
            <w:tcBorders>
              <w:top w:val="nil"/>
              <w:left w:val="nil"/>
              <w:bottom w:val="nil"/>
              <w:right w:val="nil"/>
            </w:tcBorders>
            <w:shd w:val="clear" w:color="auto" w:fill="auto"/>
            <w:noWrap/>
            <w:vAlign w:val="center"/>
            <w:hideMark/>
          </w:tcPr>
          <w:p w14:paraId="5B888964"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hideMark/>
          </w:tcPr>
          <w:p w14:paraId="200BB8C4"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7CBBFF35"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533A8372"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6D19B89"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3248988F"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27" w:type="dxa"/>
            <w:tcBorders>
              <w:top w:val="nil"/>
              <w:left w:val="nil"/>
              <w:bottom w:val="nil"/>
              <w:right w:val="nil"/>
            </w:tcBorders>
            <w:shd w:val="clear" w:color="auto" w:fill="auto"/>
            <w:noWrap/>
            <w:vAlign w:val="center"/>
            <w:hideMark/>
          </w:tcPr>
          <w:p w14:paraId="26116BDC"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33" w:type="dxa"/>
            <w:gridSpan w:val="2"/>
            <w:tcBorders>
              <w:top w:val="nil"/>
              <w:left w:val="nil"/>
              <w:bottom w:val="nil"/>
              <w:right w:val="nil"/>
            </w:tcBorders>
            <w:shd w:val="clear" w:color="auto" w:fill="auto"/>
            <w:noWrap/>
            <w:vAlign w:val="center"/>
            <w:hideMark/>
          </w:tcPr>
          <w:p w14:paraId="05639C76"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r>
      <w:tr w:rsidR="00933DF5" w:rsidRPr="00F077C0" w14:paraId="20B2F70F" w14:textId="77777777" w:rsidTr="00F95914">
        <w:trPr>
          <w:trHeight w:val="225"/>
        </w:trPr>
        <w:tc>
          <w:tcPr>
            <w:tcW w:w="3960" w:type="dxa"/>
            <w:tcBorders>
              <w:top w:val="nil"/>
              <w:left w:val="nil"/>
              <w:bottom w:val="nil"/>
              <w:right w:val="nil"/>
            </w:tcBorders>
            <w:shd w:val="clear" w:color="auto" w:fill="auto"/>
            <w:noWrap/>
            <w:vAlign w:val="center"/>
            <w:hideMark/>
          </w:tcPr>
          <w:p w14:paraId="1E8D349D"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2A282076" w14:textId="77777777" w:rsidR="00F3373D" w:rsidRPr="00F077C0" w:rsidRDefault="00F3373D" w:rsidP="00F95914">
            <w:pPr>
              <w:overflowPunct/>
              <w:autoSpaceDE/>
              <w:autoSpaceDN/>
              <w:adjustRightInd/>
              <w:spacing w:line="300" w:lineRule="exact"/>
              <w:jc w:val="center"/>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hideMark/>
          </w:tcPr>
          <w:p w14:paraId="607215E6"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13BEF9E4" w14:textId="77777777" w:rsidR="00F3373D" w:rsidRPr="00F077C0" w:rsidRDefault="00F3373D" w:rsidP="00F95914">
            <w:pPr>
              <w:overflowPunct/>
              <w:autoSpaceDE/>
              <w:autoSpaceDN/>
              <w:adjustRightInd/>
              <w:spacing w:line="30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2085516F"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3591CC3E"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284" w:type="dxa"/>
            <w:gridSpan w:val="4"/>
            <w:tcBorders>
              <w:top w:val="nil"/>
              <w:left w:val="nil"/>
              <w:bottom w:val="nil"/>
              <w:right w:val="nil"/>
            </w:tcBorders>
            <w:shd w:val="clear" w:color="auto" w:fill="auto"/>
            <w:noWrap/>
            <w:vAlign w:val="center"/>
            <w:hideMark/>
          </w:tcPr>
          <w:p w14:paraId="355533DA" w14:textId="77777777" w:rsidR="00F3373D" w:rsidRPr="00F077C0" w:rsidRDefault="00F3373D" w:rsidP="00F95914">
            <w:pPr>
              <w:overflowPunct/>
              <w:autoSpaceDE/>
              <w:autoSpaceDN/>
              <w:adjustRightInd/>
              <w:spacing w:line="300" w:lineRule="exact"/>
              <w:jc w:val="right"/>
              <w:textAlignment w:val="auto"/>
              <w:rPr>
                <w:rFonts w:ascii="Arial" w:hAnsi="Arial" w:cs="Arial"/>
                <w:sz w:val="16"/>
                <w:szCs w:val="16"/>
              </w:rPr>
            </w:pPr>
            <w:r w:rsidRPr="00F077C0">
              <w:rPr>
                <w:rFonts w:ascii="Arial" w:hAnsi="Arial" w:cs="Arial"/>
                <w:sz w:val="16"/>
                <w:szCs w:val="16"/>
              </w:rPr>
              <w:t>(Unit: Thousand USD)</w:t>
            </w:r>
          </w:p>
        </w:tc>
      </w:tr>
      <w:tr w:rsidR="00933DF5" w:rsidRPr="00F077C0" w14:paraId="25115A07" w14:textId="77777777" w:rsidTr="00F95914">
        <w:trPr>
          <w:trHeight w:val="225"/>
        </w:trPr>
        <w:tc>
          <w:tcPr>
            <w:tcW w:w="3960" w:type="dxa"/>
            <w:tcBorders>
              <w:top w:val="nil"/>
              <w:left w:val="nil"/>
              <w:bottom w:val="nil"/>
              <w:right w:val="nil"/>
            </w:tcBorders>
            <w:shd w:val="clear" w:color="auto" w:fill="auto"/>
            <w:noWrap/>
            <w:vAlign w:val="center"/>
            <w:hideMark/>
          </w:tcPr>
          <w:p w14:paraId="0CBCAB28" w14:textId="77777777" w:rsidR="00F3373D" w:rsidRPr="00F077C0" w:rsidRDefault="00F3373D" w:rsidP="00F95914">
            <w:pPr>
              <w:overflowPunct/>
              <w:autoSpaceDE/>
              <w:autoSpaceDN/>
              <w:adjustRightInd/>
              <w:spacing w:line="300" w:lineRule="exact"/>
              <w:textAlignment w:val="auto"/>
              <w:rPr>
                <w:rFonts w:ascii="Arial" w:hAnsi="Arial" w:cs="Arial"/>
                <w:b/>
                <w:bCs/>
                <w:sz w:val="16"/>
                <w:szCs w:val="16"/>
              </w:rPr>
            </w:pPr>
          </w:p>
        </w:tc>
        <w:tc>
          <w:tcPr>
            <w:tcW w:w="236" w:type="dxa"/>
            <w:tcBorders>
              <w:top w:val="nil"/>
              <w:left w:val="nil"/>
              <w:bottom w:val="nil"/>
              <w:right w:val="nil"/>
            </w:tcBorders>
            <w:shd w:val="clear" w:color="auto" w:fill="auto"/>
            <w:noWrap/>
            <w:vAlign w:val="center"/>
            <w:hideMark/>
          </w:tcPr>
          <w:p w14:paraId="3CFED38E" w14:textId="77777777" w:rsidR="00F3373D" w:rsidRPr="00F077C0" w:rsidRDefault="00F3373D" w:rsidP="00F95914">
            <w:pPr>
              <w:overflowPunct/>
              <w:autoSpaceDE/>
              <w:autoSpaceDN/>
              <w:adjustRightInd/>
              <w:spacing w:line="300" w:lineRule="exact"/>
              <w:jc w:val="center"/>
              <w:textAlignment w:val="auto"/>
              <w:rPr>
                <w:rFonts w:ascii="Arial" w:hAnsi="Arial" w:cs="Arial"/>
                <w:b/>
                <w:bCs/>
                <w:sz w:val="16"/>
                <w:szCs w:val="16"/>
              </w:rPr>
            </w:pPr>
          </w:p>
        </w:tc>
        <w:tc>
          <w:tcPr>
            <w:tcW w:w="2266" w:type="dxa"/>
            <w:gridSpan w:val="3"/>
            <w:tcBorders>
              <w:top w:val="nil"/>
              <w:left w:val="nil"/>
              <w:bottom w:val="single" w:sz="4" w:space="0" w:color="auto"/>
              <w:right w:val="nil"/>
            </w:tcBorders>
            <w:shd w:val="clear" w:color="auto" w:fill="auto"/>
            <w:noWrap/>
            <w:vAlign w:val="center"/>
            <w:hideMark/>
          </w:tcPr>
          <w:p w14:paraId="1706C701" w14:textId="77777777" w:rsidR="00F3373D" w:rsidRPr="00F077C0" w:rsidRDefault="00F3373D" w:rsidP="00F95914">
            <w:pPr>
              <w:overflowPunct/>
              <w:autoSpaceDE/>
              <w:autoSpaceDN/>
              <w:adjustRightInd/>
              <w:spacing w:line="300" w:lineRule="exact"/>
              <w:jc w:val="center"/>
              <w:textAlignment w:val="auto"/>
              <w:rPr>
                <w:rFonts w:ascii="Arial" w:hAnsi="Arial" w:cs="Arial"/>
                <w:b/>
                <w:bCs/>
                <w:sz w:val="16"/>
                <w:szCs w:val="16"/>
              </w:rPr>
            </w:pPr>
            <w:r w:rsidRPr="00F077C0">
              <w:rPr>
                <w:rFonts w:ascii="Arial" w:hAnsi="Arial" w:cs="Arial"/>
                <w:b/>
                <w:bCs/>
                <w:sz w:val="16"/>
                <w:szCs w:val="16"/>
              </w:rPr>
              <w:t>Consolidated                   financial statements</w:t>
            </w:r>
          </w:p>
        </w:tc>
        <w:tc>
          <w:tcPr>
            <w:tcW w:w="236" w:type="dxa"/>
            <w:tcBorders>
              <w:top w:val="nil"/>
              <w:left w:val="nil"/>
              <w:bottom w:val="nil"/>
              <w:right w:val="nil"/>
            </w:tcBorders>
            <w:shd w:val="clear" w:color="auto" w:fill="auto"/>
            <w:noWrap/>
            <w:vAlign w:val="center"/>
            <w:hideMark/>
          </w:tcPr>
          <w:p w14:paraId="7A0D31B9" w14:textId="77777777" w:rsidR="00F3373D" w:rsidRPr="00F077C0" w:rsidRDefault="00F3373D" w:rsidP="00F95914">
            <w:pPr>
              <w:overflowPunct/>
              <w:autoSpaceDE/>
              <w:autoSpaceDN/>
              <w:adjustRightInd/>
              <w:spacing w:line="300" w:lineRule="exact"/>
              <w:textAlignment w:val="auto"/>
              <w:rPr>
                <w:rFonts w:ascii="Arial" w:hAnsi="Arial" w:cs="Arial"/>
                <w:b/>
                <w:bCs/>
                <w:sz w:val="16"/>
                <w:szCs w:val="16"/>
              </w:rPr>
            </w:pPr>
          </w:p>
        </w:tc>
        <w:tc>
          <w:tcPr>
            <w:tcW w:w="2284" w:type="dxa"/>
            <w:gridSpan w:val="4"/>
            <w:tcBorders>
              <w:top w:val="nil"/>
              <w:left w:val="nil"/>
              <w:bottom w:val="single" w:sz="4" w:space="0" w:color="auto"/>
              <w:right w:val="nil"/>
            </w:tcBorders>
            <w:shd w:val="clear" w:color="auto" w:fill="auto"/>
            <w:noWrap/>
            <w:vAlign w:val="center"/>
            <w:hideMark/>
          </w:tcPr>
          <w:p w14:paraId="67398788" w14:textId="77777777" w:rsidR="00F3373D" w:rsidRPr="00F077C0" w:rsidRDefault="00F3373D" w:rsidP="00F95914">
            <w:pPr>
              <w:overflowPunct/>
              <w:autoSpaceDE/>
              <w:autoSpaceDN/>
              <w:adjustRightInd/>
              <w:spacing w:line="300" w:lineRule="exact"/>
              <w:jc w:val="center"/>
              <w:textAlignment w:val="auto"/>
              <w:rPr>
                <w:rFonts w:ascii="Arial" w:hAnsi="Arial" w:cs="Arial"/>
                <w:b/>
                <w:bCs/>
                <w:sz w:val="16"/>
                <w:szCs w:val="16"/>
              </w:rPr>
            </w:pPr>
            <w:r w:rsidRPr="00F077C0">
              <w:rPr>
                <w:rFonts w:ascii="Arial" w:hAnsi="Arial" w:cs="Arial"/>
                <w:b/>
                <w:bCs/>
                <w:sz w:val="16"/>
                <w:szCs w:val="16"/>
              </w:rPr>
              <w:t>Separate                           financial statements</w:t>
            </w:r>
          </w:p>
        </w:tc>
      </w:tr>
      <w:tr w:rsidR="00933DF5" w:rsidRPr="00F077C0" w14:paraId="0B9133D2" w14:textId="77777777" w:rsidTr="00F95914">
        <w:trPr>
          <w:trHeight w:val="225"/>
        </w:trPr>
        <w:tc>
          <w:tcPr>
            <w:tcW w:w="3960" w:type="dxa"/>
            <w:tcBorders>
              <w:top w:val="nil"/>
              <w:left w:val="nil"/>
              <w:right w:val="nil"/>
            </w:tcBorders>
            <w:shd w:val="clear" w:color="auto" w:fill="auto"/>
            <w:noWrap/>
            <w:vAlign w:val="center"/>
            <w:hideMark/>
          </w:tcPr>
          <w:p w14:paraId="25B78E6B" w14:textId="77777777" w:rsidR="00F3373D" w:rsidRPr="00F077C0" w:rsidRDefault="00F3373D" w:rsidP="00F95914">
            <w:pPr>
              <w:overflowPunct/>
              <w:autoSpaceDE/>
              <w:autoSpaceDN/>
              <w:adjustRightInd/>
              <w:spacing w:line="300" w:lineRule="exact"/>
              <w:textAlignment w:val="auto"/>
              <w:rPr>
                <w:rFonts w:ascii="Arial" w:hAnsi="Arial" w:cs="Arial"/>
                <w:b/>
                <w:bCs/>
                <w:sz w:val="16"/>
                <w:szCs w:val="16"/>
              </w:rPr>
            </w:pPr>
          </w:p>
        </w:tc>
        <w:tc>
          <w:tcPr>
            <w:tcW w:w="236" w:type="dxa"/>
            <w:tcBorders>
              <w:top w:val="nil"/>
              <w:left w:val="nil"/>
              <w:right w:val="nil"/>
            </w:tcBorders>
            <w:shd w:val="clear" w:color="auto" w:fill="auto"/>
            <w:noWrap/>
            <w:vAlign w:val="center"/>
            <w:hideMark/>
          </w:tcPr>
          <w:p w14:paraId="0DDF6A7A" w14:textId="77777777" w:rsidR="00F3373D" w:rsidRPr="00F077C0" w:rsidRDefault="00F3373D" w:rsidP="00F95914">
            <w:pPr>
              <w:overflowPunct/>
              <w:autoSpaceDE/>
              <w:autoSpaceDN/>
              <w:adjustRightInd/>
              <w:spacing w:line="300" w:lineRule="exact"/>
              <w:jc w:val="center"/>
              <w:textAlignment w:val="auto"/>
              <w:rPr>
                <w:rFonts w:ascii="Arial" w:hAnsi="Arial" w:cs="Arial"/>
                <w:sz w:val="16"/>
                <w:szCs w:val="16"/>
                <w:u w:val="single"/>
              </w:rPr>
            </w:pPr>
          </w:p>
        </w:tc>
        <w:tc>
          <w:tcPr>
            <w:tcW w:w="1006" w:type="dxa"/>
            <w:tcBorders>
              <w:top w:val="nil"/>
              <w:left w:val="nil"/>
              <w:bottom w:val="single" w:sz="4" w:space="0" w:color="auto"/>
              <w:right w:val="nil"/>
            </w:tcBorders>
            <w:shd w:val="clear" w:color="auto" w:fill="auto"/>
            <w:noWrap/>
            <w:vAlign w:val="center"/>
            <w:hideMark/>
          </w:tcPr>
          <w:p w14:paraId="4F04885C" w14:textId="7A7B9347" w:rsidR="00F3373D" w:rsidRPr="00F077C0" w:rsidRDefault="00C73AF5" w:rsidP="00F95914">
            <w:pPr>
              <w:overflowPunct/>
              <w:autoSpaceDE/>
              <w:autoSpaceDN/>
              <w:adjustRightInd/>
              <w:spacing w:line="30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9</w:t>
            </w:r>
          </w:p>
        </w:tc>
        <w:tc>
          <w:tcPr>
            <w:tcW w:w="236" w:type="dxa"/>
            <w:tcBorders>
              <w:top w:val="nil"/>
              <w:left w:val="nil"/>
              <w:right w:val="nil"/>
            </w:tcBorders>
            <w:shd w:val="clear" w:color="auto" w:fill="auto"/>
            <w:noWrap/>
            <w:vAlign w:val="center"/>
            <w:hideMark/>
          </w:tcPr>
          <w:p w14:paraId="7BF01A8B" w14:textId="77777777" w:rsidR="00F3373D" w:rsidRPr="00F077C0" w:rsidRDefault="00F3373D" w:rsidP="00F95914">
            <w:pPr>
              <w:overflowPunct/>
              <w:autoSpaceDE/>
              <w:autoSpaceDN/>
              <w:adjustRightInd/>
              <w:spacing w:line="300" w:lineRule="exact"/>
              <w:jc w:val="center"/>
              <w:textAlignment w:val="auto"/>
              <w:rPr>
                <w:rFonts w:ascii="Arial" w:hAnsi="Arial" w:cs="Arial"/>
                <w:sz w:val="16"/>
                <w:szCs w:val="16"/>
                <w:u w:val="single"/>
              </w:rPr>
            </w:pPr>
          </w:p>
        </w:tc>
        <w:tc>
          <w:tcPr>
            <w:tcW w:w="1024" w:type="dxa"/>
            <w:tcBorders>
              <w:left w:val="nil"/>
              <w:bottom w:val="single" w:sz="4" w:space="0" w:color="auto"/>
              <w:right w:val="nil"/>
            </w:tcBorders>
            <w:shd w:val="clear" w:color="auto" w:fill="auto"/>
            <w:noWrap/>
            <w:vAlign w:val="center"/>
            <w:hideMark/>
          </w:tcPr>
          <w:p w14:paraId="453740A1" w14:textId="06440483" w:rsidR="00F3373D" w:rsidRPr="00F077C0" w:rsidRDefault="00C73AF5" w:rsidP="00F95914">
            <w:pPr>
              <w:overflowPunct/>
              <w:autoSpaceDE/>
              <w:autoSpaceDN/>
              <w:adjustRightInd/>
              <w:spacing w:line="30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8</w:t>
            </w:r>
          </w:p>
        </w:tc>
        <w:tc>
          <w:tcPr>
            <w:tcW w:w="236" w:type="dxa"/>
            <w:tcBorders>
              <w:left w:val="nil"/>
              <w:right w:val="nil"/>
            </w:tcBorders>
            <w:shd w:val="clear" w:color="auto" w:fill="auto"/>
            <w:noWrap/>
            <w:vAlign w:val="center"/>
            <w:hideMark/>
          </w:tcPr>
          <w:p w14:paraId="73B73D52" w14:textId="77777777" w:rsidR="00F3373D" w:rsidRPr="00F077C0" w:rsidRDefault="00F3373D" w:rsidP="00F95914">
            <w:pPr>
              <w:overflowPunct/>
              <w:autoSpaceDE/>
              <w:autoSpaceDN/>
              <w:adjustRightInd/>
              <w:spacing w:line="300" w:lineRule="exact"/>
              <w:textAlignment w:val="auto"/>
              <w:rPr>
                <w:rFonts w:ascii="Arial" w:hAnsi="Arial" w:cs="Arial"/>
                <w:b/>
                <w:bCs/>
                <w:sz w:val="16"/>
                <w:szCs w:val="16"/>
                <w:u w:val="single"/>
              </w:rPr>
            </w:pPr>
          </w:p>
        </w:tc>
        <w:tc>
          <w:tcPr>
            <w:tcW w:w="1024" w:type="dxa"/>
            <w:tcBorders>
              <w:left w:val="nil"/>
              <w:bottom w:val="single" w:sz="4" w:space="0" w:color="auto"/>
              <w:right w:val="nil"/>
            </w:tcBorders>
            <w:shd w:val="clear" w:color="auto" w:fill="auto"/>
            <w:noWrap/>
            <w:vAlign w:val="center"/>
            <w:hideMark/>
          </w:tcPr>
          <w:p w14:paraId="57B87503" w14:textId="6009AB62" w:rsidR="00F3373D" w:rsidRPr="00F077C0" w:rsidRDefault="00C73AF5" w:rsidP="00F95914">
            <w:pPr>
              <w:overflowPunct/>
              <w:autoSpaceDE/>
              <w:autoSpaceDN/>
              <w:adjustRightInd/>
              <w:spacing w:line="30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9</w:t>
            </w:r>
          </w:p>
        </w:tc>
        <w:tc>
          <w:tcPr>
            <w:tcW w:w="236" w:type="dxa"/>
            <w:gridSpan w:val="2"/>
            <w:tcBorders>
              <w:top w:val="nil"/>
              <w:left w:val="nil"/>
              <w:right w:val="nil"/>
            </w:tcBorders>
            <w:shd w:val="clear" w:color="auto" w:fill="auto"/>
            <w:noWrap/>
            <w:vAlign w:val="center"/>
            <w:hideMark/>
          </w:tcPr>
          <w:p w14:paraId="5A6DE89A" w14:textId="77777777" w:rsidR="00F3373D" w:rsidRPr="00F077C0" w:rsidRDefault="00F3373D" w:rsidP="00F95914">
            <w:pPr>
              <w:overflowPunct/>
              <w:autoSpaceDE/>
              <w:autoSpaceDN/>
              <w:adjustRightInd/>
              <w:spacing w:line="300" w:lineRule="exact"/>
              <w:jc w:val="center"/>
              <w:textAlignment w:val="auto"/>
              <w:rPr>
                <w:rFonts w:ascii="Arial" w:hAnsi="Arial" w:cs="Arial"/>
                <w:sz w:val="16"/>
                <w:szCs w:val="16"/>
                <w:u w:val="single"/>
              </w:rPr>
            </w:pPr>
          </w:p>
        </w:tc>
        <w:tc>
          <w:tcPr>
            <w:tcW w:w="1024" w:type="dxa"/>
            <w:tcBorders>
              <w:top w:val="nil"/>
              <w:left w:val="nil"/>
              <w:bottom w:val="single" w:sz="4" w:space="0" w:color="auto"/>
              <w:right w:val="nil"/>
            </w:tcBorders>
            <w:shd w:val="clear" w:color="auto" w:fill="auto"/>
            <w:noWrap/>
            <w:vAlign w:val="center"/>
            <w:hideMark/>
          </w:tcPr>
          <w:p w14:paraId="45814718" w14:textId="2ABDC38D" w:rsidR="00F3373D" w:rsidRPr="00F077C0" w:rsidRDefault="00C73AF5" w:rsidP="00F95914">
            <w:pPr>
              <w:overflowPunct/>
              <w:autoSpaceDE/>
              <w:autoSpaceDN/>
              <w:adjustRightInd/>
              <w:spacing w:line="30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8</w:t>
            </w:r>
          </w:p>
        </w:tc>
      </w:tr>
      <w:tr w:rsidR="00933DF5" w:rsidRPr="00F077C0" w14:paraId="567914B0" w14:textId="77777777" w:rsidTr="00F95914">
        <w:trPr>
          <w:trHeight w:val="225"/>
        </w:trPr>
        <w:tc>
          <w:tcPr>
            <w:tcW w:w="3960" w:type="dxa"/>
            <w:tcBorders>
              <w:left w:val="nil"/>
              <w:bottom w:val="nil"/>
              <w:right w:val="nil"/>
            </w:tcBorders>
            <w:shd w:val="clear" w:color="auto" w:fill="auto"/>
            <w:noWrap/>
            <w:vAlign w:val="center"/>
            <w:hideMark/>
          </w:tcPr>
          <w:p w14:paraId="5C7DB96F" w14:textId="77777777" w:rsidR="00F3373D" w:rsidRPr="00F077C0" w:rsidRDefault="00F3373D" w:rsidP="00F95914">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Assets</w:t>
            </w:r>
          </w:p>
        </w:tc>
        <w:tc>
          <w:tcPr>
            <w:tcW w:w="236" w:type="dxa"/>
            <w:tcBorders>
              <w:left w:val="nil"/>
              <w:bottom w:val="nil"/>
              <w:right w:val="nil"/>
            </w:tcBorders>
            <w:shd w:val="clear" w:color="auto" w:fill="auto"/>
            <w:noWrap/>
            <w:vAlign w:val="center"/>
            <w:hideMark/>
          </w:tcPr>
          <w:p w14:paraId="5E3FAF5D"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06" w:type="dxa"/>
            <w:tcBorders>
              <w:left w:val="nil"/>
              <w:bottom w:val="nil"/>
              <w:right w:val="nil"/>
            </w:tcBorders>
            <w:shd w:val="clear" w:color="auto" w:fill="auto"/>
            <w:noWrap/>
            <w:vAlign w:val="center"/>
            <w:hideMark/>
          </w:tcPr>
          <w:p w14:paraId="4C376D08"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tcBorders>
              <w:left w:val="nil"/>
              <w:bottom w:val="nil"/>
              <w:right w:val="nil"/>
            </w:tcBorders>
            <w:shd w:val="clear" w:color="auto" w:fill="auto"/>
            <w:noWrap/>
            <w:vAlign w:val="center"/>
            <w:hideMark/>
          </w:tcPr>
          <w:p w14:paraId="055EBB7A"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24" w:type="dxa"/>
            <w:tcBorders>
              <w:left w:val="nil"/>
              <w:bottom w:val="nil"/>
              <w:right w:val="nil"/>
            </w:tcBorders>
            <w:shd w:val="clear" w:color="auto" w:fill="auto"/>
            <w:noWrap/>
            <w:vAlign w:val="center"/>
            <w:hideMark/>
          </w:tcPr>
          <w:p w14:paraId="1E4AFC8E"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tcBorders>
              <w:left w:val="nil"/>
              <w:bottom w:val="nil"/>
              <w:right w:val="nil"/>
            </w:tcBorders>
            <w:shd w:val="clear" w:color="auto" w:fill="auto"/>
            <w:noWrap/>
            <w:vAlign w:val="center"/>
            <w:hideMark/>
          </w:tcPr>
          <w:p w14:paraId="3DC7A722"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24" w:type="dxa"/>
            <w:tcBorders>
              <w:left w:val="nil"/>
              <w:bottom w:val="nil"/>
              <w:right w:val="nil"/>
            </w:tcBorders>
            <w:shd w:val="clear" w:color="auto" w:fill="auto"/>
            <w:noWrap/>
            <w:vAlign w:val="center"/>
            <w:hideMark/>
          </w:tcPr>
          <w:p w14:paraId="2F638B22"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gridSpan w:val="2"/>
            <w:tcBorders>
              <w:left w:val="nil"/>
              <w:bottom w:val="nil"/>
              <w:right w:val="nil"/>
            </w:tcBorders>
            <w:shd w:val="clear" w:color="auto" w:fill="auto"/>
            <w:noWrap/>
            <w:vAlign w:val="center"/>
            <w:hideMark/>
          </w:tcPr>
          <w:p w14:paraId="18DD71A5"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24" w:type="dxa"/>
            <w:tcBorders>
              <w:left w:val="nil"/>
              <w:bottom w:val="nil"/>
              <w:right w:val="nil"/>
            </w:tcBorders>
            <w:shd w:val="clear" w:color="auto" w:fill="auto"/>
            <w:noWrap/>
            <w:vAlign w:val="center"/>
            <w:hideMark/>
          </w:tcPr>
          <w:p w14:paraId="025D75B3"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r>
      <w:tr w:rsidR="00933DF5" w:rsidRPr="00F077C0" w14:paraId="054F85CA" w14:textId="77777777" w:rsidTr="00F95914">
        <w:trPr>
          <w:trHeight w:val="225"/>
        </w:trPr>
        <w:tc>
          <w:tcPr>
            <w:tcW w:w="3960" w:type="dxa"/>
            <w:tcBorders>
              <w:top w:val="nil"/>
              <w:left w:val="nil"/>
              <w:bottom w:val="nil"/>
              <w:right w:val="nil"/>
            </w:tcBorders>
            <w:shd w:val="clear" w:color="auto" w:fill="auto"/>
            <w:noWrap/>
            <w:vAlign w:val="center"/>
            <w:hideMark/>
          </w:tcPr>
          <w:p w14:paraId="7E1B9AC6" w14:textId="77777777" w:rsidR="00F3373D" w:rsidRPr="00F077C0" w:rsidRDefault="00F3373D" w:rsidP="00F95914">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Current assets</w:t>
            </w:r>
          </w:p>
        </w:tc>
        <w:tc>
          <w:tcPr>
            <w:tcW w:w="236" w:type="dxa"/>
            <w:tcBorders>
              <w:top w:val="nil"/>
              <w:left w:val="nil"/>
              <w:bottom w:val="nil"/>
              <w:right w:val="nil"/>
            </w:tcBorders>
            <w:shd w:val="clear" w:color="auto" w:fill="auto"/>
            <w:noWrap/>
            <w:vAlign w:val="center"/>
            <w:hideMark/>
          </w:tcPr>
          <w:p w14:paraId="040D91EC"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hideMark/>
          </w:tcPr>
          <w:p w14:paraId="17A3C51B"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0CD6365"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626AD136"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36E8F550"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2217C433"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236" w:type="dxa"/>
            <w:gridSpan w:val="2"/>
            <w:tcBorders>
              <w:top w:val="nil"/>
              <w:left w:val="nil"/>
              <w:bottom w:val="nil"/>
              <w:right w:val="nil"/>
            </w:tcBorders>
            <w:shd w:val="clear" w:color="auto" w:fill="auto"/>
            <w:noWrap/>
            <w:vAlign w:val="center"/>
            <w:hideMark/>
          </w:tcPr>
          <w:p w14:paraId="04CE8C9B"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02F4D301" w14:textId="77777777" w:rsidR="00F3373D" w:rsidRPr="00F077C0" w:rsidRDefault="00F3373D" w:rsidP="00F95914">
            <w:pPr>
              <w:overflowPunct/>
              <w:autoSpaceDE/>
              <w:autoSpaceDN/>
              <w:adjustRightInd/>
              <w:spacing w:line="300" w:lineRule="exact"/>
              <w:textAlignment w:val="auto"/>
              <w:rPr>
                <w:rFonts w:ascii="Arial" w:hAnsi="Arial" w:cs="Arial"/>
                <w:sz w:val="16"/>
                <w:szCs w:val="16"/>
              </w:rPr>
            </w:pPr>
          </w:p>
        </w:tc>
      </w:tr>
      <w:tr w:rsidR="00A2751B" w:rsidRPr="00F077C0" w14:paraId="74075124" w14:textId="77777777" w:rsidTr="00F95914">
        <w:trPr>
          <w:trHeight w:val="225"/>
        </w:trPr>
        <w:tc>
          <w:tcPr>
            <w:tcW w:w="3960" w:type="dxa"/>
            <w:tcBorders>
              <w:top w:val="nil"/>
              <w:left w:val="nil"/>
              <w:bottom w:val="nil"/>
              <w:right w:val="nil"/>
            </w:tcBorders>
            <w:shd w:val="clear" w:color="auto" w:fill="auto"/>
            <w:noWrap/>
            <w:vAlign w:val="center"/>
            <w:hideMark/>
          </w:tcPr>
          <w:p w14:paraId="56CC413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Cash and cash equivalents</w:t>
            </w:r>
          </w:p>
        </w:tc>
        <w:tc>
          <w:tcPr>
            <w:tcW w:w="236" w:type="dxa"/>
            <w:tcBorders>
              <w:top w:val="nil"/>
              <w:left w:val="nil"/>
              <w:bottom w:val="nil"/>
              <w:right w:val="nil"/>
            </w:tcBorders>
            <w:shd w:val="clear" w:color="auto" w:fill="auto"/>
            <w:noWrap/>
            <w:vAlign w:val="center"/>
            <w:hideMark/>
          </w:tcPr>
          <w:p w14:paraId="74EFD47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2FB68178" w14:textId="24920A4C"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39,172</w:t>
            </w:r>
          </w:p>
        </w:tc>
        <w:tc>
          <w:tcPr>
            <w:tcW w:w="236" w:type="dxa"/>
            <w:tcBorders>
              <w:top w:val="nil"/>
              <w:left w:val="nil"/>
              <w:bottom w:val="nil"/>
              <w:right w:val="nil"/>
            </w:tcBorders>
            <w:shd w:val="clear" w:color="auto" w:fill="auto"/>
            <w:noWrap/>
            <w:vAlign w:val="center"/>
          </w:tcPr>
          <w:p w14:paraId="0791A0E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78D67C41" w14:textId="5B246941"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56,790</w:t>
            </w:r>
          </w:p>
        </w:tc>
        <w:tc>
          <w:tcPr>
            <w:tcW w:w="236" w:type="dxa"/>
            <w:tcBorders>
              <w:top w:val="nil"/>
              <w:left w:val="nil"/>
              <w:bottom w:val="nil"/>
              <w:right w:val="nil"/>
            </w:tcBorders>
            <w:shd w:val="clear" w:color="auto" w:fill="auto"/>
            <w:noWrap/>
            <w:vAlign w:val="center"/>
            <w:hideMark/>
          </w:tcPr>
          <w:p w14:paraId="5769CE9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1282066" w14:textId="5D85A3AA"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14,700</w:t>
            </w:r>
          </w:p>
        </w:tc>
        <w:tc>
          <w:tcPr>
            <w:tcW w:w="236" w:type="dxa"/>
            <w:gridSpan w:val="2"/>
            <w:tcBorders>
              <w:top w:val="nil"/>
              <w:left w:val="nil"/>
              <w:bottom w:val="nil"/>
              <w:right w:val="nil"/>
            </w:tcBorders>
            <w:shd w:val="clear" w:color="auto" w:fill="auto"/>
            <w:noWrap/>
            <w:vAlign w:val="center"/>
            <w:hideMark/>
          </w:tcPr>
          <w:p w14:paraId="4B6FA7D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586EB8E" w14:textId="71D8BE30"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15,304</w:t>
            </w:r>
          </w:p>
        </w:tc>
      </w:tr>
      <w:tr w:rsidR="00A2751B" w:rsidRPr="00F077C0" w14:paraId="7F2D63A7" w14:textId="77777777" w:rsidTr="00F95914">
        <w:trPr>
          <w:trHeight w:val="225"/>
        </w:trPr>
        <w:tc>
          <w:tcPr>
            <w:tcW w:w="3960" w:type="dxa"/>
            <w:tcBorders>
              <w:top w:val="nil"/>
              <w:left w:val="nil"/>
              <w:bottom w:val="nil"/>
              <w:right w:val="nil"/>
            </w:tcBorders>
            <w:shd w:val="clear" w:color="auto" w:fill="auto"/>
            <w:noWrap/>
            <w:vAlign w:val="center"/>
            <w:hideMark/>
          </w:tcPr>
          <w:p w14:paraId="52965E6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Trade and other receivables</w:t>
            </w:r>
          </w:p>
        </w:tc>
        <w:tc>
          <w:tcPr>
            <w:tcW w:w="236" w:type="dxa"/>
            <w:tcBorders>
              <w:top w:val="nil"/>
              <w:left w:val="nil"/>
              <w:bottom w:val="nil"/>
              <w:right w:val="nil"/>
            </w:tcBorders>
            <w:shd w:val="clear" w:color="auto" w:fill="auto"/>
            <w:noWrap/>
            <w:vAlign w:val="center"/>
            <w:hideMark/>
          </w:tcPr>
          <w:p w14:paraId="6DAFD4F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0D8A72EF" w14:textId="40B1BD8D"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6,056</w:t>
            </w:r>
          </w:p>
        </w:tc>
        <w:tc>
          <w:tcPr>
            <w:tcW w:w="236" w:type="dxa"/>
            <w:tcBorders>
              <w:top w:val="nil"/>
              <w:left w:val="nil"/>
              <w:bottom w:val="nil"/>
              <w:right w:val="nil"/>
            </w:tcBorders>
            <w:shd w:val="clear" w:color="auto" w:fill="auto"/>
            <w:noWrap/>
            <w:vAlign w:val="center"/>
          </w:tcPr>
          <w:p w14:paraId="1367F4E6"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62AC644" w14:textId="16FD871D"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7,834</w:t>
            </w:r>
          </w:p>
        </w:tc>
        <w:tc>
          <w:tcPr>
            <w:tcW w:w="236" w:type="dxa"/>
            <w:tcBorders>
              <w:top w:val="nil"/>
              <w:left w:val="nil"/>
              <w:bottom w:val="nil"/>
              <w:right w:val="nil"/>
            </w:tcBorders>
            <w:shd w:val="clear" w:color="auto" w:fill="auto"/>
            <w:noWrap/>
            <w:vAlign w:val="center"/>
            <w:hideMark/>
          </w:tcPr>
          <w:p w14:paraId="0204E6B7"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1139CF3" w14:textId="0C135AC2"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115,397</w:t>
            </w:r>
          </w:p>
        </w:tc>
        <w:tc>
          <w:tcPr>
            <w:tcW w:w="236" w:type="dxa"/>
            <w:gridSpan w:val="2"/>
            <w:tcBorders>
              <w:top w:val="nil"/>
              <w:left w:val="nil"/>
              <w:bottom w:val="nil"/>
              <w:right w:val="nil"/>
            </w:tcBorders>
            <w:shd w:val="clear" w:color="auto" w:fill="auto"/>
            <w:noWrap/>
            <w:vAlign w:val="center"/>
            <w:hideMark/>
          </w:tcPr>
          <w:p w14:paraId="3878DF09"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0113510" w14:textId="189952BF"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128,062</w:t>
            </w:r>
          </w:p>
        </w:tc>
      </w:tr>
      <w:tr w:rsidR="00A7001E" w:rsidRPr="00F077C0" w14:paraId="68BD564B" w14:textId="77777777" w:rsidTr="00F95914">
        <w:trPr>
          <w:trHeight w:val="225"/>
        </w:trPr>
        <w:tc>
          <w:tcPr>
            <w:tcW w:w="3960" w:type="dxa"/>
            <w:tcBorders>
              <w:top w:val="nil"/>
              <w:left w:val="nil"/>
              <w:bottom w:val="nil"/>
              <w:right w:val="nil"/>
            </w:tcBorders>
            <w:shd w:val="clear" w:color="auto" w:fill="auto"/>
            <w:noWrap/>
            <w:vAlign w:val="center"/>
          </w:tcPr>
          <w:p w14:paraId="2EE3B5A1" w14:textId="68369866" w:rsidR="00A7001E" w:rsidRPr="00F077C0" w:rsidRDefault="00A7001E" w:rsidP="00A2751B">
            <w:pPr>
              <w:overflowPunct/>
              <w:autoSpaceDE/>
              <w:autoSpaceDN/>
              <w:adjustRightInd/>
              <w:spacing w:line="300" w:lineRule="exact"/>
              <w:textAlignment w:val="auto"/>
              <w:rPr>
                <w:rFonts w:ascii="Arial" w:hAnsi="Arial" w:cs="Arial"/>
                <w:sz w:val="16"/>
                <w:szCs w:val="16"/>
              </w:rPr>
            </w:pPr>
            <w:r>
              <w:rPr>
                <w:rFonts w:ascii="Arial" w:hAnsi="Arial" w:cs="Arial"/>
                <w:sz w:val="16"/>
                <w:szCs w:val="16"/>
              </w:rPr>
              <w:t>Short-term loans to a subsidiary</w:t>
            </w:r>
          </w:p>
        </w:tc>
        <w:tc>
          <w:tcPr>
            <w:tcW w:w="236" w:type="dxa"/>
            <w:tcBorders>
              <w:top w:val="nil"/>
              <w:left w:val="nil"/>
              <w:bottom w:val="nil"/>
              <w:right w:val="nil"/>
            </w:tcBorders>
            <w:shd w:val="clear" w:color="auto" w:fill="auto"/>
            <w:noWrap/>
            <w:vAlign w:val="center"/>
          </w:tcPr>
          <w:p w14:paraId="70BBA811" w14:textId="77777777" w:rsidR="00A7001E" w:rsidRPr="00F077C0" w:rsidRDefault="00A7001E"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6A2B986C" w14:textId="11815DD2" w:rsidR="00A7001E" w:rsidRPr="00F077C0" w:rsidRDefault="00A7001E" w:rsidP="00A2751B">
            <w:pPr>
              <w:tabs>
                <w:tab w:val="decimal" w:pos="718"/>
              </w:tabs>
              <w:overflowPunct/>
              <w:autoSpaceDE/>
              <w:autoSpaceDN/>
              <w:adjustRightInd/>
              <w:spacing w:line="300" w:lineRule="exact"/>
              <w:textAlignment w:val="auto"/>
              <w:rPr>
                <w:rFonts w:ascii="Arial" w:hAnsi="Arial" w:cs="Arial"/>
                <w:sz w:val="16"/>
                <w:szCs w:val="16"/>
              </w:rPr>
            </w:pPr>
            <w:r>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25835801" w14:textId="77777777" w:rsidR="00A7001E" w:rsidRPr="00F077C0" w:rsidRDefault="00A7001E"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AD3E000" w14:textId="2AF8EFD2" w:rsidR="00A7001E" w:rsidRPr="00F077C0" w:rsidRDefault="00A7001E" w:rsidP="00A2751B">
            <w:pPr>
              <w:tabs>
                <w:tab w:val="decimal" w:pos="718"/>
              </w:tabs>
              <w:overflowPunct/>
              <w:autoSpaceDE/>
              <w:autoSpaceDN/>
              <w:adjustRightInd/>
              <w:spacing w:line="300" w:lineRule="exact"/>
              <w:textAlignment w:val="auto"/>
              <w:rPr>
                <w:rFonts w:ascii="Arial" w:hAnsi="Arial" w:cs="Arial"/>
                <w:sz w:val="16"/>
                <w:szCs w:val="16"/>
              </w:rPr>
            </w:pPr>
            <w:r>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6D453E55" w14:textId="77777777" w:rsidR="00A7001E" w:rsidRPr="00F077C0" w:rsidRDefault="00A7001E"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4753705" w14:textId="70713EA1" w:rsidR="00A7001E" w:rsidRPr="00F077C0" w:rsidRDefault="00A7001E" w:rsidP="00A2751B">
            <w:pPr>
              <w:tabs>
                <w:tab w:val="decimal" w:pos="718"/>
              </w:tabs>
              <w:overflowPunct/>
              <w:autoSpaceDE/>
              <w:autoSpaceDN/>
              <w:adjustRightInd/>
              <w:spacing w:line="300" w:lineRule="exact"/>
              <w:textAlignment w:val="auto"/>
              <w:rPr>
                <w:rFonts w:ascii="Arial" w:hAnsi="Arial" w:cs="Arial"/>
                <w:sz w:val="16"/>
                <w:szCs w:val="16"/>
              </w:rPr>
            </w:pPr>
            <w:r>
              <w:rPr>
                <w:rFonts w:ascii="Arial" w:hAnsi="Arial" w:cs="Arial"/>
                <w:sz w:val="16"/>
                <w:szCs w:val="16"/>
              </w:rPr>
              <w:t>4,300</w:t>
            </w:r>
          </w:p>
        </w:tc>
        <w:tc>
          <w:tcPr>
            <w:tcW w:w="236" w:type="dxa"/>
            <w:gridSpan w:val="2"/>
            <w:tcBorders>
              <w:top w:val="nil"/>
              <w:left w:val="nil"/>
              <w:bottom w:val="nil"/>
              <w:right w:val="nil"/>
            </w:tcBorders>
            <w:shd w:val="clear" w:color="auto" w:fill="auto"/>
            <w:noWrap/>
            <w:vAlign w:val="center"/>
          </w:tcPr>
          <w:p w14:paraId="6FCC8345" w14:textId="77777777" w:rsidR="00A7001E" w:rsidRPr="00F077C0" w:rsidRDefault="00A7001E"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3D4E0B6" w14:textId="437CA531" w:rsidR="00A7001E" w:rsidRPr="00F077C0" w:rsidRDefault="00A7001E" w:rsidP="00A2751B">
            <w:pPr>
              <w:tabs>
                <w:tab w:val="decimal" w:pos="718"/>
              </w:tabs>
              <w:overflowPunct/>
              <w:autoSpaceDE/>
              <w:autoSpaceDN/>
              <w:adjustRightInd/>
              <w:spacing w:line="300" w:lineRule="exact"/>
              <w:textAlignment w:val="auto"/>
              <w:rPr>
                <w:rFonts w:ascii="Arial" w:hAnsi="Arial" w:cs="Arial"/>
                <w:sz w:val="16"/>
                <w:szCs w:val="16"/>
              </w:rPr>
            </w:pPr>
            <w:r>
              <w:rPr>
                <w:rFonts w:ascii="Arial" w:hAnsi="Arial" w:cs="Arial"/>
                <w:sz w:val="16"/>
                <w:szCs w:val="16"/>
              </w:rPr>
              <w:t>-</w:t>
            </w:r>
          </w:p>
        </w:tc>
      </w:tr>
      <w:tr w:rsidR="00A2751B" w:rsidRPr="00F077C0" w14:paraId="7E643F08" w14:textId="77777777" w:rsidTr="00F95914">
        <w:trPr>
          <w:trHeight w:val="225"/>
        </w:trPr>
        <w:tc>
          <w:tcPr>
            <w:tcW w:w="3960" w:type="dxa"/>
            <w:tcBorders>
              <w:top w:val="nil"/>
              <w:left w:val="nil"/>
              <w:bottom w:val="nil"/>
              <w:right w:val="nil"/>
            </w:tcBorders>
            <w:shd w:val="clear" w:color="auto" w:fill="auto"/>
            <w:noWrap/>
            <w:vAlign w:val="center"/>
            <w:hideMark/>
          </w:tcPr>
          <w:p w14:paraId="3284A6C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Bunker oil</w:t>
            </w:r>
          </w:p>
        </w:tc>
        <w:tc>
          <w:tcPr>
            <w:tcW w:w="236" w:type="dxa"/>
            <w:tcBorders>
              <w:top w:val="nil"/>
              <w:left w:val="nil"/>
              <w:bottom w:val="nil"/>
              <w:right w:val="nil"/>
            </w:tcBorders>
            <w:shd w:val="clear" w:color="auto" w:fill="auto"/>
            <w:noWrap/>
            <w:vAlign w:val="center"/>
            <w:hideMark/>
          </w:tcPr>
          <w:p w14:paraId="25FE1561" w14:textId="77777777" w:rsidR="00A2751B" w:rsidRPr="00F077C0" w:rsidRDefault="00A2751B" w:rsidP="00A2751B">
            <w:pPr>
              <w:overflowPunct/>
              <w:autoSpaceDE/>
              <w:autoSpaceDN/>
              <w:adjustRightInd/>
              <w:spacing w:line="300" w:lineRule="exact"/>
              <w:jc w:val="center"/>
              <w:textAlignment w:val="auto"/>
              <w:rPr>
                <w:rFonts w:ascii="Arial" w:hAnsi="Arial" w:cs="Arial"/>
                <w:i/>
                <w:iCs/>
                <w:sz w:val="16"/>
                <w:szCs w:val="16"/>
              </w:rPr>
            </w:pPr>
          </w:p>
        </w:tc>
        <w:tc>
          <w:tcPr>
            <w:tcW w:w="1006" w:type="dxa"/>
            <w:tcBorders>
              <w:top w:val="nil"/>
              <w:left w:val="nil"/>
              <w:bottom w:val="nil"/>
              <w:right w:val="nil"/>
            </w:tcBorders>
            <w:shd w:val="clear" w:color="auto" w:fill="auto"/>
            <w:noWrap/>
            <w:vAlign w:val="center"/>
          </w:tcPr>
          <w:p w14:paraId="1F86E6DC" w14:textId="3AD767AC"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5,8</w:t>
            </w:r>
            <w:r w:rsidR="00FF16D3" w:rsidRPr="00F077C0">
              <w:rPr>
                <w:rFonts w:ascii="Arial" w:hAnsi="Arial" w:cs="Arial"/>
                <w:sz w:val="16"/>
                <w:szCs w:val="16"/>
              </w:rPr>
              <w:t>53</w:t>
            </w:r>
          </w:p>
        </w:tc>
        <w:tc>
          <w:tcPr>
            <w:tcW w:w="236" w:type="dxa"/>
            <w:tcBorders>
              <w:top w:val="nil"/>
              <w:left w:val="nil"/>
              <w:bottom w:val="nil"/>
              <w:right w:val="nil"/>
            </w:tcBorders>
            <w:shd w:val="clear" w:color="auto" w:fill="auto"/>
            <w:noWrap/>
            <w:vAlign w:val="center"/>
          </w:tcPr>
          <w:p w14:paraId="15533761"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34803338" w14:textId="6D75609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2,957</w:t>
            </w:r>
          </w:p>
        </w:tc>
        <w:tc>
          <w:tcPr>
            <w:tcW w:w="236" w:type="dxa"/>
            <w:tcBorders>
              <w:top w:val="nil"/>
              <w:left w:val="nil"/>
              <w:bottom w:val="nil"/>
              <w:right w:val="nil"/>
            </w:tcBorders>
            <w:shd w:val="clear" w:color="auto" w:fill="auto"/>
            <w:noWrap/>
            <w:vAlign w:val="center"/>
            <w:hideMark/>
          </w:tcPr>
          <w:p w14:paraId="3539C0EA"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3AA951F" w14:textId="5D8D72EE"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gridSpan w:val="2"/>
            <w:tcBorders>
              <w:top w:val="nil"/>
              <w:left w:val="nil"/>
              <w:bottom w:val="nil"/>
              <w:right w:val="nil"/>
            </w:tcBorders>
            <w:shd w:val="clear" w:color="auto" w:fill="auto"/>
            <w:noWrap/>
            <w:vAlign w:val="center"/>
            <w:hideMark/>
          </w:tcPr>
          <w:p w14:paraId="42277E02"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0019F1F7" w14:textId="4D4AA4CF"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64F11E0F" w14:textId="77777777" w:rsidTr="00F95914">
        <w:trPr>
          <w:trHeight w:val="225"/>
        </w:trPr>
        <w:tc>
          <w:tcPr>
            <w:tcW w:w="3960" w:type="dxa"/>
            <w:tcBorders>
              <w:top w:val="nil"/>
              <w:left w:val="nil"/>
              <w:bottom w:val="nil"/>
              <w:right w:val="nil"/>
            </w:tcBorders>
            <w:shd w:val="clear" w:color="auto" w:fill="auto"/>
            <w:noWrap/>
            <w:vAlign w:val="center"/>
            <w:hideMark/>
          </w:tcPr>
          <w:p w14:paraId="66D31FD9" w14:textId="3EBE8FAE"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Other current assets</w:t>
            </w:r>
          </w:p>
        </w:tc>
        <w:tc>
          <w:tcPr>
            <w:tcW w:w="236" w:type="dxa"/>
            <w:tcBorders>
              <w:top w:val="nil"/>
              <w:left w:val="nil"/>
              <w:bottom w:val="nil"/>
              <w:right w:val="nil"/>
            </w:tcBorders>
            <w:shd w:val="clear" w:color="auto" w:fill="auto"/>
            <w:noWrap/>
            <w:vAlign w:val="center"/>
            <w:hideMark/>
          </w:tcPr>
          <w:p w14:paraId="4C79BEBE" w14:textId="77777777" w:rsidR="00A2751B" w:rsidRPr="00F077C0" w:rsidRDefault="00A2751B" w:rsidP="00A2751B">
            <w:pPr>
              <w:overflowPunct/>
              <w:autoSpaceDE/>
              <w:autoSpaceDN/>
              <w:adjustRightInd/>
              <w:spacing w:line="300" w:lineRule="exact"/>
              <w:jc w:val="center"/>
              <w:textAlignment w:val="auto"/>
              <w:rPr>
                <w:rFonts w:ascii="Arial" w:hAnsi="Arial" w:cs="Arial"/>
                <w:i/>
                <w:iCs/>
                <w:sz w:val="16"/>
                <w:szCs w:val="16"/>
              </w:rPr>
            </w:pPr>
          </w:p>
        </w:tc>
        <w:tc>
          <w:tcPr>
            <w:tcW w:w="1006" w:type="dxa"/>
            <w:tcBorders>
              <w:top w:val="nil"/>
              <w:left w:val="nil"/>
              <w:bottom w:val="nil"/>
              <w:right w:val="nil"/>
            </w:tcBorders>
            <w:shd w:val="clear" w:color="auto" w:fill="auto"/>
            <w:noWrap/>
            <w:vAlign w:val="center"/>
          </w:tcPr>
          <w:p w14:paraId="759762FA" w14:textId="25838C60"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4BBCF67F"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B4952B6" w14:textId="00F3D6C9"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36F6CB29"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4DCC2D4" w14:textId="4C15F20E"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gridSpan w:val="2"/>
            <w:tcBorders>
              <w:top w:val="nil"/>
              <w:left w:val="nil"/>
              <w:bottom w:val="nil"/>
              <w:right w:val="nil"/>
            </w:tcBorders>
            <w:shd w:val="clear" w:color="auto" w:fill="auto"/>
            <w:noWrap/>
            <w:vAlign w:val="center"/>
          </w:tcPr>
          <w:p w14:paraId="142B1E2D"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531720C" w14:textId="1A5F10D8"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r>
      <w:tr w:rsidR="00A2751B" w:rsidRPr="00F077C0" w14:paraId="7D46AAE3" w14:textId="77777777" w:rsidTr="00F95914">
        <w:trPr>
          <w:trHeight w:val="116"/>
        </w:trPr>
        <w:tc>
          <w:tcPr>
            <w:tcW w:w="3960" w:type="dxa"/>
            <w:tcBorders>
              <w:top w:val="nil"/>
              <w:left w:val="nil"/>
              <w:bottom w:val="nil"/>
              <w:right w:val="nil"/>
            </w:tcBorders>
            <w:shd w:val="clear" w:color="auto" w:fill="auto"/>
            <w:noWrap/>
            <w:vAlign w:val="center"/>
            <w:hideMark/>
          </w:tcPr>
          <w:p w14:paraId="111B0E4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Advances to vessel masters</w:t>
            </w:r>
          </w:p>
        </w:tc>
        <w:tc>
          <w:tcPr>
            <w:tcW w:w="236" w:type="dxa"/>
            <w:tcBorders>
              <w:top w:val="nil"/>
              <w:left w:val="nil"/>
              <w:bottom w:val="nil"/>
              <w:right w:val="nil"/>
            </w:tcBorders>
            <w:shd w:val="clear" w:color="auto" w:fill="auto"/>
            <w:noWrap/>
            <w:vAlign w:val="center"/>
            <w:hideMark/>
          </w:tcPr>
          <w:p w14:paraId="55FF71B0" w14:textId="77777777" w:rsidR="00A2751B" w:rsidRPr="00F077C0" w:rsidRDefault="00A2751B" w:rsidP="00A2751B">
            <w:pPr>
              <w:overflowPunct/>
              <w:autoSpaceDE/>
              <w:autoSpaceDN/>
              <w:adjustRightInd/>
              <w:spacing w:line="300" w:lineRule="exact"/>
              <w:jc w:val="center"/>
              <w:textAlignment w:val="auto"/>
              <w:rPr>
                <w:rFonts w:ascii="Arial" w:hAnsi="Arial" w:cs="Arial"/>
                <w:i/>
                <w:iCs/>
                <w:sz w:val="16"/>
                <w:szCs w:val="16"/>
              </w:rPr>
            </w:pPr>
          </w:p>
        </w:tc>
        <w:tc>
          <w:tcPr>
            <w:tcW w:w="1006" w:type="dxa"/>
            <w:tcBorders>
              <w:top w:val="single" w:sz="4" w:space="0" w:color="auto"/>
              <w:left w:val="single" w:sz="4" w:space="0" w:color="auto"/>
              <w:bottom w:val="nil"/>
              <w:right w:val="single" w:sz="4" w:space="0" w:color="auto"/>
            </w:tcBorders>
            <w:shd w:val="clear" w:color="auto" w:fill="auto"/>
            <w:noWrap/>
            <w:vAlign w:val="center"/>
          </w:tcPr>
          <w:p w14:paraId="43B95A1C" w14:textId="3BCA8730"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2,437</w:t>
            </w:r>
          </w:p>
        </w:tc>
        <w:tc>
          <w:tcPr>
            <w:tcW w:w="236" w:type="dxa"/>
            <w:tcBorders>
              <w:top w:val="nil"/>
              <w:left w:val="nil"/>
              <w:bottom w:val="nil"/>
              <w:right w:val="nil"/>
            </w:tcBorders>
            <w:shd w:val="clear" w:color="auto" w:fill="auto"/>
            <w:noWrap/>
            <w:vAlign w:val="center"/>
          </w:tcPr>
          <w:p w14:paraId="38C2B099"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hideMark/>
          </w:tcPr>
          <w:p w14:paraId="1FFDC1EA" w14:textId="7A8187AC"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2,693</w:t>
            </w:r>
          </w:p>
        </w:tc>
        <w:tc>
          <w:tcPr>
            <w:tcW w:w="236" w:type="dxa"/>
            <w:tcBorders>
              <w:top w:val="nil"/>
              <w:left w:val="nil"/>
              <w:bottom w:val="nil"/>
              <w:right w:val="nil"/>
            </w:tcBorders>
            <w:shd w:val="clear" w:color="auto" w:fill="auto"/>
            <w:noWrap/>
            <w:vAlign w:val="center"/>
            <w:hideMark/>
          </w:tcPr>
          <w:p w14:paraId="6504E9CC"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tcPr>
          <w:p w14:paraId="088A355E" w14:textId="167F05FB"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gridSpan w:val="2"/>
            <w:tcBorders>
              <w:top w:val="nil"/>
              <w:left w:val="nil"/>
              <w:bottom w:val="nil"/>
              <w:right w:val="nil"/>
            </w:tcBorders>
            <w:shd w:val="clear" w:color="auto" w:fill="auto"/>
            <w:noWrap/>
            <w:vAlign w:val="center"/>
            <w:hideMark/>
          </w:tcPr>
          <w:p w14:paraId="392E0D19"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hideMark/>
          </w:tcPr>
          <w:p w14:paraId="36B94988" w14:textId="2265883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738D433E" w14:textId="77777777" w:rsidTr="00F95914">
        <w:trPr>
          <w:trHeight w:val="225"/>
        </w:trPr>
        <w:tc>
          <w:tcPr>
            <w:tcW w:w="3960" w:type="dxa"/>
            <w:tcBorders>
              <w:top w:val="nil"/>
              <w:left w:val="nil"/>
              <w:bottom w:val="nil"/>
              <w:right w:val="nil"/>
            </w:tcBorders>
            <w:shd w:val="clear" w:color="auto" w:fill="auto"/>
            <w:noWrap/>
            <w:vAlign w:val="center"/>
            <w:hideMark/>
          </w:tcPr>
          <w:p w14:paraId="1B16C76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Claim recoverables</w:t>
            </w:r>
          </w:p>
        </w:tc>
        <w:tc>
          <w:tcPr>
            <w:tcW w:w="236" w:type="dxa"/>
            <w:tcBorders>
              <w:top w:val="nil"/>
              <w:left w:val="nil"/>
              <w:bottom w:val="nil"/>
              <w:right w:val="nil"/>
            </w:tcBorders>
            <w:shd w:val="clear" w:color="auto" w:fill="auto"/>
            <w:noWrap/>
            <w:vAlign w:val="center"/>
            <w:hideMark/>
          </w:tcPr>
          <w:p w14:paraId="53ED1E93" w14:textId="77777777" w:rsidR="00A2751B" w:rsidRPr="00F077C0" w:rsidRDefault="00A2751B" w:rsidP="00A2751B">
            <w:pPr>
              <w:overflowPunct/>
              <w:autoSpaceDE/>
              <w:autoSpaceDN/>
              <w:adjustRightInd/>
              <w:spacing w:line="300" w:lineRule="exact"/>
              <w:jc w:val="center"/>
              <w:textAlignment w:val="auto"/>
              <w:rPr>
                <w:rFonts w:ascii="Arial" w:hAnsi="Arial" w:cs="Arial"/>
                <w:i/>
                <w:iCs/>
                <w:sz w:val="16"/>
                <w:szCs w:val="16"/>
              </w:rPr>
            </w:pPr>
          </w:p>
        </w:tc>
        <w:tc>
          <w:tcPr>
            <w:tcW w:w="1006" w:type="dxa"/>
            <w:tcBorders>
              <w:top w:val="nil"/>
              <w:left w:val="single" w:sz="4" w:space="0" w:color="auto"/>
              <w:bottom w:val="nil"/>
              <w:right w:val="single" w:sz="4" w:space="0" w:color="auto"/>
            </w:tcBorders>
            <w:shd w:val="clear" w:color="auto" w:fill="auto"/>
            <w:noWrap/>
            <w:vAlign w:val="center"/>
          </w:tcPr>
          <w:p w14:paraId="4ABACAEA" w14:textId="02C9A42F"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353</w:t>
            </w:r>
          </w:p>
        </w:tc>
        <w:tc>
          <w:tcPr>
            <w:tcW w:w="236" w:type="dxa"/>
            <w:tcBorders>
              <w:top w:val="nil"/>
              <w:left w:val="nil"/>
              <w:bottom w:val="nil"/>
              <w:right w:val="nil"/>
            </w:tcBorders>
            <w:shd w:val="clear" w:color="auto" w:fill="auto"/>
            <w:noWrap/>
            <w:vAlign w:val="center"/>
          </w:tcPr>
          <w:p w14:paraId="7B0740DB"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hideMark/>
          </w:tcPr>
          <w:p w14:paraId="60500732" w14:textId="4244472A"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192</w:t>
            </w:r>
          </w:p>
        </w:tc>
        <w:tc>
          <w:tcPr>
            <w:tcW w:w="236" w:type="dxa"/>
            <w:tcBorders>
              <w:top w:val="nil"/>
              <w:left w:val="nil"/>
              <w:bottom w:val="nil"/>
              <w:right w:val="nil"/>
            </w:tcBorders>
            <w:shd w:val="clear" w:color="auto" w:fill="auto"/>
            <w:noWrap/>
            <w:vAlign w:val="center"/>
            <w:hideMark/>
          </w:tcPr>
          <w:p w14:paraId="7930E9E5"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tcPr>
          <w:p w14:paraId="6489E323" w14:textId="221528C8"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gridSpan w:val="2"/>
            <w:tcBorders>
              <w:top w:val="nil"/>
              <w:left w:val="nil"/>
              <w:bottom w:val="nil"/>
              <w:right w:val="nil"/>
            </w:tcBorders>
            <w:shd w:val="clear" w:color="auto" w:fill="auto"/>
            <w:noWrap/>
            <w:vAlign w:val="center"/>
            <w:hideMark/>
          </w:tcPr>
          <w:p w14:paraId="18DB93C1"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hideMark/>
          </w:tcPr>
          <w:p w14:paraId="3AC00504" w14:textId="7DC7C1DA"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5E238062" w14:textId="77777777" w:rsidTr="00F95914">
        <w:trPr>
          <w:trHeight w:val="225"/>
        </w:trPr>
        <w:tc>
          <w:tcPr>
            <w:tcW w:w="3960" w:type="dxa"/>
            <w:tcBorders>
              <w:top w:val="nil"/>
              <w:left w:val="nil"/>
              <w:bottom w:val="nil"/>
              <w:right w:val="nil"/>
            </w:tcBorders>
            <w:shd w:val="clear" w:color="auto" w:fill="auto"/>
            <w:noWrap/>
            <w:vAlign w:val="center"/>
            <w:hideMark/>
          </w:tcPr>
          <w:p w14:paraId="0D5984B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Others</w:t>
            </w:r>
          </w:p>
        </w:tc>
        <w:tc>
          <w:tcPr>
            <w:tcW w:w="236" w:type="dxa"/>
            <w:tcBorders>
              <w:top w:val="nil"/>
              <w:left w:val="nil"/>
              <w:bottom w:val="nil"/>
              <w:right w:val="nil"/>
            </w:tcBorders>
            <w:shd w:val="clear" w:color="auto" w:fill="auto"/>
            <w:noWrap/>
            <w:vAlign w:val="center"/>
            <w:hideMark/>
          </w:tcPr>
          <w:p w14:paraId="3E45C04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single" w:sz="4" w:space="0" w:color="auto"/>
              <w:bottom w:val="single" w:sz="4" w:space="0" w:color="auto"/>
              <w:right w:val="single" w:sz="4" w:space="0" w:color="auto"/>
            </w:tcBorders>
            <w:shd w:val="clear" w:color="auto" w:fill="auto"/>
            <w:noWrap/>
            <w:vAlign w:val="center"/>
          </w:tcPr>
          <w:p w14:paraId="14EEC63B" w14:textId="7508AC09"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w:t>
            </w:r>
            <w:r w:rsidR="00FF16D3" w:rsidRPr="00F077C0">
              <w:rPr>
                <w:rFonts w:ascii="Arial" w:hAnsi="Arial" w:cs="Arial"/>
                <w:sz w:val="16"/>
                <w:szCs w:val="16"/>
              </w:rPr>
              <w:t>861</w:t>
            </w:r>
          </w:p>
        </w:tc>
        <w:tc>
          <w:tcPr>
            <w:tcW w:w="236" w:type="dxa"/>
            <w:tcBorders>
              <w:top w:val="nil"/>
              <w:left w:val="nil"/>
              <w:bottom w:val="nil"/>
              <w:right w:val="nil"/>
            </w:tcBorders>
            <w:shd w:val="clear" w:color="auto" w:fill="auto"/>
            <w:noWrap/>
            <w:vAlign w:val="center"/>
          </w:tcPr>
          <w:p w14:paraId="273775C4"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15AD99C0" w14:textId="33754AA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941</w:t>
            </w:r>
          </w:p>
        </w:tc>
        <w:tc>
          <w:tcPr>
            <w:tcW w:w="236" w:type="dxa"/>
            <w:tcBorders>
              <w:top w:val="nil"/>
              <w:left w:val="nil"/>
              <w:bottom w:val="nil"/>
              <w:right w:val="nil"/>
            </w:tcBorders>
            <w:shd w:val="clear" w:color="auto" w:fill="auto"/>
            <w:noWrap/>
            <w:vAlign w:val="center"/>
            <w:hideMark/>
          </w:tcPr>
          <w:p w14:paraId="3FF0216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tcPr>
          <w:p w14:paraId="7A3E77A2" w14:textId="4E488C15"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54</w:t>
            </w:r>
            <w:r w:rsidR="007A5081" w:rsidRPr="00F077C0">
              <w:rPr>
                <w:rFonts w:ascii="Arial" w:hAnsi="Arial" w:cs="Arial"/>
                <w:sz w:val="16"/>
                <w:szCs w:val="16"/>
              </w:rPr>
              <w:t>4</w:t>
            </w:r>
          </w:p>
        </w:tc>
        <w:tc>
          <w:tcPr>
            <w:tcW w:w="236" w:type="dxa"/>
            <w:gridSpan w:val="2"/>
            <w:tcBorders>
              <w:top w:val="nil"/>
              <w:left w:val="nil"/>
              <w:bottom w:val="nil"/>
              <w:right w:val="nil"/>
            </w:tcBorders>
            <w:shd w:val="clear" w:color="auto" w:fill="auto"/>
            <w:noWrap/>
            <w:vAlign w:val="center"/>
            <w:hideMark/>
          </w:tcPr>
          <w:p w14:paraId="49806E6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5F1906B7" w14:textId="7BF8A7C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389</w:t>
            </w:r>
          </w:p>
        </w:tc>
      </w:tr>
      <w:tr w:rsidR="00A2751B" w:rsidRPr="00F077C0" w14:paraId="7D2B70DC" w14:textId="77777777" w:rsidTr="00F95914">
        <w:trPr>
          <w:trHeight w:val="225"/>
        </w:trPr>
        <w:tc>
          <w:tcPr>
            <w:tcW w:w="3960" w:type="dxa"/>
            <w:tcBorders>
              <w:top w:val="nil"/>
              <w:left w:val="nil"/>
              <w:bottom w:val="nil"/>
              <w:right w:val="nil"/>
            </w:tcBorders>
            <w:shd w:val="clear" w:color="auto" w:fill="auto"/>
            <w:noWrap/>
            <w:vAlign w:val="center"/>
            <w:hideMark/>
          </w:tcPr>
          <w:p w14:paraId="13010AA4"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Total other current assets</w:t>
            </w:r>
          </w:p>
        </w:tc>
        <w:tc>
          <w:tcPr>
            <w:tcW w:w="236" w:type="dxa"/>
            <w:tcBorders>
              <w:top w:val="nil"/>
              <w:left w:val="nil"/>
              <w:bottom w:val="nil"/>
              <w:right w:val="nil"/>
            </w:tcBorders>
            <w:shd w:val="clear" w:color="auto" w:fill="auto"/>
            <w:noWrap/>
            <w:vAlign w:val="center"/>
            <w:hideMark/>
          </w:tcPr>
          <w:p w14:paraId="2A0203A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2A5301D9" w14:textId="0D01302F"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w:t>
            </w:r>
            <w:r w:rsidR="00FF16D3" w:rsidRPr="00F077C0">
              <w:rPr>
                <w:rFonts w:ascii="Arial" w:hAnsi="Arial" w:cs="Arial"/>
                <w:sz w:val="16"/>
                <w:szCs w:val="16"/>
              </w:rPr>
              <w:t>651</w:t>
            </w:r>
          </w:p>
        </w:tc>
        <w:tc>
          <w:tcPr>
            <w:tcW w:w="236" w:type="dxa"/>
            <w:tcBorders>
              <w:top w:val="nil"/>
              <w:left w:val="nil"/>
              <w:bottom w:val="nil"/>
              <w:right w:val="nil"/>
            </w:tcBorders>
            <w:shd w:val="clear" w:color="auto" w:fill="auto"/>
            <w:noWrap/>
            <w:vAlign w:val="center"/>
          </w:tcPr>
          <w:p w14:paraId="4D7AB60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77A6F0DA" w14:textId="386C06C3"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3,826</w:t>
            </w:r>
          </w:p>
        </w:tc>
        <w:tc>
          <w:tcPr>
            <w:tcW w:w="236" w:type="dxa"/>
            <w:tcBorders>
              <w:top w:val="nil"/>
              <w:left w:val="nil"/>
              <w:bottom w:val="nil"/>
              <w:right w:val="nil"/>
            </w:tcBorders>
            <w:shd w:val="clear" w:color="auto" w:fill="auto"/>
            <w:noWrap/>
            <w:vAlign w:val="center"/>
            <w:hideMark/>
          </w:tcPr>
          <w:p w14:paraId="5A72DD1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399C6E8" w14:textId="4C172560"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54</w:t>
            </w:r>
            <w:r w:rsidR="007A5081" w:rsidRPr="00F077C0">
              <w:rPr>
                <w:rFonts w:ascii="Arial" w:hAnsi="Arial" w:cs="Arial"/>
                <w:sz w:val="16"/>
                <w:szCs w:val="16"/>
              </w:rPr>
              <w:t>4</w:t>
            </w:r>
          </w:p>
        </w:tc>
        <w:tc>
          <w:tcPr>
            <w:tcW w:w="236" w:type="dxa"/>
            <w:gridSpan w:val="2"/>
            <w:tcBorders>
              <w:top w:val="nil"/>
              <w:left w:val="nil"/>
              <w:bottom w:val="nil"/>
              <w:right w:val="nil"/>
            </w:tcBorders>
            <w:shd w:val="clear" w:color="auto" w:fill="auto"/>
            <w:noWrap/>
            <w:vAlign w:val="center"/>
            <w:hideMark/>
          </w:tcPr>
          <w:p w14:paraId="3D706130"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B4D3D0A" w14:textId="47297DA1"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389</w:t>
            </w:r>
          </w:p>
        </w:tc>
      </w:tr>
      <w:tr w:rsidR="00A2751B" w:rsidRPr="00F077C0" w14:paraId="4A16677D" w14:textId="77777777" w:rsidTr="00F95914">
        <w:trPr>
          <w:trHeight w:val="225"/>
        </w:trPr>
        <w:tc>
          <w:tcPr>
            <w:tcW w:w="3960" w:type="dxa"/>
            <w:tcBorders>
              <w:top w:val="nil"/>
              <w:left w:val="nil"/>
              <w:bottom w:val="nil"/>
              <w:right w:val="nil"/>
            </w:tcBorders>
            <w:shd w:val="clear" w:color="auto" w:fill="auto"/>
            <w:noWrap/>
            <w:vAlign w:val="center"/>
            <w:hideMark/>
          </w:tcPr>
          <w:p w14:paraId="0695AC06" w14:textId="77777777" w:rsidR="00A2751B" w:rsidRPr="00F077C0" w:rsidRDefault="00A2751B" w:rsidP="00A2751B">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Total current assets</w:t>
            </w:r>
          </w:p>
        </w:tc>
        <w:tc>
          <w:tcPr>
            <w:tcW w:w="236" w:type="dxa"/>
            <w:tcBorders>
              <w:top w:val="nil"/>
              <w:left w:val="nil"/>
              <w:bottom w:val="nil"/>
              <w:right w:val="nil"/>
            </w:tcBorders>
            <w:shd w:val="clear" w:color="auto" w:fill="auto"/>
            <w:noWrap/>
            <w:vAlign w:val="center"/>
            <w:hideMark/>
          </w:tcPr>
          <w:p w14:paraId="36F51EA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single" w:sz="4" w:space="0" w:color="auto"/>
              <w:left w:val="nil"/>
              <w:bottom w:val="single" w:sz="4" w:space="0" w:color="auto"/>
              <w:right w:val="nil"/>
            </w:tcBorders>
            <w:shd w:val="clear" w:color="auto" w:fill="auto"/>
            <w:noWrap/>
            <w:vAlign w:val="center"/>
          </w:tcPr>
          <w:p w14:paraId="74A5902E" w14:textId="50239F61"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55,</w:t>
            </w:r>
            <w:r w:rsidR="00FF16D3" w:rsidRPr="00F077C0">
              <w:rPr>
                <w:rFonts w:ascii="Arial" w:hAnsi="Arial" w:cs="Arial"/>
                <w:sz w:val="16"/>
                <w:szCs w:val="16"/>
              </w:rPr>
              <w:t>732</w:t>
            </w:r>
          </w:p>
        </w:tc>
        <w:tc>
          <w:tcPr>
            <w:tcW w:w="236" w:type="dxa"/>
            <w:tcBorders>
              <w:top w:val="nil"/>
              <w:left w:val="nil"/>
              <w:bottom w:val="nil"/>
              <w:right w:val="nil"/>
            </w:tcBorders>
            <w:shd w:val="clear" w:color="auto" w:fill="auto"/>
            <w:noWrap/>
            <w:vAlign w:val="center"/>
          </w:tcPr>
          <w:p w14:paraId="0E9938A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hideMark/>
          </w:tcPr>
          <w:p w14:paraId="271F804A" w14:textId="3EFB492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71,407</w:t>
            </w:r>
          </w:p>
        </w:tc>
        <w:tc>
          <w:tcPr>
            <w:tcW w:w="236" w:type="dxa"/>
            <w:tcBorders>
              <w:top w:val="nil"/>
              <w:left w:val="nil"/>
              <w:bottom w:val="nil"/>
              <w:right w:val="nil"/>
            </w:tcBorders>
            <w:shd w:val="clear" w:color="auto" w:fill="auto"/>
            <w:noWrap/>
            <w:vAlign w:val="center"/>
            <w:hideMark/>
          </w:tcPr>
          <w:p w14:paraId="7E896900"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tcPr>
          <w:p w14:paraId="788E2832" w14:textId="5C96D659" w:rsidR="00A2751B" w:rsidRPr="00F077C0" w:rsidRDefault="00A7001E" w:rsidP="00A2751B">
            <w:pPr>
              <w:tabs>
                <w:tab w:val="decimal" w:pos="718"/>
              </w:tabs>
              <w:overflowPunct/>
              <w:autoSpaceDE/>
              <w:autoSpaceDN/>
              <w:adjustRightInd/>
              <w:spacing w:line="300" w:lineRule="exact"/>
              <w:textAlignment w:val="auto"/>
              <w:rPr>
                <w:rFonts w:ascii="Arial" w:hAnsi="Arial" w:cs="Arial"/>
                <w:sz w:val="16"/>
                <w:szCs w:val="16"/>
              </w:rPr>
            </w:pPr>
            <w:r>
              <w:rPr>
                <w:rFonts w:ascii="Arial" w:hAnsi="Arial" w:cs="Arial"/>
                <w:sz w:val="16"/>
                <w:szCs w:val="16"/>
              </w:rPr>
              <w:t>134,941</w:t>
            </w:r>
          </w:p>
        </w:tc>
        <w:tc>
          <w:tcPr>
            <w:tcW w:w="236" w:type="dxa"/>
            <w:gridSpan w:val="2"/>
            <w:tcBorders>
              <w:top w:val="nil"/>
              <w:left w:val="nil"/>
              <w:bottom w:val="nil"/>
              <w:right w:val="nil"/>
            </w:tcBorders>
            <w:shd w:val="clear" w:color="auto" w:fill="auto"/>
            <w:noWrap/>
            <w:vAlign w:val="center"/>
            <w:hideMark/>
          </w:tcPr>
          <w:p w14:paraId="00A9087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hideMark/>
          </w:tcPr>
          <w:p w14:paraId="6FB69246" w14:textId="3A26EC2D"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143,755</w:t>
            </w:r>
          </w:p>
        </w:tc>
      </w:tr>
      <w:tr w:rsidR="00A2751B" w:rsidRPr="00F077C0" w14:paraId="51CD0A50" w14:textId="77777777" w:rsidTr="00F95914">
        <w:trPr>
          <w:trHeight w:val="225"/>
        </w:trPr>
        <w:tc>
          <w:tcPr>
            <w:tcW w:w="3960" w:type="dxa"/>
            <w:tcBorders>
              <w:top w:val="nil"/>
              <w:left w:val="nil"/>
              <w:bottom w:val="nil"/>
              <w:right w:val="nil"/>
            </w:tcBorders>
            <w:shd w:val="clear" w:color="auto" w:fill="auto"/>
            <w:noWrap/>
            <w:vAlign w:val="center"/>
            <w:hideMark/>
          </w:tcPr>
          <w:p w14:paraId="588D068B" w14:textId="77777777" w:rsidR="00A2751B" w:rsidRPr="00F077C0" w:rsidRDefault="00A2751B" w:rsidP="00A2751B">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Non-current assets</w:t>
            </w:r>
          </w:p>
        </w:tc>
        <w:tc>
          <w:tcPr>
            <w:tcW w:w="236" w:type="dxa"/>
            <w:tcBorders>
              <w:top w:val="nil"/>
              <w:left w:val="nil"/>
              <w:bottom w:val="nil"/>
              <w:right w:val="nil"/>
            </w:tcBorders>
            <w:shd w:val="clear" w:color="auto" w:fill="auto"/>
            <w:noWrap/>
            <w:vAlign w:val="center"/>
            <w:hideMark/>
          </w:tcPr>
          <w:p w14:paraId="3540DE0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1493BDF1"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02EA8DE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7B51EDF1"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1122246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5DB328C"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gridSpan w:val="2"/>
            <w:tcBorders>
              <w:top w:val="nil"/>
              <w:left w:val="nil"/>
              <w:bottom w:val="nil"/>
              <w:right w:val="nil"/>
            </w:tcBorders>
            <w:shd w:val="clear" w:color="auto" w:fill="auto"/>
            <w:noWrap/>
            <w:vAlign w:val="center"/>
            <w:hideMark/>
          </w:tcPr>
          <w:p w14:paraId="252F085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860BA05"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r>
      <w:tr w:rsidR="00A2751B" w:rsidRPr="00F077C0" w14:paraId="358FC429" w14:textId="77777777" w:rsidTr="00F95914">
        <w:trPr>
          <w:trHeight w:val="225"/>
        </w:trPr>
        <w:tc>
          <w:tcPr>
            <w:tcW w:w="3960" w:type="dxa"/>
            <w:tcBorders>
              <w:top w:val="nil"/>
              <w:left w:val="nil"/>
              <w:bottom w:val="nil"/>
              <w:right w:val="nil"/>
            </w:tcBorders>
            <w:shd w:val="clear" w:color="auto" w:fill="auto"/>
            <w:noWrap/>
            <w:vAlign w:val="center"/>
          </w:tcPr>
          <w:p w14:paraId="5FB5C35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Long-term loans to subsidiaries</w:t>
            </w:r>
          </w:p>
        </w:tc>
        <w:tc>
          <w:tcPr>
            <w:tcW w:w="236" w:type="dxa"/>
            <w:tcBorders>
              <w:top w:val="nil"/>
              <w:left w:val="nil"/>
              <w:bottom w:val="nil"/>
              <w:right w:val="nil"/>
            </w:tcBorders>
            <w:shd w:val="clear" w:color="auto" w:fill="auto"/>
            <w:noWrap/>
            <w:vAlign w:val="center"/>
          </w:tcPr>
          <w:p w14:paraId="5B1444E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33A48A18" w14:textId="7A262EFA"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4A528054"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A11E68A" w14:textId="23C6184F"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7BC615AB"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793A43A5" w14:textId="0B96E627"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15</w:t>
            </w:r>
            <w:r w:rsidR="00A7001E">
              <w:rPr>
                <w:rFonts w:ascii="Arial" w:hAnsi="Arial" w:cs="Arial"/>
                <w:sz w:val="16"/>
                <w:szCs w:val="16"/>
              </w:rPr>
              <w:t>0</w:t>
            </w:r>
            <w:r w:rsidRPr="00F077C0">
              <w:rPr>
                <w:rFonts w:ascii="Arial" w:hAnsi="Arial" w:cs="Arial"/>
                <w:sz w:val="16"/>
                <w:szCs w:val="16"/>
              </w:rPr>
              <w:t>,</w:t>
            </w:r>
            <w:r w:rsidR="00A7001E">
              <w:rPr>
                <w:rFonts w:ascii="Arial" w:hAnsi="Arial" w:cs="Arial"/>
                <w:sz w:val="16"/>
                <w:szCs w:val="16"/>
              </w:rPr>
              <w:t>000</w:t>
            </w:r>
          </w:p>
        </w:tc>
        <w:tc>
          <w:tcPr>
            <w:tcW w:w="236" w:type="dxa"/>
            <w:gridSpan w:val="2"/>
            <w:tcBorders>
              <w:top w:val="nil"/>
              <w:left w:val="nil"/>
              <w:bottom w:val="nil"/>
              <w:right w:val="nil"/>
            </w:tcBorders>
            <w:shd w:val="clear" w:color="auto" w:fill="auto"/>
            <w:noWrap/>
            <w:vAlign w:val="center"/>
          </w:tcPr>
          <w:p w14:paraId="4B41FAF7"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D45B078" w14:textId="53AFDA0C"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154,702</w:t>
            </w:r>
          </w:p>
        </w:tc>
      </w:tr>
      <w:tr w:rsidR="00A2751B" w:rsidRPr="00F077C0" w14:paraId="4582B942" w14:textId="77777777" w:rsidTr="00F95914">
        <w:trPr>
          <w:trHeight w:val="225"/>
        </w:trPr>
        <w:tc>
          <w:tcPr>
            <w:tcW w:w="3960" w:type="dxa"/>
            <w:tcBorders>
              <w:top w:val="nil"/>
              <w:left w:val="nil"/>
              <w:bottom w:val="nil"/>
              <w:right w:val="nil"/>
            </w:tcBorders>
            <w:shd w:val="clear" w:color="auto" w:fill="auto"/>
            <w:noWrap/>
            <w:vAlign w:val="center"/>
            <w:hideMark/>
          </w:tcPr>
          <w:p w14:paraId="6765273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Investments in subsidiaries </w:t>
            </w:r>
          </w:p>
        </w:tc>
        <w:tc>
          <w:tcPr>
            <w:tcW w:w="236" w:type="dxa"/>
            <w:tcBorders>
              <w:top w:val="nil"/>
              <w:left w:val="nil"/>
              <w:bottom w:val="nil"/>
              <w:right w:val="nil"/>
            </w:tcBorders>
            <w:shd w:val="clear" w:color="auto" w:fill="auto"/>
            <w:noWrap/>
            <w:vAlign w:val="center"/>
            <w:hideMark/>
          </w:tcPr>
          <w:p w14:paraId="2E9D7BE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6AA67B52" w14:textId="25E51559"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0FD5DA0D"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A1ACF5C" w14:textId="5988FE2D"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1191BD76"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F1E24D2" w14:textId="76ABFE3C"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200,254</w:t>
            </w:r>
          </w:p>
        </w:tc>
        <w:tc>
          <w:tcPr>
            <w:tcW w:w="236" w:type="dxa"/>
            <w:gridSpan w:val="2"/>
            <w:tcBorders>
              <w:top w:val="nil"/>
              <w:left w:val="nil"/>
              <w:bottom w:val="nil"/>
              <w:right w:val="nil"/>
            </w:tcBorders>
            <w:shd w:val="clear" w:color="auto" w:fill="auto"/>
            <w:noWrap/>
            <w:vAlign w:val="center"/>
            <w:hideMark/>
          </w:tcPr>
          <w:p w14:paraId="627754AB"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6F80FCC" w14:textId="4BDB1C05"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200,254</w:t>
            </w:r>
          </w:p>
        </w:tc>
      </w:tr>
      <w:tr w:rsidR="00A2751B" w:rsidRPr="00F077C0" w14:paraId="236A4392" w14:textId="77777777" w:rsidTr="00F95914">
        <w:trPr>
          <w:trHeight w:val="225"/>
        </w:trPr>
        <w:tc>
          <w:tcPr>
            <w:tcW w:w="3960" w:type="dxa"/>
            <w:tcBorders>
              <w:top w:val="nil"/>
              <w:left w:val="nil"/>
              <w:bottom w:val="nil"/>
              <w:right w:val="nil"/>
            </w:tcBorders>
            <w:shd w:val="clear" w:color="auto" w:fill="auto"/>
            <w:noWrap/>
            <w:vAlign w:val="center"/>
            <w:hideMark/>
          </w:tcPr>
          <w:p w14:paraId="430A0300"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Investment in associate held by a subsidiary</w:t>
            </w:r>
          </w:p>
        </w:tc>
        <w:tc>
          <w:tcPr>
            <w:tcW w:w="236" w:type="dxa"/>
            <w:tcBorders>
              <w:top w:val="nil"/>
              <w:left w:val="nil"/>
              <w:bottom w:val="nil"/>
              <w:right w:val="nil"/>
            </w:tcBorders>
            <w:shd w:val="clear" w:color="auto" w:fill="auto"/>
            <w:noWrap/>
            <w:vAlign w:val="center"/>
            <w:hideMark/>
          </w:tcPr>
          <w:p w14:paraId="7221F1A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1B40D85B" w14:textId="08114C7F"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2,258</w:t>
            </w:r>
          </w:p>
        </w:tc>
        <w:tc>
          <w:tcPr>
            <w:tcW w:w="236" w:type="dxa"/>
            <w:tcBorders>
              <w:top w:val="nil"/>
              <w:left w:val="nil"/>
              <w:bottom w:val="nil"/>
              <w:right w:val="nil"/>
            </w:tcBorders>
            <w:shd w:val="clear" w:color="auto" w:fill="auto"/>
            <w:noWrap/>
            <w:vAlign w:val="center"/>
          </w:tcPr>
          <w:p w14:paraId="21B8ED8F"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4E7E39E6" w14:textId="4F21EEAE"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2,261</w:t>
            </w:r>
          </w:p>
        </w:tc>
        <w:tc>
          <w:tcPr>
            <w:tcW w:w="236" w:type="dxa"/>
            <w:tcBorders>
              <w:top w:val="nil"/>
              <w:left w:val="nil"/>
              <w:bottom w:val="nil"/>
              <w:right w:val="nil"/>
            </w:tcBorders>
            <w:shd w:val="clear" w:color="auto" w:fill="auto"/>
            <w:noWrap/>
            <w:vAlign w:val="center"/>
            <w:hideMark/>
          </w:tcPr>
          <w:p w14:paraId="5B801A2C"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C790038" w14:textId="3F453A1C"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gridSpan w:val="2"/>
            <w:tcBorders>
              <w:top w:val="nil"/>
              <w:left w:val="nil"/>
              <w:bottom w:val="nil"/>
              <w:right w:val="nil"/>
            </w:tcBorders>
            <w:shd w:val="clear" w:color="auto" w:fill="auto"/>
            <w:noWrap/>
            <w:vAlign w:val="center"/>
            <w:hideMark/>
          </w:tcPr>
          <w:p w14:paraId="290A5650"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0C9DF91B" w14:textId="2B39876E"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2A16F508" w14:textId="77777777" w:rsidTr="00F95914">
        <w:trPr>
          <w:trHeight w:val="225"/>
        </w:trPr>
        <w:tc>
          <w:tcPr>
            <w:tcW w:w="3960" w:type="dxa"/>
            <w:tcBorders>
              <w:top w:val="nil"/>
              <w:left w:val="nil"/>
              <w:bottom w:val="nil"/>
              <w:right w:val="nil"/>
            </w:tcBorders>
            <w:shd w:val="clear" w:color="auto" w:fill="auto"/>
            <w:noWrap/>
            <w:vAlign w:val="center"/>
            <w:hideMark/>
          </w:tcPr>
          <w:p w14:paraId="3EAF0BC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Other long-term investment</w:t>
            </w:r>
          </w:p>
        </w:tc>
        <w:tc>
          <w:tcPr>
            <w:tcW w:w="236" w:type="dxa"/>
            <w:tcBorders>
              <w:top w:val="nil"/>
              <w:left w:val="nil"/>
              <w:bottom w:val="nil"/>
              <w:right w:val="nil"/>
            </w:tcBorders>
            <w:shd w:val="clear" w:color="auto" w:fill="auto"/>
            <w:noWrap/>
            <w:vAlign w:val="center"/>
            <w:hideMark/>
          </w:tcPr>
          <w:p w14:paraId="5C64E0E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25143264" w14:textId="3AA32A02"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568</w:t>
            </w:r>
          </w:p>
        </w:tc>
        <w:tc>
          <w:tcPr>
            <w:tcW w:w="236" w:type="dxa"/>
            <w:tcBorders>
              <w:top w:val="nil"/>
              <w:left w:val="nil"/>
              <w:bottom w:val="nil"/>
              <w:right w:val="nil"/>
            </w:tcBorders>
            <w:shd w:val="clear" w:color="auto" w:fill="auto"/>
            <w:noWrap/>
            <w:vAlign w:val="center"/>
          </w:tcPr>
          <w:p w14:paraId="12DDFC93" w14:textId="77777777" w:rsidR="00A2751B" w:rsidRPr="00F077C0" w:rsidRDefault="00A2751B" w:rsidP="00A2751B">
            <w:pPr>
              <w:overflowPunct/>
              <w:autoSpaceDE/>
              <w:autoSpaceDN/>
              <w:adjustRightInd/>
              <w:spacing w:line="30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692F4980" w14:textId="017B2739"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568</w:t>
            </w:r>
          </w:p>
        </w:tc>
        <w:tc>
          <w:tcPr>
            <w:tcW w:w="236" w:type="dxa"/>
            <w:tcBorders>
              <w:top w:val="nil"/>
              <w:left w:val="nil"/>
              <w:bottom w:val="nil"/>
              <w:right w:val="nil"/>
            </w:tcBorders>
            <w:shd w:val="clear" w:color="auto" w:fill="auto"/>
            <w:noWrap/>
            <w:vAlign w:val="center"/>
            <w:hideMark/>
          </w:tcPr>
          <w:p w14:paraId="562392E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DC6CAB5" w14:textId="76949EB9"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568</w:t>
            </w:r>
          </w:p>
        </w:tc>
        <w:tc>
          <w:tcPr>
            <w:tcW w:w="236" w:type="dxa"/>
            <w:gridSpan w:val="2"/>
            <w:tcBorders>
              <w:top w:val="nil"/>
              <w:left w:val="nil"/>
              <w:bottom w:val="nil"/>
              <w:right w:val="nil"/>
            </w:tcBorders>
            <w:shd w:val="clear" w:color="auto" w:fill="auto"/>
            <w:noWrap/>
            <w:vAlign w:val="center"/>
            <w:hideMark/>
          </w:tcPr>
          <w:p w14:paraId="3E5B5D1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520F254E" w14:textId="6C2E64DB"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568</w:t>
            </w:r>
          </w:p>
        </w:tc>
      </w:tr>
      <w:tr w:rsidR="00A2751B" w:rsidRPr="00F077C0" w14:paraId="2FC184CB" w14:textId="77777777" w:rsidTr="00F95914">
        <w:trPr>
          <w:trHeight w:val="225"/>
        </w:trPr>
        <w:tc>
          <w:tcPr>
            <w:tcW w:w="3960" w:type="dxa"/>
            <w:tcBorders>
              <w:top w:val="nil"/>
              <w:left w:val="nil"/>
              <w:bottom w:val="nil"/>
              <w:right w:val="nil"/>
            </w:tcBorders>
            <w:shd w:val="clear" w:color="auto" w:fill="auto"/>
            <w:noWrap/>
            <w:vAlign w:val="center"/>
          </w:tcPr>
          <w:p w14:paraId="4DC309A0" w14:textId="77777777" w:rsidR="00A2751B" w:rsidRPr="00F077C0" w:rsidRDefault="00A2751B" w:rsidP="00A2751B">
            <w:pPr>
              <w:overflowPunct/>
              <w:autoSpaceDE/>
              <w:autoSpaceDN/>
              <w:adjustRightInd/>
              <w:spacing w:line="300" w:lineRule="exact"/>
              <w:ind w:right="-90"/>
              <w:textAlignment w:val="auto"/>
              <w:rPr>
                <w:rFonts w:ascii="Arial" w:hAnsi="Arial" w:cs="Arial"/>
                <w:sz w:val="16"/>
                <w:szCs w:val="16"/>
              </w:rPr>
            </w:pPr>
            <w:r w:rsidRPr="00F077C0">
              <w:rPr>
                <w:rFonts w:ascii="Arial" w:hAnsi="Arial" w:cs="Arial"/>
                <w:sz w:val="16"/>
                <w:szCs w:val="16"/>
              </w:rPr>
              <w:t>Receivables from cross currency swap contracts</w:t>
            </w:r>
          </w:p>
        </w:tc>
        <w:tc>
          <w:tcPr>
            <w:tcW w:w="236" w:type="dxa"/>
            <w:tcBorders>
              <w:top w:val="nil"/>
              <w:left w:val="nil"/>
              <w:bottom w:val="nil"/>
              <w:right w:val="nil"/>
            </w:tcBorders>
            <w:shd w:val="clear" w:color="auto" w:fill="auto"/>
            <w:noWrap/>
            <w:vAlign w:val="center"/>
          </w:tcPr>
          <w:p w14:paraId="4E55112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30809ADA" w14:textId="09BAF9BA"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31,534</w:t>
            </w:r>
          </w:p>
        </w:tc>
        <w:tc>
          <w:tcPr>
            <w:tcW w:w="236" w:type="dxa"/>
            <w:tcBorders>
              <w:top w:val="nil"/>
              <w:left w:val="nil"/>
              <w:bottom w:val="nil"/>
              <w:right w:val="nil"/>
            </w:tcBorders>
            <w:shd w:val="clear" w:color="auto" w:fill="auto"/>
            <w:noWrap/>
            <w:vAlign w:val="center"/>
          </w:tcPr>
          <w:p w14:paraId="50C17D2E" w14:textId="77777777" w:rsidR="00A2751B" w:rsidRPr="00F077C0" w:rsidRDefault="00A2751B" w:rsidP="00A2751B">
            <w:pPr>
              <w:overflowPunct/>
              <w:autoSpaceDE/>
              <w:autoSpaceDN/>
              <w:adjustRightInd/>
              <w:spacing w:line="30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9EC1B57" w14:textId="48CF327D"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17,430</w:t>
            </w:r>
          </w:p>
        </w:tc>
        <w:tc>
          <w:tcPr>
            <w:tcW w:w="236" w:type="dxa"/>
            <w:tcBorders>
              <w:top w:val="nil"/>
              <w:left w:val="nil"/>
              <w:bottom w:val="nil"/>
              <w:right w:val="nil"/>
            </w:tcBorders>
            <w:shd w:val="clear" w:color="auto" w:fill="auto"/>
            <w:noWrap/>
            <w:vAlign w:val="center"/>
          </w:tcPr>
          <w:p w14:paraId="61E192F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5D04768" w14:textId="3A57FFB8"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30,568</w:t>
            </w:r>
          </w:p>
        </w:tc>
        <w:tc>
          <w:tcPr>
            <w:tcW w:w="236" w:type="dxa"/>
            <w:gridSpan w:val="2"/>
            <w:tcBorders>
              <w:top w:val="nil"/>
              <w:left w:val="nil"/>
              <w:bottom w:val="nil"/>
              <w:right w:val="nil"/>
            </w:tcBorders>
            <w:shd w:val="clear" w:color="auto" w:fill="auto"/>
            <w:noWrap/>
            <w:vAlign w:val="center"/>
          </w:tcPr>
          <w:p w14:paraId="4250184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5C132AB" w14:textId="12B10BA0"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17,231</w:t>
            </w:r>
          </w:p>
        </w:tc>
      </w:tr>
      <w:tr w:rsidR="00A2751B" w:rsidRPr="00F077C0" w14:paraId="42544A0D" w14:textId="77777777" w:rsidTr="00F95914">
        <w:trPr>
          <w:trHeight w:val="225"/>
        </w:trPr>
        <w:tc>
          <w:tcPr>
            <w:tcW w:w="3960" w:type="dxa"/>
            <w:tcBorders>
              <w:top w:val="nil"/>
              <w:left w:val="nil"/>
              <w:bottom w:val="nil"/>
              <w:right w:val="nil"/>
            </w:tcBorders>
            <w:shd w:val="clear" w:color="auto" w:fill="auto"/>
            <w:noWrap/>
            <w:vAlign w:val="center"/>
            <w:hideMark/>
          </w:tcPr>
          <w:p w14:paraId="2E101BD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Property, plant and equipment</w:t>
            </w:r>
          </w:p>
        </w:tc>
        <w:tc>
          <w:tcPr>
            <w:tcW w:w="236" w:type="dxa"/>
            <w:tcBorders>
              <w:top w:val="nil"/>
              <w:left w:val="nil"/>
              <w:bottom w:val="nil"/>
              <w:right w:val="nil"/>
            </w:tcBorders>
            <w:shd w:val="clear" w:color="auto" w:fill="auto"/>
            <w:noWrap/>
            <w:vAlign w:val="center"/>
            <w:hideMark/>
          </w:tcPr>
          <w:p w14:paraId="3B08D48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5CCD4B0D" w14:textId="4F0C02E1"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666,</w:t>
            </w:r>
            <w:r w:rsidR="00261462" w:rsidRPr="00F077C0">
              <w:rPr>
                <w:rFonts w:ascii="Arial" w:hAnsi="Arial" w:cs="Arial"/>
                <w:sz w:val="16"/>
                <w:szCs w:val="16"/>
              </w:rPr>
              <w:t>497</w:t>
            </w:r>
          </w:p>
        </w:tc>
        <w:tc>
          <w:tcPr>
            <w:tcW w:w="236" w:type="dxa"/>
            <w:tcBorders>
              <w:top w:val="nil"/>
              <w:left w:val="nil"/>
              <w:bottom w:val="nil"/>
              <w:right w:val="nil"/>
            </w:tcBorders>
            <w:shd w:val="clear" w:color="auto" w:fill="auto"/>
            <w:noWrap/>
            <w:vAlign w:val="center"/>
          </w:tcPr>
          <w:p w14:paraId="4AC52B0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0910AEAC" w14:textId="140CA588"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690,582</w:t>
            </w:r>
          </w:p>
        </w:tc>
        <w:tc>
          <w:tcPr>
            <w:tcW w:w="236" w:type="dxa"/>
            <w:tcBorders>
              <w:top w:val="nil"/>
              <w:left w:val="nil"/>
              <w:bottom w:val="nil"/>
              <w:right w:val="nil"/>
            </w:tcBorders>
            <w:shd w:val="clear" w:color="auto" w:fill="auto"/>
            <w:noWrap/>
            <w:vAlign w:val="center"/>
            <w:hideMark/>
          </w:tcPr>
          <w:p w14:paraId="6009AB0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DF28A92" w14:textId="4557B454"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221</w:t>
            </w:r>
          </w:p>
        </w:tc>
        <w:tc>
          <w:tcPr>
            <w:tcW w:w="236" w:type="dxa"/>
            <w:gridSpan w:val="2"/>
            <w:tcBorders>
              <w:top w:val="nil"/>
              <w:left w:val="nil"/>
              <w:bottom w:val="nil"/>
              <w:right w:val="nil"/>
            </w:tcBorders>
            <w:shd w:val="clear" w:color="auto" w:fill="auto"/>
            <w:noWrap/>
            <w:vAlign w:val="center"/>
            <w:hideMark/>
          </w:tcPr>
          <w:p w14:paraId="0CBB063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7DEB2E18" w14:textId="0316E129"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291</w:t>
            </w:r>
          </w:p>
        </w:tc>
      </w:tr>
      <w:tr w:rsidR="00A2751B" w:rsidRPr="00F077C0" w14:paraId="05E29481" w14:textId="77777777" w:rsidTr="00F95914">
        <w:trPr>
          <w:trHeight w:val="225"/>
        </w:trPr>
        <w:tc>
          <w:tcPr>
            <w:tcW w:w="3960" w:type="dxa"/>
            <w:tcBorders>
              <w:top w:val="nil"/>
              <w:left w:val="nil"/>
              <w:bottom w:val="nil"/>
              <w:right w:val="nil"/>
            </w:tcBorders>
            <w:shd w:val="clear" w:color="auto" w:fill="auto"/>
            <w:noWrap/>
            <w:vAlign w:val="center"/>
          </w:tcPr>
          <w:p w14:paraId="36A9ADF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Intangible assets </w:t>
            </w:r>
          </w:p>
        </w:tc>
        <w:tc>
          <w:tcPr>
            <w:tcW w:w="236" w:type="dxa"/>
            <w:tcBorders>
              <w:top w:val="nil"/>
              <w:left w:val="nil"/>
              <w:bottom w:val="nil"/>
              <w:right w:val="nil"/>
            </w:tcBorders>
            <w:shd w:val="clear" w:color="auto" w:fill="auto"/>
            <w:noWrap/>
            <w:vAlign w:val="center"/>
          </w:tcPr>
          <w:p w14:paraId="26839D0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222B9CD0" w14:textId="718A6E6E"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224</w:t>
            </w:r>
          </w:p>
        </w:tc>
        <w:tc>
          <w:tcPr>
            <w:tcW w:w="236" w:type="dxa"/>
            <w:tcBorders>
              <w:top w:val="nil"/>
              <w:left w:val="nil"/>
              <w:bottom w:val="nil"/>
              <w:right w:val="nil"/>
            </w:tcBorders>
            <w:shd w:val="clear" w:color="auto" w:fill="auto"/>
            <w:noWrap/>
            <w:vAlign w:val="center"/>
          </w:tcPr>
          <w:p w14:paraId="7E2BA2C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B11074E" w14:textId="0F64EFB5"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0752392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7866F304" w14:textId="6A6492B7"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224</w:t>
            </w:r>
          </w:p>
        </w:tc>
        <w:tc>
          <w:tcPr>
            <w:tcW w:w="236" w:type="dxa"/>
            <w:gridSpan w:val="2"/>
            <w:tcBorders>
              <w:top w:val="nil"/>
              <w:left w:val="nil"/>
              <w:bottom w:val="nil"/>
              <w:right w:val="nil"/>
            </w:tcBorders>
            <w:shd w:val="clear" w:color="auto" w:fill="auto"/>
            <w:noWrap/>
            <w:vAlign w:val="center"/>
          </w:tcPr>
          <w:p w14:paraId="2085D19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48C698D9" w14:textId="6D3C8D81"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54E74634" w14:textId="77777777" w:rsidTr="00F95914">
        <w:trPr>
          <w:trHeight w:val="225"/>
        </w:trPr>
        <w:tc>
          <w:tcPr>
            <w:tcW w:w="3960" w:type="dxa"/>
            <w:tcBorders>
              <w:top w:val="nil"/>
              <w:left w:val="nil"/>
              <w:bottom w:val="nil"/>
              <w:right w:val="nil"/>
            </w:tcBorders>
            <w:shd w:val="clear" w:color="auto" w:fill="auto"/>
            <w:noWrap/>
            <w:vAlign w:val="center"/>
            <w:hideMark/>
          </w:tcPr>
          <w:p w14:paraId="6067B9E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Other non-current assets</w:t>
            </w:r>
          </w:p>
        </w:tc>
        <w:tc>
          <w:tcPr>
            <w:tcW w:w="236" w:type="dxa"/>
            <w:tcBorders>
              <w:top w:val="nil"/>
              <w:left w:val="nil"/>
              <w:bottom w:val="nil"/>
              <w:right w:val="nil"/>
            </w:tcBorders>
            <w:shd w:val="clear" w:color="auto" w:fill="auto"/>
            <w:noWrap/>
            <w:vAlign w:val="center"/>
            <w:hideMark/>
          </w:tcPr>
          <w:p w14:paraId="0653D71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left w:val="nil"/>
              <w:bottom w:val="single" w:sz="4" w:space="0" w:color="auto"/>
              <w:right w:val="nil"/>
            </w:tcBorders>
            <w:shd w:val="clear" w:color="auto" w:fill="auto"/>
            <w:noWrap/>
            <w:vAlign w:val="center"/>
          </w:tcPr>
          <w:p w14:paraId="596F7714" w14:textId="2B3E9175"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left w:val="nil"/>
              <w:bottom w:val="nil"/>
              <w:right w:val="nil"/>
            </w:tcBorders>
            <w:shd w:val="clear" w:color="auto" w:fill="auto"/>
            <w:noWrap/>
            <w:vAlign w:val="center"/>
          </w:tcPr>
          <w:p w14:paraId="24381F6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left w:val="nil"/>
              <w:bottom w:val="single" w:sz="4" w:space="0" w:color="auto"/>
              <w:right w:val="nil"/>
            </w:tcBorders>
            <w:shd w:val="clear" w:color="auto" w:fill="auto"/>
            <w:noWrap/>
            <w:vAlign w:val="center"/>
          </w:tcPr>
          <w:p w14:paraId="181A2DF4" w14:textId="78C4A6C3"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left w:val="nil"/>
              <w:bottom w:val="nil"/>
              <w:right w:val="nil"/>
            </w:tcBorders>
            <w:shd w:val="clear" w:color="auto" w:fill="auto"/>
            <w:noWrap/>
            <w:vAlign w:val="center"/>
          </w:tcPr>
          <w:p w14:paraId="3F61BA90"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left w:val="nil"/>
              <w:bottom w:val="single" w:sz="4" w:space="0" w:color="auto"/>
              <w:right w:val="nil"/>
            </w:tcBorders>
            <w:shd w:val="clear" w:color="auto" w:fill="auto"/>
            <w:noWrap/>
            <w:vAlign w:val="center"/>
          </w:tcPr>
          <w:p w14:paraId="233F06BF" w14:textId="60BE1F53"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gridSpan w:val="2"/>
            <w:tcBorders>
              <w:left w:val="nil"/>
              <w:bottom w:val="nil"/>
              <w:right w:val="nil"/>
            </w:tcBorders>
            <w:shd w:val="clear" w:color="auto" w:fill="auto"/>
            <w:noWrap/>
            <w:vAlign w:val="center"/>
          </w:tcPr>
          <w:p w14:paraId="43F29E7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left w:val="nil"/>
              <w:bottom w:val="single" w:sz="4" w:space="0" w:color="auto"/>
              <w:right w:val="nil"/>
            </w:tcBorders>
            <w:shd w:val="clear" w:color="auto" w:fill="auto"/>
            <w:noWrap/>
            <w:vAlign w:val="center"/>
          </w:tcPr>
          <w:p w14:paraId="4DB5DCDF" w14:textId="748300AF"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r>
      <w:tr w:rsidR="00A2751B" w:rsidRPr="00F077C0" w14:paraId="0CB5C2E5" w14:textId="77777777" w:rsidTr="00F95914">
        <w:trPr>
          <w:trHeight w:val="225"/>
        </w:trPr>
        <w:tc>
          <w:tcPr>
            <w:tcW w:w="3960" w:type="dxa"/>
            <w:tcBorders>
              <w:top w:val="nil"/>
              <w:left w:val="nil"/>
              <w:bottom w:val="nil"/>
              <w:right w:val="nil"/>
            </w:tcBorders>
            <w:shd w:val="clear" w:color="auto" w:fill="auto"/>
            <w:noWrap/>
            <w:vAlign w:val="center"/>
            <w:hideMark/>
          </w:tcPr>
          <w:p w14:paraId="477D280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Claim recoverables - maritime claims</w:t>
            </w:r>
          </w:p>
        </w:tc>
        <w:tc>
          <w:tcPr>
            <w:tcW w:w="236" w:type="dxa"/>
            <w:tcBorders>
              <w:top w:val="nil"/>
              <w:left w:val="nil"/>
              <w:bottom w:val="nil"/>
              <w:right w:val="single" w:sz="4" w:space="0" w:color="auto"/>
            </w:tcBorders>
            <w:shd w:val="clear" w:color="auto" w:fill="auto"/>
            <w:noWrap/>
            <w:vAlign w:val="center"/>
            <w:hideMark/>
          </w:tcPr>
          <w:p w14:paraId="2774BCE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single" w:sz="4" w:space="0" w:color="auto"/>
              <w:left w:val="single" w:sz="4" w:space="0" w:color="auto"/>
              <w:bottom w:val="nil"/>
              <w:right w:val="single" w:sz="4" w:space="0" w:color="auto"/>
            </w:tcBorders>
            <w:shd w:val="clear" w:color="auto" w:fill="auto"/>
            <w:noWrap/>
            <w:vAlign w:val="center"/>
          </w:tcPr>
          <w:p w14:paraId="447EC9A5" w14:textId="334751E5" w:rsidR="00A2751B" w:rsidRPr="00F077C0" w:rsidRDefault="00AB4B3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818</w:t>
            </w:r>
          </w:p>
        </w:tc>
        <w:tc>
          <w:tcPr>
            <w:tcW w:w="236" w:type="dxa"/>
            <w:tcBorders>
              <w:top w:val="nil"/>
              <w:left w:val="single" w:sz="4" w:space="0" w:color="auto"/>
              <w:bottom w:val="nil"/>
              <w:right w:val="single" w:sz="4" w:space="0" w:color="auto"/>
            </w:tcBorders>
            <w:shd w:val="clear" w:color="auto" w:fill="auto"/>
            <w:noWrap/>
            <w:vAlign w:val="center"/>
          </w:tcPr>
          <w:p w14:paraId="4F0AAAD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hideMark/>
          </w:tcPr>
          <w:p w14:paraId="6748C329" w14:textId="4C7843C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1,595</w:t>
            </w:r>
          </w:p>
        </w:tc>
        <w:tc>
          <w:tcPr>
            <w:tcW w:w="236" w:type="dxa"/>
            <w:tcBorders>
              <w:top w:val="nil"/>
              <w:left w:val="single" w:sz="4" w:space="0" w:color="auto"/>
              <w:bottom w:val="nil"/>
              <w:right w:val="single" w:sz="4" w:space="0" w:color="auto"/>
            </w:tcBorders>
            <w:shd w:val="clear" w:color="auto" w:fill="auto"/>
            <w:noWrap/>
            <w:vAlign w:val="center"/>
            <w:hideMark/>
          </w:tcPr>
          <w:p w14:paraId="6D73D98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tcPr>
          <w:p w14:paraId="106DF860" w14:textId="2F5D57AA"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gridSpan w:val="2"/>
            <w:tcBorders>
              <w:top w:val="nil"/>
              <w:left w:val="single" w:sz="4" w:space="0" w:color="auto"/>
              <w:bottom w:val="nil"/>
              <w:right w:val="single" w:sz="4" w:space="0" w:color="auto"/>
            </w:tcBorders>
            <w:shd w:val="clear" w:color="auto" w:fill="auto"/>
            <w:noWrap/>
            <w:vAlign w:val="center"/>
            <w:hideMark/>
          </w:tcPr>
          <w:p w14:paraId="65DE41F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hideMark/>
          </w:tcPr>
          <w:p w14:paraId="1A96227D" w14:textId="6969E976"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6C9E5873" w14:textId="77777777" w:rsidTr="00F95914">
        <w:trPr>
          <w:trHeight w:val="225"/>
        </w:trPr>
        <w:tc>
          <w:tcPr>
            <w:tcW w:w="3960" w:type="dxa"/>
            <w:tcBorders>
              <w:top w:val="nil"/>
              <w:left w:val="nil"/>
              <w:bottom w:val="nil"/>
              <w:right w:val="nil"/>
            </w:tcBorders>
            <w:shd w:val="clear" w:color="auto" w:fill="auto"/>
            <w:noWrap/>
            <w:vAlign w:val="center"/>
            <w:hideMark/>
          </w:tcPr>
          <w:p w14:paraId="3402887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Advances for vessel constructions </w:t>
            </w:r>
          </w:p>
        </w:tc>
        <w:tc>
          <w:tcPr>
            <w:tcW w:w="236" w:type="dxa"/>
            <w:tcBorders>
              <w:top w:val="nil"/>
              <w:left w:val="nil"/>
              <w:bottom w:val="nil"/>
              <w:right w:val="single" w:sz="4" w:space="0" w:color="auto"/>
            </w:tcBorders>
            <w:shd w:val="clear" w:color="auto" w:fill="auto"/>
            <w:noWrap/>
            <w:vAlign w:val="center"/>
            <w:hideMark/>
          </w:tcPr>
          <w:p w14:paraId="603AC6D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single" w:sz="4" w:space="0" w:color="auto"/>
              <w:bottom w:val="nil"/>
              <w:right w:val="single" w:sz="4" w:space="0" w:color="auto"/>
            </w:tcBorders>
            <w:shd w:val="clear" w:color="auto" w:fill="auto"/>
            <w:noWrap/>
            <w:vAlign w:val="center"/>
          </w:tcPr>
          <w:p w14:paraId="49EB6FD0" w14:textId="7566C5D8"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67,900</w:t>
            </w:r>
          </w:p>
        </w:tc>
        <w:tc>
          <w:tcPr>
            <w:tcW w:w="236" w:type="dxa"/>
            <w:tcBorders>
              <w:top w:val="nil"/>
              <w:left w:val="single" w:sz="4" w:space="0" w:color="auto"/>
              <w:bottom w:val="nil"/>
              <w:right w:val="single" w:sz="4" w:space="0" w:color="auto"/>
            </w:tcBorders>
            <w:shd w:val="clear" w:color="auto" w:fill="auto"/>
            <w:noWrap/>
            <w:vAlign w:val="center"/>
          </w:tcPr>
          <w:p w14:paraId="682D5780"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hideMark/>
          </w:tcPr>
          <w:p w14:paraId="2E82BAA5" w14:textId="22F4DEE2"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67,900</w:t>
            </w:r>
          </w:p>
        </w:tc>
        <w:tc>
          <w:tcPr>
            <w:tcW w:w="236" w:type="dxa"/>
            <w:tcBorders>
              <w:top w:val="nil"/>
              <w:left w:val="single" w:sz="4" w:space="0" w:color="auto"/>
              <w:bottom w:val="nil"/>
              <w:right w:val="single" w:sz="4" w:space="0" w:color="auto"/>
            </w:tcBorders>
            <w:shd w:val="clear" w:color="auto" w:fill="auto"/>
            <w:noWrap/>
            <w:vAlign w:val="center"/>
            <w:hideMark/>
          </w:tcPr>
          <w:p w14:paraId="683F0A0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tcPr>
          <w:p w14:paraId="5571AB2D" w14:textId="24DDC063"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67,644</w:t>
            </w:r>
          </w:p>
        </w:tc>
        <w:tc>
          <w:tcPr>
            <w:tcW w:w="236" w:type="dxa"/>
            <w:gridSpan w:val="2"/>
            <w:tcBorders>
              <w:top w:val="nil"/>
              <w:left w:val="single" w:sz="4" w:space="0" w:color="auto"/>
              <w:bottom w:val="nil"/>
              <w:right w:val="single" w:sz="4" w:space="0" w:color="auto"/>
            </w:tcBorders>
            <w:shd w:val="clear" w:color="auto" w:fill="auto"/>
            <w:noWrap/>
            <w:vAlign w:val="center"/>
            <w:hideMark/>
          </w:tcPr>
          <w:p w14:paraId="04C0D35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hideMark/>
          </w:tcPr>
          <w:p w14:paraId="74794D7B" w14:textId="4D4DFFE1"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67,644</w:t>
            </w:r>
          </w:p>
        </w:tc>
      </w:tr>
      <w:tr w:rsidR="00A2751B" w:rsidRPr="00F077C0" w14:paraId="66223924" w14:textId="77777777" w:rsidTr="00F95914">
        <w:trPr>
          <w:trHeight w:val="225"/>
        </w:trPr>
        <w:tc>
          <w:tcPr>
            <w:tcW w:w="3960" w:type="dxa"/>
            <w:tcBorders>
              <w:top w:val="nil"/>
              <w:left w:val="nil"/>
              <w:bottom w:val="nil"/>
              <w:right w:val="nil"/>
            </w:tcBorders>
            <w:shd w:val="clear" w:color="auto" w:fill="auto"/>
            <w:noWrap/>
            <w:vAlign w:val="center"/>
          </w:tcPr>
          <w:p w14:paraId="4C31B64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Deferred contract costs</w:t>
            </w:r>
          </w:p>
        </w:tc>
        <w:tc>
          <w:tcPr>
            <w:tcW w:w="236" w:type="dxa"/>
            <w:tcBorders>
              <w:top w:val="nil"/>
              <w:left w:val="nil"/>
              <w:bottom w:val="nil"/>
              <w:right w:val="single" w:sz="4" w:space="0" w:color="auto"/>
            </w:tcBorders>
            <w:shd w:val="clear" w:color="auto" w:fill="auto"/>
            <w:noWrap/>
            <w:vAlign w:val="center"/>
          </w:tcPr>
          <w:p w14:paraId="2A2AD87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single" w:sz="4" w:space="0" w:color="auto"/>
              <w:bottom w:val="nil"/>
              <w:right w:val="single" w:sz="4" w:space="0" w:color="auto"/>
            </w:tcBorders>
            <w:shd w:val="clear" w:color="auto" w:fill="auto"/>
            <w:noWrap/>
            <w:vAlign w:val="center"/>
          </w:tcPr>
          <w:p w14:paraId="48BF7E83" w14:textId="677BAE2C"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5,398</w:t>
            </w:r>
          </w:p>
        </w:tc>
        <w:tc>
          <w:tcPr>
            <w:tcW w:w="236" w:type="dxa"/>
            <w:tcBorders>
              <w:top w:val="nil"/>
              <w:left w:val="single" w:sz="4" w:space="0" w:color="auto"/>
              <w:bottom w:val="nil"/>
              <w:right w:val="single" w:sz="4" w:space="0" w:color="auto"/>
            </w:tcBorders>
            <w:shd w:val="clear" w:color="auto" w:fill="auto"/>
            <w:noWrap/>
            <w:vAlign w:val="center"/>
          </w:tcPr>
          <w:p w14:paraId="7565384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tcPr>
          <w:p w14:paraId="472D3A69" w14:textId="445990CB"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5,952</w:t>
            </w:r>
          </w:p>
        </w:tc>
        <w:tc>
          <w:tcPr>
            <w:tcW w:w="236" w:type="dxa"/>
            <w:tcBorders>
              <w:top w:val="nil"/>
              <w:left w:val="single" w:sz="4" w:space="0" w:color="auto"/>
              <w:bottom w:val="nil"/>
              <w:right w:val="single" w:sz="4" w:space="0" w:color="auto"/>
            </w:tcBorders>
            <w:shd w:val="clear" w:color="auto" w:fill="auto"/>
            <w:noWrap/>
            <w:vAlign w:val="center"/>
          </w:tcPr>
          <w:p w14:paraId="2D26AB9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tcPr>
          <w:p w14:paraId="3F913A03" w14:textId="6A2A5AD2"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gridSpan w:val="2"/>
            <w:tcBorders>
              <w:top w:val="nil"/>
              <w:left w:val="single" w:sz="4" w:space="0" w:color="auto"/>
              <w:bottom w:val="nil"/>
              <w:right w:val="single" w:sz="4" w:space="0" w:color="auto"/>
            </w:tcBorders>
            <w:shd w:val="clear" w:color="auto" w:fill="auto"/>
            <w:noWrap/>
            <w:vAlign w:val="center"/>
          </w:tcPr>
          <w:p w14:paraId="416B587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tcPr>
          <w:p w14:paraId="4E2E6D41" w14:textId="6B0B9AD8"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360D49DE" w14:textId="77777777" w:rsidTr="00F95914">
        <w:trPr>
          <w:trHeight w:val="225"/>
        </w:trPr>
        <w:tc>
          <w:tcPr>
            <w:tcW w:w="3960" w:type="dxa"/>
            <w:tcBorders>
              <w:top w:val="nil"/>
              <w:left w:val="nil"/>
              <w:bottom w:val="nil"/>
              <w:right w:val="nil"/>
            </w:tcBorders>
            <w:shd w:val="clear" w:color="auto" w:fill="auto"/>
            <w:noWrap/>
            <w:vAlign w:val="center"/>
            <w:hideMark/>
          </w:tcPr>
          <w:p w14:paraId="49F714C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Others</w:t>
            </w:r>
          </w:p>
        </w:tc>
        <w:tc>
          <w:tcPr>
            <w:tcW w:w="236" w:type="dxa"/>
            <w:tcBorders>
              <w:top w:val="nil"/>
              <w:left w:val="nil"/>
              <w:bottom w:val="nil"/>
              <w:right w:val="single" w:sz="4" w:space="0" w:color="auto"/>
            </w:tcBorders>
            <w:shd w:val="clear" w:color="auto" w:fill="auto"/>
            <w:noWrap/>
            <w:vAlign w:val="center"/>
            <w:hideMark/>
          </w:tcPr>
          <w:p w14:paraId="26E6374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single" w:sz="4" w:space="0" w:color="auto"/>
              <w:bottom w:val="single" w:sz="4" w:space="0" w:color="auto"/>
              <w:right w:val="single" w:sz="4" w:space="0" w:color="auto"/>
            </w:tcBorders>
            <w:shd w:val="clear" w:color="auto" w:fill="auto"/>
            <w:noWrap/>
            <w:vAlign w:val="center"/>
          </w:tcPr>
          <w:p w14:paraId="68E32562" w14:textId="6463E8CF"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157</w:t>
            </w:r>
          </w:p>
        </w:tc>
        <w:tc>
          <w:tcPr>
            <w:tcW w:w="236" w:type="dxa"/>
            <w:tcBorders>
              <w:top w:val="nil"/>
              <w:left w:val="single" w:sz="4" w:space="0" w:color="auto"/>
              <w:bottom w:val="nil"/>
              <w:right w:val="single" w:sz="4" w:space="0" w:color="auto"/>
            </w:tcBorders>
            <w:shd w:val="clear" w:color="auto" w:fill="auto"/>
            <w:noWrap/>
            <w:vAlign w:val="center"/>
          </w:tcPr>
          <w:p w14:paraId="6D1E2034"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37C6518B" w14:textId="2205D2C9"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150</w:t>
            </w:r>
          </w:p>
        </w:tc>
        <w:tc>
          <w:tcPr>
            <w:tcW w:w="236" w:type="dxa"/>
            <w:tcBorders>
              <w:top w:val="nil"/>
              <w:left w:val="single" w:sz="4" w:space="0" w:color="auto"/>
              <w:bottom w:val="nil"/>
              <w:right w:val="single" w:sz="4" w:space="0" w:color="auto"/>
            </w:tcBorders>
            <w:shd w:val="clear" w:color="auto" w:fill="auto"/>
            <w:noWrap/>
            <w:vAlign w:val="center"/>
            <w:hideMark/>
          </w:tcPr>
          <w:p w14:paraId="4E3315A4"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tcPr>
          <w:p w14:paraId="18D20DBF" w14:textId="43ACA1ED"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132</w:t>
            </w:r>
          </w:p>
        </w:tc>
        <w:tc>
          <w:tcPr>
            <w:tcW w:w="236" w:type="dxa"/>
            <w:gridSpan w:val="2"/>
            <w:tcBorders>
              <w:top w:val="nil"/>
              <w:left w:val="single" w:sz="4" w:space="0" w:color="auto"/>
              <w:bottom w:val="nil"/>
              <w:right w:val="single" w:sz="4" w:space="0" w:color="auto"/>
            </w:tcBorders>
            <w:shd w:val="clear" w:color="auto" w:fill="auto"/>
            <w:noWrap/>
            <w:vAlign w:val="center"/>
            <w:hideMark/>
          </w:tcPr>
          <w:p w14:paraId="4D6611B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5FC224DE" w14:textId="361F2DCA"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126</w:t>
            </w:r>
          </w:p>
        </w:tc>
      </w:tr>
      <w:tr w:rsidR="00A2751B" w:rsidRPr="00F077C0" w14:paraId="2AC6212C" w14:textId="77777777" w:rsidTr="00F95914">
        <w:trPr>
          <w:trHeight w:val="225"/>
        </w:trPr>
        <w:tc>
          <w:tcPr>
            <w:tcW w:w="3960" w:type="dxa"/>
            <w:tcBorders>
              <w:top w:val="nil"/>
              <w:left w:val="nil"/>
              <w:bottom w:val="nil"/>
              <w:right w:val="nil"/>
            </w:tcBorders>
            <w:shd w:val="clear" w:color="auto" w:fill="auto"/>
            <w:noWrap/>
            <w:vAlign w:val="center"/>
            <w:hideMark/>
          </w:tcPr>
          <w:p w14:paraId="36D78EB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Total other non-current assets</w:t>
            </w:r>
          </w:p>
        </w:tc>
        <w:tc>
          <w:tcPr>
            <w:tcW w:w="236" w:type="dxa"/>
            <w:tcBorders>
              <w:top w:val="nil"/>
              <w:left w:val="nil"/>
              <w:bottom w:val="nil"/>
              <w:right w:val="nil"/>
            </w:tcBorders>
            <w:shd w:val="clear" w:color="auto" w:fill="auto"/>
            <w:noWrap/>
            <w:vAlign w:val="center"/>
            <w:hideMark/>
          </w:tcPr>
          <w:p w14:paraId="068B87E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single" w:sz="4" w:space="0" w:color="auto"/>
              <w:left w:val="nil"/>
              <w:bottom w:val="single" w:sz="4" w:space="0" w:color="auto"/>
              <w:right w:val="nil"/>
            </w:tcBorders>
            <w:shd w:val="clear" w:color="auto" w:fill="auto"/>
            <w:noWrap/>
            <w:vAlign w:val="center"/>
          </w:tcPr>
          <w:p w14:paraId="31E99F4E" w14:textId="759FDAD9"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74,</w:t>
            </w:r>
            <w:r w:rsidR="00AB4B37" w:rsidRPr="00F077C0">
              <w:rPr>
                <w:rFonts w:ascii="Arial" w:hAnsi="Arial" w:cs="Arial"/>
                <w:sz w:val="16"/>
                <w:szCs w:val="16"/>
              </w:rPr>
              <w:t>273</w:t>
            </w:r>
          </w:p>
        </w:tc>
        <w:tc>
          <w:tcPr>
            <w:tcW w:w="236" w:type="dxa"/>
            <w:tcBorders>
              <w:top w:val="nil"/>
              <w:left w:val="nil"/>
              <w:bottom w:val="nil"/>
              <w:right w:val="nil"/>
            </w:tcBorders>
            <w:shd w:val="clear" w:color="auto" w:fill="auto"/>
            <w:noWrap/>
            <w:vAlign w:val="center"/>
          </w:tcPr>
          <w:p w14:paraId="6A914CD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hideMark/>
          </w:tcPr>
          <w:p w14:paraId="633F0989" w14:textId="05E340E6"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75,597</w:t>
            </w:r>
          </w:p>
        </w:tc>
        <w:tc>
          <w:tcPr>
            <w:tcW w:w="236" w:type="dxa"/>
            <w:tcBorders>
              <w:top w:val="nil"/>
              <w:left w:val="nil"/>
              <w:bottom w:val="nil"/>
              <w:right w:val="nil"/>
            </w:tcBorders>
            <w:shd w:val="clear" w:color="auto" w:fill="auto"/>
            <w:noWrap/>
            <w:vAlign w:val="center"/>
            <w:hideMark/>
          </w:tcPr>
          <w:p w14:paraId="045DB6A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tcPr>
          <w:p w14:paraId="1A34A4AC" w14:textId="0040574E"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67,776</w:t>
            </w:r>
          </w:p>
        </w:tc>
        <w:tc>
          <w:tcPr>
            <w:tcW w:w="236" w:type="dxa"/>
            <w:gridSpan w:val="2"/>
            <w:tcBorders>
              <w:top w:val="nil"/>
              <w:left w:val="nil"/>
              <w:bottom w:val="nil"/>
              <w:right w:val="nil"/>
            </w:tcBorders>
            <w:shd w:val="clear" w:color="auto" w:fill="auto"/>
            <w:noWrap/>
            <w:vAlign w:val="center"/>
            <w:hideMark/>
          </w:tcPr>
          <w:p w14:paraId="709E0DF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hideMark/>
          </w:tcPr>
          <w:p w14:paraId="7A8A6809" w14:textId="777A03F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67,770</w:t>
            </w:r>
          </w:p>
        </w:tc>
      </w:tr>
      <w:tr w:rsidR="00A2751B" w:rsidRPr="00F077C0" w14:paraId="685EE753" w14:textId="77777777" w:rsidTr="00F95914">
        <w:trPr>
          <w:trHeight w:val="225"/>
        </w:trPr>
        <w:tc>
          <w:tcPr>
            <w:tcW w:w="3960" w:type="dxa"/>
            <w:tcBorders>
              <w:top w:val="nil"/>
              <w:left w:val="nil"/>
              <w:bottom w:val="nil"/>
              <w:right w:val="nil"/>
            </w:tcBorders>
            <w:shd w:val="clear" w:color="auto" w:fill="auto"/>
            <w:noWrap/>
            <w:vAlign w:val="center"/>
            <w:hideMark/>
          </w:tcPr>
          <w:p w14:paraId="0DF37139" w14:textId="77777777" w:rsidR="00A2751B" w:rsidRPr="00F077C0" w:rsidRDefault="00A2751B" w:rsidP="00A2751B">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Total non-current assets</w:t>
            </w:r>
          </w:p>
        </w:tc>
        <w:tc>
          <w:tcPr>
            <w:tcW w:w="236" w:type="dxa"/>
            <w:tcBorders>
              <w:top w:val="nil"/>
              <w:left w:val="nil"/>
              <w:bottom w:val="nil"/>
              <w:right w:val="nil"/>
            </w:tcBorders>
            <w:shd w:val="clear" w:color="auto" w:fill="auto"/>
            <w:noWrap/>
            <w:vAlign w:val="center"/>
            <w:hideMark/>
          </w:tcPr>
          <w:p w14:paraId="4F4B622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single" w:sz="4" w:space="0" w:color="auto"/>
              <w:left w:val="nil"/>
              <w:bottom w:val="single" w:sz="4" w:space="0" w:color="auto"/>
              <w:right w:val="nil"/>
            </w:tcBorders>
            <w:shd w:val="clear" w:color="auto" w:fill="auto"/>
            <w:noWrap/>
            <w:vAlign w:val="center"/>
          </w:tcPr>
          <w:p w14:paraId="1A02940C" w14:textId="532D9952"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775,</w:t>
            </w:r>
            <w:r w:rsidR="00AB4B37" w:rsidRPr="00F077C0">
              <w:rPr>
                <w:rFonts w:ascii="Arial" w:hAnsi="Arial" w:cs="Arial"/>
                <w:sz w:val="16"/>
                <w:szCs w:val="16"/>
              </w:rPr>
              <w:t>354</w:t>
            </w:r>
          </w:p>
        </w:tc>
        <w:tc>
          <w:tcPr>
            <w:tcW w:w="236" w:type="dxa"/>
            <w:tcBorders>
              <w:top w:val="nil"/>
              <w:left w:val="nil"/>
              <w:bottom w:val="nil"/>
              <w:right w:val="nil"/>
            </w:tcBorders>
            <w:shd w:val="clear" w:color="auto" w:fill="auto"/>
            <w:noWrap/>
            <w:vAlign w:val="center"/>
          </w:tcPr>
          <w:p w14:paraId="6FF6443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hideMark/>
          </w:tcPr>
          <w:p w14:paraId="55A399C4" w14:textId="20B5E9CA"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786,438</w:t>
            </w:r>
          </w:p>
        </w:tc>
        <w:tc>
          <w:tcPr>
            <w:tcW w:w="236" w:type="dxa"/>
            <w:tcBorders>
              <w:top w:val="nil"/>
              <w:left w:val="nil"/>
              <w:bottom w:val="nil"/>
              <w:right w:val="nil"/>
            </w:tcBorders>
            <w:shd w:val="clear" w:color="auto" w:fill="auto"/>
            <w:noWrap/>
            <w:vAlign w:val="center"/>
            <w:hideMark/>
          </w:tcPr>
          <w:p w14:paraId="004EDF6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tcPr>
          <w:p w14:paraId="6CDE2FA9" w14:textId="49FC5819" w:rsidR="00A2751B" w:rsidRPr="00F077C0" w:rsidRDefault="00A7001E" w:rsidP="00A2751B">
            <w:pPr>
              <w:tabs>
                <w:tab w:val="decimal" w:pos="718"/>
              </w:tabs>
              <w:overflowPunct/>
              <w:autoSpaceDE/>
              <w:autoSpaceDN/>
              <w:adjustRightInd/>
              <w:spacing w:line="300" w:lineRule="exact"/>
              <w:textAlignment w:val="auto"/>
              <w:rPr>
                <w:rFonts w:ascii="Arial" w:hAnsi="Arial" w:cs="Arial"/>
                <w:sz w:val="16"/>
                <w:szCs w:val="16"/>
              </w:rPr>
            </w:pPr>
            <w:r>
              <w:rPr>
                <w:rFonts w:ascii="Arial" w:hAnsi="Arial" w:cs="Arial"/>
                <w:sz w:val="16"/>
                <w:szCs w:val="16"/>
              </w:rPr>
              <w:t>449,611</w:t>
            </w:r>
          </w:p>
        </w:tc>
        <w:tc>
          <w:tcPr>
            <w:tcW w:w="236" w:type="dxa"/>
            <w:gridSpan w:val="2"/>
            <w:tcBorders>
              <w:top w:val="nil"/>
              <w:left w:val="nil"/>
              <w:bottom w:val="nil"/>
              <w:right w:val="nil"/>
            </w:tcBorders>
            <w:shd w:val="clear" w:color="auto" w:fill="auto"/>
            <w:noWrap/>
            <w:vAlign w:val="center"/>
            <w:hideMark/>
          </w:tcPr>
          <w:p w14:paraId="22D76926" w14:textId="77777777" w:rsidR="00A2751B" w:rsidRPr="00F077C0" w:rsidRDefault="00A2751B" w:rsidP="00A2751B">
            <w:pPr>
              <w:overflowPunct/>
              <w:autoSpaceDE/>
              <w:autoSpaceDN/>
              <w:adjustRightInd/>
              <w:spacing w:line="300" w:lineRule="exact"/>
              <w:jc w:val="center"/>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hideMark/>
          </w:tcPr>
          <w:p w14:paraId="3CE99752" w14:textId="73CEE676"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440,816</w:t>
            </w:r>
          </w:p>
        </w:tc>
      </w:tr>
      <w:tr w:rsidR="00A2751B" w:rsidRPr="00F077C0" w14:paraId="7E836CF5" w14:textId="77777777" w:rsidTr="00F95914">
        <w:trPr>
          <w:trHeight w:val="225"/>
        </w:trPr>
        <w:tc>
          <w:tcPr>
            <w:tcW w:w="3960" w:type="dxa"/>
            <w:tcBorders>
              <w:top w:val="nil"/>
              <w:left w:val="nil"/>
              <w:bottom w:val="nil"/>
              <w:right w:val="nil"/>
            </w:tcBorders>
            <w:shd w:val="clear" w:color="auto" w:fill="auto"/>
            <w:noWrap/>
            <w:vAlign w:val="center"/>
            <w:hideMark/>
          </w:tcPr>
          <w:p w14:paraId="1BDD4062" w14:textId="77777777" w:rsidR="00A2751B" w:rsidRPr="00F077C0" w:rsidRDefault="00A2751B" w:rsidP="00A2751B">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Total assets</w:t>
            </w:r>
          </w:p>
        </w:tc>
        <w:tc>
          <w:tcPr>
            <w:tcW w:w="236" w:type="dxa"/>
            <w:tcBorders>
              <w:top w:val="nil"/>
              <w:left w:val="nil"/>
              <w:bottom w:val="nil"/>
              <w:right w:val="nil"/>
            </w:tcBorders>
            <w:shd w:val="clear" w:color="auto" w:fill="auto"/>
            <w:noWrap/>
            <w:vAlign w:val="center"/>
            <w:hideMark/>
          </w:tcPr>
          <w:p w14:paraId="11FBB24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single" w:sz="4" w:space="0" w:color="auto"/>
              <w:left w:val="nil"/>
              <w:bottom w:val="double" w:sz="4" w:space="0" w:color="auto"/>
              <w:right w:val="nil"/>
            </w:tcBorders>
            <w:shd w:val="clear" w:color="auto" w:fill="auto"/>
            <w:noWrap/>
            <w:vAlign w:val="center"/>
          </w:tcPr>
          <w:p w14:paraId="7FF38DAE" w14:textId="10D44B84"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83</w:t>
            </w:r>
            <w:r w:rsidR="00AB4B37" w:rsidRPr="00F077C0">
              <w:rPr>
                <w:rFonts w:ascii="Arial" w:hAnsi="Arial" w:cs="Arial"/>
                <w:sz w:val="16"/>
                <w:szCs w:val="16"/>
              </w:rPr>
              <w:t>1</w:t>
            </w:r>
            <w:r w:rsidRPr="00F077C0">
              <w:rPr>
                <w:rFonts w:ascii="Arial" w:hAnsi="Arial" w:cs="Arial"/>
                <w:sz w:val="16"/>
                <w:szCs w:val="16"/>
              </w:rPr>
              <w:t>,</w:t>
            </w:r>
            <w:r w:rsidR="00AB4B37" w:rsidRPr="00F077C0">
              <w:rPr>
                <w:rFonts w:ascii="Arial" w:hAnsi="Arial" w:cs="Arial"/>
                <w:sz w:val="16"/>
                <w:szCs w:val="16"/>
              </w:rPr>
              <w:t>086</w:t>
            </w:r>
          </w:p>
        </w:tc>
        <w:tc>
          <w:tcPr>
            <w:tcW w:w="236" w:type="dxa"/>
            <w:tcBorders>
              <w:top w:val="nil"/>
              <w:left w:val="nil"/>
              <w:bottom w:val="nil"/>
              <w:right w:val="nil"/>
            </w:tcBorders>
            <w:shd w:val="clear" w:color="auto" w:fill="auto"/>
            <w:noWrap/>
            <w:vAlign w:val="center"/>
          </w:tcPr>
          <w:p w14:paraId="3D8F536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double" w:sz="4" w:space="0" w:color="auto"/>
              <w:right w:val="nil"/>
            </w:tcBorders>
            <w:shd w:val="clear" w:color="auto" w:fill="auto"/>
            <w:noWrap/>
            <w:vAlign w:val="center"/>
            <w:hideMark/>
          </w:tcPr>
          <w:p w14:paraId="3E7EA427" w14:textId="2E4D48C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857,845</w:t>
            </w:r>
          </w:p>
        </w:tc>
        <w:tc>
          <w:tcPr>
            <w:tcW w:w="236" w:type="dxa"/>
            <w:tcBorders>
              <w:top w:val="nil"/>
              <w:left w:val="nil"/>
              <w:bottom w:val="nil"/>
              <w:right w:val="nil"/>
            </w:tcBorders>
            <w:shd w:val="clear" w:color="auto" w:fill="auto"/>
            <w:noWrap/>
            <w:vAlign w:val="center"/>
            <w:hideMark/>
          </w:tcPr>
          <w:p w14:paraId="1B6C45E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double" w:sz="4" w:space="0" w:color="auto"/>
              <w:right w:val="nil"/>
            </w:tcBorders>
            <w:shd w:val="clear" w:color="auto" w:fill="auto"/>
            <w:noWrap/>
            <w:vAlign w:val="center"/>
          </w:tcPr>
          <w:p w14:paraId="23C3AC88" w14:textId="560B33ED" w:rsidR="00A2751B" w:rsidRPr="00F077C0" w:rsidRDefault="00837A2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584,55</w:t>
            </w:r>
            <w:r w:rsidR="00261462" w:rsidRPr="00F077C0">
              <w:rPr>
                <w:rFonts w:ascii="Arial" w:hAnsi="Arial" w:cs="Arial"/>
                <w:sz w:val="16"/>
                <w:szCs w:val="16"/>
              </w:rPr>
              <w:t>2</w:t>
            </w:r>
          </w:p>
        </w:tc>
        <w:tc>
          <w:tcPr>
            <w:tcW w:w="236" w:type="dxa"/>
            <w:gridSpan w:val="2"/>
            <w:tcBorders>
              <w:top w:val="nil"/>
              <w:left w:val="nil"/>
              <w:bottom w:val="nil"/>
              <w:right w:val="nil"/>
            </w:tcBorders>
            <w:shd w:val="clear" w:color="auto" w:fill="auto"/>
            <w:noWrap/>
            <w:vAlign w:val="center"/>
            <w:hideMark/>
          </w:tcPr>
          <w:p w14:paraId="24BE948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double" w:sz="4" w:space="0" w:color="auto"/>
              <w:right w:val="nil"/>
            </w:tcBorders>
            <w:shd w:val="clear" w:color="auto" w:fill="auto"/>
            <w:noWrap/>
            <w:vAlign w:val="center"/>
            <w:hideMark/>
          </w:tcPr>
          <w:p w14:paraId="3E55D970" w14:textId="4A4A4F0B"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584,571</w:t>
            </w:r>
          </w:p>
        </w:tc>
      </w:tr>
    </w:tbl>
    <w:p w14:paraId="609FDE8A" w14:textId="77777777" w:rsidR="00F95914" w:rsidRPr="00F077C0" w:rsidRDefault="00F95914">
      <w:pPr>
        <w:rPr>
          <w:rFonts w:ascii="Arial" w:hAnsi="Arial" w:cs="Arial"/>
        </w:rPr>
      </w:pPr>
      <w:r w:rsidRPr="00F077C0">
        <w:rPr>
          <w:rFonts w:ascii="Arial" w:hAnsi="Arial" w:cs="Arial"/>
        </w:rPr>
        <w:br w:type="page"/>
      </w:r>
    </w:p>
    <w:tbl>
      <w:tblPr>
        <w:tblW w:w="9012" w:type="dxa"/>
        <w:tblInd w:w="18" w:type="dxa"/>
        <w:tblLook w:val="04A0" w:firstRow="1" w:lastRow="0" w:firstColumn="1" w:lastColumn="0" w:noHBand="0" w:noVBand="1"/>
      </w:tblPr>
      <w:tblGrid>
        <w:gridCol w:w="3960"/>
        <w:gridCol w:w="222"/>
        <w:gridCol w:w="14"/>
        <w:gridCol w:w="1006"/>
        <w:gridCol w:w="236"/>
        <w:gridCol w:w="1024"/>
        <w:gridCol w:w="236"/>
        <w:gridCol w:w="1024"/>
        <w:gridCol w:w="18"/>
        <w:gridCol w:w="209"/>
        <w:gridCol w:w="9"/>
        <w:gridCol w:w="33"/>
        <w:gridCol w:w="991"/>
        <w:gridCol w:w="30"/>
      </w:tblGrid>
      <w:tr w:rsidR="00C73AF5" w:rsidRPr="00F077C0" w14:paraId="794C2FD8" w14:textId="77777777" w:rsidTr="0021082B">
        <w:trPr>
          <w:gridAfter w:val="1"/>
          <w:wAfter w:w="30" w:type="dxa"/>
          <w:trHeight w:val="225"/>
        </w:trPr>
        <w:tc>
          <w:tcPr>
            <w:tcW w:w="8982" w:type="dxa"/>
            <w:gridSpan w:val="13"/>
            <w:tcBorders>
              <w:top w:val="nil"/>
              <w:left w:val="nil"/>
              <w:bottom w:val="nil"/>
              <w:right w:val="nil"/>
            </w:tcBorders>
            <w:shd w:val="clear" w:color="auto" w:fill="auto"/>
            <w:noWrap/>
            <w:vAlign w:val="center"/>
            <w:hideMark/>
          </w:tcPr>
          <w:p w14:paraId="7635640D" w14:textId="5BCCF355" w:rsidR="00C73AF5" w:rsidRPr="00F077C0" w:rsidRDefault="00C73AF5" w:rsidP="00F95914">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br w:type="page"/>
            </w:r>
            <w:r w:rsidRPr="00F077C0">
              <w:rPr>
                <w:rFonts w:ascii="Arial" w:hAnsi="Arial" w:cs="Arial"/>
                <w:b/>
                <w:bCs/>
                <w:sz w:val="16"/>
                <w:szCs w:val="16"/>
              </w:rPr>
              <w:t>Precious Shipping Public Company Limited and its subsidiaries</w:t>
            </w:r>
          </w:p>
        </w:tc>
      </w:tr>
      <w:tr w:rsidR="00C73AF5" w:rsidRPr="00F077C0" w14:paraId="57BF0C3D" w14:textId="77777777" w:rsidTr="0021082B">
        <w:trPr>
          <w:gridAfter w:val="1"/>
          <w:wAfter w:w="30" w:type="dxa"/>
          <w:trHeight w:val="225"/>
        </w:trPr>
        <w:tc>
          <w:tcPr>
            <w:tcW w:w="3960" w:type="dxa"/>
            <w:tcBorders>
              <w:top w:val="nil"/>
              <w:left w:val="nil"/>
              <w:bottom w:val="nil"/>
              <w:right w:val="nil"/>
            </w:tcBorders>
            <w:shd w:val="clear" w:color="auto" w:fill="auto"/>
            <w:noWrap/>
            <w:vAlign w:val="center"/>
            <w:hideMark/>
          </w:tcPr>
          <w:p w14:paraId="7AD46BAC" w14:textId="77777777" w:rsidR="00C73AF5" w:rsidRPr="00F077C0" w:rsidRDefault="00C73AF5" w:rsidP="00F95914">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Statement of financial position (continued)</w:t>
            </w:r>
          </w:p>
        </w:tc>
        <w:tc>
          <w:tcPr>
            <w:tcW w:w="236" w:type="dxa"/>
            <w:gridSpan w:val="2"/>
            <w:tcBorders>
              <w:top w:val="nil"/>
              <w:left w:val="nil"/>
              <w:bottom w:val="nil"/>
              <w:right w:val="nil"/>
            </w:tcBorders>
            <w:shd w:val="clear" w:color="auto" w:fill="auto"/>
            <w:noWrap/>
            <w:vAlign w:val="center"/>
            <w:hideMark/>
          </w:tcPr>
          <w:p w14:paraId="4233AF94"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hideMark/>
          </w:tcPr>
          <w:p w14:paraId="53E3919D"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5C560D80"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6C50BCB1"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7063C04B"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3DD4EFF6"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227" w:type="dxa"/>
            <w:gridSpan w:val="2"/>
            <w:tcBorders>
              <w:top w:val="nil"/>
              <w:left w:val="nil"/>
              <w:bottom w:val="nil"/>
              <w:right w:val="nil"/>
            </w:tcBorders>
            <w:shd w:val="clear" w:color="auto" w:fill="auto"/>
            <w:noWrap/>
            <w:vAlign w:val="center"/>
            <w:hideMark/>
          </w:tcPr>
          <w:p w14:paraId="2D068DCE"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33" w:type="dxa"/>
            <w:gridSpan w:val="3"/>
            <w:tcBorders>
              <w:top w:val="nil"/>
              <w:left w:val="nil"/>
              <w:bottom w:val="nil"/>
              <w:right w:val="nil"/>
            </w:tcBorders>
            <w:shd w:val="clear" w:color="auto" w:fill="auto"/>
            <w:noWrap/>
            <w:vAlign w:val="center"/>
            <w:hideMark/>
          </w:tcPr>
          <w:p w14:paraId="6F7ADEB7"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r>
      <w:tr w:rsidR="00C73AF5" w:rsidRPr="00F077C0" w14:paraId="56C625CF" w14:textId="77777777" w:rsidTr="0021082B">
        <w:trPr>
          <w:gridAfter w:val="1"/>
          <w:wAfter w:w="30" w:type="dxa"/>
          <w:trHeight w:val="225"/>
        </w:trPr>
        <w:tc>
          <w:tcPr>
            <w:tcW w:w="3960" w:type="dxa"/>
            <w:tcBorders>
              <w:top w:val="nil"/>
              <w:left w:val="nil"/>
              <w:bottom w:val="nil"/>
              <w:right w:val="nil"/>
            </w:tcBorders>
            <w:shd w:val="clear" w:color="auto" w:fill="auto"/>
            <w:noWrap/>
            <w:vAlign w:val="center"/>
            <w:hideMark/>
          </w:tcPr>
          <w:p w14:paraId="57456071" w14:textId="36833E19" w:rsidR="00C73AF5" w:rsidRPr="00F077C0" w:rsidRDefault="00C73AF5" w:rsidP="00F95914">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As at 31 December 201</w:t>
            </w:r>
            <w:r w:rsidR="00A2751B" w:rsidRPr="00F077C0">
              <w:rPr>
                <w:rFonts w:ascii="Arial" w:hAnsi="Arial" w:cs="Arial"/>
                <w:b/>
                <w:bCs/>
                <w:sz w:val="16"/>
                <w:szCs w:val="16"/>
              </w:rPr>
              <w:t>9</w:t>
            </w:r>
          </w:p>
        </w:tc>
        <w:tc>
          <w:tcPr>
            <w:tcW w:w="236" w:type="dxa"/>
            <w:gridSpan w:val="2"/>
            <w:tcBorders>
              <w:top w:val="nil"/>
              <w:left w:val="nil"/>
              <w:bottom w:val="nil"/>
              <w:right w:val="nil"/>
            </w:tcBorders>
            <w:shd w:val="clear" w:color="auto" w:fill="auto"/>
            <w:noWrap/>
            <w:vAlign w:val="center"/>
            <w:hideMark/>
          </w:tcPr>
          <w:p w14:paraId="1B91B88D"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hideMark/>
          </w:tcPr>
          <w:p w14:paraId="4061C979"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27AEF0B"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4131226F"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1502C0F7"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25B17689"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227" w:type="dxa"/>
            <w:gridSpan w:val="2"/>
            <w:tcBorders>
              <w:top w:val="nil"/>
              <w:left w:val="nil"/>
              <w:bottom w:val="nil"/>
              <w:right w:val="nil"/>
            </w:tcBorders>
            <w:shd w:val="clear" w:color="auto" w:fill="auto"/>
            <w:noWrap/>
            <w:vAlign w:val="center"/>
            <w:hideMark/>
          </w:tcPr>
          <w:p w14:paraId="241D1F17"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33" w:type="dxa"/>
            <w:gridSpan w:val="3"/>
            <w:tcBorders>
              <w:top w:val="nil"/>
              <w:left w:val="nil"/>
              <w:bottom w:val="nil"/>
              <w:right w:val="nil"/>
            </w:tcBorders>
            <w:shd w:val="clear" w:color="auto" w:fill="auto"/>
            <w:noWrap/>
            <w:vAlign w:val="center"/>
            <w:hideMark/>
          </w:tcPr>
          <w:p w14:paraId="0C3E8D7A"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r>
      <w:tr w:rsidR="00C73AF5" w:rsidRPr="00F077C0" w14:paraId="43969128" w14:textId="77777777" w:rsidTr="0021082B">
        <w:trPr>
          <w:gridAfter w:val="1"/>
          <w:wAfter w:w="30" w:type="dxa"/>
          <w:trHeight w:val="225"/>
        </w:trPr>
        <w:tc>
          <w:tcPr>
            <w:tcW w:w="3960" w:type="dxa"/>
            <w:tcBorders>
              <w:top w:val="nil"/>
              <w:left w:val="nil"/>
              <w:bottom w:val="nil"/>
              <w:right w:val="nil"/>
            </w:tcBorders>
            <w:shd w:val="clear" w:color="auto" w:fill="auto"/>
            <w:noWrap/>
            <w:vAlign w:val="center"/>
            <w:hideMark/>
          </w:tcPr>
          <w:p w14:paraId="0AA561A6"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236" w:type="dxa"/>
            <w:gridSpan w:val="2"/>
            <w:tcBorders>
              <w:top w:val="nil"/>
              <w:left w:val="nil"/>
              <w:bottom w:val="nil"/>
              <w:right w:val="nil"/>
            </w:tcBorders>
            <w:shd w:val="clear" w:color="auto" w:fill="auto"/>
            <w:noWrap/>
            <w:vAlign w:val="center"/>
            <w:hideMark/>
          </w:tcPr>
          <w:p w14:paraId="059FE2EB" w14:textId="77777777" w:rsidR="00C73AF5" w:rsidRPr="00F077C0" w:rsidRDefault="00C73AF5" w:rsidP="00F95914">
            <w:pPr>
              <w:overflowPunct/>
              <w:autoSpaceDE/>
              <w:autoSpaceDN/>
              <w:adjustRightInd/>
              <w:spacing w:line="300" w:lineRule="exact"/>
              <w:jc w:val="center"/>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hideMark/>
          </w:tcPr>
          <w:p w14:paraId="61D0FB08"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293B3B73" w14:textId="77777777" w:rsidR="00C73AF5" w:rsidRPr="00F077C0" w:rsidRDefault="00C73AF5" w:rsidP="00F95914">
            <w:pPr>
              <w:overflowPunct/>
              <w:autoSpaceDE/>
              <w:autoSpaceDN/>
              <w:adjustRightInd/>
              <w:spacing w:line="30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60646093"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5D9D148"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2284" w:type="dxa"/>
            <w:gridSpan w:val="6"/>
            <w:tcBorders>
              <w:top w:val="nil"/>
              <w:left w:val="nil"/>
              <w:bottom w:val="nil"/>
              <w:right w:val="nil"/>
            </w:tcBorders>
            <w:shd w:val="clear" w:color="auto" w:fill="auto"/>
            <w:noWrap/>
            <w:vAlign w:val="center"/>
            <w:hideMark/>
          </w:tcPr>
          <w:p w14:paraId="103E5D86" w14:textId="77777777" w:rsidR="00C73AF5" w:rsidRPr="00F077C0" w:rsidRDefault="00C73AF5" w:rsidP="00F95914">
            <w:pPr>
              <w:overflowPunct/>
              <w:autoSpaceDE/>
              <w:autoSpaceDN/>
              <w:adjustRightInd/>
              <w:spacing w:line="300" w:lineRule="exact"/>
              <w:jc w:val="right"/>
              <w:textAlignment w:val="auto"/>
              <w:rPr>
                <w:rFonts w:ascii="Arial" w:hAnsi="Arial" w:cs="Arial"/>
                <w:sz w:val="16"/>
                <w:szCs w:val="16"/>
              </w:rPr>
            </w:pPr>
            <w:r w:rsidRPr="00F077C0">
              <w:rPr>
                <w:rFonts w:ascii="Arial" w:hAnsi="Arial" w:cs="Arial"/>
                <w:sz w:val="16"/>
                <w:szCs w:val="16"/>
              </w:rPr>
              <w:t>(Unit: Thousand USD)</w:t>
            </w:r>
          </w:p>
        </w:tc>
      </w:tr>
      <w:tr w:rsidR="00C73AF5" w:rsidRPr="00F077C0" w14:paraId="23B0B196" w14:textId="77777777" w:rsidTr="0021082B">
        <w:trPr>
          <w:gridAfter w:val="1"/>
          <w:wAfter w:w="30" w:type="dxa"/>
          <w:trHeight w:val="225"/>
        </w:trPr>
        <w:tc>
          <w:tcPr>
            <w:tcW w:w="3960" w:type="dxa"/>
            <w:tcBorders>
              <w:top w:val="nil"/>
              <w:left w:val="nil"/>
              <w:bottom w:val="nil"/>
              <w:right w:val="nil"/>
            </w:tcBorders>
            <w:shd w:val="clear" w:color="auto" w:fill="auto"/>
            <w:noWrap/>
            <w:vAlign w:val="center"/>
            <w:hideMark/>
          </w:tcPr>
          <w:p w14:paraId="024B7D35" w14:textId="77777777" w:rsidR="00C73AF5" w:rsidRPr="00F077C0" w:rsidRDefault="00C73AF5" w:rsidP="00F95914">
            <w:pPr>
              <w:overflowPunct/>
              <w:autoSpaceDE/>
              <w:autoSpaceDN/>
              <w:adjustRightInd/>
              <w:spacing w:line="300" w:lineRule="exact"/>
              <w:textAlignment w:val="auto"/>
              <w:rPr>
                <w:rFonts w:ascii="Arial" w:hAnsi="Arial" w:cs="Arial"/>
                <w:b/>
                <w:bCs/>
                <w:sz w:val="16"/>
                <w:szCs w:val="16"/>
              </w:rPr>
            </w:pPr>
          </w:p>
        </w:tc>
        <w:tc>
          <w:tcPr>
            <w:tcW w:w="236" w:type="dxa"/>
            <w:gridSpan w:val="2"/>
            <w:tcBorders>
              <w:top w:val="nil"/>
              <w:left w:val="nil"/>
              <w:bottom w:val="nil"/>
              <w:right w:val="nil"/>
            </w:tcBorders>
            <w:shd w:val="clear" w:color="auto" w:fill="auto"/>
            <w:noWrap/>
            <w:vAlign w:val="center"/>
            <w:hideMark/>
          </w:tcPr>
          <w:p w14:paraId="250F0D48" w14:textId="77777777" w:rsidR="00C73AF5" w:rsidRPr="00F077C0" w:rsidRDefault="00C73AF5" w:rsidP="00F95914">
            <w:pPr>
              <w:overflowPunct/>
              <w:autoSpaceDE/>
              <w:autoSpaceDN/>
              <w:adjustRightInd/>
              <w:spacing w:line="300" w:lineRule="exact"/>
              <w:jc w:val="center"/>
              <w:textAlignment w:val="auto"/>
              <w:rPr>
                <w:rFonts w:ascii="Arial" w:hAnsi="Arial" w:cs="Arial"/>
                <w:b/>
                <w:bCs/>
                <w:sz w:val="16"/>
                <w:szCs w:val="16"/>
              </w:rPr>
            </w:pPr>
          </w:p>
        </w:tc>
        <w:tc>
          <w:tcPr>
            <w:tcW w:w="2266" w:type="dxa"/>
            <w:gridSpan w:val="3"/>
            <w:tcBorders>
              <w:top w:val="nil"/>
              <w:left w:val="nil"/>
              <w:bottom w:val="single" w:sz="4" w:space="0" w:color="auto"/>
              <w:right w:val="nil"/>
            </w:tcBorders>
            <w:shd w:val="clear" w:color="auto" w:fill="auto"/>
            <w:noWrap/>
            <w:vAlign w:val="center"/>
            <w:hideMark/>
          </w:tcPr>
          <w:p w14:paraId="4D7D5162" w14:textId="77777777" w:rsidR="00C73AF5" w:rsidRPr="00F077C0" w:rsidRDefault="00C73AF5" w:rsidP="00F95914">
            <w:pPr>
              <w:overflowPunct/>
              <w:autoSpaceDE/>
              <w:autoSpaceDN/>
              <w:adjustRightInd/>
              <w:spacing w:line="300" w:lineRule="exact"/>
              <w:jc w:val="center"/>
              <w:textAlignment w:val="auto"/>
              <w:rPr>
                <w:rFonts w:ascii="Arial" w:hAnsi="Arial" w:cs="Arial"/>
                <w:b/>
                <w:bCs/>
                <w:sz w:val="16"/>
                <w:szCs w:val="16"/>
              </w:rPr>
            </w:pPr>
            <w:r w:rsidRPr="00F077C0">
              <w:rPr>
                <w:rFonts w:ascii="Arial" w:hAnsi="Arial" w:cs="Arial"/>
                <w:b/>
                <w:bCs/>
                <w:sz w:val="16"/>
                <w:szCs w:val="16"/>
              </w:rPr>
              <w:t>Consolidated                   financial statements</w:t>
            </w:r>
          </w:p>
        </w:tc>
        <w:tc>
          <w:tcPr>
            <w:tcW w:w="236" w:type="dxa"/>
            <w:tcBorders>
              <w:top w:val="nil"/>
              <w:left w:val="nil"/>
              <w:bottom w:val="nil"/>
              <w:right w:val="nil"/>
            </w:tcBorders>
            <w:shd w:val="clear" w:color="auto" w:fill="auto"/>
            <w:noWrap/>
            <w:vAlign w:val="center"/>
            <w:hideMark/>
          </w:tcPr>
          <w:p w14:paraId="5BA7FF5B" w14:textId="77777777" w:rsidR="00C73AF5" w:rsidRPr="00F077C0" w:rsidRDefault="00C73AF5" w:rsidP="00F95914">
            <w:pPr>
              <w:overflowPunct/>
              <w:autoSpaceDE/>
              <w:autoSpaceDN/>
              <w:adjustRightInd/>
              <w:spacing w:line="300" w:lineRule="exact"/>
              <w:textAlignment w:val="auto"/>
              <w:rPr>
                <w:rFonts w:ascii="Arial" w:hAnsi="Arial" w:cs="Arial"/>
                <w:b/>
                <w:bCs/>
                <w:sz w:val="16"/>
                <w:szCs w:val="16"/>
              </w:rPr>
            </w:pPr>
          </w:p>
        </w:tc>
        <w:tc>
          <w:tcPr>
            <w:tcW w:w="2284" w:type="dxa"/>
            <w:gridSpan w:val="6"/>
            <w:tcBorders>
              <w:top w:val="nil"/>
              <w:left w:val="nil"/>
              <w:bottom w:val="single" w:sz="4" w:space="0" w:color="auto"/>
              <w:right w:val="nil"/>
            </w:tcBorders>
            <w:shd w:val="clear" w:color="auto" w:fill="auto"/>
            <w:noWrap/>
            <w:vAlign w:val="center"/>
            <w:hideMark/>
          </w:tcPr>
          <w:p w14:paraId="56FC2F55" w14:textId="77777777" w:rsidR="00C73AF5" w:rsidRPr="00F077C0" w:rsidRDefault="00C73AF5" w:rsidP="00F95914">
            <w:pPr>
              <w:overflowPunct/>
              <w:autoSpaceDE/>
              <w:autoSpaceDN/>
              <w:adjustRightInd/>
              <w:spacing w:line="300" w:lineRule="exact"/>
              <w:jc w:val="center"/>
              <w:textAlignment w:val="auto"/>
              <w:rPr>
                <w:rFonts w:ascii="Arial" w:hAnsi="Arial" w:cs="Arial"/>
                <w:b/>
                <w:bCs/>
                <w:sz w:val="16"/>
                <w:szCs w:val="16"/>
              </w:rPr>
            </w:pPr>
            <w:r w:rsidRPr="00F077C0">
              <w:rPr>
                <w:rFonts w:ascii="Arial" w:hAnsi="Arial" w:cs="Arial"/>
                <w:b/>
                <w:bCs/>
                <w:sz w:val="16"/>
                <w:szCs w:val="16"/>
              </w:rPr>
              <w:t>Separate                           financial statements</w:t>
            </w:r>
          </w:p>
        </w:tc>
      </w:tr>
      <w:tr w:rsidR="00C73AF5" w:rsidRPr="00F077C0" w14:paraId="00C87AD8" w14:textId="77777777" w:rsidTr="0021082B">
        <w:trPr>
          <w:gridAfter w:val="1"/>
          <w:wAfter w:w="30" w:type="dxa"/>
          <w:trHeight w:val="225"/>
        </w:trPr>
        <w:tc>
          <w:tcPr>
            <w:tcW w:w="3960" w:type="dxa"/>
            <w:tcBorders>
              <w:top w:val="nil"/>
              <w:left w:val="nil"/>
              <w:right w:val="nil"/>
            </w:tcBorders>
            <w:shd w:val="clear" w:color="auto" w:fill="auto"/>
            <w:noWrap/>
            <w:vAlign w:val="center"/>
            <w:hideMark/>
          </w:tcPr>
          <w:p w14:paraId="4C999BF0" w14:textId="77777777" w:rsidR="00C73AF5" w:rsidRPr="00F077C0" w:rsidRDefault="00C73AF5" w:rsidP="00F95914">
            <w:pPr>
              <w:overflowPunct/>
              <w:autoSpaceDE/>
              <w:autoSpaceDN/>
              <w:adjustRightInd/>
              <w:spacing w:line="300" w:lineRule="exact"/>
              <w:textAlignment w:val="auto"/>
              <w:rPr>
                <w:rFonts w:ascii="Arial" w:hAnsi="Arial" w:cs="Arial"/>
                <w:b/>
                <w:bCs/>
                <w:sz w:val="16"/>
                <w:szCs w:val="16"/>
              </w:rPr>
            </w:pPr>
          </w:p>
        </w:tc>
        <w:tc>
          <w:tcPr>
            <w:tcW w:w="236" w:type="dxa"/>
            <w:gridSpan w:val="2"/>
            <w:tcBorders>
              <w:top w:val="nil"/>
              <w:left w:val="nil"/>
              <w:right w:val="nil"/>
            </w:tcBorders>
            <w:shd w:val="clear" w:color="auto" w:fill="auto"/>
            <w:noWrap/>
            <w:vAlign w:val="center"/>
            <w:hideMark/>
          </w:tcPr>
          <w:p w14:paraId="3C0014DD" w14:textId="77777777" w:rsidR="00C73AF5" w:rsidRPr="00F077C0" w:rsidRDefault="00C73AF5" w:rsidP="00F95914">
            <w:pPr>
              <w:overflowPunct/>
              <w:autoSpaceDE/>
              <w:autoSpaceDN/>
              <w:adjustRightInd/>
              <w:spacing w:line="300" w:lineRule="exact"/>
              <w:jc w:val="center"/>
              <w:textAlignment w:val="auto"/>
              <w:rPr>
                <w:rFonts w:ascii="Arial" w:hAnsi="Arial" w:cs="Arial"/>
                <w:sz w:val="16"/>
                <w:szCs w:val="16"/>
                <w:u w:val="single"/>
              </w:rPr>
            </w:pPr>
          </w:p>
        </w:tc>
        <w:tc>
          <w:tcPr>
            <w:tcW w:w="1006" w:type="dxa"/>
            <w:tcBorders>
              <w:top w:val="nil"/>
              <w:left w:val="nil"/>
              <w:bottom w:val="single" w:sz="4" w:space="0" w:color="auto"/>
              <w:right w:val="nil"/>
            </w:tcBorders>
            <w:shd w:val="clear" w:color="auto" w:fill="auto"/>
            <w:noWrap/>
            <w:vAlign w:val="center"/>
            <w:hideMark/>
          </w:tcPr>
          <w:p w14:paraId="6A2D317B" w14:textId="59B5FF9F" w:rsidR="00C73AF5" w:rsidRPr="00F077C0" w:rsidRDefault="00C73AF5" w:rsidP="00F95914">
            <w:pPr>
              <w:overflowPunct/>
              <w:autoSpaceDE/>
              <w:autoSpaceDN/>
              <w:adjustRightInd/>
              <w:spacing w:line="30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9</w:t>
            </w:r>
          </w:p>
        </w:tc>
        <w:tc>
          <w:tcPr>
            <w:tcW w:w="236" w:type="dxa"/>
            <w:tcBorders>
              <w:top w:val="nil"/>
              <w:left w:val="nil"/>
              <w:right w:val="nil"/>
            </w:tcBorders>
            <w:shd w:val="clear" w:color="auto" w:fill="auto"/>
            <w:noWrap/>
            <w:vAlign w:val="center"/>
            <w:hideMark/>
          </w:tcPr>
          <w:p w14:paraId="62D03BA9" w14:textId="77777777" w:rsidR="00C73AF5" w:rsidRPr="00F077C0" w:rsidRDefault="00C73AF5" w:rsidP="00F95914">
            <w:pPr>
              <w:overflowPunct/>
              <w:autoSpaceDE/>
              <w:autoSpaceDN/>
              <w:adjustRightInd/>
              <w:spacing w:line="300" w:lineRule="exact"/>
              <w:jc w:val="center"/>
              <w:textAlignment w:val="auto"/>
              <w:rPr>
                <w:rFonts w:ascii="Arial" w:hAnsi="Arial" w:cs="Arial"/>
                <w:sz w:val="16"/>
                <w:szCs w:val="16"/>
                <w:u w:val="single"/>
              </w:rPr>
            </w:pPr>
          </w:p>
        </w:tc>
        <w:tc>
          <w:tcPr>
            <w:tcW w:w="1024" w:type="dxa"/>
            <w:tcBorders>
              <w:left w:val="nil"/>
              <w:bottom w:val="single" w:sz="4" w:space="0" w:color="auto"/>
              <w:right w:val="nil"/>
            </w:tcBorders>
            <w:shd w:val="clear" w:color="auto" w:fill="auto"/>
            <w:noWrap/>
            <w:vAlign w:val="center"/>
            <w:hideMark/>
          </w:tcPr>
          <w:p w14:paraId="698DA586" w14:textId="7A077630" w:rsidR="00C73AF5" w:rsidRPr="00F077C0" w:rsidRDefault="00C73AF5" w:rsidP="00F95914">
            <w:pPr>
              <w:overflowPunct/>
              <w:autoSpaceDE/>
              <w:autoSpaceDN/>
              <w:adjustRightInd/>
              <w:spacing w:line="30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8</w:t>
            </w:r>
          </w:p>
        </w:tc>
        <w:tc>
          <w:tcPr>
            <w:tcW w:w="236" w:type="dxa"/>
            <w:tcBorders>
              <w:left w:val="nil"/>
              <w:right w:val="nil"/>
            </w:tcBorders>
            <w:shd w:val="clear" w:color="auto" w:fill="auto"/>
            <w:noWrap/>
            <w:vAlign w:val="center"/>
            <w:hideMark/>
          </w:tcPr>
          <w:p w14:paraId="7A13EB6E" w14:textId="77777777" w:rsidR="00C73AF5" w:rsidRPr="00F077C0" w:rsidRDefault="00C73AF5" w:rsidP="00F95914">
            <w:pPr>
              <w:overflowPunct/>
              <w:autoSpaceDE/>
              <w:autoSpaceDN/>
              <w:adjustRightInd/>
              <w:spacing w:line="300" w:lineRule="exact"/>
              <w:textAlignment w:val="auto"/>
              <w:rPr>
                <w:rFonts w:ascii="Arial" w:hAnsi="Arial" w:cs="Arial"/>
                <w:b/>
                <w:bCs/>
                <w:sz w:val="16"/>
                <w:szCs w:val="16"/>
                <w:u w:val="single"/>
              </w:rPr>
            </w:pPr>
          </w:p>
        </w:tc>
        <w:tc>
          <w:tcPr>
            <w:tcW w:w="1024" w:type="dxa"/>
            <w:tcBorders>
              <w:left w:val="nil"/>
              <w:bottom w:val="single" w:sz="4" w:space="0" w:color="auto"/>
              <w:right w:val="nil"/>
            </w:tcBorders>
            <w:shd w:val="clear" w:color="auto" w:fill="auto"/>
            <w:noWrap/>
            <w:vAlign w:val="center"/>
            <w:hideMark/>
          </w:tcPr>
          <w:p w14:paraId="693BCE6C" w14:textId="4C113FE1" w:rsidR="00C73AF5" w:rsidRPr="00F077C0" w:rsidRDefault="00C73AF5" w:rsidP="00F95914">
            <w:pPr>
              <w:overflowPunct/>
              <w:autoSpaceDE/>
              <w:autoSpaceDN/>
              <w:adjustRightInd/>
              <w:spacing w:line="30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9</w:t>
            </w:r>
          </w:p>
        </w:tc>
        <w:tc>
          <w:tcPr>
            <w:tcW w:w="236" w:type="dxa"/>
            <w:gridSpan w:val="3"/>
            <w:tcBorders>
              <w:top w:val="nil"/>
              <w:left w:val="nil"/>
              <w:right w:val="nil"/>
            </w:tcBorders>
            <w:shd w:val="clear" w:color="auto" w:fill="auto"/>
            <w:noWrap/>
            <w:vAlign w:val="center"/>
            <w:hideMark/>
          </w:tcPr>
          <w:p w14:paraId="366B01FE" w14:textId="77777777" w:rsidR="00C73AF5" w:rsidRPr="00F077C0" w:rsidRDefault="00C73AF5" w:rsidP="00F95914">
            <w:pPr>
              <w:overflowPunct/>
              <w:autoSpaceDE/>
              <w:autoSpaceDN/>
              <w:adjustRightInd/>
              <w:spacing w:line="300" w:lineRule="exact"/>
              <w:jc w:val="center"/>
              <w:textAlignment w:val="auto"/>
              <w:rPr>
                <w:rFonts w:ascii="Arial" w:hAnsi="Arial" w:cs="Arial"/>
                <w:sz w:val="16"/>
                <w:szCs w:val="16"/>
                <w:u w:val="single"/>
              </w:rPr>
            </w:pPr>
          </w:p>
        </w:tc>
        <w:tc>
          <w:tcPr>
            <w:tcW w:w="1024" w:type="dxa"/>
            <w:gridSpan w:val="2"/>
            <w:tcBorders>
              <w:top w:val="nil"/>
              <w:left w:val="nil"/>
              <w:bottom w:val="single" w:sz="4" w:space="0" w:color="auto"/>
              <w:right w:val="nil"/>
            </w:tcBorders>
            <w:shd w:val="clear" w:color="auto" w:fill="auto"/>
            <w:noWrap/>
            <w:vAlign w:val="center"/>
            <w:hideMark/>
          </w:tcPr>
          <w:p w14:paraId="4238314F" w14:textId="5C812DD7" w:rsidR="00C73AF5" w:rsidRPr="00F077C0" w:rsidRDefault="00C73AF5" w:rsidP="00F95914">
            <w:pPr>
              <w:overflowPunct/>
              <w:autoSpaceDE/>
              <w:autoSpaceDN/>
              <w:adjustRightInd/>
              <w:spacing w:line="30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8</w:t>
            </w:r>
          </w:p>
        </w:tc>
      </w:tr>
      <w:tr w:rsidR="00C73AF5" w:rsidRPr="00F077C0" w14:paraId="78F27C0A" w14:textId="77777777" w:rsidTr="00C86A8C">
        <w:trPr>
          <w:trHeight w:val="225"/>
        </w:trPr>
        <w:tc>
          <w:tcPr>
            <w:tcW w:w="3960" w:type="dxa"/>
            <w:tcBorders>
              <w:top w:val="nil"/>
              <w:left w:val="nil"/>
              <w:bottom w:val="nil"/>
              <w:right w:val="nil"/>
            </w:tcBorders>
            <w:shd w:val="clear" w:color="auto" w:fill="auto"/>
            <w:noWrap/>
            <w:vAlign w:val="center"/>
          </w:tcPr>
          <w:p w14:paraId="0FEEA35E" w14:textId="245D2C9D" w:rsidR="00C73AF5" w:rsidRPr="00F077C0" w:rsidRDefault="00C73AF5" w:rsidP="00F95914">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Liabilities and shareholders</w:t>
            </w:r>
            <w:r w:rsidR="008C0CFB" w:rsidRPr="00F077C0">
              <w:rPr>
                <w:rFonts w:ascii="Arial" w:hAnsi="Arial" w:cs="Arial"/>
                <w:b/>
                <w:bCs/>
                <w:sz w:val="16"/>
                <w:szCs w:val="16"/>
              </w:rPr>
              <w:t>’</w:t>
            </w:r>
            <w:r w:rsidRPr="00F077C0">
              <w:rPr>
                <w:rFonts w:ascii="Arial" w:hAnsi="Arial" w:cs="Arial"/>
                <w:b/>
                <w:bCs/>
                <w:sz w:val="16"/>
                <w:szCs w:val="16"/>
              </w:rPr>
              <w:t xml:space="preserve"> equity</w:t>
            </w:r>
          </w:p>
        </w:tc>
        <w:tc>
          <w:tcPr>
            <w:tcW w:w="236" w:type="dxa"/>
            <w:gridSpan w:val="2"/>
            <w:tcBorders>
              <w:top w:val="nil"/>
              <w:left w:val="nil"/>
              <w:bottom w:val="nil"/>
              <w:right w:val="nil"/>
            </w:tcBorders>
            <w:shd w:val="clear" w:color="auto" w:fill="auto"/>
            <w:noWrap/>
            <w:vAlign w:val="center"/>
          </w:tcPr>
          <w:p w14:paraId="50FE19A6"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3F2AE09A"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6AF751FA"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D10E273"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7BCC2EB7"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6329139F"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c>
          <w:tcPr>
            <w:tcW w:w="251" w:type="dxa"/>
            <w:gridSpan w:val="3"/>
            <w:tcBorders>
              <w:top w:val="nil"/>
              <w:left w:val="nil"/>
              <w:bottom w:val="nil"/>
              <w:right w:val="nil"/>
            </w:tcBorders>
            <w:shd w:val="clear" w:color="auto" w:fill="auto"/>
            <w:noWrap/>
            <w:vAlign w:val="center"/>
          </w:tcPr>
          <w:p w14:paraId="39E29F64"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tcPr>
          <w:p w14:paraId="460996FF"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r>
      <w:tr w:rsidR="00C73AF5" w:rsidRPr="00F077C0" w14:paraId="5876015D" w14:textId="77777777" w:rsidTr="00C86A8C">
        <w:trPr>
          <w:trHeight w:val="225"/>
        </w:trPr>
        <w:tc>
          <w:tcPr>
            <w:tcW w:w="3960" w:type="dxa"/>
            <w:tcBorders>
              <w:top w:val="nil"/>
              <w:left w:val="nil"/>
              <w:bottom w:val="nil"/>
              <w:right w:val="nil"/>
            </w:tcBorders>
            <w:shd w:val="clear" w:color="auto" w:fill="auto"/>
            <w:noWrap/>
            <w:vAlign w:val="center"/>
          </w:tcPr>
          <w:p w14:paraId="098D8FCF" w14:textId="77777777" w:rsidR="00C73AF5" w:rsidRPr="00F077C0" w:rsidRDefault="00C73AF5" w:rsidP="00F95914">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Current liabilities</w:t>
            </w:r>
          </w:p>
        </w:tc>
        <w:tc>
          <w:tcPr>
            <w:tcW w:w="236" w:type="dxa"/>
            <w:gridSpan w:val="2"/>
            <w:tcBorders>
              <w:top w:val="nil"/>
              <w:left w:val="nil"/>
              <w:bottom w:val="nil"/>
              <w:right w:val="nil"/>
            </w:tcBorders>
            <w:shd w:val="clear" w:color="auto" w:fill="auto"/>
            <w:noWrap/>
            <w:vAlign w:val="center"/>
          </w:tcPr>
          <w:p w14:paraId="16D2BB90"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2D72421B"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135EC188"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53328F7"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06B76C2B"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45BD5855"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c>
          <w:tcPr>
            <w:tcW w:w="251" w:type="dxa"/>
            <w:gridSpan w:val="3"/>
            <w:tcBorders>
              <w:top w:val="nil"/>
              <w:left w:val="nil"/>
              <w:bottom w:val="nil"/>
              <w:right w:val="nil"/>
            </w:tcBorders>
            <w:shd w:val="clear" w:color="auto" w:fill="auto"/>
            <w:noWrap/>
            <w:vAlign w:val="center"/>
          </w:tcPr>
          <w:p w14:paraId="0BF27CE3"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tcPr>
          <w:p w14:paraId="70ADD94B"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r>
      <w:tr w:rsidR="00C73AF5" w:rsidRPr="00F077C0" w14:paraId="1BFC8C15" w14:textId="77777777" w:rsidTr="00C86A8C">
        <w:trPr>
          <w:trHeight w:val="225"/>
        </w:trPr>
        <w:tc>
          <w:tcPr>
            <w:tcW w:w="3960" w:type="dxa"/>
            <w:tcBorders>
              <w:top w:val="nil"/>
              <w:left w:val="nil"/>
              <w:bottom w:val="nil"/>
              <w:right w:val="nil"/>
            </w:tcBorders>
            <w:shd w:val="clear" w:color="auto" w:fill="auto"/>
            <w:noWrap/>
            <w:vAlign w:val="center"/>
          </w:tcPr>
          <w:p w14:paraId="421F3503"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Trade and other payables</w:t>
            </w:r>
          </w:p>
        </w:tc>
        <w:tc>
          <w:tcPr>
            <w:tcW w:w="236" w:type="dxa"/>
            <w:gridSpan w:val="2"/>
            <w:tcBorders>
              <w:top w:val="nil"/>
              <w:left w:val="nil"/>
              <w:bottom w:val="nil"/>
              <w:right w:val="nil"/>
            </w:tcBorders>
            <w:shd w:val="clear" w:color="auto" w:fill="auto"/>
            <w:noWrap/>
            <w:vAlign w:val="center"/>
          </w:tcPr>
          <w:p w14:paraId="424180F7"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single" w:sz="4" w:space="0" w:color="auto"/>
              <w:right w:val="nil"/>
            </w:tcBorders>
            <w:shd w:val="clear" w:color="auto" w:fill="auto"/>
            <w:noWrap/>
            <w:vAlign w:val="center"/>
          </w:tcPr>
          <w:p w14:paraId="65FD6B81"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461223A8"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40EEBE2C"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2202652B"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single" w:sz="4" w:space="0" w:color="auto"/>
              <w:right w:val="nil"/>
            </w:tcBorders>
            <w:shd w:val="clear" w:color="auto" w:fill="auto"/>
            <w:noWrap/>
            <w:vAlign w:val="center"/>
          </w:tcPr>
          <w:p w14:paraId="50EFEB87"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c>
          <w:tcPr>
            <w:tcW w:w="251" w:type="dxa"/>
            <w:gridSpan w:val="3"/>
            <w:tcBorders>
              <w:top w:val="nil"/>
              <w:left w:val="nil"/>
              <w:bottom w:val="nil"/>
              <w:right w:val="nil"/>
            </w:tcBorders>
            <w:shd w:val="clear" w:color="auto" w:fill="auto"/>
            <w:noWrap/>
            <w:vAlign w:val="center"/>
          </w:tcPr>
          <w:p w14:paraId="1F2B69C5" w14:textId="77777777" w:rsidR="00C73AF5" w:rsidRPr="00F077C0" w:rsidRDefault="00C73AF5" w:rsidP="00F95914">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single" w:sz="4" w:space="0" w:color="auto"/>
              <w:right w:val="nil"/>
            </w:tcBorders>
            <w:shd w:val="clear" w:color="auto" w:fill="auto"/>
            <w:noWrap/>
            <w:vAlign w:val="center"/>
          </w:tcPr>
          <w:p w14:paraId="5F85683B" w14:textId="77777777" w:rsidR="00C73AF5" w:rsidRPr="00F077C0" w:rsidRDefault="00C73AF5" w:rsidP="00F95914">
            <w:pPr>
              <w:tabs>
                <w:tab w:val="decimal" w:pos="916"/>
              </w:tabs>
              <w:overflowPunct/>
              <w:autoSpaceDE/>
              <w:autoSpaceDN/>
              <w:adjustRightInd/>
              <w:spacing w:line="300" w:lineRule="exact"/>
              <w:textAlignment w:val="auto"/>
              <w:rPr>
                <w:rFonts w:ascii="Arial" w:hAnsi="Arial" w:cs="Arial"/>
                <w:sz w:val="16"/>
                <w:szCs w:val="16"/>
              </w:rPr>
            </w:pPr>
          </w:p>
        </w:tc>
      </w:tr>
      <w:tr w:rsidR="00A2751B" w:rsidRPr="00F077C0" w14:paraId="7AEFE43B" w14:textId="77777777" w:rsidTr="00C86A8C">
        <w:trPr>
          <w:trHeight w:val="225"/>
        </w:trPr>
        <w:tc>
          <w:tcPr>
            <w:tcW w:w="3960" w:type="dxa"/>
            <w:tcBorders>
              <w:top w:val="nil"/>
              <w:left w:val="nil"/>
              <w:bottom w:val="nil"/>
              <w:right w:val="nil"/>
            </w:tcBorders>
            <w:shd w:val="clear" w:color="auto" w:fill="auto"/>
            <w:noWrap/>
            <w:vAlign w:val="center"/>
            <w:hideMark/>
          </w:tcPr>
          <w:p w14:paraId="4296C3A4"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Trade and other payables</w:t>
            </w:r>
          </w:p>
        </w:tc>
        <w:tc>
          <w:tcPr>
            <w:tcW w:w="236" w:type="dxa"/>
            <w:gridSpan w:val="2"/>
            <w:tcBorders>
              <w:top w:val="nil"/>
              <w:left w:val="nil"/>
              <w:bottom w:val="nil"/>
              <w:right w:val="single" w:sz="4" w:space="0" w:color="auto"/>
            </w:tcBorders>
            <w:shd w:val="clear" w:color="auto" w:fill="auto"/>
            <w:noWrap/>
            <w:vAlign w:val="center"/>
            <w:hideMark/>
          </w:tcPr>
          <w:p w14:paraId="2CDC456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single" w:sz="4" w:space="0" w:color="auto"/>
              <w:left w:val="single" w:sz="4" w:space="0" w:color="auto"/>
              <w:right w:val="single" w:sz="4" w:space="0" w:color="auto"/>
            </w:tcBorders>
            <w:shd w:val="clear" w:color="auto" w:fill="auto"/>
            <w:noWrap/>
            <w:vAlign w:val="center"/>
          </w:tcPr>
          <w:p w14:paraId="195EECDD" w14:textId="2D899233" w:rsidR="00A2751B" w:rsidRPr="00F077C0" w:rsidRDefault="004A76D8"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2,3</w:t>
            </w:r>
            <w:r w:rsidR="004744BD" w:rsidRPr="00F077C0">
              <w:rPr>
                <w:rFonts w:ascii="Arial" w:hAnsi="Arial" w:cs="Arial"/>
                <w:sz w:val="16"/>
                <w:szCs w:val="16"/>
              </w:rPr>
              <w:t>4</w:t>
            </w:r>
            <w:r w:rsidR="00820FE6" w:rsidRPr="00F077C0">
              <w:rPr>
                <w:rFonts w:ascii="Arial" w:hAnsi="Arial" w:cs="Arial"/>
                <w:sz w:val="16"/>
                <w:szCs w:val="16"/>
              </w:rPr>
              <w:t>5</w:t>
            </w:r>
          </w:p>
        </w:tc>
        <w:tc>
          <w:tcPr>
            <w:tcW w:w="236" w:type="dxa"/>
            <w:tcBorders>
              <w:top w:val="nil"/>
              <w:left w:val="single" w:sz="4" w:space="0" w:color="auto"/>
              <w:right w:val="single" w:sz="4" w:space="0" w:color="auto"/>
            </w:tcBorders>
            <w:shd w:val="clear" w:color="auto" w:fill="auto"/>
            <w:noWrap/>
            <w:vAlign w:val="center"/>
            <w:hideMark/>
          </w:tcPr>
          <w:p w14:paraId="69B1A476"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single" w:sz="4" w:space="0" w:color="auto"/>
              <w:left w:val="single" w:sz="4" w:space="0" w:color="auto"/>
              <w:right w:val="single" w:sz="4" w:space="0" w:color="auto"/>
            </w:tcBorders>
            <w:shd w:val="clear" w:color="auto" w:fill="auto"/>
            <w:noWrap/>
            <w:vAlign w:val="center"/>
            <w:hideMark/>
          </w:tcPr>
          <w:p w14:paraId="5EFF3C53" w14:textId="5384920F"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2,274</w:t>
            </w:r>
          </w:p>
        </w:tc>
        <w:tc>
          <w:tcPr>
            <w:tcW w:w="236" w:type="dxa"/>
            <w:tcBorders>
              <w:top w:val="nil"/>
              <w:left w:val="single" w:sz="4" w:space="0" w:color="auto"/>
              <w:right w:val="single" w:sz="4" w:space="0" w:color="auto"/>
            </w:tcBorders>
            <w:shd w:val="clear" w:color="auto" w:fill="auto"/>
            <w:noWrap/>
            <w:vAlign w:val="center"/>
            <w:hideMark/>
          </w:tcPr>
          <w:p w14:paraId="00BA26DB"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42" w:type="dxa"/>
            <w:gridSpan w:val="2"/>
            <w:tcBorders>
              <w:top w:val="single" w:sz="4" w:space="0" w:color="auto"/>
              <w:left w:val="single" w:sz="4" w:space="0" w:color="auto"/>
              <w:right w:val="single" w:sz="4" w:space="0" w:color="auto"/>
            </w:tcBorders>
            <w:shd w:val="clear" w:color="auto" w:fill="auto"/>
            <w:noWrap/>
            <w:vAlign w:val="center"/>
          </w:tcPr>
          <w:p w14:paraId="007145DA" w14:textId="0B79735B"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446</w:t>
            </w:r>
          </w:p>
        </w:tc>
        <w:tc>
          <w:tcPr>
            <w:tcW w:w="251" w:type="dxa"/>
            <w:gridSpan w:val="3"/>
            <w:tcBorders>
              <w:top w:val="nil"/>
              <w:left w:val="single" w:sz="4" w:space="0" w:color="auto"/>
              <w:right w:val="single" w:sz="4" w:space="0" w:color="auto"/>
            </w:tcBorders>
            <w:shd w:val="clear" w:color="auto" w:fill="auto"/>
            <w:noWrap/>
            <w:vAlign w:val="center"/>
            <w:hideMark/>
          </w:tcPr>
          <w:p w14:paraId="149168B5"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1" w:type="dxa"/>
            <w:gridSpan w:val="2"/>
            <w:tcBorders>
              <w:top w:val="single" w:sz="4" w:space="0" w:color="auto"/>
              <w:left w:val="single" w:sz="4" w:space="0" w:color="auto"/>
              <w:right w:val="single" w:sz="4" w:space="0" w:color="auto"/>
            </w:tcBorders>
            <w:shd w:val="clear" w:color="auto" w:fill="auto"/>
            <w:noWrap/>
            <w:vAlign w:val="center"/>
            <w:hideMark/>
          </w:tcPr>
          <w:p w14:paraId="296AA2AF" w14:textId="08A8D98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21</w:t>
            </w:r>
          </w:p>
        </w:tc>
      </w:tr>
      <w:tr w:rsidR="00A2751B" w:rsidRPr="00F077C0" w14:paraId="7ABDDCB9" w14:textId="77777777" w:rsidTr="00C86A8C">
        <w:trPr>
          <w:trHeight w:val="225"/>
        </w:trPr>
        <w:tc>
          <w:tcPr>
            <w:tcW w:w="3960" w:type="dxa"/>
            <w:tcBorders>
              <w:top w:val="nil"/>
              <w:left w:val="nil"/>
              <w:bottom w:val="nil"/>
              <w:right w:val="nil"/>
            </w:tcBorders>
            <w:shd w:val="clear" w:color="auto" w:fill="auto"/>
            <w:noWrap/>
            <w:vAlign w:val="center"/>
            <w:hideMark/>
          </w:tcPr>
          <w:p w14:paraId="6013AD0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Advances received from related parties</w:t>
            </w:r>
          </w:p>
        </w:tc>
        <w:tc>
          <w:tcPr>
            <w:tcW w:w="236" w:type="dxa"/>
            <w:gridSpan w:val="2"/>
            <w:tcBorders>
              <w:top w:val="nil"/>
              <w:left w:val="nil"/>
              <w:bottom w:val="nil"/>
              <w:right w:val="single" w:sz="4" w:space="0" w:color="auto"/>
            </w:tcBorders>
            <w:shd w:val="clear" w:color="auto" w:fill="auto"/>
            <w:noWrap/>
            <w:vAlign w:val="center"/>
            <w:hideMark/>
          </w:tcPr>
          <w:p w14:paraId="6DE18B8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left w:val="single" w:sz="4" w:space="0" w:color="auto"/>
              <w:right w:val="single" w:sz="4" w:space="0" w:color="auto"/>
            </w:tcBorders>
            <w:shd w:val="clear" w:color="auto" w:fill="auto"/>
            <w:noWrap/>
            <w:vAlign w:val="center"/>
          </w:tcPr>
          <w:p w14:paraId="00B2BDC5" w14:textId="0425B5D8"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single" w:sz="4" w:space="0" w:color="auto"/>
              <w:right w:val="single" w:sz="4" w:space="0" w:color="auto"/>
            </w:tcBorders>
            <w:shd w:val="clear" w:color="auto" w:fill="auto"/>
            <w:noWrap/>
            <w:vAlign w:val="center"/>
            <w:hideMark/>
          </w:tcPr>
          <w:p w14:paraId="6426EEA1"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left w:val="single" w:sz="4" w:space="0" w:color="auto"/>
              <w:right w:val="single" w:sz="4" w:space="0" w:color="auto"/>
            </w:tcBorders>
            <w:shd w:val="clear" w:color="auto" w:fill="auto"/>
            <w:noWrap/>
            <w:vAlign w:val="center"/>
            <w:hideMark/>
          </w:tcPr>
          <w:p w14:paraId="449D7BF1" w14:textId="0D7E2751"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single" w:sz="4" w:space="0" w:color="auto"/>
              <w:right w:val="single" w:sz="4" w:space="0" w:color="auto"/>
            </w:tcBorders>
            <w:shd w:val="clear" w:color="auto" w:fill="auto"/>
            <w:noWrap/>
            <w:vAlign w:val="center"/>
            <w:hideMark/>
          </w:tcPr>
          <w:p w14:paraId="68A8AF9B"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42" w:type="dxa"/>
            <w:gridSpan w:val="2"/>
            <w:tcBorders>
              <w:left w:val="single" w:sz="4" w:space="0" w:color="auto"/>
              <w:right w:val="single" w:sz="4" w:space="0" w:color="auto"/>
            </w:tcBorders>
            <w:shd w:val="clear" w:color="auto" w:fill="auto"/>
            <w:noWrap/>
            <w:vAlign w:val="center"/>
          </w:tcPr>
          <w:p w14:paraId="2A65AC18" w14:textId="3DF2F69D"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58,028</w:t>
            </w:r>
          </w:p>
        </w:tc>
        <w:tc>
          <w:tcPr>
            <w:tcW w:w="251" w:type="dxa"/>
            <w:gridSpan w:val="3"/>
            <w:tcBorders>
              <w:top w:val="nil"/>
              <w:left w:val="single" w:sz="4" w:space="0" w:color="auto"/>
              <w:right w:val="single" w:sz="4" w:space="0" w:color="auto"/>
            </w:tcBorders>
            <w:shd w:val="clear" w:color="auto" w:fill="auto"/>
            <w:noWrap/>
            <w:vAlign w:val="center"/>
            <w:hideMark/>
          </w:tcPr>
          <w:p w14:paraId="1987E5F2"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1" w:type="dxa"/>
            <w:gridSpan w:val="2"/>
            <w:tcBorders>
              <w:left w:val="single" w:sz="4" w:space="0" w:color="auto"/>
              <w:right w:val="single" w:sz="4" w:space="0" w:color="auto"/>
            </w:tcBorders>
            <w:shd w:val="clear" w:color="auto" w:fill="auto"/>
            <w:noWrap/>
            <w:vAlign w:val="center"/>
            <w:hideMark/>
          </w:tcPr>
          <w:p w14:paraId="0D8D247F" w14:textId="259CCA7F"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53,213</w:t>
            </w:r>
          </w:p>
        </w:tc>
      </w:tr>
      <w:tr w:rsidR="00A2751B" w:rsidRPr="00F077C0" w14:paraId="453E371B" w14:textId="77777777" w:rsidTr="00C86A8C">
        <w:trPr>
          <w:trHeight w:val="225"/>
        </w:trPr>
        <w:tc>
          <w:tcPr>
            <w:tcW w:w="3960" w:type="dxa"/>
            <w:tcBorders>
              <w:top w:val="nil"/>
              <w:left w:val="nil"/>
              <w:bottom w:val="nil"/>
              <w:right w:val="nil"/>
            </w:tcBorders>
            <w:shd w:val="clear" w:color="auto" w:fill="auto"/>
            <w:noWrap/>
            <w:vAlign w:val="center"/>
            <w:hideMark/>
          </w:tcPr>
          <w:p w14:paraId="60C9951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Accrued crew accounts</w:t>
            </w:r>
          </w:p>
        </w:tc>
        <w:tc>
          <w:tcPr>
            <w:tcW w:w="236" w:type="dxa"/>
            <w:gridSpan w:val="2"/>
            <w:tcBorders>
              <w:top w:val="nil"/>
              <w:left w:val="nil"/>
              <w:bottom w:val="nil"/>
              <w:right w:val="single" w:sz="4" w:space="0" w:color="auto"/>
            </w:tcBorders>
            <w:shd w:val="clear" w:color="auto" w:fill="auto"/>
            <w:noWrap/>
            <w:vAlign w:val="center"/>
            <w:hideMark/>
          </w:tcPr>
          <w:p w14:paraId="3068DB1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left w:val="single" w:sz="4" w:space="0" w:color="auto"/>
              <w:bottom w:val="nil"/>
              <w:right w:val="single" w:sz="4" w:space="0" w:color="auto"/>
            </w:tcBorders>
            <w:shd w:val="clear" w:color="auto" w:fill="auto"/>
            <w:noWrap/>
            <w:vAlign w:val="center"/>
          </w:tcPr>
          <w:p w14:paraId="41A9A506" w14:textId="4DA728A7"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2,811</w:t>
            </w:r>
          </w:p>
        </w:tc>
        <w:tc>
          <w:tcPr>
            <w:tcW w:w="236" w:type="dxa"/>
            <w:tcBorders>
              <w:left w:val="single" w:sz="4" w:space="0" w:color="auto"/>
              <w:bottom w:val="nil"/>
              <w:right w:val="single" w:sz="4" w:space="0" w:color="auto"/>
            </w:tcBorders>
            <w:shd w:val="clear" w:color="auto" w:fill="auto"/>
            <w:noWrap/>
            <w:vAlign w:val="center"/>
            <w:hideMark/>
          </w:tcPr>
          <w:p w14:paraId="242C9C57"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left w:val="single" w:sz="4" w:space="0" w:color="auto"/>
              <w:bottom w:val="nil"/>
              <w:right w:val="single" w:sz="4" w:space="0" w:color="auto"/>
            </w:tcBorders>
            <w:shd w:val="clear" w:color="auto" w:fill="auto"/>
            <w:noWrap/>
            <w:vAlign w:val="center"/>
            <w:hideMark/>
          </w:tcPr>
          <w:p w14:paraId="5E76822E" w14:textId="794EEFE0"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2,661</w:t>
            </w:r>
          </w:p>
        </w:tc>
        <w:tc>
          <w:tcPr>
            <w:tcW w:w="236" w:type="dxa"/>
            <w:tcBorders>
              <w:left w:val="single" w:sz="4" w:space="0" w:color="auto"/>
              <w:bottom w:val="nil"/>
              <w:right w:val="single" w:sz="4" w:space="0" w:color="auto"/>
            </w:tcBorders>
            <w:shd w:val="clear" w:color="auto" w:fill="auto"/>
            <w:noWrap/>
            <w:vAlign w:val="center"/>
            <w:hideMark/>
          </w:tcPr>
          <w:p w14:paraId="036D10FB"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42" w:type="dxa"/>
            <w:gridSpan w:val="2"/>
            <w:tcBorders>
              <w:left w:val="single" w:sz="4" w:space="0" w:color="auto"/>
              <w:bottom w:val="nil"/>
              <w:right w:val="single" w:sz="4" w:space="0" w:color="auto"/>
            </w:tcBorders>
            <w:shd w:val="clear" w:color="auto" w:fill="auto"/>
            <w:noWrap/>
            <w:vAlign w:val="center"/>
          </w:tcPr>
          <w:p w14:paraId="0A3120BD" w14:textId="2CEBA793"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51" w:type="dxa"/>
            <w:gridSpan w:val="3"/>
            <w:tcBorders>
              <w:left w:val="single" w:sz="4" w:space="0" w:color="auto"/>
              <w:bottom w:val="nil"/>
              <w:right w:val="single" w:sz="4" w:space="0" w:color="auto"/>
            </w:tcBorders>
            <w:shd w:val="clear" w:color="auto" w:fill="auto"/>
            <w:noWrap/>
            <w:vAlign w:val="center"/>
            <w:hideMark/>
          </w:tcPr>
          <w:p w14:paraId="19C1A4F1"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1" w:type="dxa"/>
            <w:gridSpan w:val="2"/>
            <w:tcBorders>
              <w:left w:val="single" w:sz="4" w:space="0" w:color="auto"/>
              <w:bottom w:val="nil"/>
              <w:right w:val="single" w:sz="4" w:space="0" w:color="auto"/>
            </w:tcBorders>
            <w:shd w:val="clear" w:color="auto" w:fill="auto"/>
            <w:noWrap/>
            <w:vAlign w:val="center"/>
            <w:hideMark/>
          </w:tcPr>
          <w:p w14:paraId="34E16075" w14:textId="2B2E1BC2"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7ED2073A" w14:textId="77777777" w:rsidTr="00C86A8C">
        <w:trPr>
          <w:trHeight w:val="225"/>
        </w:trPr>
        <w:tc>
          <w:tcPr>
            <w:tcW w:w="3960" w:type="dxa"/>
            <w:tcBorders>
              <w:top w:val="nil"/>
              <w:left w:val="nil"/>
              <w:bottom w:val="nil"/>
              <w:right w:val="nil"/>
            </w:tcBorders>
            <w:shd w:val="clear" w:color="auto" w:fill="auto"/>
            <w:noWrap/>
            <w:vAlign w:val="center"/>
          </w:tcPr>
          <w:p w14:paraId="7ED4CF0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Accrued expenses</w:t>
            </w:r>
          </w:p>
        </w:tc>
        <w:tc>
          <w:tcPr>
            <w:tcW w:w="236" w:type="dxa"/>
            <w:gridSpan w:val="2"/>
            <w:tcBorders>
              <w:top w:val="nil"/>
              <w:left w:val="nil"/>
              <w:bottom w:val="nil"/>
              <w:right w:val="single" w:sz="4" w:space="0" w:color="auto"/>
            </w:tcBorders>
            <w:shd w:val="clear" w:color="auto" w:fill="auto"/>
            <w:noWrap/>
            <w:vAlign w:val="center"/>
          </w:tcPr>
          <w:p w14:paraId="4517905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single" w:sz="4" w:space="0" w:color="auto"/>
              <w:bottom w:val="nil"/>
              <w:right w:val="single" w:sz="4" w:space="0" w:color="auto"/>
            </w:tcBorders>
            <w:shd w:val="clear" w:color="auto" w:fill="auto"/>
            <w:noWrap/>
            <w:vAlign w:val="center"/>
          </w:tcPr>
          <w:p w14:paraId="340A48FB" w14:textId="056C741F"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w:t>
            </w:r>
            <w:r w:rsidR="004C184C" w:rsidRPr="00F077C0">
              <w:rPr>
                <w:rFonts w:ascii="Arial" w:hAnsi="Arial" w:cs="Arial"/>
                <w:sz w:val="16"/>
                <w:szCs w:val="16"/>
              </w:rPr>
              <w:t>1</w:t>
            </w:r>
            <w:r w:rsidRPr="00F077C0">
              <w:rPr>
                <w:rFonts w:ascii="Arial" w:hAnsi="Arial" w:cs="Arial"/>
                <w:sz w:val="16"/>
                <w:szCs w:val="16"/>
              </w:rPr>
              <w:t>,</w:t>
            </w:r>
            <w:r w:rsidR="00820FE6" w:rsidRPr="00F077C0">
              <w:rPr>
                <w:rFonts w:ascii="Arial" w:hAnsi="Arial" w:cs="Arial"/>
                <w:sz w:val="16"/>
                <w:szCs w:val="16"/>
              </w:rPr>
              <w:t>20</w:t>
            </w:r>
            <w:r w:rsidR="00602DFF" w:rsidRPr="00F077C0">
              <w:rPr>
                <w:rFonts w:ascii="Arial" w:hAnsi="Arial" w:cs="Arial"/>
                <w:sz w:val="16"/>
                <w:szCs w:val="16"/>
              </w:rPr>
              <w:t>9</w:t>
            </w:r>
          </w:p>
        </w:tc>
        <w:tc>
          <w:tcPr>
            <w:tcW w:w="236" w:type="dxa"/>
            <w:tcBorders>
              <w:top w:val="nil"/>
              <w:left w:val="single" w:sz="4" w:space="0" w:color="auto"/>
              <w:bottom w:val="nil"/>
              <w:right w:val="single" w:sz="4" w:space="0" w:color="auto"/>
            </w:tcBorders>
            <w:shd w:val="clear" w:color="auto" w:fill="auto"/>
            <w:noWrap/>
            <w:vAlign w:val="center"/>
          </w:tcPr>
          <w:p w14:paraId="099E8F1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tcPr>
          <w:p w14:paraId="22E33666" w14:textId="3BCF4A3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5,946</w:t>
            </w:r>
          </w:p>
        </w:tc>
        <w:tc>
          <w:tcPr>
            <w:tcW w:w="236" w:type="dxa"/>
            <w:tcBorders>
              <w:top w:val="nil"/>
              <w:left w:val="single" w:sz="4" w:space="0" w:color="auto"/>
              <w:bottom w:val="nil"/>
              <w:right w:val="single" w:sz="4" w:space="0" w:color="auto"/>
            </w:tcBorders>
            <w:shd w:val="clear" w:color="auto" w:fill="auto"/>
            <w:noWrap/>
            <w:vAlign w:val="center"/>
          </w:tcPr>
          <w:p w14:paraId="01AABBE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single" w:sz="4" w:space="0" w:color="auto"/>
              <w:bottom w:val="nil"/>
              <w:right w:val="single" w:sz="4" w:space="0" w:color="auto"/>
            </w:tcBorders>
            <w:shd w:val="clear" w:color="auto" w:fill="auto"/>
            <w:noWrap/>
            <w:vAlign w:val="center"/>
          </w:tcPr>
          <w:p w14:paraId="0DF64B88" w14:textId="409A6693"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1,9</w:t>
            </w:r>
            <w:r w:rsidR="0030132A" w:rsidRPr="00F077C0">
              <w:rPr>
                <w:rFonts w:ascii="Arial" w:hAnsi="Arial" w:cs="Arial"/>
                <w:sz w:val="16"/>
                <w:szCs w:val="16"/>
              </w:rPr>
              <w:t>80</w:t>
            </w:r>
          </w:p>
        </w:tc>
        <w:tc>
          <w:tcPr>
            <w:tcW w:w="251" w:type="dxa"/>
            <w:gridSpan w:val="3"/>
            <w:tcBorders>
              <w:top w:val="nil"/>
              <w:left w:val="single" w:sz="4" w:space="0" w:color="auto"/>
              <w:bottom w:val="nil"/>
              <w:right w:val="single" w:sz="4" w:space="0" w:color="auto"/>
            </w:tcBorders>
            <w:shd w:val="clear" w:color="auto" w:fill="auto"/>
            <w:noWrap/>
            <w:vAlign w:val="center"/>
          </w:tcPr>
          <w:p w14:paraId="3CBC5B0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single" w:sz="4" w:space="0" w:color="auto"/>
              <w:bottom w:val="nil"/>
              <w:right w:val="single" w:sz="4" w:space="0" w:color="auto"/>
            </w:tcBorders>
            <w:shd w:val="clear" w:color="auto" w:fill="auto"/>
            <w:noWrap/>
            <w:vAlign w:val="center"/>
          </w:tcPr>
          <w:p w14:paraId="20FC017E" w14:textId="48C2E0FE"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1,326</w:t>
            </w:r>
          </w:p>
        </w:tc>
      </w:tr>
      <w:tr w:rsidR="00A2751B" w:rsidRPr="00F077C0" w14:paraId="2337C8AE" w14:textId="77777777" w:rsidTr="00C86A8C">
        <w:trPr>
          <w:trHeight w:val="225"/>
        </w:trPr>
        <w:tc>
          <w:tcPr>
            <w:tcW w:w="3960" w:type="dxa"/>
            <w:tcBorders>
              <w:top w:val="nil"/>
              <w:left w:val="nil"/>
              <w:bottom w:val="nil"/>
              <w:right w:val="nil"/>
            </w:tcBorders>
            <w:shd w:val="clear" w:color="auto" w:fill="auto"/>
            <w:noWrap/>
            <w:vAlign w:val="center"/>
            <w:hideMark/>
          </w:tcPr>
          <w:p w14:paraId="5A6C2EB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Accrued employee bonus</w:t>
            </w:r>
          </w:p>
        </w:tc>
        <w:tc>
          <w:tcPr>
            <w:tcW w:w="236" w:type="dxa"/>
            <w:gridSpan w:val="2"/>
            <w:tcBorders>
              <w:top w:val="nil"/>
              <w:left w:val="nil"/>
              <w:bottom w:val="nil"/>
              <w:right w:val="single" w:sz="4" w:space="0" w:color="auto"/>
            </w:tcBorders>
            <w:shd w:val="clear" w:color="auto" w:fill="auto"/>
            <w:noWrap/>
            <w:vAlign w:val="center"/>
            <w:hideMark/>
          </w:tcPr>
          <w:p w14:paraId="0348D2A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single" w:sz="4" w:space="0" w:color="auto"/>
              <w:bottom w:val="single" w:sz="4" w:space="0" w:color="auto"/>
              <w:right w:val="single" w:sz="4" w:space="0" w:color="auto"/>
            </w:tcBorders>
            <w:shd w:val="clear" w:color="auto" w:fill="auto"/>
            <w:noWrap/>
            <w:vAlign w:val="center"/>
          </w:tcPr>
          <w:p w14:paraId="1BC66F5E" w14:textId="42D0AF5D"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1,141</w:t>
            </w:r>
          </w:p>
        </w:tc>
        <w:tc>
          <w:tcPr>
            <w:tcW w:w="236" w:type="dxa"/>
            <w:tcBorders>
              <w:top w:val="nil"/>
              <w:left w:val="single" w:sz="4" w:space="0" w:color="auto"/>
              <w:bottom w:val="nil"/>
              <w:right w:val="single" w:sz="4" w:space="0" w:color="auto"/>
            </w:tcBorders>
            <w:shd w:val="clear" w:color="auto" w:fill="auto"/>
            <w:noWrap/>
            <w:vAlign w:val="center"/>
            <w:hideMark/>
          </w:tcPr>
          <w:p w14:paraId="26AB380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11921F78" w14:textId="3424CAFB"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1,097</w:t>
            </w:r>
          </w:p>
        </w:tc>
        <w:tc>
          <w:tcPr>
            <w:tcW w:w="236" w:type="dxa"/>
            <w:tcBorders>
              <w:top w:val="nil"/>
              <w:left w:val="single" w:sz="4" w:space="0" w:color="auto"/>
              <w:bottom w:val="nil"/>
              <w:right w:val="single" w:sz="4" w:space="0" w:color="auto"/>
            </w:tcBorders>
            <w:shd w:val="clear" w:color="auto" w:fill="auto"/>
            <w:noWrap/>
            <w:vAlign w:val="center"/>
            <w:hideMark/>
          </w:tcPr>
          <w:p w14:paraId="2DCE02C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single" w:sz="4" w:space="0" w:color="auto"/>
              <w:bottom w:val="single" w:sz="4" w:space="0" w:color="auto"/>
              <w:right w:val="single" w:sz="4" w:space="0" w:color="auto"/>
            </w:tcBorders>
            <w:shd w:val="clear" w:color="auto" w:fill="auto"/>
            <w:noWrap/>
            <w:vAlign w:val="center"/>
          </w:tcPr>
          <w:p w14:paraId="534D715F" w14:textId="6039B3D3"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816</w:t>
            </w:r>
          </w:p>
        </w:tc>
        <w:tc>
          <w:tcPr>
            <w:tcW w:w="251" w:type="dxa"/>
            <w:gridSpan w:val="3"/>
            <w:tcBorders>
              <w:top w:val="nil"/>
              <w:left w:val="single" w:sz="4" w:space="0" w:color="auto"/>
              <w:bottom w:val="nil"/>
              <w:right w:val="single" w:sz="4" w:space="0" w:color="auto"/>
            </w:tcBorders>
            <w:shd w:val="clear" w:color="auto" w:fill="auto"/>
            <w:noWrap/>
            <w:vAlign w:val="center"/>
            <w:hideMark/>
          </w:tcPr>
          <w:p w14:paraId="5D0324A0"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single" w:sz="4" w:space="0" w:color="auto"/>
              <w:bottom w:val="single" w:sz="4" w:space="0" w:color="auto"/>
              <w:right w:val="single" w:sz="4" w:space="0" w:color="auto"/>
            </w:tcBorders>
            <w:shd w:val="clear" w:color="auto" w:fill="auto"/>
            <w:noWrap/>
            <w:vAlign w:val="center"/>
            <w:hideMark/>
          </w:tcPr>
          <w:p w14:paraId="5CA0E32B" w14:textId="2E09B10D"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787</w:t>
            </w:r>
          </w:p>
        </w:tc>
      </w:tr>
      <w:tr w:rsidR="00A2751B" w:rsidRPr="00F077C0" w14:paraId="529A70A2" w14:textId="77777777" w:rsidTr="00C86A8C">
        <w:trPr>
          <w:trHeight w:val="225"/>
        </w:trPr>
        <w:tc>
          <w:tcPr>
            <w:tcW w:w="3960" w:type="dxa"/>
            <w:tcBorders>
              <w:top w:val="nil"/>
              <w:left w:val="nil"/>
              <w:right w:val="nil"/>
            </w:tcBorders>
            <w:shd w:val="clear" w:color="auto" w:fill="auto"/>
            <w:noWrap/>
            <w:vAlign w:val="center"/>
            <w:hideMark/>
          </w:tcPr>
          <w:p w14:paraId="2E1A8FC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Total trade and other payables</w:t>
            </w:r>
          </w:p>
        </w:tc>
        <w:tc>
          <w:tcPr>
            <w:tcW w:w="236" w:type="dxa"/>
            <w:gridSpan w:val="2"/>
            <w:tcBorders>
              <w:top w:val="nil"/>
              <w:left w:val="nil"/>
            </w:tcBorders>
            <w:shd w:val="clear" w:color="auto" w:fill="auto"/>
            <w:noWrap/>
            <w:vAlign w:val="center"/>
            <w:hideMark/>
          </w:tcPr>
          <w:p w14:paraId="4C0BAE7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single" w:sz="4" w:space="0" w:color="auto"/>
            </w:tcBorders>
            <w:shd w:val="clear" w:color="auto" w:fill="auto"/>
            <w:noWrap/>
            <w:vAlign w:val="center"/>
          </w:tcPr>
          <w:p w14:paraId="773038BB" w14:textId="7AA053ED"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17,</w:t>
            </w:r>
            <w:r w:rsidR="00602DFF" w:rsidRPr="00F077C0">
              <w:rPr>
                <w:rFonts w:ascii="Arial" w:hAnsi="Arial" w:cs="Arial"/>
                <w:sz w:val="16"/>
                <w:szCs w:val="16"/>
              </w:rPr>
              <w:t>506</w:t>
            </w:r>
          </w:p>
        </w:tc>
        <w:tc>
          <w:tcPr>
            <w:tcW w:w="236" w:type="dxa"/>
            <w:tcBorders>
              <w:top w:val="nil"/>
            </w:tcBorders>
            <w:shd w:val="clear" w:color="auto" w:fill="auto"/>
            <w:noWrap/>
            <w:vAlign w:val="center"/>
            <w:hideMark/>
          </w:tcPr>
          <w:p w14:paraId="0FFD5EA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tcBorders>
            <w:shd w:val="clear" w:color="auto" w:fill="auto"/>
            <w:noWrap/>
            <w:vAlign w:val="center"/>
            <w:hideMark/>
          </w:tcPr>
          <w:p w14:paraId="062555A3" w14:textId="4A426AA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11,978</w:t>
            </w:r>
          </w:p>
        </w:tc>
        <w:tc>
          <w:tcPr>
            <w:tcW w:w="236" w:type="dxa"/>
            <w:tcBorders>
              <w:top w:val="nil"/>
            </w:tcBorders>
            <w:shd w:val="clear" w:color="auto" w:fill="auto"/>
            <w:noWrap/>
            <w:vAlign w:val="center"/>
            <w:hideMark/>
          </w:tcPr>
          <w:p w14:paraId="6152F254"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single" w:sz="4" w:space="0" w:color="auto"/>
            </w:tcBorders>
            <w:shd w:val="clear" w:color="auto" w:fill="auto"/>
            <w:noWrap/>
            <w:vAlign w:val="center"/>
          </w:tcPr>
          <w:p w14:paraId="46276F7C" w14:textId="1CBC7CA5"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61,2</w:t>
            </w:r>
            <w:r w:rsidR="0030132A" w:rsidRPr="00F077C0">
              <w:rPr>
                <w:rFonts w:ascii="Arial" w:hAnsi="Arial" w:cs="Arial"/>
                <w:sz w:val="16"/>
                <w:szCs w:val="16"/>
              </w:rPr>
              <w:t>70</w:t>
            </w:r>
          </w:p>
        </w:tc>
        <w:tc>
          <w:tcPr>
            <w:tcW w:w="251" w:type="dxa"/>
            <w:gridSpan w:val="3"/>
            <w:tcBorders>
              <w:top w:val="nil"/>
            </w:tcBorders>
            <w:shd w:val="clear" w:color="auto" w:fill="auto"/>
            <w:noWrap/>
            <w:vAlign w:val="center"/>
            <w:hideMark/>
          </w:tcPr>
          <w:p w14:paraId="71ECC24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single" w:sz="4" w:space="0" w:color="auto"/>
            </w:tcBorders>
            <w:shd w:val="clear" w:color="auto" w:fill="auto"/>
            <w:noWrap/>
            <w:vAlign w:val="center"/>
            <w:hideMark/>
          </w:tcPr>
          <w:p w14:paraId="22E5527E" w14:textId="7ACC20BF"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55,347</w:t>
            </w:r>
          </w:p>
        </w:tc>
      </w:tr>
      <w:tr w:rsidR="00A2751B" w:rsidRPr="00F077C0" w14:paraId="1AE6C584" w14:textId="77777777" w:rsidTr="00C86A8C">
        <w:trPr>
          <w:trHeight w:val="225"/>
        </w:trPr>
        <w:tc>
          <w:tcPr>
            <w:tcW w:w="3960" w:type="dxa"/>
            <w:tcBorders>
              <w:top w:val="nil"/>
              <w:left w:val="nil"/>
              <w:bottom w:val="nil"/>
            </w:tcBorders>
            <w:shd w:val="clear" w:color="auto" w:fill="auto"/>
            <w:noWrap/>
            <w:vAlign w:val="center"/>
          </w:tcPr>
          <w:p w14:paraId="09DFCDE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Advances received from charterers</w:t>
            </w:r>
          </w:p>
        </w:tc>
        <w:tc>
          <w:tcPr>
            <w:tcW w:w="236" w:type="dxa"/>
            <w:gridSpan w:val="2"/>
            <w:tcBorders>
              <w:top w:val="nil"/>
              <w:bottom w:val="nil"/>
            </w:tcBorders>
            <w:shd w:val="clear" w:color="auto" w:fill="auto"/>
            <w:noWrap/>
            <w:vAlign w:val="center"/>
          </w:tcPr>
          <w:p w14:paraId="69EB8CC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tcBorders>
            <w:shd w:val="clear" w:color="auto" w:fill="auto"/>
            <w:noWrap/>
            <w:vAlign w:val="center"/>
          </w:tcPr>
          <w:p w14:paraId="0C83C6E5" w14:textId="39C44CAE"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w:t>
            </w:r>
            <w:r w:rsidR="00FC63F2" w:rsidRPr="00F077C0">
              <w:rPr>
                <w:rFonts w:ascii="Arial" w:hAnsi="Arial" w:cs="Arial"/>
                <w:sz w:val="16"/>
                <w:szCs w:val="16"/>
              </w:rPr>
              <w:t>490</w:t>
            </w:r>
          </w:p>
        </w:tc>
        <w:tc>
          <w:tcPr>
            <w:tcW w:w="236" w:type="dxa"/>
            <w:tcBorders>
              <w:top w:val="nil"/>
            </w:tcBorders>
            <w:shd w:val="clear" w:color="auto" w:fill="auto"/>
            <w:noWrap/>
            <w:vAlign w:val="center"/>
          </w:tcPr>
          <w:p w14:paraId="3671FF8E"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tcBorders>
            <w:shd w:val="clear" w:color="auto" w:fill="auto"/>
            <w:noWrap/>
            <w:vAlign w:val="center"/>
          </w:tcPr>
          <w:p w14:paraId="4E65C58C" w14:textId="0478932C"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614</w:t>
            </w:r>
          </w:p>
        </w:tc>
        <w:tc>
          <w:tcPr>
            <w:tcW w:w="236" w:type="dxa"/>
            <w:tcBorders>
              <w:top w:val="nil"/>
            </w:tcBorders>
            <w:shd w:val="clear" w:color="auto" w:fill="auto"/>
            <w:noWrap/>
            <w:vAlign w:val="center"/>
          </w:tcPr>
          <w:p w14:paraId="31587955"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42" w:type="dxa"/>
            <w:gridSpan w:val="2"/>
            <w:tcBorders>
              <w:top w:val="nil"/>
            </w:tcBorders>
            <w:shd w:val="clear" w:color="auto" w:fill="auto"/>
            <w:noWrap/>
            <w:vAlign w:val="center"/>
          </w:tcPr>
          <w:p w14:paraId="2A3373D1" w14:textId="1BF144C7"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51" w:type="dxa"/>
            <w:gridSpan w:val="3"/>
            <w:tcBorders>
              <w:top w:val="nil"/>
            </w:tcBorders>
            <w:shd w:val="clear" w:color="auto" w:fill="auto"/>
            <w:noWrap/>
            <w:vAlign w:val="center"/>
          </w:tcPr>
          <w:p w14:paraId="12EEECC6"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r w:rsidRPr="00F077C0">
              <w:rPr>
                <w:rFonts w:ascii="Arial" w:hAnsi="Arial" w:cs="Arial"/>
                <w:sz w:val="16"/>
                <w:szCs w:val="16"/>
              </w:rPr>
              <w:t xml:space="preserve">          </w:t>
            </w:r>
          </w:p>
        </w:tc>
        <w:tc>
          <w:tcPr>
            <w:tcW w:w="1021" w:type="dxa"/>
            <w:gridSpan w:val="2"/>
            <w:tcBorders>
              <w:top w:val="nil"/>
            </w:tcBorders>
            <w:shd w:val="clear" w:color="auto" w:fill="auto"/>
            <w:noWrap/>
            <w:vAlign w:val="center"/>
          </w:tcPr>
          <w:p w14:paraId="72FE2538" w14:textId="210CC048"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577950A3" w14:textId="77777777" w:rsidTr="00C86A8C">
        <w:trPr>
          <w:trHeight w:val="225"/>
        </w:trPr>
        <w:tc>
          <w:tcPr>
            <w:tcW w:w="3960" w:type="dxa"/>
            <w:tcBorders>
              <w:top w:val="nil"/>
              <w:left w:val="nil"/>
              <w:bottom w:val="nil"/>
              <w:right w:val="nil"/>
            </w:tcBorders>
            <w:shd w:val="clear" w:color="auto" w:fill="auto"/>
            <w:noWrap/>
            <w:vAlign w:val="center"/>
            <w:hideMark/>
          </w:tcPr>
          <w:p w14:paraId="2234094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Current portion of long-term loans</w:t>
            </w:r>
          </w:p>
        </w:tc>
        <w:tc>
          <w:tcPr>
            <w:tcW w:w="236" w:type="dxa"/>
            <w:gridSpan w:val="2"/>
            <w:tcBorders>
              <w:top w:val="nil"/>
              <w:left w:val="nil"/>
              <w:bottom w:val="nil"/>
            </w:tcBorders>
            <w:shd w:val="clear" w:color="auto" w:fill="auto"/>
            <w:noWrap/>
            <w:vAlign w:val="center"/>
            <w:hideMark/>
          </w:tcPr>
          <w:p w14:paraId="4154EF1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bottom w:val="nil"/>
            </w:tcBorders>
            <w:shd w:val="clear" w:color="auto" w:fill="auto"/>
            <w:noWrap/>
            <w:vAlign w:val="center"/>
          </w:tcPr>
          <w:p w14:paraId="726425D5" w14:textId="54667392"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70,878</w:t>
            </w:r>
          </w:p>
        </w:tc>
        <w:tc>
          <w:tcPr>
            <w:tcW w:w="236" w:type="dxa"/>
            <w:tcBorders>
              <w:top w:val="nil"/>
              <w:bottom w:val="nil"/>
            </w:tcBorders>
            <w:shd w:val="clear" w:color="auto" w:fill="auto"/>
            <w:noWrap/>
            <w:vAlign w:val="center"/>
            <w:hideMark/>
          </w:tcPr>
          <w:p w14:paraId="070C413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bottom w:val="nil"/>
            </w:tcBorders>
            <w:shd w:val="clear" w:color="auto" w:fill="auto"/>
            <w:noWrap/>
            <w:vAlign w:val="center"/>
            <w:hideMark/>
          </w:tcPr>
          <w:p w14:paraId="7C2F6127" w14:textId="0183B568"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57,850</w:t>
            </w:r>
          </w:p>
        </w:tc>
        <w:tc>
          <w:tcPr>
            <w:tcW w:w="236" w:type="dxa"/>
            <w:tcBorders>
              <w:top w:val="nil"/>
              <w:bottom w:val="nil"/>
            </w:tcBorders>
            <w:shd w:val="clear" w:color="auto" w:fill="auto"/>
            <w:noWrap/>
            <w:vAlign w:val="center"/>
            <w:hideMark/>
          </w:tcPr>
          <w:p w14:paraId="40AF048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bottom w:val="nil"/>
            </w:tcBorders>
            <w:shd w:val="clear" w:color="auto" w:fill="auto"/>
            <w:noWrap/>
            <w:vAlign w:val="center"/>
          </w:tcPr>
          <w:p w14:paraId="154CEC6F" w14:textId="11E83E6B"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51" w:type="dxa"/>
            <w:gridSpan w:val="3"/>
            <w:tcBorders>
              <w:top w:val="nil"/>
              <w:bottom w:val="nil"/>
            </w:tcBorders>
            <w:shd w:val="clear" w:color="auto" w:fill="auto"/>
            <w:noWrap/>
            <w:vAlign w:val="center"/>
            <w:hideMark/>
          </w:tcPr>
          <w:p w14:paraId="431725C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bottom w:val="nil"/>
            </w:tcBorders>
            <w:shd w:val="clear" w:color="auto" w:fill="auto"/>
            <w:noWrap/>
            <w:vAlign w:val="center"/>
            <w:hideMark/>
          </w:tcPr>
          <w:p w14:paraId="6A12349D" w14:textId="0F8D7888"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8C0CFB" w:rsidRPr="00F077C0" w14:paraId="6E80A1CD" w14:textId="77777777" w:rsidTr="00C86A8C">
        <w:trPr>
          <w:trHeight w:val="225"/>
        </w:trPr>
        <w:tc>
          <w:tcPr>
            <w:tcW w:w="3960" w:type="dxa"/>
            <w:tcBorders>
              <w:top w:val="nil"/>
              <w:left w:val="nil"/>
              <w:bottom w:val="nil"/>
              <w:right w:val="nil"/>
            </w:tcBorders>
            <w:shd w:val="clear" w:color="auto" w:fill="auto"/>
            <w:noWrap/>
            <w:vAlign w:val="center"/>
          </w:tcPr>
          <w:p w14:paraId="1B4793C7" w14:textId="7994BA6D" w:rsidR="008C0CFB" w:rsidRPr="00F077C0" w:rsidRDefault="008C0CF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Current portion of debentures</w:t>
            </w:r>
          </w:p>
        </w:tc>
        <w:tc>
          <w:tcPr>
            <w:tcW w:w="236" w:type="dxa"/>
            <w:gridSpan w:val="2"/>
            <w:tcBorders>
              <w:top w:val="nil"/>
              <w:left w:val="nil"/>
              <w:bottom w:val="nil"/>
            </w:tcBorders>
            <w:shd w:val="clear" w:color="auto" w:fill="auto"/>
            <w:noWrap/>
            <w:vAlign w:val="center"/>
          </w:tcPr>
          <w:p w14:paraId="23FCE92D" w14:textId="77777777" w:rsidR="008C0CFB" w:rsidRPr="00F077C0" w:rsidRDefault="008C0CFB" w:rsidP="00A2751B">
            <w:pPr>
              <w:overflowPunct/>
              <w:autoSpaceDE/>
              <w:autoSpaceDN/>
              <w:adjustRightInd/>
              <w:spacing w:line="300" w:lineRule="exact"/>
              <w:textAlignment w:val="auto"/>
              <w:rPr>
                <w:rFonts w:ascii="Arial" w:hAnsi="Arial" w:cs="Arial"/>
                <w:sz w:val="16"/>
                <w:szCs w:val="16"/>
              </w:rPr>
            </w:pPr>
          </w:p>
        </w:tc>
        <w:tc>
          <w:tcPr>
            <w:tcW w:w="1006" w:type="dxa"/>
            <w:tcBorders>
              <w:bottom w:val="nil"/>
            </w:tcBorders>
            <w:shd w:val="clear" w:color="auto" w:fill="auto"/>
            <w:noWrap/>
            <w:vAlign w:val="center"/>
          </w:tcPr>
          <w:p w14:paraId="388A1972" w14:textId="7988BD54" w:rsidR="008C0CF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64,590</w:t>
            </w:r>
          </w:p>
        </w:tc>
        <w:tc>
          <w:tcPr>
            <w:tcW w:w="236" w:type="dxa"/>
            <w:tcBorders>
              <w:top w:val="nil"/>
              <w:bottom w:val="nil"/>
            </w:tcBorders>
            <w:shd w:val="clear" w:color="auto" w:fill="auto"/>
            <w:noWrap/>
            <w:vAlign w:val="center"/>
          </w:tcPr>
          <w:p w14:paraId="24FF09CD" w14:textId="77777777" w:rsidR="008C0CFB" w:rsidRPr="00F077C0" w:rsidRDefault="008C0CFB" w:rsidP="00A2751B">
            <w:pPr>
              <w:overflowPunct/>
              <w:autoSpaceDE/>
              <w:autoSpaceDN/>
              <w:adjustRightInd/>
              <w:spacing w:line="300" w:lineRule="exact"/>
              <w:textAlignment w:val="auto"/>
              <w:rPr>
                <w:rFonts w:ascii="Arial" w:hAnsi="Arial" w:cs="Arial"/>
                <w:sz w:val="16"/>
                <w:szCs w:val="16"/>
              </w:rPr>
            </w:pPr>
          </w:p>
        </w:tc>
        <w:tc>
          <w:tcPr>
            <w:tcW w:w="1024" w:type="dxa"/>
            <w:tcBorders>
              <w:bottom w:val="nil"/>
            </w:tcBorders>
            <w:shd w:val="clear" w:color="auto" w:fill="auto"/>
            <w:noWrap/>
            <w:vAlign w:val="center"/>
          </w:tcPr>
          <w:p w14:paraId="6727B9B7" w14:textId="59C0D67E" w:rsidR="008C0CFB" w:rsidRPr="00F077C0" w:rsidRDefault="008C0CF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bottom w:val="nil"/>
            </w:tcBorders>
            <w:shd w:val="clear" w:color="auto" w:fill="auto"/>
            <w:noWrap/>
            <w:vAlign w:val="center"/>
          </w:tcPr>
          <w:p w14:paraId="7A0C7CD1" w14:textId="77777777" w:rsidR="008C0CFB" w:rsidRPr="00F077C0" w:rsidRDefault="008C0CF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bottom w:val="nil"/>
            </w:tcBorders>
            <w:shd w:val="clear" w:color="auto" w:fill="auto"/>
            <w:noWrap/>
            <w:vAlign w:val="center"/>
          </w:tcPr>
          <w:p w14:paraId="4C1D47E0" w14:textId="53DAA059" w:rsidR="008C0CF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64,590</w:t>
            </w:r>
          </w:p>
        </w:tc>
        <w:tc>
          <w:tcPr>
            <w:tcW w:w="251" w:type="dxa"/>
            <w:gridSpan w:val="3"/>
            <w:tcBorders>
              <w:top w:val="nil"/>
              <w:bottom w:val="nil"/>
            </w:tcBorders>
            <w:shd w:val="clear" w:color="auto" w:fill="auto"/>
            <w:noWrap/>
            <w:vAlign w:val="center"/>
          </w:tcPr>
          <w:p w14:paraId="1A5B3039" w14:textId="77777777" w:rsidR="008C0CFB" w:rsidRPr="00F077C0" w:rsidRDefault="008C0CF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bottom w:val="nil"/>
            </w:tcBorders>
            <w:shd w:val="clear" w:color="auto" w:fill="auto"/>
            <w:noWrap/>
            <w:vAlign w:val="center"/>
          </w:tcPr>
          <w:p w14:paraId="3755B800" w14:textId="55F17305" w:rsidR="008C0CFB" w:rsidRPr="00F077C0" w:rsidRDefault="008C0CF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55E63AEC" w14:textId="77777777" w:rsidTr="00C86A8C">
        <w:trPr>
          <w:trHeight w:val="225"/>
        </w:trPr>
        <w:tc>
          <w:tcPr>
            <w:tcW w:w="3960" w:type="dxa"/>
            <w:tcBorders>
              <w:top w:val="nil"/>
              <w:left w:val="nil"/>
              <w:bottom w:val="nil"/>
              <w:right w:val="nil"/>
            </w:tcBorders>
            <w:shd w:val="clear" w:color="auto" w:fill="auto"/>
            <w:noWrap/>
            <w:vAlign w:val="center"/>
            <w:hideMark/>
          </w:tcPr>
          <w:p w14:paraId="641762B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Income tax payable</w:t>
            </w:r>
          </w:p>
        </w:tc>
        <w:tc>
          <w:tcPr>
            <w:tcW w:w="236" w:type="dxa"/>
            <w:gridSpan w:val="2"/>
            <w:tcBorders>
              <w:top w:val="nil"/>
              <w:left w:val="nil"/>
              <w:bottom w:val="nil"/>
              <w:right w:val="nil"/>
            </w:tcBorders>
            <w:shd w:val="clear" w:color="auto" w:fill="auto"/>
            <w:noWrap/>
            <w:vAlign w:val="center"/>
            <w:hideMark/>
          </w:tcPr>
          <w:p w14:paraId="7033F19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13C7C3D0" w14:textId="2080DFE8"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50</w:t>
            </w:r>
          </w:p>
        </w:tc>
        <w:tc>
          <w:tcPr>
            <w:tcW w:w="236" w:type="dxa"/>
            <w:tcBorders>
              <w:top w:val="nil"/>
              <w:left w:val="nil"/>
              <w:bottom w:val="nil"/>
              <w:right w:val="nil"/>
            </w:tcBorders>
            <w:shd w:val="clear" w:color="auto" w:fill="auto"/>
            <w:noWrap/>
            <w:vAlign w:val="center"/>
            <w:hideMark/>
          </w:tcPr>
          <w:p w14:paraId="71AFBE94"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7E2F208F" w14:textId="1F4E96E0"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30</w:t>
            </w:r>
          </w:p>
        </w:tc>
        <w:tc>
          <w:tcPr>
            <w:tcW w:w="236" w:type="dxa"/>
            <w:tcBorders>
              <w:top w:val="nil"/>
              <w:left w:val="nil"/>
              <w:bottom w:val="nil"/>
              <w:right w:val="nil"/>
            </w:tcBorders>
            <w:shd w:val="clear" w:color="auto" w:fill="auto"/>
            <w:noWrap/>
            <w:vAlign w:val="center"/>
            <w:hideMark/>
          </w:tcPr>
          <w:p w14:paraId="71010442"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4F0D50FC" w14:textId="05464CBA"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51" w:type="dxa"/>
            <w:gridSpan w:val="3"/>
            <w:tcBorders>
              <w:top w:val="nil"/>
              <w:left w:val="nil"/>
              <w:bottom w:val="nil"/>
              <w:right w:val="nil"/>
            </w:tcBorders>
            <w:shd w:val="clear" w:color="auto" w:fill="auto"/>
            <w:noWrap/>
            <w:vAlign w:val="center"/>
            <w:hideMark/>
          </w:tcPr>
          <w:p w14:paraId="4CE8BADF"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r w:rsidRPr="00F077C0">
              <w:rPr>
                <w:rFonts w:ascii="Arial" w:hAnsi="Arial" w:cs="Arial"/>
                <w:sz w:val="16"/>
                <w:szCs w:val="16"/>
              </w:rPr>
              <w:t xml:space="preserve">          </w:t>
            </w:r>
          </w:p>
        </w:tc>
        <w:tc>
          <w:tcPr>
            <w:tcW w:w="1021" w:type="dxa"/>
            <w:gridSpan w:val="2"/>
            <w:tcBorders>
              <w:top w:val="nil"/>
              <w:left w:val="nil"/>
              <w:bottom w:val="nil"/>
              <w:right w:val="nil"/>
            </w:tcBorders>
            <w:shd w:val="clear" w:color="auto" w:fill="auto"/>
            <w:noWrap/>
            <w:vAlign w:val="center"/>
            <w:hideMark/>
          </w:tcPr>
          <w:p w14:paraId="1755E95C" w14:textId="0E775B8C"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04D25127" w14:textId="77777777" w:rsidTr="00C86A8C">
        <w:trPr>
          <w:trHeight w:val="225"/>
        </w:trPr>
        <w:tc>
          <w:tcPr>
            <w:tcW w:w="3960" w:type="dxa"/>
            <w:tcBorders>
              <w:top w:val="nil"/>
              <w:left w:val="nil"/>
              <w:bottom w:val="nil"/>
              <w:right w:val="nil"/>
            </w:tcBorders>
            <w:shd w:val="clear" w:color="auto" w:fill="auto"/>
            <w:noWrap/>
            <w:vAlign w:val="center"/>
            <w:hideMark/>
          </w:tcPr>
          <w:p w14:paraId="7C6F5B0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Other current liabilities</w:t>
            </w:r>
          </w:p>
        </w:tc>
        <w:tc>
          <w:tcPr>
            <w:tcW w:w="236" w:type="dxa"/>
            <w:gridSpan w:val="2"/>
            <w:tcBorders>
              <w:top w:val="nil"/>
              <w:left w:val="nil"/>
              <w:bottom w:val="nil"/>
              <w:right w:val="nil"/>
            </w:tcBorders>
            <w:shd w:val="clear" w:color="auto" w:fill="auto"/>
            <w:noWrap/>
            <w:vAlign w:val="center"/>
            <w:hideMark/>
          </w:tcPr>
          <w:p w14:paraId="57041FF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single" w:sz="4" w:space="0" w:color="auto"/>
              <w:right w:val="nil"/>
            </w:tcBorders>
            <w:shd w:val="clear" w:color="auto" w:fill="auto"/>
            <w:noWrap/>
            <w:vAlign w:val="center"/>
          </w:tcPr>
          <w:p w14:paraId="544A38E4" w14:textId="3FA6CFAC"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75</w:t>
            </w:r>
            <w:r w:rsidR="00602DFF" w:rsidRPr="00F077C0">
              <w:rPr>
                <w:rFonts w:ascii="Arial" w:hAnsi="Arial" w:cs="Arial"/>
                <w:sz w:val="16"/>
                <w:szCs w:val="16"/>
              </w:rPr>
              <w:t>9</w:t>
            </w:r>
          </w:p>
        </w:tc>
        <w:tc>
          <w:tcPr>
            <w:tcW w:w="236" w:type="dxa"/>
            <w:tcBorders>
              <w:top w:val="nil"/>
              <w:left w:val="nil"/>
              <w:bottom w:val="nil"/>
              <w:right w:val="nil"/>
            </w:tcBorders>
            <w:shd w:val="clear" w:color="auto" w:fill="auto"/>
            <w:noWrap/>
            <w:vAlign w:val="center"/>
            <w:hideMark/>
          </w:tcPr>
          <w:p w14:paraId="3E75629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hideMark/>
          </w:tcPr>
          <w:p w14:paraId="3853F394" w14:textId="60391C41"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668</w:t>
            </w:r>
          </w:p>
        </w:tc>
        <w:tc>
          <w:tcPr>
            <w:tcW w:w="236" w:type="dxa"/>
            <w:tcBorders>
              <w:top w:val="nil"/>
              <w:left w:val="nil"/>
              <w:bottom w:val="nil"/>
              <w:right w:val="nil"/>
            </w:tcBorders>
            <w:shd w:val="clear" w:color="auto" w:fill="auto"/>
            <w:noWrap/>
            <w:vAlign w:val="center"/>
            <w:hideMark/>
          </w:tcPr>
          <w:p w14:paraId="07B43B80"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single" w:sz="4" w:space="0" w:color="auto"/>
              <w:right w:val="nil"/>
            </w:tcBorders>
            <w:shd w:val="clear" w:color="auto" w:fill="auto"/>
            <w:noWrap/>
            <w:vAlign w:val="center"/>
          </w:tcPr>
          <w:p w14:paraId="285B62F6" w14:textId="42E27EBB"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44</w:t>
            </w:r>
            <w:r w:rsidR="0030132A" w:rsidRPr="00F077C0">
              <w:rPr>
                <w:rFonts w:ascii="Arial" w:hAnsi="Arial" w:cs="Arial"/>
                <w:sz w:val="16"/>
                <w:szCs w:val="16"/>
              </w:rPr>
              <w:t>2</w:t>
            </w:r>
          </w:p>
        </w:tc>
        <w:tc>
          <w:tcPr>
            <w:tcW w:w="251" w:type="dxa"/>
            <w:gridSpan w:val="3"/>
            <w:tcBorders>
              <w:top w:val="nil"/>
              <w:left w:val="nil"/>
              <w:bottom w:val="nil"/>
              <w:right w:val="nil"/>
            </w:tcBorders>
            <w:shd w:val="clear" w:color="auto" w:fill="auto"/>
            <w:noWrap/>
            <w:vAlign w:val="center"/>
          </w:tcPr>
          <w:p w14:paraId="54F03974"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single" w:sz="4" w:space="0" w:color="auto"/>
              <w:right w:val="nil"/>
            </w:tcBorders>
            <w:shd w:val="clear" w:color="auto" w:fill="auto"/>
            <w:noWrap/>
            <w:vAlign w:val="center"/>
            <w:hideMark/>
          </w:tcPr>
          <w:p w14:paraId="1ED8F8ED" w14:textId="5493C379"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424</w:t>
            </w:r>
          </w:p>
        </w:tc>
      </w:tr>
      <w:tr w:rsidR="00A2751B" w:rsidRPr="00F077C0" w14:paraId="03ECC443" w14:textId="77777777" w:rsidTr="00C86A8C">
        <w:trPr>
          <w:trHeight w:val="225"/>
        </w:trPr>
        <w:tc>
          <w:tcPr>
            <w:tcW w:w="3960" w:type="dxa"/>
            <w:tcBorders>
              <w:top w:val="nil"/>
              <w:left w:val="nil"/>
              <w:bottom w:val="nil"/>
              <w:right w:val="nil"/>
            </w:tcBorders>
            <w:shd w:val="clear" w:color="auto" w:fill="auto"/>
            <w:noWrap/>
            <w:vAlign w:val="center"/>
            <w:hideMark/>
          </w:tcPr>
          <w:p w14:paraId="137FE95D" w14:textId="77777777" w:rsidR="00A2751B" w:rsidRPr="00F077C0" w:rsidRDefault="00A2751B" w:rsidP="00A2751B">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Total current liabilities</w:t>
            </w:r>
          </w:p>
        </w:tc>
        <w:tc>
          <w:tcPr>
            <w:tcW w:w="236" w:type="dxa"/>
            <w:gridSpan w:val="2"/>
            <w:tcBorders>
              <w:top w:val="nil"/>
              <w:left w:val="nil"/>
              <w:bottom w:val="nil"/>
              <w:right w:val="nil"/>
            </w:tcBorders>
            <w:shd w:val="clear" w:color="auto" w:fill="auto"/>
            <w:noWrap/>
            <w:vAlign w:val="center"/>
            <w:hideMark/>
          </w:tcPr>
          <w:p w14:paraId="2D283DF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single" w:sz="4" w:space="0" w:color="auto"/>
              <w:right w:val="nil"/>
            </w:tcBorders>
            <w:shd w:val="clear" w:color="auto" w:fill="auto"/>
            <w:noWrap/>
            <w:vAlign w:val="center"/>
          </w:tcPr>
          <w:p w14:paraId="7BDF35BA" w14:textId="3913E805"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15</w:t>
            </w:r>
            <w:r w:rsidR="00FC63F2" w:rsidRPr="00F077C0">
              <w:rPr>
                <w:rFonts w:ascii="Arial" w:hAnsi="Arial" w:cs="Arial"/>
                <w:sz w:val="16"/>
                <w:szCs w:val="16"/>
              </w:rPr>
              <w:t>6</w:t>
            </w:r>
            <w:r w:rsidRPr="00F077C0">
              <w:rPr>
                <w:rFonts w:ascii="Arial" w:hAnsi="Arial" w:cs="Arial"/>
                <w:sz w:val="16"/>
                <w:szCs w:val="16"/>
              </w:rPr>
              <w:t>,</w:t>
            </w:r>
            <w:r w:rsidR="00FC63F2" w:rsidRPr="00F077C0">
              <w:rPr>
                <w:rFonts w:ascii="Arial" w:hAnsi="Arial" w:cs="Arial"/>
                <w:sz w:val="16"/>
                <w:szCs w:val="16"/>
              </w:rPr>
              <w:t>2</w:t>
            </w:r>
            <w:r w:rsidR="00602DFF" w:rsidRPr="00F077C0">
              <w:rPr>
                <w:rFonts w:ascii="Arial" w:hAnsi="Arial" w:cs="Arial"/>
                <w:sz w:val="16"/>
                <w:szCs w:val="16"/>
              </w:rPr>
              <w:t>73</w:t>
            </w:r>
          </w:p>
        </w:tc>
        <w:tc>
          <w:tcPr>
            <w:tcW w:w="236" w:type="dxa"/>
            <w:tcBorders>
              <w:top w:val="nil"/>
              <w:left w:val="nil"/>
              <w:bottom w:val="nil"/>
              <w:right w:val="nil"/>
            </w:tcBorders>
            <w:shd w:val="clear" w:color="auto" w:fill="auto"/>
            <w:noWrap/>
            <w:vAlign w:val="center"/>
            <w:hideMark/>
          </w:tcPr>
          <w:p w14:paraId="3D1D157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hideMark/>
          </w:tcPr>
          <w:p w14:paraId="1FCD1122" w14:textId="67C894B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71,140</w:t>
            </w:r>
          </w:p>
        </w:tc>
        <w:tc>
          <w:tcPr>
            <w:tcW w:w="236" w:type="dxa"/>
            <w:tcBorders>
              <w:top w:val="nil"/>
              <w:left w:val="nil"/>
              <w:bottom w:val="nil"/>
              <w:right w:val="nil"/>
            </w:tcBorders>
            <w:shd w:val="clear" w:color="auto" w:fill="auto"/>
            <w:noWrap/>
            <w:vAlign w:val="center"/>
            <w:hideMark/>
          </w:tcPr>
          <w:p w14:paraId="191700D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single" w:sz="4" w:space="0" w:color="auto"/>
              <w:right w:val="nil"/>
            </w:tcBorders>
            <w:shd w:val="clear" w:color="auto" w:fill="auto"/>
            <w:noWrap/>
            <w:vAlign w:val="center"/>
          </w:tcPr>
          <w:p w14:paraId="228840DA" w14:textId="4E65F830"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126,</w:t>
            </w:r>
            <w:r w:rsidR="0030132A" w:rsidRPr="00F077C0">
              <w:rPr>
                <w:rFonts w:ascii="Arial" w:hAnsi="Arial" w:cs="Arial"/>
                <w:sz w:val="16"/>
                <w:szCs w:val="16"/>
              </w:rPr>
              <w:t>302</w:t>
            </w:r>
          </w:p>
        </w:tc>
        <w:tc>
          <w:tcPr>
            <w:tcW w:w="251" w:type="dxa"/>
            <w:gridSpan w:val="3"/>
            <w:tcBorders>
              <w:top w:val="nil"/>
              <w:left w:val="nil"/>
              <w:bottom w:val="nil"/>
              <w:right w:val="nil"/>
            </w:tcBorders>
            <w:shd w:val="clear" w:color="auto" w:fill="auto"/>
            <w:noWrap/>
            <w:vAlign w:val="center"/>
          </w:tcPr>
          <w:p w14:paraId="602CB1A0"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single" w:sz="4" w:space="0" w:color="auto"/>
              <w:right w:val="nil"/>
            </w:tcBorders>
            <w:shd w:val="clear" w:color="auto" w:fill="auto"/>
            <w:noWrap/>
            <w:vAlign w:val="center"/>
            <w:hideMark/>
          </w:tcPr>
          <w:p w14:paraId="2DA73D70" w14:textId="0E27A590"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55,771</w:t>
            </w:r>
          </w:p>
        </w:tc>
      </w:tr>
      <w:tr w:rsidR="00A2751B" w:rsidRPr="00F077C0" w14:paraId="44FD9F81" w14:textId="77777777" w:rsidTr="00C86A8C">
        <w:trPr>
          <w:trHeight w:val="225"/>
        </w:trPr>
        <w:tc>
          <w:tcPr>
            <w:tcW w:w="3960" w:type="dxa"/>
            <w:tcBorders>
              <w:top w:val="nil"/>
              <w:left w:val="nil"/>
              <w:bottom w:val="nil"/>
              <w:right w:val="nil"/>
            </w:tcBorders>
            <w:shd w:val="clear" w:color="auto" w:fill="auto"/>
            <w:noWrap/>
            <w:vAlign w:val="center"/>
            <w:hideMark/>
          </w:tcPr>
          <w:p w14:paraId="2D31F843" w14:textId="77777777" w:rsidR="00A2751B" w:rsidRPr="00F077C0" w:rsidRDefault="00A2751B" w:rsidP="00A2751B">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Non-current liabilities</w:t>
            </w:r>
          </w:p>
        </w:tc>
        <w:tc>
          <w:tcPr>
            <w:tcW w:w="236" w:type="dxa"/>
            <w:gridSpan w:val="2"/>
            <w:tcBorders>
              <w:top w:val="nil"/>
              <w:left w:val="nil"/>
              <w:bottom w:val="nil"/>
              <w:right w:val="nil"/>
            </w:tcBorders>
            <w:shd w:val="clear" w:color="auto" w:fill="auto"/>
            <w:noWrap/>
            <w:vAlign w:val="center"/>
            <w:hideMark/>
          </w:tcPr>
          <w:p w14:paraId="710DE57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3D294992"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73F82E31"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3110AEF"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FDD337E"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340D12E2"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51" w:type="dxa"/>
            <w:gridSpan w:val="3"/>
            <w:tcBorders>
              <w:top w:val="nil"/>
              <w:left w:val="nil"/>
              <w:bottom w:val="nil"/>
              <w:right w:val="nil"/>
            </w:tcBorders>
            <w:shd w:val="clear" w:color="auto" w:fill="auto"/>
            <w:noWrap/>
            <w:vAlign w:val="center"/>
          </w:tcPr>
          <w:p w14:paraId="749A451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5D5946CA"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r>
      <w:tr w:rsidR="00A2751B" w:rsidRPr="00F077C0" w14:paraId="796CAAFD" w14:textId="77777777" w:rsidTr="00C86A8C">
        <w:trPr>
          <w:trHeight w:val="225"/>
        </w:trPr>
        <w:tc>
          <w:tcPr>
            <w:tcW w:w="3960" w:type="dxa"/>
            <w:tcBorders>
              <w:top w:val="nil"/>
              <w:left w:val="nil"/>
              <w:bottom w:val="nil"/>
              <w:right w:val="nil"/>
            </w:tcBorders>
            <w:shd w:val="clear" w:color="auto" w:fill="auto"/>
            <w:noWrap/>
            <w:vAlign w:val="center"/>
            <w:hideMark/>
          </w:tcPr>
          <w:p w14:paraId="56B0090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Long-term loans - net of current portion</w:t>
            </w:r>
          </w:p>
        </w:tc>
        <w:tc>
          <w:tcPr>
            <w:tcW w:w="236" w:type="dxa"/>
            <w:gridSpan w:val="2"/>
            <w:tcBorders>
              <w:top w:val="nil"/>
              <w:left w:val="nil"/>
              <w:bottom w:val="nil"/>
              <w:right w:val="nil"/>
            </w:tcBorders>
            <w:shd w:val="clear" w:color="auto" w:fill="auto"/>
            <w:noWrap/>
            <w:vAlign w:val="center"/>
            <w:hideMark/>
          </w:tcPr>
          <w:p w14:paraId="3A572DA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3D7E5C65" w14:textId="1C38E76F"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166,210</w:t>
            </w:r>
          </w:p>
        </w:tc>
        <w:tc>
          <w:tcPr>
            <w:tcW w:w="236" w:type="dxa"/>
            <w:tcBorders>
              <w:top w:val="nil"/>
              <w:left w:val="nil"/>
              <w:bottom w:val="nil"/>
              <w:right w:val="nil"/>
            </w:tcBorders>
            <w:shd w:val="clear" w:color="auto" w:fill="auto"/>
            <w:noWrap/>
            <w:vAlign w:val="center"/>
            <w:hideMark/>
          </w:tcPr>
          <w:p w14:paraId="33AB5F8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07D0A99" w14:textId="653CC371"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220,349</w:t>
            </w:r>
          </w:p>
        </w:tc>
        <w:tc>
          <w:tcPr>
            <w:tcW w:w="236" w:type="dxa"/>
            <w:tcBorders>
              <w:top w:val="nil"/>
              <w:left w:val="nil"/>
              <w:bottom w:val="nil"/>
              <w:right w:val="nil"/>
            </w:tcBorders>
            <w:shd w:val="clear" w:color="auto" w:fill="auto"/>
            <w:noWrap/>
            <w:vAlign w:val="center"/>
            <w:hideMark/>
          </w:tcPr>
          <w:p w14:paraId="680C64C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3E82EDED" w14:textId="4B71362A"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51" w:type="dxa"/>
            <w:gridSpan w:val="3"/>
            <w:tcBorders>
              <w:top w:val="nil"/>
              <w:left w:val="nil"/>
              <w:bottom w:val="nil"/>
              <w:right w:val="nil"/>
            </w:tcBorders>
            <w:shd w:val="clear" w:color="auto" w:fill="auto"/>
            <w:noWrap/>
            <w:vAlign w:val="center"/>
          </w:tcPr>
          <w:p w14:paraId="3FEE697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38503E24" w14:textId="0D7028A6"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4C765468" w14:textId="77777777" w:rsidTr="00C86A8C">
        <w:trPr>
          <w:trHeight w:val="225"/>
        </w:trPr>
        <w:tc>
          <w:tcPr>
            <w:tcW w:w="3960" w:type="dxa"/>
            <w:tcBorders>
              <w:top w:val="nil"/>
              <w:left w:val="nil"/>
              <w:bottom w:val="nil"/>
              <w:right w:val="nil"/>
            </w:tcBorders>
            <w:shd w:val="clear" w:color="auto" w:fill="auto"/>
            <w:noWrap/>
            <w:vAlign w:val="center"/>
          </w:tcPr>
          <w:p w14:paraId="58E8A9CA" w14:textId="7C248BC3"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Debentures</w:t>
            </w:r>
            <w:r w:rsidR="008C0CFB" w:rsidRPr="00F077C0">
              <w:rPr>
                <w:rFonts w:ascii="Arial" w:hAnsi="Arial" w:cs="Arial"/>
                <w:sz w:val="16"/>
                <w:szCs w:val="16"/>
              </w:rPr>
              <w:t xml:space="preserve"> - net of current portion</w:t>
            </w:r>
          </w:p>
        </w:tc>
        <w:tc>
          <w:tcPr>
            <w:tcW w:w="236" w:type="dxa"/>
            <w:gridSpan w:val="2"/>
            <w:tcBorders>
              <w:top w:val="nil"/>
              <w:left w:val="nil"/>
              <w:bottom w:val="nil"/>
              <w:right w:val="nil"/>
            </w:tcBorders>
            <w:shd w:val="clear" w:color="auto" w:fill="auto"/>
            <w:noWrap/>
            <w:vAlign w:val="center"/>
          </w:tcPr>
          <w:p w14:paraId="70C68A3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0BB14609" w14:textId="6CF06F04"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118,23</w:t>
            </w:r>
            <w:r w:rsidR="0089360E" w:rsidRPr="00F077C0">
              <w:rPr>
                <w:rFonts w:ascii="Arial" w:hAnsi="Arial" w:cs="Arial"/>
                <w:sz w:val="16"/>
                <w:szCs w:val="16"/>
              </w:rPr>
              <w:t>4</w:t>
            </w:r>
          </w:p>
        </w:tc>
        <w:tc>
          <w:tcPr>
            <w:tcW w:w="236" w:type="dxa"/>
            <w:tcBorders>
              <w:top w:val="nil"/>
              <w:left w:val="nil"/>
              <w:bottom w:val="nil"/>
              <w:right w:val="nil"/>
            </w:tcBorders>
            <w:shd w:val="clear" w:color="auto" w:fill="auto"/>
            <w:noWrap/>
            <w:vAlign w:val="center"/>
          </w:tcPr>
          <w:p w14:paraId="2AD88A0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03428AD" w14:textId="37F4ED23"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169,824</w:t>
            </w:r>
          </w:p>
        </w:tc>
        <w:tc>
          <w:tcPr>
            <w:tcW w:w="236" w:type="dxa"/>
            <w:tcBorders>
              <w:top w:val="nil"/>
              <w:left w:val="nil"/>
              <w:bottom w:val="nil"/>
              <w:right w:val="nil"/>
            </w:tcBorders>
            <w:shd w:val="clear" w:color="auto" w:fill="auto"/>
            <w:noWrap/>
            <w:vAlign w:val="center"/>
          </w:tcPr>
          <w:p w14:paraId="7C09518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0C89C2B3" w14:textId="4C92BCB7"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118,23</w:t>
            </w:r>
            <w:r w:rsidR="0089360E" w:rsidRPr="00F077C0">
              <w:rPr>
                <w:rFonts w:ascii="Arial" w:hAnsi="Arial" w:cs="Arial"/>
                <w:sz w:val="16"/>
                <w:szCs w:val="16"/>
              </w:rPr>
              <w:t>4</w:t>
            </w:r>
          </w:p>
        </w:tc>
        <w:tc>
          <w:tcPr>
            <w:tcW w:w="251" w:type="dxa"/>
            <w:gridSpan w:val="3"/>
            <w:tcBorders>
              <w:top w:val="nil"/>
              <w:left w:val="nil"/>
              <w:bottom w:val="nil"/>
              <w:right w:val="nil"/>
            </w:tcBorders>
            <w:shd w:val="clear" w:color="auto" w:fill="auto"/>
            <w:noWrap/>
            <w:vAlign w:val="center"/>
          </w:tcPr>
          <w:p w14:paraId="1BFEFCE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tcPr>
          <w:p w14:paraId="20392CBF" w14:textId="3EB633C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169,824</w:t>
            </w:r>
          </w:p>
        </w:tc>
      </w:tr>
      <w:tr w:rsidR="00A2751B" w:rsidRPr="00F077C0" w14:paraId="626B3BBF" w14:textId="77777777" w:rsidTr="00C86A8C">
        <w:trPr>
          <w:trHeight w:val="225"/>
        </w:trPr>
        <w:tc>
          <w:tcPr>
            <w:tcW w:w="3960" w:type="dxa"/>
            <w:tcBorders>
              <w:top w:val="nil"/>
              <w:left w:val="nil"/>
              <w:bottom w:val="nil"/>
              <w:right w:val="nil"/>
            </w:tcBorders>
            <w:shd w:val="clear" w:color="auto" w:fill="auto"/>
            <w:noWrap/>
            <w:vAlign w:val="center"/>
            <w:hideMark/>
          </w:tcPr>
          <w:p w14:paraId="7290FC6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Provision for maritime claims</w:t>
            </w:r>
          </w:p>
        </w:tc>
        <w:tc>
          <w:tcPr>
            <w:tcW w:w="236" w:type="dxa"/>
            <w:gridSpan w:val="2"/>
            <w:tcBorders>
              <w:top w:val="nil"/>
              <w:left w:val="nil"/>
              <w:bottom w:val="nil"/>
              <w:right w:val="nil"/>
            </w:tcBorders>
            <w:shd w:val="clear" w:color="auto" w:fill="auto"/>
            <w:noWrap/>
            <w:vAlign w:val="center"/>
            <w:hideMark/>
          </w:tcPr>
          <w:p w14:paraId="3F2F3D4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124F9D00" w14:textId="586AF23D"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w:t>
            </w:r>
            <w:r w:rsidR="009B44DC" w:rsidRPr="00F077C0">
              <w:rPr>
                <w:rFonts w:ascii="Arial" w:hAnsi="Arial" w:cs="Arial"/>
                <w:sz w:val="16"/>
                <w:szCs w:val="16"/>
              </w:rPr>
              <w:t>5</w:t>
            </w:r>
            <w:r w:rsidRPr="00F077C0">
              <w:rPr>
                <w:rFonts w:ascii="Arial" w:hAnsi="Arial" w:cs="Arial"/>
                <w:sz w:val="16"/>
                <w:szCs w:val="16"/>
              </w:rPr>
              <w:t>33</w:t>
            </w:r>
          </w:p>
        </w:tc>
        <w:tc>
          <w:tcPr>
            <w:tcW w:w="236" w:type="dxa"/>
            <w:tcBorders>
              <w:top w:val="nil"/>
              <w:left w:val="nil"/>
              <w:bottom w:val="nil"/>
              <w:right w:val="nil"/>
            </w:tcBorders>
            <w:shd w:val="clear" w:color="auto" w:fill="auto"/>
            <w:noWrap/>
            <w:vAlign w:val="center"/>
            <w:hideMark/>
          </w:tcPr>
          <w:p w14:paraId="1346BD4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BD90492" w14:textId="3404F7D9"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1,843</w:t>
            </w:r>
          </w:p>
        </w:tc>
        <w:tc>
          <w:tcPr>
            <w:tcW w:w="236" w:type="dxa"/>
            <w:tcBorders>
              <w:top w:val="nil"/>
              <w:left w:val="nil"/>
              <w:bottom w:val="nil"/>
              <w:right w:val="nil"/>
            </w:tcBorders>
            <w:shd w:val="clear" w:color="auto" w:fill="auto"/>
            <w:noWrap/>
            <w:vAlign w:val="center"/>
            <w:hideMark/>
          </w:tcPr>
          <w:p w14:paraId="6F912775" w14:textId="77777777" w:rsidR="00A2751B" w:rsidRPr="00F077C0" w:rsidRDefault="00A2751B" w:rsidP="00A2751B">
            <w:pPr>
              <w:overflowPunct/>
              <w:autoSpaceDE/>
              <w:autoSpaceDN/>
              <w:adjustRightInd/>
              <w:spacing w:line="300" w:lineRule="exact"/>
              <w:jc w:val="center"/>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2EA3AC37" w14:textId="6F5C3E11"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51" w:type="dxa"/>
            <w:gridSpan w:val="3"/>
            <w:tcBorders>
              <w:top w:val="nil"/>
              <w:left w:val="nil"/>
              <w:bottom w:val="nil"/>
              <w:right w:val="nil"/>
            </w:tcBorders>
            <w:shd w:val="clear" w:color="auto" w:fill="auto"/>
            <w:noWrap/>
            <w:vAlign w:val="center"/>
          </w:tcPr>
          <w:p w14:paraId="5812856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5995C9CA" w14:textId="0DAF7F3B"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0A883A11" w14:textId="77777777" w:rsidTr="00C86A8C">
        <w:trPr>
          <w:trHeight w:val="225"/>
        </w:trPr>
        <w:tc>
          <w:tcPr>
            <w:tcW w:w="3960" w:type="dxa"/>
            <w:tcBorders>
              <w:top w:val="nil"/>
              <w:left w:val="nil"/>
              <w:bottom w:val="nil"/>
              <w:right w:val="nil"/>
            </w:tcBorders>
            <w:shd w:val="clear" w:color="auto" w:fill="auto"/>
            <w:noWrap/>
            <w:vAlign w:val="center"/>
          </w:tcPr>
          <w:p w14:paraId="47C9F83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Provision for long-term employee benefits</w:t>
            </w:r>
          </w:p>
        </w:tc>
        <w:tc>
          <w:tcPr>
            <w:tcW w:w="236" w:type="dxa"/>
            <w:gridSpan w:val="2"/>
            <w:tcBorders>
              <w:top w:val="nil"/>
              <w:left w:val="nil"/>
              <w:bottom w:val="nil"/>
              <w:right w:val="nil"/>
            </w:tcBorders>
            <w:shd w:val="clear" w:color="auto" w:fill="auto"/>
            <w:noWrap/>
            <w:vAlign w:val="center"/>
          </w:tcPr>
          <w:p w14:paraId="2A440C4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nil"/>
              <w:right w:val="nil"/>
            </w:tcBorders>
            <w:shd w:val="clear" w:color="auto" w:fill="auto"/>
            <w:noWrap/>
            <w:vAlign w:val="center"/>
          </w:tcPr>
          <w:p w14:paraId="0F98DA44" w14:textId="36C19588"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w:t>
            </w:r>
            <w:r w:rsidR="0089360E" w:rsidRPr="00F077C0">
              <w:rPr>
                <w:rFonts w:ascii="Arial" w:hAnsi="Arial" w:cs="Arial"/>
                <w:sz w:val="16"/>
                <w:szCs w:val="16"/>
              </w:rPr>
              <w:t>502</w:t>
            </w:r>
          </w:p>
        </w:tc>
        <w:tc>
          <w:tcPr>
            <w:tcW w:w="236" w:type="dxa"/>
            <w:tcBorders>
              <w:top w:val="nil"/>
              <w:left w:val="nil"/>
              <w:bottom w:val="nil"/>
              <w:right w:val="nil"/>
            </w:tcBorders>
            <w:shd w:val="clear" w:color="auto" w:fill="auto"/>
            <w:noWrap/>
            <w:vAlign w:val="center"/>
          </w:tcPr>
          <w:p w14:paraId="75FA1294"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5A7BA98" w14:textId="7F8687CB"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3,456</w:t>
            </w:r>
          </w:p>
        </w:tc>
        <w:tc>
          <w:tcPr>
            <w:tcW w:w="236" w:type="dxa"/>
            <w:tcBorders>
              <w:top w:val="nil"/>
              <w:left w:val="nil"/>
              <w:bottom w:val="nil"/>
              <w:right w:val="nil"/>
            </w:tcBorders>
            <w:shd w:val="clear" w:color="auto" w:fill="auto"/>
            <w:noWrap/>
            <w:vAlign w:val="center"/>
          </w:tcPr>
          <w:p w14:paraId="5EAE126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57045082" w14:textId="116A519C"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w:t>
            </w:r>
            <w:r w:rsidR="0089360E" w:rsidRPr="00F077C0">
              <w:rPr>
                <w:rFonts w:ascii="Arial" w:hAnsi="Arial" w:cs="Arial"/>
                <w:sz w:val="16"/>
                <w:szCs w:val="16"/>
              </w:rPr>
              <w:t>295</w:t>
            </w:r>
          </w:p>
        </w:tc>
        <w:tc>
          <w:tcPr>
            <w:tcW w:w="251" w:type="dxa"/>
            <w:gridSpan w:val="3"/>
            <w:tcBorders>
              <w:top w:val="nil"/>
              <w:left w:val="nil"/>
              <w:bottom w:val="nil"/>
              <w:right w:val="nil"/>
            </w:tcBorders>
            <w:shd w:val="clear" w:color="auto" w:fill="auto"/>
            <w:noWrap/>
            <w:vAlign w:val="center"/>
          </w:tcPr>
          <w:p w14:paraId="5B915E5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tcPr>
          <w:p w14:paraId="72DC5A7C" w14:textId="3340AA02"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2,766</w:t>
            </w:r>
          </w:p>
        </w:tc>
      </w:tr>
      <w:tr w:rsidR="00A2751B" w:rsidRPr="00F077C0" w14:paraId="48B8DF7B" w14:textId="77777777" w:rsidTr="00C86A8C">
        <w:trPr>
          <w:trHeight w:val="225"/>
        </w:trPr>
        <w:tc>
          <w:tcPr>
            <w:tcW w:w="3960" w:type="dxa"/>
            <w:tcBorders>
              <w:top w:val="nil"/>
              <w:left w:val="nil"/>
              <w:bottom w:val="nil"/>
              <w:right w:val="nil"/>
            </w:tcBorders>
            <w:shd w:val="clear" w:color="auto" w:fill="auto"/>
            <w:noWrap/>
            <w:vAlign w:val="center"/>
          </w:tcPr>
          <w:p w14:paraId="27284AC3" w14:textId="77777777" w:rsidR="00A2751B" w:rsidRPr="00F077C0" w:rsidRDefault="00A2751B" w:rsidP="00A2751B">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Total non-current liabilities</w:t>
            </w:r>
          </w:p>
        </w:tc>
        <w:tc>
          <w:tcPr>
            <w:tcW w:w="236" w:type="dxa"/>
            <w:gridSpan w:val="2"/>
            <w:tcBorders>
              <w:top w:val="nil"/>
              <w:left w:val="nil"/>
              <w:bottom w:val="nil"/>
              <w:right w:val="nil"/>
            </w:tcBorders>
            <w:shd w:val="clear" w:color="auto" w:fill="auto"/>
            <w:noWrap/>
            <w:vAlign w:val="center"/>
          </w:tcPr>
          <w:p w14:paraId="4FC8D13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single" w:sz="4" w:space="0" w:color="auto"/>
              <w:left w:val="nil"/>
              <w:bottom w:val="single" w:sz="4" w:space="0" w:color="auto"/>
              <w:right w:val="nil"/>
            </w:tcBorders>
            <w:shd w:val="clear" w:color="auto" w:fill="auto"/>
            <w:noWrap/>
            <w:vAlign w:val="center"/>
          </w:tcPr>
          <w:p w14:paraId="660FE60D" w14:textId="239122FC"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29</w:t>
            </w:r>
            <w:r w:rsidR="0089360E" w:rsidRPr="00F077C0">
              <w:rPr>
                <w:rFonts w:ascii="Arial" w:hAnsi="Arial" w:cs="Arial"/>
                <w:sz w:val="16"/>
                <w:szCs w:val="16"/>
              </w:rPr>
              <w:t>1</w:t>
            </w:r>
            <w:r w:rsidRPr="00F077C0">
              <w:rPr>
                <w:rFonts w:ascii="Arial" w:hAnsi="Arial" w:cs="Arial"/>
                <w:sz w:val="16"/>
                <w:szCs w:val="16"/>
              </w:rPr>
              <w:t>,</w:t>
            </w:r>
            <w:r w:rsidR="009B44DC" w:rsidRPr="00F077C0">
              <w:rPr>
                <w:rFonts w:ascii="Arial" w:hAnsi="Arial" w:cs="Arial"/>
                <w:sz w:val="16"/>
                <w:szCs w:val="16"/>
              </w:rPr>
              <w:t>4</w:t>
            </w:r>
            <w:r w:rsidR="0089360E" w:rsidRPr="00F077C0">
              <w:rPr>
                <w:rFonts w:ascii="Arial" w:hAnsi="Arial" w:cs="Arial"/>
                <w:sz w:val="16"/>
                <w:szCs w:val="16"/>
              </w:rPr>
              <w:t>79</w:t>
            </w:r>
          </w:p>
        </w:tc>
        <w:tc>
          <w:tcPr>
            <w:tcW w:w="236" w:type="dxa"/>
            <w:tcBorders>
              <w:top w:val="nil"/>
              <w:left w:val="nil"/>
              <w:bottom w:val="nil"/>
              <w:right w:val="nil"/>
            </w:tcBorders>
            <w:shd w:val="clear" w:color="auto" w:fill="auto"/>
            <w:noWrap/>
            <w:vAlign w:val="center"/>
          </w:tcPr>
          <w:p w14:paraId="0AF9793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tcPr>
          <w:p w14:paraId="1FABC318" w14:textId="17D0924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395,472</w:t>
            </w:r>
          </w:p>
        </w:tc>
        <w:tc>
          <w:tcPr>
            <w:tcW w:w="236" w:type="dxa"/>
            <w:tcBorders>
              <w:top w:val="nil"/>
              <w:left w:val="nil"/>
              <w:bottom w:val="nil"/>
              <w:right w:val="nil"/>
            </w:tcBorders>
            <w:shd w:val="clear" w:color="auto" w:fill="auto"/>
            <w:noWrap/>
            <w:vAlign w:val="center"/>
          </w:tcPr>
          <w:p w14:paraId="1B682538" w14:textId="77777777" w:rsidR="00A2751B" w:rsidRPr="00F077C0" w:rsidRDefault="00A2751B" w:rsidP="00A2751B">
            <w:pPr>
              <w:overflowPunct/>
              <w:autoSpaceDE/>
              <w:autoSpaceDN/>
              <w:adjustRightInd/>
              <w:spacing w:line="300" w:lineRule="exact"/>
              <w:jc w:val="center"/>
              <w:textAlignment w:val="auto"/>
              <w:rPr>
                <w:rFonts w:ascii="Arial" w:hAnsi="Arial" w:cs="Arial"/>
                <w:sz w:val="16"/>
                <w:szCs w:val="16"/>
              </w:rPr>
            </w:pPr>
          </w:p>
        </w:tc>
        <w:tc>
          <w:tcPr>
            <w:tcW w:w="1042" w:type="dxa"/>
            <w:gridSpan w:val="2"/>
            <w:tcBorders>
              <w:top w:val="single" w:sz="4" w:space="0" w:color="auto"/>
              <w:left w:val="nil"/>
              <w:bottom w:val="single" w:sz="4" w:space="0" w:color="auto"/>
              <w:right w:val="nil"/>
            </w:tcBorders>
            <w:shd w:val="clear" w:color="auto" w:fill="auto"/>
            <w:noWrap/>
            <w:vAlign w:val="center"/>
          </w:tcPr>
          <w:p w14:paraId="0568A359" w14:textId="6ACDB530"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122,</w:t>
            </w:r>
            <w:r w:rsidR="001E4596" w:rsidRPr="00F077C0">
              <w:rPr>
                <w:rFonts w:ascii="Arial" w:hAnsi="Arial" w:cs="Arial"/>
                <w:sz w:val="16"/>
                <w:szCs w:val="16"/>
              </w:rPr>
              <w:t>529</w:t>
            </w:r>
          </w:p>
        </w:tc>
        <w:tc>
          <w:tcPr>
            <w:tcW w:w="251" w:type="dxa"/>
            <w:gridSpan w:val="3"/>
            <w:tcBorders>
              <w:top w:val="nil"/>
              <w:left w:val="nil"/>
              <w:bottom w:val="nil"/>
              <w:right w:val="nil"/>
            </w:tcBorders>
            <w:shd w:val="clear" w:color="auto" w:fill="auto"/>
            <w:noWrap/>
            <w:vAlign w:val="center"/>
          </w:tcPr>
          <w:p w14:paraId="1A4F442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single" w:sz="4" w:space="0" w:color="auto"/>
              <w:left w:val="nil"/>
              <w:bottom w:val="single" w:sz="4" w:space="0" w:color="auto"/>
              <w:right w:val="nil"/>
            </w:tcBorders>
            <w:shd w:val="clear" w:color="auto" w:fill="auto"/>
            <w:noWrap/>
            <w:vAlign w:val="center"/>
          </w:tcPr>
          <w:p w14:paraId="6DF7710D" w14:textId="34D788B6"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172,590</w:t>
            </w:r>
          </w:p>
        </w:tc>
      </w:tr>
      <w:tr w:rsidR="00A2751B" w:rsidRPr="00F077C0" w14:paraId="41C8788D" w14:textId="77777777" w:rsidTr="00C86A8C">
        <w:trPr>
          <w:trHeight w:val="225"/>
        </w:trPr>
        <w:tc>
          <w:tcPr>
            <w:tcW w:w="3960" w:type="dxa"/>
            <w:tcBorders>
              <w:top w:val="nil"/>
              <w:left w:val="nil"/>
              <w:bottom w:val="nil"/>
              <w:right w:val="nil"/>
            </w:tcBorders>
            <w:shd w:val="clear" w:color="auto" w:fill="auto"/>
            <w:noWrap/>
            <w:vAlign w:val="center"/>
          </w:tcPr>
          <w:p w14:paraId="776250EA" w14:textId="77777777" w:rsidR="00A2751B" w:rsidRPr="00F077C0" w:rsidRDefault="00A2751B" w:rsidP="00A2751B">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 xml:space="preserve">Total liabilities </w:t>
            </w:r>
          </w:p>
        </w:tc>
        <w:tc>
          <w:tcPr>
            <w:tcW w:w="236" w:type="dxa"/>
            <w:gridSpan w:val="2"/>
            <w:tcBorders>
              <w:top w:val="nil"/>
              <w:left w:val="nil"/>
              <w:bottom w:val="nil"/>
              <w:right w:val="nil"/>
            </w:tcBorders>
            <w:shd w:val="clear" w:color="auto" w:fill="auto"/>
            <w:noWrap/>
            <w:vAlign w:val="center"/>
          </w:tcPr>
          <w:p w14:paraId="11C71C0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06" w:type="dxa"/>
            <w:tcBorders>
              <w:top w:val="nil"/>
              <w:left w:val="nil"/>
              <w:bottom w:val="single" w:sz="4" w:space="0" w:color="auto"/>
              <w:right w:val="nil"/>
            </w:tcBorders>
            <w:shd w:val="clear" w:color="auto" w:fill="auto"/>
            <w:noWrap/>
            <w:vAlign w:val="center"/>
          </w:tcPr>
          <w:p w14:paraId="1E8B8F5D" w14:textId="464BDEFA"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44</w:t>
            </w:r>
            <w:r w:rsidR="0089360E" w:rsidRPr="00F077C0">
              <w:rPr>
                <w:rFonts w:ascii="Arial" w:hAnsi="Arial" w:cs="Arial"/>
                <w:sz w:val="16"/>
                <w:szCs w:val="16"/>
              </w:rPr>
              <w:t>7</w:t>
            </w:r>
            <w:r w:rsidRPr="00F077C0">
              <w:rPr>
                <w:rFonts w:ascii="Arial" w:hAnsi="Arial" w:cs="Arial"/>
                <w:sz w:val="16"/>
                <w:szCs w:val="16"/>
              </w:rPr>
              <w:t>,</w:t>
            </w:r>
            <w:r w:rsidR="009B44DC" w:rsidRPr="00F077C0">
              <w:rPr>
                <w:rFonts w:ascii="Arial" w:hAnsi="Arial" w:cs="Arial"/>
                <w:sz w:val="16"/>
                <w:szCs w:val="16"/>
              </w:rPr>
              <w:t>7</w:t>
            </w:r>
            <w:r w:rsidR="00602DFF" w:rsidRPr="00F077C0">
              <w:rPr>
                <w:rFonts w:ascii="Arial" w:hAnsi="Arial" w:cs="Arial"/>
                <w:sz w:val="16"/>
                <w:szCs w:val="16"/>
              </w:rPr>
              <w:t>52</w:t>
            </w:r>
          </w:p>
        </w:tc>
        <w:tc>
          <w:tcPr>
            <w:tcW w:w="236" w:type="dxa"/>
            <w:tcBorders>
              <w:top w:val="nil"/>
              <w:left w:val="nil"/>
              <w:bottom w:val="nil"/>
              <w:right w:val="nil"/>
            </w:tcBorders>
            <w:shd w:val="clear" w:color="auto" w:fill="auto"/>
            <w:noWrap/>
            <w:vAlign w:val="center"/>
          </w:tcPr>
          <w:p w14:paraId="6B07B38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21804773" w14:textId="78F39C66"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466,612</w:t>
            </w:r>
          </w:p>
        </w:tc>
        <w:tc>
          <w:tcPr>
            <w:tcW w:w="236" w:type="dxa"/>
            <w:tcBorders>
              <w:top w:val="nil"/>
              <w:left w:val="nil"/>
              <w:bottom w:val="nil"/>
              <w:right w:val="nil"/>
            </w:tcBorders>
            <w:shd w:val="clear" w:color="auto" w:fill="auto"/>
            <w:noWrap/>
            <w:vAlign w:val="center"/>
          </w:tcPr>
          <w:p w14:paraId="5141B9C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single" w:sz="4" w:space="0" w:color="auto"/>
              <w:right w:val="nil"/>
            </w:tcBorders>
            <w:shd w:val="clear" w:color="auto" w:fill="auto"/>
            <w:noWrap/>
            <w:vAlign w:val="center"/>
          </w:tcPr>
          <w:p w14:paraId="6181E20F" w14:textId="28C06C10" w:rsidR="00A2751B" w:rsidRPr="00F077C0" w:rsidRDefault="00E0504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248,</w:t>
            </w:r>
            <w:r w:rsidR="001A6D72" w:rsidRPr="00F077C0">
              <w:rPr>
                <w:rFonts w:ascii="Arial" w:hAnsi="Arial" w:cs="Arial"/>
                <w:sz w:val="16"/>
                <w:szCs w:val="16"/>
              </w:rPr>
              <w:t>8</w:t>
            </w:r>
            <w:r w:rsidR="0030132A" w:rsidRPr="00F077C0">
              <w:rPr>
                <w:rFonts w:ascii="Arial" w:hAnsi="Arial" w:cs="Arial"/>
                <w:sz w:val="16"/>
                <w:szCs w:val="16"/>
              </w:rPr>
              <w:t>31</w:t>
            </w:r>
          </w:p>
        </w:tc>
        <w:tc>
          <w:tcPr>
            <w:tcW w:w="251" w:type="dxa"/>
            <w:gridSpan w:val="3"/>
            <w:tcBorders>
              <w:top w:val="nil"/>
              <w:left w:val="nil"/>
              <w:bottom w:val="nil"/>
              <w:right w:val="nil"/>
            </w:tcBorders>
            <w:shd w:val="clear" w:color="auto" w:fill="auto"/>
            <w:noWrap/>
            <w:vAlign w:val="center"/>
          </w:tcPr>
          <w:p w14:paraId="4ECA4B90"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single" w:sz="4" w:space="0" w:color="auto"/>
              <w:right w:val="nil"/>
            </w:tcBorders>
            <w:shd w:val="clear" w:color="auto" w:fill="auto"/>
            <w:noWrap/>
            <w:vAlign w:val="center"/>
          </w:tcPr>
          <w:p w14:paraId="41C1C5A7" w14:textId="7E1840AD"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228,361</w:t>
            </w:r>
          </w:p>
        </w:tc>
      </w:tr>
      <w:tr w:rsidR="00A2751B" w:rsidRPr="00F077C0" w14:paraId="53A2EDBC" w14:textId="77777777" w:rsidTr="00C86A8C">
        <w:trPr>
          <w:trHeight w:val="225"/>
        </w:trPr>
        <w:tc>
          <w:tcPr>
            <w:tcW w:w="3960" w:type="dxa"/>
            <w:tcBorders>
              <w:top w:val="nil"/>
              <w:left w:val="nil"/>
              <w:bottom w:val="nil"/>
              <w:right w:val="nil"/>
            </w:tcBorders>
            <w:shd w:val="clear" w:color="auto" w:fill="auto"/>
            <w:noWrap/>
            <w:vAlign w:val="center"/>
            <w:hideMark/>
          </w:tcPr>
          <w:p w14:paraId="42C58DBE" w14:textId="77777777" w:rsidR="00A2751B" w:rsidRPr="00F077C0" w:rsidRDefault="00A2751B" w:rsidP="00A2751B">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Shareholders' equity</w:t>
            </w:r>
          </w:p>
        </w:tc>
        <w:tc>
          <w:tcPr>
            <w:tcW w:w="222" w:type="dxa"/>
            <w:tcBorders>
              <w:top w:val="nil"/>
              <w:left w:val="nil"/>
              <w:bottom w:val="nil"/>
              <w:right w:val="nil"/>
            </w:tcBorders>
            <w:shd w:val="clear" w:color="auto" w:fill="auto"/>
            <w:noWrap/>
            <w:vAlign w:val="center"/>
            <w:hideMark/>
          </w:tcPr>
          <w:p w14:paraId="2FDB87AB" w14:textId="77777777" w:rsidR="00A2751B" w:rsidRPr="00F077C0" w:rsidRDefault="00A2751B" w:rsidP="00A2751B">
            <w:pPr>
              <w:overflowPunct/>
              <w:autoSpaceDE/>
              <w:autoSpaceDN/>
              <w:adjustRightInd/>
              <w:spacing w:line="300" w:lineRule="exact"/>
              <w:jc w:val="center"/>
              <w:textAlignment w:val="auto"/>
              <w:rPr>
                <w:rFonts w:ascii="Arial" w:hAnsi="Arial" w:cs="Arial"/>
                <w:sz w:val="16"/>
                <w:szCs w:val="16"/>
                <w:u w:val="single"/>
              </w:rPr>
            </w:pPr>
          </w:p>
        </w:tc>
        <w:tc>
          <w:tcPr>
            <w:tcW w:w="1020" w:type="dxa"/>
            <w:gridSpan w:val="2"/>
            <w:tcBorders>
              <w:top w:val="nil"/>
              <w:left w:val="nil"/>
              <w:bottom w:val="nil"/>
              <w:right w:val="nil"/>
            </w:tcBorders>
            <w:shd w:val="clear" w:color="auto" w:fill="auto"/>
            <w:noWrap/>
            <w:vAlign w:val="center"/>
          </w:tcPr>
          <w:p w14:paraId="13F07634"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AF35C8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35311390"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36C84C7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3D2A19D8"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51" w:type="dxa"/>
            <w:gridSpan w:val="3"/>
            <w:tcBorders>
              <w:top w:val="nil"/>
              <w:left w:val="nil"/>
              <w:bottom w:val="nil"/>
              <w:right w:val="nil"/>
            </w:tcBorders>
            <w:shd w:val="clear" w:color="auto" w:fill="auto"/>
            <w:noWrap/>
            <w:vAlign w:val="center"/>
            <w:hideMark/>
          </w:tcPr>
          <w:p w14:paraId="132E382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6F2E05D7"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r>
      <w:tr w:rsidR="00A2751B" w:rsidRPr="00F077C0" w14:paraId="24925D59" w14:textId="77777777" w:rsidTr="00C86A8C">
        <w:trPr>
          <w:trHeight w:val="225"/>
        </w:trPr>
        <w:tc>
          <w:tcPr>
            <w:tcW w:w="3960" w:type="dxa"/>
            <w:tcBorders>
              <w:top w:val="nil"/>
              <w:left w:val="nil"/>
              <w:bottom w:val="nil"/>
              <w:right w:val="nil"/>
            </w:tcBorders>
            <w:shd w:val="clear" w:color="auto" w:fill="auto"/>
            <w:noWrap/>
            <w:vAlign w:val="center"/>
            <w:hideMark/>
          </w:tcPr>
          <w:p w14:paraId="2C871D0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Share capital</w:t>
            </w:r>
          </w:p>
        </w:tc>
        <w:tc>
          <w:tcPr>
            <w:tcW w:w="222" w:type="dxa"/>
            <w:tcBorders>
              <w:top w:val="nil"/>
              <w:left w:val="nil"/>
              <w:bottom w:val="nil"/>
              <w:right w:val="nil"/>
            </w:tcBorders>
            <w:shd w:val="clear" w:color="auto" w:fill="auto"/>
            <w:noWrap/>
            <w:vAlign w:val="center"/>
            <w:hideMark/>
          </w:tcPr>
          <w:p w14:paraId="5671D70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nil"/>
              <w:right w:val="nil"/>
            </w:tcBorders>
            <w:shd w:val="clear" w:color="auto" w:fill="auto"/>
            <w:noWrap/>
            <w:vAlign w:val="center"/>
          </w:tcPr>
          <w:p w14:paraId="6852416A"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36A4699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5C7440F0"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72EC2B0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693B7E56"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51" w:type="dxa"/>
            <w:gridSpan w:val="3"/>
            <w:tcBorders>
              <w:top w:val="nil"/>
              <w:left w:val="nil"/>
              <w:bottom w:val="nil"/>
              <w:right w:val="nil"/>
            </w:tcBorders>
            <w:shd w:val="clear" w:color="auto" w:fill="auto"/>
            <w:noWrap/>
            <w:vAlign w:val="center"/>
            <w:hideMark/>
          </w:tcPr>
          <w:p w14:paraId="2A6A9E8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574F9EF7"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r>
      <w:tr w:rsidR="00A2751B" w:rsidRPr="00F077C0" w14:paraId="4E06EBED" w14:textId="77777777" w:rsidTr="00C86A8C">
        <w:trPr>
          <w:trHeight w:val="240"/>
        </w:trPr>
        <w:tc>
          <w:tcPr>
            <w:tcW w:w="3960" w:type="dxa"/>
            <w:tcBorders>
              <w:top w:val="nil"/>
              <w:left w:val="nil"/>
              <w:bottom w:val="nil"/>
              <w:right w:val="nil"/>
            </w:tcBorders>
            <w:shd w:val="clear" w:color="auto" w:fill="auto"/>
            <w:noWrap/>
            <w:vAlign w:val="center"/>
            <w:hideMark/>
          </w:tcPr>
          <w:p w14:paraId="1E13DD3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Registered share capital</w:t>
            </w:r>
          </w:p>
        </w:tc>
        <w:tc>
          <w:tcPr>
            <w:tcW w:w="222" w:type="dxa"/>
            <w:tcBorders>
              <w:top w:val="nil"/>
              <w:left w:val="nil"/>
              <w:bottom w:val="nil"/>
              <w:right w:val="nil"/>
            </w:tcBorders>
            <w:shd w:val="clear" w:color="auto" w:fill="auto"/>
            <w:noWrap/>
            <w:vAlign w:val="center"/>
            <w:hideMark/>
          </w:tcPr>
          <w:p w14:paraId="7B1AAEE4"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double" w:sz="6" w:space="0" w:color="auto"/>
              <w:right w:val="nil"/>
            </w:tcBorders>
            <w:shd w:val="clear" w:color="auto" w:fill="auto"/>
            <w:noWrap/>
            <w:vAlign w:val="center"/>
          </w:tcPr>
          <w:p w14:paraId="49B46334" w14:textId="39A23851"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51,055</w:t>
            </w:r>
          </w:p>
        </w:tc>
        <w:tc>
          <w:tcPr>
            <w:tcW w:w="236" w:type="dxa"/>
            <w:tcBorders>
              <w:top w:val="nil"/>
              <w:left w:val="nil"/>
              <w:bottom w:val="nil"/>
              <w:right w:val="nil"/>
            </w:tcBorders>
            <w:shd w:val="clear" w:color="auto" w:fill="auto"/>
            <w:noWrap/>
            <w:vAlign w:val="center"/>
            <w:hideMark/>
          </w:tcPr>
          <w:p w14:paraId="284E9DD4"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double" w:sz="6" w:space="0" w:color="auto"/>
              <w:right w:val="nil"/>
            </w:tcBorders>
            <w:shd w:val="clear" w:color="auto" w:fill="auto"/>
            <w:noWrap/>
            <w:vAlign w:val="center"/>
            <w:hideMark/>
          </w:tcPr>
          <w:p w14:paraId="6B09A2FB" w14:textId="5D6B0DB9"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52,598</w:t>
            </w:r>
          </w:p>
        </w:tc>
        <w:tc>
          <w:tcPr>
            <w:tcW w:w="236" w:type="dxa"/>
            <w:tcBorders>
              <w:top w:val="nil"/>
              <w:left w:val="nil"/>
              <w:bottom w:val="nil"/>
              <w:right w:val="nil"/>
            </w:tcBorders>
            <w:shd w:val="clear" w:color="auto" w:fill="auto"/>
            <w:noWrap/>
            <w:vAlign w:val="center"/>
            <w:hideMark/>
          </w:tcPr>
          <w:p w14:paraId="6BBE76A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double" w:sz="6" w:space="0" w:color="auto"/>
              <w:right w:val="nil"/>
            </w:tcBorders>
            <w:shd w:val="clear" w:color="auto" w:fill="auto"/>
            <w:noWrap/>
            <w:vAlign w:val="center"/>
          </w:tcPr>
          <w:p w14:paraId="04DA2402" w14:textId="3A3AB6BD"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51,055</w:t>
            </w:r>
          </w:p>
        </w:tc>
        <w:tc>
          <w:tcPr>
            <w:tcW w:w="251" w:type="dxa"/>
            <w:gridSpan w:val="3"/>
            <w:tcBorders>
              <w:top w:val="nil"/>
              <w:left w:val="nil"/>
              <w:bottom w:val="nil"/>
              <w:right w:val="nil"/>
            </w:tcBorders>
            <w:shd w:val="clear" w:color="auto" w:fill="auto"/>
            <w:noWrap/>
            <w:vAlign w:val="center"/>
            <w:hideMark/>
          </w:tcPr>
          <w:p w14:paraId="3FA41DA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double" w:sz="6" w:space="0" w:color="auto"/>
              <w:right w:val="nil"/>
            </w:tcBorders>
            <w:shd w:val="clear" w:color="auto" w:fill="auto"/>
            <w:noWrap/>
            <w:vAlign w:val="center"/>
            <w:hideMark/>
          </w:tcPr>
          <w:p w14:paraId="16121045" w14:textId="69CD44E5"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52,598</w:t>
            </w:r>
          </w:p>
        </w:tc>
      </w:tr>
      <w:tr w:rsidR="00A2751B" w:rsidRPr="00F077C0" w14:paraId="0E791194" w14:textId="77777777" w:rsidTr="00C86A8C">
        <w:trPr>
          <w:trHeight w:val="225"/>
        </w:trPr>
        <w:tc>
          <w:tcPr>
            <w:tcW w:w="3960" w:type="dxa"/>
            <w:tcBorders>
              <w:top w:val="nil"/>
              <w:left w:val="nil"/>
              <w:bottom w:val="nil"/>
              <w:right w:val="nil"/>
            </w:tcBorders>
            <w:shd w:val="clear" w:color="auto" w:fill="auto"/>
            <w:noWrap/>
            <w:vAlign w:val="center"/>
            <w:hideMark/>
          </w:tcPr>
          <w:p w14:paraId="7A95BA2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Issued and paid-up share capital</w:t>
            </w:r>
          </w:p>
        </w:tc>
        <w:tc>
          <w:tcPr>
            <w:tcW w:w="222" w:type="dxa"/>
            <w:tcBorders>
              <w:top w:val="nil"/>
              <w:left w:val="nil"/>
              <w:bottom w:val="nil"/>
              <w:right w:val="nil"/>
            </w:tcBorders>
            <w:shd w:val="clear" w:color="auto" w:fill="auto"/>
            <w:noWrap/>
            <w:vAlign w:val="center"/>
            <w:hideMark/>
          </w:tcPr>
          <w:p w14:paraId="5D13B9A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nil"/>
              <w:right w:val="nil"/>
            </w:tcBorders>
            <w:shd w:val="clear" w:color="auto" w:fill="auto"/>
            <w:noWrap/>
            <w:vAlign w:val="center"/>
          </w:tcPr>
          <w:p w14:paraId="58C5C76E" w14:textId="2CB2448C"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51,055</w:t>
            </w:r>
          </w:p>
        </w:tc>
        <w:tc>
          <w:tcPr>
            <w:tcW w:w="236" w:type="dxa"/>
            <w:tcBorders>
              <w:top w:val="nil"/>
              <w:left w:val="nil"/>
              <w:bottom w:val="nil"/>
              <w:right w:val="nil"/>
            </w:tcBorders>
            <w:shd w:val="clear" w:color="auto" w:fill="auto"/>
            <w:noWrap/>
            <w:vAlign w:val="center"/>
            <w:hideMark/>
          </w:tcPr>
          <w:p w14:paraId="3680B4A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029F67E1" w14:textId="169433E2"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51,055</w:t>
            </w:r>
          </w:p>
        </w:tc>
        <w:tc>
          <w:tcPr>
            <w:tcW w:w="236" w:type="dxa"/>
            <w:tcBorders>
              <w:top w:val="nil"/>
              <w:left w:val="nil"/>
              <w:bottom w:val="nil"/>
              <w:right w:val="nil"/>
            </w:tcBorders>
            <w:shd w:val="clear" w:color="auto" w:fill="auto"/>
            <w:noWrap/>
            <w:vAlign w:val="center"/>
            <w:hideMark/>
          </w:tcPr>
          <w:p w14:paraId="3860C3D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73468D56" w14:textId="11D0539B"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51,055</w:t>
            </w:r>
          </w:p>
        </w:tc>
        <w:tc>
          <w:tcPr>
            <w:tcW w:w="251" w:type="dxa"/>
            <w:gridSpan w:val="3"/>
            <w:tcBorders>
              <w:top w:val="nil"/>
              <w:left w:val="nil"/>
              <w:bottom w:val="nil"/>
              <w:right w:val="nil"/>
            </w:tcBorders>
            <w:shd w:val="clear" w:color="auto" w:fill="auto"/>
            <w:noWrap/>
            <w:vAlign w:val="center"/>
            <w:hideMark/>
          </w:tcPr>
          <w:p w14:paraId="74A918D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162B195F" w14:textId="594F3545"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51,055</w:t>
            </w:r>
          </w:p>
        </w:tc>
      </w:tr>
      <w:tr w:rsidR="00A2751B" w:rsidRPr="00F077C0" w14:paraId="36ECE6A4" w14:textId="77777777" w:rsidTr="00C86A8C">
        <w:trPr>
          <w:trHeight w:val="225"/>
        </w:trPr>
        <w:tc>
          <w:tcPr>
            <w:tcW w:w="3960" w:type="dxa"/>
            <w:tcBorders>
              <w:top w:val="nil"/>
              <w:left w:val="nil"/>
              <w:bottom w:val="nil"/>
              <w:right w:val="nil"/>
            </w:tcBorders>
            <w:shd w:val="clear" w:color="auto" w:fill="auto"/>
            <w:noWrap/>
            <w:vAlign w:val="center"/>
            <w:hideMark/>
          </w:tcPr>
          <w:p w14:paraId="55A419D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Paid-in capital</w:t>
            </w:r>
          </w:p>
        </w:tc>
        <w:tc>
          <w:tcPr>
            <w:tcW w:w="222" w:type="dxa"/>
            <w:tcBorders>
              <w:top w:val="nil"/>
              <w:left w:val="nil"/>
              <w:bottom w:val="nil"/>
              <w:right w:val="nil"/>
            </w:tcBorders>
            <w:shd w:val="clear" w:color="auto" w:fill="auto"/>
            <w:noWrap/>
            <w:vAlign w:val="center"/>
            <w:hideMark/>
          </w:tcPr>
          <w:p w14:paraId="1380BE2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nil"/>
              <w:right w:val="nil"/>
            </w:tcBorders>
            <w:shd w:val="clear" w:color="auto" w:fill="auto"/>
            <w:noWrap/>
            <w:vAlign w:val="center"/>
          </w:tcPr>
          <w:p w14:paraId="4D0B9E9B"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51D0823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47214782"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62C12EE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2831243E"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51" w:type="dxa"/>
            <w:gridSpan w:val="3"/>
            <w:tcBorders>
              <w:top w:val="nil"/>
              <w:left w:val="nil"/>
              <w:bottom w:val="nil"/>
              <w:right w:val="nil"/>
            </w:tcBorders>
            <w:shd w:val="clear" w:color="auto" w:fill="auto"/>
            <w:noWrap/>
            <w:vAlign w:val="center"/>
            <w:hideMark/>
          </w:tcPr>
          <w:p w14:paraId="00482D94"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6C092C14"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r>
      <w:tr w:rsidR="00A2751B" w:rsidRPr="00F077C0" w14:paraId="33F9595A" w14:textId="77777777" w:rsidTr="00C86A8C">
        <w:trPr>
          <w:trHeight w:val="225"/>
        </w:trPr>
        <w:tc>
          <w:tcPr>
            <w:tcW w:w="3960" w:type="dxa"/>
            <w:tcBorders>
              <w:top w:val="nil"/>
              <w:left w:val="nil"/>
              <w:bottom w:val="nil"/>
              <w:right w:val="nil"/>
            </w:tcBorders>
            <w:shd w:val="clear" w:color="auto" w:fill="auto"/>
            <w:noWrap/>
            <w:vAlign w:val="center"/>
            <w:hideMark/>
          </w:tcPr>
          <w:p w14:paraId="3958EEA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Premium on ordinary shares</w:t>
            </w:r>
          </w:p>
        </w:tc>
        <w:tc>
          <w:tcPr>
            <w:tcW w:w="222" w:type="dxa"/>
            <w:tcBorders>
              <w:top w:val="nil"/>
              <w:left w:val="nil"/>
              <w:bottom w:val="nil"/>
              <w:right w:val="nil"/>
            </w:tcBorders>
            <w:shd w:val="clear" w:color="auto" w:fill="auto"/>
            <w:noWrap/>
            <w:vAlign w:val="center"/>
            <w:hideMark/>
          </w:tcPr>
          <w:p w14:paraId="23C95F8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nil"/>
              <w:right w:val="nil"/>
            </w:tcBorders>
            <w:shd w:val="clear" w:color="auto" w:fill="auto"/>
            <w:noWrap/>
            <w:vAlign w:val="center"/>
          </w:tcPr>
          <w:p w14:paraId="7F62A178" w14:textId="368EF492"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63,290</w:t>
            </w:r>
          </w:p>
        </w:tc>
        <w:tc>
          <w:tcPr>
            <w:tcW w:w="236" w:type="dxa"/>
            <w:tcBorders>
              <w:top w:val="nil"/>
              <w:left w:val="nil"/>
              <w:bottom w:val="nil"/>
              <w:right w:val="nil"/>
            </w:tcBorders>
            <w:shd w:val="clear" w:color="auto" w:fill="auto"/>
            <w:noWrap/>
            <w:vAlign w:val="center"/>
            <w:hideMark/>
          </w:tcPr>
          <w:p w14:paraId="05D97A3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0332997A" w14:textId="17516386"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63,290</w:t>
            </w:r>
          </w:p>
        </w:tc>
        <w:tc>
          <w:tcPr>
            <w:tcW w:w="236" w:type="dxa"/>
            <w:tcBorders>
              <w:top w:val="nil"/>
              <w:left w:val="nil"/>
              <w:bottom w:val="nil"/>
              <w:right w:val="nil"/>
            </w:tcBorders>
            <w:shd w:val="clear" w:color="auto" w:fill="auto"/>
            <w:noWrap/>
            <w:vAlign w:val="center"/>
            <w:hideMark/>
          </w:tcPr>
          <w:p w14:paraId="47369CB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1526BF39" w14:textId="50185C1F"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63,290</w:t>
            </w:r>
          </w:p>
        </w:tc>
        <w:tc>
          <w:tcPr>
            <w:tcW w:w="251" w:type="dxa"/>
            <w:gridSpan w:val="3"/>
            <w:tcBorders>
              <w:top w:val="nil"/>
              <w:left w:val="nil"/>
              <w:bottom w:val="nil"/>
              <w:right w:val="nil"/>
            </w:tcBorders>
            <w:shd w:val="clear" w:color="auto" w:fill="auto"/>
            <w:noWrap/>
            <w:vAlign w:val="center"/>
            <w:hideMark/>
          </w:tcPr>
          <w:p w14:paraId="0A82B4A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5359B81F" w14:textId="0935CCA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63,290</w:t>
            </w:r>
          </w:p>
        </w:tc>
      </w:tr>
      <w:tr w:rsidR="00A2751B" w:rsidRPr="00F077C0" w14:paraId="0C19CD9D" w14:textId="77777777" w:rsidTr="00C86A8C">
        <w:trPr>
          <w:trHeight w:val="225"/>
        </w:trPr>
        <w:tc>
          <w:tcPr>
            <w:tcW w:w="3960" w:type="dxa"/>
            <w:tcBorders>
              <w:top w:val="nil"/>
              <w:left w:val="nil"/>
              <w:bottom w:val="nil"/>
              <w:right w:val="nil"/>
            </w:tcBorders>
            <w:shd w:val="clear" w:color="auto" w:fill="auto"/>
            <w:noWrap/>
            <w:vAlign w:val="center"/>
            <w:hideMark/>
          </w:tcPr>
          <w:p w14:paraId="7FE58E3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Premium on treasury stock</w:t>
            </w:r>
          </w:p>
        </w:tc>
        <w:tc>
          <w:tcPr>
            <w:tcW w:w="222" w:type="dxa"/>
            <w:tcBorders>
              <w:top w:val="nil"/>
              <w:left w:val="nil"/>
              <w:bottom w:val="nil"/>
              <w:right w:val="nil"/>
            </w:tcBorders>
            <w:shd w:val="clear" w:color="auto" w:fill="auto"/>
            <w:noWrap/>
            <w:vAlign w:val="center"/>
            <w:hideMark/>
          </w:tcPr>
          <w:p w14:paraId="248E8B0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nil"/>
              <w:right w:val="nil"/>
            </w:tcBorders>
            <w:shd w:val="clear" w:color="auto" w:fill="auto"/>
            <w:noWrap/>
            <w:vAlign w:val="center"/>
          </w:tcPr>
          <w:p w14:paraId="0B77A545" w14:textId="3BB07C91"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4,819</w:t>
            </w:r>
          </w:p>
        </w:tc>
        <w:tc>
          <w:tcPr>
            <w:tcW w:w="236" w:type="dxa"/>
            <w:tcBorders>
              <w:top w:val="nil"/>
              <w:left w:val="nil"/>
              <w:bottom w:val="nil"/>
              <w:right w:val="nil"/>
            </w:tcBorders>
            <w:shd w:val="clear" w:color="auto" w:fill="auto"/>
            <w:noWrap/>
            <w:vAlign w:val="center"/>
            <w:hideMark/>
          </w:tcPr>
          <w:p w14:paraId="080BFDD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4F16F129" w14:textId="183895B8"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4,819</w:t>
            </w:r>
          </w:p>
        </w:tc>
        <w:tc>
          <w:tcPr>
            <w:tcW w:w="236" w:type="dxa"/>
            <w:tcBorders>
              <w:top w:val="nil"/>
              <w:left w:val="nil"/>
              <w:bottom w:val="nil"/>
              <w:right w:val="nil"/>
            </w:tcBorders>
            <w:shd w:val="clear" w:color="auto" w:fill="auto"/>
            <w:noWrap/>
            <w:vAlign w:val="center"/>
            <w:hideMark/>
          </w:tcPr>
          <w:p w14:paraId="3E2E7E9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18BC739A" w14:textId="04556B4D"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4,819</w:t>
            </w:r>
          </w:p>
        </w:tc>
        <w:tc>
          <w:tcPr>
            <w:tcW w:w="251" w:type="dxa"/>
            <w:gridSpan w:val="3"/>
            <w:tcBorders>
              <w:top w:val="nil"/>
              <w:left w:val="nil"/>
              <w:bottom w:val="nil"/>
              <w:right w:val="nil"/>
            </w:tcBorders>
            <w:shd w:val="clear" w:color="auto" w:fill="auto"/>
            <w:noWrap/>
            <w:vAlign w:val="center"/>
            <w:hideMark/>
          </w:tcPr>
          <w:p w14:paraId="10ABAC9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250A02CA" w14:textId="2530F67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4,819</w:t>
            </w:r>
          </w:p>
        </w:tc>
      </w:tr>
      <w:tr w:rsidR="00A2751B" w:rsidRPr="00F077C0" w14:paraId="31709F2B" w14:textId="77777777" w:rsidTr="00C86A8C">
        <w:trPr>
          <w:trHeight w:val="225"/>
        </w:trPr>
        <w:tc>
          <w:tcPr>
            <w:tcW w:w="3960" w:type="dxa"/>
            <w:tcBorders>
              <w:top w:val="nil"/>
              <w:left w:val="nil"/>
              <w:bottom w:val="nil"/>
              <w:right w:val="nil"/>
            </w:tcBorders>
            <w:shd w:val="clear" w:color="auto" w:fill="auto"/>
            <w:noWrap/>
            <w:vAlign w:val="center"/>
            <w:hideMark/>
          </w:tcPr>
          <w:p w14:paraId="54F1A56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Retained earnings</w:t>
            </w:r>
          </w:p>
        </w:tc>
        <w:tc>
          <w:tcPr>
            <w:tcW w:w="222" w:type="dxa"/>
            <w:tcBorders>
              <w:top w:val="nil"/>
              <w:left w:val="nil"/>
              <w:bottom w:val="nil"/>
              <w:right w:val="nil"/>
            </w:tcBorders>
            <w:shd w:val="clear" w:color="auto" w:fill="auto"/>
            <w:noWrap/>
            <w:vAlign w:val="center"/>
            <w:hideMark/>
          </w:tcPr>
          <w:p w14:paraId="5564129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nil"/>
              <w:right w:val="nil"/>
            </w:tcBorders>
            <w:shd w:val="clear" w:color="auto" w:fill="auto"/>
            <w:noWrap/>
            <w:vAlign w:val="center"/>
          </w:tcPr>
          <w:p w14:paraId="7B297248"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0122F0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54A36846"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1BE436E0"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1D19F0A4"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51" w:type="dxa"/>
            <w:gridSpan w:val="3"/>
            <w:tcBorders>
              <w:top w:val="nil"/>
              <w:left w:val="nil"/>
              <w:bottom w:val="nil"/>
              <w:right w:val="nil"/>
            </w:tcBorders>
            <w:shd w:val="clear" w:color="auto" w:fill="auto"/>
            <w:noWrap/>
            <w:vAlign w:val="center"/>
            <w:hideMark/>
          </w:tcPr>
          <w:p w14:paraId="07317F1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10E4B7EC"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r>
      <w:tr w:rsidR="00A2751B" w:rsidRPr="00F077C0" w14:paraId="7EF96F6D" w14:textId="77777777" w:rsidTr="00C86A8C">
        <w:trPr>
          <w:trHeight w:val="225"/>
        </w:trPr>
        <w:tc>
          <w:tcPr>
            <w:tcW w:w="3960" w:type="dxa"/>
            <w:tcBorders>
              <w:top w:val="nil"/>
              <w:left w:val="nil"/>
              <w:bottom w:val="nil"/>
              <w:right w:val="nil"/>
            </w:tcBorders>
            <w:shd w:val="clear" w:color="auto" w:fill="auto"/>
            <w:noWrap/>
            <w:vAlign w:val="center"/>
            <w:hideMark/>
          </w:tcPr>
          <w:p w14:paraId="4897049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Appropriated</w:t>
            </w:r>
          </w:p>
        </w:tc>
        <w:tc>
          <w:tcPr>
            <w:tcW w:w="222" w:type="dxa"/>
            <w:tcBorders>
              <w:top w:val="nil"/>
              <w:left w:val="nil"/>
              <w:bottom w:val="nil"/>
              <w:right w:val="nil"/>
            </w:tcBorders>
            <w:shd w:val="clear" w:color="auto" w:fill="auto"/>
            <w:noWrap/>
            <w:vAlign w:val="center"/>
            <w:hideMark/>
          </w:tcPr>
          <w:p w14:paraId="6497279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nil"/>
              <w:right w:val="nil"/>
            </w:tcBorders>
            <w:shd w:val="clear" w:color="auto" w:fill="auto"/>
            <w:noWrap/>
            <w:vAlign w:val="center"/>
          </w:tcPr>
          <w:p w14:paraId="15D76BF5"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4555925"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59498A53"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754C809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12EE3D62"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c>
          <w:tcPr>
            <w:tcW w:w="251" w:type="dxa"/>
            <w:gridSpan w:val="3"/>
            <w:tcBorders>
              <w:top w:val="nil"/>
              <w:left w:val="nil"/>
              <w:bottom w:val="nil"/>
              <w:right w:val="nil"/>
            </w:tcBorders>
            <w:shd w:val="clear" w:color="auto" w:fill="auto"/>
            <w:noWrap/>
            <w:vAlign w:val="center"/>
            <w:hideMark/>
          </w:tcPr>
          <w:p w14:paraId="58B59D4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4A60CF31" w14:textId="77777777"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p>
        </w:tc>
      </w:tr>
      <w:tr w:rsidR="00A2751B" w:rsidRPr="00F077C0" w14:paraId="69DC49A0" w14:textId="77777777" w:rsidTr="00C86A8C">
        <w:trPr>
          <w:trHeight w:val="225"/>
        </w:trPr>
        <w:tc>
          <w:tcPr>
            <w:tcW w:w="3960" w:type="dxa"/>
            <w:tcBorders>
              <w:top w:val="nil"/>
              <w:left w:val="nil"/>
              <w:bottom w:val="nil"/>
              <w:right w:val="nil"/>
            </w:tcBorders>
            <w:shd w:val="clear" w:color="auto" w:fill="auto"/>
            <w:noWrap/>
            <w:vAlign w:val="center"/>
            <w:hideMark/>
          </w:tcPr>
          <w:p w14:paraId="4234A6A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Statutory reserve - the Company</w:t>
            </w:r>
          </w:p>
        </w:tc>
        <w:tc>
          <w:tcPr>
            <w:tcW w:w="222" w:type="dxa"/>
            <w:tcBorders>
              <w:top w:val="nil"/>
              <w:left w:val="nil"/>
              <w:bottom w:val="nil"/>
              <w:right w:val="nil"/>
            </w:tcBorders>
            <w:shd w:val="clear" w:color="auto" w:fill="auto"/>
            <w:noWrap/>
            <w:vAlign w:val="center"/>
            <w:hideMark/>
          </w:tcPr>
          <w:p w14:paraId="78E9360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nil"/>
              <w:right w:val="nil"/>
            </w:tcBorders>
            <w:shd w:val="clear" w:color="auto" w:fill="auto"/>
            <w:noWrap/>
            <w:vAlign w:val="center"/>
          </w:tcPr>
          <w:p w14:paraId="25CB2FBF" w14:textId="2F116AB3"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2,802</w:t>
            </w:r>
          </w:p>
        </w:tc>
        <w:tc>
          <w:tcPr>
            <w:tcW w:w="236" w:type="dxa"/>
            <w:tcBorders>
              <w:top w:val="nil"/>
              <w:left w:val="nil"/>
              <w:bottom w:val="nil"/>
              <w:right w:val="nil"/>
            </w:tcBorders>
            <w:shd w:val="clear" w:color="auto" w:fill="auto"/>
            <w:noWrap/>
            <w:vAlign w:val="center"/>
            <w:hideMark/>
          </w:tcPr>
          <w:p w14:paraId="7EF36DA7"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5BC29381" w14:textId="6B66A59C"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2,802</w:t>
            </w:r>
          </w:p>
        </w:tc>
        <w:tc>
          <w:tcPr>
            <w:tcW w:w="236" w:type="dxa"/>
            <w:tcBorders>
              <w:top w:val="nil"/>
              <w:left w:val="nil"/>
              <w:bottom w:val="nil"/>
              <w:right w:val="nil"/>
            </w:tcBorders>
            <w:shd w:val="clear" w:color="auto" w:fill="auto"/>
            <w:noWrap/>
            <w:vAlign w:val="center"/>
            <w:hideMark/>
          </w:tcPr>
          <w:p w14:paraId="52A1B52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20B035BF" w14:textId="55C5B12B"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2,802</w:t>
            </w:r>
          </w:p>
        </w:tc>
        <w:tc>
          <w:tcPr>
            <w:tcW w:w="251" w:type="dxa"/>
            <w:gridSpan w:val="3"/>
            <w:tcBorders>
              <w:top w:val="nil"/>
              <w:left w:val="nil"/>
              <w:bottom w:val="nil"/>
              <w:right w:val="nil"/>
            </w:tcBorders>
            <w:shd w:val="clear" w:color="auto" w:fill="auto"/>
            <w:noWrap/>
            <w:vAlign w:val="center"/>
            <w:hideMark/>
          </w:tcPr>
          <w:p w14:paraId="230AB54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6CD95D46" w14:textId="5047BA2C"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2,802</w:t>
            </w:r>
          </w:p>
        </w:tc>
      </w:tr>
      <w:tr w:rsidR="00A2751B" w:rsidRPr="00F077C0" w14:paraId="6119BE00" w14:textId="77777777" w:rsidTr="00C86A8C">
        <w:trPr>
          <w:trHeight w:val="225"/>
        </w:trPr>
        <w:tc>
          <w:tcPr>
            <w:tcW w:w="3960" w:type="dxa"/>
            <w:tcBorders>
              <w:top w:val="nil"/>
              <w:left w:val="nil"/>
              <w:bottom w:val="nil"/>
              <w:right w:val="nil"/>
            </w:tcBorders>
            <w:shd w:val="clear" w:color="auto" w:fill="auto"/>
            <w:noWrap/>
            <w:vAlign w:val="center"/>
            <w:hideMark/>
          </w:tcPr>
          <w:p w14:paraId="4301816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 subsidiaries</w:t>
            </w:r>
          </w:p>
        </w:tc>
        <w:tc>
          <w:tcPr>
            <w:tcW w:w="222" w:type="dxa"/>
            <w:tcBorders>
              <w:top w:val="nil"/>
              <w:left w:val="nil"/>
              <w:bottom w:val="nil"/>
              <w:right w:val="nil"/>
            </w:tcBorders>
            <w:shd w:val="clear" w:color="auto" w:fill="auto"/>
            <w:noWrap/>
            <w:vAlign w:val="center"/>
            <w:hideMark/>
          </w:tcPr>
          <w:p w14:paraId="2BCF079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nil"/>
              <w:right w:val="nil"/>
            </w:tcBorders>
            <w:shd w:val="clear" w:color="auto" w:fill="auto"/>
            <w:noWrap/>
            <w:vAlign w:val="center"/>
          </w:tcPr>
          <w:p w14:paraId="40621EC4" w14:textId="0FEBAA11"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14,460</w:t>
            </w:r>
          </w:p>
        </w:tc>
        <w:tc>
          <w:tcPr>
            <w:tcW w:w="236" w:type="dxa"/>
            <w:tcBorders>
              <w:top w:val="nil"/>
              <w:left w:val="nil"/>
              <w:bottom w:val="nil"/>
              <w:right w:val="nil"/>
            </w:tcBorders>
            <w:shd w:val="clear" w:color="auto" w:fill="auto"/>
            <w:noWrap/>
            <w:vAlign w:val="center"/>
            <w:hideMark/>
          </w:tcPr>
          <w:p w14:paraId="0F431DEC" w14:textId="77777777" w:rsidR="00A2751B" w:rsidRPr="00F077C0" w:rsidRDefault="00A2751B" w:rsidP="00A2751B">
            <w:pPr>
              <w:overflowPunct/>
              <w:autoSpaceDE/>
              <w:autoSpaceDN/>
              <w:adjustRightInd/>
              <w:spacing w:line="30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CDF9C9C" w14:textId="1258E3C8"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14,460</w:t>
            </w:r>
          </w:p>
        </w:tc>
        <w:tc>
          <w:tcPr>
            <w:tcW w:w="236" w:type="dxa"/>
            <w:tcBorders>
              <w:top w:val="nil"/>
              <w:left w:val="nil"/>
              <w:bottom w:val="nil"/>
              <w:right w:val="nil"/>
            </w:tcBorders>
            <w:shd w:val="clear" w:color="auto" w:fill="auto"/>
            <w:noWrap/>
            <w:vAlign w:val="center"/>
            <w:hideMark/>
          </w:tcPr>
          <w:p w14:paraId="4987D72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7B55BBC5" w14:textId="1C2A93D1"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51" w:type="dxa"/>
            <w:gridSpan w:val="3"/>
            <w:tcBorders>
              <w:top w:val="nil"/>
              <w:left w:val="nil"/>
              <w:bottom w:val="nil"/>
              <w:right w:val="nil"/>
            </w:tcBorders>
            <w:shd w:val="clear" w:color="auto" w:fill="auto"/>
            <w:noWrap/>
            <w:vAlign w:val="center"/>
            <w:hideMark/>
          </w:tcPr>
          <w:p w14:paraId="2311752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w:t>
            </w:r>
          </w:p>
        </w:tc>
        <w:tc>
          <w:tcPr>
            <w:tcW w:w="1021" w:type="dxa"/>
            <w:gridSpan w:val="2"/>
            <w:tcBorders>
              <w:top w:val="nil"/>
              <w:left w:val="nil"/>
              <w:bottom w:val="nil"/>
              <w:right w:val="nil"/>
            </w:tcBorders>
            <w:shd w:val="clear" w:color="auto" w:fill="auto"/>
            <w:noWrap/>
            <w:vAlign w:val="center"/>
            <w:hideMark/>
          </w:tcPr>
          <w:p w14:paraId="6FC7DA97" w14:textId="1740C058"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7DD4FF36" w14:textId="77777777" w:rsidTr="00C86A8C">
        <w:trPr>
          <w:trHeight w:val="225"/>
        </w:trPr>
        <w:tc>
          <w:tcPr>
            <w:tcW w:w="3960" w:type="dxa"/>
            <w:tcBorders>
              <w:top w:val="nil"/>
              <w:left w:val="nil"/>
              <w:bottom w:val="nil"/>
              <w:right w:val="nil"/>
            </w:tcBorders>
            <w:shd w:val="clear" w:color="auto" w:fill="auto"/>
            <w:noWrap/>
            <w:vAlign w:val="center"/>
            <w:hideMark/>
          </w:tcPr>
          <w:p w14:paraId="339AFC9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Corporate social responsibility reserve</w:t>
            </w:r>
          </w:p>
        </w:tc>
        <w:tc>
          <w:tcPr>
            <w:tcW w:w="222" w:type="dxa"/>
            <w:tcBorders>
              <w:top w:val="nil"/>
              <w:left w:val="nil"/>
              <w:bottom w:val="nil"/>
              <w:right w:val="nil"/>
            </w:tcBorders>
            <w:shd w:val="clear" w:color="auto" w:fill="auto"/>
            <w:noWrap/>
            <w:vAlign w:val="center"/>
            <w:hideMark/>
          </w:tcPr>
          <w:p w14:paraId="5BD9DB1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nil"/>
              <w:right w:val="nil"/>
            </w:tcBorders>
            <w:shd w:val="clear" w:color="auto" w:fill="auto"/>
            <w:noWrap/>
            <w:vAlign w:val="center"/>
          </w:tcPr>
          <w:p w14:paraId="4FB7DDB2" w14:textId="700343F5"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552</w:t>
            </w:r>
          </w:p>
        </w:tc>
        <w:tc>
          <w:tcPr>
            <w:tcW w:w="236" w:type="dxa"/>
            <w:tcBorders>
              <w:top w:val="nil"/>
              <w:left w:val="nil"/>
              <w:bottom w:val="nil"/>
              <w:right w:val="nil"/>
            </w:tcBorders>
            <w:shd w:val="clear" w:color="auto" w:fill="auto"/>
            <w:noWrap/>
            <w:vAlign w:val="center"/>
            <w:hideMark/>
          </w:tcPr>
          <w:p w14:paraId="5BC0E0A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1779BEC" w14:textId="3658A00C"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543</w:t>
            </w:r>
          </w:p>
        </w:tc>
        <w:tc>
          <w:tcPr>
            <w:tcW w:w="236" w:type="dxa"/>
            <w:tcBorders>
              <w:top w:val="nil"/>
              <w:left w:val="nil"/>
              <w:bottom w:val="nil"/>
              <w:right w:val="nil"/>
            </w:tcBorders>
            <w:shd w:val="clear" w:color="auto" w:fill="auto"/>
            <w:noWrap/>
            <w:vAlign w:val="center"/>
            <w:hideMark/>
          </w:tcPr>
          <w:p w14:paraId="34A56F1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nil"/>
              <w:right w:val="nil"/>
            </w:tcBorders>
            <w:shd w:val="clear" w:color="auto" w:fill="auto"/>
            <w:noWrap/>
            <w:vAlign w:val="center"/>
          </w:tcPr>
          <w:p w14:paraId="49A4CF8E" w14:textId="0EE4F956"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552</w:t>
            </w:r>
          </w:p>
        </w:tc>
        <w:tc>
          <w:tcPr>
            <w:tcW w:w="251" w:type="dxa"/>
            <w:gridSpan w:val="3"/>
            <w:tcBorders>
              <w:top w:val="nil"/>
              <w:left w:val="nil"/>
              <w:bottom w:val="nil"/>
              <w:right w:val="nil"/>
            </w:tcBorders>
            <w:shd w:val="clear" w:color="auto" w:fill="auto"/>
            <w:noWrap/>
            <w:vAlign w:val="center"/>
            <w:hideMark/>
          </w:tcPr>
          <w:p w14:paraId="52BB4583"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nil"/>
              <w:right w:val="nil"/>
            </w:tcBorders>
            <w:shd w:val="clear" w:color="auto" w:fill="auto"/>
            <w:noWrap/>
            <w:vAlign w:val="center"/>
            <w:hideMark/>
          </w:tcPr>
          <w:p w14:paraId="7566A501" w14:textId="1BE211AC"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543</w:t>
            </w:r>
          </w:p>
        </w:tc>
      </w:tr>
      <w:tr w:rsidR="00A2751B" w:rsidRPr="00F077C0" w14:paraId="51159C81" w14:textId="77777777" w:rsidTr="00C86A8C">
        <w:trPr>
          <w:trHeight w:val="225"/>
        </w:trPr>
        <w:tc>
          <w:tcPr>
            <w:tcW w:w="3960" w:type="dxa"/>
            <w:tcBorders>
              <w:top w:val="nil"/>
              <w:left w:val="nil"/>
              <w:bottom w:val="nil"/>
              <w:right w:val="nil"/>
            </w:tcBorders>
            <w:shd w:val="clear" w:color="auto" w:fill="auto"/>
            <w:noWrap/>
            <w:vAlign w:val="center"/>
            <w:hideMark/>
          </w:tcPr>
          <w:p w14:paraId="6F4FB18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 xml:space="preserve">   Unappropriated</w:t>
            </w:r>
          </w:p>
        </w:tc>
        <w:tc>
          <w:tcPr>
            <w:tcW w:w="222" w:type="dxa"/>
            <w:tcBorders>
              <w:top w:val="nil"/>
              <w:left w:val="nil"/>
              <w:bottom w:val="nil"/>
              <w:right w:val="nil"/>
            </w:tcBorders>
            <w:shd w:val="clear" w:color="auto" w:fill="auto"/>
            <w:noWrap/>
            <w:vAlign w:val="center"/>
            <w:hideMark/>
          </w:tcPr>
          <w:p w14:paraId="5F5A6C12"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right w:val="nil"/>
            </w:tcBorders>
            <w:shd w:val="clear" w:color="auto" w:fill="auto"/>
            <w:noWrap/>
            <w:vAlign w:val="center"/>
          </w:tcPr>
          <w:p w14:paraId="2AF0DB43" w14:textId="4754E542"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24</w:t>
            </w:r>
            <w:r w:rsidR="00CC6BEA" w:rsidRPr="00F077C0">
              <w:rPr>
                <w:rFonts w:ascii="Arial" w:hAnsi="Arial" w:cs="Arial"/>
                <w:sz w:val="16"/>
                <w:szCs w:val="16"/>
              </w:rPr>
              <w:t>8</w:t>
            </w:r>
            <w:r w:rsidRPr="00F077C0">
              <w:rPr>
                <w:rFonts w:ascii="Arial" w:hAnsi="Arial" w:cs="Arial"/>
                <w:sz w:val="16"/>
                <w:szCs w:val="16"/>
              </w:rPr>
              <w:t>,</w:t>
            </w:r>
            <w:r w:rsidR="00602DFF" w:rsidRPr="00F077C0">
              <w:rPr>
                <w:rFonts w:ascii="Arial" w:hAnsi="Arial" w:cs="Arial"/>
                <w:sz w:val="16"/>
                <w:szCs w:val="16"/>
              </w:rPr>
              <w:t>797</w:t>
            </w:r>
          </w:p>
        </w:tc>
        <w:tc>
          <w:tcPr>
            <w:tcW w:w="236" w:type="dxa"/>
            <w:tcBorders>
              <w:top w:val="nil"/>
              <w:left w:val="nil"/>
              <w:bottom w:val="nil"/>
              <w:right w:val="nil"/>
            </w:tcBorders>
            <w:shd w:val="clear" w:color="auto" w:fill="auto"/>
            <w:noWrap/>
            <w:vAlign w:val="center"/>
            <w:hideMark/>
          </w:tcPr>
          <w:p w14:paraId="7518625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right w:val="nil"/>
            </w:tcBorders>
            <w:shd w:val="clear" w:color="auto" w:fill="auto"/>
            <w:noWrap/>
            <w:vAlign w:val="center"/>
            <w:hideMark/>
          </w:tcPr>
          <w:p w14:paraId="4380BA7B" w14:textId="13703ED8"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256,547</w:t>
            </w:r>
          </w:p>
        </w:tc>
        <w:tc>
          <w:tcPr>
            <w:tcW w:w="236" w:type="dxa"/>
            <w:tcBorders>
              <w:top w:val="nil"/>
              <w:left w:val="nil"/>
              <w:bottom w:val="nil"/>
              <w:right w:val="nil"/>
            </w:tcBorders>
            <w:shd w:val="clear" w:color="auto" w:fill="auto"/>
            <w:noWrap/>
            <w:vAlign w:val="center"/>
            <w:hideMark/>
          </w:tcPr>
          <w:p w14:paraId="3C7EE0A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right w:val="nil"/>
            </w:tcBorders>
            <w:shd w:val="clear" w:color="auto" w:fill="auto"/>
            <w:noWrap/>
            <w:vAlign w:val="center"/>
          </w:tcPr>
          <w:p w14:paraId="6A7DCDBF" w14:textId="4155A673"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213,</w:t>
            </w:r>
            <w:r w:rsidR="00D6241D" w:rsidRPr="00F077C0">
              <w:rPr>
                <w:rFonts w:ascii="Arial" w:hAnsi="Arial" w:cs="Arial"/>
                <w:sz w:val="16"/>
                <w:szCs w:val="16"/>
              </w:rPr>
              <w:t>2</w:t>
            </w:r>
            <w:r w:rsidR="0030132A" w:rsidRPr="00F077C0">
              <w:rPr>
                <w:rFonts w:ascii="Arial" w:hAnsi="Arial" w:cs="Arial"/>
                <w:sz w:val="16"/>
                <w:szCs w:val="16"/>
              </w:rPr>
              <w:t>03</w:t>
            </w:r>
          </w:p>
        </w:tc>
        <w:tc>
          <w:tcPr>
            <w:tcW w:w="251" w:type="dxa"/>
            <w:gridSpan w:val="3"/>
            <w:tcBorders>
              <w:top w:val="nil"/>
              <w:left w:val="nil"/>
              <w:bottom w:val="nil"/>
              <w:right w:val="nil"/>
            </w:tcBorders>
            <w:shd w:val="clear" w:color="auto" w:fill="auto"/>
            <w:noWrap/>
            <w:vAlign w:val="center"/>
            <w:hideMark/>
          </w:tcPr>
          <w:p w14:paraId="774AF91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right w:val="nil"/>
            </w:tcBorders>
            <w:shd w:val="clear" w:color="auto" w:fill="auto"/>
            <w:noWrap/>
            <w:vAlign w:val="center"/>
            <w:hideMark/>
          </w:tcPr>
          <w:p w14:paraId="1243E0D9" w14:textId="2C10904B"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233,701</w:t>
            </w:r>
          </w:p>
        </w:tc>
      </w:tr>
      <w:tr w:rsidR="00A2751B" w:rsidRPr="00F077C0" w14:paraId="193538BC" w14:textId="77777777" w:rsidTr="00C86A8C">
        <w:trPr>
          <w:trHeight w:val="225"/>
        </w:trPr>
        <w:tc>
          <w:tcPr>
            <w:tcW w:w="3960" w:type="dxa"/>
            <w:tcBorders>
              <w:top w:val="nil"/>
              <w:left w:val="nil"/>
              <w:bottom w:val="nil"/>
              <w:right w:val="nil"/>
            </w:tcBorders>
            <w:shd w:val="clear" w:color="auto" w:fill="auto"/>
            <w:noWrap/>
            <w:vAlign w:val="center"/>
            <w:hideMark/>
          </w:tcPr>
          <w:p w14:paraId="4521D92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Other components of shareholders' equity</w:t>
            </w:r>
          </w:p>
        </w:tc>
        <w:tc>
          <w:tcPr>
            <w:tcW w:w="222" w:type="dxa"/>
            <w:tcBorders>
              <w:top w:val="nil"/>
              <w:left w:val="nil"/>
              <w:bottom w:val="nil"/>
              <w:right w:val="nil"/>
            </w:tcBorders>
            <w:shd w:val="clear" w:color="auto" w:fill="auto"/>
            <w:noWrap/>
            <w:vAlign w:val="center"/>
            <w:hideMark/>
          </w:tcPr>
          <w:p w14:paraId="3E939FC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single" w:sz="4" w:space="0" w:color="auto"/>
              <w:right w:val="nil"/>
            </w:tcBorders>
            <w:shd w:val="clear" w:color="auto" w:fill="auto"/>
            <w:noWrap/>
            <w:vAlign w:val="center"/>
          </w:tcPr>
          <w:p w14:paraId="40657880" w14:textId="176CC111"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(2,44</w:t>
            </w:r>
            <w:r w:rsidR="00207723" w:rsidRPr="00F077C0">
              <w:rPr>
                <w:rFonts w:ascii="Arial" w:hAnsi="Arial" w:cs="Arial"/>
                <w:sz w:val="16"/>
                <w:szCs w:val="16"/>
              </w:rPr>
              <w:t>2</w:t>
            </w: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0FCC8CD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hideMark/>
          </w:tcPr>
          <w:p w14:paraId="35449CE7" w14:textId="0EA97455"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(2,284)</w:t>
            </w:r>
          </w:p>
        </w:tc>
        <w:tc>
          <w:tcPr>
            <w:tcW w:w="236" w:type="dxa"/>
            <w:tcBorders>
              <w:top w:val="nil"/>
              <w:left w:val="nil"/>
              <w:bottom w:val="nil"/>
              <w:right w:val="nil"/>
            </w:tcBorders>
            <w:shd w:val="clear" w:color="auto" w:fill="auto"/>
            <w:noWrap/>
            <w:vAlign w:val="center"/>
            <w:hideMark/>
          </w:tcPr>
          <w:p w14:paraId="2444209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single" w:sz="4" w:space="0" w:color="auto"/>
              <w:right w:val="nil"/>
            </w:tcBorders>
            <w:shd w:val="clear" w:color="auto" w:fill="auto"/>
            <w:noWrap/>
            <w:vAlign w:val="center"/>
          </w:tcPr>
          <w:p w14:paraId="64A3E094" w14:textId="1341D423"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51" w:type="dxa"/>
            <w:gridSpan w:val="3"/>
            <w:tcBorders>
              <w:top w:val="nil"/>
              <w:left w:val="nil"/>
              <w:bottom w:val="nil"/>
              <w:right w:val="nil"/>
            </w:tcBorders>
            <w:shd w:val="clear" w:color="auto" w:fill="auto"/>
            <w:noWrap/>
            <w:vAlign w:val="center"/>
            <w:hideMark/>
          </w:tcPr>
          <w:p w14:paraId="7DEB7AC8"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single" w:sz="4" w:space="0" w:color="auto"/>
              <w:right w:val="nil"/>
            </w:tcBorders>
            <w:shd w:val="clear" w:color="auto" w:fill="auto"/>
            <w:noWrap/>
            <w:vAlign w:val="center"/>
            <w:hideMark/>
          </w:tcPr>
          <w:p w14:paraId="4DD255DF" w14:textId="48831490"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0C595CCD" w14:textId="77777777" w:rsidTr="00C86A8C">
        <w:trPr>
          <w:trHeight w:val="225"/>
        </w:trPr>
        <w:tc>
          <w:tcPr>
            <w:tcW w:w="3960" w:type="dxa"/>
            <w:tcBorders>
              <w:top w:val="nil"/>
              <w:left w:val="nil"/>
              <w:bottom w:val="nil"/>
              <w:right w:val="nil"/>
            </w:tcBorders>
            <w:shd w:val="clear" w:color="auto" w:fill="auto"/>
            <w:noWrap/>
            <w:vAlign w:val="center"/>
            <w:hideMark/>
          </w:tcPr>
          <w:p w14:paraId="29CE4D47" w14:textId="2C4F6C98"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Equity attributable to owner</w:t>
            </w:r>
            <w:r w:rsidR="00D66FFB" w:rsidRPr="00F077C0">
              <w:rPr>
                <w:rFonts w:ascii="Arial" w:hAnsi="Arial" w:cs="Arial"/>
                <w:sz w:val="16"/>
                <w:szCs w:val="16"/>
              </w:rPr>
              <w:t>s</w:t>
            </w:r>
            <w:r w:rsidRPr="00F077C0">
              <w:rPr>
                <w:rFonts w:ascii="Arial" w:hAnsi="Arial" w:cs="Arial"/>
                <w:sz w:val="16"/>
                <w:szCs w:val="16"/>
              </w:rPr>
              <w:t xml:space="preserve"> of the Company</w:t>
            </w:r>
          </w:p>
        </w:tc>
        <w:tc>
          <w:tcPr>
            <w:tcW w:w="222" w:type="dxa"/>
            <w:tcBorders>
              <w:top w:val="nil"/>
              <w:left w:val="nil"/>
              <w:bottom w:val="nil"/>
              <w:right w:val="nil"/>
            </w:tcBorders>
            <w:shd w:val="clear" w:color="auto" w:fill="auto"/>
            <w:noWrap/>
            <w:vAlign w:val="center"/>
            <w:hideMark/>
          </w:tcPr>
          <w:p w14:paraId="6A77737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single" w:sz="4" w:space="0" w:color="auto"/>
              <w:left w:val="nil"/>
              <w:right w:val="nil"/>
            </w:tcBorders>
            <w:shd w:val="clear" w:color="auto" w:fill="auto"/>
            <w:noWrap/>
            <w:vAlign w:val="center"/>
          </w:tcPr>
          <w:p w14:paraId="03963BF6" w14:textId="7B74EF48"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38</w:t>
            </w:r>
            <w:r w:rsidR="001E4596" w:rsidRPr="00F077C0">
              <w:rPr>
                <w:rFonts w:ascii="Arial" w:hAnsi="Arial" w:cs="Arial"/>
                <w:sz w:val="16"/>
                <w:szCs w:val="16"/>
              </w:rPr>
              <w:t>3</w:t>
            </w:r>
            <w:r w:rsidRPr="00F077C0">
              <w:rPr>
                <w:rFonts w:ascii="Arial" w:hAnsi="Arial" w:cs="Arial"/>
                <w:sz w:val="16"/>
                <w:szCs w:val="16"/>
              </w:rPr>
              <w:t>,</w:t>
            </w:r>
            <w:r w:rsidR="00435EAA" w:rsidRPr="00F077C0">
              <w:rPr>
                <w:rFonts w:ascii="Arial" w:hAnsi="Arial" w:cs="Arial"/>
                <w:sz w:val="16"/>
                <w:szCs w:val="16"/>
              </w:rPr>
              <w:t>3</w:t>
            </w:r>
            <w:r w:rsidR="00602DFF" w:rsidRPr="00F077C0">
              <w:rPr>
                <w:rFonts w:ascii="Arial" w:hAnsi="Arial" w:cs="Arial"/>
                <w:sz w:val="16"/>
                <w:szCs w:val="16"/>
              </w:rPr>
              <w:t>33</w:t>
            </w:r>
          </w:p>
        </w:tc>
        <w:tc>
          <w:tcPr>
            <w:tcW w:w="236" w:type="dxa"/>
            <w:tcBorders>
              <w:top w:val="nil"/>
              <w:left w:val="nil"/>
              <w:bottom w:val="nil"/>
              <w:right w:val="nil"/>
            </w:tcBorders>
            <w:shd w:val="clear" w:color="auto" w:fill="auto"/>
            <w:noWrap/>
            <w:vAlign w:val="center"/>
            <w:hideMark/>
          </w:tcPr>
          <w:p w14:paraId="3586ECA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right w:val="nil"/>
            </w:tcBorders>
            <w:shd w:val="clear" w:color="auto" w:fill="auto"/>
            <w:noWrap/>
            <w:vAlign w:val="center"/>
            <w:hideMark/>
          </w:tcPr>
          <w:p w14:paraId="1431F440" w14:textId="63381DC6"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391,232</w:t>
            </w:r>
          </w:p>
        </w:tc>
        <w:tc>
          <w:tcPr>
            <w:tcW w:w="236" w:type="dxa"/>
            <w:tcBorders>
              <w:top w:val="nil"/>
              <w:left w:val="nil"/>
              <w:bottom w:val="nil"/>
              <w:right w:val="nil"/>
            </w:tcBorders>
            <w:shd w:val="clear" w:color="auto" w:fill="auto"/>
            <w:noWrap/>
            <w:vAlign w:val="center"/>
            <w:hideMark/>
          </w:tcPr>
          <w:p w14:paraId="5B74017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single" w:sz="4" w:space="0" w:color="auto"/>
              <w:left w:val="nil"/>
              <w:right w:val="nil"/>
            </w:tcBorders>
            <w:shd w:val="clear" w:color="auto" w:fill="auto"/>
            <w:noWrap/>
            <w:vAlign w:val="center"/>
          </w:tcPr>
          <w:p w14:paraId="0C68C6EA" w14:textId="319DA5D6"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33</w:t>
            </w:r>
            <w:r w:rsidR="00D6241D" w:rsidRPr="00F077C0">
              <w:rPr>
                <w:rFonts w:ascii="Arial" w:hAnsi="Arial" w:cs="Arial"/>
                <w:sz w:val="16"/>
                <w:szCs w:val="16"/>
              </w:rPr>
              <w:t>5</w:t>
            </w:r>
            <w:r w:rsidRPr="00F077C0">
              <w:rPr>
                <w:rFonts w:ascii="Arial" w:hAnsi="Arial" w:cs="Arial"/>
                <w:sz w:val="16"/>
                <w:szCs w:val="16"/>
              </w:rPr>
              <w:t>,</w:t>
            </w:r>
            <w:r w:rsidR="00D6241D" w:rsidRPr="00F077C0">
              <w:rPr>
                <w:rFonts w:ascii="Arial" w:hAnsi="Arial" w:cs="Arial"/>
                <w:sz w:val="16"/>
                <w:szCs w:val="16"/>
              </w:rPr>
              <w:t>7</w:t>
            </w:r>
            <w:r w:rsidR="0030132A" w:rsidRPr="00F077C0">
              <w:rPr>
                <w:rFonts w:ascii="Arial" w:hAnsi="Arial" w:cs="Arial"/>
                <w:sz w:val="16"/>
                <w:szCs w:val="16"/>
              </w:rPr>
              <w:t>21</w:t>
            </w:r>
          </w:p>
        </w:tc>
        <w:tc>
          <w:tcPr>
            <w:tcW w:w="251" w:type="dxa"/>
            <w:gridSpan w:val="3"/>
            <w:tcBorders>
              <w:top w:val="nil"/>
              <w:left w:val="nil"/>
              <w:bottom w:val="nil"/>
              <w:right w:val="nil"/>
            </w:tcBorders>
            <w:shd w:val="clear" w:color="auto" w:fill="auto"/>
            <w:noWrap/>
            <w:vAlign w:val="center"/>
            <w:hideMark/>
          </w:tcPr>
          <w:p w14:paraId="2AA3B795"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single" w:sz="4" w:space="0" w:color="auto"/>
              <w:left w:val="nil"/>
              <w:right w:val="nil"/>
            </w:tcBorders>
            <w:shd w:val="clear" w:color="auto" w:fill="auto"/>
            <w:noWrap/>
            <w:vAlign w:val="center"/>
            <w:hideMark/>
          </w:tcPr>
          <w:p w14:paraId="65C687EC" w14:textId="32D99C60"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356,210</w:t>
            </w:r>
          </w:p>
        </w:tc>
      </w:tr>
      <w:tr w:rsidR="00A2751B" w:rsidRPr="00F077C0" w14:paraId="5BECD247" w14:textId="77777777" w:rsidTr="00C86A8C">
        <w:trPr>
          <w:trHeight w:val="225"/>
        </w:trPr>
        <w:tc>
          <w:tcPr>
            <w:tcW w:w="3960" w:type="dxa"/>
            <w:tcBorders>
              <w:top w:val="nil"/>
              <w:left w:val="nil"/>
              <w:bottom w:val="nil"/>
              <w:right w:val="nil"/>
            </w:tcBorders>
            <w:shd w:val="clear" w:color="auto" w:fill="auto"/>
            <w:noWrap/>
            <w:vAlign w:val="center"/>
            <w:hideMark/>
          </w:tcPr>
          <w:p w14:paraId="5B49E5CF"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Non-controlling interests of the subsidiaries</w:t>
            </w:r>
          </w:p>
        </w:tc>
        <w:tc>
          <w:tcPr>
            <w:tcW w:w="222" w:type="dxa"/>
            <w:tcBorders>
              <w:top w:val="nil"/>
              <w:left w:val="nil"/>
              <w:bottom w:val="nil"/>
              <w:right w:val="nil"/>
            </w:tcBorders>
            <w:shd w:val="clear" w:color="auto" w:fill="auto"/>
            <w:noWrap/>
            <w:vAlign w:val="center"/>
            <w:hideMark/>
          </w:tcPr>
          <w:p w14:paraId="3D021F06"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nil"/>
              <w:left w:val="nil"/>
              <w:bottom w:val="single" w:sz="4" w:space="0" w:color="auto"/>
              <w:right w:val="nil"/>
            </w:tcBorders>
            <w:shd w:val="clear" w:color="auto" w:fill="auto"/>
            <w:noWrap/>
            <w:vAlign w:val="center"/>
          </w:tcPr>
          <w:p w14:paraId="156D0771" w14:textId="4C2C6E0D"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w:t>
            </w:r>
          </w:p>
        </w:tc>
        <w:tc>
          <w:tcPr>
            <w:tcW w:w="236" w:type="dxa"/>
            <w:tcBorders>
              <w:top w:val="nil"/>
              <w:left w:val="nil"/>
              <w:bottom w:val="nil"/>
              <w:right w:val="nil"/>
            </w:tcBorders>
            <w:shd w:val="clear" w:color="auto" w:fill="auto"/>
            <w:noWrap/>
            <w:vAlign w:val="center"/>
            <w:hideMark/>
          </w:tcPr>
          <w:p w14:paraId="12C340DC"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hideMark/>
          </w:tcPr>
          <w:p w14:paraId="679C0459" w14:textId="41D80178"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1</w:t>
            </w:r>
          </w:p>
        </w:tc>
        <w:tc>
          <w:tcPr>
            <w:tcW w:w="236" w:type="dxa"/>
            <w:tcBorders>
              <w:top w:val="nil"/>
              <w:left w:val="nil"/>
              <w:bottom w:val="nil"/>
              <w:right w:val="nil"/>
            </w:tcBorders>
            <w:shd w:val="clear" w:color="auto" w:fill="auto"/>
            <w:noWrap/>
            <w:vAlign w:val="center"/>
            <w:hideMark/>
          </w:tcPr>
          <w:p w14:paraId="675FAEA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nil"/>
              <w:left w:val="nil"/>
              <w:bottom w:val="single" w:sz="4" w:space="0" w:color="auto"/>
              <w:right w:val="nil"/>
            </w:tcBorders>
            <w:shd w:val="clear" w:color="auto" w:fill="auto"/>
            <w:noWrap/>
            <w:vAlign w:val="center"/>
          </w:tcPr>
          <w:p w14:paraId="5CBC6B8D" w14:textId="44254EF3"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c>
          <w:tcPr>
            <w:tcW w:w="251" w:type="dxa"/>
            <w:gridSpan w:val="3"/>
            <w:tcBorders>
              <w:top w:val="nil"/>
              <w:left w:val="nil"/>
              <w:bottom w:val="nil"/>
              <w:right w:val="nil"/>
            </w:tcBorders>
            <w:shd w:val="clear" w:color="auto" w:fill="auto"/>
            <w:noWrap/>
            <w:vAlign w:val="center"/>
            <w:hideMark/>
          </w:tcPr>
          <w:p w14:paraId="4376D81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nil"/>
              <w:left w:val="nil"/>
              <w:bottom w:val="single" w:sz="4" w:space="0" w:color="auto"/>
              <w:right w:val="nil"/>
            </w:tcBorders>
            <w:shd w:val="clear" w:color="auto" w:fill="auto"/>
            <w:noWrap/>
            <w:vAlign w:val="center"/>
            <w:hideMark/>
          </w:tcPr>
          <w:p w14:paraId="414DACD9" w14:textId="786F80FA"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w:t>
            </w:r>
          </w:p>
        </w:tc>
      </w:tr>
      <w:tr w:rsidR="00A2751B" w:rsidRPr="00F077C0" w14:paraId="08034EB3" w14:textId="77777777" w:rsidTr="00C86A8C">
        <w:trPr>
          <w:trHeight w:val="225"/>
        </w:trPr>
        <w:tc>
          <w:tcPr>
            <w:tcW w:w="3960" w:type="dxa"/>
            <w:tcBorders>
              <w:top w:val="nil"/>
              <w:left w:val="nil"/>
              <w:bottom w:val="nil"/>
              <w:right w:val="nil"/>
            </w:tcBorders>
            <w:shd w:val="clear" w:color="auto" w:fill="auto"/>
            <w:noWrap/>
            <w:vAlign w:val="center"/>
            <w:hideMark/>
          </w:tcPr>
          <w:p w14:paraId="274BD8A4" w14:textId="77777777" w:rsidR="00A2751B" w:rsidRPr="00F077C0" w:rsidRDefault="00A2751B" w:rsidP="00A2751B">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 xml:space="preserve">Total shareholders' equity </w:t>
            </w:r>
          </w:p>
        </w:tc>
        <w:tc>
          <w:tcPr>
            <w:tcW w:w="222" w:type="dxa"/>
            <w:tcBorders>
              <w:top w:val="nil"/>
              <w:left w:val="nil"/>
              <w:bottom w:val="nil"/>
              <w:right w:val="nil"/>
            </w:tcBorders>
            <w:shd w:val="clear" w:color="auto" w:fill="auto"/>
            <w:noWrap/>
            <w:vAlign w:val="center"/>
            <w:hideMark/>
          </w:tcPr>
          <w:p w14:paraId="23C2E62B"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single" w:sz="4" w:space="0" w:color="auto"/>
              <w:left w:val="nil"/>
              <w:bottom w:val="single" w:sz="4" w:space="0" w:color="auto"/>
              <w:right w:val="nil"/>
            </w:tcBorders>
            <w:shd w:val="clear" w:color="auto" w:fill="auto"/>
            <w:noWrap/>
            <w:vAlign w:val="center"/>
          </w:tcPr>
          <w:p w14:paraId="0704CA41" w14:textId="33B7081B"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38</w:t>
            </w:r>
            <w:r w:rsidR="001E4596" w:rsidRPr="00F077C0">
              <w:rPr>
                <w:rFonts w:ascii="Arial" w:hAnsi="Arial" w:cs="Arial"/>
                <w:sz w:val="16"/>
                <w:szCs w:val="16"/>
              </w:rPr>
              <w:t>3</w:t>
            </w:r>
            <w:r w:rsidRPr="00F077C0">
              <w:rPr>
                <w:rFonts w:ascii="Arial" w:hAnsi="Arial" w:cs="Arial"/>
                <w:sz w:val="16"/>
                <w:szCs w:val="16"/>
              </w:rPr>
              <w:t>,</w:t>
            </w:r>
            <w:r w:rsidR="00435EAA" w:rsidRPr="00F077C0">
              <w:rPr>
                <w:rFonts w:ascii="Arial" w:hAnsi="Arial" w:cs="Arial"/>
                <w:sz w:val="16"/>
                <w:szCs w:val="16"/>
              </w:rPr>
              <w:t>3</w:t>
            </w:r>
            <w:r w:rsidR="00602DFF" w:rsidRPr="00F077C0">
              <w:rPr>
                <w:rFonts w:ascii="Arial" w:hAnsi="Arial" w:cs="Arial"/>
                <w:sz w:val="16"/>
                <w:szCs w:val="16"/>
              </w:rPr>
              <w:t>34</w:t>
            </w:r>
          </w:p>
        </w:tc>
        <w:tc>
          <w:tcPr>
            <w:tcW w:w="236" w:type="dxa"/>
            <w:tcBorders>
              <w:top w:val="nil"/>
              <w:left w:val="nil"/>
              <w:bottom w:val="nil"/>
              <w:right w:val="nil"/>
            </w:tcBorders>
            <w:shd w:val="clear" w:color="auto" w:fill="auto"/>
            <w:noWrap/>
            <w:vAlign w:val="center"/>
            <w:hideMark/>
          </w:tcPr>
          <w:p w14:paraId="5DCFCFCA"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hideMark/>
          </w:tcPr>
          <w:p w14:paraId="086370B9" w14:textId="7480CFC4"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391,233</w:t>
            </w:r>
          </w:p>
        </w:tc>
        <w:tc>
          <w:tcPr>
            <w:tcW w:w="236" w:type="dxa"/>
            <w:tcBorders>
              <w:top w:val="nil"/>
              <w:left w:val="nil"/>
              <w:bottom w:val="nil"/>
              <w:right w:val="nil"/>
            </w:tcBorders>
            <w:shd w:val="clear" w:color="auto" w:fill="auto"/>
            <w:noWrap/>
            <w:vAlign w:val="center"/>
            <w:hideMark/>
          </w:tcPr>
          <w:p w14:paraId="69E811BE"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single" w:sz="4" w:space="0" w:color="auto"/>
              <w:left w:val="nil"/>
              <w:bottom w:val="single" w:sz="4" w:space="0" w:color="auto"/>
              <w:right w:val="nil"/>
            </w:tcBorders>
            <w:shd w:val="clear" w:color="auto" w:fill="auto"/>
            <w:noWrap/>
            <w:vAlign w:val="center"/>
          </w:tcPr>
          <w:p w14:paraId="06FD8A22" w14:textId="1820DA25"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33</w:t>
            </w:r>
            <w:r w:rsidR="00D6241D" w:rsidRPr="00F077C0">
              <w:rPr>
                <w:rFonts w:ascii="Arial" w:hAnsi="Arial" w:cs="Arial"/>
                <w:sz w:val="16"/>
                <w:szCs w:val="16"/>
              </w:rPr>
              <w:t>5</w:t>
            </w:r>
            <w:r w:rsidRPr="00F077C0">
              <w:rPr>
                <w:rFonts w:ascii="Arial" w:hAnsi="Arial" w:cs="Arial"/>
                <w:sz w:val="16"/>
                <w:szCs w:val="16"/>
              </w:rPr>
              <w:t>,</w:t>
            </w:r>
            <w:r w:rsidR="00D6241D" w:rsidRPr="00F077C0">
              <w:rPr>
                <w:rFonts w:ascii="Arial" w:hAnsi="Arial" w:cs="Arial"/>
                <w:sz w:val="16"/>
                <w:szCs w:val="16"/>
              </w:rPr>
              <w:t>7</w:t>
            </w:r>
            <w:r w:rsidR="0030132A" w:rsidRPr="00F077C0">
              <w:rPr>
                <w:rFonts w:ascii="Arial" w:hAnsi="Arial" w:cs="Arial"/>
                <w:sz w:val="16"/>
                <w:szCs w:val="16"/>
              </w:rPr>
              <w:t>21</w:t>
            </w:r>
          </w:p>
        </w:tc>
        <w:tc>
          <w:tcPr>
            <w:tcW w:w="251" w:type="dxa"/>
            <w:gridSpan w:val="3"/>
            <w:tcBorders>
              <w:top w:val="nil"/>
              <w:left w:val="nil"/>
              <w:bottom w:val="nil"/>
              <w:right w:val="nil"/>
            </w:tcBorders>
            <w:shd w:val="clear" w:color="auto" w:fill="auto"/>
            <w:noWrap/>
            <w:vAlign w:val="center"/>
            <w:hideMark/>
          </w:tcPr>
          <w:p w14:paraId="47A8E13D"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single" w:sz="4" w:space="0" w:color="auto"/>
              <w:left w:val="nil"/>
              <w:bottom w:val="single" w:sz="4" w:space="0" w:color="auto"/>
              <w:right w:val="nil"/>
            </w:tcBorders>
            <w:shd w:val="clear" w:color="auto" w:fill="auto"/>
            <w:noWrap/>
            <w:vAlign w:val="center"/>
            <w:hideMark/>
          </w:tcPr>
          <w:p w14:paraId="34D5C56A" w14:textId="5952475C"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356,210</w:t>
            </w:r>
          </w:p>
        </w:tc>
      </w:tr>
      <w:tr w:rsidR="00A2751B" w:rsidRPr="00F077C0" w14:paraId="3658D147" w14:textId="77777777" w:rsidTr="00C86A8C">
        <w:trPr>
          <w:trHeight w:val="240"/>
        </w:trPr>
        <w:tc>
          <w:tcPr>
            <w:tcW w:w="3960" w:type="dxa"/>
            <w:tcBorders>
              <w:top w:val="nil"/>
              <w:left w:val="nil"/>
              <w:bottom w:val="nil"/>
              <w:right w:val="nil"/>
            </w:tcBorders>
            <w:shd w:val="clear" w:color="auto" w:fill="auto"/>
            <w:noWrap/>
            <w:vAlign w:val="center"/>
            <w:hideMark/>
          </w:tcPr>
          <w:p w14:paraId="01EEDEAE" w14:textId="77777777" w:rsidR="00A2751B" w:rsidRPr="00F077C0" w:rsidRDefault="00A2751B" w:rsidP="00A2751B">
            <w:pPr>
              <w:overflowPunct/>
              <w:autoSpaceDE/>
              <w:autoSpaceDN/>
              <w:adjustRightInd/>
              <w:spacing w:line="300" w:lineRule="exact"/>
              <w:textAlignment w:val="auto"/>
              <w:rPr>
                <w:rFonts w:ascii="Arial" w:hAnsi="Arial" w:cs="Arial"/>
                <w:b/>
                <w:bCs/>
                <w:sz w:val="16"/>
                <w:szCs w:val="16"/>
              </w:rPr>
            </w:pPr>
            <w:r w:rsidRPr="00F077C0">
              <w:rPr>
                <w:rFonts w:ascii="Arial" w:hAnsi="Arial" w:cs="Arial"/>
                <w:b/>
                <w:bCs/>
                <w:sz w:val="16"/>
                <w:szCs w:val="16"/>
              </w:rPr>
              <w:t xml:space="preserve">Total liabilities and shareholders' equity </w:t>
            </w:r>
          </w:p>
        </w:tc>
        <w:tc>
          <w:tcPr>
            <w:tcW w:w="222" w:type="dxa"/>
            <w:tcBorders>
              <w:top w:val="nil"/>
              <w:left w:val="nil"/>
              <w:bottom w:val="nil"/>
              <w:right w:val="nil"/>
            </w:tcBorders>
            <w:shd w:val="clear" w:color="auto" w:fill="auto"/>
            <w:noWrap/>
            <w:vAlign w:val="center"/>
            <w:hideMark/>
          </w:tcPr>
          <w:p w14:paraId="43E16EC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0" w:type="dxa"/>
            <w:gridSpan w:val="2"/>
            <w:tcBorders>
              <w:top w:val="single" w:sz="4" w:space="0" w:color="auto"/>
              <w:left w:val="nil"/>
              <w:bottom w:val="double" w:sz="6" w:space="0" w:color="auto"/>
              <w:right w:val="nil"/>
            </w:tcBorders>
            <w:shd w:val="clear" w:color="auto" w:fill="auto"/>
            <w:noWrap/>
            <w:vAlign w:val="center"/>
          </w:tcPr>
          <w:p w14:paraId="3A63E9FE" w14:textId="3B2F70A9" w:rsidR="00A2751B" w:rsidRPr="00F077C0" w:rsidRDefault="001D3AA7"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83</w:t>
            </w:r>
            <w:r w:rsidR="00435EAA" w:rsidRPr="00F077C0">
              <w:rPr>
                <w:rFonts w:ascii="Arial" w:hAnsi="Arial" w:cs="Arial"/>
                <w:sz w:val="16"/>
                <w:szCs w:val="16"/>
              </w:rPr>
              <w:t>1</w:t>
            </w:r>
            <w:r w:rsidRPr="00F077C0">
              <w:rPr>
                <w:rFonts w:ascii="Arial" w:hAnsi="Arial" w:cs="Arial"/>
                <w:sz w:val="16"/>
                <w:szCs w:val="16"/>
              </w:rPr>
              <w:t>,</w:t>
            </w:r>
            <w:r w:rsidR="00435EAA" w:rsidRPr="00F077C0">
              <w:rPr>
                <w:rFonts w:ascii="Arial" w:hAnsi="Arial" w:cs="Arial"/>
                <w:sz w:val="16"/>
                <w:szCs w:val="16"/>
              </w:rPr>
              <w:t>086</w:t>
            </w:r>
          </w:p>
        </w:tc>
        <w:tc>
          <w:tcPr>
            <w:tcW w:w="236" w:type="dxa"/>
            <w:tcBorders>
              <w:top w:val="nil"/>
              <w:left w:val="nil"/>
              <w:bottom w:val="nil"/>
              <w:right w:val="nil"/>
            </w:tcBorders>
            <w:shd w:val="clear" w:color="auto" w:fill="auto"/>
            <w:noWrap/>
            <w:vAlign w:val="center"/>
            <w:hideMark/>
          </w:tcPr>
          <w:p w14:paraId="26147F01"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4" w:type="dxa"/>
            <w:tcBorders>
              <w:top w:val="single" w:sz="4" w:space="0" w:color="auto"/>
              <w:left w:val="nil"/>
              <w:bottom w:val="double" w:sz="6" w:space="0" w:color="auto"/>
              <w:right w:val="nil"/>
            </w:tcBorders>
            <w:shd w:val="clear" w:color="auto" w:fill="auto"/>
            <w:noWrap/>
            <w:vAlign w:val="center"/>
            <w:hideMark/>
          </w:tcPr>
          <w:p w14:paraId="7B591902" w14:textId="478D6626"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857,845</w:t>
            </w:r>
          </w:p>
        </w:tc>
        <w:tc>
          <w:tcPr>
            <w:tcW w:w="236" w:type="dxa"/>
            <w:tcBorders>
              <w:top w:val="nil"/>
              <w:left w:val="nil"/>
              <w:bottom w:val="nil"/>
              <w:right w:val="nil"/>
            </w:tcBorders>
            <w:shd w:val="clear" w:color="auto" w:fill="auto"/>
            <w:noWrap/>
            <w:vAlign w:val="center"/>
            <w:hideMark/>
          </w:tcPr>
          <w:p w14:paraId="24216527"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42" w:type="dxa"/>
            <w:gridSpan w:val="2"/>
            <w:tcBorders>
              <w:top w:val="single" w:sz="4" w:space="0" w:color="auto"/>
              <w:left w:val="nil"/>
              <w:bottom w:val="double" w:sz="6" w:space="0" w:color="auto"/>
              <w:right w:val="nil"/>
            </w:tcBorders>
            <w:shd w:val="clear" w:color="auto" w:fill="auto"/>
            <w:noWrap/>
            <w:vAlign w:val="center"/>
          </w:tcPr>
          <w:p w14:paraId="303253B9" w14:textId="38474CE5" w:rsidR="00A2751B" w:rsidRPr="00F077C0" w:rsidRDefault="00022994"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584,55</w:t>
            </w:r>
            <w:r w:rsidR="00D6241D" w:rsidRPr="00F077C0">
              <w:rPr>
                <w:rFonts w:ascii="Arial" w:hAnsi="Arial" w:cs="Arial"/>
                <w:sz w:val="16"/>
                <w:szCs w:val="16"/>
              </w:rPr>
              <w:t>2</w:t>
            </w:r>
          </w:p>
        </w:tc>
        <w:tc>
          <w:tcPr>
            <w:tcW w:w="251" w:type="dxa"/>
            <w:gridSpan w:val="3"/>
            <w:tcBorders>
              <w:top w:val="nil"/>
              <w:left w:val="nil"/>
              <w:bottom w:val="nil"/>
              <w:right w:val="nil"/>
            </w:tcBorders>
            <w:shd w:val="clear" w:color="auto" w:fill="auto"/>
            <w:noWrap/>
            <w:vAlign w:val="center"/>
            <w:hideMark/>
          </w:tcPr>
          <w:p w14:paraId="15C2AFC9" w14:textId="77777777" w:rsidR="00A2751B" w:rsidRPr="00F077C0" w:rsidRDefault="00A2751B" w:rsidP="00A2751B">
            <w:pPr>
              <w:overflowPunct/>
              <w:autoSpaceDE/>
              <w:autoSpaceDN/>
              <w:adjustRightInd/>
              <w:spacing w:line="300" w:lineRule="exact"/>
              <w:textAlignment w:val="auto"/>
              <w:rPr>
                <w:rFonts w:ascii="Arial" w:hAnsi="Arial" w:cs="Arial"/>
                <w:sz w:val="16"/>
                <w:szCs w:val="16"/>
              </w:rPr>
            </w:pPr>
          </w:p>
        </w:tc>
        <w:tc>
          <w:tcPr>
            <w:tcW w:w="1021" w:type="dxa"/>
            <w:gridSpan w:val="2"/>
            <w:tcBorders>
              <w:top w:val="single" w:sz="4" w:space="0" w:color="auto"/>
              <w:left w:val="nil"/>
              <w:bottom w:val="double" w:sz="6" w:space="0" w:color="auto"/>
              <w:right w:val="nil"/>
            </w:tcBorders>
            <w:shd w:val="clear" w:color="auto" w:fill="auto"/>
            <w:noWrap/>
            <w:vAlign w:val="center"/>
            <w:hideMark/>
          </w:tcPr>
          <w:p w14:paraId="68DE61BF" w14:textId="41CCA892" w:rsidR="00A2751B" w:rsidRPr="00F077C0" w:rsidRDefault="00A2751B" w:rsidP="00A2751B">
            <w:pPr>
              <w:tabs>
                <w:tab w:val="decimal" w:pos="718"/>
              </w:tabs>
              <w:overflowPunct/>
              <w:autoSpaceDE/>
              <w:autoSpaceDN/>
              <w:adjustRightInd/>
              <w:spacing w:line="300" w:lineRule="exact"/>
              <w:textAlignment w:val="auto"/>
              <w:rPr>
                <w:rFonts w:ascii="Arial" w:hAnsi="Arial" w:cs="Arial"/>
                <w:sz w:val="16"/>
                <w:szCs w:val="16"/>
              </w:rPr>
            </w:pPr>
            <w:r w:rsidRPr="00F077C0">
              <w:rPr>
                <w:rFonts w:ascii="Arial" w:hAnsi="Arial" w:cs="Arial"/>
                <w:sz w:val="16"/>
                <w:szCs w:val="16"/>
              </w:rPr>
              <w:t>584,571</w:t>
            </w:r>
          </w:p>
        </w:tc>
      </w:tr>
    </w:tbl>
    <w:p w14:paraId="0861520F" w14:textId="77777777" w:rsidR="00F3373D" w:rsidRPr="00F077C0" w:rsidRDefault="00F3373D" w:rsidP="00F3373D">
      <w:pPr>
        <w:rPr>
          <w:rFonts w:ascii="Arial" w:hAnsi="Arial" w:cs="Arial"/>
          <w:sz w:val="2"/>
          <w:szCs w:val="2"/>
        </w:rPr>
      </w:pPr>
    </w:p>
    <w:tbl>
      <w:tblPr>
        <w:tblW w:w="8892" w:type="dxa"/>
        <w:tblInd w:w="-72" w:type="dxa"/>
        <w:tblLook w:val="04A0" w:firstRow="1" w:lastRow="0" w:firstColumn="1" w:lastColumn="0" w:noHBand="0" w:noVBand="1"/>
      </w:tblPr>
      <w:tblGrid>
        <w:gridCol w:w="3852"/>
        <w:gridCol w:w="236"/>
        <w:gridCol w:w="1024"/>
        <w:gridCol w:w="236"/>
        <w:gridCol w:w="1024"/>
        <w:gridCol w:w="236"/>
        <w:gridCol w:w="1024"/>
        <w:gridCol w:w="236"/>
        <w:gridCol w:w="1024"/>
      </w:tblGrid>
      <w:tr w:rsidR="00597BA0" w:rsidRPr="00F077C0" w14:paraId="16DBA0C9" w14:textId="77777777" w:rsidTr="00C73AF5">
        <w:trPr>
          <w:trHeight w:val="80"/>
        </w:trPr>
        <w:tc>
          <w:tcPr>
            <w:tcW w:w="8892" w:type="dxa"/>
            <w:gridSpan w:val="9"/>
            <w:tcBorders>
              <w:top w:val="nil"/>
              <w:left w:val="nil"/>
              <w:bottom w:val="nil"/>
              <w:right w:val="nil"/>
            </w:tcBorders>
            <w:shd w:val="clear" w:color="auto" w:fill="auto"/>
            <w:noWrap/>
            <w:vAlign w:val="center"/>
          </w:tcPr>
          <w:p w14:paraId="583225A9" w14:textId="75D2D5C2" w:rsidR="00597BA0" w:rsidRPr="00F077C0" w:rsidRDefault="00597BA0" w:rsidP="003773FD">
            <w:pPr>
              <w:overflowPunct/>
              <w:autoSpaceDE/>
              <w:autoSpaceDN/>
              <w:adjustRightInd/>
              <w:spacing w:line="60" w:lineRule="exact"/>
              <w:textAlignment w:val="auto"/>
              <w:rPr>
                <w:rFonts w:ascii="Arial" w:hAnsi="Arial" w:cs="Arial"/>
                <w:sz w:val="16"/>
                <w:szCs w:val="16"/>
              </w:rPr>
            </w:pPr>
          </w:p>
        </w:tc>
      </w:tr>
      <w:tr w:rsidR="00933DF5" w:rsidRPr="00F077C0" w14:paraId="44B133EF" w14:textId="77777777" w:rsidTr="00C73AF5">
        <w:trPr>
          <w:trHeight w:val="225"/>
        </w:trPr>
        <w:tc>
          <w:tcPr>
            <w:tcW w:w="8892" w:type="dxa"/>
            <w:gridSpan w:val="9"/>
            <w:tcBorders>
              <w:top w:val="nil"/>
              <w:left w:val="nil"/>
              <w:bottom w:val="nil"/>
              <w:right w:val="nil"/>
            </w:tcBorders>
            <w:shd w:val="clear" w:color="auto" w:fill="auto"/>
            <w:noWrap/>
            <w:vAlign w:val="center"/>
            <w:hideMark/>
          </w:tcPr>
          <w:p w14:paraId="1895C4F2"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br w:type="page"/>
            </w:r>
            <w:r w:rsidR="007B7288" w:rsidRPr="00F077C0">
              <w:rPr>
                <w:rFonts w:ascii="Arial" w:hAnsi="Arial" w:cs="Arial"/>
                <w:b/>
                <w:bCs/>
                <w:sz w:val="16"/>
                <w:szCs w:val="16"/>
              </w:rPr>
              <w:t>Precious Shipping Public Company Limited and its subsidiaries</w:t>
            </w:r>
          </w:p>
        </w:tc>
      </w:tr>
      <w:tr w:rsidR="00933DF5" w:rsidRPr="00F077C0" w14:paraId="6A1BC076" w14:textId="77777777" w:rsidTr="00C73AF5">
        <w:trPr>
          <w:trHeight w:val="225"/>
        </w:trPr>
        <w:tc>
          <w:tcPr>
            <w:tcW w:w="3852" w:type="dxa"/>
            <w:tcBorders>
              <w:top w:val="nil"/>
              <w:left w:val="nil"/>
              <w:bottom w:val="nil"/>
              <w:right w:val="nil"/>
            </w:tcBorders>
            <w:shd w:val="clear" w:color="auto" w:fill="auto"/>
            <w:noWrap/>
            <w:vAlign w:val="center"/>
            <w:hideMark/>
          </w:tcPr>
          <w:p w14:paraId="5D221E41" w14:textId="77777777" w:rsidR="00F3373D" w:rsidRPr="00F077C0" w:rsidRDefault="007B7288" w:rsidP="008C0CFB">
            <w:pPr>
              <w:overflowPunct/>
              <w:autoSpaceDE/>
              <w:autoSpaceDN/>
              <w:adjustRightInd/>
              <w:spacing w:line="260" w:lineRule="exact"/>
              <w:textAlignment w:val="auto"/>
              <w:rPr>
                <w:rFonts w:ascii="Arial" w:hAnsi="Arial" w:cs="Arial"/>
                <w:b/>
                <w:bCs/>
                <w:sz w:val="16"/>
                <w:szCs w:val="16"/>
              </w:rPr>
            </w:pPr>
            <w:r w:rsidRPr="00F077C0">
              <w:rPr>
                <w:rFonts w:ascii="Arial" w:hAnsi="Arial" w:cs="Arial"/>
                <w:b/>
                <w:bCs/>
                <w:sz w:val="16"/>
                <w:szCs w:val="16"/>
              </w:rPr>
              <w:t>Income statement</w:t>
            </w:r>
          </w:p>
        </w:tc>
        <w:tc>
          <w:tcPr>
            <w:tcW w:w="236" w:type="dxa"/>
            <w:tcBorders>
              <w:top w:val="nil"/>
              <w:left w:val="nil"/>
              <w:bottom w:val="nil"/>
              <w:right w:val="nil"/>
            </w:tcBorders>
            <w:shd w:val="clear" w:color="auto" w:fill="auto"/>
            <w:noWrap/>
            <w:vAlign w:val="center"/>
            <w:hideMark/>
          </w:tcPr>
          <w:p w14:paraId="00EF99EE"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02F0EBAC"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6F8DDF67"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30C0676B"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604C3BE0"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67A1EF91"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4A707CCB"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58705FE5"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r>
      <w:tr w:rsidR="00933DF5" w:rsidRPr="00F077C0" w14:paraId="16062D07" w14:textId="77777777" w:rsidTr="00C73AF5">
        <w:trPr>
          <w:trHeight w:val="225"/>
        </w:trPr>
        <w:tc>
          <w:tcPr>
            <w:tcW w:w="6372" w:type="dxa"/>
            <w:gridSpan w:val="5"/>
            <w:tcBorders>
              <w:top w:val="nil"/>
              <w:left w:val="nil"/>
              <w:bottom w:val="nil"/>
              <w:right w:val="nil"/>
            </w:tcBorders>
            <w:shd w:val="clear" w:color="auto" w:fill="auto"/>
            <w:noWrap/>
            <w:vAlign w:val="center"/>
            <w:hideMark/>
          </w:tcPr>
          <w:p w14:paraId="45B35AC4" w14:textId="38F799B6" w:rsidR="00F3373D" w:rsidRPr="00F077C0" w:rsidRDefault="00C5110A"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b/>
                <w:bCs/>
                <w:sz w:val="16"/>
                <w:szCs w:val="16"/>
              </w:rPr>
              <w:t>For the year</w:t>
            </w:r>
            <w:r w:rsidR="00F3373D" w:rsidRPr="00F077C0">
              <w:rPr>
                <w:rFonts w:ascii="Arial" w:hAnsi="Arial" w:cs="Arial"/>
                <w:b/>
                <w:bCs/>
                <w:sz w:val="16"/>
                <w:szCs w:val="16"/>
              </w:rPr>
              <w:t xml:space="preserve"> ended 31 December </w:t>
            </w:r>
            <w:r w:rsidR="00C73AF5" w:rsidRPr="00F077C0">
              <w:rPr>
                <w:rFonts w:ascii="Arial" w:hAnsi="Arial" w:cs="Arial"/>
                <w:b/>
                <w:bCs/>
                <w:sz w:val="16"/>
                <w:szCs w:val="16"/>
              </w:rPr>
              <w:t>201</w:t>
            </w:r>
            <w:r w:rsidR="00A2751B" w:rsidRPr="00F077C0">
              <w:rPr>
                <w:rFonts w:ascii="Arial" w:hAnsi="Arial" w:cs="Arial"/>
                <w:b/>
                <w:bCs/>
                <w:sz w:val="16"/>
                <w:szCs w:val="16"/>
              </w:rPr>
              <w:t>9</w:t>
            </w:r>
          </w:p>
        </w:tc>
        <w:tc>
          <w:tcPr>
            <w:tcW w:w="236" w:type="dxa"/>
            <w:tcBorders>
              <w:top w:val="nil"/>
              <w:left w:val="nil"/>
              <w:bottom w:val="nil"/>
              <w:right w:val="nil"/>
            </w:tcBorders>
            <w:shd w:val="clear" w:color="auto" w:fill="auto"/>
            <w:noWrap/>
            <w:vAlign w:val="center"/>
            <w:hideMark/>
          </w:tcPr>
          <w:p w14:paraId="0CADDA43"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049AF3A4"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47819000"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507E3D65"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r>
      <w:tr w:rsidR="007614EC" w:rsidRPr="00F077C0" w14:paraId="2A858B89" w14:textId="77777777" w:rsidTr="00C73AF5">
        <w:trPr>
          <w:trHeight w:val="225"/>
        </w:trPr>
        <w:tc>
          <w:tcPr>
            <w:tcW w:w="8892" w:type="dxa"/>
            <w:gridSpan w:val="9"/>
            <w:tcBorders>
              <w:top w:val="nil"/>
              <w:left w:val="nil"/>
              <w:bottom w:val="nil"/>
              <w:right w:val="nil"/>
            </w:tcBorders>
            <w:shd w:val="clear" w:color="auto" w:fill="auto"/>
            <w:noWrap/>
            <w:vAlign w:val="center"/>
            <w:hideMark/>
          </w:tcPr>
          <w:p w14:paraId="6656C9B8" w14:textId="3BDAB29F" w:rsidR="007614EC" w:rsidRPr="00F077C0" w:rsidRDefault="007614EC" w:rsidP="008C0CFB">
            <w:pPr>
              <w:overflowPunct/>
              <w:autoSpaceDE/>
              <w:autoSpaceDN/>
              <w:adjustRightInd/>
              <w:spacing w:line="260" w:lineRule="exact"/>
              <w:ind w:left="-108"/>
              <w:jc w:val="right"/>
              <w:textAlignment w:val="auto"/>
              <w:rPr>
                <w:rFonts w:ascii="Arial" w:hAnsi="Arial" w:cs="Arial"/>
                <w:sz w:val="16"/>
                <w:szCs w:val="16"/>
              </w:rPr>
            </w:pPr>
            <w:r w:rsidRPr="00F077C0">
              <w:rPr>
                <w:rFonts w:ascii="Arial" w:hAnsi="Arial" w:cs="Arial"/>
                <w:sz w:val="16"/>
                <w:szCs w:val="16"/>
              </w:rPr>
              <w:t>(Unit: Thousand USD, except basis earnings per share expressed in USD)</w:t>
            </w:r>
          </w:p>
        </w:tc>
      </w:tr>
      <w:tr w:rsidR="00933DF5" w:rsidRPr="00F077C0" w14:paraId="221B47B3" w14:textId="77777777" w:rsidTr="00C73AF5">
        <w:trPr>
          <w:trHeight w:val="225"/>
        </w:trPr>
        <w:tc>
          <w:tcPr>
            <w:tcW w:w="3852" w:type="dxa"/>
            <w:tcBorders>
              <w:top w:val="nil"/>
              <w:left w:val="nil"/>
              <w:bottom w:val="nil"/>
              <w:right w:val="nil"/>
            </w:tcBorders>
            <w:shd w:val="clear" w:color="auto" w:fill="auto"/>
            <w:noWrap/>
            <w:vAlign w:val="center"/>
            <w:hideMark/>
          </w:tcPr>
          <w:p w14:paraId="6046CBA1" w14:textId="77777777" w:rsidR="00F3373D" w:rsidRPr="00F077C0" w:rsidRDefault="00F3373D" w:rsidP="008C0CFB">
            <w:pPr>
              <w:overflowPunct/>
              <w:autoSpaceDE/>
              <w:autoSpaceDN/>
              <w:adjustRightInd/>
              <w:spacing w:line="260" w:lineRule="exact"/>
              <w:textAlignment w:val="auto"/>
              <w:rPr>
                <w:rFonts w:ascii="Arial" w:hAnsi="Arial" w:cs="Arial"/>
                <w:b/>
                <w:bCs/>
                <w:sz w:val="16"/>
                <w:szCs w:val="16"/>
              </w:rPr>
            </w:pPr>
          </w:p>
        </w:tc>
        <w:tc>
          <w:tcPr>
            <w:tcW w:w="236" w:type="dxa"/>
            <w:tcBorders>
              <w:top w:val="nil"/>
              <w:left w:val="nil"/>
              <w:bottom w:val="nil"/>
              <w:right w:val="nil"/>
            </w:tcBorders>
            <w:shd w:val="clear" w:color="auto" w:fill="auto"/>
            <w:noWrap/>
            <w:vAlign w:val="center"/>
            <w:hideMark/>
          </w:tcPr>
          <w:p w14:paraId="16FEB68F" w14:textId="77777777" w:rsidR="00F3373D" w:rsidRPr="00F077C0" w:rsidRDefault="00F3373D" w:rsidP="008C0CFB">
            <w:pPr>
              <w:overflowPunct/>
              <w:autoSpaceDE/>
              <w:autoSpaceDN/>
              <w:adjustRightInd/>
              <w:spacing w:line="260" w:lineRule="exact"/>
              <w:jc w:val="center"/>
              <w:textAlignment w:val="auto"/>
              <w:rPr>
                <w:rFonts w:ascii="Arial" w:hAnsi="Arial" w:cs="Arial"/>
                <w:b/>
                <w:bCs/>
                <w:sz w:val="16"/>
                <w:szCs w:val="16"/>
              </w:rPr>
            </w:pPr>
          </w:p>
        </w:tc>
        <w:tc>
          <w:tcPr>
            <w:tcW w:w="2284" w:type="dxa"/>
            <w:gridSpan w:val="3"/>
            <w:tcBorders>
              <w:top w:val="nil"/>
              <w:left w:val="nil"/>
              <w:bottom w:val="single" w:sz="4" w:space="0" w:color="auto"/>
              <w:right w:val="nil"/>
            </w:tcBorders>
            <w:shd w:val="clear" w:color="auto" w:fill="auto"/>
            <w:noWrap/>
            <w:vAlign w:val="center"/>
            <w:hideMark/>
          </w:tcPr>
          <w:p w14:paraId="44AE41F9" w14:textId="77777777" w:rsidR="00F3373D" w:rsidRPr="00F077C0" w:rsidRDefault="00F3373D" w:rsidP="008C0CFB">
            <w:pPr>
              <w:overflowPunct/>
              <w:autoSpaceDE/>
              <w:autoSpaceDN/>
              <w:adjustRightInd/>
              <w:spacing w:line="260" w:lineRule="exact"/>
              <w:jc w:val="center"/>
              <w:textAlignment w:val="auto"/>
              <w:rPr>
                <w:rFonts w:ascii="Arial" w:hAnsi="Arial" w:cs="Arial"/>
                <w:b/>
                <w:bCs/>
                <w:sz w:val="16"/>
                <w:szCs w:val="16"/>
              </w:rPr>
            </w:pPr>
            <w:r w:rsidRPr="00F077C0">
              <w:rPr>
                <w:rFonts w:ascii="Arial" w:hAnsi="Arial" w:cs="Arial"/>
                <w:b/>
                <w:bCs/>
                <w:sz w:val="16"/>
                <w:szCs w:val="16"/>
              </w:rPr>
              <w:t>Consolidated                            financial statements</w:t>
            </w:r>
          </w:p>
        </w:tc>
        <w:tc>
          <w:tcPr>
            <w:tcW w:w="236" w:type="dxa"/>
            <w:tcBorders>
              <w:top w:val="nil"/>
              <w:left w:val="nil"/>
              <w:bottom w:val="nil"/>
              <w:right w:val="nil"/>
            </w:tcBorders>
            <w:shd w:val="clear" w:color="auto" w:fill="auto"/>
            <w:noWrap/>
            <w:vAlign w:val="center"/>
            <w:hideMark/>
          </w:tcPr>
          <w:p w14:paraId="6C25C5DF" w14:textId="77777777" w:rsidR="00F3373D" w:rsidRPr="00F077C0" w:rsidRDefault="00F3373D" w:rsidP="008C0CFB">
            <w:pPr>
              <w:overflowPunct/>
              <w:autoSpaceDE/>
              <w:autoSpaceDN/>
              <w:adjustRightInd/>
              <w:spacing w:line="260" w:lineRule="exact"/>
              <w:textAlignment w:val="auto"/>
              <w:rPr>
                <w:rFonts w:ascii="Arial" w:hAnsi="Arial" w:cs="Arial"/>
                <w:b/>
                <w:bCs/>
                <w:sz w:val="16"/>
                <w:szCs w:val="16"/>
              </w:rPr>
            </w:pPr>
          </w:p>
        </w:tc>
        <w:tc>
          <w:tcPr>
            <w:tcW w:w="2284" w:type="dxa"/>
            <w:gridSpan w:val="3"/>
            <w:tcBorders>
              <w:top w:val="nil"/>
              <w:left w:val="nil"/>
              <w:bottom w:val="single" w:sz="4" w:space="0" w:color="auto"/>
              <w:right w:val="nil"/>
            </w:tcBorders>
            <w:shd w:val="clear" w:color="auto" w:fill="auto"/>
            <w:noWrap/>
            <w:vAlign w:val="center"/>
            <w:hideMark/>
          </w:tcPr>
          <w:p w14:paraId="0024E2BE" w14:textId="77777777" w:rsidR="00F3373D" w:rsidRPr="00F077C0" w:rsidRDefault="00F3373D" w:rsidP="008C0CFB">
            <w:pPr>
              <w:overflowPunct/>
              <w:autoSpaceDE/>
              <w:autoSpaceDN/>
              <w:adjustRightInd/>
              <w:spacing w:line="260" w:lineRule="exact"/>
              <w:jc w:val="center"/>
              <w:textAlignment w:val="auto"/>
              <w:rPr>
                <w:rFonts w:ascii="Arial" w:hAnsi="Arial" w:cs="Arial"/>
                <w:b/>
                <w:bCs/>
                <w:sz w:val="16"/>
                <w:szCs w:val="16"/>
              </w:rPr>
            </w:pPr>
            <w:r w:rsidRPr="00F077C0">
              <w:rPr>
                <w:rFonts w:ascii="Arial" w:hAnsi="Arial" w:cs="Arial"/>
                <w:b/>
                <w:bCs/>
                <w:sz w:val="16"/>
                <w:szCs w:val="16"/>
              </w:rPr>
              <w:t>Separate                           financial statements</w:t>
            </w:r>
          </w:p>
        </w:tc>
      </w:tr>
      <w:tr w:rsidR="00933DF5" w:rsidRPr="00F077C0" w14:paraId="52A09E9E" w14:textId="77777777" w:rsidTr="00C73AF5">
        <w:trPr>
          <w:trHeight w:val="225"/>
        </w:trPr>
        <w:tc>
          <w:tcPr>
            <w:tcW w:w="3852" w:type="dxa"/>
            <w:tcBorders>
              <w:top w:val="nil"/>
              <w:left w:val="nil"/>
              <w:bottom w:val="nil"/>
              <w:right w:val="nil"/>
            </w:tcBorders>
            <w:shd w:val="clear" w:color="auto" w:fill="auto"/>
            <w:noWrap/>
            <w:vAlign w:val="center"/>
            <w:hideMark/>
          </w:tcPr>
          <w:p w14:paraId="0B9A6C1C"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3E321403" w14:textId="77777777" w:rsidR="00F3373D" w:rsidRPr="00F077C0" w:rsidRDefault="00F3373D" w:rsidP="008C0CFB">
            <w:pPr>
              <w:overflowPunct/>
              <w:autoSpaceDE/>
              <w:autoSpaceDN/>
              <w:adjustRightInd/>
              <w:spacing w:line="260" w:lineRule="exact"/>
              <w:textAlignment w:val="auto"/>
              <w:rPr>
                <w:rFonts w:ascii="Arial" w:hAnsi="Arial" w:cs="Arial"/>
                <w:sz w:val="16"/>
                <w:szCs w:val="16"/>
                <w:u w:val="single"/>
              </w:rPr>
            </w:pPr>
          </w:p>
        </w:tc>
        <w:tc>
          <w:tcPr>
            <w:tcW w:w="1024" w:type="dxa"/>
            <w:tcBorders>
              <w:top w:val="nil"/>
              <w:left w:val="nil"/>
              <w:bottom w:val="single" w:sz="4" w:space="0" w:color="auto"/>
              <w:right w:val="nil"/>
            </w:tcBorders>
            <w:shd w:val="clear" w:color="auto" w:fill="auto"/>
            <w:noWrap/>
            <w:vAlign w:val="center"/>
            <w:hideMark/>
          </w:tcPr>
          <w:p w14:paraId="22368684" w14:textId="1A565134" w:rsidR="00F3373D" w:rsidRPr="00F077C0" w:rsidRDefault="00C73AF5" w:rsidP="008C0CFB">
            <w:pPr>
              <w:overflowPunct/>
              <w:autoSpaceDE/>
              <w:autoSpaceDN/>
              <w:adjustRightInd/>
              <w:spacing w:line="26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9</w:t>
            </w:r>
          </w:p>
        </w:tc>
        <w:tc>
          <w:tcPr>
            <w:tcW w:w="236" w:type="dxa"/>
            <w:tcBorders>
              <w:top w:val="nil"/>
              <w:left w:val="nil"/>
              <w:bottom w:val="nil"/>
              <w:right w:val="nil"/>
            </w:tcBorders>
            <w:shd w:val="clear" w:color="auto" w:fill="auto"/>
            <w:noWrap/>
            <w:vAlign w:val="center"/>
            <w:hideMark/>
          </w:tcPr>
          <w:p w14:paraId="20D33E1C" w14:textId="77777777" w:rsidR="00F3373D" w:rsidRPr="00F077C0" w:rsidRDefault="00F3373D" w:rsidP="008C0CFB">
            <w:pPr>
              <w:overflowPunct/>
              <w:autoSpaceDE/>
              <w:autoSpaceDN/>
              <w:adjustRightInd/>
              <w:spacing w:line="260" w:lineRule="exact"/>
              <w:jc w:val="center"/>
              <w:textAlignment w:val="auto"/>
              <w:rPr>
                <w:rFonts w:ascii="Arial" w:hAnsi="Arial" w:cs="Arial"/>
                <w:sz w:val="16"/>
                <w:szCs w:val="16"/>
                <w:u w:val="single"/>
              </w:rPr>
            </w:pPr>
          </w:p>
        </w:tc>
        <w:tc>
          <w:tcPr>
            <w:tcW w:w="1024" w:type="dxa"/>
            <w:tcBorders>
              <w:top w:val="nil"/>
              <w:left w:val="nil"/>
              <w:bottom w:val="single" w:sz="4" w:space="0" w:color="auto"/>
              <w:right w:val="nil"/>
            </w:tcBorders>
            <w:shd w:val="clear" w:color="auto" w:fill="auto"/>
            <w:noWrap/>
            <w:vAlign w:val="center"/>
            <w:hideMark/>
          </w:tcPr>
          <w:p w14:paraId="63028EF0" w14:textId="5720354A" w:rsidR="00F3373D" w:rsidRPr="00F077C0" w:rsidRDefault="00C73AF5" w:rsidP="008C0CFB">
            <w:pPr>
              <w:overflowPunct/>
              <w:autoSpaceDE/>
              <w:autoSpaceDN/>
              <w:adjustRightInd/>
              <w:spacing w:line="26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8</w:t>
            </w:r>
          </w:p>
        </w:tc>
        <w:tc>
          <w:tcPr>
            <w:tcW w:w="236" w:type="dxa"/>
            <w:tcBorders>
              <w:top w:val="nil"/>
              <w:left w:val="nil"/>
              <w:bottom w:val="nil"/>
              <w:right w:val="nil"/>
            </w:tcBorders>
            <w:shd w:val="clear" w:color="auto" w:fill="auto"/>
            <w:noWrap/>
            <w:vAlign w:val="center"/>
            <w:hideMark/>
          </w:tcPr>
          <w:p w14:paraId="74327410" w14:textId="77777777" w:rsidR="00F3373D" w:rsidRPr="00F077C0" w:rsidRDefault="00F3373D" w:rsidP="008C0CFB">
            <w:pPr>
              <w:overflowPunct/>
              <w:autoSpaceDE/>
              <w:autoSpaceDN/>
              <w:adjustRightInd/>
              <w:spacing w:line="260" w:lineRule="exact"/>
              <w:textAlignment w:val="auto"/>
              <w:rPr>
                <w:rFonts w:ascii="Arial" w:hAnsi="Arial" w:cs="Arial"/>
                <w:b/>
                <w:bCs/>
                <w:sz w:val="16"/>
                <w:szCs w:val="16"/>
                <w:u w:val="single"/>
              </w:rPr>
            </w:pPr>
          </w:p>
        </w:tc>
        <w:tc>
          <w:tcPr>
            <w:tcW w:w="1024" w:type="dxa"/>
            <w:tcBorders>
              <w:top w:val="nil"/>
              <w:left w:val="nil"/>
              <w:bottom w:val="single" w:sz="4" w:space="0" w:color="auto"/>
              <w:right w:val="nil"/>
            </w:tcBorders>
            <w:shd w:val="clear" w:color="auto" w:fill="auto"/>
            <w:noWrap/>
            <w:vAlign w:val="center"/>
            <w:hideMark/>
          </w:tcPr>
          <w:p w14:paraId="4E9B72B6" w14:textId="3A0521F8" w:rsidR="00F3373D" w:rsidRPr="00F077C0" w:rsidRDefault="00C73AF5" w:rsidP="008C0CFB">
            <w:pPr>
              <w:overflowPunct/>
              <w:autoSpaceDE/>
              <w:autoSpaceDN/>
              <w:adjustRightInd/>
              <w:spacing w:line="26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9</w:t>
            </w:r>
          </w:p>
        </w:tc>
        <w:tc>
          <w:tcPr>
            <w:tcW w:w="236" w:type="dxa"/>
            <w:tcBorders>
              <w:top w:val="nil"/>
              <w:left w:val="nil"/>
              <w:bottom w:val="nil"/>
              <w:right w:val="nil"/>
            </w:tcBorders>
            <w:shd w:val="clear" w:color="auto" w:fill="auto"/>
            <w:noWrap/>
            <w:vAlign w:val="center"/>
            <w:hideMark/>
          </w:tcPr>
          <w:p w14:paraId="3C8C9559" w14:textId="77777777" w:rsidR="00F3373D" w:rsidRPr="00F077C0" w:rsidRDefault="00F3373D" w:rsidP="008C0CFB">
            <w:pPr>
              <w:overflowPunct/>
              <w:autoSpaceDE/>
              <w:autoSpaceDN/>
              <w:adjustRightInd/>
              <w:spacing w:line="260" w:lineRule="exact"/>
              <w:jc w:val="center"/>
              <w:textAlignment w:val="auto"/>
              <w:rPr>
                <w:rFonts w:ascii="Arial" w:hAnsi="Arial" w:cs="Arial"/>
                <w:sz w:val="16"/>
                <w:szCs w:val="16"/>
                <w:u w:val="single"/>
              </w:rPr>
            </w:pPr>
          </w:p>
        </w:tc>
        <w:tc>
          <w:tcPr>
            <w:tcW w:w="1024" w:type="dxa"/>
            <w:tcBorders>
              <w:top w:val="nil"/>
              <w:left w:val="nil"/>
              <w:bottom w:val="single" w:sz="4" w:space="0" w:color="auto"/>
              <w:right w:val="nil"/>
            </w:tcBorders>
            <w:shd w:val="clear" w:color="auto" w:fill="auto"/>
            <w:noWrap/>
            <w:vAlign w:val="center"/>
            <w:hideMark/>
          </w:tcPr>
          <w:p w14:paraId="784A3A04" w14:textId="5B8E4C65" w:rsidR="00F3373D" w:rsidRPr="00F077C0" w:rsidRDefault="00C73AF5" w:rsidP="008C0CFB">
            <w:pPr>
              <w:overflowPunct/>
              <w:autoSpaceDE/>
              <w:autoSpaceDN/>
              <w:adjustRightInd/>
              <w:spacing w:line="260" w:lineRule="exact"/>
              <w:jc w:val="center"/>
              <w:textAlignment w:val="auto"/>
              <w:rPr>
                <w:rFonts w:ascii="Arial" w:hAnsi="Arial" w:cs="Arial"/>
                <w:sz w:val="16"/>
                <w:szCs w:val="16"/>
              </w:rPr>
            </w:pPr>
            <w:r w:rsidRPr="00F077C0">
              <w:rPr>
                <w:rFonts w:ascii="Arial" w:hAnsi="Arial" w:cs="Arial"/>
                <w:sz w:val="16"/>
                <w:szCs w:val="16"/>
              </w:rPr>
              <w:t>201</w:t>
            </w:r>
            <w:r w:rsidR="00A2751B" w:rsidRPr="00F077C0">
              <w:rPr>
                <w:rFonts w:ascii="Arial" w:hAnsi="Arial" w:cs="Arial"/>
                <w:sz w:val="16"/>
                <w:szCs w:val="16"/>
              </w:rPr>
              <w:t>8</w:t>
            </w:r>
          </w:p>
        </w:tc>
      </w:tr>
      <w:tr w:rsidR="00933DF5" w:rsidRPr="00F077C0" w14:paraId="3475E20B" w14:textId="77777777" w:rsidTr="00C73AF5">
        <w:trPr>
          <w:trHeight w:val="225"/>
        </w:trPr>
        <w:tc>
          <w:tcPr>
            <w:tcW w:w="3852" w:type="dxa"/>
            <w:tcBorders>
              <w:top w:val="nil"/>
              <w:left w:val="nil"/>
              <w:bottom w:val="nil"/>
              <w:right w:val="nil"/>
            </w:tcBorders>
            <w:shd w:val="clear" w:color="auto" w:fill="auto"/>
            <w:noWrap/>
            <w:vAlign w:val="center"/>
            <w:hideMark/>
          </w:tcPr>
          <w:p w14:paraId="76F1F447"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b/>
                <w:bCs/>
                <w:sz w:val="16"/>
                <w:szCs w:val="16"/>
              </w:rPr>
              <w:t>Revenues</w:t>
            </w:r>
          </w:p>
        </w:tc>
        <w:tc>
          <w:tcPr>
            <w:tcW w:w="236" w:type="dxa"/>
            <w:tcBorders>
              <w:top w:val="nil"/>
              <w:left w:val="nil"/>
              <w:bottom w:val="nil"/>
              <w:right w:val="nil"/>
            </w:tcBorders>
            <w:shd w:val="clear" w:color="auto" w:fill="auto"/>
            <w:noWrap/>
            <w:vAlign w:val="center"/>
            <w:hideMark/>
          </w:tcPr>
          <w:p w14:paraId="3B3542AD" w14:textId="77777777" w:rsidR="00F3373D" w:rsidRPr="00F077C0" w:rsidRDefault="00F3373D" w:rsidP="008C0CFB">
            <w:pPr>
              <w:overflowPunct/>
              <w:autoSpaceDE/>
              <w:autoSpaceDN/>
              <w:adjustRightInd/>
              <w:spacing w:line="260" w:lineRule="exact"/>
              <w:textAlignment w:val="auto"/>
              <w:rPr>
                <w:rFonts w:ascii="Arial" w:hAnsi="Arial" w:cs="Arial"/>
                <w:sz w:val="16"/>
                <w:szCs w:val="16"/>
                <w:u w:val="single"/>
              </w:rPr>
            </w:pPr>
          </w:p>
        </w:tc>
        <w:tc>
          <w:tcPr>
            <w:tcW w:w="1024" w:type="dxa"/>
            <w:tcBorders>
              <w:top w:val="nil"/>
              <w:left w:val="nil"/>
              <w:bottom w:val="nil"/>
              <w:right w:val="nil"/>
            </w:tcBorders>
            <w:shd w:val="clear" w:color="auto" w:fill="auto"/>
            <w:noWrap/>
            <w:vAlign w:val="center"/>
            <w:hideMark/>
          </w:tcPr>
          <w:p w14:paraId="054BBC7F" w14:textId="77777777" w:rsidR="00F3373D" w:rsidRPr="00F077C0" w:rsidRDefault="00F3373D" w:rsidP="008C0CFB">
            <w:pPr>
              <w:overflowPunct/>
              <w:autoSpaceDE/>
              <w:autoSpaceDN/>
              <w:adjustRightInd/>
              <w:spacing w:line="260" w:lineRule="exact"/>
              <w:jc w:val="center"/>
              <w:textAlignment w:val="auto"/>
              <w:rPr>
                <w:rFonts w:ascii="Arial" w:hAnsi="Arial" w:cs="Arial"/>
                <w:sz w:val="16"/>
                <w:szCs w:val="16"/>
                <w:u w:val="single"/>
              </w:rPr>
            </w:pPr>
          </w:p>
        </w:tc>
        <w:tc>
          <w:tcPr>
            <w:tcW w:w="236" w:type="dxa"/>
            <w:tcBorders>
              <w:top w:val="nil"/>
              <w:left w:val="nil"/>
              <w:bottom w:val="nil"/>
              <w:right w:val="nil"/>
            </w:tcBorders>
            <w:shd w:val="clear" w:color="auto" w:fill="auto"/>
            <w:noWrap/>
            <w:vAlign w:val="center"/>
            <w:hideMark/>
          </w:tcPr>
          <w:p w14:paraId="458AF8DA" w14:textId="77777777" w:rsidR="00F3373D" w:rsidRPr="00F077C0" w:rsidRDefault="00F3373D" w:rsidP="008C0CFB">
            <w:pPr>
              <w:overflowPunct/>
              <w:autoSpaceDE/>
              <w:autoSpaceDN/>
              <w:adjustRightInd/>
              <w:spacing w:line="260" w:lineRule="exact"/>
              <w:jc w:val="center"/>
              <w:textAlignment w:val="auto"/>
              <w:rPr>
                <w:rFonts w:ascii="Arial" w:hAnsi="Arial" w:cs="Arial"/>
                <w:sz w:val="16"/>
                <w:szCs w:val="16"/>
                <w:u w:val="single"/>
              </w:rPr>
            </w:pPr>
          </w:p>
        </w:tc>
        <w:tc>
          <w:tcPr>
            <w:tcW w:w="1024" w:type="dxa"/>
            <w:tcBorders>
              <w:top w:val="nil"/>
              <w:left w:val="nil"/>
              <w:bottom w:val="nil"/>
              <w:right w:val="nil"/>
            </w:tcBorders>
            <w:shd w:val="clear" w:color="auto" w:fill="auto"/>
            <w:noWrap/>
            <w:vAlign w:val="center"/>
            <w:hideMark/>
          </w:tcPr>
          <w:p w14:paraId="7F799D2E" w14:textId="77777777" w:rsidR="00F3373D" w:rsidRPr="00F077C0" w:rsidRDefault="00F3373D" w:rsidP="008C0CFB">
            <w:pPr>
              <w:overflowPunct/>
              <w:autoSpaceDE/>
              <w:autoSpaceDN/>
              <w:adjustRightInd/>
              <w:spacing w:line="260" w:lineRule="exact"/>
              <w:jc w:val="center"/>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778FF3AE" w14:textId="77777777" w:rsidR="00F3373D" w:rsidRPr="00F077C0" w:rsidRDefault="00F3373D" w:rsidP="008C0CFB">
            <w:pPr>
              <w:overflowPunct/>
              <w:autoSpaceDE/>
              <w:autoSpaceDN/>
              <w:adjustRightInd/>
              <w:spacing w:line="260" w:lineRule="exact"/>
              <w:textAlignment w:val="auto"/>
              <w:rPr>
                <w:rFonts w:ascii="Arial" w:hAnsi="Arial" w:cs="Arial"/>
                <w:b/>
                <w:bCs/>
                <w:sz w:val="16"/>
                <w:szCs w:val="16"/>
                <w:u w:val="single"/>
              </w:rPr>
            </w:pPr>
          </w:p>
        </w:tc>
        <w:tc>
          <w:tcPr>
            <w:tcW w:w="1024" w:type="dxa"/>
            <w:tcBorders>
              <w:top w:val="nil"/>
              <w:left w:val="nil"/>
              <w:bottom w:val="nil"/>
              <w:right w:val="nil"/>
            </w:tcBorders>
            <w:shd w:val="clear" w:color="auto" w:fill="auto"/>
            <w:noWrap/>
            <w:vAlign w:val="center"/>
            <w:hideMark/>
          </w:tcPr>
          <w:p w14:paraId="688451B8" w14:textId="77777777" w:rsidR="00F3373D" w:rsidRPr="00F077C0" w:rsidRDefault="00F3373D" w:rsidP="008C0CFB">
            <w:pPr>
              <w:overflowPunct/>
              <w:autoSpaceDE/>
              <w:autoSpaceDN/>
              <w:adjustRightInd/>
              <w:spacing w:line="260" w:lineRule="exact"/>
              <w:jc w:val="center"/>
              <w:textAlignment w:val="auto"/>
              <w:rPr>
                <w:rFonts w:ascii="Arial" w:hAnsi="Arial" w:cs="Arial"/>
                <w:sz w:val="16"/>
                <w:szCs w:val="16"/>
                <w:u w:val="single"/>
              </w:rPr>
            </w:pPr>
          </w:p>
        </w:tc>
        <w:tc>
          <w:tcPr>
            <w:tcW w:w="236" w:type="dxa"/>
            <w:tcBorders>
              <w:top w:val="nil"/>
              <w:left w:val="nil"/>
              <w:bottom w:val="nil"/>
              <w:right w:val="nil"/>
            </w:tcBorders>
            <w:shd w:val="clear" w:color="auto" w:fill="auto"/>
            <w:noWrap/>
            <w:vAlign w:val="center"/>
            <w:hideMark/>
          </w:tcPr>
          <w:p w14:paraId="373FF542" w14:textId="77777777" w:rsidR="00F3373D" w:rsidRPr="00F077C0" w:rsidRDefault="00F3373D" w:rsidP="008C0CFB">
            <w:pPr>
              <w:overflowPunct/>
              <w:autoSpaceDE/>
              <w:autoSpaceDN/>
              <w:adjustRightInd/>
              <w:spacing w:line="260" w:lineRule="exact"/>
              <w:jc w:val="center"/>
              <w:textAlignment w:val="auto"/>
              <w:rPr>
                <w:rFonts w:ascii="Arial" w:hAnsi="Arial" w:cs="Arial"/>
                <w:sz w:val="16"/>
                <w:szCs w:val="16"/>
                <w:u w:val="single"/>
              </w:rPr>
            </w:pPr>
          </w:p>
        </w:tc>
        <w:tc>
          <w:tcPr>
            <w:tcW w:w="1024" w:type="dxa"/>
            <w:tcBorders>
              <w:top w:val="nil"/>
              <w:left w:val="nil"/>
              <w:bottom w:val="nil"/>
              <w:right w:val="nil"/>
            </w:tcBorders>
            <w:shd w:val="clear" w:color="auto" w:fill="auto"/>
            <w:noWrap/>
            <w:vAlign w:val="center"/>
            <w:hideMark/>
          </w:tcPr>
          <w:p w14:paraId="2BB0B0A8" w14:textId="77777777" w:rsidR="00F3373D" w:rsidRPr="00F077C0" w:rsidRDefault="00F3373D" w:rsidP="008C0CFB">
            <w:pPr>
              <w:overflowPunct/>
              <w:autoSpaceDE/>
              <w:autoSpaceDN/>
              <w:adjustRightInd/>
              <w:spacing w:line="260" w:lineRule="exact"/>
              <w:jc w:val="center"/>
              <w:textAlignment w:val="auto"/>
              <w:rPr>
                <w:rFonts w:ascii="Arial" w:hAnsi="Arial" w:cs="Arial"/>
                <w:sz w:val="16"/>
                <w:szCs w:val="16"/>
              </w:rPr>
            </w:pPr>
          </w:p>
        </w:tc>
      </w:tr>
      <w:tr w:rsidR="00933DF5" w:rsidRPr="00F077C0" w14:paraId="228D6561" w14:textId="77777777" w:rsidTr="00C73AF5">
        <w:trPr>
          <w:trHeight w:val="225"/>
        </w:trPr>
        <w:tc>
          <w:tcPr>
            <w:tcW w:w="3852" w:type="dxa"/>
            <w:tcBorders>
              <w:top w:val="nil"/>
              <w:left w:val="nil"/>
              <w:bottom w:val="nil"/>
              <w:right w:val="nil"/>
            </w:tcBorders>
            <w:shd w:val="clear" w:color="auto" w:fill="auto"/>
            <w:noWrap/>
            <w:vAlign w:val="center"/>
            <w:hideMark/>
          </w:tcPr>
          <w:p w14:paraId="296D7EA3"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Vessel operating income</w:t>
            </w:r>
          </w:p>
        </w:tc>
        <w:tc>
          <w:tcPr>
            <w:tcW w:w="236" w:type="dxa"/>
            <w:tcBorders>
              <w:top w:val="nil"/>
              <w:left w:val="nil"/>
              <w:bottom w:val="nil"/>
              <w:right w:val="nil"/>
            </w:tcBorders>
            <w:shd w:val="clear" w:color="auto" w:fill="auto"/>
            <w:noWrap/>
            <w:vAlign w:val="center"/>
            <w:hideMark/>
          </w:tcPr>
          <w:p w14:paraId="68A0075B"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5E472D96"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6BACB32C"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5B629D76"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713FA915"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32467614"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542CA306"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4F76FB24" w14:textId="77777777" w:rsidR="00F3373D" w:rsidRPr="00F077C0" w:rsidRDefault="00F3373D" w:rsidP="008C0CFB">
            <w:pPr>
              <w:overflowPunct/>
              <w:autoSpaceDE/>
              <w:autoSpaceDN/>
              <w:adjustRightInd/>
              <w:spacing w:line="260" w:lineRule="exact"/>
              <w:textAlignment w:val="auto"/>
              <w:rPr>
                <w:rFonts w:ascii="Arial" w:hAnsi="Arial" w:cs="Arial"/>
                <w:sz w:val="16"/>
                <w:szCs w:val="16"/>
              </w:rPr>
            </w:pPr>
          </w:p>
        </w:tc>
      </w:tr>
      <w:tr w:rsidR="00160081" w:rsidRPr="00F077C0" w14:paraId="13A8AE66" w14:textId="77777777" w:rsidTr="00C73AF5">
        <w:trPr>
          <w:trHeight w:val="225"/>
        </w:trPr>
        <w:tc>
          <w:tcPr>
            <w:tcW w:w="3852" w:type="dxa"/>
            <w:tcBorders>
              <w:top w:val="nil"/>
              <w:left w:val="nil"/>
              <w:bottom w:val="nil"/>
              <w:right w:val="nil"/>
            </w:tcBorders>
            <w:shd w:val="clear" w:color="auto" w:fill="auto"/>
            <w:noWrap/>
            <w:vAlign w:val="center"/>
            <w:hideMark/>
          </w:tcPr>
          <w:p w14:paraId="2576F0CA"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 xml:space="preserve">   Hire income</w:t>
            </w:r>
          </w:p>
        </w:tc>
        <w:tc>
          <w:tcPr>
            <w:tcW w:w="236" w:type="dxa"/>
            <w:tcBorders>
              <w:top w:val="nil"/>
              <w:left w:val="nil"/>
              <w:bottom w:val="nil"/>
              <w:right w:val="nil"/>
            </w:tcBorders>
            <w:shd w:val="clear" w:color="auto" w:fill="auto"/>
            <w:noWrap/>
            <w:vAlign w:val="center"/>
            <w:hideMark/>
          </w:tcPr>
          <w:p w14:paraId="5F0031D9"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tcPr>
          <w:p w14:paraId="25854214" w14:textId="2BE85769"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107,767</w:t>
            </w:r>
          </w:p>
        </w:tc>
        <w:tc>
          <w:tcPr>
            <w:tcW w:w="236" w:type="dxa"/>
            <w:tcBorders>
              <w:top w:val="nil"/>
              <w:left w:val="nil"/>
              <w:bottom w:val="nil"/>
              <w:right w:val="nil"/>
            </w:tcBorders>
            <w:shd w:val="clear" w:color="auto" w:fill="auto"/>
            <w:noWrap/>
            <w:vAlign w:val="center"/>
          </w:tcPr>
          <w:p w14:paraId="0444B07E"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tcPr>
          <w:p w14:paraId="5A33803A" w14:textId="1CF6D66F"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126,440</w:t>
            </w:r>
          </w:p>
        </w:tc>
        <w:tc>
          <w:tcPr>
            <w:tcW w:w="236" w:type="dxa"/>
            <w:tcBorders>
              <w:top w:val="nil"/>
              <w:left w:val="nil"/>
              <w:bottom w:val="nil"/>
              <w:right w:val="nil"/>
            </w:tcBorders>
            <w:shd w:val="clear" w:color="auto" w:fill="auto"/>
            <w:noWrap/>
            <w:vAlign w:val="center"/>
          </w:tcPr>
          <w:p w14:paraId="04CB2297"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tcPr>
          <w:p w14:paraId="7FFAB572" w14:textId="461FB552"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500FD844"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hideMark/>
          </w:tcPr>
          <w:p w14:paraId="0AE87A4E" w14:textId="78B55C65"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0C0EE18B" w14:textId="77777777" w:rsidTr="00C73AF5">
        <w:trPr>
          <w:trHeight w:val="225"/>
        </w:trPr>
        <w:tc>
          <w:tcPr>
            <w:tcW w:w="3852" w:type="dxa"/>
            <w:tcBorders>
              <w:top w:val="nil"/>
              <w:left w:val="nil"/>
              <w:bottom w:val="nil"/>
              <w:right w:val="nil"/>
            </w:tcBorders>
            <w:shd w:val="clear" w:color="auto" w:fill="auto"/>
            <w:noWrap/>
            <w:vAlign w:val="center"/>
            <w:hideMark/>
          </w:tcPr>
          <w:p w14:paraId="49372B0A"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 xml:space="preserve">   Freight income</w:t>
            </w:r>
          </w:p>
        </w:tc>
        <w:tc>
          <w:tcPr>
            <w:tcW w:w="236" w:type="dxa"/>
            <w:tcBorders>
              <w:top w:val="nil"/>
              <w:left w:val="nil"/>
              <w:bottom w:val="nil"/>
              <w:right w:val="nil"/>
            </w:tcBorders>
            <w:shd w:val="clear" w:color="auto" w:fill="auto"/>
            <w:noWrap/>
            <w:vAlign w:val="center"/>
            <w:hideMark/>
          </w:tcPr>
          <w:p w14:paraId="647AEA02"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tcPr>
          <w:p w14:paraId="5A704496" w14:textId="1DF74C91"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26,</w:t>
            </w:r>
            <w:r w:rsidR="007110CE" w:rsidRPr="00F077C0">
              <w:rPr>
                <w:rFonts w:ascii="Arial" w:hAnsi="Arial" w:cs="Arial"/>
                <w:sz w:val="16"/>
                <w:szCs w:val="16"/>
              </w:rPr>
              <w:t>283</w:t>
            </w:r>
          </w:p>
        </w:tc>
        <w:tc>
          <w:tcPr>
            <w:tcW w:w="236" w:type="dxa"/>
            <w:tcBorders>
              <w:top w:val="nil"/>
              <w:left w:val="nil"/>
              <w:bottom w:val="nil"/>
              <w:right w:val="nil"/>
            </w:tcBorders>
            <w:shd w:val="clear" w:color="auto" w:fill="auto"/>
            <w:noWrap/>
            <w:vAlign w:val="center"/>
          </w:tcPr>
          <w:p w14:paraId="200423FB"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tcPr>
          <w:p w14:paraId="59E526D4" w14:textId="753A3A40"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25,876</w:t>
            </w:r>
          </w:p>
        </w:tc>
        <w:tc>
          <w:tcPr>
            <w:tcW w:w="236" w:type="dxa"/>
            <w:tcBorders>
              <w:top w:val="nil"/>
              <w:left w:val="nil"/>
              <w:bottom w:val="nil"/>
              <w:right w:val="nil"/>
            </w:tcBorders>
            <w:shd w:val="clear" w:color="auto" w:fill="auto"/>
            <w:noWrap/>
            <w:vAlign w:val="center"/>
          </w:tcPr>
          <w:p w14:paraId="470F7A44"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tcPr>
          <w:p w14:paraId="37D26815" w14:textId="497BE860"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1DEFBE41"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1162882D" w14:textId="70321F75"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683B40D3" w14:textId="77777777" w:rsidTr="00C73AF5">
        <w:trPr>
          <w:trHeight w:val="225"/>
        </w:trPr>
        <w:tc>
          <w:tcPr>
            <w:tcW w:w="3852" w:type="dxa"/>
            <w:tcBorders>
              <w:top w:val="nil"/>
              <w:left w:val="nil"/>
              <w:bottom w:val="nil"/>
              <w:right w:val="nil"/>
            </w:tcBorders>
            <w:shd w:val="clear" w:color="auto" w:fill="auto"/>
            <w:noWrap/>
            <w:vAlign w:val="center"/>
            <w:hideMark/>
          </w:tcPr>
          <w:p w14:paraId="31EF5801"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Total vessel operating income</w:t>
            </w:r>
          </w:p>
        </w:tc>
        <w:tc>
          <w:tcPr>
            <w:tcW w:w="236" w:type="dxa"/>
            <w:tcBorders>
              <w:top w:val="nil"/>
              <w:left w:val="nil"/>
              <w:bottom w:val="nil"/>
              <w:right w:val="nil"/>
            </w:tcBorders>
            <w:shd w:val="clear" w:color="auto" w:fill="auto"/>
            <w:noWrap/>
            <w:vAlign w:val="center"/>
            <w:hideMark/>
          </w:tcPr>
          <w:p w14:paraId="460FF54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D41999B" w14:textId="7EF743BA"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134,</w:t>
            </w:r>
            <w:r w:rsidR="007110CE" w:rsidRPr="00F077C0">
              <w:rPr>
                <w:rFonts w:ascii="Arial" w:hAnsi="Arial" w:cs="Arial"/>
                <w:sz w:val="16"/>
                <w:szCs w:val="16"/>
              </w:rPr>
              <w:t>050</w:t>
            </w:r>
          </w:p>
        </w:tc>
        <w:tc>
          <w:tcPr>
            <w:tcW w:w="236" w:type="dxa"/>
            <w:tcBorders>
              <w:top w:val="nil"/>
              <w:left w:val="nil"/>
              <w:bottom w:val="nil"/>
              <w:right w:val="nil"/>
            </w:tcBorders>
            <w:shd w:val="clear" w:color="auto" w:fill="auto"/>
            <w:noWrap/>
            <w:vAlign w:val="center"/>
          </w:tcPr>
          <w:p w14:paraId="08AEAFF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0A17CDC" w14:textId="1A213AA5"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152,316</w:t>
            </w:r>
          </w:p>
        </w:tc>
        <w:tc>
          <w:tcPr>
            <w:tcW w:w="236" w:type="dxa"/>
            <w:tcBorders>
              <w:top w:val="nil"/>
              <w:left w:val="nil"/>
              <w:bottom w:val="nil"/>
              <w:right w:val="nil"/>
            </w:tcBorders>
            <w:shd w:val="clear" w:color="auto" w:fill="auto"/>
            <w:noWrap/>
            <w:vAlign w:val="center"/>
          </w:tcPr>
          <w:p w14:paraId="3E3FCD8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0BB8F94" w14:textId="318E7FB2"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267FDFB5"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2B5EC69" w14:textId="339BF3E2"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2C7B80CA" w14:textId="77777777" w:rsidTr="00C73AF5">
        <w:trPr>
          <w:trHeight w:val="225"/>
        </w:trPr>
        <w:tc>
          <w:tcPr>
            <w:tcW w:w="3852" w:type="dxa"/>
            <w:tcBorders>
              <w:top w:val="nil"/>
              <w:left w:val="nil"/>
              <w:bottom w:val="nil"/>
              <w:right w:val="nil"/>
            </w:tcBorders>
            <w:shd w:val="clear" w:color="auto" w:fill="auto"/>
            <w:noWrap/>
            <w:vAlign w:val="center"/>
            <w:hideMark/>
          </w:tcPr>
          <w:p w14:paraId="4432BFD6"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Service income</w:t>
            </w:r>
          </w:p>
        </w:tc>
        <w:tc>
          <w:tcPr>
            <w:tcW w:w="236" w:type="dxa"/>
            <w:tcBorders>
              <w:top w:val="nil"/>
              <w:left w:val="nil"/>
              <w:bottom w:val="nil"/>
              <w:right w:val="nil"/>
            </w:tcBorders>
            <w:shd w:val="clear" w:color="auto" w:fill="auto"/>
            <w:noWrap/>
            <w:vAlign w:val="center"/>
            <w:hideMark/>
          </w:tcPr>
          <w:p w14:paraId="69F63EC5"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6D2F717" w14:textId="1BA6C8DD"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250</w:t>
            </w:r>
          </w:p>
        </w:tc>
        <w:tc>
          <w:tcPr>
            <w:tcW w:w="236" w:type="dxa"/>
            <w:tcBorders>
              <w:top w:val="nil"/>
              <w:left w:val="nil"/>
              <w:bottom w:val="nil"/>
              <w:right w:val="nil"/>
            </w:tcBorders>
            <w:shd w:val="clear" w:color="auto" w:fill="auto"/>
            <w:noWrap/>
            <w:vAlign w:val="center"/>
          </w:tcPr>
          <w:p w14:paraId="065DF9F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E4A11BA" w14:textId="5C18EC02"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114</w:t>
            </w:r>
          </w:p>
        </w:tc>
        <w:tc>
          <w:tcPr>
            <w:tcW w:w="236" w:type="dxa"/>
            <w:tcBorders>
              <w:top w:val="nil"/>
              <w:left w:val="nil"/>
              <w:bottom w:val="nil"/>
              <w:right w:val="nil"/>
            </w:tcBorders>
            <w:shd w:val="clear" w:color="auto" w:fill="auto"/>
            <w:noWrap/>
            <w:vAlign w:val="center"/>
          </w:tcPr>
          <w:p w14:paraId="5A96E67C"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A14FBAF" w14:textId="2061B3B1"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2,874</w:t>
            </w:r>
          </w:p>
        </w:tc>
        <w:tc>
          <w:tcPr>
            <w:tcW w:w="236" w:type="dxa"/>
            <w:tcBorders>
              <w:top w:val="nil"/>
              <w:left w:val="nil"/>
              <w:bottom w:val="nil"/>
              <w:right w:val="nil"/>
            </w:tcBorders>
            <w:shd w:val="clear" w:color="auto" w:fill="auto"/>
            <w:noWrap/>
            <w:vAlign w:val="center"/>
          </w:tcPr>
          <w:p w14:paraId="42086435"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56F913DA" w14:textId="5D51EA8F"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2,806</w:t>
            </w:r>
          </w:p>
        </w:tc>
      </w:tr>
      <w:tr w:rsidR="001D5868" w:rsidRPr="00F077C0" w14:paraId="23B6DEE1" w14:textId="77777777" w:rsidTr="00C73AF5">
        <w:trPr>
          <w:trHeight w:val="225"/>
        </w:trPr>
        <w:tc>
          <w:tcPr>
            <w:tcW w:w="3852" w:type="dxa"/>
            <w:tcBorders>
              <w:top w:val="nil"/>
              <w:left w:val="nil"/>
              <w:bottom w:val="nil"/>
              <w:right w:val="nil"/>
            </w:tcBorders>
            <w:shd w:val="clear" w:color="auto" w:fill="auto"/>
            <w:noWrap/>
            <w:vAlign w:val="center"/>
          </w:tcPr>
          <w:p w14:paraId="6116F916" w14:textId="2390BB6A" w:rsidR="001D5868" w:rsidRPr="00F077C0" w:rsidRDefault="001D5868" w:rsidP="001D5868">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Interest income</w:t>
            </w:r>
          </w:p>
        </w:tc>
        <w:tc>
          <w:tcPr>
            <w:tcW w:w="236" w:type="dxa"/>
            <w:tcBorders>
              <w:top w:val="nil"/>
              <w:left w:val="nil"/>
              <w:bottom w:val="nil"/>
              <w:right w:val="nil"/>
            </w:tcBorders>
            <w:shd w:val="clear" w:color="auto" w:fill="auto"/>
            <w:noWrap/>
            <w:vAlign w:val="center"/>
          </w:tcPr>
          <w:p w14:paraId="495EB222" w14:textId="77777777" w:rsidR="001D5868" w:rsidRPr="00F077C0" w:rsidRDefault="001D5868" w:rsidP="001D5868">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0E4A6D4" w14:textId="02729A44" w:rsidR="001D5868" w:rsidRPr="00F077C0" w:rsidRDefault="001D5868" w:rsidP="001D5868">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960</w:t>
            </w:r>
          </w:p>
        </w:tc>
        <w:tc>
          <w:tcPr>
            <w:tcW w:w="236" w:type="dxa"/>
            <w:tcBorders>
              <w:top w:val="nil"/>
              <w:left w:val="nil"/>
              <w:bottom w:val="nil"/>
              <w:right w:val="nil"/>
            </w:tcBorders>
            <w:shd w:val="clear" w:color="auto" w:fill="auto"/>
            <w:noWrap/>
            <w:vAlign w:val="center"/>
          </w:tcPr>
          <w:p w14:paraId="6EE1031B" w14:textId="77777777" w:rsidR="001D5868" w:rsidRPr="00F077C0" w:rsidRDefault="001D5868" w:rsidP="001D5868">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494118D2" w14:textId="0194E47F" w:rsidR="001D5868" w:rsidRPr="00F077C0" w:rsidRDefault="001D5868" w:rsidP="001D5868">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1,148</w:t>
            </w:r>
          </w:p>
        </w:tc>
        <w:tc>
          <w:tcPr>
            <w:tcW w:w="236" w:type="dxa"/>
            <w:tcBorders>
              <w:top w:val="nil"/>
              <w:left w:val="nil"/>
              <w:bottom w:val="nil"/>
              <w:right w:val="nil"/>
            </w:tcBorders>
            <w:shd w:val="clear" w:color="auto" w:fill="auto"/>
            <w:noWrap/>
            <w:vAlign w:val="center"/>
          </w:tcPr>
          <w:p w14:paraId="61620D6C" w14:textId="77777777" w:rsidR="001D5868" w:rsidRPr="00F077C0" w:rsidRDefault="001D5868" w:rsidP="001D5868">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9A9DFF9" w14:textId="480E7BAF" w:rsidR="001D5868" w:rsidRPr="00F077C0" w:rsidRDefault="001D5868" w:rsidP="001D5868">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373</w:t>
            </w:r>
          </w:p>
        </w:tc>
        <w:tc>
          <w:tcPr>
            <w:tcW w:w="236" w:type="dxa"/>
            <w:tcBorders>
              <w:top w:val="nil"/>
              <w:left w:val="nil"/>
              <w:bottom w:val="nil"/>
              <w:right w:val="nil"/>
            </w:tcBorders>
            <w:shd w:val="clear" w:color="auto" w:fill="auto"/>
            <w:noWrap/>
            <w:vAlign w:val="center"/>
          </w:tcPr>
          <w:p w14:paraId="550210F9" w14:textId="77777777" w:rsidR="001D5868" w:rsidRPr="00F077C0" w:rsidRDefault="001D5868" w:rsidP="001D5868">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4B51FF2B" w14:textId="6EABC51A" w:rsidR="001D5868" w:rsidRPr="00F077C0" w:rsidRDefault="001D5868" w:rsidP="001D5868">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637</w:t>
            </w:r>
          </w:p>
        </w:tc>
      </w:tr>
      <w:tr w:rsidR="00842EA9" w:rsidRPr="00F077C0" w14:paraId="0CA07179" w14:textId="77777777" w:rsidTr="008C13A4">
        <w:trPr>
          <w:trHeight w:val="225"/>
        </w:trPr>
        <w:tc>
          <w:tcPr>
            <w:tcW w:w="3852" w:type="dxa"/>
            <w:tcBorders>
              <w:top w:val="nil"/>
              <w:left w:val="nil"/>
              <w:bottom w:val="nil"/>
              <w:right w:val="nil"/>
            </w:tcBorders>
            <w:shd w:val="clear" w:color="auto" w:fill="auto"/>
            <w:noWrap/>
            <w:vAlign w:val="center"/>
            <w:hideMark/>
          </w:tcPr>
          <w:p w14:paraId="3ED4D178" w14:textId="77777777" w:rsidR="00842EA9" w:rsidRPr="00F077C0" w:rsidRDefault="00842EA9" w:rsidP="008C13A4">
            <w:pPr>
              <w:overflowPunct/>
              <w:autoSpaceDE/>
              <w:autoSpaceDN/>
              <w:adjustRightInd/>
              <w:spacing w:line="260" w:lineRule="exact"/>
              <w:ind w:left="162" w:hanging="162"/>
              <w:textAlignment w:val="auto"/>
              <w:rPr>
                <w:rFonts w:ascii="Arial" w:hAnsi="Arial" w:cs="Arial"/>
                <w:sz w:val="16"/>
                <w:szCs w:val="16"/>
              </w:rPr>
            </w:pPr>
            <w:r w:rsidRPr="00F077C0">
              <w:rPr>
                <w:rFonts w:ascii="Arial" w:hAnsi="Arial" w:cs="Arial"/>
                <w:sz w:val="16"/>
                <w:szCs w:val="16"/>
              </w:rPr>
              <w:t>Dividend income</w:t>
            </w:r>
          </w:p>
        </w:tc>
        <w:tc>
          <w:tcPr>
            <w:tcW w:w="236" w:type="dxa"/>
            <w:tcBorders>
              <w:top w:val="nil"/>
              <w:left w:val="nil"/>
              <w:bottom w:val="nil"/>
              <w:right w:val="nil"/>
            </w:tcBorders>
            <w:shd w:val="clear" w:color="auto" w:fill="auto"/>
            <w:noWrap/>
            <w:vAlign w:val="center"/>
            <w:hideMark/>
          </w:tcPr>
          <w:p w14:paraId="0574CD27" w14:textId="77777777" w:rsidR="00842EA9" w:rsidRPr="00F077C0" w:rsidRDefault="00842EA9" w:rsidP="008C13A4">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bottom"/>
          </w:tcPr>
          <w:p w14:paraId="6CEEFB80" w14:textId="32D07036" w:rsidR="00842EA9" w:rsidRPr="00F077C0" w:rsidRDefault="008C13A4" w:rsidP="008C13A4">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13</w:t>
            </w:r>
          </w:p>
        </w:tc>
        <w:tc>
          <w:tcPr>
            <w:tcW w:w="236" w:type="dxa"/>
            <w:tcBorders>
              <w:top w:val="nil"/>
              <w:left w:val="nil"/>
              <w:bottom w:val="nil"/>
              <w:right w:val="nil"/>
            </w:tcBorders>
            <w:shd w:val="clear" w:color="auto" w:fill="auto"/>
            <w:noWrap/>
            <w:vAlign w:val="bottom"/>
            <w:hideMark/>
          </w:tcPr>
          <w:p w14:paraId="27334F65" w14:textId="77777777" w:rsidR="00842EA9" w:rsidRPr="00F077C0" w:rsidRDefault="00842EA9" w:rsidP="008C13A4">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bottom"/>
          </w:tcPr>
          <w:p w14:paraId="76798CC3" w14:textId="77777777" w:rsidR="00842EA9" w:rsidRPr="00F077C0" w:rsidRDefault="00842EA9" w:rsidP="008C13A4">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bottom"/>
            <w:hideMark/>
          </w:tcPr>
          <w:p w14:paraId="301A0216" w14:textId="77777777" w:rsidR="00842EA9" w:rsidRPr="00F077C0" w:rsidRDefault="00842EA9" w:rsidP="008C13A4">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bottom"/>
          </w:tcPr>
          <w:p w14:paraId="70CED989" w14:textId="6AFB4791" w:rsidR="00842EA9" w:rsidRPr="00F077C0" w:rsidRDefault="008C13A4" w:rsidP="008C13A4">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13</w:t>
            </w:r>
          </w:p>
        </w:tc>
        <w:tc>
          <w:tcPr>
            <w:tcW w:w="236" w:type="dxa"/>
            <w:tcBorders>
              <w:top w:val="nil"/>
              <w:left w:val="nil"/>
              <w:bottom w:val="nil"/>
              <w:right w:val="nil"/>
            </w:tcBorders>
            <w:shd w:val="clear" w:color="auto" w:fill="auto"/>
            <w:noWrap/>
            <w:vAlign w:val="bottom"/>
            <w:hideMark/>
          </w:tcPr>
          <w:p w14:paraId="4A7C4AEA" w14:textId="77777777" w:rsidR="00842EA9" w:rsidRPr="00F077C0" w:rsidRDefault="00842EA9" w:rsidP="008C13A4">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bottom"/>
            <w:hideMark/>
          </w:tcPr>
          <w:p w14:paraId="1D52CD73" w14:textId="77777777" w:rsidR="00842EA9" w:rsidRPr="00F077C0" w:rsidRDefault="00842EA9" w:rsidP="008C13A4">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3CCB3462" w14:textId="77777777" w:rsidTr="00C73AF5">
        <w:trPr>
          <w:trHeight w:val="225"/>
        </w:trPr>
        <w:tc>
          <w:tcPr>
            <w:tcW w:w="3852" w:type="dxa"/>
            <w:tcBorders>
              <w:top w:val="nil"/>
              <w:left w:val="nil"/>
              <w:bottom w:val="nil"/>
              <w:right w:val="nil"/>
            </w:tcBorders>
            <w:shd w:val="clear" w:color="auto" w:fill="auto"/>
            <w:noWrap/>
            <w:vAlign w:val="center"/>
          </w:tcPr>
          <w:p w14:paraId="1908A31F" w14:textId="3EA66AFC" w:rsidR="00160081" w:rsidRPr="00F077C0" w:rsidRDefault="00160081" w:rsidP="008C0CFB">
            <w:pPr>
              <w:overflowPunct/>
              <w:autoSpaceDE/>
              <w:autoSpaceDN/>
              <w:adjustRightInd/>
              <w:spacing w:line="260" w:lineRule="exact"/>
              <w:textAlignment w:val="auto"/>
              <w:rPr>
                <w:rFonts w:ascii="Arial" w:hAnsi="Arial" w:cs="Arial"/>
                <w:sz w:val="16"/>
                <w:szCs w:val="16"/>
                <w:cs/>
              </w:rPr>
            </w:pPr>
            <w:r w:rsidRPr="00F077C0">
              <w:rPr>
                <w:rFonts w:ascii="Arial" w:hAnsi="Arial" w:cs="Arial"/>
                <w:sz w:val="16"/>
                <w:szCs w:val="16"/>
              </w:rPr>
              <w:t>Gains on sales of equipment</w:t>
            </w:r>
          </w:p>
        </w:tc>
        <w:tc>
          <w:tcPr>
            <w:tcW w:w="236" w:type="dxa"/>
            <w:tcBorders>
              <w:top w:val="nil"/>
              <w:left w:val="nil"/>
              <w:bottom w:val="nil"/>
              <w:right w:val="nil"/>
            </w:tcBorders>
            <w:shd w:val="clear" w:color="auto" w:fill="auto"/>
            <w:noWrap/>
            <w:vAlign w:val="center"/>
          </w:tcPr>
          <w:p w14:paraId="7B6698A7"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9FB27F2" w14:textId="58DFEEF5"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12</w:t>
            </w:r>
          </w:p>
        </w:tc>
        <w:tc>
          <w:tcPr>
            <w:tcW w:w="236" w:type="dxa"/>
            <w:tcBorders>
              <w:top w:val="nil"/>
              <w:left w:val="nil"/>
              <w:bottom w:val="nil"/>
              <w:right w:val="nil"/>
            </w:tcBorders>
            <w:shd w:val="clear" w:color="auto" w:fill="auto"/>
            <w:noWrap/>
            <w:vAlign w:val="center"/>
          </w:tcPr>
          <w:p w14:paraId="23382A56"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CBCDA4B" w14:textId="31374E5A"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340F39CD"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47293D0C" w14:textId="37E31E8B"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1417CB74"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FE4EFAA" w14:textId="6654D850"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68594F43" w14:textId="77777777" w:rsidTr="00C73AF5">
        <w:trPr>
          <w:trHeight w:val="225"/>
        </w:trPr>
        <w:tc>
          <w:tcPr>
            <w:tcW w:w="3852" w:type="dxa"/>
            <w:tcBorders>
              <w:top w:val="nil"/>
              <w:left w:val="nil"/>
              <w:bottom w:val="nil"/>
              <w:right w:val="nil"/>
            </w:tcBorders>
            <w:shd w:val="clear" w:color="auto" w:fill="auto"/>
            <w:noWrap/>
            <w:vAlign w:val="center"/>
          </w:tcPr>
          <w:p w14:paraId="7C85D676"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Other income</w:t>
            </w:r>
          </w:p>
        </w:tc>
        <w:tc>
          <w:tcPr>
            <w:tcW w:w="236" w:type="dxa"/>
            <w:tcBorders>
              <w:top w:val="nil"/>
              <w:left w:val="nil"/>
              <w:bottom w:val="nil"/>
              <w:right w:val="nil"/>
            </w:tcBorders>
            <w:shd w:val="clear" w:color="auto" w:fill="auto"/>
            <w:noWrap/>
            <w:vAlign w:val="center"/>
          </w:tcPr>
          <w:p w14:paraId="3581619B"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F8A5126" w14:textId="62D299F6"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10</w:t>
            </w:r>
          </w:p>
        </w:tc>
        <w:tc>
          <w:tcPr>
            <w:tcW w:w="236" w:type="dxa"/>
            <w:tcBorders>
              <w:top w:val="nil"/>
              <w:left w:val="nil"/>
              <w:bottom w:val="nil"/>
              <w:right w:val="nil"/>
            </w:tcBorders>
            <w:shd w:val="clear" w:color="auto" w:fill="auto"/>
            <w:noWrap/>
            <w:vAlign w:val="center"/>
          </w:tcPr>
          <w:p w14:paraId="3857F07A"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0B151B6" w14:textId="16BAFE02"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4D98815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EA6D8B8" w14:textId="1F1793D0"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11D4FD3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301D51C" w14:textId="239BF58B"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2692AA26" w14:textId="77777777" w:rsidTr="00C73AF5">
        <w:trPr>
          <w:trHeight w:val="225"/>
        </w:trPr>
        <w:tc>
          <w:tcPr>
            <w:tcW w:w="3852" w:type="dxa"/>
            <w:tcBorders>
              <w:top w:val="nil"/>
              <w:left w:val="nil"/>
              <w:bottom w:val="nil"/>
              <w:right w:val="nil"/>
            </w:tcBorders>
            <w:shd w:val="clear" w:color="auto" w:fill="auto"/>
            <w:noWrap/>
            <w:vAlign w:val="center"/>
            <w:hideMark/>
          </w:tcPr>
          <w:p w14:paraId="4542B11B" w14:textId="77777777" w:rsidR="00160081" w:rsidRPr="00F077C0" w:rsidRDefault="00160081" w:rsidP="008C0CFB">
            <w:pPr>
              <w:overflowPunct/>
              <w:autoSpaceDE/>
              <w:autoSpaceDN/>
              <w:adjustRightInd/>
              <w:spacing w:line="260" w:lineRule="exact"/>
              <w:textAlignment w:val="auto"/>
              <w:rPr>
                <w:rFonts w:ascii="Arial" w:hAnsi="Arial" w:cs="Arial"/>
                <w:b/>
                <w:bCs/>
                <w:sz w:val="16"/>
                <w:szCs w:val="16"/>
              </w:rPr>
            </w:pPr>
            <w:r w:rsidRPr="00F077C0">
              <w:rPr>
                <w:rFonts w:ascii="Arial" w:hAnsi="Arial" w:cs="Arial"/>
                <w:b/>
                <w:bCs/>
                <w:sz w:val="16"/>
                <w:szCs w:val="16"/>
              </w:rPr>
              <w:t>Total revenues</w:t>
            </w:r>
          </w:p>
        </w:tc>
        <w:tc>
          <w:tcPr>
            <w:tcW w:w="236" w:type="dxa"/>
            <w:tcBorders>
              <w:top w:val="nil"/>
              <w:left w:val="nil"/>
              <w:bottom w:val="nil"/>
              <w:right w:val="nil"/>
            </w:tcBorders>
            <w:shd w:val="clear" w:color="auto" w:fill="auto"/>
            <w:noWrap/>
            <w:vAlign w:val="center"/>
            <w:hideMark/>
          </w:tcPr>
          <w:p w14:paraId="2A9124A3"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tcPr>
          <w:p w14:paraId="1D37542A" w14:textId="4E8D33B8"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135,</w:t>
            </w:r>
            <w:r w:rsidR="007110CE" w:rsidRPr="00F077C0">
              <w:rPr>
                <w:rFonts w:ascii="Arial" w:hAnsi="Arial" w:cs="Arial"/>
                <w:sz w:val="16"/>
                <w:szCs w:val="16"/>
              </w:rPr>
              <w:t>295</w:t>
            </w:r>
          </w:p>
        </w:tc>
        <w:tc>
          <w:tcPr>
            <w:tcW w:w="236" w:type="dxa"/>
            <w:tcBorders>
              <w:top w:val="nil"/>
              <w:left w:val="nil"/>
              <w:bottom w:val="nil"/>
              <w:right w:val="nil"/>
            </w:tcBorders>
            <w:shd w:val="clear" w:color="auto" w:fill="auto"/>
            <w:noWrap/>
            <w:vAlign w:val="center"/>
            <w:hideMark/>
          </w:tcPr>
          <w:p w14:paraId="6EA485A7"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tcPr>
          <w:p w14:paraId="38A852ED" w14:textId="456CFE55"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153,578</w:t>
            </w:r>
          </w:p>
        </w:tc>
        <w:tc>
          <w:tcPr>
            <w:tcW w:w="236" w:type="dxa"/>
            <w:tcBorders>
              <w:top w:val="nil"/>
              <w:left w:val="nil"/>
              <w:bottom w:val="nil"/>
              <w:right w:val="nil"/>
            </w:tcBorders>
            <w:shd w:val="clear" w:color="auto" w:fill="auto"/>
            <w:noWrap/>
            <w:vAlign w:val="center"/>
            <w:hideMark/>
          </w:tcPr>
          <w:p w14:paraId="2C82204C"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tcPr>
          <w:p w14:paraId="171DC10E" w14:textId="61EFD430"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3,2</w:t>
            </w:r>
            <w:r w:rsidR="00695141" w:rsidRPr="00F077C0">
              <w:rPr>
                <w:rFonts w:ascii="Arial" w:hAnsi="Arial" w:cs="Arial"/>
                <w:sz w:val="16"/>
                <w:szCs w:val="16"/>
              </w:rPr>
              <w:t>60</w:t>
            </w:r>
          </w:p>
        </w:tc>
        <w:tc>
          <w:tcPr>
            <w:tcW w:w="236" w:type="dxa"/>
            <w:tcBorders>
              <w:top w:val="nil"/>
              <w:left w:val="nil"/>
              <w:bottom w:val="nil"/>
              <w:right w:val="nil"/>
            </w:tcBorders>
            <w:shd w:val="clear" w:color="auto" w:fill="auto"/>
            <w:noWrap/>
            <w:vAlign w:val="center"/>
            <w:hideMark/>
          </w:tcPr>
          <w:p w14:paraId="6B83E776"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hideMark/>
          </w:tcPr>
          <w:p w14:paraId="3E538E9B" w14:textId="57482CE6"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3,443</w:t>
            </w:r>
          </w:p>
        </w:tc>
      </w:tr>
      <w:tr w:rsidR="00160081" w:rsidRPr="00F077C0" w14:paraId="16E0064C" w14:textId="77777777" w:rsidTr="00C73AF5">
        <w:trPr>
          <w:trHeight w:val="225"/>
        </w:trPr>
        <w:tc>
          <w:tcPr>
            <w:tcW w:w="3852" w:type="dxa"/>
            <w:tcBorders>
              <w:top w:val="nil"/>
              <w:left w:val="nil"/>
              <w:bottom w:val="nil"/>
              <w:right w:val="nil"/>
            </w:tcBorders>
            <w:shd w:val="clear" w:color="auto" w:fill="auto"/>
            <w:noWrap/>
            <w:vAlign w:val="center"/>
            <w:hideMark/>
          </w:tcPr>
          <w:p w14:paraId="6396457A" w14:textId="77777777" w:rsidR="00160081" w:rsidRPr="00F077C0" w:rsidRDefault="00160081" w:rsidP="008C0CFB">
            <w:pPr>
              <w:overflowPunct/>
              <w:autoSpaceDE/>
              <w:autoSpaceDN/>
              <w:adjustRightInd/>
              <w:spacing w:line="260" w:lineRule="exact"/>
              <w:textAlignment w:val="auto"/>
              <w:rPr>
                <w:rFonts w:ascii="Arial" w:hAnsi="Arial" w:cs="Arial"/>
                <w:b/>
                <w:bCs/>
                <w:sz w:val="16"/>
                <w:szCs w:val="16"/>
              </w:rPr>
            </w:pPr>
            <w:r w:rsidRPr="00F077C0">
              <w:rPr>
                <w:rFonts w:ascii="Arial" w:hAnsi="Arial" w:cs="Arial"/>
                <w:b/>
                <w:bCs/>
                <w:sz w:val="16"/>
                <w:szCs w:val="16"/>
              </w:rPr>
              <w:t>Expenses</w:t>
            </w:r>
          </w:p>
        </w:tc>
        <w:tc>
          <w:tcPr>
            <w:tcW w:w="236" w:type="dxa"/>
            <w:tcBorders>
              <w:top w:val="nil"/>
              <w:left w:val="nil"/>
              <w:bottom w:val="nil"/>
              <w:right w:val="nil"/>
            </w:tcBorders>
            <w:shd w:val="clear" w:color="auto" w:fill="auto"/>
            <w:noWrap/>
            <w:vAlign w:val="center"/>
            <w:hideMark/>
          </w:tcPr>
          <w:p w14:paraId="16F432B6"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14A3E58"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84681BA"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3EB6230"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482285F5"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F79DC85"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310DD653"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7AE3F94D"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r>
      <w:tr w:rsidR="00160081" w:rsidRPr="00F077C0" w14:paraId="5F384BD4" w14:textId="77777777" w:rsidTr="00C73AF5">
        <w:trPr>
          <w:trHeight w:val="225"/>
        </w:trPr>
        <w:tc>
          <w:tcPr>
            <w:tcW w:w="3852" w:type="dxa"/>
            <w:tcBorders>
              <w:top w:val="nil"/>
              <w:left w:val="nil"/>
              <w:bottom w:val="nil"/>
              <w:right w:val="nil"/>
            </w:tcBorders>
            <w:shd w:val="clear" w:color="auto" w:fill="auto"/>
            <w:noWrap/>
            <w:vAlign w:val="center"/>
            <w:hideMark/>
          </w:tcPr>
          <w:p w14:paraId="2B5E46E3"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Vessel operating costs</w:t>
            </w:r>
          </w:p>
        </w:tc>
        <w:tc>
          <w:tcPr>
            <w:tcW w:w="236" w:type="dxa"/>
            <w:tcBorders>
              <w:top w:val="nil"/>
              <w:left w:val="nil"/>
              <w:bottom w:val="nil"/>
              <w:right w:val="nil"/>
            </w:tcBorders>
            <w:shd w:val="clear" w:color="auto" w:fill="auto"/>
            <w:noWrap/>
            <w:vAlign w:val="center"/>
            <w:hideMark/>
          </w:tcPr>
          <w:p w14:paraId="5AD22B8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4BDDF686"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1D4749E6"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2EAC084"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12E85821"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7689AB19"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1A75D85E"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35FA5269"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r>
      <w:tr w:rsidR="00160081" w:rsidRPr="00F077C0" w14:paraId="5E8A568B" w14:textId="77777777" w:rsidTr="00C73AF5">
        <w:trPr>
          <w:trHeight w:val="225"/>
        </w:trPr>
        <w:tc>
          <w:tcPr>
            <w:tcW w:w="3852" w:type="dxa"/>
            <w:tcBorders>
              <w:top w:val="nil"/>
              <w:left w:val="nil"/>
              <w:bottom w:val="nil"/>
              <w:right w:val="nil"/>
            </w:tcBorders>
            <w:shd w:val="clear" w:color="auto" w:fill="auto"/>
            <w:noWrap/>
            <w:vAlign w:val="center"/>
            <w:hideMark/>
          </w:tcPr>
          <w:p w14:paraId="0DC1DB03"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 xml:space="preserve">   Vessel running expenses</w:t>
            </w:r>
          </w:p>
        </w:tc>
        <w:tc>
          <w:tcPr>
            <w:tcW w:w="236" w:type="dxa"/>
            <w:tcBorders>
              <w:top w:val="nil"/>
              <w:left w:val="nil"/>
              <w:bottom w:val="nil"/>
              <w:right w:val="nil"/>
            </w:tcBorders>
            <w:shd w:val="clear" w:color="auto" w:fill="auto"/>
            <w:noWrap/>
            <w:vAlign w:val="center"/>
            <w:hideMark/>
          </w:tcPr>
          <w:p w14:paraId="60FBB125"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tcPr>
          <w:p w14:paraId="32C7B4FB" w14:textId="49FE25D9"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50,</w:t>
            </w:r>
            <w:r w:rsidR="00556033" w:rsidRPr="00F077C0">
              <w:rPr>
                <w:rFonts w:ascii="Arial" w:hAnsi="Arial" w:cs="Arial"/>
                <w:sz w:val="16"/>
                <w:szCs w:val="16"/>
              </w:rPr>
              <w:t>72</w:t>
            </w:r>
            <w:r w:rsidR="00983D30" w:rsidRPr="00F077C0">
              <w:rPr>
                <w:rFonts w:ascii="Arial" w:hAnsi="Arial" w:cs="Arial"/>
                <w:sz w:val="16"/>
                <w:szCs w:val="16"/>
              </w:rPr>
              <w:t>9</w:t>
            </w:r>
          </w:p>
        </w:tc>
        <w:tc>
          <w:tcPr>
            <w:tcW w:w="236" w:type="dxa"/>
            <w:tcBorders>
              <w:top w:val="nil"/>
              <w:left w:val="nil"/>
              <w:bottom w:val="nil"/>
              <w:right w:val="nil"/>
            </w:tcBorders>
            <w:shd w:val="clear" w:color="auto" w:fill="auto"/>
            <w:noWrap/>
            <w:vAlign w:val="center"/>
            <w:hideMark/>
          </w:tcPr>
          <w:p w14:paraId="3276C12C"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tcPr>
          <w:p w14:paraId="10DD9379" w14:textId="3C330C1E"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50,225</w:t>
            </w:r>
          </w:p>
        </w:tc>
        <w:tc>
          <w:tcPr>
            <w:tcW w:w="236" w:type="dxa"/>
            <w:tcBorders>
              <w:top w:val="nil"/>
              <w:left w:val="nil"/>
              <w:bottom w:val="nil"/>
              <w:right w:val="nil"/>
            </w:tcBorders>
            <w:shd w:val="clear" w:color="auto" w:fill="auto"/>
            <w:noWrap/>
            <w:vAlign w:val="center"/>
            <w:hideMark/>
          </w:tcPr>
          <w:p w14:paraId="1F6F3E4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tcPr>
          <w:p w14:paraId="09B61CC4" w14:textId="07098D75"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2A7A4A4B"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single" w:sz="4" w:space="0" w:color="auto"/>
              <w:bottom w:val="nil"/>
              <w:right w:val="single" w:sz="4" w:space="0" w:color="auto"/>
            </w:tcBorders>
            <w:shd w:val="clear" w:color="auto" w:fill="auto"/>
            <w:noWrap/>
            <w:vAlign w:val="center"/>
            <w:hideMark/>
          </w:tcPr>
          <w:p w14:paraId="3080F6D7" w14:textId="298F3E4A"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29932804" w14:textId="77777777" w:rsidTr="00C73AF5">
        <w:trPr>
          <w:trHeight w:val="225"/>
        </w:trPr>
        <w:tc>
          <w:tcPr>
            <w:tcW w:w="3852" w:type="dxa"/>
            <w:tcBorders>
              <w:top w:val="nil"/>
              <w:left w:val="nil"/>
              <w:bottom w:val="nil"/>
              <w:right w:val="nil"/>
            </w:tcBorders>
            <w:shd w:val="clear" w:color="auto" w:fill="auto"/>
            <w:noWrap/>
            <w:vAlign w:val="center"/>
            <w:hideMark/>
          </w:tcPr>
          <w:p w14:paraId="7C26F46D"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 xml:space="preserve">   Voyage disbursements</w:t>
            </w:r>
          </w:p>
        </w:tc>
        <w:tc>
          <w:tcPr>
            <w:tcW w:w="236" w:type="dxa"/>
            <w:tcBorders>
              <w:top w:val="nil"/>
              <w:left w:val="nil"/>
              <w:bottom w:val="nil"/>
              <w:right w:val="nil"/>
            </w:tcBorders>
            <w:shd w:val="clear" w:color="auto" w:fill="auto"/>
            <w:noWrap/>
            <w:vAlign w:val="center"/>
            <w:hideMark/>
          </w:tcPr>
          <w:p w14:paraId="7D7BE2F2"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tcPr>
          <w:p w14:paraId="14BE46BE" w14:textId="0EB13CFA" w:rsidR="00160081" w:rsidRPr="00F077C0" w:rsidRDefault="007110CE"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4</w:t>
            </w:r>
            <w:r w:rsidR="008C13A4" w:rsidRPr="00F077C0">
              <w:rPr>
                <w:rFonts w:ascii="Arial" w:hAnsi="Arial" w:cs="Arial"/>
                <w:sz w:val="16"/>
                <w:szCs w:val="16"/>
              </w:rPr>
              <w:t>,</w:t>
            </w:r>
            <w:r w:rsidRPr="00F077C0">
              <w:rPr>
                <w:rFonts w:ascii="Arial" w:hAnsi="Arial" w:cs="Arial"/>
                <w:sz w:val="16"/>
                <w:szCs w:val="16"/>
              </w:rPr>
              <w:t>998</w:t>
            </w:r>
          </w:p>
        </w:tc>
        <w:tc>
          <w:tcPr>
            <w:tcW w:w="236" w:type="dxa"/>
            <w:tcBorders>
              <w:top w:val="nil"/>
              <w:left w:val="nil"/>
              <w:bottom w:val="nil"/>
              <w:right w:val="nil"/>
            </w:tcBorders>
            <w:shd w:val="clear" w:color="auto" w:fill="auto"/>
            <w:noWrap/>
            <w:vAlign w:val="center"/>
            <w:hideMark/>
          </w:tcPr>
          <w:p w14:paraId="62AC9EFE"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tcPr>
          <w:p w14:paraId="135C6A6A" w14:textId="6D64FD8D"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5,669</w:t>
            </w:r>
          </w:p>
        </w:tc>
        <w:tc>
          <w:tcPr>
            <w:tcW w:w="236" w:type="dxa"/>
            <w:tcBorders>
              <w:top w:val="nil"/>
              <w:left w:val="nil"/>
              <w:bottom w:val="nil"/>
              <w:right w:val="nil"/>
            </w:tcBorders>
            <w:shd w:val="clear" w:color="auto" w:fill="auto"/>
            <w:noWrap/>
            <w:vAlign w:val="center"/>
            <w:hideMark/>
          </w:tcPr>
          <w:p w14:paraId="5B6B2CD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tcPr>
          <w:p w14:paraId="39A30C44" w14:textId="14847834"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3F1A6B57"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single" w:sz="4" w:space="0" w:color="auto"/>
              <w:bottom w:val="nil"/>
              <w:right w:val="single" w:sz="4" w:space="0" w:color="auto"/>
            </w:tcBorders>
            <w:shd w:val="clear" w:color="auto" w:fill="auto"/>
            <w:noWrap/>
            <w:vAlign w:val="center"/>
            <w:hideMark/>
          </w:tcPr>
          <w:p w14:paraId="7394ABE3" w14:textId="2411B062"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04DE33CF" w14:textId="77777777" w:rsidTr="00C73AF5">
        <w:trPr>
          <w:trHeight w:val="225"/>
        </w:trPr>
        <w:tc>
          <w:tcPr>
            <w:tcW w:w="3852" w:type="dxa"/>
            <w:tcBorders>
              <w:top w:val="nil"/>
              <w:left w:val="nil"/>
              <w:bottom w:val="nil"/>
              <w:right w:val="nil"/>
            </w:tcBorders>
            <w:shd w:val="clear" w:color="auto" w:fill="auto"/>
            <w:noWrap/>
            <w:vAlign w:val="center"/>
            <w:hideMark/>
          </w:tcPr>
          <w:p w14:paraId="0D72E15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 xml:space="preserve">   Bunker consumption</w:t>
            </w:r>
          </w:p>
        </w:tc>
        <w:tc>
          <w:tcPr>
            <w:tcW w:w="236" w:type="dxa"/>
            <w:tcBorders>
              <w:top w:val="nil"/>
              <w:left w:val="nil"/>
              <w:bottom w:val="nil"/>
              <w:right w:val="nil"/>
            </w:tcBorders>
            <w:shd w:val="clear" w:color="auto" w:fill="auto"/>
            <w:noWrap/>
            <w:vAlign w:val="center"/>
            <w:hideMark/>
          </w:tcPr>
          <w:p w14:paraId="0B3CAAAB"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tcPr>
          <w:p w14:paraId="316C1B98" w14:textId="0D85933C"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8,</w:t>
            </w:r>
            <w:r w:rsidR="007110CE" w:rsidRPr="00F077C0">
              <w:rPr>
                <w:rFonts w:ascii="Arial" w:hAnsi="Arial" w:cs="Arial"/>
                <w:sz w:val="16"/>
                <w:szCs w:val="16"/>
              </w:rPr>
              <w:t>39</w:t>
            </w:r>
            <w:r w:rsidR="00983D30" w:rsidRPr="00F077C0">
              <w:rPr>
                <w:rFonts w:ascii="Arial" w:hAnsi="Arial" w:cs="Arial"/>
                <w:sz w:val="16"/>
                <w:szCs w:val="16"/>
              </w:rPr>
              <w:t>5</w:t>
            </w:r>
          </w:p>
        </w:tc>
        <w:tc>
          <w:tcPr>
            <w:tcW w:w="236" w:type="dxa"/>
            <w:tcBorders>
              <w:top w:val="nil"/>
              <w:left w:val="nil"/>
              <w:bottom w:val="nil"/>
              <w:right w:val="nil"/>
            </w:tcBorders>
            <w:shd w:val="clear" w:color="auto" w:fill="auto"/>
            <w:noWrap/>
            <w:vAlign w:val="center"/>
            <w:hideMark/>
          </w:tcPr>
          <w:p w14:paraId="1B6B55E9"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tcPr>
          <w:p w14:paraId="7FCB8E41" w14:textId="397A979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7,855</w:t>
            </w:r>
          </w:p>
        </w:tc>
        <w:tc>
          <w:tcPr>
            <w:tcW w:w="236" w:type="dxa"/>
            <w:tcBorders>
              <w:top w:val="nil"/>
              <w:left w:val="nil"/>
              <w:bottom w:val="nil"/>
              <w:right w:val="nil"/>
            </w:tcBorders>
            <w:shd w:val="clear" w:color="auto" w:fill="auto"/>
            <w:noWrap/>
            <w:vAlign w:val="center"/>
            <w:hideMark/>
          </w:tcPr>
          <w:p w14:paraId="3F1D3FC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tcPr>
          <w:p w14:paraId="6025CD20" w14:textId="39042D4C"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253B382B"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single" w:sz="4" w:space="0" w:color="auto"/>
              <w:bottom w:val="single" w:sz="4" w:space="0" w:color="auto"/>
              <w:right w:val="single" w:sz="4" w:space="0" w:color="auto"/>
            </w:tcBorders>
            <w:shd w:val="clear" w:color="auto" w:fill="auto"/>
            <w:noWrap/>
            <w:vAlign w:val="center"/>
            <w:hideMark/>
          </w:tcPr>
          <w:p w14:paraId="6BE6808B" w14:textId="36C9E974"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2AE54C25" w14:textId="77777777" w:rsidTr="00C73AF5">
        <w:trPr>
          <w:trHeight w:val="225"/>
        </w:trPr>
        <w:tc>
          <w:tcPr>
            <w:tcW w:w="3852" w:type="dxa"/>
            <w:tcBorders>
              <w:top w:val="nil"/>
              <w:left w:val="nil"/>
              <w:bottom w:val="nil"/>
              <w:right w:val="nil"/>
            </w:tcBorders>
            <w:shd w:val="clear" w:color="auto" w:fill="auto"/>
            <w:noWrap/>
            <w:vAlign w:val="center"/>
            <w:hideMark/>
          </w:tcPr>
          <w:p w14:paraId="5B764179"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Total vessel operating costs</w:t>
            </w:r>
          </w:p>
        </w:tc>
        <w:tc>
          <w:tcPr>
            <w:tcW w:w="236" w:type="dxa"/>
            <w:tcBorders>
              <w:top w:val="nil"/>
              <w:left w:val="nil"/>
              <w:bottom w:val="nil"/>
              <w:right w:val="nil"/>
            </w:tcBorders>
            <w:shd w:val="clear" w:color="auto" w:fill="auto"/>
            <w:noWrap/>
            <w:vAlign w:val="center"/>
            <w:hideMark/>
          </w:tcPr>
          <w:p w14:paraId="62BA9E6A"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C5C3215" w14:textId="134F9F79"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64,</w:t>
            </w:r>
            <w:r w:rsidR="00556033" w:rsidRPr="00F077C0">
              <w:rPr>
                <w:rFonts w:ascii="Arial" w:hAnsi="Arial" w:cs="Arial"/>
                <w:sz w:val="16"/>
                <w:szCs w:val="16"/>
              </w:rPr>
              <w:t>1</w:t>
            </w:r>
            <w:r w:rsidR="00D244BB" w:rsidRPr="00F077C0">
              <w:rPr>
                <w:rFonts w:ascii="Arial" w:hAnsi="Arial" w:cs="Arial"/>
                <w:sz w:val="16"/>
                <w:szCs w:val="16"/>
              </w:rPr>
              <w:t>2</w:t>
            </w:r>
            <w:r w:rsidR="00983D30" w:rsidRPr="00F077C0">
              <w:rPr>
                <w:rFonts w:ascii="Arial" w:hAnsi="Arial" w:cs="Arial"/>
                <w:sz w:val="16"/>
                <w:szCs w:val="16"/>
              </w:rPr>
              <w:t>2</w:t>
            </w:r>
          </w:p>
        </w:tc>
        <w:tc>
          <w:tcPr>
            <w:tcW w:w="236" w:type="dxa"/>
            <w:tcBorders>
              <w:top w:val="nil"/>
              <w:left w:val="nil"/>
              <w:bottom w:val="nil"/>
              <w:right w:val="nil"/>
            </w:tcBorders>
            <w:shd w:val="clear" w:color="auto" w:fill="auto"/>
            <w:noWrap/>
            <w:vAlign w:val="center"/>
            <w:hideMark/>
          </w:tcPr>
          <w:p w14:paraId="67FA26D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2B116CC" w14:textId="052A9320"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63,749</w:t>
            </w:r>
          </w:p>
        </w:tc>
        <w:tc>
          <w:tcPr>
            <w:tcW w:w="236" w:type="dxa"/>
            <w:tcBorders>
              <w:top w:val="nil"/>
              <w:left w:val="nil"/>
              <w:bottom w:val="nil"/>
              <w:right w:val="nil"/>
            </w:tcBorders>
            <w:shd w:val="clear" w:color="auto" w:fill="auto"/>
            <w:noWrap/>
            <w:vAlign w:val="center"/>
            <w:hideMark/>
          </w:tcPr>
          <w:p w14:paraId="5EC439EB"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8EED3DA" w14:textId="704A7E3E"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6D4216C1"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B6FCBAC" w14:textId="5E3D91B3"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6C6E7B82" w14:textId="77777777" w:rsidTr="00C73AF5">
        <w:trPr>
          <w:trHeight w:val="225"/>
        </w:trPr>
        <w:tc>
          <w:tcPr>
            <w:tcW w:w="3852" w:type="dxa"/>
            <w:tcBorders>
              <w:top w:val="nil"/>
              <w:left w:val="nil"/>
              <w:bottom w:val="nil"/>
              <w:right w:val="nil"/>
            </w:tcBorders>
            <w:shd w:val="clear" w:color="auto" w:fill="auto"/>
            <w:noWrap/>
            <w:vAlign w:val="center"/>
            <w:hideMark/>
          </w:tcPr>
          <w:p w14:paraId="39A6E5E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 xml:space="preserve">Depreciation </w:t>
            </w:r>
          </w:p>
        </w:tc>
        <w:tc>
          <w:tcPr>
            <w:tcW w:w="236" w:type="dxa"/>
            <w:tcBorders>
              <w:top w:val="nil"/>
              <w:left w:val="nil"/>
              <w:bottom w:val="nil"/>
              <w:right w:val="nil"/>
            </w:tcBorders>
            <w:shd w:val="clear" w:color="auto" w:fill="auto"/>
            <w:noWrap/>
            <w:vAlign w:val="center"/>
            <w:hideMark/>
          </w:tcPr>
          <w:p w14:paraId="52CFC80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839BC51" w14:textId="696C4808"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38,228</w:t>
            </w:r>
          </w:p>
        </w:tc>
        <w:tc>
          <w:tcPr>
            <w:tcW w:w="236" w:type="dxa"/>
            <w:tcBorders>
              <w:top w:val="nil"/>
              <w:left w:val="nil"/>
              <w:bottom w:val="nil"/>
              <w:right w:val="nil"/>
            </w:tcBorders>
            <w:shd w:val="clear" w:color="auto" w:fill="auto"/>
            <w:noWrap/>
            <w:vAlign w:val="center"/>
            <w:hideMark/>
          </w:tcPr>
          <w:p w14:paraId="29FA280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7CDD40CB" w14:textId="35AA090E"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36,644</w:t>
            </w:r>
          </w:p>
        </w:tc>
        <w:tc>
          <w:tcPr>
            <w:tcW w:w="236" w:type="dxa"/>
            <w:tcBorders>
              <w:top w:val="nil"/>
              <w:left w:val="nil"/>
              <w:bottom w:val="nil"/>
              <w:right w:val="nil"/>
            </w:tcBorders>
            <w:shd w:val="clear" w:color="auto" w:fill="auto"/>
            <w:noWrap/>
            <w:vAlign w:val="center"/>
            <w:hideMark/>
          </w:tcPr>
          <w:p w14:paraId="4F0B9FC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BFEAFFA" w14:textId="6D6CF98E"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99</w:t>
            </w:r>
          </w:p>
        </w:tc>
        <w:tc>
          <w:tcPr>
            <w:tcW w:w="236" w:type="dxa"/>
            <w:tcBorders>
              <w:top w:val="nil"/>
              <w:left w:val="nil"/>
              <w:bottom w:val="nil"/>
              <w:right w:val="nil"/>
            </w:tcBorders>
            <w:shd w:val="clear" w:color="auto" w:fill="auto"/>
            <w:noWrap/>
            <w:vAlign w:val="center"/>
            <w:hideMark/>
          </w:tcPr>
          <w:p w14:paraId="44B1D34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75021863" w14:textId="7F88D40A"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92</w:t>
            </w:r>
          </w:p>
        </w:tc>
      </w:tr>
      <w:tr w:rsidR="00160081" w:rsidRPr="00F077C0" w14:paraId="2C9957B2" w14:textId="77777777" w:rsidTr="00C73AF5">
        <w:trPr>
          <w:trHeight w:val="225"/>
        </w:trPr>
        <w:tc>
          <w:tcPr>
            <w:tcW w:w="3852" w:type="dxa"/>
            <w:tcBorders>
              <w:top w:val="nil"/>
              <w:left w:val="nil"/>
              <w:bottom w:val="nil"/>
              <w:right w:val="nil"/>
            </w:tcBorders>
            <w:shd w:val="clear" w:color="auto" w:fill="auto"/>
            <w:noWrap/>
            <w:vAlign w:val="center"/>
            <w:hideMark/>
          </w:tcPr>
          <w:p w14:paraId="658519A5"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Cost of services</w:t>
            </w:r>
          </w:p>
        </w:tc>
        <w:tc>
          <w:tcPr>
            <w:tcW w:w="236" w:type="dxa"/>
            <w:tcBorders>
              <w:top w:val="nil"/>
              <w:left w:val="nil"/>
              <w:bottom w:val="nil"/>
              <w:right w:val="nil"/>
            </w:tcBorders>
            <w:shd w:val="clear" w:color="auto" w:fill="auto"/>
            <w:noWrap/>
            <w:vAlign w:val="center"/>
            <w:hideMark/>
          </w:tcPr>
          <w:p w14:paraId="3E35ACAD"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C2E4B9B" w14:textId="5133CD91"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168</w:t>
            </w:r>
          </w:p>
        </w:tc>
        <w:tc>
          <w:tcPr>
            <w:tcW w:w="236" w:type="dxa"/>
            <w:tcBorders>
              <w:top w:val="nil"/>
              <w:left w:val="nil"/>
              <w:bottom w:val="nil"/>
              <w:right w:val="nil"/>
            </w:tcBorders>
            <w:shd w:val="clear" w:color="auto" w:fill="auto"/>
            <w:noWrap/>
            <w:vAlign w:val="center"/>
            <w:hideMark/>
          </w:tcPr>
          <w:p w14:paraId="07173C39"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16E120D" w14:textId="07D6061D"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162</w:t>
            </w:r>
          </w:p>
        </w:tc>
        <w:tc>
          <w:tcPr>
            <w:tcW w:w="236" w:type="dxa"/>
            <w:tcBorders>
              <w:top w:val="nil"/>
              <w:left w:val="nil"/>
              <w:bottom w:val="nil"/>
              <w:right w:val="nil"/>
            </w:tcBorders>
            <w:shd w:val="clear" w:color="auto" w:fill="auto"/>
            <w:noWrap/>
            <w:vAlign w:val="center"/>
            <w:hideMark/>
          </w:tcPr>
          <w:p w14:paraId="16B7512B"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1B1AD4D" w14:textId="08AEB24D"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68520BCE" w14:textId="77777777" w:rsidR="00160081" w:rsidRPr="00F077C0" w:rsidRDefault="00160081" w:rsidP="008C0CFB">
            <w:pPr>
              <w:overflowPunct/>
              <w:autoSpaceDE/>
              <w:autoSpaceDN/>
              <w:adjustRightInd/>
              <w:spacing w:line="26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2E9BDDD1" w14:textId="67439140"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8E0347" w:rsidRPr="00F077C0" w14:paraId="4873B843" w14:textId="77777777" w:rsidTr="00C73AF5">
        <w:trPr>
          <w:trHeight w:val="225"/>
        </w:trPr>
        <w:tc>
          <w:tcPr>
            <w:tcW w:w="3852" w:type="dxa"/>
            <w:tcBorders>
              <w:top w:val="nil"/>
              <w:left w:val="nil"/>
              <w:bottom w:val="nil"/>
              <w:right w:val="nil"/>
            </w:tcBorders>
            <w:shd w:val="clear" w:color="auto" w:fill="auto"/>
            <w:noWrap/>
            <w:vAlign w:val="center"/>
          </w:tcPr>
          <w:p w14:paraId="78E17B1A" w14:textId="72E17784" w:rsidR="008E0347" w:rsidRPr="00F077C0" w:rsidRDefault="008E0347"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Loss on impairment of investments in subsidiaries</w:t>
            </w:r>
          </w:p>
        </w:tc>
        <w:tc>
          <w:tcPr>
            <w:tcW w:w="236" w:type="dxa"/>
            <w:tcBorders>
              <w:top w:val="nil"/>
              <w:left w:val="nil"/>
              <w:bottom w:val="nil"/>
              <w:right w:val="nil"/>
            </w:tcBorders>
            <w:shd w:val="clear" w:color="auto" w:fill="auto"/>
            <w:noWrap/>
            <w:vAlign w:val="center"/>
          </w:tcPr>
          <w:p w14:paraId="7D3C7EB1" w14:textId="77777777" w:rsidR="008E0347" w:rsidRPr="00F077C0" w:rsidRDefault="008E0347"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4D53C06" w14:textId="4EB301CE" w:rsidR="008E0347" w:rsidRPr="00F077C0" w:rsidRDefault="008E034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536C5F10" w14:textId="2B9DFD1F" w:rsidR="008E0347" w:rsidRPr="00F077C0" w:rsidRDefault="008E0347"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7F87BB15" w14:textId="6704519F" w:rsidR="008E0347" w:rsidRPr="00F077C0" w:rsidRDefault="008E034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1520FF68" w14:textId="77777777" w:rsidR="008E0347" w:rsidRPr="00F077C0" w:rsidRDefault="008E0347"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DF2E61D" w14:textId="2BBC25EB" w:rsidR="008E0347" w:rsidRPr="00F077C0" w:rsidRDefault="008E034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tcPr>
          <w:p w14:paraId="5A72BC40" w14:textId="77777777" w:rsidR="008E0347" w:rsidRPr="00F077C0" w:rsidRDefault="008E0347" w:rsidP="008C0CFB">
            <w:pPr>
              <w:overflowPunct/>
              <w:autoSpaceDE/>
              <w:autoSpaceDN/>
              <w:adjustRightInd/>
              <w:spacing w:line="260" w:lineRule="exact"/>
              <w:jc w:val="righ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7EACDBA8" w14:textId="610A0451" w:rsidR="008E0347" w:rsidRPr="00F077C0" w:rsidRDefault="008E034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3,256</w:t>
            </w:r>
          </w:p>
        </w:tc>
      </w:tr>
      <w:tr w:rsidR="00160081" w:rsidRPr="00F077C0" w14:paraId="26D28BA2" w14:textId="77777777" w:rsidTr="00C73AF5">
        <w:trPr>
          <w:trHeight w:val="225"/>
        </w:trPr>
        <w:tc>
          <w:tcPr>
            <w:tcW w:w="3852" w:type="dxa"/>
            <w:tcBorders>
              <w:top w:val="nil"/>
              <w:left w:val="nil"/>
              <w:bottom w:val="nil"/>
              <w:right w:val="nil"/>
            </w:tcBorders>
            <w:shd w:val="clear" w:color="auto" w:fill="auto"/>
            <w:noWrap/>
            <w:vAlign w:val="center"/>
            <w:hideMark/>
          </w:tcPr>
          <w:p w14:paraId="1407CA02"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Administrative expenses</w:t>
            </w:r>
          </w:p>
        </w:tc>
        <w:tc>
          <w:tcPr>
            <w:tcW w:w="236" w:type="dxa"/>
            <w:tcBorders>
              <w:top w:val="nil"/>
              <w:left w:val="nil"/>
              <w:bottom w:val="nil"/>
              <w:right w:val="nil"/>
            </w:tcBorders>
            <w:shd w:val="clear" w:color="auto" w:fill="auto"/>
            <w:noWrap/>
            <w:vAlign w:val="center"/>
            <w:hideMark/>
          </w:tcPr>
          <w:p w14:paraId="09DD64E7"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D74B1E9" w14:textId="15CAF4F4"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14,</w:t>
            </w:r>
            <w:r w:rsidR="006D1363" w:rsidRPr="00F077C0">
              <w:rPr>
                <w:rFonts w:ascii="Arial" w:hAnsi="Arial" w:cs="Arial"/>
                <w:sz w:val="16"/>
                <w:szCs w:val="16"/>
              </w:rPr>
              <w:t>702</w:t>
            </w:r>
          </w:p>
        </w:tc>
        <w:tc>
          <w:tcPr>
            <w:tcW w:w="236" w:type="dxa"/>
            <w:tcBorders>
              <w:top w:val="nil"/>
              <w:left w:val="nil"/>
              <w:bottom w:val="nil"/>
              <w:right w:val="nil"/>
            </w:tcBorders>
            <w:shd w:val="clear" w:color="auto" w:fill="auto"/>
            <w:noWrap/>
            <w:vAlign w:val="center"/>
            <w:hideMark/>
          </w:tcPr>
          <w:p w14:paraId="50D9EFC4"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3D00DEA" w14:textId="120E728A"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11,030</w:t>
            </w:r>
          </w:p>
        </w:tc>
        <w:tc>
          <w:tcPr>
            <w:tcW w:w="236" w:type="dxa"/>
            <w:tcBorders>
              <w:top w:val="nil"/>
              <w:left w:val="nil"/>
              <w:bottom w:val="nil"/>
              <w:right w:val="nil"/>
            </w:tcBorders>
            <w:shd w:val="clear" w:color="auto" w:fill="auto"/>
            <w:noWrap/>
            <w:vAlign w:val="center"/>
            <w:hideMark/>
          </w:tcPr>
          <w:p w14:paraId="6FB2B06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52777C7" w14:textId="521252F0"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10,</w:t>
            </w:r>
            <w:r w:rsidR="007704A4" w:rsidRPr="00F077C0">
              <w:rPr>
                <w:rFonts w:ascii="Arial" w:hAnsi="Arial" w:cs="Arial"/>
                <w:sz w:val="16"/>
                <w:szCs w:val="16"/>
              </w:rPr>
              <w:t>7</w:t>
            </w:r>
            <w:r w:rsidR="0030132A" w:rsidRPr="00F077C0">
              <w:rPr>
                <w:rFonts w:ascii="Arial" w:hAnsi="Arial" w:cs="Arial"/>
                <w:sz w:val="16"/>
                <w:szCs w:val="16"/>
              </w:rPr>
              <w:t>17</w:t>
            </w:r>
          </w:p>
        </w:tc>
        <w:tc>
          <w:tcPr>
            <w:tcW w:w="236" w:type="dxa"/>
            <w:tcBorders>
              <w:top w:val="nil"/>
              <w:left w:val="nil"/>
              <w:bottom w:val="nil"/>
              <w:right w:val="nil"/>
            </w:tcBorders>
            <w:shd w:val="clear" w:color="auto" w:fill="auto"/>
            <w:noWrap/>
            <w:vAlign w:val="center"/>
            <w:hideMark/>
          </w:tcPr>
          <w:p w14:paraId="462AE509"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76A158A4" w14:textId="78CEE5A5"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7,151</w:t>
            </w:r>
          </w:p>
        </w:tc>
      </w:tr>
      <w:tr w:rsidR="00160081" w:rsidRPr="00F077C0" w14:paraId="5628A22E" w14:textId="3AD79ADC" w:rsidTr="00C73AF5">
        <w:trPr>
          <w:trHeight w:val="225"/>
        </w:trPr>
        <w:tc>
          <w:tcPr>
            <w:tcW w:w="4088" w:type="dxa"/>
            <w:gridSpan w:val="2"/>
            <w:tcBorders>
              <w:top w:val="nil"/>
              <w:left w:val="nil"/>
              <w:bottom w:val="nil"/>
              <w:right w:val="nil"/>
            </w:tcBorders>
            <w:shd w:val="clear" w:color="auto" w:fill="auto"/>
            <w:noWrap/>
            <w:vAlign w:val="center"/>
            <w:hideMark/>
          </w:tcPr>
          <w:p w14:paraId="764389A9"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Management remuneration including perquisites</w:t>
            </w:r>
          </w:p>
        </w:tc>
        <w:tc>
          <w:tcPr>
            <w:tcW w:w="1024" w:type="dxa"/>
            <w:tcBorders>
              <w:top w:val="nil"/>
              <w:left w:val="nil"/>
              <w:bottom w:val="nil"/>
              <w:right w:val="nil"/>
            </w:tcBorders>
            <w:shd w:val="clear" w:color="auto" w:fill="auto"/>
            <w:noWrap/>
            <w:vAlign w:val="center"/>
          </w:tcPr>
          <w:p w14:paraId="180500FF" w14:textId="536B7D8F"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2,970</w:t>
            </w:r>
          </w:p>
        </w:tc>
        <w:tc>
          <w:tcPr>
            <w:tcW w:w="236" w:type="dxa"/>
            <w:tcBorders>
              <w:top w:val="nil"/>
              <w:left w:val="nil"/>
              <w:bottom w:val="nil"/>
              <w:right w:val="nil"/>
            </w:tcBorders>
            <w:shd w:val="clear" w:color="auto" w:fill="auto"/>
            <w:noWrap/>
            <w:vAlign w:val="center"/>
            <w:hideMark/>
          </w:tcPr>
          <w:p w14:paraId="1303FFF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B808672" w14:textId="134BD473"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2,996</w:t>
            </w:r>
          </w:p>
        </w:tc>
        <w:tc>
          <w:tcPr>
            <w:tcW w:w="236" w:type="dxa"/>
            <w:tcBorders>
              <w:top w:val="nil"/>
              <w:left w:val="nil"/>
              <w:bottom w:val="nil"/>
              <w:right w:val="nil"/>
            </w:tcBorders>
            <w:shd w:val="clear" w:color="auto" w:fill="auto"/>
            <w:noWrap/>
            <w:vAlign w:val="center"/>
            <w:hideMark/>
          </w:tcPr>
          <w:p w14:paraId="2CB28EB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919F160" w14:textId="2DAC0216"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3,033</w:t>
            </w:r>
          </w:p>
        </w:tc>
        <w:tc>
          <w:tcPr>
            <w:tcW w:w="236" w:type="dxa"/>
            <w:tcBorders>
              <w:top w:val="nil"/>
              <w:left w:val="nil"/>
              <w:bottom w:val="nil"/>
              <w:right w:val="nil"/>
            </w:tcBorders>
            <w:shd w:val="clear" w:color="auto" w:fill="auto"/>
            <w:noWrap/>
            <w:vAlign w:val="center"/>
            <w:hideMark/>
          </w:tcPr>
          <w:p w14:paraId="534DC31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9434E88" w14:textId="3C034399"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2,881</w:t>
            </w:r>
          </w:p>
        </w:tc>
      </w:tr>
      <w:tr w:rsidR="00160081" w:rsidRPr="00F077C0" w14:paraId="61F7AABA" w14:textId="77777777" w:rsidTr="00C73AF5">
        <w:trPr>
          <w:trHeight w:val="225"/>
        </w:trPr>
        <w:tc>
          <w:tcPr>
            <w:tcW w:w="3852" w:type="dxa"/>
            <w:tcBorders>
              <w:top w:val="nil"/>
              <w:left w:val="nil"/>
              <w:bottom w:val="nil"/>
              <w:right w:val="nil"/>
            </w:tcBorders>
            <w:shd w:val="clear" w:color="auto" w:fill="auto"/>
            <w:noWrap/>
            <w:vAlign w:val="center"/>
            <w:hideMark/>
          </w:tcPr>
          <w:p w14:paraId="6FE29254" w14:textId="6F1F9949"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Bad debts and doubtful accounts (reversal)</w:t>
            </w:r>
          </w:p>
        </w:tc>
        <w:tc>
          <w:tcPr>
            <w:tcW w:w="236" w:type="dxa"/>
            <w:tcBorders>
              <w:top w:val="nil"/>
              <w:left w:val="nil"/>
              <w:bottom w:val="nil"/>
              <w:right w:val="nil"/>
            </w:tcBorders>
            <w:shd w:val="clear" w:color="auto" w:fill="auto"/>
            <w:noWrap/>
            <w:vAlign w:val="center"/>
            <w:hideMark/>
          </w:tcPr>
          <w:p w14:paraId="621495A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4ABD17BB" w14:textId="2C32D768"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20</w:t>
            </w:r>
          </w:p>
        </w:tc>
        <w:tc>
          <w:tcPr>
            <w:tcW w:w="236" w:type="dxa"/>
            <w:tcBorders>
              <w:top w:val="nil"/>
              <w:left w:val="nil"/>
              <w:bottom w:val="nil"/>
              <w:right w:val="nil"/>
            </w:tcBorders>
            <w:shd w:val="clear" w:color="auto" w:fill="auto"/>
            <w:noWrap/>
            <w:vAlign w:val="center"/>
            <w:hideMark/>
          </w:tcPr>
          <w:p w14:paraId="53443D65"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7BF42B12" w14:textId="24A867B9"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(114)</w:t>
            </w:r>
          </w:p>
        </w:tc>
        <w:tc>
          <w:tcPr>
            <w:tcW w:w="236" w:type="dxa"/>
            <w:tcBorders>
              <w:top w:val="nil"/>
              <w:left w:val="nil"/>
              <w:bottom w:val="nil"/>
              <w:right w:val="nil"/>
            </w:tcBorders>
            <w:shd w:val="clear" w:color="auto" w:fill="auto"/>
            <w:noWrap/>
            <w:vAlign w:val="center"/>
            <w:hideMark/>
          </w:tcPr>
          <w:p w14:paraId="61255A82"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710E0890" w14:textId="3AD8CDC6"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426B6643"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2D3EEC30" w14:textId="425DACE2"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783BFB52" w14:textId="77777777" w:rsidTr="00C73AF5">
        <w:trPr>
          <w:trHeight w:val="225"/>
        </w:trPr>
        <w:tc>
          <w:tcPr>
            <w:tcW w:w="3852" w:type="dxa"/>
            <w:tcBorders>
              <w:top w:val="nil"/>
              <w:left w:val="nil"/>
              <w:bottom w:val="nil"/>
              <w:right w:val="nil"/>
            </w:tcBorders>
            <w:shd w:val="clear" w:color="auto" w:fill="auto"/>
            <w:noWrap/>
            <w:vAlign w:val="center"/>
          </w:tcPr>
          <w:p w14:paraId="755D91BC"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Exchange losses</w:t>
            </w:r>
          </w:p>
        </w:tc>
        <w:tc>
          <w:tcPr>
            <w:tcW w:w="236" w:type="dxa"/>
            <w:tcBorders>
              <w:top w:val="nil"/>
              <w:left w:val="nil"/>
              <w:bottom w:val="nil"/>
              <w:right w:val="nil"/>
            </w:tcBorders>
            <w:shd w:val="clear" w:color="auto" w:fill="auto"/>
            <w:noWrap/>
            <w:vAlign w:val="center"/>
          </w:tcPr>
          <w:p w14:paraId="21ACD64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7EA53ABB" w14:textId="6B30F116"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19</w:t>
            </w:r>
            <w:r w:rsidR="00B50D9C" w:rsidRPr="00F077C0">
              <w:rPr>
                <w:rFonts w:ascii="Arial" w:hAnsi="Arial" w:cs="Arial"/>
                <w:sz w:val="16"/>
                <w:szCs w:val="16"/>
              </w:rPr>
              <w:t>4</w:t>
            </w:r>
          </w:p>
        </w:tc>
        <w:tc>
          <w:tcPr>
            <w:tcW w:w="236" w:type="dxa"/>
            <w:tcBorders>
              <w:top w:val="nil"/>
              <w:left w:val="nil"/>
              <w:bottom w:val="nil"/>
              <w:right w:val="nil"/>
            </w:tcBorders>
            <w:shd w:val="clear" w:color="auto" w:fill="auto"/>
            <w:noWrap/>
            <w:vAlign w:val="center"/>
          </w:tcPr>
          <w:p w14:paraId="23CB0914"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F280288" w14:textId="6FF99109"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164</w:t>
            </w:r>
          </w:p>
        </w:tc>
        <w:tc>
          <w:tcPr>
            <w:tcW w:w="236" w:type="dxa"/>
            <w:tcBorders>
              <w:top w:val="nil"/>
              <w:left w:val="nil"/>
              <w:bottom w:val="nil"/>
              <w:right w:val="nil"/>
            </w:tcBorders>
            <w:shd w:val="clear" w:color="auto" w:fill="auto"/>
            <w:noWrap/>
            <w:vAlign w:val="center"/>
          </w:tcPr>
          <w:p w14:paraId="7CF5F312"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27AE750" w14:textId="78354569" w:rsidR="00160081" w:rsidRPr="00F077C0" w:rsidRDefault="007704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30</w:t>
            </w:r>
          </w:p>
        </w:tc>
        <w:tc>
          <w:tcPr>
            <w:tcW w:w="236" w:type="dxa"/>
            <w:tcBorders>
              <w:top w:val="nil"/>
              <w:left w:val="nil"/>
              <w:bottom w:val="nil"/>
              <w:right w:val="nil"/>
            </w:tcBorders>
            <w:shd w:val="clear" w:color="auto" w:fill="auto"/>
            <w:noWrap/>
            <w:vAlign w:val="center"/>
          </w:tcPr>
          <w:p w14:paraId="40089F96"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5DF07D3" w14:textId="033186D6"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132</w:t>
            </w:r>
          </w:p>
        </w:tc>
      </w:tr>
      <w:tr w:rsidR="00160081" w:rsidRPr="00F077C0" w14:paraId="7947968C" w14:textId="77777777" w:rsidTr="00C73AF5">
        <w:trPr>
          <w:trHeight w:val="225"/>
        </w:trPr>
        <w:tc>
          <w:tcPr>
            <w:tcW w:w="3852" w:type="dxa"/>
            <w:tcBorders>
              <w:top w:val="nil"/>
              <w:left w:val="nil"/>
              <w:bottom w:val="nil"/>
              <w:right w:val="nil"/>
            </w:tcBorders>
            <w:shd w:val="clear" w:color="auto" w:fill="auto"/>
            <w:noWrap/>
            <w:vAlign w:val="center"/>
            <w:hideMark/>
          </w:tcPr>
          <w:p w14:paraId="3025788B" w14:textId="77777777" w:rsidR="00160081" w:rsidRPr="00F077C0" w:rsidRDefault="00160081" w:rsidP="008C0CFB">
            <w:pPr>
              <w:overflowPunct/>
              <w:autoSpaceDE/>
              <w:autoSpaceDN/>
              <w:adjustRightInd/>
              <w:spacing w:line="260" w:lineRule="exact"/>
              <w:textAlignment w:val="auto"/>
              <w:rPr>
                <w:rFonts w:ascii="Arial" w:hAnsi="Arial" w:cs="Arial"/>
                <w:b/>
                <w:bCs/>
                <w:sz w:val="16"/>
                <w:szCs w:val="16"/>
              </w:rPr>
            </w:pPr>
            <w:r w:rsidRPr="00F077C0">
              <w:rPr>
                <w:rFonts w:ascii="Arial" w:hAnsi="Arial" w:cs="Arial"/>
                <w:b/>
                <w:bCs/>
                <w:sz w:val="16"/>
                <w:szCs w:val="16"/>
              </w:rPr>
              <w:t>Total expenses</w:t>
            </w:r>
          </w:p>
        </w:tc>
        <w:tc>
          <w:tcPr>
            <w:tcW w:w="236" w:type="dxa"/>
            <w:tcBorders>
              <w:top w:val="nil"/>
              <w:left w:val="nil"/>
              <w:bottom w:val="nil"/>
              <w:right w:val="nil"/>
            </w:tcBorders>
            <w:shd w:val="clear" w:color="auto" w:fill="auto"/>
            <w:noWrap/>
            <w:vAlign w:val="center"/>
            <w:hideMark/>
          </w:tcPr>
          <w:p w14:paraId="288E3ACC"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tcPr>
          <w:p w14:paraId="737276D4" w14:textId="0B08C39A"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120,</w:t>
            </w:r>
            <w:r w:rsidR="006D1363" w:rsidRPr="00F077C0">
              <w:rPr>
                <w:rFonts w:ascii="Arial" w:hAnsi="Arial" w:cs="Arial"/>
                <w:sz w:val="16"/>
                <w:szCs w:val="16"/>
              </w:rPr>
              <w:t>404</w:t>
            </w:r>
          </w:p>
        </w:tc>
        <w:tc>
          <w:tcPr>
            <w:tcW w:w="236" w:type="dxa"/>
            <w:tcBorders>
              <w:top w:val="nil"/>
              <w:left w:val="nil"/>
              <w:bottom w:val="nil"/>
              <w:right w:val="nil"/>
            </w:tcBorders>
            <w:shd w:val="clear" w:color="auto" w:fill="auto"/>
            <w:noWrap/>
            <w:vAlign w:val="center"/>
            <w:hideMark/>
          </w:tcPr>
          <w:p w14:paraId="0945913D"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tcPr>
          <w:p w14:paraId="4CE18C21" w14:textId="66F34B16"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114,631</w:t>
            </w:r>
          </w:p>
        </w:tc>
        <w:tc>
          <w:tcPr>
            <w:tcW w:w="236" w:type="dxa"/>
            <w:tcBorders>
              <w:top w:val="nil"/>
              <w:left w:val="nil"/>
              <w:bottom w:val="nil"/>
              <w:right w:val="nil"/>
            </w:tcBorders>
            <w:shd w:val="clear" w:color="auto" w:fill="auto"/>
            <w:noWrap/>
            <w:vAlign w:val="center"/>
            <w:hideMark/>
          </w:tcPr>
          <w:p w14:paraId="03C9A5F5"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tcPr>
          <w:p w14:paraId="69F064EB" w14:textId="63768247"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13,8</w:t>
            </w:r>
            <w:r w:rsidR="007704A4" w:rsidRPr="00F077C0">
              <w:rPr>
                <w:rFonts w:ascii="Arial" w:hAnsi="Arial" w:cs="Arial"/>
                <w:sz w:val="16"/>
                <w:szCs w:val="16"/>
              </w:rPr>
              <w:t>7</w:t>
            </w:r>
            <w:r w:rsidR="0030132A" w:rsidRPr="00F077C0">
              <w:rPr>
                <w:rFonts w:ascii="Arial" w:hAnsi="Arial" w:cs="Arial"/>
                <w:sz w:val="16"/>
                <w:szCs w:val="16"/>
              </w:rPr>
              <w:t>9</w:t>
            </w:r>
          </w:p>
        </w:tc>
        <w:tc>
          <w:tcPr>
            <w:tcW w:w="236" w:type="dxa"/>
            <w:tcBorders>
              <w:top w:val="nil"/>
              <w:left w:val="nil"/>
              <w:bottom w:val="nil"/>
              <w:right w:val="nil"/>
            </w:tcBorders>
            <w:shd w:val="clear" w:color="auto" w:fill="auto"/>
            <w:noWrap/>
            <w:vAlign w:val="center"/>
            <w:hideMark/>
          </w:tcPr>
          <w:p w14:paraId="465C7F0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single" w:sz="4" w:space="0" w:color="auto"/>
              <w:left w:val="nil"/>
              <w:bottom w:val="single" w:sz="4" w:space="0" w:color="auto"/>
              <w:right w:val="nil"/>
            </w:tcBorders>
            <w:shd w:val="clear" w:color="auto" w:fill="auto"/>
            <w:noWrap/>
            <w:vAlign w:val="center"/>
            <w:hideMark/>
          </w:tcPr>
          <w:p w14:paraId="65834DAB" w14:textId="2C94CF71"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13,512</w:t>
            </w:r>
          </w:p>
        </w:tc>
      </w:tr>
      <w:tr w:rsidR="00160081" w:rsidRPr="00F077C0" w14:paraId="713F1375" w14:textId="77777777" w:rsidTr="00C73AF5">
        <w:trPr>
          <w:trHeight w:val="225"/>
        </w:trPr>
        <w:tc>
          <w:tcPr>
            <w:tcW w:w="5112" w:type="dxa"/>
            <w:gridSpan w:val="3"/>
            <w:tcBorders>
              <w:top w:val="nil"/>
              <w:left w:val="nil"/>
              <w:bottom w:val="nil"/>
              <w:right w:val="nil"/>
            </w:tcBorders>
            <w:shd w:val="clear" w:color="auto" w:fill="auto"/>
            <w:noWrap/>
            <w:vAlign w:val="center"/>
            <w:hideMark/>
          </w:tcPr>
          <w:p w14:paraId="4A677B9C" w14:textId="207BE571" w:rsidR="00160081" w:rsidRPr="00F077C0" w:rsidRDefault="00160081" w:rsidP="008C0CFB">
            <w:pPr>
              <w:tabs>
                <w:tab w:val="decimal" w:pos="840"/>
              </w:tabs>
              <w:overflowPunct/>
              <w:autoSpaceDE/>
              <w:autoSpaceDN/>
              <w:adjustRightInd/>
              <w:spacing w:line="260" w:lineRule="exact"/>
              <w:jc w:val="both"/>
              <w:textAlignment w:val="auto"/>
              <w:rPr>
                <w:rFonts w:ascii="Arial" w:hAnsi="Arial" w:cs="Arial"/>
                <w:sz w:val="16"/>
                <w:szCs w:val="16"/>
              </w:rPr>
            </w:pPr>
            <w:r w:rsidRPr="00F077C0">
              <w:rPr>
                <w:rFonts w:ascii="Arial" w:hAnsi="Arial" w:cs="Arial"/>
                <w:b/>
                <w:bCs/>
                <w:sz w:val="16"/>
                <w:szCs w:val="16"/>
              </w:rPr>
              <w:t>Profit (loss) before share of profit from investment</w:t>
            </w:r>
          </w:p>
        </w:tc>
        <w:tc>
          <w:tcPr>
            <w:tcW w:w="236" w:type="dxa"/>
            <w:tcBorders>
              <w:top w:val="nil"/>
              <w:left w:val="nil"/>
              <w:bottom w:val="nil"/>
              <w:right w:val="nil"/>
            </w:tcBorders>
            <w:shd w:val="clear" w:color="auto" w:fill="auto"/>
            <w:noWrap/>
            <w:vAlign w:val="center"/>
            <w:hideMark/>
          </w:tcPr>
          <w:p w14:paraId="7EFDE829"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6DC05A96"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76029B3"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0F2C7F96"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392762E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37090CDC" w14:textId="77777777" w:rsidR="00160081" w:rsidRPr="00F077C0" w:rsidRDefault="00160081" w:rsidP="008C0CFB">
            <w:pPr>
              <w:tabs>
                <w:tab w:val="decimal" w:pos="840"/>
              </w:tabs>
              <w:overflowPunct/>
              <w:autoSpaceDE/>
              <w:autoSpaceDN/>
              <w:adjustRightInd/>
              <w:spacing w:line="260" w:lineRule="exact"/>
              <w:textAlignment w:val="auto"/>
              <w:rPr>
                <w:rFonts w:ascii="Arial" w:hAnsi="Arial" w:cs="Arial"/>
                <w:sz w:val="16"/>
                <w:szCs w:val="16"/>
              </w:rPr>
            </w:pPr>
          </w:p>
        </w:tc>
      </w:tr>
      <w:tr w:rsidR="00160081" w:rsidRPr="00F077C0" w14:paraId="234DBF8E" w14:textId="77777777" w:rsidTr="00C73AF5">
        <w:trPr>
          <w:trHeight w:val="225"/>
        </w:trPr>
        <w:tc>
          <w:tcPr>
            <w:tcW w:w="3852" w:type="dxa"/>
            <w:tcBorders>
              <w:top w:val="nil"/>
              <w:left w:val="nil"/>
              <w:bottom w:val="nil"/>
              <w:right w:val="nil"/>
            </w:tcBorders>
            <w:shd w:val="clear" w:color="auto" w:fill="auto"/>
            <w:noWrap/>
            <w:vAlign w:val="center"/>
            <w:hideMark/>
          </w:tcPr>
          <w:p w14:paraId="1BDA70E8" w14:textId="77777777" w:rsidR="00160081" w:rsidRPr="00F077C0" w:rsidRDefault="00160081" w:rsidP="008C0CFB">
            <w:pPr>
              <w:overflowPunct/>
              <w:autoSpaceDE/>
              <w:autoSpaceDN/>
              <w:adjustRightInd/>
              <w:spacing w:line="260" w:lineRule="exact"/>
              <w:textAlignment w:val="auto"/>
              <w:rPr>
                <w:rFonts w:ascii="Arial" w:hAnsi="Arial" w:cs="Arial"/>
                <w:b/>
                <w:bCs/>
                <w:sz w:val="16"/>
                <w:szCs w:val="16"/>
              </w:rPr>
            </w:pPr>
            <w:r w:rsidRPr="00F077C0">
              <w:rPr>
                <w:rFonts w:ascii="Arial" w:hAnsi="Arial" w:cs="Arial"/>
                <w:b/>
                <w:bCs/>
                <w:sz w:val="16"/>
                <w:szCs w:val="16"/>
              </w:rPr>
              <w:t xml:space="preserve">   in associate, finance cost and</w:t>
            </w:r>
          </w:p>
        </w:tc>
        <w:tc>
          <w:tcPr>
            <w:tcW w:w="236" w:type="dxa"/>
            <w:tcBorders>
              <w:top w:val="nil"/>
              <w:left w:val="nil"/>
              <w:bottom w:val="nil"/>
              <w:right w:val="nil"/>
            </w:tcBorders>
            <w:shd w:val="clear" w:color="auto" w:fill="auto"/>
            <w:noWrap/>
            <w:vAlign w:val="center"/>
            <w:hideMark/>
          </w:tcPr>
          <w:p w14:paraId="262A426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3E43611C" w14:textId="77777777" w:rsidR="00160081" w:rsidRPr="00F077C0" w:rsidRDefault="00160081" w:rsidP="008C0CFB">
            <w:pPr>
              <w:tabs>
                <w:tab w:val="decimal" w:pos="840"/>
              </w:tabs>
              <w:overflowPunct/>
              <w:autoSpaceDE/>
              <w:autoSpaceDN/>
              <w:adjustRightInd/>
              <w:spacing w:line="260" w:lineRule="exact"/>
              <w:jc w:val="both"/>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39F13F45"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77151A92"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7FA95171"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1DA64660"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EE6A12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hideMark/>
          </w:tcPr>
          <w:p w14:paraId="40C010B5" w14:textId="77777777" w:rsidR="00160081" w:rsidRPr="00F077C0" w:rsidRDefault="00160081" w:rsidP="008C0CFB">
            <w:pPr>
              <w:tabs>
                <w:tab w:val="decimal" w:pos="840"/>
              </w:tabs>
              <w:overflowPunct/>
              <w:autoSpaceDE/>
              <w:autoSpaceDN/>
              <w:adjustRightInd/>
              <w:spacing w:line="260" w:lineRule="exact"/>
              <w:textAlignment w:val="auto"/>
              <w:rPr>
                <w:rFonts w:ascii="Arial" w:hAnsi="Arial" w:cs="Arial"/>
                <w:sz w:val="16"/>
                <w:szCs w:val="16"/>
              </w:rPr>
            </w:pPr>
          </w:p>
        </w:tc>
      </w:tr>
      <w:tr w:rsidR="00160081" w:rsidRPr="00F077C0" w14:paraId="4E555848" w14:textId="77777777" w:rsidTr="00C73AF5">
        <w:trPr>
          <w:trHeight w:val="225"/>
        </w:trPr>
        <w:tc>
          <w:tcPr>
            <w:tcW w:w="3852" w:type="dxa"/>
            <w:tcBorders>
              <w:top w:val="nil"/>
              <w:left w:val="nil"/>
              <w:bottom w:val="nil"/>
              <w:right w:val="nil"/>
            </w:tcBorders>
            <w:shd w:val="clear" w:color="auto" w:fill="auto"/>
            <w:noWrap/>
            <w:vAlign w:val="center"/>
            <w:hideMark/>
          </w:tcPr>
          <w:p w14:paraId="78BA6F38" w14:textId="3D9D4397" w:rsidR="00160081" w:rsidRPr="00F077C0" w:rsidRDefault="00160081" w:rsidP="008C0CFB">
            <w:pPr>
              <w:overflowPunct/>
              <w:autoSpaceDE/>
              <w:autoSpaceDN/>
              <w:adjustRightInd/>
              <w:spacing w:line="260" w:lineRule="exact"/>
              <w:textAlignment w:val="auto"/>
              <w:rPr>
                <w:rFonts w:ascii="Arial" w:hAnsi="Arial" w:cs="Arial"/>
                <w:b/>
                <w:bCs/>
                <w:sz w:val="16"/>
                <w:szCs w:val="16"/>
              </w:rPr>
            </w:pPr>
            <w:r w:rsidRPr="00F077C0">
              <w:rPr>
                <w:rFonts w:ascii="Arial" w:hAnsi="Arial" w:cs="Arial"/>
                <w:b/>
                <w:bCs/>
                <w:sz w:val="16"/>
                <w:szCs w:val="16"/>
              </w:rPr>
              <w:t xml:space="preserve">   income tax expense</w:t>
            </w:r>
          </w:p>
        </w:tc>
        <w:tc>
          <w:tcPr>
            <w:tcW w:w="236" w:type="dxa"/>
            <w:tcBorders>
              <w:top w:val="nil"/>
              <w:left w:val="nil"/>
              <w:bottom w:val="nil"/>
              <w:right w:val="nil"/>
            </w:tcBorders>
            <w:shd w:val="clear" w:color="auto" w:fill="auto"/>
            <w:noWrap/>
            <w:vAlign w:val="center"/>
            <w:hideMark/>
          </w:tcPr>
          <w:p w14:paraId="23499FD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A86F079" w14:textId="64987140"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w:t>
            </w:r>
            <w:r w:rsidR="007110CE" w:rsidRPr="00F077C0">
              <w:rPr>
                <w:rFonts w:ascii="Arial" w:hAnsi="Arial" w:cs="Arial"/>
                <w:sz w:val="16"/>
                <w:szCs w:val="16"/>
              </w:rPr>
              <w:t>4</w:t>
            </w:r>
            <w:r w:rsidRPr="00F077C0">
              <w:rPr>
                <w:rFonts w:ascii="Arial" w:hAnsi="Arial" w:cs="Arial"/>
                <w:sz w:val="16"/>
                <w:szCs w:val="16"/>
              </w:rPr>
              <w:t>,</w:t>
            </w:r>
            <w:r w:rsidR="00983D30" w:rsidRPr="00F077C0">
              <w:rPr>
                <w:rFonts w:ascii="Arial" w:hAnsi="Arial" w:cs="Arial"/>
                <w:sz w:val="16"/>
                <w:szCs w:val="16"/>
              </w:rPr>
              <w:t>89</w:t>
            </w:r>
            <w:r w:rsidR="006D1363" w:rsidRPr="00F077C0">
              <w:rPr>
                <w:rFonts w:ascii="Arial" w:hAnsi="Arial" w:cs="Arial"/>
                <w:sz w:val="16"/>
                <w:szCs w:val="16"/>
              </w:rPr>
              <w:t>1</w:t>
            </w:r>
          </w:p>
        </w:tc>
        <w:tc>
          <w:tcPr>
            <w:tcW w:w="236" w:type="dxa"/>
            <w:tcBorders>
              <w:top w:val="nil"/>
              <w:left w:val="nil"/>
              <w:bottom w:val="nil"/>
              <w:right w:val="nil"/>
            </w:tcBorders>
            <w:shd w:val="clear" w:color="auto" w:fill="auto"/>
            <w:noWrap/>
            <w:vAlign w:val="center"/>
            <w:hideMark/>
          </w:tcPr>
          <w:p w14:paraId="05C4303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27A9B26" w14:textId="7897610A"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38,947</w:t>
            </w:r>
          </w:p>
        </w:tc>
        <w:tc>
          <w:tcPr>
            <w:tcW w:w="236" w:type="dxa"/>
            <w:tcBorders>
              <w:top w:val="nil"/>
              <w:left w:val="nil"/>
              <w:bottom w:val="nil"/>
              <w:right w:val="nil"/>
            </w:tcBorders>
            <w:shd w:val="clear" w:color="auto" w:fill="auto"/>
            <w:noWrap/>
            <w:vAlign w:val="center"/>
            <w:hideMark/>
          </w:tcPr>
          <w:p w14:paraId="449EF39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0F3F28D" w14:textId="051EBE0F"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(10,</w:t>
            </w:r>
            <w:r w:rsidR="007704A4" w:rsidRPr="00F077C0">
              <w:rPr>
                <w:rFonts w:ascii="Arial" w:hAnsi="Arial" w:cs="Arial"/>
                <w:sz w:val="16"/>
                <w:szCs w:val="16"/>
              </w:rPr>
              <w:t>61</w:t>
            </w:r>
            <w:r w:rsidR="0030132A" w:rsidRPr="00F077C0">
              <w:rPr>
                <w:rFonts w:ascii="Arial" w:hAnsi="Arial" w:cs="Arial"/>
                <w:sz w:val="16"/>
                <w:szCs w:val="16"/>
              </w:rPr>
              <w:t>9</w:t>
            </w: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49ACC704"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45BBC59" w14:textId="75DB3F33"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(10,069)</w:t>
            </w:r>
          </w:p>
        </w:tc>
      </w:tr>
      <w:tr w:rsidR="00160081" w:rsidRPr="00F077C0" w14:paraId="779D72F0" w14:textId="77777777" w:rsidTr="00C73AF5">
        <w:trPr>
          <w:trHeight w:val="225"/>
        </w:trPr>
        <w:tc>
          <w:tcPr>
            <w:tcW w:w="3852" w:type="dxa"/>
            <w:tcBorders>
              <w:top w:val="nil"/>
              <w:left w:val="nil"/>
              <w:bottom w:val="nil"/>
              <w:right w:val="nil"/>
            </w:tcBorders>
            <w:shd w:val="clear" w:color="auto" w:fill="auto"/>
            <w:noWrap/>
            <w:vAlign w:val="center"/>
            <w:hideMark/>
          </w:tcPr>
          <w:p w14:paraId="3B28939B"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Share of profit from investment in</w:t>
            </w:r>
          </w:p>
        </w:tc>
        <w:tc>
          <w:tcPr>
            <w:tcW w:w="236" w:type="dxa"/>
            <w:tcBorders>
              <w:top w:val="nil"/>
              <w:left w:val="nil"/>
              <w:bottom w:val="nil"/>
              <w:right w:val="nil"/>
            </w:tcBorders>
            <w:shd w:val="clear" w:color="auto" w:fill="auto"/>
            <w:noWrap/>
            <w:vAlign w:val="center"/>
            <w:hideMark/>
          </w:tcPr>
          <w:p w14:paraId="1EB365CC"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354F755"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4DA168DF"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4441098E"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E185E9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7F062D9"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3C0D02F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A367E70"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r>
      <w:tr w:rsidR="00160081" w:rsidRPr="00F077C0" w14:paraId="45A2A2BC" w14:textId="77777777" w:rsidTr="00C73AF5">
        <w:trPr>
          <w:trHeight w:val="225"/>
        </w:trPr>
        <w:tc>
          <w:tcPr>
            <w:tcW w:w="3852" w:type="dxa"/>
            <w:tcBorders>
              <w:top w:val="nil"/>
              <w:left w:val="nil"/>
              <w:bottom w:val="nil"/>
              <w:right w:val="nil"/>
            </w:tcBorders>
            <w:shd w:val="clear" w:color="auto" w:fill="auto"/>
            <w:noWrap/>
            <w:vAlign w:val="center"/>
            <w:hideMark/>
          </w:tcPr>
          <w:p w14:paraId="6E4F62BC"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 xml:space="preserve">   associate held by a subsidiary</w:t>
            </w:r>
          </w:p>
        </w:tc>
        <w:tc>
          <w:tcPr>
            <w:tcW w:w="236" w:type="dxa"/>
            <w:tcBorders>
              <w:top w:val="nil"/>
              <w:left w:val="nil"/>
              <w:bottom w:val="nil"/>
              <w:right w:val="nil"/>
            </w:tcBorders>
            <w:shd w:val="clear" w:color="auto" w:fill="auto"/>
            <w:noWrap/>
            <w:vAlign w:val="center"/>
            <w:hideMark/>
          </w:tcPr>
          <w:p w14:paraId="768BC8BE"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6BA12A5D" w14:textId="5694AECE"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646</w:t>
            </w:r>
          </w:p>
        </w:tc>
        <w:tc>
          <w:tcPr>
            <w:tcW w:w="236" w:type="dxa"/>
            <w:tcBorders>
              <w:top w:val="nil"/>
              <w:left w:val="nil"/>
              <w:bottom w:val="nil"/>
              <w:right w:val="nil"/>
            </w:tcBorders>
            <w:shd w:val="clear" w:color="auto" w:fill="auto"/>
            <w:noWrap/>
            <w:vAlign w:val="center"/>
            <w:hideMark/>
          </w:tcPr>
          <w:p w14:paraId="20E3300B"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46B6CC05" w14:textId="65561FD6"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751</w:t>
            </w:r>
          </w:p>
        </w:tc>
        <w:tc>
          <w:tcPr>
            <w:tcW w:w="236" w:type="dxa"/>
            <w:tcBorders>
              <w:top w:val="nil"/>
              <w:left w:val="nil"/>
              <w:bottom w:val="nil"/>
              <w:right w:val="nil"/>
            </w:tcBorders>
            <w:shd w:val="clear" w:color="auto" w:fill="auto"/>
            <w:noWrap/>
            <w:vAlign w:val="center"/>
            <w:hideMark/>
          </w:tcPr>
          <w:p w14:paraId="6DBDB43B"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21B8222A" w14:textId="0181C5A8"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300359E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0B9DF3E7" w14:textId="65BCAFE3"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50D8597D" w14:textId="77777777" w:rsidTr="00160081">
        <w:trPr>
          <w:trHeight w:val="225"/>
        </w:trPr>
        <w:tc>
          <w:tcPr>
            <w:tcW w:w="4088" w:type="dxa"/>
            <w:gridSpan w:val="2"/>
            <w:tcBorders>
              <w:top w:val="nil"/>
              <w:left w:val="nil"/>
              <w:bottom w:val="nil"/>
              <w:right w:val="nil"/>
            </w:tcBorders>
            <w:shd w:val="clear" w:color="auto" w:fill="auto"/>
            <w:noWrap/>
            <w:vAlign w:val="center"/>
            <w:hideMark/>
          </w:tcPr>
          <w:p w14:paraId="04B9E479" w14:textId="77777777" w:rsidR="00160081" w:rsidRPr="00F077C0" w:rsidRDefault="00160081" w:rsidP="008C0CFB">
            <w:pPr>
              <w:tabs>
                <w:tab w:val="decimal" w:pos="840"/>
              </w:tabs>
              <w:overflowPunct/>
              <w:autoSpaceDE/>
              <w:autoSpaceDN/>
              <w:adjustRightInd/>
              <w:spacing w:line="260" w:lineRule="exact"/>
              <w:jc w:val="both"/>
              <w:textAlignment w:val="auto"/>
              <w:rPr>
                <w:rFonts w:ascii="Arial" w:hAnsi="Arial" w:cs="Arial"/>
                <w:b/>
                <w:bCs/>
                <w:sz w:val="16"/>
                <w:szCs w:val="16"/>
              </w:rPr>
            </w:pPr>
            <w:r w:rsidRPr="00F077C0">
              <w:rPr>
                <w:rFonts w:ascii="Arial" w:hAnsi="Arial" w:cs="Arial"/>
                <w:b/>
                <w:bCs/>
                <w:sz w:val="16"/>
                <w:szCs w:val="16"/>
              </w:rPr>
              <w:t xml:space="preserve">Profit (loss) before finance cost and </w:t>
            </w:r>
          </w:p>
          <w:p w14:paraId="0B49DA85" w14:textId="16037259" w:rsidR="00160081" w:rsidRPr="00F077C0" w:rsidRDefault="00160081" w:rsidP="008C0CFB">
            <w:pPr>
              <w:tabs>
                <w:tab w:val="decimal" w:pos="840"/>
              </w:tabs>
              <w:overflowPunct/>
              <w:autoSpaceDE/>
              <w:autoSpaceDN/>
              <w:adjustRightInd/>
              <w:spacing w:line="260" w:lineRule="exact"/>
              <w:jc w:val="both"/>
              <w:textAlignment w:val="auto"/>
              <w:rPr>
                <w:rFonts w:ascii="Arial" w:hAnsi="Arial" w:cs="Arial"/>
                <w:sz w:val="16"/>
                <w:szCs w:val="16"/>
              </w:rPr>
            </w:pPr>
            <w:r w:rsidRPr="00F077C0">
              <w:rPr>
                <w:rFonts w:ascii="Arial" w:hAnsi="Arial" w:cs="Arial"/>
                <w:b/>
                <w:bCs/>
                <w:sz w:val="16"/>
                <w:szCs w:val="16"/>
              </w:rPr>
              <w:t xml:space="preserve">   income tax expense</w:t>
            </w:r>
          </w:p>
        </w:tc>
        <w:tc>
          <w:tcPr>
            <w:tcW w:w="1024" w:type="dxa"/>
            <w:tcBorders>
              <w:top w:val="nil"/>
              <w:left w:val="nil"/>
              <w:bottom w:val="nil"/>
              <w:right w:val="nil"/>
            </w:tcBorders>
            <w:shd w:val="clear" w:color="auto" w:fill="auto"/>
            <w:noWrap/>
          </w:tcPr>
          <w:p w14:paraId="039B6342" w14:textId="77777777" w:rsidR="004C1085" w:rsidRPr="00F077C0" w:rsidRDefault="004C1085" w:rsidP="008C0CFB">
            <w:pPr>
              <w:tabs>
                <w:tab w:val="decimal" w:pos="718"/>
              </w:tabs>
              <w:overflowPunct/>
              <w:autoSpaceDE/>
              <w:autoSpaceDN/>
              <w:adjustRightInd/>
              <w:spacing w:line="260" w:lineRule="exact"/>
              <w:textAlignment w:val="auto"/>
              <w:rPr>
                <w:rFonts w:ascii="Arial" w:hAnsi="Arial" w:cs="Arial"/>
                <w:sz w:val="16"/>
                <w:szCs w:val="16"/>
              </w:rPr>
            </w:pPr>
          </w:p>
          <w:p w14:paraId="2B50DA16" w14:textId="1CAD067A"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15,</w:t>
            </w:r>
            <w:r w:rsidR="00B7774A" w:rsidRPr="00F077C0">
              <w:rPr>
                <w:rFonts w:ascii="Arial" w:hAnsi="Arial" w:cs="Arial"/>
                <w:sz w:val="16"/>
                <w:szCs w:val="16"/>
              </w:rPr>
              <w:t>5</w:t>
            </w:r>
            <w:r w:rsidR="006D1363" w:rsidRPr="00F077C0">
              <w:rPr>
                <w:rFonts w:ascii="Arial" w:hAnsi="Arial" w:cs="Arial"/>
                <w:sz w:val="16"/>
                <w:szCs w:val="16"/>
              </w:rPr>
              <w:t>37</w:t>
            </w:r>
          </w:p>
        </w:tc>
        <w:tc>
          <w:tcPr>
            <w:tcW w:w="236" w:type="dxa"/>
            <w:tcBorders>
              <w:top w:val="nil"/>
              <w:left w:val="nil"/>
              <w:bottom w:val="nil"/>
              <w:right w:val="nil"/>
            </w:tcBorders>
            <w:shd w:val="clear" w:color="auto" w:fill="auto"/>
            <w:noWrap/>
            <w:hideMark/>
          </w:tcPr>
          <w:p w14:paraId="57CB598E"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tcPr>
          <w:p w14:paraId="34062A25" w14:textId="77777777" w:rsidR="004C1085" w:rsidRPr="00F077C0" w:rsidRDefault="004C1085" w:rsidP="008C0CFB">
            <w:pPr>
              <w:tabs>
                <w:tab w:val="decimal" w:pos="718"/>
              </w:tabs>
              <w:overflowPunct/>
              <w:autoSpaceDE/>
              <w:autoSpaceDN/>
              <w:adjustRightInd/>
              <w:spacing w:line="260" w:lineRule="exact"/>
              <w:textAlignment w:val="auto"/>
              <w:rPr>
                <w:rFonts w:ascii="Arial" w:hAnsi="Arial" w:cs="Arial"/>
                <w:sz w:val="16"/>
                <w:szCs w:val="16"/>
              </w:rPr>
            </w:pPr>
          </w:p>
          <w:p w14:paraId="2F377514" w14:textId="7B3B7BB8"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39,698</w:t>
            </w:r>
          </w:p>
        </w:tc>
        <w:tc>
          <w:tcPr>
            <w:tcW w:w="236" w:type="dxa"/>
            <w:tcBorders>
              <w:top w:val="nil"/>
              <w:left w:val="nil"/>
              <w:bottom w:val="nil"/>
              <w:right w:val="nil"/>
            </w:tcBorders>
            <w:shd w:val="clear" w:color="auto" w:fill="auto"/>
            <w:noWrap/>
            <w:hideMark/>
          </w:tcPr>
          <w:p w14:paraId="7D93479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tcPr>
          <w:p w14:paraId="66B7512C" w14:textId="77777777" w:rsidR="004C1085" w:rsidRPr="00F077C0" w:rsidRDefault="004C1085" w:rsidP="008C0CFB">
            <w:pPr>
              <w:tabs>
                <w:tab w:val="decimal" w:pos="718"/>
              </w:tabs>
              <w:overflowPunct/>
              <w:autoSpaceDE/>
              <w:autoSpaceDN/>
              <w:adjustRightInd/>
              <w:spacing w:line="260" w:lineRule="exact"/>
              <w:textAlignment w:val="auto"/>
              <w:rPr>
                <w:rFonts w:ascii="Arial" w:hAnsi="Arial" w:cs="Arial"/>
                <w:sz w:val="16"/>
                <w:szCs w:val="16"/>
              </w:rPr>
            </w:pPr>
          </w:p>
          <w:p w14:paraId="162E8F6D" w14:textId="21D9636D"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(10,</w:t>
            </w:r>
            <w:r w:rsidR="007704A4" w:rsidRPr="00F077C0">
              <w:rPr>
                <w:rFonts w:ascii="Arial" w:hAnsi="Arial" w:cs="Arial"/>
                <w:sz w:val="16"/>
                <w:szCs w:val="16"/>
              </w:rPr>
              <w:t>61</w:t>
            </w:r>
            <w:r w:rsidR="0030132A" w:rsidRPr="00F077C0">
              <w:rPr>
                <w:rFonts w:ascii="Arial" w:hAnsi="Arial" w:cs="Arial"/>
                <w:sz w:val="16"/>
                <w:szCs w:val="16"/>
              </w:rPr>
              <w:t>9</w:t>
            </w:r>
            <w:r w:rsidRPr="00F077C0">
              <w:rPr>
                <w:rFonts w:ascii="Arial" w:hAnsi="Arial" w:cs="Arial"/>
                <w:sz w:val="16"/>
                <w:szCs w:val="16"/>
              </w:rPr>
              <w:t>)</w:t>
            </w:r>
          </w:p>
        </w:tc>
        <w:tc>
          <w:tcPr>
            <w:tcW w:w="236" w:type="dxa"/>
            <w:tcBorders>
              <w:top w:val="nil"/>
              <w:left w:val="nil"/>
              <w:bottom w:val="nil"/>
              <w:right w:val="nil"/>
            </w:tcBorders>
            <w:shd w:val="clear" w:color="auto" w:fill="auto"/>
            <w:noWrap/>
            <w:hideMark/>
          </w:tcPr>
          <w:p w14:paraId="1341102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tcPr>
          <w:p w14:paraId="431C6F87" w14:textId="77777777" w:rsidR="004C1085" w:rsidRPr="00F077C0" w:rsidRDefault="004C1085" w:rsidP="008C0CFB">
            <w:pPr>
              <w:tabs>
                <w:tab w:val="decimal" w:pos="718"/>
              </w:tabs>
              <w:overflowPunct/>
              <w:autoSpaceDE/>
              <w:autoSpaceDN/>
              <w:adjustRightInd/>
              <w:spacing w:line="260" w:lineRule="exact"/>
              <w:textAlignment w:val="auto"/>
              <w:rPr>
                <w:rFonts w:ascii="Arial" w:hAnsi="Arial" w:cs="Arial"/>
                <w:sz w:val="16"/>
                <w:szCs w:val="16"/>
              </w:rPr>
            </w:pPr>
          </w:p>
          <w:p w14:paraId="421593EA" w14:textId="21B1F54E"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(10,069)</w:t>
            </w:r>
          </w:p>
        </w:tc>
      </w:tr>
      <w:tr w:rsidR="00160081" w:rsidRPr="00F077C0" w14:paraId="315B4E78" w14:textId="77777777" w:rsidTr="00C73AF5">
        <w:trPr>
          <w:trHeight w:val="225"/>
        </w:trPr>
        <w:tc>
          <w:tcPr>
            <w:tcW w:w="3852" w:type="dxa"/>
            <w:tcBorders>
              <w:top w:val="nil"/>
              <w:left w:val="nil"/>
              <w:bottom w:val="nil"/>
              <w:right w:val="nil"/>
            </w:tcBorders>
            <w:shd w:val="clear" w:color="auto" w:fill="auto"/>
            <w:noWrap/>
            <w:vAlign w:val="center"/>
            <w:hideMark/>
          </w:tcPr>
          <w:p w14:paraId="16EDF651"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Finance cost</w:t>
            </w:r>
          </w:p>
        </w:tc>
        <w:tc>
          <w:tcPr>
            <w:tcW w:w="236" w:type="dxa"/>
            <w:tcBorders>
              <w:top w:val="nil"/>
              <w:left w:val="nil"/>
              <w:bottom w:val="nil"/>
              <w:right w:val="nil"/>
            </w:tcBorders>
            <w:shd w:val="clear" w:color="auto" w:fill="auto"/>
            <w:noWrap/>
            <w:vAlign w:val="center"/>
            <w:hideMark/>
          </w:tcPr>
          <w:p w14:paraId="420F361A"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5C9B5185" w14:textId="11C21A85" w:rsidR="00160081" w:rsidRPr="00F077C0" w:rsidRDefault="008C13A4" w:rsidP="0097699A">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(22,692)</w:t>
            </w:r>
          </w:p>
        </w:tc>
        <w:tc>
          <w:tcPr>
            <w:tcW w:w="236" w:type="dxa"/>
            <w:tcBorders>
              <w:top w:val="nil"/>
              <w:left w:val="nil"/>
              <w:bottom w:val="nil"/>
              <w:right w:val="nil"/>
            </w:tcBorders>
            <w:shd w:val="clear" w:color="auto" w:fill="auto"/>
            <w:noWrap/>
            <w:vAlign w:val="center"/>
            <w:hideMark/>
          </w:tcPr>
          <w:p w14:paraId="4D933F7F"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24F7BF5C" w14:textId="59ACB95F"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(25,537)</w:t>
            </w:r>
          </w:p>
        </w:tc>
        <w:tc>
          <w:tcPr>
            <w:tcW w:w="236" w:type="dxa"/>
            <w:tcBorders>
              <w:top w:val="nil"/>
              <w:left w:val="nil"/>
              <w:bottom w:val="nil"/>
              <w:right w:val="nil"/>
            </w:tcBorders>
            <w:shd w:val="clear" w:color="auto" w:fill="auto"/>
            <w:noWrap/>
            <w:vAlign w:val="center"/>
            <w:hideMark/>
          </w:tcPr>
          <w:p w14:paraId="4F74E631"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52AFC15D" w14:textId="3561F85B"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(9,519)</w:t>
            </w:r>
          </w:p>
        </w:tc>
        <w:tc>
          <w:tcPr>
            <w:tcW w:w="236" w:type="dxa"/>
            <w:tcBorders>
              <w:top w:val="nil"/>
              <w:left w:val="nil"/>
              <w:bottom w:val="nil"/>
              <w:right w:val="nil"/>
            </w:tcBorders>
            <w:shd w:val="clear" w:color="auto" w:fill="auto"/>
            <w:noWrap/>
            <w:vAlign w:val="center"/>
            <w:hideMark/>
          </w:tcPr>
          <w:p w14:paraId="3B99E547"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19FD9C21" w14:textId="0686CB44"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(9,506)</w:t>
            </w:r>
          </w:p>
        </w:tc>
      </w:tr>
      <w:tr w:rsidR="00160081" w:rsidRPr="00F077C0" w14:paraId="190DC18D" w14:textId="77777777" w:rsidTr="00C73AF5">
        <w:trPr>
          <w:trHeight w:val="225"/>
        </w:trPr>
        <w:tc>
          <w:tcPr>
            <w:tcW w:w="3852" w:type="dxa"/>
            <w:tcBorders>
              <w:top w:val="nil"/>
              <w:left w:val="nil"/>
              <w:bottom w:val="nil"/>
              <w:right w:val="nil"/>
            </w:tcBorders>
            <w:shd w:val="clear" w:color="auto" w:fill="auto"/>
            <w:noWrap/>
            <w:vAlign w:val="center"/>
            <w:hideMark/>
          </w:tcPr>
          <w:p w14:paraId="16DE1914" w14:textId="263C2519" w:rsidR="00160081" w:rsidRPr="00F077C0" w:rsidRDefault="00160081" w:rsidP="008C0CFB">
            <w:pPr>
              <w:overflowPunct/>
              <w:autoSpaceDE/>
              <w:autoSpaceDN/>
              <w:adjustRightInd/>
              <w:spacing w:line="260" w:lineRule="exact"/>
              <w:textAlignment w:val="auto"/>
              <w:rPr>
                <w:rFonts w:ascii="Arial" w:hAnsi="Arial" w:cs="Arial"/>
                <w:b/>
                <w:bCs/>
                <w:sz w:val="16"/>
                <w:szCs w:val="16"/>
              </w:rPr>
            </w:pPr>
            <w:r w:rsidRPr="00F077C0">
              <w:rPr>
                <w:rFonts w:ascii="Arial" w:hAnsi="Arial" w:cs="Arial"/>
                <w:b/>
                <w:bCs/>
                <w:sz w:val="16"/>
                <w:szCs w:val="16"/>
              </w:rPr>
              <w:t>Profit (loss) before income tax expense</w:t>
            </w:r>
          </w:p>
        </w:tc>
        <w:tc>
          <w:tcPr>
            <w:tcW w:w="236" w:type="dxa"/>
            <w:tcBorders>
              <w:top w:val="nil"/>
              <w:left w:val="nil"/>
              <w:bottom w:val="nil"/>
              <w:right w:val="nil"/>
            </w:tcBorders>
            <w:shd w:val="clear" w:color="auto" w:fill="auto"/>
            <w:noWrap/>
            <w:vAlign w:val="center"/>
            <w:hideMark/>
          </w:tcPr>
          <w:p w14:paraId="6174D2AE"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9C342D0" w14:textId="46A3E961"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r w:rsidR="007110CE" w:rsidRPr="00F077C0">
              <w:rPr>
                <w:rFonts w:ascii="Arial" w:hAnsi="Arial" w:cs="Arial"/>
                <w:sz w:val="16"/>
                <w:szCs w:val="16"/>
              </w:rPr>
              <w:t>7</w:t>
            </w:r>
            <w:r w:rsidRPr="00F077C0">
              <w:rPr>
                <w:rFonts w:ascii="Arial" w:hAnsi="Arial" w:cs="Arial"/>
                <w:sz w:val="16"/>
                <w:szCs w:val="16"/>
              </w:rPr>
              <w:t>,</w:t>
            </w:r>
            <w:r w:rsidR="00B7774A" w:rsidRPr="00F077C0">
              <w:rPr>
                <w:rFonts w:ascii="Arial" w:hAnsi="Arial" w:cs="Arial"/>
                <w:sz w:val="16"/>
                <w:szCs w:val="16"/>
              </w:rPr>
              <w:t>1</w:t>
            </w:r>
            <w:r w:rsidR="006D1363" w:rsidRPr="00F077C0">
              <w:rPr>
                <w:rFonts w:ascii="Arial" w:hAnsi="Arial" w:cs="Arial"/>
                <w:sz w:val="16"/>
                <w:szCs w:val="16"/>
              </w:rPr>
              <w:t>55</w:t>
            </w: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32E70B17"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4A14FEA" w14:textId="6E396F63"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14,161</w:t>
            </w:r>
          </w:p>
        </w:tc>
        <w:tc>
          <w:tcPr>
            <w:tcW w:w="236" w:type="dxa"/>
            <w:tcBorders>
              <w:top w:val="nil"/>
              <w:left w:val="nil"/>
              <w:bottom w:val="nil"/>
              <w:right w:val="nil"/>
            </w:tcBorders>
            <w:shd w:val="clear" w:color="auto" w:fill="auto"/>
            <w:noWrap/>
            <w:vAlign w:val="center"/>
            <w:hideMark/>
          </w:tcPr>
          <w:p w14:paraId="1B83A6B1"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49E903F" w14:textId="34FC5074"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(20,</w:t>
            </w:r>
            <w:r w:rsidR="008A6498" w:rsidRPr="00F077C0">
              <w:rPr>
                <w:rFonts w:ascii="Arial" w:hAnsi="Arial" w:cs="Arial"/>
                <w:sz w:val="16"/>
                <w:szCs w:val="16"/>
              </w:rPr>
              <w:t>1</w:t>
            </w:r>
            <w:r w:rsidR="007704A4" w:rsidRPr="00F077C0">
              <w:rPr>
                <w:rFonts w:ascii="Arial" w:hAnsi="Arial" w:cs="Arial"/>
                <w:sz w:val="16"/>
                <w:szCs w:val="16"/>
              </w:rPr>
              <w:t>3</w:t>
            </w:r>
            <w:r w:rsidR="0030132A" w:rsidRPr="00F077C0">
              <w:rPr>
                <w:rFonts w:ascii="Arial" w:hAnsi="Arial" w:cs="Arial"/>
                <w:sz w:val="16"/>
                <w:szCs w:val="16"/>
              </w:rPr>
              <w:t>8</w:t>
            </w: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72108059"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7E18D0C3" w14:textId="6FBD5B38"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(19,575)</w:t>
            </w:r>
          </w:p>
        </w:tc>
      </w:tr>
      <w:tr w:rsidR="00160081" w:rsidRPr="00F077C0" w14:paraId="48753936" w14:textId="77777777" w:rsidTr="00C73AF5">
        <w:trPr>
          <w:trHeight w:val="225"/>
        </w:trPr>
        <w:tc>
          <w:tcPr>
            <w:tcW w:w="3852" w:type="dxa"/>
            <w:tcBorders>
              <w:top w:val="nil"/>
              <w:left w:val="nil"/>
              <w:bottom w:val="nil"/>
              <w:right w:val="nil"/>
            </w:tcBorders>
            <w:shd w:val="clear" w:color="auto" w:fill="auto"/>
            <w:noWrap/>
            <w:vAlign w:val="center"/>
            <w:hideMark/>
          </w:tcPr>
          <w:p w14:paraId="3FC709AD"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Income tax expense</w:t>
            </w:r>
          </w:p>
        </w:tc>
        <w:tc>
          <w:tcPr>
            <w:tcW w:w="236" w:type="dxa"/>
            <w:tcBorders>
              <w:top w:val="nil"/>
              <w:left w:val="nil"/>
              <w:bottom w:val="nil"/>
              <w:right w:val="nil"/>
            </w:tcBorders>
            <w:shd w:val="clear" w:color="auto" w:fill="auto"/>
            <w:noWrap/>
            <w:vAlign w:val="center"/>
            <w:hideMark/>
          </w:tcPr>
          <w:p w14:paraId="51CB085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750AD66D" w14:textId="73C17A38"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r w:rsidR="006D1363" w:rsidRPr="00F077C0">
              <w:rPr>
                <w:rFonts w:ascii="Arial" w:hAnsi="Arial" w:cs="Arial"/>
                <w:sz w:val="16"/>
                <w:szCs w:val="16"/>
              </w:rPr>
              <w:t>90</w:t>
            </w: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3BD10CFB"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5DEBDCE9" w14:textId="58A32C81"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(65)</w:t>
            </w:r>
          </w:p>
        </w:tc>
        <w:tc>
          <w:tcPr>
            <w:tcW w:w="236" w:type="dxa"/>
            <w:tcBorders>
              <w:top w:val="nil"/>
              <w:left w:val="nil"/>
              <w:bottom w:val="nil"/>
              <w:right w:val="nil"/>
            </w:tcBorders>
            <w:shd w:val="clear" w:color="auto" w:fill="auto"/>
            <w:noWrap/>
            <w:vAlign w:val="center"/>
            <w:hideMark/>
          </w:tcPr>
          <w:p w14:paraId="3C86CDC8"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1A914428" w14:textId="002AAB0B"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51F0657B"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0E720D4F" w14:textId="08A3B5C0"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002BDB4E" w14:textId="77777777" w:rsidTr="00C73AF5">
        <w:trPr>
          <w:trHeight w:val="240"/>
        </w:trPr>
        <w:tc>
          <w:tcPr>
            <w:tcW w:w="3852" w:type="dxa"/>
            <w:tcBorders>
              <w:top w:val="nil"/>
              <w:left w:val="nil"/>
              <w:bottom w:val="nil"/>
              <w:right w:val="nil"/>
            </w:tcBorders>
            <w:shd w:val="clear" w:color="auto" w:fill="auto"/>
            <w:noWrap/>
            <w:vAlign w:val="center"/>
            <w:hideMark/>
          </w:tcPr>
          <w:p w14:paraId="54209838" w14:textId="11E393C3" w:rsidR="00160081" w:rsidRPr="00F077C0" w:rsidRDefault="00160081" w:rsidP="008C0CFB">
            <w:pPr>
              <w:overflowPunct/>
              <w:autoSpaceDE/>
              <w:autoSpaceDN/>
              <w:adjustRightInd/>
              <w:spacing w:line="260" w:lineRule="exact"/>
              <w:textAlignment w:val="auto"/>
              <w:rPr>
                <w:rFonts w:ascii="Arial" w:hAnsi="Arial" w:cs="Arial"/>
                <w:b/>
                <w:bCs/>
                <w:sz w:val="16"/>
                <w:szCs w:val="16"/>
              </w:rPr>
            </w:pPr>
            <w:r w:rsidRPr="00F077C0">
              <w:rPr>
                <w:rFonts w:ascii="Arial" w:hAnsi="Arial" w:cs="Arial"/>
                <w:b/>
                <w:bCs/>
                <w:sz w:val="16"/>
                <w:szCs w:val="16"/>
              </w:rPr>
              <w:t>Profit (loss) for the year</w:t>
            </w:r>
          </w:p>
        </w:tc>
        <w:tc>
          <w:tcPr>
            <w:tcW w:w="236" w:type="dxa"/>
            <w:tcBorders>
              <w:top w:val="nil"/>
              <w:left w:val="nil"/>
              <w:bottom w:val="nil"/>
              <w:right w:val="nil"/>
            </w:tcBorders>
            <w:shd w:val="clear" w:color="auto" w:fill="auto"/>
            <w:noWrap/>
            <w:vAlign w:val="center"/>
            <w:hideMark/>
          </w:tcPr>
          <w:p w14:paraId="017C80C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double" w:sz="6" w:space="0" w:color="auto"/>
              <w:right w:val="nil"/>
            </w:tcBorders>
            <w:shd w:val="clear" w:color="auto" w:fill="auto"/>
            <w:noWrap/>
            <w:vAlign w:val="center"/>
          </w:tcPr>
          <w:p w14:paraId="20640883" w14:textId="071946C8"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r w:rsidR="007110CE" w:rsidRPr="00F077C0">
              <w:rPr>
                <w:rFonts w:ascii="Arial" w:hAnsi="Arial" w:cs="Arial"/>
                <w:sz w:val="16"/>
                <w:szCs w:val="16"/>
              </w:rPr>
              <w:t>7</w:t>
            </w:r>
            <w:r w:rsidRPr="00F077C0">
              <w:rPr>
                <w:rFonts w:ascii="Arial" w:hAnsi="Arial" w:cs="Arial"/>
                <w:sz w:val="16"/>
                <w:szCs w:val="16"/>
              </w:rPr>
              <w:t>,</w:t>
            </w:r>
            <w:r w:rsidR="00B7774A" w:rsidRPr="00F077C0">
              <w:rPr>
                <w:rFonts w:ascii="Arial" w:hAnsi="Arial" w:cs="Arial"/>
                <w:sz w:val="16"/>
                <w:szCs w:val="16"/>
              </w:rPr>
              <w:t>2</w:t>
            </w:r>
            <w:r w:rsidR="006D1363" w:rsidRPr="00F077C0">
              <w:rPr>
                <w:rFonts w:ascii="Arial" w:hAnsi="Arial" w:cs="Arial"/>
                <w:sz w:val="16"/>
                <w:szCs w:val="16"/>
              </w:rPr>
              <w:t>45</w:t>
            </w: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38A75D5D"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double" w:sz="6" w:space="0" w:color="auto"/>
              <w:right w:val="nil"/>
            </w:tcBorders>
            <w:shd w:val="clear" w:color="auto" w:fill="auto"/>
            <w:noWrap/>
            <w:vAlign w:val="center"/>
          </w:tcPr>
          <w:p w14:paraId="07B57A9D" w14:textId="23C404D8"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14,096</w:t>
            </w:r>
          </w:p>
        </w:tc>
        <w:tc>
          <w:tcPr>
            <w:tcW w:w="236" w:type="dxa"/>
            <w:tcBorders>
              <w:top w:val="nil"/>
              <w:left w:val="nil"/>
              <w:bottom w:val="nil"/>
              <w:right w:val="nil"/>
            </w:tcBorders>
            <w:shd w:val="clear" w:color="auto" w:fill="auto"/>
            <w:noWrap/>
            <w:vAlign w:val="center"/>
            <w:hideMark/>
          </w:tcPr>
          <w:p w14:paraId="582D8F48"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double" w:sz="6" w:space="0" w:color="auto"/>
              <w:right w:val="nil"/>
            </w:tcBorders>
            <w:shd w:val="clear" w:color="auto" w:fill="auto"/>
            <w:noWrap/>
            <w:vAlign w:val="center"/>
          </w:tcPr>
          <w:p w14:paraId="66DEAA79" w14:textId="7F045CED"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(20,</w:t>
            </w:r>
            <w:r w:rsidR="008A6498" w:rsidRPr="00F077C0">
              <w:rPr>
                <w:rFonts w:ascii="Arial" w:hAnsi="Arial" w:cs="Arial"/>
                <w:sz w:val="16"/>
                <w:szCs w:val="16"/>
              </w:rPr>
              <w:t>1</w:t>
            </w:r>
            <w:r w:rsidR="007704A4" w:rsidRPr="00F077C0">
              <w:rPr>
                <w:rFonts w:ascii="Arial" w:hAnsi="Arial" w:cs="Arial"/>
                <w:sz w:val="16"/>
                <w:szCs w:val="16"/>
              </w:rPr>
              <w:t>3</w:t>
            </w:r>
            <w:r w:rsidR="0030132A" w:rsidRPr="00F077C0">
              <w:rPr>
                <w:rFonts w:ascii="Arial" w:hAnsi="Arial" w:cs="Arial"/>
                <w:sz w:val="16"/>
                <w:szCs w:val="16"/>
              </w:rPr>
              <w:t>8</w:t>
            </w: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073EE4B0"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double" w:sz="6" w:space="0" w:color="auto"/>
              <w:right w:val="nil"/>
            </w:tcBorders>
            <w:shd w:val="clear" w:color="auto" w:fill="auto"/>
            <w:noWrap/>
            <w:vAlign w:val="center"/>
          </w:tcPr>
          <w:p w14:paraId="12D7E9AA" w14:textId="545191B2"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(19,575)</w:t>
            </w:r>
          </w:p>
        </w:tc>
      </w:tr>
      <w:tr w:rsidR="00160081" w:rsidRPr="00F077C0" w14:paraId="0CE6FC95" w14:textId="77777777" w:rsidTr="00C73AF5">
        <w:trPr>
          <w:trHeight w:val="35"/>
        </w:trPr>
        <w:tc>
          <w:tcPr>
            <w:tcW w:w="3852" w:type="dxa"/>
            <w:tcBorders>
              <w:top w:val="nil"/>
              <w:left w:val="nil"/>
              <w:bottom w:val="nil"/>
              <w:right w:val="nil"/>
            </w:tcBorders>
            <w:shd w:val="clear" w:color="auto" w:fill="auto"/>
            <w:noWrap/>
            <w:vAlign w:val="center"/>
          </w:tcPr>
          <w:p w14:paraId="2D88E9D2" w14:textId="77777777" w:rsidR="00160081" w:rsidRPr="00F077C0" w:rsidRDefault="00160081" w:rsidP="00E57EC8">
            <w:pPr>
              <w:overflowPunct/>
              <w:autoSpaceDE/>
              <w:autoSpaceDN/>
              <w:adjustRightInd/>
              <w:spacing w:line="200" w:lineRule="exact"/>
              <w:textAlignment w:val="auto"/>
              <w:rPr>
                <w:rFonts w:ascii="Arial" w:hAnsi="Arial" w:cs="Arial"/>
                <w:b/>
                <w:bCs/>
                <w:sz w:val="16"/>
                <w:szCs w:val="16"/>
              </w:rPr>
            </w:pPr>
          </w:p>
        </w:tc>
        <w:tc>
          <w:tcPr>
            <w:tcW w:w="236" w:type="dxa"/>
            <w:tcBorders>
              <w:top w:val="nil"/>
              <w:left w:val="nil"/>
              <w:bottom w:val="nil"/>
              <w:right w:val="nil"/>
            </w:tcBorders>
            <w:shd w:val="clear" w:color="auto" w:fill="auto"/>
            <w:noWrap/>
            <w:vAlign w:val="center"/>
          </w:tcPr>
          <w:p w14:paraId="787EF6C0" w14:textId="77777777" w:rsidR="00160081" w:rsidRPr="00F077C0" w:rsidRDefault="00160081" w:rsidP="00E57EC8">
            <w:pPr>
              <w:overflowPunct/>
              <w:autoSpaceDE/>
              <w:autoSpaceDN/>
              <w:adjustRightInd/>
              <w:spacing w:line="2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9CD2DB2" w14:textId="77777777" w:rsidR="00160081" w:rsidRPr="00F077C0" w:rsidRDefault="00160081" w:rsidP="00E57EC8">
            <w:pPr>
              <w:tabs>
                <w:tab w:val="decimal" w:pos="840"/>
              </w:tabs>
              <w:overflowPunct/>
              <w:autoSpaceDE/>
              <w:autoSpaceDN/>
              <w:adjustRightInd/>
              <w:spacing w:line="200" w:lineRule="exact"/>
              <w:jc w:val="both"/>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0F5EC894" w14:textId="77777777" w:rsidR="00160081" w:rsidRPr="00F077C0" w:rsidRDefault="00160081" w:rsidP="00E57EC8">
            <w:pPr>
              <w:overflowPunct/>
              <w:autoSpaceDE/>
              <w:autoSpaceDN/>
              <w:adjustRightInd/>
              <w:spacing w:line="2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4241911C" w14:textId="77777777" w:rsidR="00160081" w:rsidRPr="00F077C0" w:rsidRDefault="00160081" w:rsidP="00E57EC8">
            <w:pPr>
              <w:tabs>
                <w:tab w:val="decimal" w:pos="840"/>
              </w:tabs>
              <w:overflowPunct/>
              <w:autoSpaceDE/>
              <w:autoSpaceDN/>
              <w:adjustRightInd/>
              <w:spacing w:line="200" w:lineRule="exact"/>
              <w:jc w:val="both"/>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6868B39D" w14:textId="77777777" w:rsidR="00160081" w:rsidRPr="00F077C0" w:rsidRDefault="00160081" w:rsidP="00E57EC8">
            <w:pPr>
              <w:overflowPunct/>
              <w:autoSpaceDE/>
              <w:autoSpaceDN/>
              <w:adjustRightInd/>
              <w:spacing w:line="20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3BF8314" w14:textId="77777777" w:rsidR="00160081" w:rsidRPr="00F077C0" w:rsidRDefault="00160081" w:rsidP="00E57EC8">
            <w:pPr>
              <w:tabs>
                <w:tab w:val="decimal" w:pos="718"/>
              </w:tabs>
              <w:overflowPunct/>
              <w:autoSpaceDE/>
              <w:autoSpaceDN/>
              <w:adjustRightInd/>
              <w:spacing w:line="2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tcPr>
          <w:p w14:paraId="35143F1A" w14:textId="77777777" w:rsidR="00160081" w:rsidRPr="00F077C0" w:rsidRDefault="00160081" w:rsidP="00E57EC8">
            <w:pPr>
              <w:overflowPunct/>
              <w:autoSpaceDE/>
              <w:autoSpaceDN/>
              <w:adjustRightInd/>
              <w:spacing w:line="20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4C5A20F" w14:textId="77777777" w:rsidR="00160081" w:rsidRPr="00F077C0" w:rsidRDefault="00160081" w:rsidP="00E57EC8">
            <w:pPr>
              <w:tabs>
                <w:tab w:val="decimal" w:pos="718"/>
              </w:tabs>
              <w:overflowPunct/>
              <w:autoSpaceDE/>
              <w:autoSpaceDN/>
              <w:adjustRightInd/>
              <w:spacing w:line="200" w:lineRule="exact"/>
              <w:textAlignment w:val="auto"/>
              <w:rPr>
                <w:rFonts w:ascii="Arial" w:hAnsi="Arial" w:cs="Arial"/>
                <w:sz w:val="16"/>
                <w:szCs w:val="16"/>
              </w:rPr>
            </w:pPr>
          </w:p>
        </w:tc>
      </w:tr>
      <w:tr w:rsidR="00160081" w:rsidRPr="00F077C0" w14:paraId="371B6EF3" w14:textId="77777777" w:rsidTr="00C73AF5">
        <w:trPr>
          <w:trHeight w:val="225"/>
        </w:trPr>
        <w:tc>
          <w:tcPr>
            <w:tcW w:w="3852" w:type="dxa"/>
            <w:tcBorders>
              <w:top w:val="nil"/>
              <w:left w:val="nil"/>
              <w:bottom w:val="nil"/>
              <w:right w:val="nil"/>
            </w:tcBorders>
            <w:shd w:val="clear" w:color="auto" w:fill="auto"/>
            <w:noWrap/>
            <w:vAlign w:val="center"/>
            <w:hideMark/>
          </w:tcPr>
          <w:p w14:paraId="14749F85" w14:textId="43229947" w:rsidR="00160081" w:rsidRPr="00F077C0" w:rsidRDefault="00160081" w:rsidP="008C0CFB">
            <w:pPr>
              <w:overflowPunct/>
              <w:autoSpaceDE/>
              <w:autoSpaceDN/>
              <w:adjustRightInd/>
              <w:spacing w:line="260" w:lineRule="exact"/>
              <w:textAlignment w:val="auto"/>
              <w:rPr>
                <w:rFonts w:ascii="Arial" w:hAnsi="Arial" w:cs="Arial"/>
                <w:b/>
                <w:bCs/>
                <w:sz w:val="16"/>
                <w:szCs w:val="16"/>
              </w:rPr>
            </w:pPr>
            <w:r w:rsidRPr="00F077C0">
              <w:rPr>
                <w:rFonts w:ascii="Arial" w:hAnsi="Arial" w:cs="Arial"/>
                <w:b/>
                <w:bCs/>
                <w:sz w:val="16"/>
                <w:szCs w:val="16"/>
              </w:rPr>
              <w:t>Profit (loss) attributable to:</w:t>
            </w:r>
          </w:p>
        </w:tc>
        <w:tc>
          <w:tcPr>
            <w:tcW w:w="236" w:type="dxa"/>
            <w:tcBorders>
              <w:top w:val="nil"/>
              <w:left w:val="nil"/>
              <w:bottom w:val="nil"/>
              <w:right w:val="nil"/>
            </w:tcBorders>
            <w:shd w:val="clear" w:color="auto" w:fill="auto"/>
            <w:noWrap/>
            <w:vAlign w:val="center"/>
            <w:hideMark/>
          </w:tcPr>
          <w:p w14:paraId="59187E6B"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BB6A531" w14:textId="77777777" w:rsidR="00160081" w:rsidRPr="00F077C0" w:rsidRDefault="00160081" w:rsidP="008C0CFB">
            <w:pPr>
              <w:tabs>
                <w:tab w:val="decimal" w:pos="840"/>
              </w:tabs>
              <w:overflowPunct/>
              <w:autoSpaceDE/>
              <w:autoSpaceDN/>
              <w:adjustRightInd/>
              <w:spacing w:line="260" w:lineRule="exact"/>
              <w:jc w:val="both"/>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48EC05DE"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21A9F0EA" w14:textId="77777777" w:rsidR="00160081" w:rsidRPr="00F077C0" w:rsidRDefault="00160081" w:rsidP="008C0CFB">
            <w:pPr>
              <w:tabs>
                <w:tab w:val="decimal" w:pos="840"/>
              </w:tabs>
              <w:overflowPunct/>
              <w:autoSpaceDE/>
              <w:autoSpaceDN/>
              <w:adjustRightInd/>
              <w:spacing w:line="260" w:lineRule="exact"/>
              <w:jc w:val="both"/>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F8BFDA1"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88DBAF2"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404984E5"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F7C1AC2"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r>
      <w:tr w:rsidR="00160081" w:rsidRPr="00F077C0" w14:paraId="5A4F5CA0" w14:textId="77777777" w:rsidTr="00C73AF5">
        <w:trPr>
          <w:trHeight w:val="225"/>
        </w:trPr>
        <w:tc>
          <w:tcPr>
            <w:tcW w:w="3852" w:type="dxa"/>
            <w:tcBorders>
              <w:top w:val="nil"/>
              <w:left w:val="nil"/>
              <w:bottom w:val="nil"/>
              <w:right w:val="nil"/>
            </w:tcBorders>
            <w:shd w:val="clear" w:color="auto" w:fill="auto"/>
            <w:noWrap/>
            <w:vAlign w:val="center"/>
            <w:hideMark/>
          </w:tcPr>
          <w:p w14:paraId="327C3E63"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Equity holders of the Company</w:t>
            </w:r>
          </w:p>
        </w:tc>
        <w:tc>
          <w:tcPr>
            <w:tcW w:w="236" w:type="dxa"/>
            <w:tcBorders>
              <w:top w:val="nil"/>
              <w:left w:val="nil"/>
              <w:bottom w:val="nil"/>
              <w:right w:val="nil"/>
            </w:tcBorders>
            <w:shd w:val="clear" w:color="auto" w:fill="auto"/>
            <w:noWrap/>
            <w:vAlign w:val="center"/>
            <w:hideMark/>
          </w:tcPr>
          <w:p w14:paraId="63723B32"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055E833" w14:textId="3319EAE9"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r w:rsidR="007110CE" w:rsidRPr="00F077C0">
              <w:rPr>
                <w:rFonts w:ascii="Arial" w:hAnsi="Arial" w:cs="Arial"/>
                <w:sz w:val="16"/>
                <w:szCs w:val="16"/>
              </w:rPr>
              <w:t>7</w:t>
            </w:r>
            <w:r w:rsidRPr="00F077C0">
              <w:rPr>
                <w:rFonts w:ascii="Arial" w:hAnsi="Arial" w:cs="Arial"/>
                <w:sz w:val="16"/>
                <w:szCs w:val="16"/>
              </w:rPr>
              <w:t>,</w:t>
            </w:r>
            <w:r w:rsidR="00B7774A" w:rsidRPr="00F077C0">
              <w:rPr>
                <w:rFonts w:ascii="Arial" w:hAnsi="Arial" w:cs="Arial"/>
                <w:sz w:val="16"/>
                <w:szCs w:val="16"/>
              </w:rPr>
              <w:t>2</w:t>
            </w:r>
            <w:r w:rsidR="006D1363" w:rsidRPr="00F077C0">
              <w:rPr>
                <w:rFonts w:ascii="Arial" w:hAnsi="Arial" w:cs="Arial"/>
                <w:sz w:val="16"/>
                <w:szCs w:val="16"/>
              </w:rPr>
              <w:t>45</w:t>
            </w: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6AB9A9BE"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6FB1C738" w14:textId="7647202C"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14,096</w:t>
            </w:r>
          </w:p>
        </w:tc>
        <w:tc>
          <w:tcPr>
            <w:tcW w:w="236" w:type="dxa"/>
            <w:tcBorders>
              <w:top w:val="nil"/>
              <w:left w:val="nil"/>
              <w:bottom w:val="nil"/>
              <w:right w:val="nil"/>
            </w:tcBorders>
            <w:shd w:val="clear" w:color="auto" w:fill="auto"/>
            <w:noWrap/>
            <w:vAlign w:val="center"/>
            <w:hideMark/>
          </w:tcPr>
          <w:p w14:paraId="1234B073"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A61DE0F" w14:textId="462CC5C5"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(20,</w:t>
            </w:r>
            <w:r w:rsidR="008A6498" w:rsidRPr="00F077C0">
              <w:rPr>
                <w:rFonts w:ascii="Arial" w:hAnsi="Arial" w:cs="Arial"/>
                <w:sz w:val="16"/>
                <w:szCs w:val="16"/>
              </w:rPr>
              <w:t>1</w:t>
            </w:r>
            <w:r w:rsidR="007704A4" w:rsidRPr="00F077C0">
              <w:rPr>
                <w:rFonts w:ascii="Arial" w:hAnsi="Arial" w:cs="Arial"/>
                <w:sz w:val="16"/>
                <w:szCs w:val="16"/>
              </w:rPr>
              <w:t>3</w:t>
            </w:r>
            <w:r w:rsidR="0030132A" w:rsidRPr="00F077C0">
              <w:rPr>
                <w:rFonts w:ascii="Arial" w:hAnsi="Arial" w:cs="Arial"/>
                <w:sz w:val="16"/>
                <w:szCs w:val="16"/>
              </w:rPr>
              <w:t>8</w:t>
            </w: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6790945A"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309835A9" w14:textId="70C295AE"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(19,575)</w:t>
            </w:r>
          </w:p>
        </w:tc>
      </w:tr>
      <w:tr w:rsidR="00160081" w:rsidRPr="00F077C0" w14:paraId="47903F55" w14:textId="77777777" w:rsidTr="00C73AF5">
        <w:trPr>
          <w:trHeight w:val="225"/>
        </w:trPr>
        <w:tc>
          <w:tcPr>
            <w:tcW w:w="3852" w:type="dxa"/>
            <w:tcBorders>
              <w:top w:val="nil"/>
              <w:left w:val="nil"/>
              <w:bottom w:val="nil"/>
              <w:right w:val="nil"/>
            </w:tcBorders>
            <w:shd w:val="clear" w:color="auto" w:fill="auto"/>
            <w:noWrap/>
            <w:vAlign w:val="center"/>
            <w:hideMark/>
          </w:tcPr>
          <w:p w14:paraId="31A143DD"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Non-controlling interests of the subsidiaries</w:t>
            </w:r>
          </w:p>
        </w:tc>
        <w:tc>
          <w:tcPr>
            <w:tcW w:w="236" w:type="dxa"/>
            <w:tcBorders>
              <w:top w:val="nil"/>
              <w:left w:val="nil"/>
              <w:bottom w:val="nil"/>
              <w:right w:val="nil"/>
            </w:tcBorders>
            <w:shd w:val="clear" w:color="auto" w:fill="auto"/>
            <w:noWrap/>
            <w:vAlign w:val="center"/>
            <w:hideMark/>
          </w:tcPr>
          <w:p w14:paraId="12B531AE"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4C3FA31F" w14:textId="41763637" w:rsidR="00160081" w:rsidRPr="00F077C0" w:rsidRDefault="008C13A4"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4061BDF8"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00C1A78B" w14:textId="1AB5F5B3"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204527CF"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1814FF67" w14:textId="0BB01F18"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7896D12B"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single" w:sz="4" w:space="0" w:color="auto"/>
              <w:right w:val="nil"/>
            </w:tcBorders>
            <w:shd w:val="clear" w:color="auto" w:fill="auto"/>
            <w:noWrap/>
            <w:vAlign w:val="center"/>
          </w:tcPr>
          <w:p w14:paraId="4CE35066" w14:textId="1F81487F"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p>
        </w:tc>
      </w:tr>
      <w:tr w:rsidR="00160081" w:rsidRPr="00F077C0" w14:paraId="6384C117" w14:textId="77777777" w:rsidTr="00C73AF5">
        <w:trPr>
          <w:trHeight w:val="240"/>
        </w:trPr>
        <w:tc>
          <w:tcPr>
            <w:tcW w:w="3852" w:type="dxa"/>
            <w:tcBorders>
              <w:top w:val="nil"/>
              <w:left w:val="nil"/>
              <w:bottom w:val="nil"/>
              <w:right w:val="nil"/>
            </w:tcBorders>
            <w:shd w:val="clear" w:color="auto" w:fill="auto"/>
            <w:noWrap/>
            <w:vAlign w:val="center"/>
            <w:hideMark/>
          </w:tcPr>
          <w:p w14:paraId="03DA7766" w14:textId="495B35C6" w:rsidR="00160081" w:rsidRPr="00F077C0" w:rsidRDefault="00160081" w:rsidP="008C0CFB">
            <w:pPr>
              <w:overflowPunct/>
              <w:autoSpaceDE/>
              <w:autoSpaceDN/>
              <w:adjustRightInd/>
              <w:spacing w:line="260" w:lineRule="exact"/>
              <w:textAlignment w:val="auto"/>
              <w:rPr>
                <w:rFonts w:ascii="Arial" w:hAnsi="Arial" w:cs="Arial"/>
                <w:b/>
                <w:bCs/>
                <w:sz w:val="16"/>
                <w:szCs w:val="16"/>
              </w:rPr>
            </w:pPr>
            <w:r w:rsidRPr="00F077C0">
              <w:rPr>
                <w:rFonts w:ascii="Arial" w:hAnsi="Arial" w:cs="Arial"/>
                <w:b/>
                <w:bCs/>
                <w:sz w:val="16"/>
                <w:szCs w:val="16"/>
              </w:rPr>
              <w:t>Profit (loss) for the year</w:t>
            </w:r>
          </w:p>
        </w:tc>
        <w:tc>
          <w:tcPr>
            <w:tcW w:w="236" w:type="dxa"/>
            <w:tcBorders>
              <w:top w:val="nil"/>
              <w:left w:val="nil"/>
              <w:bottom w:val="nil"/>
              <w:right w:val="nil"/>
            </w:tcBorders>
            <w:shd w:val="clear" w:color="auto" w:fill="auto"/>
            <w:noWrap/>
            <w:vAlign w:val="center"/>
            <w:hideMark/>
          </w:tcPr>
          <w:p w14:paraId="6F233D86"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double" w:sz="6" w:space="0" w:color="auto"/>
              <w:right w:val="nil"/>
            </w:tcBorders>
            <w:shd w:val="clear" w:color="auto" w:fill="auto"/>
            <w:noWrap/>
            <w:vAlign w:val="center"/>
          </w:tcPr>
          <w:p w14:paraId="35FC23BC" w14:textId="23C5A142" w:rsidR="00160081" w:rsidRPr="00F077C0" w:rsidRDefault="008C13A4" w:rsidP="0097699A">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t>
            </w:r>
            <w:r w:rsidR="007110CE" w:rsidRPr="00F077C0">
              <w:rPr>
                <w:rFonts w:ascii="Arial" w:hAnsi="Arial" w:cs="Arial"/>
                <w:sz w:val="16"/>
                <w:szCs w:val="16"/>
              </w:rPr>
              <w:t>7</w:t>
            </w:r>
            <w:r w:rsidRPr="00F077C0">
              <w:rPr>
                <w:rFonts w:ascii="Arial" w:hAnsi="Arial" w:cs="Arial"/>
                <w:sz w:val="16"/>
                <w:szCs w:val="16"/>
              </w:rPr>
              <w:t>,</w:t>
            </w:r>
            <w:r w:rsidR="00B7774A" w:rsidRPr="00F077C0">
              <w:rPr>
                <w:rFonts w:ascii="Arial" w:hAnsi="Arial" w:cs="Arial"/>
                <w:sz w:val="16"/>
                <w:szCs w:val="16"/>
              </w:rPr>
              <w:t>2</w:t>
            </w:r>
            <w:r w:rsidR="006D1363" w:rsidRPr="00F077C0">
              <w:rPr>
                <w:rFonts w:ascii="Arial" w:hAnsi="Arial" w:cs="Arial"/>
                <w:sz w:val="16"/>
                <w:szCs w:val="16"/>
              </w:rPr>
              <w:t>45</w:t>
            </w: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24F3A60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double" w:sz="6" w:space="0" w:color="auto"/>
              <w:right w:val="nil"/>
            </w:tcBorders>
            <w:shd w:val="clear" w:color="auto" w:fill="auto"/>
            <w:noWrap/>
            <w:vAlign w:val="center"/>
          </w:tcPr>
          <w:p w14:paraId="32366138" w14:textId="74542109"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14,096</w:t>
            </w:r>
          </w:p>
        </w:tc>
        <w:tc>
          <w:tcPr>
            <w:tcW w:w="236" w:type="dxa"/>
            <w:tcBorders>
              <w:top w:val="nil"/>
              <w:left w:val="nil"/>
              <w:bottom w:val="nil"/>
              <w:right w:val="nil"/>
            </w:tcBorders>
            <w:shd w:val="clear" w:color="auto" w:fill="auto"/>
            <w:noWrap/>
            <w:vAlign w:val="center"/>
            <w:hideMark/>
          </w:tcPr>
          <w:p w14:paraId="6B3C7E07"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bottom w:val="double" w:sz="6" w:space="0" w:color="auto"/>
              <w:right w:val="nil"/>
            </w:tcBorders>
            <w:shd w:val="clear" w:color="auto" w:fill="auto"/>
            <w:noWrap/>
            <w:vAlign w:val="center"/>
          </w:tcPr>
          <w:p w14:paraId="0ABBC6D6" w14:textId="6682E852" w:rsidR="00160081" w:rsidRPr="00F077C0" w:rsidRDefault="001C5687"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(20,1</w:t>
            </w:r>
            <w:r w:rsidR="007704A4" w:rsidRPr="00F077C0">
              <w:rPr>
                <w:rFonts w:ascii="Arial" w:hAnsi="Arial" w:cs="Arial"/>
                <w:sz w:val="16"/>
                <w:szCs w:val="16"/>
              </w:rPr>
              <w:t>3</w:t>
            </w:r>
            <w:r w:rsidR="0030132A" w:rsidRPr="00F077C0">
              <w:rPr>
                <w:rFonts w:ascii="Arial" w:hAnsi="Arial" w:cs="Arial"/>
                <w:sz w:val="16"/>
                <w:szCs w:val="16"/>
              </w:rPr>
              <w:t>8</w:t>
            </w:r>
            <w:r w:rsidRPr="00F077C0">
              <w:rPr>
                <w:rFonts w:ascii="Arial" w:hAnsi="Arial" w:cs="Arial"/>
                <w:sz w:val="16"/>
                <w:szCs w:val="16"/>
              </w:rPr>
              <w:t>)</w:t>
            </w:r>
          </w:p>
        </w:tc>
        <w:tc>
          <w:tcPr>
            <w:tcW w:w="236" w:type="dxa"/>
            <w:tcBorders>
              <w:top w:val="nil"/>
              <w:left w:val="nil"/>
              <w:bottom w:val="nil"/>
              <w:right w:val="nil"/>
            </w:tcBorders>
            <w:shd w:val="clear" w:color="auto" w:fill="auto"/>
            <w:noWrap/>
            <w:vAlign w:val="center"/>
            <w:hideMark/>
          </w:tcPr>
          <w:p w14:paraId="60C7AF9F"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bottom w:val="double" w:sz="6" w:space="0" w:color="auto"/>
              <w:right w:val="nil"/>
            </w:tcBorders>
            <w:shd w:val="clear" w:color="auto" w:fill="auto"/>
            <w:noWrap/>
            <w:vAlign w:val="center"/>
          </w:tcPr>
          <w:p w14:paraId="67A94339" w14:textId="16949BFB"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(19,575)</w:t>
            </w:r>
          </w:p>
        </w:tc>
      </w:tr>
      <w:tr w:rsidR="00160081" w:rsidRPr="00F077C0" w14:paraId="62CC78AC" w14:textId="77777777" w:rsidTr="00C73AF5">
        <w:trPr>
          <w:trHeight w:val="35"/>
        </w:trPr>
        <w:tc>
          <w:tcPr>
            <w:tcW w:w="3852" w:type="dxa"/>
            <w:tcBorders>
              <w:top w:val="nil"/>
              <w:left w:val="nil"/>
              <w:bottom w:val="nil"/>
              <w:right w:val="nil"/>
            </w:tcBorders>
            <w:shd w:val="clear" w:color="auto" w:fill="auto"/>
            <w:noWrap/>
            <w:vAlign w:val="center"/>
            <w:hideMark/>
          </w:tcPr>
          <w:p w14:paraId="76F071F5" w14:textId="77777777" w:rsidR="00160081" w:rsidRPr="00F077C0" w:rsidRDefault="00160081" w:rsidP="00E57EC8">
            <w:pPr>
              <w:overflowPunct/>
              <w:autoSpaceDE/>
              <w:autoSpaceDN/>
              <w:adjustRightInd/>
              <w:spacing w:line="2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150C5B5" w14:textId="77777777" w:rsidR="00160081" w:rsidRPr="00F077C0" w:rsidRDefault="00160081" w:rsidP="00E57EC8">
            <w:pPr>
              <w:overflowPunct/>
              <w:autoSpaceDE/>
              <w:autoSpaceDN/>
              <w:adjustRightInd/>
              <w:spacing w:line="2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2BD746B" w14:textId="77777777" w:rsidR="00160081" w:rsidRPr="00F077C0" w:rsidRDefault="00160081" w:rsidP="00E57EC8">
            <w:pPr>
              <w:tabs>
                <w:tab w:val="decimal" w:pos="718"/>
              </w:tabs>
              <w:overflowPunct/>
              <w:autoSpaceDE/>
              <w:autoSpaceDN/>
              <w:adjustRightInd/>
              <w:spacing w:line="2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0927E12D" w14:textId="77777777" w:rsidR="00160081" w:rsidRPr="00F077C0" w:rsidRDefault="00160081" w:rsidP="00E57EC8">
            <w:pPr>
              <w:overflowPunct/>
              <w:autoSpaceDE/>
              <w:autoSpaceDN/>
              <w:adjustRightInd/>
              <w:spacing w:line="200" w:lineRule="exact"/>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59F63215" w14:textId="77777777" w:rsidR="00160081" w:rsidRPr="00F077C0" w:rsidRDefault="00160081" w:rsidP="00E57EC8">
            <w:pPr>
              <w:tabs>
                <w:tab w:val="decimal" w:pos="718"/>
              </w:tabs>
              <w:overflowPunct/>
              <w:autoSpaceDE/>
              <w:autoSpaceDN/>
              <w:adjustRightInd/>
              <w:spacing w:line="2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54EC30B3" w14:textId="77777777" w:rsidR="00160081" w:rsidRPr="00F077C0" w:rsidRDefault="00160081" w:rsidP="00E57EC8">
            <w:pPr>
              <w:overflowPunct/>
              <w:autoSpaceDE/>
              <w:autoSpaceDN/>
              <w:adjustRightInd/>
              <w:spacing w:line="20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041515C1" w14:textId="77777777" w:rsidR="00160081" w:rsidRPr="00F077C0" w:rsidRDefault="00160081" w:rsidP="00E57EC8">
            <w:pPr>
              <w:overflowPunct/>
              <w:autoSpaceDE/>
              <w:autoSpaceDN/>
              <w:adjustRightInd/>
              <w:spacing w:line="200" w:lineRule="exact"/>
              <w:textAlignment w:val="auto"/>
              <w:rPr>
                <w:rFonts w:ascii="Arial" w:hAnsi="Arial" w:cs="Arial"/>
                <w:sz w:val="16"/>
                <w:szCs w:val="16"/>
              </w:rPr>
            </w:pPr>
          </w:p>
        </w:tc>
        <w:tc>
          <w:tcPr>
            <w:tcW w:w="236" w:type="dxa"/>
            <w:tcBorders>
              <w:top w:val="nil"/>
              <w:left w:val="nil"/>
              <w:bottom w:val="nil"/>
              <w:right w:val="nil"/>
            </w:tcBorders>
            <w:shd w:val="clear" w:color="auto" w:fill="auto"/>
            <w:noWrap/>
            <w:vAlign w:val="center"/>
            <w:hideMark/>
          </w:tcPr>
          <w:p w14:paraId="37F02E9B" w14:textId="77777777" w:rsidR="00160081" w:rsidRPr="00F077C0" w:rsidRDefault="00160081" w:rsidP="00E57EC8">
            <w:pPr>
              <w:overflowPunct/>
              <w:autoSpaceDE/>
              <w:autoSpaceDN/>
              <w:adjustRightInd/>
              <w:spacing w:line="200" w:lineRule="exact"/>
              <w:jc w:val="center"/>
              <w:textAlignment w:val="auto"/>
              <w:rPr>
                <w:rFonts w:ascii="Arial" w:hAnsi="Arial" w:cs="Arial"/>
                <w:sz w:val="16"/>
                <w:szCs w:val="16"/>
              </w:rPr>
            </w:pPr>
          </w:p>
        </w:tc>
        <w:tc>
          <w:tcPr>
            <w:tcW w:w="1024" w:type="dxa"/>
            <w:tcBorders>
              <w:top w:val="nil"/>
              <w:left w:val="nil"/>
              <w:bottom w:val="nil"/>
              <w:right w:val="nil"/>
            </w:tcBorders>
            <w:shd w:val="clear" w:color="auto" w:fill="auto"/>
            <w:noWrap/>
            <w:vAlign w:val="center"/>
          </w:tcPr>
          <w:p w14:paraId="1438D192" w14:textId="77777777" w:rsidR="00160081" w:rsidRPr="00F077C0" w:rsidRDefault="00160081" w:rsidP="00E57EC8">
            <w:pPr>
              <w:overflowPunct/>
              <w:autoSpaceDE/>
              <w:autoSpaceDN/>
              <w:adjustRightInd/>
              <w:spacing w:line="200" w:lineRule="exact"/>
              <w:textAlignment w:val="auto"/>
              <w:rPr>
                <w:rFonts w:ascii="Arial" w:hAnsi="Arial" w:cs="Arial"/>
                <w:sz w:val="16"/>
                <w:szCs w:val="16"/>
              </w:rPr>
            </w:pPr>
          </w:p>
        </w:tc>
      </w:tr>
      <w:tr w:rsidR="00160081" w:rsidRPr="00F077C0" w14:paraId="7A8FF228" w14:textId="77777777" w:rsidTr="00C44FAD">
        <w:trPr>
          <w:trHeight w:val="225"/>
        </w:trPr>
        <w:tc>
          <w:tcPr>
            <w:tcW w:w="3852" w:type="dxa"/>
            <w:tcBorders>
              <w:top w:val="nil"/>
              <w:left w:val="nil"/>
              <w:right w:val="nil"/>
            </w:tcBorders>
            <w:shd w:val="clear" w:color="auto" w:fill="auto"/>
            <w:noWrap/>
            <w:vAlign w:val="center"/>
            <w:hideMark/>
          </w:tcPr>
          <w:p w14:paraId="593E45E2" w14:textId="77777777" w:rsidR="00160081" w:rsidRPr="00F077C0" w:rsidRDefault="00160081" w:rsidP="008C0CFB">
            <w:pPr>
              <w:overflowPunct/>
              <w:autoSpaceDE/>
              <w:autoSpaceDN/>
              <w:adjustRightInd/>
              <w:spacing w:line="260" w:lineRule="exact"/>
              <w:textAlignment w:val="auto"/>
              <w:rPr>
                <w:rFonts w:ascii="Arial" w:hAnsi="Arial" w:cs="Arial"/>
                <w:b/>
                <w:bCs/>
                <w:sz w:val="16"/>
                <w:szCs w:val="16"/>
              </w:rPr>
            </w:pPr>
            <w:r w:rsidRPr="00F077C0">
              <w:rPr>
                <w:rFonts w:ascii="Arial" w:hAnsi="Arial" w:cs="Arial"/>
                <w:b/>
                <w:bCs/>
                <w:sz w:val="16"/>
                <w:szCs w:val="16"/>
              </w:rPr>
              <w:t>Basic earnings per share</w:t>
            </w:r>
          </w:p>
        </w:tc>
        <w:tc>
          <w:tcPr>
            <w:tcW w:w="236" w:type="dxa"/>
            <w:tcBorders>
              <w:top w:val="nil"/>
              <w:left w:val="nil"/>
              <w:right w:val="nil"/>
            </w:tcBorders>
            <w:shd w:val="clear" w:color="auto" w:fill="auto"/>
            <w:noWrap/>
            <w:vAlign w:val="center"/>
            <w:hideMark/>
          </w:tcPr>
          <w:p w14:paraId="450BE26B"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right w:val="nil"/>
            </w:tcBorders>
            <w:shd w:val="clear" w:color="auto" w:fill="auto"/>
            <w:noWrap/>
            <w:vAlign w:val="center"/>
          </w:tcPr>
          <w:p w14:paraId="73F9EB40"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right w:val="nil"/>
            </w:tcBorders>
            <w:shd w:val="clear" w:color="auto" w:fill="auto"/>
            <w:noWrap/>
            <w:vAlign w:val="center"/>
            <w:hideMark/>
          </w:tcPr>
          <w:p w14:paraId="55C2E1EC"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right w:val="nil"/>
            </w:tcBorders>
            <w:shd w:val="clear" w:color="auto" w:fill="auto"/>
            <w:noWrap/>
            <w:vAlign w:val="center"/>
          </w:tcPr>
          <w:p w14:paraId="3061F553"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top w:val="nil"/>
              <w:left w:val="nil"/>
              <w:right w:val="nil"/>
            </w:tcBorders>
            <w:shd w:val="clear" w:color="auto" w:fill="auto"/>
            <w:noWrap/>
            <w:vAlign w:val="center"/>
            <w:hideMark/>
          </w:tcPr>
          <w:p w14:paraId="390D3BC8"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right w:val="nil"/>
            </w:tcBorders>
            <w:shd w:val="clear" w:color="auto" w:fill="auto"/>
            <w:noWrap/>
            <w:vAlign w:val="center"/>
          </w:tcPr>
          <w:p w14:paraId="4BBB3E33"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236" w:type="dxa"/>
            <w:tcBorders>
              <w:top w:val="nil"/>
              <w:left w:val="nil"/>
              <w:right w:val="nil"/>
            </w:tcBorders>
            <w:shd w:val="clear" w:color="auto" w:fill="auto"/>
            <w:noWrap/>
            <w:vAlign w:val="center"/>
            <w:hideMark/>
          </w:tcPr>
          <w:p w14:paraId="694DFC7F" w14:textId="77777777" w:rsidR="00160081" w:rsidRPr="00F077C0" w:rsidRDefault="00160081" w:rsidP="008C0CFB">
            <w:pPr>
              <w:overflowPunct/>
              <w:autoSpaceDE/>
              <w:autoSpaceDN/>
              <w:adjustRightInd/>
              <w:spacing w:line="260" w:lineRule="exact"/>
              <w:jc w:val="center"/>
              <w:textAlignment w:val="auto"/>
              <w:rPr>
                <w:rFonts w:ascii="Arial" w:hAnsi="Arial" w:cs="Arial"/>
                <w:sz w:val="16"/>
                <w:szCs w:val="16"/>
              </w:rPr>
            </w:pPr>
          </w:p>
        </w:tc>
        <w:tc>
          <w:tcPr>
            <w:tcW w:w="1024" w:type="dxa"/>
            <w:tcBorders>
              <w:top w:val="nil"/>
              <w:left w:val="nil"/>
              <w:right w:val="nil"/>
            </w:tcBorders>
            <w:shd w:val="clear" w:color="auto" w:fill="auto"/>
            <w:noWrap/>
            <w:vAlign w:val="center"/>
          </w:tcPr>
          <w:p w14:paraId="6FDC8966"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r>
      <w:tr w:rsidR="00160081" w:rsidRPr="00F077C0" w14:paraId="10FF67DB" w14:textId="77777777" w:rsidTr="00C44FAD">
        <w:trPr>
          <w:trHeight w:val="240"/>
        </w:trPr>
        <w:tc>
          <w:tcPr>
            <w:tcW w:w="3852" w:type="dxa"/>
            <w:tcBorders>
              <w:top w:val="nil"/>
              <w:left w:val="nil"/>
              <w:right w:val="nil"/>
            </w:tcBorders>
            <w:shd w:val="clear" w:color="auto" w:fill="auto"/>
            <w:noWrap/>
            <w:vAlign w:val="center"/>
          </w:tcPr>
          <w:p w14:paraId="1C9259D8" w14:textId="771EFCDA" w:rsidR="00160081" w:rsidRPr="00F077C0" w:rsidRDefault="00160081" w:rsidP="008C0CFB">
            <w:pPr>
              <w:overflowPunct/>
              <w:autoSpaceDE/>
              <w:autoSpaceDN/>
              <w:adjustRightInd/>
              <w:spacing w:line="260" w:lineRule="exact"/>
              <w:ind w:right="-198"/>
              <w:textAlignment w:val="auto"/>
              <w:rPr>
                <w:rFonts w:ascii="Arial" w:hAnsi="Arial" w:cs="Arial"/>
                <w:sz w:val="16"/>
                <w:szCs w:val="16"/>
              </w:rPr>
            </w:pPr>
            <w:r w:rsidRPr="00F077C0">
              <w:rPr>
                <w:rFonts w:ascii="Arial" w:hAnsi="Arial" w:cs="Arial"/>
                <w:sz w:val="16"/>
                <w:szCs w:val="16"/>
              </w:rPr>
              <w:t xml:space="preserve">Profit (loss) attributable to equity holders of </w:t>
            </w:r>
          </w:p>
        </w:tc>
        <w:tc>
          <w:tcPr>
            <w:tcW w:w="236" w:type="dxa"/>
            <w:tcBorders>
              <w:top w:val="nil"/>
              <w:left w:val="nil"/>
              <w:right w:val="nil"/>
            </w:tcBorders>
            <w:shd w:val="clear" w:color="auto" w:fill="auto"/>
            <w:noWrap/>
            <w:vAlign w:val="center"/>
          </w:tcPr>
          <w:p w14:paraId="358D7AA7" w14:textId="77777777" w:rsidR="00160081" w:rsidRPr="00F077C0" w:rsidRDefault="00160081" w:rsidP="008C0CFB">
            <w:pPr>
              <w:overflowPunct/>
              <w:autoSpaceDE/>
              <w:autoSpaceDN/>
              <w:adjustRightInd/>
              <w:spacing w:line="260" w:lineRule="exact"/>
              <w:jc w:val="both"/>
              <w:textAlignment w:val="auto"/>
              <w:rPr>
                <w:rFonts w:ascii="Arial" w:hAnsi="Arial" w:cs="Arial"/>
                <w:sz w:val="16"/>
                <w:szCs w:val="16"/>
              </w:rPr>
            </w:pPr>
          </w:p>
        </w:tc>
        <w:tc>
          <w:tcPr>
            <w:tcW w:w="1024" w:type="dxa"/>
            <w:tcBorders>
              <w:top w:val="nil"/>
              <w:left w:val="nil"/>
              <w:right w:val="nil"/>
            </w:tcBorders>
            <w:shd w:val="clear" w:color="auto" w:fill="auto"/>
            <w:noWrap/>
            <w:vAlign w:val="center"/>
          </w:tcPr>
          <w:p w14:paraId="0FA72194" w14:textId="77777777" w:rsidR="00160081" w:rsidRPr="00F077C0" w:rsidRDefault="00160081" w:rsidP="008C0CFB">
            <w:pPr>
              <w:tabs>
                <w:tab w:val="decimal" w:pos="286"/>
              </w:tabs>
              <w:overflowPunct/>
              <w:autoSpaceDE/>
              <w:autoSpaceDN/>
              <w:adjustRightInd/>
              <w:spacing w:line="260" w:lineRule="exact"/>
              <w:textAlignment w:val="auto"/>
              <w:rPr>
                <w:rFonts w:ascii="Arial" w:hAnsi="Arial" w:cs="Arial"/>
                <w:sz w:val="16"/>
                <w:szCs w:val="16"/>
              </w:rPr>
            </w:pPr>
          </w:p>
        </w:tc>
        <w:tc>
          <w:tcPr>
            <w:tcW w:w="236" w:type="dxa"/>
            <w:tcBorders>
              <w:top w:val="nil"/>
              <w:left w:val="nil"/>
              <w:right w:val="nil"/>
            </w:tcBorders>
            <w:shd w:val="clear" w:color="auto" w:fill="auto"/>
            <w:noWrap/>
            <w:vAlign w:val="center"/>
          </w:tcPr>
          <w:p w14:paraId="19BFD421"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right w:val="nil"/>
            </w:tcBorders>
            <w:shd w:val="clear" w:color="auto" w:fill="auto"/>
            <w:noWrap/>
            <w:vAlign w:val="center"/>
          </w:tcPr>
          <w:p w14:paraId="6F39B3A7" w14:textId="77777777" w:rsidR="00160081" w:rsidRPr="00F077C0" w:rsidRDefault="00160081" w:rsidP="008C0CFB">
            <w:pPr>
              <w:tabs>
                <w:tab w:val="decimal" w:pos="286"/>
              </w:tabs>
              <w:overflowPunct/>
              <w:autoSpaceDE/>
              <w:autoSpaceDN/>
              <w:adjustRightInd/>
              <w:spacing w:line="260" w:lineRule="exact"/>
              <w:textAlignment w:val="auto"/>
              <w:rPr>
                <w:rFonts w:ascii="Arial" w:hAnsi="Arial" w:cs="Arial"/>
                <w:sz w:val="16"/>
                <w:szCs w:val="16"/>
              </w:rPr>
            </w:pPr>
          </w:p>
        </w:tc>
        <w:tc>
          <w:tcPr>
            <w:tcW w:w="236" w:type="dxa"/>
            <w:tcBorders>
              <w:top w:val="nil"/>
              <w:left w:val="nil"/>
              <w:right w:val="nil"/>
            </w:tcBorders>
            <w:shd w:val="clear" w:color="auto" w:fill="auto"/>
            <w:noWrap/>
            <w:vAlign w:val="center"/>
          </w:tcPr>
          <w:p w14:paraId="13ADFA51"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right w:val="nil"/>
            </w:tcBorders>
            <w:shd w:val="clear" w:color="auto" w:fill="auto"/>
            <w:noWrap/>
            <w:vAlign w:val="center"/>
          </w:tcPr>
          <w:p w14:paraId="1468B797" w14:textId="77777777" w:rsidR="00160081" w:rsidRPr="00F077C0" w:rsidRDefault="00160081" w:rsidP="008C0CFB">
            <w:pPr>
              <w:tabs>
                <w:tab w:val="decimal" w:pos="286"/>
              </w:tabs>
              <w:overflowPunct/>
              <w:autoSpaceDE/>
              <w:autoSpaceDN/>
              <w:adjustRightInd/>
              <w:spacing w:line="260" w:lineRule="exact"/>
              <w:textAlignment w:val="auto"/>
              <w:rPr>
                <w:rFonts w:ascii="Arial" w:hAnsi="Arial" w:cs="Arial"/>
                <w:sz w:val="16"/>
                <w:szCs w:val="16"/>
              </w:rPr>
            </w:pPr>
          </w:p>
        </w:tc>
        <w:tc>
          <w:tcPr>
            <w:tcW w:w="236" w:type="dxa"/>
            <w:tcBorders>
              <w:top w:val="nil"/>
              <w:left w:val="nil"/>
              <w:right w:val="nil"/>
            </w:tcBorders>
            <w:shd w:val="clear" w:color="auto" w:fill="auto"/>
            <w:noWrap/>
            <w:vAlign w:val="center"/>
          </w:tcPr>
          <w:p w14:paraId="1057DE3F"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top w:val="nil"/>
              <w:left w:val="nil"/>
              <w:right w:val="nil"/>
            </w:tcBorders>
            <w:shd w:val="clear" w:color="auto" w:fill="auto"/>
            <w:noWrap/>
            <w:vAlign w:val="center"/>
          </w:tcPr>
          <w:p w14:paraId="15F5C7D1" w14:textId="77777777" w:rsidR="00160081" w:rsidRPr="00F077C0" w:rsidRDefault="00160081" w:rsidP="008C0CFB">
            <w:pPr>
              <w:tabs>
                <w:tab w:val="decimal" w:pos="286"/>
              </w:tabs>
              <w:overflowPunct/>
              <w:autoSpaceDE/>
              <w:autoSpaceDN/>
              <w:adjustRightInd/>
              <w:spacing w:line="260" w:lineRule="exact"/>
              <w:textAlignment w:val="auto"/>
              <w:rPr>
                <w:rFonts w:ascii="Arial" w:hAnsi="Arial" w:cs="Arial"/>
                <w:sz w:val="16"/>
                <w:szCs w:val="16"/>
              </w:rPr>
            </w:pPr>
          </w:p>
        </w:tc>
      </w:tr>
      <w:tr w:rsidR="00160081" w:rsidRPr="00F077C0" w14:paraId="73DA8CC9" w14:textId="77777777" w:rsidTr="00C44FAD">
        <w:trPr>
          <w:trHeight w:val="240"/>
        </w:trPr>
        <w:tc>
          <w:tcPr>
            <w:tcW w:w="3852" w:type="dxa"/>
            <w:tcBorders>
              <w:left w:val="nil"/>
              <w:bottom w:val="nil"/>
              <w:right w:val="nil"/>
            </w:tcBorders>
            <w:shd w:val="clear" w:color="auto" w:fill="auto"/>
            <w:noWrap/>
            <w:vAlign w:val="center"/>
            <w:hideMark/>
          </w:tcPr>
          <w:p w14:paraId="7F49DC24" w14:textId="1FB0F0BA" w:rsidR="00160081" w:rsidRPr="00F077C0" w:rsidRDefault="00160081" w:rsidP="008C0CFB">
            <w:pPr>
              <w:overflowPunct/>
              <w:autoSpaceDE/>
              <w:autoSpaceDN/>
              <w:adjustRightInd/>
              <w:spacing w:line="260" w:lineRule="exact"/>
              <w:ind w:right="-198"/>
              <w:textAlignment w:val="auto"/>
              <w:rPr>
                <w:rFonts w:ascii="Arial" w:hAnsi="Arial" w:cs="Arial"/>
                <w:sz w:val="16"/>
                <w:szCs w:val="16"/>
              </w:rPr>
            </w:pPr>
            <w:r w:rsidRPr="00F077C0">
              <w:rPr>
                <w:rFonts w:ascii="Arial" w:hAnsi="Arial" w:cs="Arial"/>
                <w:b/>
                <w:bCs/>
                <w:sz w:val="16"/>
                <w:szCs w:val="16"/>
              </w:rPr>
              <w:t xml:space="preserve">   </w:t>
            </w:r>
            <w:r w:rsidRPr="00F077C0">
              <w:rPr>
                <w:rFonts w:ascii="Arial" w:hAnsi="Arial" w:cs="Arial"/>
                <w:sz w:val="16"/>
                <w:szCs w:val="16"/>
              </w:rPr>
              <w:t>the Company</w:t>
            </w:r>
          </w:p>
        </w:tc>
        <w:tc>
          <w:tcPr>
            <w:tcW w:w="236" w:type="dxa"/>
            <w:tcBorders>
              <w:left w:val="nil"/>
              <w:bottom w:val="nil"/>
              <w:right w:val="nil"/>
            </w:tcBorders>
            <w:shd w:val="clear" w:color="auto" w:fill="auto"/>
            <w:noWrap/>
            <w:vAlign w:val="center"/>
            <w:hideMark/>
          </w:tcPr>
          <w:p w14:paraId="4F8F5BC5" w14:textId="77777777" w:rsidR="00160081" w:rsidRPr="00F077C0" w:rsidRDefault="00160081" w:rsidP="008C0CFB">
            <w:pPr>
              <w:overflowPunct/>
              <w:autoSpaceDE/>
              <w:autoSpaceDN/>
              <w:adjustRightInd/>
              <w:spacing w:line="260" w:lineRule="exact"/>
              <w:jc w:val="both"/>
              <w:textAlignment w:val="auto"/>
              <w:rPr>
                <w:rFonts w:ascii="Arial" w:hAnsi="Arial" w:cs="Arial"/>
                <w:sz w:val="16"/>
                <w:szCs w:val="16"/>
              </w:rPr>
            </w:pPr>
          </w:p>
        </w:tc>
        <w:tc>
          <w:tcPr>
            <w:tcW w:w="1024" w:type="dxa"/>
            <w:tcBorders>
              <w:left w:val="nil"/>
              <w:bottom w:val="double" w:sz="4" w:space="0" w:color="auto"/>
              <w:right w:val="nil"/>
            </w:tcBorders>
            <w:shd w:val="clear" w:color="auto" w:fill="auto"/>
            <w:noWrap/>
            <w:vAlign w:val="center"/>
          </w:tcPr>
          <w:p w14:paraId="49C076CC" w14:textId="116347B8" w:rsidR="00160081" w:rsidRPr="00F077C0" w:rsidRDefault="008C13A4" w:rsidP="0097699A">
            <w:pPr>
              <w:tabs>
                <w:tab w:val="decimal" w:pos="285"/>
              </w:tabs>
              <w:overflowPunct/>
              <w:autoSpaceDE/>
              <w:autoSpaceDN/>
              <w:adjustRightInd/>
              <w:spacing w:line="260" w:lineRule="exact"/>
              <w:jc w:val="center"/>
              <w:textAlignment w:val="auto"/>
              <w:rPr>
                <w:rFonts w:ascii="Arial" w:hAnsi="Arial" w:cs="Arial"/>
                <w:sz w:val="16"/>
                <w:szCs w:val="16"/>
              </w:rPr>
            </w:pPr>
            <w:r w:rsidRPr="00F077C0">
              <w:rPr>
                <w:rFonts w:ascii="Arial" w:hAnsi="Arial" w:cs="Arial"/>
                <w:sz w:val="16"/>
                <w:szCs w:val="16"/>
              </w:rPr>
              <w:t>(0.004</w:t>
            </w:r>
            <w:r w:rsidR="007110CE" w:rsidRPr="00F077C0">
              <w:rPr>
                <w:rFonts w:ascii="Arial" w:hAnsi="Arial" w:cs="Arial"/>
                <w:sz w:val="16"/>
                <w:szCs w:val="16"/>
              </w:rPr>
              <w:t>6</w:t>
            </w:r>
            <w:r w:rsidRPr="00F077C0">
              <w:rPr>
                <w:rFonts w:ascii="Arial" w:hAnsi="Arial" w:cs="Arial"/>
                <w:sz w:val="16"/>
                <w:szCs w:val="16"/>
              </w:rPr>
              <w:t>)</w:t>
            </w:r>
          </w:p>
        </w:tc>
        <w:tc>
          <w:tcPr>
            <w:tcW w:w="236" w:type="dxa"/>
            <w:tcBorders>
              <w:left w:val="nil"/>
              <w:right w:val="nil"/>
            </w:tcBorders>
            <w:shd w:val="clear" w:color="auto" w:fill="auto"/>
            <w:noWrap/>
            <w:vAlign w:val="center"/>
            <w:hideMark/>
          </w:tcPr>
          <w:p w14:paraId="779A4EF7"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left w:val="nil"/>
              <w:bottom w:val="double" w:sz="4" w:space="0" w:color="auto"/>
              <w:right w:val="nil"/>
            </w:tcBorders>
            <w:shd w:val="clear" w:color="auto" w:fill="auto"/>
            <w:noWrap/>
            <w:vAlign w:val="center"/>
          </w:tcPr>
          <w:p w14:paraId="75D45848" w14:textId="20442529" w:rsidR="00160081" w:rsidRPr="00F077C0" w:rsidRDefault="00160081" w:rsidP="008C0CFB">
            <w:pPr>
              <w:tabs>
                <w:tab w:val="decimal" w:pos="286"/>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0.0090</w:t>
            </w:r>
          </w:p>
        </w:tc>
        <w:tc>
          <w:tcPr>
            <w:tcW w:w="236" w:type="dxa"/>
            <w:tcBorders>
              <w:left w:val="nil"/>
              <w:right w:val="nil"/>
            </w:tcBorders>
            <w:shd w:val="clear" w:color="auto" w:fill="auto"/>
            <w:noWrap/>
            <w:vAlign w:val="center"/>
            <w:hideMark/>
          </w:tcPr>
          <w:p w14:paraId="6E4BBA6A"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left w:val="nil"/>
              <w:bottom w:val="double" w:sz="4" w:space="0" w:color="auto"/>
              <w:right w:val="nil"/>
            </w:tcBorders>
            <w:shd w:val="clear" w:color="auto" w:fill="auto"/>
            <w:noWrap/>
            <w:vAlign w:val="center"/>
          </w:tcPr>
          <w:p w14:paraId="6A3B62E0" w14:textId="4B88BF03" w:rsidR="00160081" w:rsidRPr="00F077C0" w:rsidRDefault="001C5687" w:rsidP="008C0CFB">
            <w:pPr>
              <w:tabs>
                <w:tab w:val="decimal" w:pos="286"/>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(0.0129)</w:t>
            </w:r>
          </w:p>
        </w:tc>
        <w:tc>
          <w:tcPr>
            <w:tcW w:w="236" w:type="dxa"/>
            <w:tcBorders>
              <w:left w:val="nil"/>
              <w:right w:val="nil"/>
            </w:tcBorders>
            <w:shd w:val="clear" w:color="auto" w:fill="auto"/>
            <w:noWrap/>
            <w:vAlign w:val="center"/>
            <w:hideMark/>
          </w:tcPr>
          <w:p w14:paraId="034D1AA6"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left w:val="nil"/>
              <w:bottom w:val="double" w:sz="4" w:space="0" w:color="auto"/>
              <w:right w:val="nil"/>
            </w:tcBorders>
            <w:shd w:val="clear" w:color="auto" w:fill="auto"/>
            <w:noWrap/>
            <w:vAlign w:val="center"/>
          </w:tcPr>
          <w:p w14:paraId="4003FBAA" w14:textId="0A86A6C7" w:rsidR="00160081" w:rsidRPr="00F077C0" w:rsidRDefault="00160081" w:rsidP="008C0CFB">
            <w:pPr>
              <w:tabs>
                <w:tab w:val="decimal" w:pos="286"/>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(0.0126)</w:t>
            </w:r>
          </w:p>
        </w:tc>
      </w:tr>
      <w:tr w:rsidR="00160081" w:rsidRPr="00F077C0" w14:paraId="1A88A21C" w14:textId="77777777" w:rsidTr="00C73AF5">
        <w:trPr>
          <w:trHeight w:val="50"/>
        </w:trPr>
        <w:tc>
          <w:tcPr>
            <w:tcW w:w="3852" w:type="dxa"/>
            <w:tcBorders>
              <w:top w:val="nil"/>
              <w:left w:val="nil"/>
              <w:right w:val="nil"/>
            </w:tcBorders>
            <w:shd w:val="clear" w:color="auto" w:fill="auto"/>
            <w:noWrap/>
            <w:vAlign w:val="center"/>
            <w:hideMark/>
          </w:tcPr>
          <w:p w14:paraId="2257FEAC" w14:textId="77777777" w:rsidR="00160081" w:rsidRPr="00F077C0" w:rsidRDefault="00160081" w:rsidP="00E57EC8">
            <w:pPr>
              <w:overflowPunct/>
              <w:autoSpaceDE/>
              <w:autoSpaceDN/>
              <w:adjustRightInd/>
              <w:spacing w:line="200" w:lineRule="exact"/>
              <w:textAlignment w:val="auto"/>
              <w:rPr>
                <w:rFonts w:ascii="Arial" w:hAnsi="Arial" w:cs="Arial"/>
                <w:sz w:val="16"/>
                <w:szCs w:val="16"/>
              </w:rPr>
            </w:pPr>
          </w:p>
        </w:tc>
        <w:tc>
          <w:tcPr>
            <w:tcW w:w="236" w:type="dxa"/>
            <w:tcBorders>
              <w:top w:val="nil"/>
              <w:left w:val="nil"/>
              <w:right w:val="nil"/>
            </w:tcBorders>
            <w:shd w:val="clear" w:color="auto" w:fill="auto"/>
            <w:noWrap/>
            <w:vAlign w:val="center"/>
            <w:hideMark/>
          </w:tcPr>
          <w:p w14:paraId="24D1C582" w14:textId="77777777" w:rsidR="00160081" w:rsidRPr="00F077C0" w:rsidRDefault="00160081" w:rsidP="00E57EC8">
            <w:pPr>
              <w:overflowPunct/>
              <w:autoSpaceDE/>
              <w:autoSpaceDN/>
              <w:adjustRightInd/>
              <w:spacing w:line="200" w:lineRule="exact"/>
              <w:jc w:val="both"/>
              <w:textAlignment w:val="auto"/>
              <w:rPr>
                <w:rFonts w:ascii="Arial" w:hAnsi="Arial" w:cs="Arial"/>
                <w:sz w:val="16"/>
                <w:szCs w:val="16"/>
              </w:rPr>
            </w:pPr>
          </w:p>
        </w:tc>
        <w:tc>
          <w:tcPr>
            <w:tcW w:w="1024" w:type="dxa"/>
            <w:tcBorders>
              <w:top w:val="double" w:sz="4" w:space="0" w:color="auto"/>
              <w:left w:val="nil"/>
              <w:right w:val="nil"/>
            </w:tcBorders>
            <w:shd w:val="clear" w:color="auto" w:fill="auto"/>
            <w:noWrap/>
            <w:vAlign w:val="center"/>
          </w:tcPr>
          <w:p w14:paraId="1E92C879" w14:textId="77777777" w:rsidR="00160081" w:rsidRPr="00F077C0" w:rsidRDefault="00160081" w:rsidP="00E57EC8">
            <w:pPr>
              <w:tabs>
                <w:tab w:val="decimal" w:pos="718"/>
              </w:tabs>
              <w:overflowPunct/>
              <w:autoSpaceDE/>
              <w:autoSpaceDN/>
              <w:adjustRightInd/>
              <w:spacing w:line="200" w:lineRule="exact"/>
              <w:textAlignment w:val="auto"/>
              <w:rPr>
                <w:rFonts w:ascii="Arial" w:hAnsi="Arial" w:cs="Arial"/>
                <w:sz w:val="16"/>
                <w:szCs w:val="16"/>
              </w:rPr>
            </w:pPr>
          </w:p>
        </w:tc>
        <w:tc>
          <w:tcPr>
            <w:tcW w:w="236" w:type="dxa"/>
            <w:tcBorders>
              <w:top w:val="nil"/>
              <w:left w:val="nil"/>
              <w:right w:val="nil"/>
            </w:tcBorders>
            <w:shd w:val="clear" w:color="auto" w:fill="auto"/>
            <w:noWrap/>
            <w:vAlign w:val="center"/>
            <w:hideMark/>
          </w:tcPr>
          <w:p w14:paraId="00217EF0" w14:textId="77777777" w:rsidR="00160081" w:rsidRPr="00F077C0" w:rsidRDefault="00160081" w:rsidP="00E57EC8">
            <w:pPr>
              <w:overflowPunct/>
              <w:autoSpaceDE/>
              <w:autoSpaceDN/>
              <w:adjustRightInd/>
              <w:spacing w:line="200" w:lineRule="exact"/>
              <w:textAlignment w:val="auto"/>
              <w:rPr>
                <w:rFonts w:ascii="Arial" w:hAnsi="Arial" w:cs="Arial"/>
                <w:sz w:val="16"/>
                <w:szCs w:val="16"/>
              </w:rPr>
            </w:pPr>
          </w:p>
        </w:tc>
        <w:tc>
          <w:tcPr>
            <w:tcW w:w="1024" w:type="dxa"/>
            <w:tcBorders>
              <w:top w:val="double" w:sz="4" w:space="0" w:color="auto"/>
              <w:left w:val="nil"/>
              <w:right w:val="nil"/>
            </w:tcBorders>
            <w:shd w:val="clear" w:color="auto" w:fill="auto"/>
            <w:noWrap/>
            <w:vAlign w:val="center"/>
          </w:tcPr>
          <w:p w14:paraId="200F5A69" w14:textId="77777777" w:rsidR="00160081" w:rsidRPr="00F077C0" w:rsidRDefault="00160081" w:rsidP="00E57EC8">
            <w:pPr>
              <w:tabs>
                <w:tab w:val="decimal" w:pos="718"/>
              </w:tabs>
              <w:overflowPunct/>
              <w:autoSpaceDE/>
              <w:autoSpaceDN/>
              <w:adjustRightInd/>
              <w:spacing w:line="200" w:lineRule="exact"/>
              <w:textAlignment w:val="auto"/>
              <w:rPr>
                <w:rFonts w:ascii="Arial" w:hAnsi="Arial" w:cs="Arial"/>
                <w:sz w:val="16"/>
                <w:szCs w:val="16"/>
              </w:rPr>
            </w:pPr>
          </w:p>
        </w:tc>
        <w:tc>
          <w:tcPr>
            <w:tcW w:w="236" w:type="dxa"/>
            <w:tcBorders>
              <w:top w:val="nil"/>
              <w:left w:val="nil"/>
              <w:right w:val="nil"/>
            </w:tcBorders>
            <w:shd w:val="clear" w:color="auto" w:fill="auto"/>
            <w:noWrap/>
            <w:vAlign w:val="center"/>
            <w:hideMark/>
          </w:tcPr>
          <w:p w14:paraId="080C41D8" w14:textId="77777777" w:rsidR="00160081" w:rsidRPr="00F077C0" w:rsidRDefault="00160081" w:rsidP="00E57EC8">
            <w:pPr>
              <w:overflowPunct/>
              <w:autoSpaceDE/>
              <w:autoSpaceDN/>
              <w:adjustRightInd/>
              <w:spacing w:line="200" w:lineRule="exact"/>
              <w:textAlignment w:val="auto"/>
              <w:rPr>
                <w:rFonts w:ascii="Arial" w:hAnsi="Arial" w:cs="Arial"/>
                <w:sz w:val="16"/>
                <w:szCs w:val="16"/>
              </w:rPr>
            </w:pPr>
          </w:p>
        </w:tc>
        <w:tc>
          <w:tcPr>
            <w:tcW w:w="1024" w:type="dxa"/>
            <w:tcBorders>
              <w:top w:val="double" w:sz="4" w:space="0" w:color="auto"/>
              <w:left w:val="nil"/>
              <w:right w:val="nil"/>
            </w:tcBorders>
            <w:shd w:val="clear" w:color="auto" w:fill="auto"/>
            <w:noWrap/>
            <w:vAlign w:val="center"/>
          </w:tcPr>
          <w:p w14:paraId="5946B935" w14:textId="77777777" w:rsidR="00160081" w:rsidRPr="00F077C0" w:rsidRDefault="00160081" w:rsidP="00E57EC8">
            <w:pPr>
              <w:tabs>
                <w:tab w:val="right" w:pos="836"/>
              </w:tabs>
              <w:overflowPunct/>
              <w:autoSpaceDE/>
              <w:autoSpaceDN/>
              <w:adjustRightInd/>
              <w:spacing w:line="200" w:lineRule="exact"/>
              <w:jc w:val="both"/>
              <w:textAlignment w:val="auto"/>
              <w:rPr>
                <w:rFonts w:ascii="Arial" w:hAnsi="Arial" w:cs="Arial"/>
                <w:sz w:val="16"/>
                <w:szCs w:val="16"/>
              </w:rPr>
            </w:pPr>
          </w:p>
        </w:tc>
        <w:tc>
          <w:tcPr>
            <w:tcW w:w="236" w:type="dxa"/>
            <w:tcBorders>
              <w:top w:val="nil"/>
              <w:left w:val="nil"/>
              <w:right w:val="nil"/>
            </w:tcBorders>
            <w:shd w:val="clear" w:color="auto" w:fill="auto"/>
            <w:noWrap/>
            <w:vAlign w:val="center"/>
            <w:hideMark/>
          </w:tcPr>
          <w:p w14:paraId="093C19DF" w14:textId="77777777" w:rsidR="00160081" w:rsidRPr="00F077C0" w:rsidRDefault="00160081" w:rsidP="00E57EC8">
            <w:pPr>
              <w:overflowPunct/>
              <w:autoSpaceDE/>
              <w:autoSpaceDN/>
              <w:adjustRightInd/>
              <w:spacing w:line="200" w:lineRule="exact"/>
              <w:textAlignment w:val="auto"/>
              <w:rPr>
                <w:rFonts w:ascii="Arial" w:hAnsi="Arial" w:cs="Arial"/>
                <w:sz w:val="16"/>
                <w:szCs w:val="16"/>
              </w:rPr>
            </w:pPr>
          </w:p>
        </w:tc>
        <w:tc>
          <w:tcPr>
            <w:tcW w:w="1024" w:type="dxa"/>
            <w:tcBorders>
              <w:top w:val="double" w:sz="4" w:space="0" w:color="auto"/>
              <w:left w:val="nil"/>
              <w:right w:val="nil"/>
            </w:tcBorders>
            <w:shd w:val="clear" w:color="auto" w:fill="auto"/>
            <w:noWrap/>
            <w:vAlign w:val="center"/>
          </w:tcPr>
          <w:p w14:paraId="61B93DE7" w14:textId="77777777" w:rsidR="00160081" w:rsidRPr="00F077C0" w:rsidRDefault="00160081" w:rsidP="00E57EC8">
            <w:pPr>
              <w:tabs>
                <w:tab w:val="right" w:pos="836"/>
              </w:tabs>
              <w:overflowPunct/>
              <w:autoSpaceDE/>
              <w:autoSpaceDN/>
              <w:adjustRightInd/>
              <w:spacing w:line="200" w:lineRule="exact"/>
              <w:jc w:val="both"/>
              <w:textAlignment w:val="auto"/>
              <w:rPr>
                <w:rFonts w:ascii="Arial" w:hAnsi="Arial" w:cs="Arial"/>
                <w:sz w:val="16"/>
                <w:szCs w:val="16"/>
              </w:rPr>
            </w:pPr>
          </w:p>
        </w:tc>
      </w:tr>
      <w:tr w:rsidR="00160081" w:rsidRPr="00F077C0" w14:paraId="1A77E56D" w14:textId="77777777" w:rsidTr="00C73AF5">
        <w:trPr>
          <w:trHeight w:val="240"/>
        </w:trPr>
        <w:tc>
          <w:tcPr>
            <w:tcW w:w="3852" w:type="dxa"/>
            <w:tcBorders>
              <w:left w:val="nil"/>
              <w:bottom w:val="nil"/>
              <w:right w:val="nil"/>
            </w:tcBorders>
            <w:shd w:val="clear" w:color="auto" w:fill="auto"/>
            <w:noWrap/>
            <w:vAlign w:val="center"/>
          </w:tcPr>
          <w:p w14:paraId="06BFC1D3"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Weighted average number of ordinary shares</w:t>
            </w:r>
          </w:p>
        </w:tc>
        <w:tc>
          <w:tcPr>
            <w:tcW w:w="236" w:type="dxa"/>
            <w:tcBorders>
              <w:left w:val="nil"/>
              <w:bottom w:val="nil"/>
              <w:right w:val="nil"/>
            </w:tcBorders>
            <w:shd w:val="clear" w:color="auto" w:fill="auto"/>
            <w:noWrap/>
            <w:vAlign w:val="center"/>
          </w:tcPr>
          <w:p w14:paraId="057B713B" w14:textId="77777777" w:rsidR="00160081" w:rsidRPr="00F077C0" w:rsidRDefault="00160081" w:rsidP="008C0CFB">
            <w:pPr>
              <w:overflowPunct/>
              <w:autoSpaceDE/>
              <w:autoSpaceDN/>
              <w:adjustRightInd/>
              <w:spacing w:line="260" w:lineRule="exact"/>
              <w:jc w:val="both"/>
              <w:textAlignment w:val="auto"/>
              <w:rPr>
                <w:rFonts w:ascii="Arial" w:hAnsi="Arial" w:cs="Arial"/>
                <w:sz w:val="16"/>
                <w:szCs w:val="16"/>
              </w:rPr>
            </w:pPr>
          </w:p>
        </w:tc>
        <w:tc>
          <w:tcPr>
            <w:tcW w:w="1024" w:type="dxa"/>
            <w:tcBorders>
              <w:left w:val="nil"/>
              <w:right w:val="nil"/>
            </w:tcBorders>
            <w:shd w:val="clear" w:color="auto" w:fill="auto"/>
            <w:noWrap/>
            <w:vAlign w:val="center"/>
          </w:tcPr>
          <w:p w14:paraId="6BB39309"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left w:val="nil"/>
              <w:right w:val="nil"/>
            </w:tcBorders>
            <w:shd w:val="clear" w:color="auto" w:fill="auto"/>
            <w:noWrap/>
            <w:vAlign w:val="center"/>
          </w:tcPr>
          <w:p w14:paraId="631CBFB9"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left w:val="nil"/>
              <w:right w:val="nil"/>
            </w:tcBorders>
            <w:shd w:val="clear" w:color="auto" w:fill="auto"/>
            <w:noWrap/>
            <w:vAlign w:val="center"/>
          </w:tcPr>
          <w:p w14:paraId="60F3F4FF" w14:textId="77777777" w:rsidR="00160081" w:rsidRPr="00F077C0" w:rsidRDefault="00160081" w:rsidP="008C0CFB">
            <w:pPr>
              <w:tabs>
                <w:tab w:val="decimal" w:pos="718"/>
              </w:tabs>
              <w:overflowPunct/>
              <w:autoSpaceDE/>
              <w:autoSpaceDN/>
              <w:adjustRightInd/>
              <w:spacing w:line="260" w:lineRule="exact"/>
              <w:textAlignment w:val="auto"/>
              <w:rPr>
                <w:rFonts w:ascii="Arial" w:hAnsi="Arial" w:cs="Arial"/>
                <w:sz w:val="16"/>
                <w:szCs w:val="16"/>
              </w:rPr>
            </w:pPr>
          </w:p>
        </w:tc>
        <w:tc>
          <w:tcPr>
            <w:tcW w:w="236" w:type="dxa"/>
            <w:tcBorders>
              <w:left w:val="nil"/>
              <w:right w:val="nil"/>
            </w:tcBorders>
            <w:shd w:val="clear" w:color="auto" w:fill="auto"/>
            <w:noWrap/>
            <w:vAlign w:val="center"/>
          </w:tcPr>
          <w:p w14:paraId="0A0ABDD8"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left w:val="nil"/>
              <w:right w:val="nil"/>
            </w:tcBorders>
            <w:shd w:val="clear" w:color="auto" w:fill="auto"/>
            <w:noWrap/>
            <w:vAlign w:val="center"/>
          </w:tcPr>
          <w:p w14:paraId="5921CDD3" w14:textId="77777777" w:rsidR="00160081" w:rsidRPr="00F077C0" w:rsidRDefault="00160081" w:rsidP="008C0CFB">
            <w:pPr>
              <w:tabs>
                <w:tab w:val="right" w:pos="836"/>
              </w:tabs>
              <w:overflowPunct/>
              <w:autoSpaceDE/>
              <w:autoSpaceDN/>
              <w:adjustRightInd/>
              <w:spacing w:line="260" w:lineRule="exact"/>
              <w:jc w:val="both"/>
              <w:textAlignment w:val="auto"/>
              <w:rPr>
                <w:rFonts w:ascii="Arial" w:hAnsi="Arial" w:cs="Arial"/>
                <w:sz w:val="16"/>
                <w:szCs w:val="16"/>
              </w:rPr>
            </w:pPr>
          </w:p>
        </w:tc>
        <w:tc>
          <w:tcPr>
            <w:tcW w:w="236" w:type="dxa"/>
            <w:tcBorders>
              <w:left w:val="nil"/>
              <w:right w:val="nil"/>
            </w:tcBorders>
            <w:shd w:val="clear" w:color="auto" w:fill="auto"/>
            <w:noWrap/>
            <w:vAlign w:val="center"/>
          </w:tcPr>
          <w:p w14:paraId="00E20700" w14:textId="77777777" w:rsidR="00160081" w:rsidRPr="00F077C0" w:rsidRDefault="00160081" w:rsidP="008C0CFB">
            <w:pPr>
              <w:overflowPunct/>
              <w:autoSpaceDE/>
              <w:autoSpaceDN/>
              <w:adjustRightInd/>
              <w:spacing w:line="260" w:lineRule="exact"/>
              <w:textAlignment w:val="auto"/>
              <w:rPr>
                <w:rFonts w:ascii="Arial" w:hAnsi="Arial" w:cs="Arial"/>
                <w:sz w:val="16"/>
                <w:szCs w:val="16"/>
              </w:rPr>
            </w:pPr>
          </w:p>
        </w:tc>
        <w:tc>
          <w:tcPr>
            <w:tcW w:w="1024" w:type="dxa"/>
            <w:tcBorders>
              <w:left w:val="nil"/>
              <w:right w:val="nil"/>
            </w:tcBorders>
            <w:shd w:val="clear" w:color="auto" w:fill="auto"/>
            <w:noWrap/>
            <w:vAlign w:val="center"/>
          </w:tcPr>
          <w:p w14:paraId="7A333B53" w14:textId="77777777" w:rsidR="00160081" w:rsidRPr="00F077C0" w:rsidRDefault="00160081" w:rsidP="008C0CFB">
            <w:pPr>
              <w:tabs>
                <w:tab w:val="right" w:pos="836"/>
              </w:tabs>
              <w:overflowPunct/>
              <w:autoSpaceDE/>
              <w:autoSpaceDN/>
              <w:adjustRightInd/>
              <w:spacing w:line="260" w:lineRule="exact"/>
              <w:jc w:val="both"/>
              <w:textAlignment w:val="auto"/>
              <w:rPr>
                <w:rFonts w:ascii="Arial" w:hAnsi="Arial" w:cs="Arial"/>
                <w:sz w:val="16"/>
                <w:szCs w:val="16"/>
              </w:rPr>
            </w:pPr>
          </w:p>
        </w:tc>
      </w:tr>
      <w:tr w:rsidR="00B97D0D" w:rsidRPr="00F077C0" w14:paraId="20663307" w14:textId="77777777" w:rsidTr="00C73AF5">
        <w:trPr>
          <w:trHeight w:val="240"/>
        </w:trPr>
        <w:tc>
          <w:tcPr>
            <w:tcW w:w="3852" w:type="dxa"/>
            <w:tcBorders>
              <w:top w:val="nil"/>
              <w:left w:val="nil"/>
              <w:bottom w:val="nil"/>
              <w:right w:val="nil"/>
            </w:tcBorders>
            <w:shd w:val="clear" w:color="auto" w:fill="auto"/>
            <w:noWrap/>
            <w:vAlign w:val="center"/>
            <w:hideMark/>
          </w:tcPr>
          <w:p w14:paraId="04A958CC" w14:textId="77777777" w:rsidR="00B97D0D" w:rsidRPr="00F077C0" w:rsidRDefault="00B97D0D" w:rsidP="00B97D0D">
            <w:pPr>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 xml:space="preserve">   (Thousand shares)</w:t>
            </w:r>
          </w:p>
        </w:tc>
        <w:tc>
          <w:tcPr>
            <w:tcW w:w="236" w:type="dxa"/>
            <w:tcBorders>
              <w:top w:val="nil"/>
              <w:left w:val="nil"/>
              <w:bottom w:val="nil"/>
              <w:right w:val="nil"/>
            </w:tcBorders>
            <w:shd w:val="clear" w:color="auto" w:fill="auto"/>
            <w:noWrap/>
            <w:vAlign w:val="center"/>
            <w:hideMark/>
          </w:tcPr>
          <w:p w14:paraId="6FC0478C" w14:textId="77777777" w:rsidR="00B97D0D" w:rsidRPr="00F077C0" w:rsidRDefault="00B97D0D" w:rsidP="00B97D0D">
            <w:pPr>
              <w:overflowPunct/>
              <w:autoSpaceDE/>
              <w:autoSpaceDN/>
              <w:adjustRightInd/>
              <w:spacing w:line="260" w:lineRule="exact"/>
              <w:jc w:val="both"/>
              <w:textAlignment w:val="auto"/>
              <w:rPr>
                <w:rFonts w:ascii="Arial" w:hAnsi="Arial" w:cs="Arial"/>
                <w:sz w:val="16"/>
                <w:szCs w:val="16"/>
              </w:rPr>
            </w:pPr>
          </w:p>
        </w:tc>
        <w:tc>
          <w:tcPr>
            <w:tcW w:w="1024" w:type="dxa"/>
            <w:tcBorders>
              <w:left w:val="nil"/>
              <w:bottom w:val="double" w:sz="6" w:space="0" w:color="auto"/>
              <w:right w:val="nil"/>
            </w:tcBorders>
            <w:shd w:val="clear" w:color="auto" w:fill="auto"/>
            <w:noWrap/>
            <w:vAlign w:val="center"/>
          </w:tcPr>
          <w:p w14:paraId="3E85C3F7" w14:textId="274976D9" w:rsidR="00B97D0D" w:rsidRPr="00F077C0" w:rsidRDefault="00B97D0D" w:rsidP="00B97D0D">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1,559,292</w:t>
            </w:r>
          </w:p>
        </w:tc>
        <w:tc>
          <w:tcPr>
            <w:tcW w:w="236" w:type="dxa"/>
            <w:tcBorders>
              <w:left w:val="nil"/>
              <w:bottom w:val="nil"/>
              <w:right w:val="nil"/>
            </w:tcBorders>
            <w:shd w:val="clear" w:color="auto" w:fill="auto"/>
            <w:noWrap/>
            <w:vAlign w:val="center"/>
            <w:hideMark/>
          </w:tcPr>
          <w:p w14:paraId="2CBBA92F" w14:textId="77777777" w:rsidR="00B97D0D" w:rsidRPr="00F077C0" w:rsidRDefault="00B97D0D" w:rsidP="00B97D0D">
            <w:pPr>
              <w:overflowPunct/>
              <w:autoSpaceDE/>
              <w:autoSpaceDN/>
              <w:adjustRightInd/>
              <w:spacing w:line="260" w:lineRule="exact"/>
              <w:textAlignment w:val="auto"/>
              <w:rPr>
                <w:rFonts w:ascii="Arial" w:hAnsi="Arial" w:cs="Arial"/>
                <w:sz w:val="16"/>
                <w:szCs w:val="16"/>
              </w:rPr>
            </w:pPr>
          </w:p>
        </w:tc>
        <w:tc>
          <w:tcPr>
            <w:tcW w:w="1024" w:type="dxa"/>
            <w:tcBorders>
              <w:left w:val="nil"/>
              <w:bottom w:val="double" w:sz="6" w:space="0" w:color="auto"/>
              <w:right w:val="nil"/>
            </w:tcBorders>
            <w:shd w:val="clear" w:color="auto" w:fill="auto"/>
            <w:noWrap/>
            <w:vAlign w:val="center"/>
          </w:tcPr>
          <w:p w14:paraId="36562A5F" w14:textId="7E092558" w:rsidR="00B97D0D" w:rsidRPr="00F077C0" w:rsidRDefault="00B97D0D" w:rsidP="00B97D0D">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1,559,287</w:t>
            </w:r>
          </w:p>
        </w:tc>
        <w:tc>
          <w:tcPr>
            <w:tcW w:w="236" w:type="dxa"/>
            <w:tcBorders>
              <w:left w:val="nil"/>
              <w:bottom w:val="nil"/>
              <w:right w:val="nil"/>
            </w:tcBorders>
            <w:shd w:val="clear" w:color="auto" w:fill="auto"/>
            <w:noWrap/>
            <w:vAlign w:val="center"/>
            <w:hideMark/>
          </w:tcPr>
          <w:p w14:paraId="22A43E21" w14:textId="77777777" w:rsidR="00B97D0D" w:rsidRPr="00F077C0" w:rsidRDefault="00B97D0D" w:rsidP="00B97D0D">
            <w:pPr>
              <w:overflowPunct/>
              <w:autoSpaceDE/>
              <w:autoSpaceDN/>
              <w:adjustRightInd/>
              <w:spacing w:line="260" w:lineRule="exact"/>
              <w:textAlignment w:val="auto"/>
              <w:rPr>
                <w:rFonts w:ascii="Arial" w:hAnsi="Arial" w:cs="Arial"/>
                <w:sz w:val="16"/>
                <w:szCs w:val="16"/>
              </w:rPr>
            </w:pPr>
          </w:p>
        </w:tc>
        <w:tc>
          <w:tcPr>
            <w:tcW w:w="1024" w:type="dxa"/>
            <w:tcBorders>
              <w:left w:val="nil"/>
              <w:bottom w:val="double" w:sz="6" w:space="0" w:color="auto"/>
              <w:right w:val="nil"/>
            </w:tcBorders>
            <w:shd w:val="clear" w:color="auto" w:fill="auto"/>
            <w:noWrap/>
            <w:vAlign w:val="center"/>
          </w:tcPr>
          <w:p w14:paraId="11F033A2" w14:textId="7D703EF9" w:rsidR="00B97D0D" w:rsidRPr="00F077C0" w:rsidRDefault="00B97D0D" w:rsidP="00B97D0D">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1,559,292</w:t>
            </w:r>
          </w:p>
        </w:tc>
        <w:tc>
          <w:tcPr>
            <w:tcW w:w="236" w:type="dxa"/>
            <w:tcBorders>
              <w:left w:val="nil"/>
              <w:bottom w:val="nil"/>
              <w:right w:val="nil"/>
            </w:tcBorders>
            <w:shd w:val="clear" w:color="auto" w:fill="auto"/>
            <w:noWrap/>
            <w:vAlign w:val="center"/>
            <w:hideMark/>
          </w:tcPr>
          <w:p w14:paraId="46F997CE" w14:textId="77777777" w:rsidR="00B97D0D" w:rsidRPr="00F077C0" w:rsidRDefault="00B97D0D" w:rsidP="00B97D0D">
            <w:pPr>
              <w:overflowPunct/>
              <w:autoSpaceDE/>
              <w:autoSpaceDN/>
              <w:adjustRightInd/>
              <w:spacing w:line="260" w:lineRule="exact"/>
              <w:textAlignment w:val="auto"/>
              <w:rPr>
                <w:rFonts w:ascii="Arial" w:hAnsi="Arial" w:cs="Arial"/>
                <w:sz w:val="16"/>
                <w:szCs w:val="16"/>
              </w:rPr>
            </w:pPr>
          </w:p>
        </w:tc>
        <w:tc>
          <w:tcPr>
            <w:tcW w:w="1024" w:type="dxa"/>
            <w:tcBorders>
              <w:left w:val="nil"/>
              <w:bottom w:val="double" w:sz="6" w:space="0" w:color="auto"/>
              <w:right w:val="nil"/>
            </w:tcBorders>
            <w:shd w:val="clear" w:color="auto" w:fill="auto"/>
            <w:noWrap/>
            <w:vAlign w:val="center"/>
          </w:tcPr>
          <w:p w14:paraId="70419E63" w14:textId="4F2283EE" w:rsidR="00B97D0D" w:rsidRPr="00F077C0" w:rsidRDefault="00B97D0D" w:rsidP="00B97D0D">
            <w:pPr>
              <w:tabs>
                <w:tab w:val="decimal" w:pos="718"/>
              </w:tabs>
              <w:overflowPunct/>
              <w:autoSpaceDE/>
              <w:autoSpaceDN/>
              <w:adjustRightInd/>
              <w:spacing w:line="260" w:lineRule="exact"/>
              <w:textAlignment w:val="auto"/>
              <w:rPr>
                <w:rFonts w:ascii="Arial" w:hAnsi="Arial" w:cs="Arial"/>
                <w:sz w:val="16"/>
                <w:szCs w:val="16"/>
              </w:rPr>
            </w:pPr>
            <w:r w:rsidRPr="00F077C0">
              <w:rPr>
                <w:rFonts w:ascii="Arial" w:hAnsi="Arial" w:cs="Arial"/>
                <w:sz w:val="16"/>
                <w:szCs w:val="16"/>
              </w:rPr>
              <w:t>1,559,287</w:t>
            </w:r>
          </w:p>
        </w:tc>
      </w:tr>
    </w:tbl>
    <w:p w14:paraId="0BC05F26" w14:textId="73F97024" w:rsidR="00B72D76" w:rsidRPr="00F077C0" w:rsidRDefault="00835FB8" w:rsidP="006F0298">
      <w:pPr>
        <w:overflowPunct/>
        <w:autoSpaceDE/>
        <w:autoSpaceDN/>
        <w:adjustRightInd/>
        <w:spacing w:before="120" w:after="120" w:line="380" w:lineRule="exact"/>
        <w:ind w:left="540" w:hanging="540"/>
        <w:textAlignment w:val="auto"/>
        <w:rPr>
          <w:rFonts w:ascii="Arial" w:hAnsi="Arial" w:cs="Arial"/>
          <w:b/>
          <w:bCs/>
          <w:sz w:val="22"/>
          <w:szCs w:val="22"/>
        </w:rPr>
      </w:pPr>
      <w:r w:rsidRPr="00F077C0">
        <w:rPr>
          <w:rFonts w:ascii="Arial" w:hAnsi="Arial" w:cs="Arial"/>
          <w:b/>
          <w:bCs/>
          <w:sz w:val="22"/>
          <w:szCs w:val="22"/>
        </w:rPr>
        <w:br w:type="page"/>
      </w:r>
      <w:r w:rsidR="009E1EAE" w:rsidRPr="00F077C0">
        <w:rPr>
          <w:rFonts w:ascii="Arial" w:hAnsi="Arial" w:cs="Arial"/>
          <w:b/>
          <w:bCs/>
          <w:sz w:val="22"/>
          <w:szCs w:val="22"/>
        </w:rPr>
        <w:t>3</w:t>
      </w:r>
      <w:r w:rsidR="00FB6B7C" w:rsidRPr="00F077C0">
        <w:rPr>
          <w:rFonts w:ascii="Arial" w:hAnsi="Arial" w:cs="Arial"/>
          <w:b/>
          <w:bCs/>
          <w:sz w:val="22"/>
          <w:szCs w:val="22"/>
        </w:rPr>
        <w:t>6</w:t>
      </w:r>
      <w:r w:rsidR="00B72D76" w:rsidRPr="00F077C0">
        <w:rPr>
          <w:rFonts w:ascii="Arial" w:hAnsi="Arial" w:cs="Arial"/>
          <w:b/>
          <w:bCs/>
          <w:sz w:val="22"/>
          <w:szCs w:val="22"/>
        </w:rPr>
        <w:t>.</w:t>
      </w:r>
      <w:r w:rsidR="00B72D76" w:rsidRPr="00F077C0">
        <w:rPr>
          <w:rFonts w:ascii="Arial" w:hAnsi="Arial" w:cs="Arial"/>
          <w:b/>
          <w:bCs/>
          <w:sz w:val="22"/>
          <w:szCs w:val="22"/>
        </w:rPr>
        <w:tab/>
        <w:t>Approval of financial statements</w:t>
      </w:r>
    </w:p>
    <w:p w14:paraId="6E0EF2D8" w14:textId="399D6EED" w:rsidR="00FD51E9" w:rsidRPr="00F077C0" w:rsidRDefault="00B72D76" w:rsidP="006F0298">
      <w:pPr>
        <w:overflowPunct/>
        <w:autoSpaceDE/>
        <w:autoSpaceDN/>
        <w:adjustRightInd/>
        <w:spacing w:before="120" w:after="120" w:line="380" w:lineRule="exact"/>
        <w:ind w:left="547" w:hanging="547"/>
        <w:jc w:val="both"/>
        <w:textAlignment w:val="auto"/>
        <w:rPr>
          <w:rFonts w:ascii="Arial" w:hAnsi="Arial" w:cs="Arial"/>
          <w:sz w:val="22"/>
          <w:szCs w:val="22"/>
        </w:rPr>
      </w:pPr>
      <w:r w:rsidRPr="00F077C0">
        <w:rPr>
          <w:rFonts w:ascii="Arial" w:hAnsi="Arial" w:cs="Arial"/>
          <w:sz w:val="22"/>
          <w:szCs w:val="22"/>
        </w:rPr>
        <w:tab/>
        <w:t xml:space="preserve">These financial statements were authorised for issue by the Company’s Board of Directors on </w:t>
      </w:r>
      <w:r w:rsidR="008C0CFB" w:rsidRPr="00F077C0">
        <w:rPr>
          <w:rFonts w:ascii="Arial" w:hAnsi="Arial" w:cs="Arial"/>
          <w:sz w:val="22"/>
          <w:szCs w:val="22"/>
        </w:rPr>
        <w:t>11</w:t>
      </w:r>
      <w:r w:rsidR="00C44FAD" w:rsidRPr="00F077C0">
        <w:rPr>
          <w:rFonts w:ascii="Arial" w:hAnsi="Arial" w:cs="Arial"/>
          <w:sz w:val="22"/>
          <w:szCs w:val="22"/>
        </w:rPr>
        <w:t xml:space="preserve"> </w:t>
      </w:r>
      <w:r w:rsidR="00442990" w:rsidRPr="00F077C0">
        <w:rPr>
          <w:rFonts w:ascii="Arial" w:hAnsi="Arial" w:cs="Arial"/>
          <w:sz w:val="22"/>
          <w:szCs w:val="22"/>
        </w:rPr>
        <w:t>February</w:t>
      </w:r>
      <w:r w:rsidR="007B7288" w:rsidRPr="00F077C0">
        <w:rPr>
          <w:rFonts w:ascii="Arial" w:hAnsi="Arial" w:cs="Arial"/>
          <w:sz w:val="22"/>
          <w:szCs w:val="22"/>
        </w:rPr>
        <w:t xml:space="preserve"> </w:t>
      </w:r>
      <w:r w:rsidR="00C73AF5" w:rsidRPr="00F077C0">
        <w:rPr>
          <w:rFonts w:ascii="Arial" w:hAnsi="Arial" w:cs="Arial"/>
          <w:sz w:val="22"/>
          <w:szCs w:val="22"/>
        </w:rPr>
        <w:t>20</w:t>
      </w:r>
      <w:r w:rsidR="00160081" w:rsidRPr="00F077C0">
        <w:rPr>
          <w:rFonts w:ascii="Arial" w:hAnsi="Arial" w:cs="Arial"/>
          <w:sz w:val="22"/>
          <w:szCs w:val="22"/>
        </w:rPr>
        <w:t>20</w:t>
      </w:r>
      <w:r w:rsidR="007B7288" w:rsidRPr="00F077C0">
        <w:rPr>
          <w:rFonts w:ascii="Arial" w:hAnsi="Arial" w:cs="Arial"/>
          <w:sz w:val="22"/>
          <w:szCs w:val="22"/>
        </w:rPr>
        <w:t>.</w:t>
      </w:r>
    </w:p>
    <w:sectPr w:rsidR="00FD51E9" w:rsidRPr="00F077C0" w:rsidSect="000B3A8F">
      <w:headerReference w:type="default" r:id="rId11"/>
      <w:pgSz w:w="11909" w:h="16834" w:code="9"/>
      <w:pgMar w:top="1296" w:right="1296" w:bottom="1080"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C9DD22" w14:textId="77777777" w:rsidR="00DE2287" w:rsidRDefault="00DE2287" w:rsidP="00FE2590">
      <w:r>
        <w:separator/>
      </w:r>
    </w:p>
  </w:endnote>
  <w:endnote w:type="continuationSeparator" w:id="0">
    <w:p w14:paraId="0990B16B" w14:textId="77777777" w:rsidR="00DE2287" w:rsidRDefault="00DE2287" w:rsidP="00FE2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PCxC">
    <w:altName w:val="Courier New"/>
    <w:charset w:val="00"/>
    <w:family w:val="auto"/>
    <w:pitch w:val="variable"/>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C17AF" w14:textId="77777777" w:rsidR="00BA28DC" w:rsidRDefault="00BA28DC" w:rsidP="00F629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6454CB2" w14:textId="77777777" w:rsidR="00BA28DC" w:rsidRDefault="00BA28DC" w:rsidP="00F6290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C5D4E" w14:textId="6AA940A4" w:rsidR="00BA28DC" w:rsidRPr="00652679" w:rsidRDefault="00BA28DC" w:rsidP="00F62900">
    <w:pPr>
      <w:pStyle w:val="Footer"/>
      <w:framePr w:wrap="around" w:vAnchor="text" w:hAnchor="margin" w:xAlign="right" w:y="1"/>
      <w:rPr>
        <w:rStyle w:val="PageNumber"/>
        <w:rFonts w:ascii="Arial" w:hAnsi="Arial"/>
        <w:sz w:val="22"/>
        <w:szCs w:val="22"/>
      </w:rPr>
    </w:pPr>
    <w:r w:rsidRPr="00652679">
      <w:rPr>
        <w:rStyle w:val="PageNumber"/>
        <w:rFonts w:ascii="Arial" w:hAnsi="Arial"/>
        <w:sz w:val="22"/>
        <w:szCs w:val="22"/>
      </w:rPr>
      <w:fldChar w:fldCharType="begin"/>
    </w:r>
    <w:r w:rsidRPr="00652679">
      <w:rPr>
        <w:rStyle w:val="PageNumber"/>
        <w:rFonts w:ascii="Arial" w:hAnsi="Arial"/>
        <w:sz w:val="22"/>
        <w:szCs w:val="22"/>
      </w:rPr>
      <w:instrText xml:space="preserve">PAGE  </w:instrText>
    </w:r>
    <w:r w:rsidRPr="00652679">
      <w:rPr>
        <w:rStyle w:val="PageNumber"/>
        <w:rFonts w:ascii="Arial" w:hAnsi="Arial"/>
        <w:sz w:val="22"/>
        <w:szCs w:val="22"/>
      </w:rPr>
      <w:fldChar w:fldCharType="separate"/>
    </w:r>
    <w:r>
      <w:rPr>
        <w:rStyle w:val="PageNumber"/>
        <w:rFonts w:ascii="Arial" w:hAnsi="Arial"/>
        <w:noProof/>
        <w:sz w:val="22"/>
        <w:szCs w:val="22"/>
      </w:rPr>
      <w:t>32</w:t>
    </w:r>
    <w:r w:rsidRPr="00652679">
      <w:rPr>
        <w:rStyle w:val="PageNumber"/>
        <w:rFonts w:ascii="Arial" w:hAnsi="Arial"/>
        <w:sz w:val="22"/>
        <w:szCs w:val="22"/>
      </w:rPr>
      <w:fldChar w:fldCharType="end"/>
    </w:r>
  </w:p>
  <w:p w14:paraId="4104386D" w14:textId="77777777" w:rsidR="00BA28DC" w:rsidRDefault="00BA28DC" w:rsidP="00F62900">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509F9" w14:textId="77777777" w:rsidR="00DE2287" w:rsidRDefault="00DE2287" w:rsidP="00FE2590">
      <w:r>
        <w:separator/>
      </w:r>
    </w:p>
  </w:footnote>
  <w:footnote w:type="continuationSeparator" w:id="0">
    <w:p w14:paraId="345B4F44" w14:textId="77777777" w:rsidR="00DE2287" w:rsidRDefault="00DE2287" w:rsidP="00FE2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7CB80" w14:textId="35B56E6A" w:rsidR="00BA28DC" w:rsidRPr="008B1F3F" w:rsidRDefault="00BA28DC" w:rsidP="008B1F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697C6" w14:textId="77777777" w:rsidR="00BA28DC" w:rsidRPr="00072F53" w:rsidRDefault="00BA28DC" w:rsidP="009051EC">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4C42"/>
    <w:multiLevelType w:val="hybridMultilevel"/>
    <w:tmpl w:val="66346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3447B6"/>
    <w:multiLevelType w:val="hybridMultilevel"/>
    <w:tmpl w:val="AB6AB490"/>
    <w:lvl w:ilvl="0" w:tplc="B050801A">
      <w:start w:val="1"/>
      <w:numFmt w:val="bullet"/>
      <w:lvlText w:val=""/>
      <w:lvlJc w:val="left"/>
      <w:pPr>
        <w:ind w:left="780" w:hanging="360"/>
      </w:pPr>
      <w:rPr>
        <w:rFonts w:ascii="Symbol" w:hAnsi="Symbol" w:hint="default"/>
        <w:strike w:val="0"/>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1BE08B0"/>
    <w:multiLevelType w:val="hybridMultilevel"/>
    <w:tmpl w:val="4E6E3466"/>
    <w:lvl w:ilvl="0" w:tplc="ED9068F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24E11B9"/>
    <w:multiLevelType w:val="hybridMultilevel"/>
    <w:tmpl w:val="434047E6"/>
    <w:lvl w:ilvl="0" w:tplc="76286E5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4A01F67"/>
    <w:multiLevelType w:val="hybridMultilevel"/>
    <w:tmpl w:val="E05489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7272C8"/>
    <w:multiLevelType w:val="multilevel"/>
    <w:tmpl w:val="B1B6382A"/>
    <w:lvl w:ilvl="0">
      <w:start w:val="1"/>
      <w:numFmt w:val="decimal"/>
      <w:lvlText w:val="%1."/>
      <w:lvlJc w:val="left"/>
      <w:pPr>
        <w:ind w:left="900" w:hanging="360"/>
      </w:pPr>
      <w:rPr>
        <w:rFonts w:hint="default"/>
      </w:rPr>
    </w:lvl>
    <w:lvl w:ilvl="1">
      <w:start w:val="43"/>
      <w:numFmt w:val="decimal"/>
      <w:isLgl/>
      <w:lvlText w:val="%1.%2"/>
      <w:lvlJc w:val="left"/>
      <w:pPr>
        <w:ind w:left="915" w:hanging="375"/>
      </w:pPr>
      <w:rPr>
        <w:rFonts w:hint="default"/>
      </w:rPr>
    </w:lvl>
    <w:lvl w:ilvl="2">
      <w:start w:val="1"/>
      <w:numFmt w:val="decimal"/>
      <w:isLgl/>
      <w:lvlText w:val="%1.%2.%3"/>
      <w:lvlJc w:val="left"/>
      <w:pPr>
        <w:ind w:left="915" w:hanging="375"/>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260" w:hanging="720"/>
      </w:pPr>
      <w:rPr>
        <w:rFonts w:hint="default"/>
      </w:rPr>
    </w:lvl>
    <w:lvl w:ilvl="6">
      <w:start w:val="1"/>
      <w:numFmt w:val="decimal"/>
      <w:isLgl/>
      <w:lvlText w:val="%1.%2.%3.%4.%5.%6.%7"/>
      <w:lvlJc w:val="left"/>
      <w:pPr>
        <w:ind w:left="1260" w:hanging="720"/>
      </w:pPr>
      <w:rPr>
        <w:rFonts w:hint="default"/>
      </w:rPr>
    </w:lvl>
    <w:lvl w:ilvl="7">
      <w:start w:val="1"/>
      <w:numFmt w:val="decimal"/>
      <w:isLgl/>
      <w:lvlText w:val="%1.%2.%3.%4.%5.%6.%7.%8"/>
      <w:lvlJc w:val="left"/>
      <w:pPr>
        <w:ind w:left="1620" w:hanging="1080"/>
      </w:pPr>
      <w:rPr>
        <w:rFonts w:hint="default"/>
      </w:rPr>
    </w:lvl>
    <w:lvl w:ilvl="8">
      <w:start w:val="1"/>
      <w:numFmt w:val="decimal"/>
      <w:isLgl/>
      <w:lvlText w:val="%1.%2.%3.%4.%5.%6.%7.%8.%9"/>
      <w:lvlJc w:val="left"/>
      <w:pPr>
        <w:ind w:left="1620" w:hanging="1080"/>
      </w:pPr>
      <w:rPr>
        <w:rFonts w:hint="default"/>
      </w:rPr>
    </w:lvl>
  </w:abstractNum>
  <w:abstractNum w:abstractNumId="6"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B235E4C"/>
    <w:multiLevelType w:val="hybridMultilevel"/>
    <w:tmpl w:val="B2ECA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5A7502"/>
    <w:multiLevelType w:val="hybridMultilevel"/>
    <w:tmpl w:val="31723258"/>
    <w:lvl w:ilvl="0" w:tplc="84AC1CC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17F2462A"/>
    <w:multiLevelType w:val="hybridMultilevel"/>
    <w:tmpl w:val="2F8EB1A2"/>
    <w:lvl w:ilvl="0" w:tplc="53F2D788">
      <w:start w:val="1"/>
      <w:numFmt w:val="lowerLetter"/>
      <w:lvlText w:val="%1)"/>
      <w:lvlJc w:val="left"/>
      <w:pPr>
        <w:ind w:left="931" w:hanging="38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A00381A"/>
    <w:multiLevelType w:val="hybridMultilevel"/>
    <w:tmpl w:val="434047E6"/>
    <w:lvl w:ilvl="0" w:tplc="76286E5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BFE1C27"/>
    <w:multiLevelType w:val="hybridMultilevel"/>
    <w:tmpl w:val="F1C83F00"/>
    <w:lvl w:ilvl="0" w:tplc="5E542D94">
      <w:start w:val="17"/>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4FF77EB"/>
    <w:multiLevelType w:val="hybridMultilevel"/>
    <w:tmpl w:val="194247EA"/>
    <w:lvl w:ilvl="0" w:tplc="58F28D6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EA5703"/>
    <w:multiLevelType w:val="hybridMultilevel"/>
    <w:tmpl w:val="CC6E3FCA"/>
    <w:lvl w:ilvl="0" w:tplc="8CB2F28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3028285D"/>
    <w:multiLevelType w:val="hybridMultilevel"/>
    <w:tmpl w:val="434047E6"/>
    <w:lvl w:ilvl="0" w:tplc="76286E5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4681F52"/>
    <w:multiLevelType w:val="hybridMultilevel"/>
    <w:tmpl w:val="D58E4D6E"/>
    <w:lvl w:ilvl="0" w:tplc="90C4381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7B11E21"/>
    <w:multiLevelType w:val="hybridMultilevel"/>
    <w:tmpl w:val="FAFC4928"/>
    <w:lvl w:ilvl="0" w:tplc="FCA263D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4A1A01DE"/>
    <w:multiLevelType w:val="hybridMultilevel"/>
    <w:tmpl w:val="5ACE1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4350B"/>
    <w:multiLevelType w:val="multilevel"/>
    <w:tmpl w:val="C3C4C340"/>
    <w:lvl w:ilvl="0">
      <w:start w:val="1"/>
      <w:numFmt w:val="decimal"/>
      <w:lvlText w:val="%1."/>
      <w:lvlJc w:val="left"/>
      <w:pPr>
        <w:ind w:left="907" w:hanging="360"/>
      </w:pPr>
      <w:rPr>
        <w:rFonts w:hint="default"/>
      </w:rPr>
    </w:lvl>
    <w:lvl w:ilvl="1">
      <w:numFmt w:val="decimalZero"/>
      <w:isLgl/>
      <w:lvlText w:val="%1.%2"/>
      <w:lvlJc w:val="left"/>
      <w:pPr>
        <w:ind w:left="907" w:hanging="360"/>
      </w:pPr>
      <w:rPr>
        <w:rFonts w:hint="default"/>
      </w:rPr>
    </w:lvl>
    <w:lvl w:ilvl="2">
      <w:start w:val="1"/>
      <w:numFmt w:val="decimal"/>
      <w:isLgl/>
      <w:lvlText w:val="%1.%2.%3"/>
      <w:lvlJc w:val="left"/>
      <w:pPr>
        <w:ind w:left="907" w:hanging="360"/>
      </w:pPr>
      <w:rPr>
        <w:rFonts w:hint="default"/>
      </w:rPr>
    </w:lvl>
    <w:lvl w:ilvl="3">
      <w:start w:val="1"/>
      <w:numFmt w:val="decimal"/>
      <w:isLgl/>
      <w:lvlText w:val="%1.%2.%3.%4"/>
      <w:lvlJc w:val="left"/>
      <w:pPr>
        <w:ind w:left="1267" w:hanging="720"/>
      </w:pPr>
      <w:rPr>
        <w:rFonts w:hint="default"/>
      </w:rPr>
    </w:lvl>
    <w:lvl w:ilvl="4">
      <w:start w:val="1"/>
      <w:numFmt w:val="decimal"/>
      <w:isLgl/>
      <w:lvlText w:val="%1.%2.%3.%4.%5"/>
      <w:lvlJc w:val="left"/>
      <w:pPr>
        <w:ind w:left="1267" w:hanging="720"/>
      </w:pPr>
      <w:rPr>
        <w:rFonts w:hint="default"/>
      </w:rPr>
    </w:lvl>
    <w:lvl w:ilvl="5">
      <w:start w:val="1"/>
      <w:numFmt w:val="decimal"/>
      <w:isLgl/>
      <w:lvlText w:val="%1.%2.%3.%4.%5.%6"/>
      <w:lvlJc w:val="left"/>
      <w:pPr>
        <w:ind w:left="1267" w:hanging="720"/>
      </w:pPr>
      <w:rPr>
        <w:rFonts w:hint="default"/>
      </w:rPr>
    </w:lvl>
    <w:lvl w:ilvl="6">
      <w:start w:val="1"/>
      <w:numFmt w:val="decimal"/>
      <w:isLgl/>
      <w:lvlText w:val="%1.%2.%3.%4.%5.%6.%7"/>
      <w:lvlJc w:val="left"/>
      <w:pPr>
        <w:ind w:left="1267" w:hanging="720"/>
      </w:pPr>
      <w:rPr>
        <w:rFonts w:hint="default"/>
      </w:rPr>
    </w:lvl>
    <w:lvl w:ilvl="7">
      <w:start w:val="1"/>
      <w:numFmt w:val="decimal"/>
      <w:isLgl/>
      <w:lvlText w:val="%1.%2.%3.%4.%5.%6.%7.%8"/>
      <w:lvlJc w:val="left"/>
      <w:pPr>
        <w:ind w:left="1627" w:hanging="1080"/>
      </w:pPr>
      <w:rPr>
        <w:rFonts w:hint="default"/>
      </w:rPr>
    </w:lvl>
    <w:lvl w:ilvl="8">
      <w:start w:val="1"/>
      <w:numFmt w:val="decimal"/>
      <w:isLgl/>
      <w:lvlText w:val="%1.%2.%3.%4.%5.%6.%7.%8.%9"/>
      <w:lvlJc w:val="left"/>
      <w:pPr>
        <w:ind w:left="1627" w:hanging="1080"/>
      </w:pPr>
      <w:rPr>
        <w:rFonts w:hint="default"/>
      </w:rPr>
    </w:lvl>
  </w:abstractNum>
  <w:abstractNum w:abstractNumId="19" w15:restartNumberingAfterBreak="0">
    <w:nsid w:val="4E171766"/>
    <w:multiLevelType w:val="hybridMultilevel"/>
    <w:tmpl w:val="194247EA"/>
    <w:lvl w:ilvl="0" w:tplc="58F28D6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14F022E"/>
    <w:multiLevelType w:val="hybridMultilevel"/>
    <w:tmpl w:val="A4B2B2E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1FF5C89"/>
    <w:multiLevelType w:val="hybridMultilevel"/>
    <w:tmpl w:val="803AC272"/>
    <w:lvl w:ilvl="0" w:tplc="D92648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54A21D4E"/>
    <w:multiLevelType w:val="hybridMultilevel"/>
    <w:tmpl w:val="CFB4BE34"/>
    <w:lvl w:ilvl="0" w:tplc="1F7C45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BA14465"/>
    <w:multiLevelType w:val="hybridMultilevel"/>
    <w:tmpl w:val="98E2A68A"/>
    <w:lvl w:ilvl="0" w:tplc="AF9CA6DA">
      <w:start w:val="1"/>
      <w:numFmt w:val="lowerLetter"/>
      <w:lvlText w:val="%1)"/>
      <w:lvlJc w:val="left"/>
      <w:pPr>
        <w:ind w:left="912" w:hanging="372"/>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2FF7BA1"/>
    <w:multiLevelType w:val="hybridMultilevel"/>
    <w:tmpl w:val="3E082564"/>
    <w:lvl w:ilvl="0" w:tplc="17FC9E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1964F5"/>
    <w:multiLevelType w:val="hybridMultilevel"/>
    <w:tmpl w:val="8CF04134"/>
    <w:lvl w:ilvl="0" w:tplc="2592AC1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4"/>
  </w:num>
  <w:num w:numId="2">
    <w:abstractNumId w:val="9"/>
  </w:num>
  <w:num w:numId="3">
    <w:abstractNumId w:val="24"/>
  </w:num>
  <w:num w:numId="4">
    <w:abstractNumId w:val="16"/>
  </w:num>
  <w:num w:numId="5">
    <w:abstractNumId w:val="0"/>
  </w:num>
  <w:num w:numId="6">
    <w:abstractNumId w:val="17"/>
  </w:num>
  <w:num w:numId="7">
    <w:abstractNumId w:val="22"/>
  </w:num>
  <w:num w:numId="8">
    <w:abstractNumId w:val="26"/>
  </w:num>
  <w:num w:numId="9">
    <w:abstractNumId w:val="8"/>
  </w:num>
  <w:num w:numId="10">
    <w:abstractNumId w:val="13"/>
  </w:num>
  <w:num w:numId="11">
    <w:abstractNumId w:val="21"/>
  </w:num>
  <w:num w:numId="12">
    <w:abstractNumId w:val="6"/>
  </w:num>
  <w:num w:numId="13">
    <w:abstractNumId w:val="2"/>
  </w:num>
  <w:num w:numId="14">
    <w:abstractNumId w:val="1"/>
  </w:num>
  <w:num w:numId="15">
    <w:abstractNumId w:val="7"/>
  </w:num>
  <w:num w:numId="16">
    <w:abstractNumId w:val="12"/>
  </w:num>
  <w:num w:numId="17">
    <w:abstractNumId w:val="3"/>
  </w:num>
  <w:num w:numId="18">
    <w:abstractNumId w:val="19"/>
  </w:num>
  <w:num w:numId="19">
    <w:abstractNumId w:val="10"/>
  </w:num>
  <w:num w:numId="20">
    <w:abstractNumId w:val="14"/>
  </w:num>
  <w:num w:numId="21">
    <w:abstractNumId w:val="5"/>
  </w:num>
  <w:num w:numId="22">
    <w:abstractNumId w:val="15"/>
  </w:num>
  <w:num w:numId="23">
    <w:abstractNumId w:val="11"/>
  </w:num>
  <w:num w:numId="24">
    <w:abstractNumId w:val="18"/>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0"/>
  </w:num>
  <w:num w:numId="28">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2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D76"/>
    <w:rsid w:val="0000038F"/>
    <w:rsid w:val="000011FC"/>
    <w:rsid w:val="00001206"/>
    <w:rsid w:val="0000182A"/>
    <w:rsid w:val="00001F31"/>
    <w:rsid w:val="00001FC3"/>
    <w:rsid w:val="0000213A"/>
    <w:rsid w:val="00002E20"/>
    <w:rsid w:val="000030F4"/>
    <w:rsid w:val="00003A1E"/>
    <w:rsid w:val="0000507F"/>
    <w:rsid w:val="000055B4"/>
    <w:rsid w:val="00005DD1"/>
    <w:rsid w:val="0000690B"/>
    <w:rsid w:val="00006B75"/>
    <w:rsid w:val="000072DD"/>
    <w:rsid w:val="00007751"/>
    <w:rsid w:val="0001014A"/>
    <w:rsid w:val="00010420"/>
    <w:rsid w:val="00011029"/>
    <w:rsid w:val="00011133"/>
    <w:rsid w:val="000115A5"/>
    <w:rsid w:val="000123F2"/>
    <w:rsid w:val="0001295C"/>
    <w:rsid w:val="00012B24"/>
    <w:rsid w:val="00013740"/>
    <w:rsid w:val="000140C6"/>
    <w:rsid w:val="000146AB"/>
    <w:rsid w:val="0001610C"/>
    <w:rsid w:val="00016C04"/>
    <w:rsid w:val="00016F16"/>
    <w:rsid w:val="000212C7"/>
    <w:rsid w:val="00021A74"/>
    <w:rsid w:val="00021FE7"/>
    <w:rsid w:val="000221F8"/>
    <w:rsid w:val="00022994"/>
    <w:rsid w:val="00022CEA"/>
    <w:rsid w:val="00022FC7"/>
    <w:rsid w:val="0002460F"/>
    <w:rsid w:val="00024F9F"/>
    <w:rsid w:val="00026EC4"/>
    <w:rsid w:val="00027530"/>
    <w:rsid w:val="0002765E"/>
    <w:rsid w:val="00027E45"/>
    <w:rsid w:val="00030ADC"/>
    <w:rsid w:val="00031934"/>
    <w:rsid w:val="000335D5"/>
    <w:rsid w:val="00033991"/>
    <w:rsid w:val="00034241"/>
    <w:rsid w:val="00035DDF"/>
    <w:rsid w:val="0004083A"/>
    <w:rsid w:val="00040B0E"/>
    <w:rsid w:val="000428B1"/>
    <w:rsid w:val="00042DAD"/>
    <w:rsid w:val="00042F73"/>
    <w:rsid w:val="00046DF9"/>
    <w:rsid w:val="000478C2"/>
    <w:rsid w:val="00050857"/>
    <w:rsid w:val="00050F1B"/>
    <w:rsid w:val="00052FC6"/>
    <w:rsid w:val="00053618"/>
    <w:rsid w:val="0005389A"/>
    <w:rsid w:val="0005396B"/>
    <w:rsid w:val="000552C3"/>
    <w:rsid w:val="000559B4"/>
    <w:rsid w:val="00056382"/>
    <w:rsid w:val="00056DB9"/>
    <w:rsid w:val="00060108"/>
    <w:rsid w:val="00061041"/>
    <w:rsid w:val="000611F1"/>
    <w:rsid w:val="000616D2"/>
    <w:rsid w:val="00062182"/>
    <w:rsid w:val="000624A7"/>
    <w:rsid w:val="00062728"/>
    <w:rsid w:val="00064009"/>
    <w:rsid w:val="00065139"/>
    <w:rsid w:val="000653F8"/>
    <w:rsid w:val="000656F2"/>
    <w:rsid w:val="000658CE"/>
    <w:rsid w:val="00065976"/>
    <w:rsid w:val="00066336"/>
    <w:rsid w:val="000667A4"/>
    <w:rsid w:val="000673B6"/>
    <w:rsid w:val="00071A15"/>
    <w:rsid w:val="00071FB2"/>
    <w:rsid w:val="00072FFE"/>
    <w:rsid w:val="000732CE"/>
    <w:rsid w:val="00073C97"/>
    <w:rsid w:val="00073F43"/>
    <w:rsid w:val="00074144"/>
    <w:rsid w:val="0007436B"/>
    <w:rsid w:val="00074EC7"/>
    <w:rsid w:val="00075A36"/>
    <w:rsid w:val="00075C03"/>
    <w:rsid w:val="000766A9"/>
    <w:rsid w:val="0007711E"/>
    <w:rsid w:val="00080723"/>
    <w:rsid w:val="0008147F"/>
    <w:rsid w:val="000816C2"/>
    <w:rsid w:val="000820BC"/>
    <w:rsid w:val="0008257A"/>
    <w:rsid w:val="00082748"/>
    <w:rsid w:val="00082774"/>
    <w:rsid w:val="00083155"/>
    <w:rsid w:val="00083830"/>
    <w:rsid w:val="00083B4A"/>
    <w:rsid w:val="00083DEB"/>
    <w:rsid w:val="000843F1"/>
    <w:rsid w:val="000846D8"/>
    <w:rsid w:val="00084965"/>
    <w:rsid w:val="00085A72"/>
    <w:rsid w:val="00085CE3"/>
    <w:rsid w:val="00085DCA"/>
    <w:rsid w:val="00086DCA"/>
    <w:rsid w:val="00086FCE"/>
    <w:rsid w:val="00090F53"/>
    <w:rsid w:val="00090F82"/>
    <w:rsid w:val="000910A0"/>
    <w:rsid w:val="000911DA"/>
    <w:rsid w:val="00091750"/>
    <w:rsid w:val="00091AAE"/>
    <w:rsid w:val="000925F7"/>
    <w:rsid w:val="00093134"/>
    <w:rsid w:val="000939D2"/>
    <w:rsid w:val="000942B2"/>
    <w:rsid w:val="00094552"/>
    <w:rsid w:val="00094B77"/>
    <w:rsid w:val="00095027"/>
    <w:rsid w:val="0009640E"/>
    <w:rsid w:val="00096939"/>
    <w:rsid w:val="00097DC4"/>
    <w:rsid w:val="000A0B89"/>
    <w:rsid w:val="000A10DB"/>
    <w:rsid w:val="000A218E"/>
    <w:rsid w:val="000A2741"/>
    <w:rsid w:val="000A2E04"/>
    <w:rsid w:val="000A34C2"/>
    <w:rsid w:val="000A3B4D"/>
    <w:rsid w:val="000A4198"/>
    <w:rsid w:val="000A5C14"/>
    <w:rsid w:val="000A5C5C"/>
    <w:rsid w:val="000A6D66"/>
    <w:rsid w:val="000A76BA"/>
    <w:rsid w:val="000B02B1"/>
    <w:rsid w:val="000B094B"/>
    <w:rsid w:val="000B124F"/>
    <w:rsid w:val="000B292F"/>
    <w:rsid w:val="000B2FA7"/>
    <w:rsid w:val="000B3A8F"/>
    <w:rsid w:val="000B3D14"/>
    <w:rsid w:val="000B4210"/>
    <w:rsid w:val="000B469E"/>
    <w:rsid w:val="000B511B"/>
    <w:rsid w:val="000B5155"/>
    <w:rsid w:val="000B5300"/>
    <w:rsid w:val="000B68E7"/>
    <w:rsid w:val="000B69FE"/>
    <w:rsid w:val="000B6C0E"/>
    <w:rsid w:val="000B75F9"/>
    <w:rsid w:val="000B7E04"/>
    <w:rsid w:val="000C01E7"/>
    <w:rsid w:val="000C029B"/>
    <w:rsid w:val="000C02F1"/>
    <w:rsid w:val="000C1635"/>
    <w:rsid w:val="000C1C84"/>
    <w:rsid w:val="000C285E"/>
    <w:rsid w:val="000C2FD0"/>
    <w:rsid w:val="000C328C"/>
    <w:rsid w:val="000C35E5"/>
    <w:rsid w:val="000C3AD2"/>
    <w:rsid w:val="000C47D2"/>
    <w:rsid w:val="000C4B7F"/>
    <w:rsid w:val="000C5133"/>
    <w:rsid w:val="000C5AA7"/>
    <w:rsid w:val="000C607C"/>
    <w:rsid w:val="000C713D"/>
    <w:rsid w:val="000C72A7"/>
    <w:rsid w:val="000C755F"/>
    <w:rsid w:val="000C7890"/>
    <w:rsid w:val="000D02AC"/>
    <w:rsid w:val="000D073E"/>
    <w:rsid w:val="000D0E56"/>
    <w:rsid w:val="000D1BD5"/>
    <w:rsid w:val="000D1DA9"/>
    <w:rsid w:val="000D1F7B"/>
    <w:rsid w:val="000D2229"/>
    <w:rsid w:val="000D5D4A"/>
    <w:rsid w:val="000D6519"/>
    <w:rsid w:val="000D68F3"/>
    <w:rsid w:val="000D6CBF"/>
    <w:rsid w:val="000D719B"/>
    <w:rsid w:val="000D7641"/>
    <w:rsid w:val="000D7E6B"/>
    <w:rsid w:val="000D7FDF"/>
    <w:rsid w:val="000E0241"/>
    <w:rsid w:val="000E03FC"/>
    <w:rsid w:val="000E042F"/>
    <w:rsid w:val="000E09BD"/>
    <w:rsid w:val="000E1098"/>
    <w:rsid w:val="000E27E9"/>
    <w:rsid w:val="000E3C93"/>
    <w:rsid w:val="000E42AB"/>
    <w:rsid w:val="000E4426"/>
    <w:rsid w:val="000E46C6"/>
    <w:rsid w:val="000E4A1B"/>
    <w:rsid w:val="000E4E06"/>
    <w:rsid w:val="000E5E6F"/>
    <w:rsid w:val="000E6AA7"/>
    <w:rsid w:val="000E6BEE"/>
    <w:rsid w:val="000F1BBF"/>
    <w:rsid w:val="000F2114"/>
    <w:rsid w:val="000F35D3"/>
    <w:rsid w:val="000F435F"/>
    <w:rsid w:val="000F5562"/>
    <w:rsid w:val="000F56DA"/>
    <w:rsid w:val="000F628D"/>
    <w:rsid w:val="000F6325"/>
    <w:rsid w:val="000F7493"/>
    <w:rsid w:val="001000FF"/>
    <w:rsid w:val="00100227"/>
    <w:rsid w:val="00100F21"/>
    <w:rsid w:val="001010A4"/>
    <w:rsid w:val="001013E0"/>
    <w:rsid w:val="00101475"/>
    <w:rsid w:val="00101847"/>
    <w:rsid w:val="00101ADB"/>
    <w:rsid w:val="00103782"/>
    <w:rsid w:val="00106330"/>
    <w:rsid w:val="001073A2"/>
    <w:rsid w:val="001079B5"/>
    <w:rsid w:val="0011075A"/>
    <w:rsid w:val="00110C73"/>
    <w:rsid w:val="00110E71"/>
    <w:rsid w:val="001119D6"/>
    <w:rsid w:val="00111A7C"/>
    <w:rsid w:val="00112033"/>
    <w:rsid w:val="00112ABA"/>
    <w:rsid w:val="00112BBC"/>
    <w:rsid w:val="001132DE"/>
    <w:rsid w:val="00113C84"/>
    <w:rsid w:val="00114441"/>
    <w:rsid w:val="00114467"/>
    <w:rsid w:val="00114DA1"/>
    <w:rsid w:val="00115044"/>
    <w:rsid w:val="001151FF"/>
    <w:rsid w:val="00117000"/>
    <w:rsid w:val="00120F84"/>
    <w:rsid w:val="00121F15"/>
    <w:rsid w:val="0012269F"/>
    <w:rsid w:val="00122A72"/>
    <w:rsid w:val="00124155"/>
    <w:rsid w:val="001248BE"/>
    <w:rsid w:val="001257AC"/>
    <w:rsid w:val="00125E50"/>
    <w:rsid w:val="0012670C"/>
    <w:rsid w:val="001267A0"/>
    <w:rsid w:val="00126B8E"/>
    <w:rsid w:val="00126BBF"/>
    <w:rsid w:val="00127644"/>
    <w:rsid w:val="00131B5C"/>
    <w:rsid w:val="00133936"/>
    <w:rsid w:val="001340B1"/>
    <w:rsid w:val="00134F22"/>
    <w:rsid w:val="00135B9F"/>
    <w:rsid w:val="0013705F"/>
    <w:rsid w:val="00137C3D"/>
    <w:rsid w:val="001402D8"/>
    <w:rsid w:val="0014034C"/>
    <w:rsid w:val="00140593"/>
    <w:rsid w:val="00140CB9"/>
    <w:rsid w:val="00140E6E"/>
    <w:rsid w:val="0014123D"/>
    <w:rsid w:val="0014175B"/>
    <w:rsid w:val="00141965"/>
    <w:rsid w:val="001423A4"/>
    <w:rsid w:val="00142BA9"/>
    <w:rsid w:val="0014397D"/>
    <w:rsid w:val="001442D4"/>
    <w:rsid w:val="00145F36"/>
    <w:rsid w:val="001463B8"/>
    <w:rsid w:val="00146EA8"/>
    <w:rsid w:val="00150A85"/>
    <w:rsid w:val="00150CE1"/>
    <w:rsid w:val="00151E6C"/>
    <w:rsid w:val="00152D3F"/>
    <w:rsid w:val="00152E65"/>
    <w:rsid w:val="00152FED"/>
    <w:rsid w:val="0015329C"/>
    <w:rsid w:val="001539F4"/>
    <w:rsid w:val="00153F2D"/>
    <w:rsid w:val="001545F3"/>
    <w:rsid w:val="00154A66"/>
    <w:rsid w:val="00155C81"/>
    <w:rsid w:val="001560A3"/>
    <w:rsid w:val="001563A3"/>
    <w:rsid w:val="00156792"/>
    <w:rsid w:val="00160081"/>
    <w:rsid w:val="00160710"/>
    <w:rsid w:val="00160DF7"/>
    <w:rsid w:val="001632EF"/>
    <w:rsid w:val="00164361"/>
    <w:rsid w:val="00164374"/>
    <w:rsid w:val="00164EE2"/>
    <w:rsid w:val="001652E5"/>
    <w:rsid w:val="0016644C"/>
    <w:rsid w:val="00166DA0"/>
    <w:rsid w:val="001675B9"/>
    <w:rsid w:val="00171C35"/>
    <w:rsid w:val="00171F5C"/>
    <w:rsid w:val="0017237D"/>
    <w:rsid w:val="0017420D"/>
    <w:rsid w:val="0017569C"/>
    <w:rsid w:val="0017684A"/>
    <w:rsid w:val="00176D78"/>
    <w:rsid w:val="00176E51"/>
    <w:rsid w:val="00176FBC"/>
    <w:rsid w:val="001805F9"/>
    <w:rsid w:val="00180AC0"/>
    <w:rsid w:val="0018167B"/>
    <w:rsid w:val="001821EF"/>
    <w:rsid w:val="001828DF"/>
    <w:rsid w:val="0018316C"/>
    <w:rsid w:val="00184FE5"/>
    <w:rsid w:val="00185A28"/>
    <w:rsid w:val="00185BB8"/>
    <w:rsid w:val="001864D9"/>
    <w:rsid w:val="00186E87"/>
    <w:rsid w:val="00187C82"/>
    <w:rsid w:val="00190E53"/>
    <w:rsid w:val="00192924"/>
    <w:rsid w:val="00192E96"/>
    <w:rsid w:val="00194418"/>
    <w:rsid w:val="00195031"/>
    <w:rsid w:val="001969F4"/>
    <w:rsid w:val="001A0E29"/>
    <w:rsid w:val="001A1445"/>
    <w:rsid w:val="001A1514"/>
    <w:rsid w:val="001A3699"/>
    <w:rsid w:val="001A3DE1"/>
    <w:rsid w:val="001A44D1"/>
    <w:rsid w:val="001A5FB8"/>
    <w:rsid w:val="001A688F"/>
    <w:rsid w:val="001A6CEA"/>
    <w:rsid w:val="001A6D72"/>
    <w:rsid w:val="001B00C8"/>
    <w:rsid w:val="001B0797"/>
    <w:rsid w:val="001B091B"/>
    <w:rsid w:val="001B0AF8"/>
    <w:rsid w:val="001B12D2"/>
    <w:rsid w:val="001B18BC"/>
    <w:rsid w:val="001B1977"/>
    <w:rsid w:val="001B2D67"/>
    <w:rsid w:val="001B4226"/>
    <w:rsid w:val="001B4300"/>
    <w:rsid w:val="001B4740"/>
    <w:rsid w:val="001B4F7F"/>
    <w:rsid w:val="001B5C34"/>
    <w:rsid w:val="001B7BFE"/>
    <w:rsid w:val="001C06C6"/>
    <w:rsid w:val="001C16C7"/>
    <w:rsid w:val="001C1DA2"/>
    <w:rsid w:val="001C2DC3"/>
    <w:rsid w:val="001C3A5E"/>
    <w:rsid w:val="001C43DE"/>
    <w:rsid w:val="001C4580"/>
    <w:rsid w:val="001C4CA4"/>
    <w:rsid w:val="001C4DB9"/>
    <w:rsid w:val="001C55EE"/>
    <w:rsid w:val="001C5687"/>
    <w:rsid w:val="001C5B70"/>
    <w:rsid w:val="001C67DB"/>
    <w:rsid w:val="001C70F2"/>
    <w:rsid w:val="001C735B"/>
    <w:rsid w:val="001C7BF5"/>
    <w:rsid w:val="001D089E"/>
    <w:rsid w:val="001D12F8"/>
    <w:rsid w:val="001D17C9"/>
    <w:rsid w:val="001D3AA7"/>
    <w:rsid w:val="001D5408"/>
    <w:rsid w:val="001D56BF"/>
    <w:rsid w:val="001D5868"/>
    <w:rsid w:val="001D63E0"/>
    <w:rsid w:val="001D76C6"/>
    <w:rsid w:val="001E1C72"/>
    <w:rsid w:val="001E285A"/>
    <w:rsid w:val="001E37A4"/>
    <w:rsid w:val="001E3DB6"/>
    <w:rsid w:val="001E4596"/>
    <w:rsid w:val="001E4ABA"/>
    <w:rsid w:val="001E4B21"/>
    <w:rsid w:val="001E5A44"/>
    <w:rsid w:val="001E68F3"/>
    <w:rsid w:val="001E7455"/>
    <w:rsid w:val="001E74BB"/>
    <w:rsid w:val="001E7A77"/>
    <w:rsid w:val="001E7B84"/>
    <w:rsid w:val="001E7E06"/>
    <w:rsid w:val="001F0BD2"/>
    <w:rsid w:val="001F19E4"/>
    <w:rsid w:val="001F1A84"/>
    <w:rsid w:val="001F360A"/>
    <w:rsid w:val="001F3661"/>
    <w:rsid w:val="001F48FE"/>
    <w:rsid w:val="001F4C43"/>
    <w:rsid w:val="001F587A"/>
    <w:rsid w:val="001F639E"/>
    <w:rsid w:val="001F79E5"/>
    <w:rsid w:val="001F7AA7"/>
    <w:rsid w:val="00200C58"/>
    <w:rsid w:val="002015B7"/>
    <w:rsid w:val="00201AF0"/>
    <w:rsid w:val="00201B45"/>
    <w:rsid w:val="00202381"/>
    <w:rsid w:val="002032CB"/>
    <w:rsid w:val="0020406E"/>
    <w:rsid w:val="002045DA"/>
    <w:rsid w:val="002047D3"/>
    <w:rsid w:val="00204836"/>
    <w:rsid w:val="00204D29"/>
    <w:rsid w:val="00205355"/>
    <w:rsid w:val="00207723"/>
    <w:rsid w:val="0021082B"/>
    <w:rsid w:val="00210B14"/>
    <w:rsid w:val="00211B73"/>
    <w:rsid w:val="002122AD"/>
    <w:rsid w:val="00212C06"/>
    <w:rsid w:val="00212E44"/>
    <w:rsid w:val="00214B8B"/>
    <w:rsid w:val="00214ED8"/>
    <w:rsid w:val="00215D2C"/>
    <w:rsid w:val="00215D39"/>
    <w:rsid w:val="002167C9"/>
    <w:rsid w:val="002168DB"/>
    <w:rsid w:val="00216C5A"/>
    <w:rsid w:val="00217FDE"/>
    <w:rsid w:val="00220614"/>
    <w:rsid w:val="00221869"/>
    <w:rsid w:val="00222DB7"/>
    <w:rsid w:val="002238AD"/>
    <w:rsid w:val="00224098"/>
    <w:rsid w:val="00224149"/>
    <w:rsid w:val="00225123"/>
    <w:rsid w:val="00225D3C"/>
    <w:rsid w:val="00226CB7"/>
    <w:rsid w:val="002300DB"/>
    <w:rsid w:val="002306DD"/>
    <w:rsid w:val="00231E9D"/>
    <w:rsid w:val="00232139"/>
    <w:rsid w:val="00232B69"/>
    <w:rsid w:val="00232D0E"/>
    <w:rsid w:val="00232D2C"/>
    <w:rsid w:val="00233F59"/>
    <w:rsid w:val="00234347"/>
    <w:rsid w:val="002345F8"/>
    <w:rsid w:val="00234C2F"/>
    <w:rsid w:val="00234C38"/>
    <w:rsid w:val="0023532C"/>
    <w:rsid w:val="00235493"/>
    <w:rsid w:val="00235DA5"/>
    <w:rsid w:val="00235E5E"/>
    <w:rsid w:val="00235FCC"/>
    <w:rsid w:val="00237F22"/>
    <w:rsid w:val="00240524"/>
    <w:rsid w:val="002408FD"/>
    <w:rsid w:val="002437F4"/>
    <w:rsid w:val="00243AA7"/>
    <w:rsid w:val="002443FF"/>
    <w:rsid w:val="0024440B"/>
    <w:rsid w:val="002505D9"/>
    <w:rsid w:val="002510DD"/>
    <w:rsid w:val="0025148A"/>
    <w:rsid w:val="00251A17"/>
    <w:rsid w:val="00251DFD"/>
    <w:rsid w:val="0025265D"/>
    <w:rsid w:val="00252BF5"/>
    <w:rsid w:val="00253388"/>
    <w:rsid w:val="002533F1"/>
    <w:rsid w:val="00253620"/>
    <w:rsid w:val="002545D1"/>
    <w:rsid w:val="00255841"/>
    <w:rsid w:val="00255EEE"/>
    <w:rsid w:val="002560E0"/>
    <w:rsid w:val="002561C8"/>
    <w:rsid w:val="0025705B"/>
    <w:rsid w:val="0025757A"/>
    <w:rsid w:val="00257BEC"/>
    <w:rsid w:val="00260357"/>
    <w:rsid w:val="00260986"/>
    <w:rsid w:val="00260D32"/>
    <w:rsid w:val="00261462"/>
    <w:rsid w:val="00261808"/>
    <w:rsid w:val="00261BA9"/>
    <w:rsid w:val="00261E04"/>
    <w:rsid w:val="00261F6F"/>
    <w:rsid w:val="00262620"/>
    <w:rsid w:val="00263A23"/>
    <w:rsid w:val="002649A7"/>
    <w:rsid w:val="00266D54"/>
    <w:rsid w:val="00267A14"/>
    <w:rsid w:val="00267A37"/>
    <w:rsid w:val="00271A51"/>
    <w:rsid w:val="0027284A"/>
    <w:rsid w:val="00272FA0"/>
    <w:rsid w:val="00274F68"/>
    <w:rsid w:val="00275362"/>
    <w:rsid w:val="00275722"/>
    <w:rsid w:val="002759EE"/>
    <w:rsid w:val="00275FC9"/>
    <w:rsid w:val="00276802"/>
    <w:rsid w:val="00276993"/>
    <w:rsid w:val="0027735D"/>
    <w:rsid w:val="00277C59"/>
    <w:rsid w:val="00277C7C"/>
    <w:rsid w:val="0028017A"/>
    <w:rsid w:val="0028098C"/>
    <w:rsid w:val="00281048"/>
    <w:rsid w:val="00281CE7"/>
    <w:rsid w:val="00281E3C"/>
    <w:rsid w:val="002824C9"/>
    <w:rsid w:val="002824F1"/>
    <w:rsid w:val="00283046"/>
    <w:rsid w:val="00283092"/>
    <w:rsid w:val="00283F67"/>
    <w:rsid w:val="0028457E"/>
    <w:rsid w:val="00284C5D"/>
    <w:rsid w:val="00284E6A"/>
    <w:rsid w:val="0028592C"/>
    <w:rsid w:val="00285F68"/>
    <w:rsid w:val="0029135B"/>
    <w:rsid w:val="00292C6E"/>
    <w:rsid w:val="00293361"/>
    <w:rsid w:val="0029365E"/>
    <w:rsid w:val="00293FA3"/>
    <w:rsid w:val="002953BA"/>
    <w:rsid w:val="002957C8"/>
    <w:rsid w:val="002958C0"/>
    <w:rsid w:val="00295BE8"/>
    <w:rsid w:val="00297DF4"/>
    <w:rsid w:val="002A01DB"/>
    <w:rsid w:val="002A0388"/>
    <w:rsid w:val="002A0461"/>
    <w:rsid w:val="002A0606"/>
    <w:rsid w:val="002A09B2"/>
    <w:rsid w:val="002A0C41"/>
    <w:rsid w:val="002A14BE"/>
    <w:rsid w:val="002A17A2"/>
    <w:rsid w:val="002A1DCB"/>
    <w:rsid w:val="002A2C98"/>
    <w:rsid w:val="002A4D6A"/>
    <w:rsid w:val="002A5106"/>
    <w:rsid w:val="002A5230"/>
    <w:rsid w:val="002A55B2"/>
    <w:rsid w:val="002B08CB"/>
    <w:rsid w:val="002B08D6"/>
    <w:rsid w:val="002B0E31"/>
    <w:rsid w:val="002B1D2A"/>
    <w:rsid w:val="002B2074"/>
    <w:rsid w:val="002B2A65"/>
    <w:rsid w:val="002B432A"/>
    <w:rsid w:val="002B4478"/>
    <w:rsid w:val="002B54B2"/>
    <w:rsid w:val="002B6143"/>
    <w:rsid w:val="002B6175"/>
    <w:rsid w:val="002B77BE"/>
    <w:rsid w:val="002B7A68"/>
    <w:rsid w:val="002B7FEE"/>
    <w:rsid w:val="002C0C99"/>
    <w:rsid w:val="002C0FA7"/>
    <w:rsid w:val="002C1574"/>
    <w:rsid w:val="002C1577"/>
    <w:rsid w:val="002C41C9"/>
    <w:rsid w:val="002C5018"/>
    <w:rsid w:val="002C5062"/>
    <w:rsid w:val="002C79A6"/>
    <w:rsid w:val="002C7C42"/>
    <w:rsid w:val="002C7DEC"/>
    <w:rsid w:val="002D0F3D"/>
    <w:rsid w:val="002D0F74"/>
    <w:rsid w:val="002D2743"/>
    <w:rsid w:val="002D2FA7"/>
    <w:rsid w:val="002D37D7"/>
    <w:rsid w:val="002D4BD1"/>
    <w:rsid w:val="002D5E27"/>
    <w:rsid w:val="002D7A84"/>
    <w:rsid w:val="002E0314"/>
    <w:rsid w:val="002E0682"/>
    <w:rsid w:val="002E08C7"/>
    <w:rsid w:val="002E0A21"/>
    <w:rsid w:val="002E1241"/>
    <w:rsid w:val="002E2591"/>
    <w:rsid w:val="002E25FD"/>
    <w:rsid w:val="002E3C16"/>
    <w:rsid w:val="002E3C66"/>
    <w:rsid w:val="002E3E46"/>
    <w:rsid w:val="002E3FB6"/>
    <w:rsid w:val="002E4CB6"/>
    <w:rsid w:val="002E582B"/>
    <w:rsid w:val="002E6331"/>
    <w:rsid w:val="002E7793"/>
    <w:rsid w:val="002F095D"/>
    <w:rsid w:val="002F0A30"/>
    <w:rsid w:val="002F1AD6"/>
    <w:rsid w:val="002F2934"/>
    <w:rsid w:val="002F2E00"/>
    <w:rsid w:val="002F2E19"/>
    <w:rsid w:val="002F3359"/>
    <w:rsid w:val="002F3AC0"/>
    <w:rsid w:val="002F3FE6"/>
    <w:rsid w:val="002F4A5A"/>
    <w:rsid w:val="002F4EFE"/>
    <w:rsid w:val="002F59B4"/>
    <w:rsid w:val="002F70BB"/>
    <w:rsid w:val="002F77C5"/>
    <w:rsid w:val="0030007E"/>
    <w:rsid w:val="003005B6"/>
    <w:rsid w:val="00300669"/>
    <w:rsid w:val="0030077B"/>
    <w:rsid w:val="0030107F"/>
    <w:rsid w:val="0030132A"/>
    <w:rsid w:val="00301A43"/>
    <w:rsid w:val="0030202B"/>
    <w:rsid w:val="00302C4E"/>
    <w:rsid w:val="00304D5A"/>
    <w:rsid w:val="00304F32"/>
    <w:rsid w:val="0030570B"/>
    <w:rsid w:val="00305841"/>
    <w:rsid w:val="00312B4C"/>
    <w:rsid w:val="0031579C"/>
    <w:rsid w:val="003157C2"/>
    <w:rsid w:val="00316592"/>
    <w:rsid w:val="003169F4"/>
    <w:rsid w:val="00316FA7"/>
    <w:rsid w:val="0031739A"/>
    <w:rsid w:val="00320CA9"/>
    <w:rsid w:val="00320E4A"/>
    <w:rsid w:val="003219F5"/>
    <w:rsid w:val="00322561"/>
    <w:rsid w:val="003244F5"/>
    <w:rsid w:val="003246C9"/>
    <w:rsid w:val="003246CE"/>
    <w:rsid w:val="003264C3"/>
    <w:rsid w:val="00326AD3"/>
    <w:rsid w:val="00326FD8"/>
    <w:rsid w:val="003271C3"/>
    <w:rsid w:val="003271FB"/>
    <w:rsid w:val="00327A19"/>
    <w:rsid w:val="0033000D"/>
    <w:rsid w:val="003301C6"/>
    <w:rsid w:val="003301EA"/>
    <w:rsid w:val="0033068A"/>
    <w:rsid w:val="003308B3"/>
    <w:rsid w:val="003310D3"/>
    <w:rsid w:val="00331264"/>
    <w:rsid w:val="0033185A"/>
    <w:rsid w:val="00333175"/>
    <w:rsid w:val="00334977"/>
    <w:rsid w:val="00334D5F"/>
    <w:rsid w:val="003351EA"/>
    <w:rsid w:val="0033521E"/>
    <w:rsid w:val="00335964"/>
    <w:rsid w:val="00336AF1"/>
    <w:rsid w:val="00336CF3"/>
    <w:rsid w:val="00340F22"/>
    <w:rsid w:val="0034160D"/>
    <w:rsid w:val="003423EE"/>
    <w:rsid w:val="003425EA"/>
    <w:rsid w:val="00342DA4"/>
    <w:rsid w:val="00343608"/>
    <w:rsid w:val="00343731"/>
    <w:rsid w:val="0034446B"/>
    <w:rsid w:val="00344906"/>
    <w:rsid w:val="0034538D"/>
    <w:rsid w:val="003454AE"/>
    <w:rsid w:val="003463FD"/>
    <w:rsid w:val="003477A5"/>
    <w:rsid w:val="00351C20"/>
    <w:rsid w:val="00351EC8"/>
    <w:rsid w:val="00351EE4"/>
    <w:rsid w:val="00352383"/>
    <w:rsid w:val="00352685"/>
    <w:rsid w:val="003529D6"/>
    <w:rsid w:val="00353C1F"/>
    <w:rsid w:val="00353DCD"/>
    <w:rsid w:val="0035429B"/>
    <w:rsid w:val="0035482C"/>
    <w:rsid w:val="00354D5B"/>
    <w:rsid w:val="00355ED7"/>
    <w:rsid w:val="00356044"/>
    <w:rsid w:val="0035605C"/>
    <w:rsid w:val="00356780"/>
    <w:rsid w:val="00356F91"/>
    <w:rsid w:val="003579BA"/>
    <w:rsid w:val="00357F77"/>
    <w:rsid w:val="0036004E"/>
    <w:rsid w:val="00360361"/>
    <w:rsid w:val="003605DA"/>
    <w:rsid w:val="00361FAF"/>
    <w:rsid w:val="00362D8B"/>
    <w:rsid w:val="00362E9F"/>
    <w:rsid w:val="00363138"/>
    <w:rsid w:val="00363809"/>
    <w:rsid w:val="00363F16"/>
    <w:rsid w:val="003653E5"/>
    <w:rsid w:val="00366FD9"/>
    <w:rsid w:val="003703BA"/>
    <w:rsid w:val="00371D9E"/>
    <w:rsid w:val="00371E97"/>
    <w:rsid w:val="003723D4"/>
    <w:rsid w:val="0037316E"/>
    <w:rsid w:val="00373240"/>
    <w:rsid w:val="00374268"/>
    <w:rsid w:val="00374629"/>
    <w:rsid w:val="0037559F"/>
    <w:rsid w:val="0037662E"/>
    <w:rsid w:val="003773FD"/>
    <w:rsid w:val="003815FC"/>
    <w:rsid w:val="00381AC5"/>
    <w:rsid w:val="00384023"/>
    <w:rsid w:val="003846F2"/>
    <w:rsid w:val="003847A6"/>
    <w:rsid w:val="003850B3"/>
    <w:rsid w:val="003864E9"/>
    <w:rsid w:val="003864F8"/>
    <w:rsid w:val="003865EA"/>
    <w:rsid w:val="00387DDA"/>
    <w:rsid w:val="00391E3D"/>
    <w:rsid w:val="003925FA"/>
    <w:rsid w:val="0039291B"/>
    <w:rsid w:val="00392F4E"/>
    <w:rsid w:val="00393697"/>
    <w:rsid w:val="00394A74"/>
    <w:rsid w:val="003950C5"/>
    <w:rsid w:val="003951C8"/>
    <w:rsid w:val="003962FA"/>
    <w:rsid w:val="0039666A"/>
    <w:rsid w:val="00397C07"/>
    <w:rsid w:val="003A06E0"/>
    <w:rsid w:val="003A1D33"/>
    <w:rsid w:val="003A217B"/>
    <w:rsid w:val="003A3112"/>
    <w:rsid w:val="003A3F72"/>
    <w:rsid w:val="003A4064"/>
    <w:rsid w:val="003A4A10"/>
    <w:rsid w:val="003A5333"/>
    <w:rsid w:val="003A638A"/>
    <w:rsid w:val="003A68E7"/>
    <w:rsid w:val="003A6B7D"/>
    <w:rsid w:val="003B1171"/>
    <w:rsid w:val="003B1377"/>
    <w:rsid w:val="003B25F5"/>
    <w:rsid w:val="003B3FEF"/>
    <w:rsid w:val="003B491D"/>
    <w:rsid w:val="003B4F4E"/>
    <w:rsid w:val="003B5065"/>
    <w:rsid w:val="003B5C7A"/>
    <w:rsid w:val="003B6811"/>
    <w:rsid w:val="003B7B7A"/>
    <w:rsid w:val="003C0858"/>
    <w:rsid w:val="003C1469"/>
    <w:rsid w:val="003C1542"/>
    <w:rsid w:val="003C254A"/>
    <w:rsid w:val="003C2C27"/>
    <w:rsid w:val="003C313C"/>
    <w:rsid w:val="003C3553"/>
    <w:rsid w:val="003C3D10"/>
    <w:rsid w:val="003C5C60"/>
    <w:rsid w:val="003C5D78"/>
    <w:rsid w:val="003C5FA4"/>
    <w:rsid w:val="003C799A"/>
    <w:rsid w:val="003C7F7E"/>
    <w:rsid w:val="003D019F"/>
    <w:rsid w:val="003D08A4"/>
    <w:rsid w:val="003D0B7B"/>
    <w:rsid w:val="003D12A3"/>
    <w:rsid w:val="003D27FA"/>
    <w:rsid w:val="003D363C"/>
    <w:rsid w:val="003D6EE2"/>
    <w:rsid w:val="003E0299"/>
    <w:rsid w:val="003E28D0"/>
    <w:rsid w:val="003E469F"/>
    <w:rsid w:val="003E4AE5"/>
    <w:rsid w:val="003E5A8C"/>
    <w:rsid w:val="003E5DE5"/>
    <w:rsid w:val="003E6A5B"/>
    <w:rsid w:val="003E7606"/>
    <w:rsid w:val="003F18D5"/>
    <w:rsid w:val="003F1B80"/>
    <w:rsid w:val="003F27C7"/>
    <w:rsid w:val="003F28B8"/>
    <w:rsid w:val="003F3109"/>
    <w:rsid w:val="003F3205"/>
    <w:rsid w:val="003F328C"/>
    <w:rsid w:val="003F343F"/>
    <w:rsid w:val="003F346B"/>
    <w:rsid w:val="003F38B3"/>
    <w:rsid w:val="003F4A4F"/>
    <w:rsid w:val="003F4C8E"/>
    <w:rsid w:val="003F4DC0"/>
    <w:rsid w:val="003F4EEE"/>
    <w:rsid w:val="003F5920"/>
    <w:rsid w:val="003F5ABD"/>
    <w:rsid w:val="003F5AC5"/>
    <w:rsid w:val="003F5E8D"/>
    <w:rsid w:val="0040016D"/>
    <w:rsid w:val="004005C0"/>
    <w:rsid w:val="00400D76"/>
    <w:rsid w:val="004013BB"/>
    <w:rsid w:val="004031AC"/>
    <w:rsid w:val="0040325D"/>
    <w:rsid w:val="004047B6"/>
    <w:rsid w:val="00404837"/>
    <w:rsid w:val="00404AF6"/>
    <w:rsid w:val="004057A1"/>
    <w:rsid w:val="00407449"/>
    <w:rsid w:val="00410DD7"/>
    <w:rsid w:val="00411672"/>
    <w:rsid w:val="00413320"/>
    <w:rsid w:val="00414004"/>
    <w:rsid w:val="004148A0"/>
    <w:rsid w:val="00416663"/>
    <w:rsid w:val="004177D3"/>
    <w:rsid w:val="0041798C"/>
    <w:rsid w:val="00417B6A"/>
    <w:rsid w:val="00417BB0"/>
    <w:rsid w:val="00417CA8"/>
    <w:rsid w:val="00420942"/>
    <w:rsid w:val="0042170A"/>
    <w:rsid w:val="00421C0A"/>
    <w:rsid w:val="004241E8"/>
    <w:rsid w:val="00424333"/>
    <w:rsid w:val="004249DE"/>
    <w:rsid w:val="00424B73"/>
    <w:rsid w:val="0042554A"/>
    <w:rsid w:val="004260A8"/>
    <w:rsid w:val="004265D1"/>
    <w:rsid w:val="00426C8C"/>
    <w:rsid w:val="004273CA"/>
    <w:rsid w:val="004276B2"/>
    <w:rsid w:val="0042773C"/>
    <w:rsid w:val="00430500"/>
    <w:rsid w:val="004305F3"/>
    <w:rsid w:val="00432B89"/>
    <w:rsid w:val="00432C07"/>
    <w:rsid w:val="00434301"/>
    <w:rsid w:val="00434A67"/>
    <w:rsid w:val="00434D1B"/>
    <w:rsid w:val="00434DD5"/>
    <w:rsid w:val="00434E2E"/>
    <w:rsid w:val="00435346"/>
    <w:rsid w:val="00435DFB"/>
    <w:rsid w:val="00435EAA"/>
    <w:rsid w:val="004409D0"/>
    <w:rsid w:val="00440B02"/>
    <w:rsid w:val="004418D1"/>
    <w:rsid w:val="00441ACF"/>
    <w:rsid w:val="004428EC"/>
    <w:rsid w:val="00442990"/>
    <w:rsid w:val="004446DD"/>
    <w:rsid w:val="00444F27"/>
    <w:rsid w:val="004450FC"/>
    <w:rsid w:val="00445438"/>
    <w:rsid w:val="0044707B"/>
    <w:rsid w:val="00447877"/>
    <w:rsid w:val="0045079C"/>
    <w:rsid w:val="00450E0B"/>
    <w:rsid w:val="004516F4"/>
    <w:rsid w:val="004517C9"/>
    <w:rsid w:val="00451C19"/>
    <w:rsid w:val="0045351C"/>
    <w:rsid w:val="004537C8"/>
    <w:rsid w:val="00455DD7"/>
    <w:rsid w:val="00455E5A"/>
    <w:rsid w:val="00457688"/>
    <w:rsid w:val="00460622"/>
    <w:rsid w:val="0046072F"/>
    <w:rsid w:val="00460E24"/>
    <w:rsid w:val="00460E46"/>
    <w:rsid w:val="00461252"/>
    <w:rsid w:val="00461599"/>
    <w:rsid w:val="004622C4"/>
    <w:rsid w:val="004623E1"/>
    <w:rsid w:val="00462C3B"/>
    <w:rsid w:val="00462EBF"/>
    <w:rsid w:val="00463059"/>
    <w:rsid w:val="00463FD3"/>
    <w:rsid w:val="00464E76"/>
    <w:rsid w:val="0046537C"/>
    <w:rsid w:val="004662A1"/>
    <w:rsid w:val="004668F9"/>
    <w:rsid w:val="00466AD6"/>
    <w:rsid w:val="00467428"/>
    <w:rsid w:val="00470569"/>
    <w:rsid w:val="0047327D"/>
    <w:rsid w:val="00473903"/>
    <w:rsid w:val="00473A7F"/>
    <w:rsid w:val="004744BD"/>
    <w:rsid w:val="00474B53"/>
    <w:rsid w:val="00474E21"/>
    <w:rsid w:val="00475243"/>
    <w:rsid w:val="004764ED"/>
    <w:rsid w:val="004818E1"/>
    <w:rsid w:val="004832A0"/>
    <w:rsid w:val="00483F2F"/>
    <w:rsid w:val="004858AF"/>
    <w:rsid w:val="00485E94"/>
    <w:rsid w:val="004860C0"/>
    <w:rsid w:val="004862D4"/>
    <w:rsid w:val="00486D42"/>
    <w:rsid w:val="004873D0"/>
    <w:rsid w:val="00487534"/>
    <w:rsid w:val="00487535"/>
    <w:rsid w:val="004900BF"/>
    <w:rsid w:val="00493677"/>
    <w:rsid w:val="00494327"/>
    <w:rsid w:val="0049445C"/>
    <w:rsid w:val="00495FAF"/>
    <w:rsid w:val="00496F4A"/>
    <w:rsid w:val="00497067"/>
    <w:rsid w:val="00497A56"/>
    <w:rsid w:val="00497C72"/>
    <w:rsid w:val="004A0CEB"/>
    <w:rsid w:val="004A105F"/>
    <w:rsid w:val="004A1484"/>
    <w:rsid w:val="004A1E46"/>
    <w:rsid w:val="004A27F3"/>
    <w:rsid w:val="004A4893"/>
    <w:rsid w:val="004A5B2E"/>
    <w:rsid w:val="004A5CAA"/>
    <w:rsid w:val="004A6847"/>
    <w:rsid w:val="004A6F34"/>
    <w:rsid w:val="004A76D8"/>
    <w:rsid w:val="004A7D6F"/>
    <w:rsid w:val="004B0640"/>
    <w:rsid w:val="004B318A"/>
    <w:rsid w:val="004B423C"/>
    <w:rsid w:val="004B4D18"/>
    <w:rsid w:val="004B68F3"/>
    <w:rsid w:val="004B6E67"/>
    <w:rsid w:val="004B7085"/>
    <w:rsid w:val="004C0402"/>
    <w:rsid w:val="004C0B6C"/>
    <w:rsid w:val="004C1085"/>
    <w:rsid w:val="004C1485"/>
    <w:rsid w:val="004C184C"/>
    <w:rsid w:val="004C189D"/>
    <w:rsid w:val="004C2B69"/>
    <w:rsid w:val="004C2DEA"/>
    <w:rsid w:val="004C2EE4"/>
    <w:rsid w:val="004C2EF5"/>
    <w:rsid w:val="004C3370"/>
    <w:rsid w:val="004C41B9"/>
    <w:rsid w:val="004C48AA"/>
    <w:rsid w:val="004C4B37"/>
    <w:rsid w:val="004C4EBA"/>
    <w:rsid w:val="004C60FE"/>
    <w:rsid w:val="004C6595"/>
    <w:rsid w:val="004C70A1"/>
    <w:rsid w:val="004C7D01"/>
    <w:rsid w:val="004C7EC1"/>
    <w:rsid w:val="004D0FE4"/>
    <w:rsid w:val="004D16A7"/>
    <w:rsid w:val="004D2D0D"/>
    <w:rsid w:val="004D2D75"/>
    <w:rsid w:val="004D39DE"/>
    <w:rsid w:val="004D4A66"/>
    <w:rsid w:val="004D4FEC"/>
    <w:rsid w:val="004D5036"/>
    <w:rsid w:val="004E0887"/>
    <w:rsid w:val="004E0BC6"/>
    <w:rsid w:val="004E0CC3"/>
    <w:rsid w:val="004E2A34"/>
    <w:rsid w:val="004E419D"/>
    <w:rsid w:val="004E431B"/>
    <w:rsid w:val="004E44D3"/>
    <w:rsid w:val="004E47C9"/>
    <w:rsid w:val="004E4F46"/>
    <w:rsid w:val="004E4F9A"/>
    <w:rsid w:val="004E5077"/>
    <w:rsid w:val="004E51C8"/>
    <w:rsid w:val="004E6065"/>
    <w:rsid w:val="004E688C"/>
    <w:rsid w:val="004E701B"/>
    <w:rsid w:val="004E7347"/>
    <w:rsid w:val="004E74B7"/>
    <w:rsid w:val="004F0861"/>
    <w:rsid w:val="004F0A05"/>
    <w:rsid w:val="004F0A09"/>
    <w:rsid w:val="004F0C77"/>
    <w:rsid w:val="004F0E0F"/>
    <w:rsid w:val="004F2002"/>
    <w:rsid w:val="004F2F5C"/>
    <w:rsid w:val="004F407A"/>
    <w:rsid w:val="004F44E7"/>
    <w:rsid w:val="004F4E68"/>
    <w:rsid w:val="004F5243"/>
    <w:rsid w:val="004F547D"/>
    <w:rsid w:val="004F5EFD"/>
    <w:rsid w:val="004F65DC"/>
    <w:rsid w:val="0050060E"/>
    <w:rsid w:val="00500ABB"/>
    <w:rsid w:val="00502823"/>
    <w:rsid w:val="00502C89"/>
    <w:rsid w:val="0050304D"/>
    <w:rsid w:val="00503079"/>
    <w:rsid w:val="00504754"/>
    <w:rsid w:val="00504F6B"/>
    <w:rsid w:val="00505AD4"/>
    <w:rsid w:val="00505CAE"/>
    <w:rsid w:val="00506E1E"/>
    <w:rsid w:val="00506F97"/>
    <w:rsid w:val="005071B9"/>
    <w:rsid w:val="00510222"/>
    <w:rsid w:val="00510614"/>
    <w:rsid w:val="00510917"/>
    <w:rsid w:val="00511523"/>
    <w:rsid w:val="0051276B"/>
    <w:rsid w:val="00512BAD"/>
    <w:rsid w:val="005136B4"/>
    <w:rsid w:val="00513A64"/>
    <w:rsid w:val="00514027"/>
    <w:rsid w:val="00514D90"/>
    <w:rsid w:val="005152CB"/>
    <w:rsid w:val="00515311"/>
    <w:rsid w:val="00515663"/>
    <w:rsid w:val="00515C1A"/>
    <w:rsid w:val="00516076"/>
    <w:rsid w:val="0051724E"/>
    <w:rsid w:val="00517897"/>
    <w:rsid w:val="00517A8C"/>
    <w:rsid w:val="00517DCB"/>
    <w:rsid w:val="0052185C"/>
    <w:rsid w:val="005239E9"/>
    <w:rsid w:val="00523B37"/>
    <w:rsid w:val="00523E0D"/>
    <w:rsid w:val="0052457F"/>
    <w:rsid w:val="00524969"/>
    <w:rsid w:val="00526E6C"/>
    <w:rsid w:val="005279D1"/>
    <w:rsid w:val="0053064F"/>
    <w:rsid w:val="0053204D"/>
    <w:rsid w:val="00532921"/>
    <w:rsid w:val="0053363F"/>
    <w:rsid w:val="005339DC"/>
    <w:rsid w:val="00534264"/>
    <w:rsid w:val="00534D44"/>
    <w:rsid w:val="00535DF7"/>
    <w:rsid w:val="005360E1"/>
    <w:rsid w:val="0053619F"/>
    <w:rsid w:val="00536BCF"/>
    <w:rsid w:val="0053743E"/>
    <w:rsid w:val="00537748"/>
    <w:rsid w:val="00537B81"/>
    <w:rsid w:val="0054037B"/>
    <w:rsid w:val="005406A8"/>
    <w:rsid w:val="00541765"/>
    <w:rsid w:val="00541EB7"/>
    <w:rsid w:val="00542C11"/>
    <w:rsid w:val="00543A53"/>
    <w:rsid w:val="00543B55"/>
    <w:rsid w:val="0054591A"/>
    <w:rsid w:val="00546740"/>
    <w:rsid w:val="00547102"/>
    <w:rsid w:val="005473DA"/>
    <w:rsid w:val="005504B6"/>
    <w:rsid w:val="005504BF"/>
    <w:rsid w:val="005508DC"/>
    <w:rsid w:val="00550EF1"/>
    <w:rsid w:val="00550F14"/>
    <w:rsid w:val="005511E9"/>
    <w:rsid w:val="00551AC0"/>
    <w:rsid w:val="00551F98"/>
    <w:rsid w:val="00552FF6"/>
    <w:rsid w:val="00553140"/>
    <w:rsid w:val="005537BA"/>
    <w:rsid w:val="00553FF2"/>
    <w:rsid w:val="0055408D"/>
    <w:rsid w:val="00554C1F"/>
    <w:rsid w:val="0055510A"/>
    <w:rsid w:val="0055526B"/>
    <w:rsid w:val="0055541F"/>
    <w:rsid w:val="00555888"/>
    <w:rsid w:val="00556033"/>
    <w:rsid w:val="005560B5"/>
    <w:rsid w:val="00556402"/>
    <w:rsid w:val="00556BA9"/>
    <w:rsid w:val="00561182"/>
    <w:rsid w:val="0056141A"/>
    <w:rsid w:val="00561C37"/>
    <w:rsid w:val="00561EAB"/>
    <w:rsid w:val="005625B7"/>
    <w:rsid w:val="00562D54"/>
    <w:rsid w:val="00563141"/>
    <w:rsid w:val="00563447"/>
    <w:rsid w:val="00563834"/>
    <w:rsid w:val="005652DD"/>
    <w:rsid w:val="00565302"/>
    <w:rsid w:val="00565EFF"/>
    <w:rsid w:val="0056638E"/>
    <w:rsid w:val="00566529"/>
    <w:rsid w:val="00567396"/>
    <w:rsid w:val="00570B44"/>
    <w:rsid w:val="00570E56"/>
    <w:rsid w:val="00571F7F"/>
    <w:rsid w:val="0057262C"/>
    <w:rsid w:val="0057275E"/>
    <w:rsid w:val="00573F42"/>
    <w:rsid w:val="00575441"/>
    <w:rsid w:val="00576CEF"/>
    <w:rsid w:val="0058021B"/>
    <w:rsid w:val="0058031C"/>
    <w:rsid w:val="0058082D"/>
    <w:rsid w:val="0058192F"/>
    <w:rsid w:val="00581FA4"/>
    <w:rsid w:val="0058456B"/>
    <w:rsid w:val="005858E6"/>
    <w:rsid w:val="00585D4D"/>
    <w:rsid w:val="0058642F"/>
    <w:rsid w:val="00586441"/>
    <w:rsid w:val="00586894"/>
    <w:rsid w:val="00587596"/>
    <w:rsid w:val="00587A71"/>
    <w:rsid w:val="005905B7"/>
    <w:rsid w:val="00592D83"/>
    <w:rsid w:val="0059376C"/>
    <w:rsid w:val="005937F5"/>
    <w:rsid w:val="005938A8"/>
    <w:rsid w:val="0059396A"/>
    <w:rsid w:val="00596290"/>
    <w:rsid w:val="005963F5"/>
    <w:rsid w:val="00596837"/>
    <w:rsid w:val="0059764D"/>
    <w:rsid w:val="00597BA0"/>
    <w:rsid w:val="005A0227"/>
    <w:rsid w:val="005A05C7"/>
    <w:rsid w:val="005A1A7A"/>
    <w:rsid w:val="005A20B7"/>
    <w:rsid w:val="005A27C1"/>
    <w:rsid w:val="005A2AD6"/>
    <w:rsid w:val="005A3333"/>
    <w:rsid w:val="005A33CA"/>
    <w:rsid w:val="005A4AA2"/>
    <w:rsid w:val="005A4BE4"/>
    <w:rsid w:val="005A502B"/>
    <w:rsid w:val="005A507E"/>
    <w:rsid w:val="005A6081"/>
    <w:rsid w:val="005A6367"/>
    <w:rsid w:val="005A69EC"/>
    <w:rsid w:val="005A6C26"/>
    <w:rsid w:val="005A77E5"/>
    <w:rsid w:val="005B010E"/>
    <w:rsid w:val="005B151B"/>
    <w:rsid w:val="005B1CA8"/>
    <w:rsid w:val="005B32FC"/>
    <w:rsid w:val="005B3760"/>
    <w:rsid w:val="005B3B1A"/>
    <w:rsid w:val="005B3F5C"/>
    <w:rsid w:val="005B44CC"/>
    <w:rsid w:val="005B554C"/>
    <w:rsid w:val="005B564B"/>
    <w:rsid w:val="005B5963"/>
    <w:rsid w:val="005B5CEE"/>
    <w:rsid w:val="005B60F6"/>
    <w:rsid w:val="005B71C9"/>
    <w:rsid w:val="005B778A"/>
    <w:rsid w:val="005C104B"/>
    <w:rsid w:val="005C18FE"/>
    <w:rsid w:val="005C1A86"/>
    <w:rsid w:val="005C3F20"/>
    <w:rsid w:val="005C4002"/>
    <w:rsid w:val="005C42EB"/>
    <w:rsid w:val="005C4334"/>
    <w:rsid w:val="005C5CF9"/>
    <w:rsid w:val="005C66C6"/>
    <w:rsid w:val="005C6825"/>
    <w:rsid w:val="005C6D69"/>
    <w:rsid w:val="005C72A1"/>
    <w:rsid w:val="005C73E2"/>
    <w:rsid w:val="005D0678"/>
    <w:rsid w:val="005D09A7"/>
    <w:rsid w:val="005D0FBB"/>
    <w:rsid w:val="005D113C"/>
    <w:rsid w:val="005D1AD9"/>
    <w:rsid w:val="005D1EEF"/>
    <w:rsid w:val="005D1FE0"/>
    <w:rsid w:val="005D2D2F"/>
    <w:rsid w:val="005D4E2E"/>
    <w:rsid w:val="005D516E"/>
    <w:rsid w:val="005D5ACC"/>
    <w:rsid w:val="005D5C6D"/>
    <w:rsid w:val="005D6092"/>
    <w:rsid w:val="005D6DCB"/>
    <w:rsid w:val="005D7559"/>
    <w:rsid w:val="005D79BF"/>
    <w:rsid w:val="005E149C"/>
    <w:rsid w:val="005E1810"/>
    <w:rsid w:val="005E24F4"/>
    <w:rsid w:val="005E39E8"/>
    <w:rsid w:val="005E3EA4"/>
    <w:rsid w:val="005E3F3A"/>
    <w:rsid w:val="005E401D"/>
    <w:rsid w:val="005E416F"/>
    <w:rsid w:val="005E41A0"/>
    <w:rsid w:val="005E423F"/>
    <w:rsid w:val="005E57E6"/>
    <w:rsid w:val="005E63E5"/>
    <w:rsid w:val="005F0707"/>
    <w:rsid w:val="005F20BB"/>
    <w:rsid w:val="005F214F"/>
    <w:rsid w:val="005F2CC7"/>
    <w:rsid w:val="005F423A"/>
    <w:rsid w:val="005F4843"/>
    <w:rsid w:val="005F6CBC"/>
    <w:rsid w:val="005F7107"/>
    <w:rsid w:val="005F7DA3"/>
    <w:rsid w:val="005F7E1A"/>
    <w:rsid w:val="006004DC"/>
    <w:rsid w:val="006005D4"/>
    <w:rsid w:val="00600626"/>
    <w:rsid w:val="00600C4B"/>
    <w:rsid w:val="00600EDB"/>
    <w:rsid w:val="00601BF1"/>
    <w:rsid w:val="006025FB"/>
    <w:rsid w:val="00602DFF"/>
    <w:rsid w:val="006049B1"/>
    <w:rsid w:val="00605D20"/>
    <w:rsid w:val="00605D9F"/>
    <w:rsid w:val="00606367"/>
    <w:rsid w:val="00606A7C"/>
    <w:rsid w:val="00607854"/>
    <w:rsid w:val="00607B29"/>
    <w:rsid w:val="0061054D"/>
    <w:rsid w:val="00610C3B"/>
    <w:rsid w:val="00611310"/>
    <w:rsid w:val="00611B28"/>
    <w:rsid w:val="006132A1"/>
    <w:rsid w:val="00613C01"/>
    <w:rsid w:val="006141E9"/>
    <w:rsid w:val="006142E8"/>
    <w:rsid w:val="006168BF"/>
    <w:rsid w:val="00617A03"/>
    <w:rsid w:val="00620515"/>
    <w:rsid w:val="00620715"/>
    <w:rsid w:val="00620C71"/>
    <w:rsid w:val="006219D5"/>
    <w:rsid w:val="00623299"/>
    <w:rsid w:val="0062354E"/>
    <w:rsid w:val="006238A8"/>
    <w:rsid w:val="00623935"/>
    <w:rsid w:val="006242F8"/>
    <w:rsid w:val="0062475C"/>
    <w:rsid w:val="00624CBF"/>
    <w:rsid w:val="00627B42"/>
    <w:rsid w:val="00630D89"/>
    <w:rsid w:val="0063222B"/>
    <w:rsid w:val="00633611"/>
    <w:rsid w:val="0063366B"/>
    <w:rsid w:val="00633860"/>
    <w:rsid w:val="00633958"/>
    <w:rsid w:val="00633D01"/>
    <w:rsid w:val="006342B5"/>
    <w:rsid w:val="0063459E"/>
    <w:rsid w:val="006347BB"/>
    <w:rsid w:val="0063487C"/>
    <w:rsid w:val="0063651B"/>
    <w:rsid w:val="006410E4"/>
    <w:rsid w:val="00641D06"/>
    <w:rsid w:val="00642D2C"/>
    <w:rsid w:val="00642EC2"/>
    <w:rsid w:val="00643DED"/>
    <w:rsid w:val="00644486"/>
    <w:rsid w:val="00644629"/>
    <w:rsid w:val="006447BB"/>
    <w:rsid w:val="006449AF"/>
    <w:rsid w:val="006450AB"/>
    <w:rsid w:val="00645CEC"/>
    <w:rsid w:val="00646201"/>
    <w:rsid w:val="006462EC"/>
    <w:rsid w:val="00646E9D"/>
    <w:rsid w:val="00647DC5"/>
    <w:rsid w:val="00650321"/>
    <w:rsid w:val="00651907"/>
    <w:rsid w:val="00654015"/>
    <w:rsid w:val="006547CD"/>
    <w:rsid w:val="006548F8"/>
    <w:rsid w:val="00654C72"/>
    <w:rsid w:val="00655BF7"/>
    <w:rsid w:val="006566C7"/>
    <w:rsid w:val="006575AF"/>
    <w:rsid w:val="006576F1"/>
    <w:rsid w:val="006579CC"/>
    <w:rsid w:val="00660137"/>
    <w:rsid w:val="0066088A"/>
    <w:rsid w:val="006612CF"/>
    <w:rsid w:val="00661A43"/>
    <w:rsid w:val="00661F8C"/>
    <w:rsid w:val="00662E61"/>
    <w:rsid w:val="00664217"/>
    <w:rsid w:val="006642B3"/>
    <w:rsid w:val="00664774"/>
    <w:rsid w:val="006647AA"/>
    <w:rsid w:val="0066638D"/>
    <w:rsid w:val="00666ADD"/>
    <w:rsid w:val="00666CD8"/>
    <w:rsid w:val="00667152"/>
    <w:rsid w:val="006676F3"/>
    <w:rsid w:val="006679D2"/>
    <w:rsid w:val="00667DE8"/>
    <w:rsid w:val="00671203"/>
    <w:rsid w:val="00672701"/>
    <w:rsid w:val="00673C69"/>
    <w:rsid w:val="00673DF5"/>
    <w:rsid w:val="00674C00"/>
    <w:rsid w:val="00675F93"/>
    <w:rsid w:val="00675FBE"/>
    <w:rsid w:val="006767B1"/>
    <w:rsid w:val="006771CE"/>
    <w:rsid w:val="006773C1"/>
    <w:rsid w:val="00677578"/>
    <w:rsid w:val="0068019B"/>
    <w:rsid w:val="006809F2"/>
    <w:rsid w:val="00682A5D"/>
    <w:rsid w:val="00683784"/>
    <w:rsid w:val="00683A13"/>
    <w:rsid w:val="00683A25"/>
    <w:rsid w:val="00683B24"/>
    <w:rsid w:val="00683BD9"/>
    <w:rsid w:val="00683FB8"/>
    <w:rsid w:val="006841DF"/>
    <w:rsid w:val="00684547"/>
    <w:rsid w:val="00685932"/>
    <w:rsid w:val="0068594A"/>
    <w:rsid w:val="00685A10"/>
    <w:rsid w:val="00686C48"/>
    <w:rsid w:val="00687979"/>
    <w:rsid w:val="00687B19"/>
    <w:rsid w:val="00687DE4"/>
    <w:rsid w:val="006908BB"/>
    <w:rsid w:val="006909D3"/>
    <w:rsid w:val="00690DD8"/>
    <w:rsid w:val="006911E0"/>
    <w:rsid w:val="00691A4D"/>
    <w:rsid w:val="00691E3D"/>
    <w:rsid w:val="0069231E"/>
    <w:rsid w:val="00692E6F"/>
    <w:rsid w:val="00692F8E"/>
    <w:rsid w:val="00693102"/>
    <w:rsid w:val="00694139"/>
    <w:rsid w:val="006943DF"/>
    <w:rsid w:val="00694995"/>
    <w:rsid w:val="00695141"/>
    <w:rsid w:val="00695A47"/>
    <w:rsid w:val="00695B26"/>
    <w:rsid w:val="00696272"/>
    <w:rsid w:val="0069713D"/>
    <w:rsid w:val="00697723"/>
    <w:rsid w:val="00697988"/>
    <w:rsid w:val="006A050D"/>
    <w:rsid w:val="006A0871"/>
    <w:rsid w:val="006A1B24"/>
    <w:rsid w:val="006A2512"/>
    <w:rsid w:val="006A251A"/>
    <w:rsid w:val="006A3620"/>
    <w:rsid w:val="006A386E"/>
    <w:rsid w:val="006A3A10"/>
    <w:rsid w:val="006A3F7E"/>
    <w:rsid w:val="006A5240"/>
    <w:rsid w:val="006A686C"/>
    <w:rsid w:val="006A6FA4"/>
    <w:rsid w:val="006B1540"/>
    <w:rsid w:val="006B17C2"/>
    <w:rsid w:val="006B1DE9"/>
    <w:rsid w:val="006B1FB1"/>
    <w:rsid w:val="006B3F74"/>
    <w:rsid w:val="006B3FF8"/>
    <w:rsid w:val="006B549F"/>
    <w:rsid w:val="006B572C"/>
    <w:rsid w:val="006B6264"/>
    <w:rsid w:val="006B6D02"/>
    <w:rsid w:val="006C01CE"/>
    <w:rsid w:val="006C0969"/>
    <w:rsid w:val="006C267E"/>
    <w:rsid w:val="006C3413"/>
    <w:rsid w:val="006C43CE"/>
    <w:rsid w:val="006C4572"/>
    <w:rsid w:val="006D049E"/>
    <w:rsid w:val="006D0ED7"/>
    <w:rsid w:val="006D1363"/>
    <w:rsid w:val="006D1D7C"/>
    <w:rsid w:val="006D1EE7"/>
    <w:rsid w:val="006D2C17"/>
    <w:rsid w:val="006D2C3B"/>
    <w:rsid w:val="006D487B"/>
    <w:rsid w:val="006D5A09"/>
    <w:rsid w:val="006D5C64"/>
    <w:rsid w:val="006D6F59"/>
    <w:rsid w:val="006D7B19"/>
    <w:rsid w:val="006E0B99"/>
    <w:rsid w:val="006E12C2"/>
    <w:rsid w:val="006E1EC2"/>
    <w:rsid w:val="006E34B3"/>
    <w:rsid w:val="006E4A32"/>
    <w:rsid w:val="006E4B1A"/>
    <w:rsid w:val="006E4D52"/>
    <w:rsid w:val="006E64B7"/>
    <w:rsid w:val="006E69BA"/>
    <w:rsid w:val="006E6FA3"/>
    <w:rsid w:val="006E6FE7"/>
    <w:rsid w:val="006E70FD"/>
    <w:rsid w:val="006E7A56"/>
    <w:rsid w:val="006E7B54"/>
    <w:rsid w:val="006F0298"/>
    <w:rsid w:val="006F1DCC"/>
    <w:rsid w:val="006F326A"/>
    <w:rsid w:val="006F3ED6"/>
    <w:rsid w:val="006F4620"/>
    <w:rsid w:val="006F46D2"/>
    <w:rsid w:val="006F4741"/>
    <w:rsid w:val="006F4C44"/>
    <w:rsid w:val="006F5435"/>
    <w:rsid w:val="006F583B"/>
    <w:rsid w:val="006F643C"/>
    <w:rsid w:val="006F6919"/>
    <w:rsid w:val="006F69D3"/>
    <w:rsid w:val="006F6DAD"/>
    <w:rsid w:val="006F735E"/>
    <w:rsid w:val="006F77B3"/>
    <w:rsid w:val="006F7963"/>
    <w:rsid w:val="007013D7"/>
    <w:rsid w:val="007015F9"/>
    <w:rsid w:val="0070260B"/>
    <w:rsid w:val="00703289"/>
    <w:rsid w:val="00703474"/>
    <w:rsid w:val="007038E3"/>
    <w:rsid w:val="00704E1F"/>
    <w:rsid w:val="007050C0"/>
    <w:rsid w:val="00706697"/>
    <w:rsid w:val="00706B0B"/>
    <w:rsid w:val="00706CC5"/>
    <w:rsid w:val="0070753E"/>
    <w:rsid w:val="0070765B"/>
    <w:rsid w:val="0071085F"/>
    <w:rsid w:val="00710CE1"/>
    <w:rsid w:val="007110CE"/>
    <w:rsid w:val="0071352B"/>
    <w:rsid w:val="00714048"/>
    <w:rsid w:val="00714577"/>
    <w:rsid w:val="00714904"/>
    <w:rsid w:val="0071793A"/>
    <w:rsid w:val="00717B26"/>
    <w:rsid w:val="007203DA"/>
    <w:rsid w:val="0072066D"/>
    <w:rsid w:val="007211A6"/>
    <w:rsid w:val="007211CD"/>
    <w:rsid w:val="007218D1"/>
    <w:rsid w:val="007219B8"/>
    <w:rsid w:val="007228F6"/>
    <w:rsid w:val="007230BE"/>
    <w:rsid w:val="00723202"/>
    <w:rsid w:val="00723206"/>
    <w:rsid w:val="00723745"/>
    <w:rsid w:val="00724747"/>
    <w:rsid w:val="00725205"/>
    <w:rsid w:val="00725310"/>
    <w:rsid w:val="007256D5"/>
    <w:rsid w:val="007278D2"/>
    <w:rsid w:val="00730075"/>
    <w:rsid w:val="0073079D"/>
    <w:rsid w:val="007309CF"/>
    <w:rsid w:val="00730A9E"/>
    <w:rsid w:val="00731B86"/>
    <w:rsid w:val="0073205D"/>
    <w:rsid w:val="00732477"/>
    <w:rsid w:val="007328A3"/>
    <w:rsid w:val="007329F4"/>
    <w:rsid w:val="00734525"/>
    <w:rsid w:val="00734597"/>
    <w:rsid w:val="00736149"/>
    <w:rsid w:val="00737E3B"/>
    <w:rsid w:val="00737F2D"/>
    <w:rsid w:val="00740237"/>
    <w:rsid w:val="0074179D"/>
    <w:rsid w:val="00741A0D"/>
    <w:rsid w:val="007421CF"/>
    <w:rsid w:val="0074248E"/>
    <w:rsid w:val="00742E94"/>
    <w:rsid w:val="00743CDD"/>
    <w:rsid w:val="0074575F"/>
    <w:rsid w:val="00745E62"/>
    <w:rsid w:val="00746232"/>
    <w:rsid w:val="00746525"/>
    <w:rsid w:val="007473B7"/>
    <w:rsid w:val="00750334"/>
    <w:rsid w:val="007505E1"/>
    <w:rsid w:val="00750DC7"/>
    <w:rsid w:val="00751314"/>
    <w:rsid w:val="007516BA"/>
    <w:rsid w:val="00751A5A"/>
    <w:rsid w:val="00752548"/>
    <w:rsid w:val="00754C12"/>
    <w:rsid w:val="00754D5C"/>
    <w:rsid w:val="007555C5"/>
    <w:rsid w:val="0075612C"/>
    <w:rsid w:val="0075631D"/>
    <w:rsid w:val="00756937"/>
    <w:rsid w:val="00756F39"/>
    <w:rsid w:val="007578CA"/>
    <w:rsid w:val="00757D01"/>
    <w:rsid w:val="00757F82"/>
    <w:rsid w:val="007600B6"/>
    <w:rsid w:val="0076038D"/>
    <w:rsid w:val="007614EC"/>
    <w:rsid w:val="00761699"/>
    <w:rsid w:val="00762A8E"/>
    <w:rsid w:val="007630F6"/>
    <w:rsid w:val="007642B1"/>
    <w:rsid w:val="007653CE"/>
    <w:rsid w:val="0076549A"/>
    <w:rsid w:val="00765710"/>
    <w:rsid w:val="00765E7D"/>
    <w:rsid w:val="007663F7"/>
    <w:rsid w:val="0077049A"/>
    <w:rsid w:val="007704A4"/>
    <w:rsid w:val="00771A1C"/>
    <w:rsid w:val="00771DED"/>
    <w:rsid w:val="00772098"/>
    <w:rsid w:val="00772B7B"/>
    <w:rsid w:val="00772CF2"/>
    <w:rsid w:val="007735B9"/>
    <w:rsid w:val="00773A3E"/>
    <w:rsid w:val="00774025"/>
    <w:rsid w:val="00774DB5"/>
    <w:rsid w:val="0077570F"/>
    <w:rsid w:val="0078043B"/>
    <w:rsid w:val="0078068C"/>
    <w:rsid w:val="00781916"/>
    <w:rsid w:val="00781989"/>
    <w:rsid w:val="00782C1B"/>
    <w:rsid w:val="00782CE0"/>
    <w:rsid w:val="00784042"/>
    <w:rsid w:val="00784A33"/>
    <w:rsid w:val="007858E5"/>
    <w:rsid w:val="007860F5"/>
    <w:rsid w:val="00787960"/>
    <w:rsid w:val="00790276"/>
    <w:rsid w:val="0079188A"/>
    <w:rsid w:val="007919DA"/>
    <w:rsid w:val="007921BC"/>
    <w:rsid w:val="0079235B"/>
    <w:rsid w:val="00796503"/>
    <w:rsid w:val="007969C4"/>
    <w:rsid w:val="00797C27"/>
    <w:rsid w:val="007A11EA"/>
    <w:rsid w:val="007A27BC"/>
    <w:rsid w:val="007A2C53"/>
    <w:rsid w:val="007A33A2"/>
    <w:rsid w:val="007A37B8"/>
    <w:rsid w:val="007A394F"/>
    <w:rsid w:val="007A3AB3"/>
    <w:rsid w:val="007A3B61"/>
    <w:rsid w:val="007A3BBD"/>
    <w:rsid w:val="007A3E1E"/>
    <w:rsid w:val="007A3F00"/>
    <w:rsid w:val="007A4466"/>
    <w:rsid w:val="007A448D"/>
    <w:rsid w:val="007A45F9"/>
    <w:rsid w:val="007A4F1F"/>
    <w:rsid w:val="007A5081"/>
    <w:rsid w:val="007A6F30"/>
    <w:rsid w:val="007A721D"/>
    <w:rsid w:val="007A75BB"/>
    <w:rsid w:val="007A762F"/>
    <w:rsid w:val="007A768B"/>
    <w:rsid w:val="007A7F12"/>
    <w:rsid w:val="007B0098"/>
    <w:rsid w:val="007B0B5A"/>
    <w:rsid w:val="007B12BB"/>
    <w:rsid w:val="007B267D"/>
    <w:rsid w:val="007B2FD8"/>
    <w:rsid w:val="007B3297"/>
    <w:rsid w:val="007B352A"/>
    <w:rsid w:val="007B4EDE"/>
    <w:rsid w:val="007B560C"/>
    <w:rsid w:val="007B606E"/>
    <w:rsid w:val="007B7288"/>
    <w:rsid w:val="007B7FAD"/>
    <w:rsid w:val="007C1080"/>
    <w:rsid w:val="007C1171"/>
    <w:rsid w:val="007C1201"/>
    <w:rsid w:val="007C1D46"/>
    <w:rsid w:val="007C1DE6"/>
    <w:rsid w:val="007C2E5A"/>
    <w:rsid w:val="007C3578"/>
    <w:rsid w:val="007C357A"/>
    <w:rsid w:val="007C403F"/>
    <w:rsid w:val="007C4182"/>
    <w:rsid w:val="007C5065"/>
    <w:rsid w:val="007D0134"/>
    <w:rsid w:val="007D02C0"/>
    <w:rsid w:val="007D154F"/>
    <w:rsid w:val="007D2100"/>
    <w:rsid w:val="007D4291"/>
    <w:rsid w:val="007D441C"/>
    <w:rsid w:val="007D5B7C"/>
    <w:rsid w:val="007D726E"/>
    <w:rsid w:val="007D76EC"/>
    <w:rsid w:val="007D7967"/>
    <w:rsid w:val="007E27E3"/>
    <w:rsid w:val="007E30F7"/>
    <w:rsid w:val="007E4436"/>
    <w:rsid w:val="007E4456"/>
    <w:rsid w:val="007E4DFB"/>
    <w:rsid w:val="007E546E"/>
    <w:rsid w:val="007E62C6"/>
    <w:rsid w:val="007E68DF"/>
    <w:rsid w:val="007E77D6"/>
    <w:rsid w:val="007F0223"/>
    <w:rsid w:val="007F05E4"/>
    <w:rsid w:val="007F06E1"/>
    <w:rsid w:val="007F0966"/>
    <w:rsid w:val="007F0F2B"/>
    <w:rsid w:val="007F2E37"/>
    <w:rsid w:val="007F3E88"/>
    <w:rsid w:val="007F4003"/>
    <w:rsid w:val="007F4782"/>
    <w:rsid w:val="007F51FA"/>
    <w:rsid w:val="007F5CBB"/>
    <w:rsid w:val="007F6505"/>
    <w:rsid w:val="007F6B66"/>
    <w:rsid w:val="007F7930"/>
    <w:rsid w:val="00801095"/>
    <w:rsid w:val="008015F4"/>
    <w:rsid w:val="00801CFC"/>
    <w:rsid w:val="00801D45"/>
    <w:rsid w:val="008020CA"/>
    <w:rsid w:val="00802695"/>
    <w:rsid w:val="00802A34"/>
    <w:rsid w:val="00802BB8"/>
    <w:rsid w:val="008046D4"/>
    <w:rsid w:val="00804869"/>
    <w:rsid w:val="00804D6C"/>
    <w:rsid w:val="00806289"/>
    <w:rsid w:val="008068A7"/>
    <w:rsid w:val="008109CB"/>
    <w:rsid w:val="008109EE"/>
    <w:rsid w:val="00810E66"/>
    <w:rsid w:val="0081269B"/>
    <w:rsid w:val="008127D6"/>
    <w:rsid w:val="00812A3A"/>
    <w:rsid w:val="00813019"/>
    <w:rsid w:val="00813AB6"/>
    <w:rsid w:val="00814CDF"/>
    <w:rsid w:val="008157BF"/>
    <w:rsid w:val="00815896"/>
    <w:rsid w:val="00816D11"/>
    <w:rsid w:val="00820AEB"/>
    <w:rsid w:val="00820FE6"/>
    <w:rsid w:val="00821D01"/>
    <w:rsid w:val="00822D85"/>
    <w:rsid w:val="00823254"/>
    <w:rsid w:val="00823D9C"/>
    <w:rsid w:val="00824270"/>
    <w:rsid w:val="00824476"/>
    <w:rsid w:val="00824D25"/>
    <w:rsid w:val="00826E62"/>
    <w:rsid w:val="008273FB"/>
    <w:rsid w:val="008305B3"/>
    <w:rsid w:val="00830A82"/>
    <w:rsid w:val="00831258"/>
    <w:rsid w:val="00832992"/>
    <w:rsid w:val="008340AD"/>
    <w:rsid w:val="0083494B"/>
    <w:rsid w:val="00834BA0"/>
    <w:rsid w:val="00834BEC"/>
    <w:rsid w:val="00835634"/>
    <w:rsid w:val="0083588E"/>
    <w:rsid w:val="00835FB8"/>
    <w:rsid w:val="00836190"/>
    <w:rsid w:val="008364B6"/>
    <w:rsid w:val="00836AAF"/>
    <w:rsid w:val="0083755A"/>
    <w:rsid w:val="008378FA"/>
    <w:rsid w:val="0083798D"/>
    <w:rsid w:val="00837A27"/>
    <w:rsid w:val="00840A36"/>
    <w:rsid w:val="00840EE6"/>
    <w:rsid w:val="00841413"/>
    <w:rsid w:val="00841FAD"/>
    <w:rsid w:val="00842011"/>
    <w:rsid w:val="008426CC"/>
    <w:rsid w:val="00842EA9"/>
    <w:rsid w:val="008439E8"/>
    <w:rsid w:val="008441DA"/>
    <w:rsid w:val="00844C95"/>
    <w:rsid w:val="0084557F"/>
    <w:rsid w:val="008467EB"/>
    <w:rsid w:val="00846A70"/>
    <w:rsid w:val="008471F9"/>
    <w:rsid w:val="00847288"/>
    <w:rsid w:val="00847558"/>
    <w:rsid w:val="00847640"/>
    <w:rsid w:val="008479F4"/>
    <w:rsid w:val="00847C30"/>
    <w:rsid w:val="00850035"/>
    <w:rsid w:val="00850557"/>
    <w:rsid w:val="008512AC"/>
    <w:rsid w:val="0085130E"/>
    <w:rsid w:val="00851DDE"/>
    <w:rsid w:val="008531D0"/>
    <w:rsid w:val="008534BB"/>
    <w:rsid w:val="00853A58"/>
    <w:rsid w:val="008556AC"/>
    <w:rsid w:val="00855E07"/>
    <w:rsid w:val="008567BC"/>
    <w:rsid w:val="0085716E"/>
    <w:rsid w:val="008607F2"/>
    <w:rsid w:val="00861C10"/>
    <w:rsid w:val="00862210"/>
    <w:rsid w:val="0086224F"/>
    <w:rsid w:val="008623A6"/>
    <w:rsid w:val="008626F5"/>
    <w:rsid w:val="00862871"/>
    <w:rsid w:val="00863B46"/>
    <w:rsid w:val="00863F8C"/>
    <w:rsid w:val="00864D19"/>
    <w:rsid w:val="008652A5"/>
    <w:rsid w:val="008655A6"/>
    <w:rsid w:val="00866846"/>
    <w:rsid w:val="00870ACA"/>
    <w:rsid w:val="00870D4E"/>
    <w:rsid w:val="00870E44"/>
    <w:rsid w:val="00871DBB"/>
    <w:rsid w:val="0087218E"/>
    <w:rsid w:val="008726EA"/>
    <w:rsid w:val="0087377B"/>
    <w:rsid w:val="00874E54"/>
    <w:rsid w:val="00875E32"/>
    <w:rsid w:val="00877681"/>
    <w:rsid w:val="008776B6"/>
    <w:rsid w:val="00880B79"/>
    <w:rsid w:val="00880EB0"/>
    <w:rsid w:val="00881370"/>
    <w:rsid w:val="008816C6"/>
    <w:rsid w:val="00881E8F"/>
    <w:rsid w:val="00882207"/>
    <w:rsid w:val="008824C1"/>
    <w:rsid w:val="00882D46"/>
    <w:rsid w:val="0088498F"/>
    <w:rsid w:val="00885537"/>
    <w:rsid w:val="00885D26"/>
    <w:rsid w:val="00886390"/>
    <w:rsid w:val="0088753E"/>
    <w:rsid w:val="00887D5A"/>
    <w:rsid w:val="00887ED6"/>
    <w:rsid w:val="008909D5"/>
    <w:rsid w:val="00891CB6"/>
    <w:rsid w:val="0089203C"/>
    <w:rsid w:val="0089360E"/>
    <w:rsid w:val="00893A1E"/>
    <w:rsid w:val="00894205"/>
    <w:rsid w:val="008948F7"/>
    <w:rsid w:val="008957B9"/>
    <w:rsid w:val="00895EF4"/>
    <w:rsid w:val="00896CC6"/>
    <w:rsid w:val="00897B21"/>
    <w:rsid w:val="008A00B7"/>
    <w:rsid w:val="008A0F20"/>
    <w:rsid w:val="008A197D"/>
    <w:rsid w:val="008A2EE3"/>
    <w:rsid w:val="008A4B30"/>
    <w:rsid w:val="008A4EAE"/>
    <w:rsid w:val="008A6498"/>
    <w:rsid w:val="008A786A"/>
    <w:rsid w:val="008A7940"/>
    <w:rsid w:val="008B049B"/>
    <w:rsid w:val="008B09D6"/>
    <w:rsid w:val="008B0BF9"/>
    <w:rsid w:val="008B125F"/>
    <w:rsid w:val="008B15A9"/>
    <w:rsid w:val="008B1D2C"/>
    <w:rsid w:val="008B1F3F"/>
    <w:rsid w:val="008B2245"/>
    <w:rsid w:val="008B2468"/>
    <w:rsid w:val="008B32B1"/>
    <w:rsid w:val="008B41F6"/>
    <w:rsid w:val="008B4A1A"/>
    <w:rsid w:val="008B4CE5"/>
    <w:rsid w:val="008B507D"/>
    <w:rsid w:val="008B60D2"/>
    <w:rsid w:val="008B6BE5"/>
    <w:rsid w:val="008B7391"/>
    <w:rsid w:val="008B791C"/>
    <w:rsid w:val="008C08C6"/>
    <w:rsid w:val="008C0BAB"/>
    <w:rsid w:val="008C0CFB"/>
    <w:rsid w:val="008C1390"/>
    <w:rsid w:val="008C13A4"/>
    <w:rsid w:val="008C1489"/>
    <w:rsid w:val="008C1911"/>
    <w:rsid w:val="008C1945"/>
    <w:rsid w:val="008C1A04"/>
    <w:rsid w:val="008C290A"/>
    <w:rsid w:val="008C2917"/>
    <w:rsid w:val="008C2E8D"/>
    <w:rsid w:val="008C2FA4"/>
    <w:rsid w:val="008C3164"/>
    <w:rsid w:val="008C3BE0"/>
    <w:rsid w:val="008C4F11"/>
    <w:rsid w:val="008C50CA"/>
    <w:rsid w:val="008C5B4E"/>
    <w:rsid w:val="008C63A7"/>
    <w:rsid w:val="008C6BCD"/>
    <w:rsid w:val="008C72FD"/>
    <w:rsid w:val="008D0127"/>
    <w:rsid w:val="008D0E57"/>
    <w:rsid w:val="008D0EF9"/>
    <w:rsid w:val="008D10FF"/>
    <w:rsid w:val="008D147C"/>
    <w:rsid w:val="008D1936"/>
    <w:rsid w:val="008D265E"/>
    <w:rsid w:val="008D3357"/>
    <w:rsid w:val="008D3AB3"/>
    <w:rsid w:val="008D4023"/>
    <w:rsid w:val="008D4101"/>
    <w:rsid w:val="008D592D"/>
    <w:rsid w:val="008D5D79"/>
    <w:rsid w:val="008D5E87"/>
    <w:rsid w:val="008D5FCF"/>
    <w:rsid w:val="008D732C"/>
    <w:rsid w:val="008E0347"/>
    <w:rsid w:val="008E0F1C"/>
    <w:rsid w:val="008E2DC4"/>
    <w:rsid w:val="008E2E18"/>
    <w:rsid w:val="008E30BF"/>
    <w:rsid w:val="008E3A28"/>
    <w:rsid w:val="008E3ADD"/>
    <w:rsid w:val="008E4045"/>
    <w:rsid w:val="008E42E6"/>
    <w:rsid w:val="008E43CE"/>
    <w:rsid w:val="008E4FD0"/>
    <w:rsid w:val="008E591E"/>
    <w:rsid w:val="008E6959"/>
    <w:rsid w:val="008E6ABC"/>
    <w:rsid w:val="008E6FC0"/>
    <w:rsid w:val="008F10DD"/>
    <w:rsid w:val="008F26B3"/>
    <w:rsid w:val="008F2D18"/>
    <w:rsid w:val="008F38A4"/>
    <w:rsid w:val="008F3DA2"/>
    <w:rsid w:val="008F4656"/>
    <w:rsid w:val="008F5085"/>
    <w:rsid w:val="008F5C8D"/>
    <w:rsid w:val="008F6F39"/>
    <w:rsid w:val="008F7826"/>
    <w:rsid w:val="00901960"/>
    <w:rsid w:val="0090212F"/>
    <w:rsid w:val="0090267A"/>
    <w:rsid w:val="00902CBB"/>
    <w:rsid w:val="00902D16"/>
    <w:rsid w:val="00904653"/>
    <w:rsid w:val="009051EC"/>
    <w:rsid w:val="00905559"/>
    <w:rsid w:val="00905DEF"/>
    <w:rsid w:val="00905EEA"/>
    <w:rsid w:val="00906327"/>
    <w:rsid w:val="0090779E"/>
    <w:rsid w:val="009079A8"/>
    <w:rsid w:val="00907E52"/>
    <w:rsid w:val="00910699"/>
    <w:rsid w:val="00910BB9"/>
    <w:rsid w:val="00910CA0"/>
    <w:rsid w:val="00911AA6"/>
    <w:rsid w:val="009134A9"/>
    <w:rsid w:val="00913D9F"/>
    <w:rsid w:val="00913ECB"/>
    <w:rsid w:val="0091424E"/>
    <w:rsid w:val="009153DC"/>
    <w:rsid w:val="00915670"/>
    <w:rsid w:val="009156CE"/>
    <w:rsid w:val="00915C5B"/>
    <w:rsid w:val="00915D99"/>
    <w:rsid w:val="009205F9"/>
    <w:rsid w:val="009206D1"/>
    <w:rsid w:val="00921D96"/>
    <w:rsid w:val="009220D0"/>
    <w:rsid w:val="00922C07"/>
    <w:rsid w:val="00922FDB"/>
    <w:rsid w:val="00923E8A"/>
    <w:rsid w:val="00924186"/>
    <w:rsid w:val="0092426E"/>
    <w:rsid w:val="009249FD"/>
    <w:rsid w:val="00924DBC"/>
    <w:rsid w:val="0092573C"/>
    <w:rsid w:val="00925E7F"/>
    <w:rsid w:val="00927463"/>
    <w:rsid w:val="009279BC"/>
    <w:rsid w:val="00927AEE"/>
    <w:rsid w:val="009310E5"/>
    <w:rsid w:val="00931BCC"/>
    <w:rsid w:val="0093220E"/>
    <w:rsid w:val="0093292D"/>
    <w:rsid w:val="00932B4E"/>
    <w:rsid w:val="00932C5A"/>
    <w:rsid w:val="00933183"/>
    <w:rsid w:val="0093325D"/>
    <w:rsid w:val="00933B48"/>
    <w:rsid w:val="00933DF5"/>
    <w:rsid w:val="009346F8"/>
    <w:rsid w:val="0093710A"/>
    <w:rsid w:val="009374C3"/>
    <w:rsid w:val="0094004C"/>
    <w:rsid w:val="00943A9F"/>
    <w:rsid w:val="00945A24"/>
    <w:rsid w:val="009461F6"/>
    <w:rsid w:val="009463F9"/>
    <w:rsid w:val="00946802"/>
    <w:rsid w:val="00946F05"/>
    <w:rsid w:val="00947052"/>
    <w:rsid w:val="00950246"/>
    <w:rsid w:val="0095047D"/>
    <w:rsid w:val="00950FBF"/>
    <w:rsid w:val="0095113B"/>
    <w:rsid w:val="0095136B"/>
    <w:rsid w:val="0095276C"/>
    <w:rsid w:val="0095408F"/>
    <w:rsid w:val="00955680"/>
    <w:rsid w:val="009563F2"/>
    <w:rsid w:val="00956E0C"/>
    <w:rsid w:val="00957D0D"/>
    <w:rsid w:val="0096014E"/>
    <w:rsid w:val="0096082D"/>
    <w:rsid w:val="0096278E"/>
    <w:rsid w:val="00962A34"/>
    <w:rsid w:val="00962B50"/>
    <w:rsid w:val="00962CF6"/>
    <w:rsid w:val="0096390A"/>
    <w:rsid w:val="0096438F"/>
    <w:rsid w:val="00964816"/>
    <w:rsid w:val="0096584F"/>
    <w:rsid w:val="00967609"/>
    <w:rsid w:val="00967667"/>
    <w:rsid w:val="009679E8"/>
    <w:rsid w:val="00970C71"/>
    <w:rsid w:val="009710CB"/>
    <w:rsid w:val="00971D22"/>
    <w:rsid w:val="009723F1"/>
    <w:rsid w:val="00973199"/>
    <w:rsid w:val="0097384C"/>
    <w:rsid w:val="00973DDF"/>
    <w:rsid w:val="009749FD"/>
    <w:rsid w:val="009751C7"/>
    <w:rsid w:val="00975A75"/>
    <w:rsid w:val="00975AFD"/>
    <w:rsid w:val="00975D62"/>
    <w:rsid w:val="00976263"/>
    <w:rsid w:val="0097699A"/>
    <w:rsid w:val="00977029"/>
    <w:rsid w:val="0097747B"/>
    <w:rsid w:val="00977A77"/>
    <w:rsid w:val="00977EA9"/>
    <w:rsid w:val="00977F87"/>
    <w:rsid w:val="0098033F"/>
    <w:rsid w:val="00980385"/>
    <w:rsid w:val="00980715"/>
    <w:rsid w:val="00981067"/>
    <w:rsid w:val="009813C8"/>
    <w:rsid w:val="00981DB1"/>
    <w:rsid w:val="00981E2B"/>
    <w:rsid w:val="00981FE9"/>
    <w:rsid w:val="00982348"/>
    <w:rsid w:val="00983D30"/>
    <w:rsid w:val="00985659"/>
    <w:rsid w:val="00985A7A"/>
    <w:rsid w:val="009864EF"/>
    <w:rsid w:val="00986756"/>
    <w:rsid w:val="00990A4C"/>
    <w:rsid w:val="00991204"/>
    <w:rsid w:val="00993D85"/>
    <w:rsid w:val="0099602E"/>
    <w:rsid w:val="00997669"/>
    <w:rsid w:val="00997F13"/>
    <w:rsid w:val="009A0D9A"/>
    <w:rsid w:val="009A107B"/>
    <w:rsid w:val="009A118B"/>
    <w:rsid w:val="009A169A"/>
    <w:rsid w:val="009A246D"/>
    <w:rsid w:val="009A3715"/>
    <w:rsid w:val="009A3D0C"/>
    <w:rsid w:val="009A3EE7"/>
    <w:rsid w:val="009A3FB6"/>
    <w:rsid w:val="009A4525"/>
    <w:rsid w:val="009A4BA3"/>
    <w:rsid w:val="009A50B9"/>
    <w:rsid w:val="009A54F5"/>
    <w:rsid w:val="009A6803"/>
    <w:rsid w:val="009A6871"/>
    <w:rsid w:val="009A6CE6"/>
    <w:rsid w:val="009B001C"/>
    <w:rsid w:val="009B0E91"/>
    <w:rsid w:val="009B1518"/>
    <w:rsid w:val="009B29A0"/>
    <w:rsid w:val="009B2FB8"/>
    <w:rsid w:val="009B32D0"/>
    <w:rsid w:val="009B44DC"/>
    <w:rsid w:val="009B4DFB"/>
    <w:rsid w:val="009B508B"/>
    <w:rsid w:val="009B51F2"/>
    <w:rsid w:val="009B62FA"/>
    <w:rsid w:val="009C02AB"/>
    <w:rsid w:val="009C03F7"/>
    <w:rsid w:val="009C0AC7"/>
    <w:rsid w:val="009C135C"/>
    <w:rsid w:val="009C1937"/>
    <w:rsid w:val="009C1F3F"/>
    <w:rsid w:val="009C2CCA"/>
    <w:rsid w:val="009C3220"/>
    <w:rsid w:val="009C3257"/>
    <w:rsid w:val="009C3483"/>
    <w:rsid w:val="009C3A0B"/>
    <w:rsid w:val="009C46E7"/>
    <w:rsid w:val="009C4A58"/>
    <w:rsid w:val="009C4A83"/>
    <w:rsid w:val="009C4EA7"/>
    <w:rsid w:val="009C4FAA"/>
    <w:rsid w:val="009C5225"/>
    <w:rsid w:val="009C5239"/>
    <w:rsid w:val="009C527C"/>
    <w:rsid w:val="009C5313"/>
    <w:rsid w:val="009C5D57"/>
    <w:rsid w:val="009C5E48"/>
    <w:rsid w:val="009C69C5"/>
    <w:rsid w:val="009C6EFA"/>
    <w:rsid w:val="009C7AA3"/>
    <w:rsid w:val="009C7E79"/>
    <w:rsid w:val="009D00C6"/>
    <w:rsid w:val="009D0197"/>
    <w:rsid w:val="009D031B"/>
    <w:rsid w:val="009D0382"/>
    <w:rsid w:val="009D0729"/>
    <w:rsid w:val="009D256C"/>
    <w:rsid w:val="009D3AD8"/>
    <w:rsid w:val="009D455F"/>
    <w:rsid w:val="009D4755"/>
    <w:rsid w:val="009D547D"/>
    <w:rsid w:val="009D5CEE"/>
    <w:rsid w:val="009D656B"/>
    <w:rsid w:val="009D67CA"/>
    <w:rsid w:val="009D7208"/>
    <w:rsid w:val="009D77E0"/>
    <w:rsid w:val="009E020C"/>
    <w:rsid w:val="009E03DE"/>
    <w:rsid w:val="009E1B93"/>
    <w:rsid w:val="009E1EAE"/>
    <w:rsid w:val="009E2236"/>
    <w:rsid w:val="009E300A"/>
    <w:rsid w:val="009E3A4E"/>
    <w:rsid w:val="009E56E1"/>
    <w:rsid w:val="009E69A3"/>
    <w:rsid w:val="009E6E48"/>
    <w:rsid w:val="009E7100"/>
    <w:rsid w:val="009E72C2"/>
    <w:rsid w:val="009E7398"/>
    <w:rsid w:val="009F07C2"/>
    <w:rsid w:val="009F0A2D"/>
    <w:rsid w:val="009F20B5"/>
    <w:rsid w:val="009F26AE"/>
    <w:rsid w:val="009F3C8D"/>
    <w:rsid w:val="009F62B2"/>
    <w:rsid w:val="009F6DF2"/>
    <w:rsid w:val="009F7118"/>
    <w:rsid w:val="00A0034C"/>
    <w:rsid w:val="00A00E0C"/>
    <w:rsid w:val="00A00E3D"/>
    <w:rsid w:val="00A01487"/>
    <w:rsid w:val="00A0179A"/>
    <w:rsid w:val="00A01991"/>
    <w:rsid w:val="00A02BF9"/>
    <w:rsid w:val="00A02C71"/>
    <w:rsid w:val="00A03341"/>
    <w:rsid w:val="00A04542"/>
    <w:rsid w:val="00A04564"/>
    <w:rsid w:val="00A0491A"/>
    <w:rsid w:val="00A04EA3"/>
    <w:rsid w:val="00A05B4D"/>
    <w:rsid w:val="00A06885"/>
    <w:rsid w:val="00A06D7F"/>
    <w:rsid w:val="00A07170"/>
    <w:rsid w:val="00A077AF"/>
    <w:rsid w:val="00A10779"/>
    <w:rsid w:val="00A124DA"/>
    <w:rsid w:val="00A125BF"/>
    <w:rsid w:val="00A12C7E"/>
    <w:rsid w:val="00A13130"/>
    <w:rsid w:val="00A13AEE"/>
    <w:rsid w:val="00A1418A"/>
    <w:rsid w:val="00A14C89"/>
    <w:rsid w:val="00A15D50"/>
    <w:rsid w:val="00A175ED"/>
    <w:rsid w:val="00A1785D"/>
    <w:rsid w:val="00A21036"/>
    <w:rsid w:val="00A219E8"/>
    <w:rsid w:val="00A23F9D"/>
    <w:rsid w:val="00A25287"/>
    <w:rsid w:val="00A25E7C"/>
    <w:rsid w:val="00A26697"/>
    <w:rsid w:val="00A2731E"/>
    <w:rsid w:val="00A2751B"/>
    <w:rsid w:val="00A30092"/>
    <w:rsid w:val="00A3046B"/>
    <w:rsid w:val="00A311B8"/>
    <w:rsid w:val="00A3140C"/>
    <w:rsid w:val="00A33C32"/>
    <w:rsid w:val="00A3400E"/>
    <w:rsid w:val="00A34316"/>
    <w:rsid w:val="00A34683"/>
    <w:rsid w:val="00A34D29"/>
    <w:rsid w:val="00A35A41"/>
    <w:rsid w:val="00A35B02"/>
    <w:rsid w:val="00A36BF3"/>
    <w:rsid w:val="00A376C0"/>
    <w:rsid w:val="00A37753"/>
    <w:rsid w:val="00A377EB"/>
    <w:rsid w:val="00A407A2"/>
    <w:rsid w:val="00A411AE"/>
    <w:rsid w:val="00A41DDC"/>
    <w:rsid w:val="00A42359"/>
    <w:rsid w:val="00A43267"/>
    <w:rsid w:val="00A43843"/>
    <w:rsid w:val="00A441BE"/>
    <w:rsid w:val="00A44F20"/>
    <w:rsid w:val="00A44FFA"/>
    <w:rsid w:val="00A46B32"/>
    <w:rsid w:val="00A46FF2"/>
    <w:rsid w:val="00A5002E"/>
    <w:rsid w:val="00A51323"/>
    <w:rsid w:val="00A514E5"/>
    <w:rsid w:val="00A51D44"/>
    <w:rsid w:val="00A520F6"/>
    <w:rsid w:val="00A52D8D"/>
    <w:rsid w:val="00A53613"/>
    <w:rsid w:val="00A53951"/>
    <w:rsid w:val="00A54C55"/>
    <w:rsid w:val="00A54D8C"/>
    <w:rsid w:val="00A5538C"/>
    <w:rsid w:val="00A555BB"/>
    <w:rsid w:val="00A564DB"/>
    <w:rsid w:val="00A56822"/>
    <w:rsid w:val="00A57960"/>
    <w:rsid w:val="00A57E45"/>
    <w:rsid w:val="00A602F8"/>
    <w:rsid w:val="00A613CE"/>
    <w:rsid w:val="00A61438"/>
    <w:rsid w:val="00A6361C"/>
    <w:rsid w:val="00A64DA3"/>
    <w:rsid w:val="00A64F53"/>
    <w:rsid w:val="00A656B4"/>
    <w:rsid w:val="00A65C26"/>
    <w:rsid w:val="00A67630"/>
    <w:rsid w:val="00A7001E"/>
    <w:rsid w:val="00A701C4"/>
    <w:rsid w:val="00A70737"/>
    <w:rsid w:val="00A71AAD"/>
    <w:rsid w:val="00A71C82"/>
    <w:rsid w:val="00A71D1C"/>
    <w:rsid w:val="00A72297"/>
    <w:rsid w:val="00A72874"/>
    <w:rsid w:val="00A730ED"/>
    <w:rsid w:val="00A73280"/>
    <w:rsid w:val="00A734FD"/>
    <w:rsid w:val="00A73DBB"/>
    <w:rsid w:val="00A74B5F"/>
    <w:rsid w:val="00A750E7"/>
    <w:rsid w:val="00A7597E"/>
    <w:rsid w:val="00A77DE4"/>
    <w:rsid w:val="00A805E0"/>
    <w:rsid w:val="00A8123F"/>
    <w:rsid w:val="00A815B3"/>
    <w:rsid w:val="00A81EE6"/>
    <w:rsid w:val="00A8334F"/>
    <w:rsid w:val="00A833A4"/>
    <w:rsid w:val="00A83686"/>
    <w:rsid w:val="00A83DD9"/>
    <w:rsid w:val="00A855AC"/>
    <w:rsid w:val="00A85B14"/>
    <w:rsid w:val="00A861FE"/>
    <w:rsid w:val="00A864B3"/>
    <w:rsid w:val="00A87ADB"/>
    <w:rsid w:val="00A87F70"/>
    <w:rsid w:val="00A903F4"/>
    <w:rsid w:val="00A91211"/>
    <w:rsid w:val="00A93841"/>
    <w:rsid w:val="00A94A30"/>
    <w:rsid w:val="00A94A4F"/>
    <w:rsid w:val="00A9508D"/>
    <w:rsid w:val="00A952E7"/>
    <w:rsid w:val="00A95B11"/>
    <w:rsid w:val="00A963FE"/>
    <w:rsid w:val="00A96BBD"/>
    <w:rsid w:val="00A96F8E"/>
    <w:rsid w:val="00A97388"/>
    <w:rsid w:val="00AA161A"/>
    <w:rsid w:val="00AA2575"/>
    <w:rsid w:val="00AA2627"/>
    <w:rsid w:val="00AA2644"/>
    <w:rsid w:val="00AA2DD5"/>
    <w:rsid w:val="00AA3299"/>
    <w:rsid w:val="00AA3DBB"/>
    <w:rsid w:val="00AA4C65"/>
    <w:rsid w:val="00AA5A27"/>
    <w:rsid w:val="00AA6705"/>
    <w:rsid w:val="00AA6842"/>
    <w:rsid w:val="00AA6A4D"/>
    <w:rsid w:val="00AA6C0E"/>
    <w:rsid w:val="00AA7FC8"/>
    <w:rsid w:val="00AB116C"/>
    <w:rsid w:val="00AB19F9"/>
    <w:rsid w:val="00AB1B80"/>
    <w:rsid w:val="00AB2332"/>
    <w:rsid w:val="00AB293A"/>
    <w:rsid w:val="00AB29FE"/>
    <w:rsid w:val="00AB3330"/>
    <w:rsid w:val="00AB3C99"/>
    <w:rsid w:val="00AB431C"/>
    <w:rsid w:val="00AB4396"/>
    <w:rsid w:val="00AB4B37"/>
    <w:rsid w:val="00AB51BE"/>
    <w:rsid w:val="00AB544D"/>
    <w:rsid w:val="00AB6850"/>
    <w:rsid w:val="00AB750A"/>
    <w:rsid w:val="00AB7660"/>
    <w:rsid w:val="00AB7BF3"/>
    <w:rsid w:val="00AB7C13"/>
    <w:rsid w:val="00AC009F"/>
    <w:rsid w:val="00AC0AAC"/>
    <w:rsid w:val="00AC1567"/>
    <w:rsid w:val="00AC1616"/>
    <w:rsid w:val="00AC183C"/>
    <w:rsid w:val="00AC2292"/>
    <w:rsid w:val="00AC3745"/>
    <w:rsid w:val="00AC3A1E"/>
    <w:rsid w:val="00AC40AD"/>
    <w:rsid w:val="00AC4793"/>
    <w:rsid w:val="00AC6EF0"/>
    <w:rsid w:val="00AC7934"/>
    <w:rsid w:val="00AC7A49"/>
    <w:rsid w:val="00AC7AA9"/>
    <w:rsid w:val="00AD07C0"/>
    <w:rsid w:val="00AD0FE9"/>
    <w:rsid w:val="00AD12E0"/>
    <w:rsid w:val="00AD185C"/>
    <w:rsid w:val="00AD1B8F"/>
    <w:rsid w:val="00AD40BB"/>
    <w:rsid w:val="00AD427F"/>
    <w:rsid w:val="00AD4CCC"/>
    <w:rsid w:val="00AD54FF"/>
    <w:rsid w:val="00AD5BAE"/>
    <w:rsid w:val="00AD5FD2"/>
    <w:rsid w:val="00AD616A"/>
    <w:rsid w:val="00AD6F20"/>
    <w:rsid w:val="00AE0BCF"/>
    <w:rsid w:val="00AE112C"/>
    <w:rsid w:val="00AE2AF6"/>
    <w:rsid w:val="00AE2F95"/>
    <w:rsid w:val="00AE3ABE"/>
    <w:rsid w:val="00AE4AAE"/>
    <w:rsid w:val="00AE6726"/>
    <w:rsid w:val="00AE6902"/>
    <w:rsid w:val="00AF0F89"/>
    <w:rsid w:val="00AF3DB6"/>
    <w:rsid w:val="00AF4A13"/>
    <w:rsid w:val="00AF4EC9"/>
    <w:rsid w:val="00AF6985"/>
    <w:rsid w:val="00B00647"/>
    <w:rsid w:val="00B008B2"/>
    <w:rsid w:val="00B02834"/>
    <w:rsid w:val="00B02C54"/>
    <w:rsid w:val="00B03406"/>
    <w:rsid w:val="00B03F1F"/>
    <w:rsid w:val="00B04072"/>
    <w:rsid w:val="00B0492C"/>
    <w:rsid w:val="00B04949"/>
    <w:rsid w:val="00B0533E"/>
    <w:rsid w:val="00B05784"/>
    <w:rsid w:val="00B064FB"/>
    <w:rsid w:val="00B067F8"/>
    <w:rsid w:val="00B068D1"/>
    <w:rsid w:val="00B070CA"/>
    <w:rsid w:val="00B070D6"/>
    <w:rsid w:val="00B07DF6"/>
    <w:rsid w:val="00B11118"/>
    <w:rsid w:val="00B12459"/>
    <w:rsid w:val="00B128D1"/>
    <w:rsid w:val="00B12CBD"/>
    <w:rsid w:val="00B1316E"/>
    <w:rsid w:val="00B14C26"/>
    <w:rsid w:val="00B168B8"/>
    <w:rsid w:val="00B1772E"/>
    <w:rsid w:val="00B17C81"/>
    <w:rsid w:val="00B207E5"/>
    <w:rsid w:val="00B20A33"/>
    <w:rsid w:val="00B21752"/>
    <w:rsid w:val="00B22810"/>
    <w:rsid w:val="00B22B0D"/>
    <w:rsid w:val="00B23062"/>
    <w:rsid w:val="00B2338F"/>
    <w:rsid w:val="00B238F1"/>
    <w:rsid w:val="00B25286"/>
    <w:rsid w:val="00B2574F"/>
    <w:rsid w:val="00B26643"/>
    <w:rsid w:val="00B30929"/>
    <w:rsid w:val="00B31D5B"/>
    <w:rsid w:val="00B327A0"/>
    <w:rsid w:val="00B32EC3"/>
    <w:rsid w:val="00B33188"/>
    <w:rsid w:val="00B34AAF"/>
    <w:rsid w:val="00B34EC0"/>
    <w:rsid w:val="00B35C6F"/>
    <w:rsid w:val="00B3624B"/>
    <w:rsid w:val="00B362D6"/>
    <w:rsid w:val="00B369FD"/>
    <w:rsid w:val="00B378ED"/>
    <w:rsid w:val="00B42A5B"/>
    <w:rsid w:val="00B42FF6"/>
    <w:rsid w:val="00B42FFA"/>
    <w:rsid w:val="00B43024"/>
    <w:rsid w:val="00B4377C"/>
    <w:rsid w:val="00B441FD"/>
    <w:rsid w:val="00B448F8"/>
    <w:rsid w:val="00B45104"/>
    <w:rsid w:val="00B456AD"/>
    <w:rsid w:val="00B469CF"/>
    <w:rsid w:val="00B47009"/>
    <w:rsid w:val="00B4789C"/>
    <w:rsid w:val="00B50D9C"/>
    <w:rsid w:val="00B51C1D"/>
    <w:rsid w:val="00B5204A"/>
    <w:rsid w:val="00B524B1"/>
    <w:rsid w:val="00B5258E"/>
    <w:rsid w:val="00B5348C"/>
    <w:rsid w:val="00B558F1"/>
    <w:rsid w:val="00B578D3"/>
    <w:rsid w:val="00B600BA"/>
    <w:rsid w:val="00B60217"/>
    <w:rsid w:val="00B60C5F"/>
    <w:rsid w:val="00B61981"/>
    <w:rsid w:val="00B63C6F"/>
    <w:rsid w:val="00B63E91"/>
    <w:rsid w:val="00B64FEB"/>
    <w:rsid w:val="00B65DEA"/>
    <w:rsid w:val="00B66D82"/>
    <w:rsid w:val="00B67072"/>
    <w:rsid w:val="00B67BF2"/>
    <w:rsid w:val="00B7085F"/>
    <w:rsid w:val="00B70907"/>
    <w:rsid w:val="00B7092D"/>
    <w:rsid w:val="00B71869"/>
    <w:rsid w:val="00B72242"/>
    <w:rsid w:val="00B7291A"/>
    <w:rsid w:val="00B72D76"/>
    <w:rsid w:val="00B73DEB"/>
    <w:rsid w:val="00B76FC9"/>
    <w:rsid w:val="00B771A2"/>
    <w:rsid w:val="00B7774A"/>
    <w:rsid w:val="00B80A11"/>
    <w:rsid w:val="00B8177A"/>
    <w:rsid w:val="00B819A1"/>
    <w:rsid w:val="00B81B74"/>
    <w:rsid w:val="00B8396D"/>
    <w:rsid w:val="00B83E32"/>
    <w:rsid w:val="00B861FD"/>
    <w:rsid w:val="00B864E7"/>
    <w:rsid w:val="00B86918"/>
    <w:rsid w:val="00B86E8F"/>
    <w:rsid w:val="00B87268"/>
    <w:rsid w:val="00B8792B"/>
    <w:rsid w:val="00B918C6"/>
    <w:rsid w:val="00B91C0D"/>
    <w:rsid w:val="00B9296A"/>
    <w:rsid w:val="00B929DB"/>
    <w:rsid w:val="00B92B0E"/>
    <w:rsid w:val="00B93EF3"/>
    <w:rsid w:val="00B9433C"/>
    <w:rsid w:val="00B95DB9"/>
    <w:rsid w:val="00B965EA"/>
    <w:rsid w:val="00B96EFE"/>
    <w:rsid w:val="00B971FC"/>
    <w:rsid w:val="00B97877"/>
    <w:rsid w:val="00B97D0D"/>
    <w:rsid w:val="00BA030B"/>
    <w:rsid w:val="00BA06ED"/>
    <w:rsid w:val="00BA096B"/>
    <w:rsid w:val="00BA0C53"/>
    <w:rsid w:val="00BA289B"/>
    <w:rsid w:val="00BA28DC"/>
    <w:rsid w:val="00BA50FF"/>
    <w:rsid w:val="00BA5DC1"/>
    <w:rsid w:val="00BA623A"/>
    <w:rsid w:val="00BA6A31"/>
    <w:rsid w:val="00BA73E9"/>
    <w:rsid w:val="00BA79F5"/>
    <w:rsid w:val="00BA7B82"/>
    <w:rsid w:val="00BB013A"/>
    <w:rsid w:val="00BB0E3B"/>
    <w:rsid w:val="00BB1049"/>
    <w:rsid w:val="00BB1B71"/>
    <w:rsid w:val="00BB1D70"/>
    <w:rsid w:val="00BB2A3B"/>
    <w:rsid w:val="00BB30CF"/>
    <w:rsid w:val="00BB382A"/>
    <w:rsid w:val="00BB436D"/>
    <w:rsid w:val="00BB4FDF"/>
    <w:rsid w:val="00BB508F"/>
    <w:rsid w:val="00BB552C"/>
    <w:rsid w:val="00BB5AEC"/>
    <w:rsid w:val="00BC24EA"/>
    <w:rsid w:val="00BC2943"/>
    <w:rsid w:val="00BC2E92"/>
    <w:rsid w:val="00BC3EA0"/>
    <w:rsid w:val="00BC6430"/>
    <w:rsid w:val="00BC73F8"/>
    <w:rsid w:val="00BD1E38"/>
    <w:rsid w:val="00BD1E61"/>
    <w:rsid w:val="00BD22DD"/>
    <w:rsid w:val="00BD2736"/>
    <w:rsid w:val="00BD2A32"/>
    <w:rsid w:val="00BD2B66"/>
    <w:rsid w:val="00BD2FFD"/>
    <w:rsid w:val="00BD3510"/>
    <w:rsid w:val="00BD3563"/>
    <w:rsid w:val="00BD3A13"/>
    <w:rsid w:val="00BD3A60"/>
    <w:rsid w:val="00BD3D11"/>
    <w:rsid w:val="00BD4CF5"/>
    <w:rsid w:val="00BD5A81"/>
    <w:rsid w:val="00BD622E"/>
    <w:rsid w:val="00BD6789"/>
    <w:rsid w:val="00BE00CA"/>
    <w:rsid w:val="00BE0388"/>
    <w:rsid w:val="00BE157D"/>
    <w:rsid w:val="00BE2207"/>
    <w:rsid w:val="00BE24F3"/>
    <w:rsid w:val="00BE27EA"/>
    <w:rsid w:val="00BE33A1"/>
    <w:rsid w:val="00BE3EEC"/>
    <w:rsid w:val="00BE6D48"/>
    <w:rsid w:val="00BF066F"/>
    <w:rsid w:val="00BF067D"/>
    <w:rsid w:val="00BF2913"/>
    <w:rsid w:val="00BF35C3"/>
    <w:rsid w:val="00BF3DDA"/>
    <w:rsid w:val="00BF54DA"/>
    <w:rsid w:val="00BF6426"/>
    <w:rsid w:val="00BF747F"/>
    <w:rsid w:val="00BF77CF"/>
    <w:rsid w:val="00BF7829"/>
    <w:rsid w:val="00BF78C8"/>
    <w:rsid w:val="00BF7BF3"/>
    <w:rsid w:val="00C01627"/>
    <w:rsid w:val="00C02092"/>
    <w:rsid w:val="00C0238D"/>
    <w:rsid w:val="00C02A4A"/>
    <w:rsid w:val="00C02C7B"/>
    <w:rsid w:val="00C02CF6"/>
    <w:rsid w:val="00C03B0E"/>
    <w:rsid w:val="00C03B95"/>
    <w:rsid w:val="00C03CF8"/>
    <w:rsid w:val="00C04061"/>
    <w:rsid w:val="00C047A4"/>
    <w:rsid w:val="00C054E0"/>
    <w:rsid w:val="00C05CEC"/>
    <w:rsid w:val="00C05FBE"/>
    <w:rsid w:val="00C0692B"/>
    <w:rsid w:val="00C06AC3"/>
    <w:rsid w:val="00C06F5E"/>
    <w:rsid w:val="00C06FC2"/>
    <w:rsid w:val="00C07986"/>
    <w:rsid w:val="00C07C8D"/>
    <w:rsid w:val="00C10591"/>
    <w:rsid w:val="00C107FF"/>
    <w:rsid w:val="00C120AA"/>
    <w:rsid w:val="00C123F4"/>
    <w:rsid w:val="00C12994"/>
    <w:rsid w:val="00C12FD9"/>
    <w:rsid w:val="00C15B40"/>
    <w:rsid w:val="00C15BDF"/>
    <w:rsid w:val="00C16074"/>
    <w:rsid w:val="00C16AAC"/>
    <w:rsid w:val="00C16B14"/>
    <w:rsid w:val="00C16EF5"/>
    <w:rsid w:val="00C207E2"/>
    <w:rsid w:val="00C2114F"/>
    <w:rsid w:val="00C2130D"/>
    <w:rsid w:val="00C21A1A"/>
    <w:rsid w:val="00C21D2C"/>
    <w:rsid w:val="00C235A7"/>
    <w:rsid w:val="00C235CF"/>
    <w:rsid w:val="00C23AD8"/>
    <w:rsid w:val="00C2488F"/>
    <w:rsid w:val="00C24F62"/>
    <w:rsid w:val="00C26DF6"/>
    <w:rsid w:val="00C277BC"/>
    <w:rsid w:val="00C30A5E"/>
    <w:rsid w:val="00C30F70"/>
    <w:rsid w:val="00C310F2"/>
    <w:rsid w:val="00C3119B"/>
    <w:rsid w:val="00C31ED9"/>
    <w:rsid w:val="00C3326F"/>
    <w:rsid w:val="00C34D84"/>
    <w:rsid w:val="00C36148"/>
    <w:rsid w:val="00C361C1"/>
    <w:rsid w:val="00C361DE"/>
    <w:rsid w:val="00C36E90"/>
    <w:rsid w:val="00C40C83"/>
    <w:rsid w:val="00C419CC"/>
    <w:rsid w:val="00C41F69"/>
    <w:rsid w:val="00C42299"/>
    <w:rsid w:val="00C428AA"/>
    <w:rsid w:val="00C431DD"/>
    <w:rsid w:val="00C44E47"/>
    <w:rsid w:val="00C44FAD"/>
    <w:rsid w:val="00C451CB"/>
    <w:rsid w:val="00C45399"/>
    <w:rsid w:val="00C453EC"/>
    <w:rsid w:val="00C45681"/>
    <w:rsid w:val="00C46130"/>
    <w:rsid w:val="00C462EB"/>
    <w:rsid w:val="00C4648E"/>
    <w:rsid w:val="00C464BA"/>
    <w:rsid w:val="00C46ABC"/>
    <w:rsid w:val="00C47636"/>
    <w:rsid w:val="00C50737"/>
    <w:rsid w:val="00C50746"/>
    <w:rsid w:val="00C5110A"/>
    <w:rsid w:val="00C51EBF"/>
    <w:rsid w:val="00C5317C"/>
    <w:rsid w:val="00C53A21"/>
    <w:rsid w:val="00C53D5B"/>
    <w:rsid w:val="00C545D2"/>
    <w:rsid w:val="00C55D7D"/>
    <w:rsid w:val="00C55F65"/>
    <w:rsid w:val="00C5703E"/>
    <w:rsid w:val="00C575BC"/>
    <w:rsid w:val="00C576B8"/>
    <w:rsid w:val="00C577C0"/>
    <w:rsid w:val="00C579D8"/>
    <w:rsid w:val="00C616B1"/>
    <w:rsid w:val="00C62E9D"/>
    <w:rsid w:val="00C63D9F"/>
    <w:rsid w:val="00C63FBC"/>
    <w:rsid w:val="00C65926"/>
    <w:rsid w:val="00C659DA"/>
    <w:rsid w:val="00C66DB4"/>
    <w:rsid w:val="00C70272"/>
    <w:rsid w:val="00C70ADE"/>
    <w:rsid w:val="00C70E65"/>
    <w:rsid w:val="00C71614"/>
    <w:rsid w:val="00C71962"/>
    <w:rsid w:val="00C71F85"/>
    <w:rsid w:val="00C72203"/>
    <w:rsid w:val="00C72D0C"/>
    <w:rsid w:val="00C73104"/>
    <w:rsid w:val="00C731F5"/>
    <w:rsid w:val="00C73AF5"/>
    <w:rsid w:val="00C743DC"/>
    <w:rsid w:val="00C75A05"/>
    <w:rsid w:val="00C75EE3"/>
    <w:rsid w:val="00C76355"/>
    <w:rsid w:val="00C7779A"/>
    <w:rsid w:val="00C778AF"/>
    <w:rsid w:val="00C77FDF"/>
    <w:rsid w:val="00C8095F"/>
    <w:rsid w:val="00C80C0B"/>
    <w:rsid w:val="00C819BB"/>
    <w:rsid w:val="00C81D6C"/>
    <w:rsid w:val="00C8226F"/>
    <w:rsid w:val="00C82FA5"/>
    <w:rsid w:val="00C830B3"/>
    <w:rsid w:val="00C83BE5"/>
    <w:rsid w:val="00C846B3"/>
    <w:rsid w:val="00C84B78"/>
    <w:rsid w:val="00C85BEF"/>
    <w:rsid w:val="00C862EE"/>
    <w:rsid w:val="00C86A8C"/>
    <w:rsid w:val="00C8729F"/>
    <w:rsid w:val="00C875F8"/>
    <w:rsid w:val="00C87881"/>
    <w:rsid w:val="00C87E90"/>
    <w:rsid w:val="00C903FE"/>
    <w:rsid w:val="00C90473"/>
    <w:rsid w:val="00C9057E"/>
    <w:rsid w:val="00C9235C"/>
    <w:rsid w:val="00C93659"/>
    <w:rsid w:val="00C93F50"/>
    <w:rsid w:val="00C94328"/>
    <w:rsid w:val="00C9438F"/>
    <w:rsid w:val="00C9457C"/>
    <w:rsid w:val="00C9539B"/>
    <w:rsid w:val="00C95828"/>
    <w:rsid w:val="00C95846"/>
    <w:rsid w:val="00C978C7"/>
    <w:rsid w:val="00CA0DD8"/>
    <w:rsid w:val="00CA0EDF"/>
    <w:rsid w:val="00CA124D"/>
    <w:rsid w:val="00CA25BD"/>
    <w:rsid w:val="00CA3EB5"/>
    <w:rsid w:val="00CA3F76"/>
    <w:rsid w:val="00CA4235"/>
    <w:rsid w:val="00CA44B7"/>
    <w:rsid w:val="00CA4A60"/>
    <w:rsid w:val="00CA5440"/>
    <w:rsid w:val="00CA6085"/>
    <w:rsid w:val="00CA66E8"/>
    <w:rsid w:val="00CA6F60"/>
    <w:rsid w:val="00CA794D"/>
    <w:rsid w:val="00CA7B63"/>
    <w:rsid w:val="00CA7C78"/>
    <w:rsid w:val="00CB0053"/>
    <w:rsid w:val="00CB1AC6"/>
    <w:rsid w:val="00CB1E33"/>
    <w:rsid w:val="00CB23C6"/>
    <w:rsid w:val="00CB467A"/>
    <w:rsid w:val="00CB47A4"/>
    <w:rsid w:val="00CB4B75"/>
    <w:rsid w:val="00CB5BE4"/>
    <w:rsid w:val="00CB5FD0"/>
    <w:rsid w:val="00CB6A00"/>
    <w:rsid w:val="00CB79C1"/>
    <w:rsid w:val="00CB7C33"/>
    <w:rsid w:val="00CC0046"/>
    <w:rsid w:val="00CC036F"/>
    <w:rsid w:val="00CC046F"/>
    <w:rsid w:val="00CC0E6C"/>
    <w:rsid w:val="00CC0EAE"/>
    <w:rsid w:val="00CC17DF"/>
    <w:rsid w:val="00CC28F9"/>
    <w:rsid w:val="00CC294D"/>
    <w:rsid w:val="00CC2C9D"/>
    <w:rsid w:val="00CC36E0"/>
    <w:rsid w:val="00CC3746"/>
    <w:rsid w:val="00CC3E3D"/>
    <w:rsid w:val="00CC43B0"/>
    <w:rsid w:val="00CC5410"/>
    <w:rsid w:val="00CC59C2"/>
    <w:rsid w:val="00CC5DC2"/>
    <w:rsid w:val="00CC6838"/>
    <w:rsid w:val="00CC6977"/>
    <w:rsid w:val="00CC6BEA"/>
    <w:rsid w:val="00CC751F"/>
    <w:rsid w:val="00CD00CD"/>
    <w:rsid w:val="00CD0696"/>
    <w:rsid w:val="00CD38B4"/>
    <w:rsid w:val="00CD474D"/>
    <w:rsid w:val="00CD4F7B"/>
    <w:rsid w:val="00CD5AD6"/>
    <w:rsid w:val="00CD6440"/>
    <w:rsid w:val="00CD6C41"/>
    <w:rsid w:val="00CD6C79"/>
    <w:rsid w:val="00CD756F"/>
    <w:rsid w:val="00CD78BA"/>
    <w:rsid w:val="00CD7943"/>
    <w:rsid w:val="00CD7ABE"/>
    <w:rsid w:val="00CE02F7"/>
    <w:rsid w:val="00CE04AF"/>
    <w:rsid w:val="00CE1178"/>
    <w:rsid w:val="00CE1F89"/>
    <w:rsid w:val="00CE40B5"/>
    <w:rsid w:val="00CE589A"/>
    <w:rsid w:val="00CE5FD6"/>
    <w:rsid w:val="00CE6703"/>
    <w:rsid w:val="00CE6BDB"/>
    <w:rsid w:val="00CE7135"/>
    <w:rsid w:val="00CE7198"/>
    <w:rsid w:val="00CE7874"/>
    <w:rsid w:val="00CF011A"/>
    <w:rsid w:val="00CF041A"/>
    <w:rsid w:val="00CF11BD"/>
    <w:rsid w:val="00CF1BE5"/>
    <w:rsid w:val="00CF214F"/>
    <w:rsid w:val="00CF2B22"/>
    <w:rsid w:val="00CF3743"/>
    <w:rsid w:val="00CF3C16"/>
    <w:rsid w:val="00CF462D"/>
    <w:rsid w:val="00CF511C"/>
    <w:rsid w:val="00CF5450"/>
    <w:rsid w:val="00CF5B88"/>
    <w:rsid w:val="00CF6A02"/>
    <w:rsid w:val="00CF6E79"/>
    <w:rsid w:val="00CF77E1"/>
    <w:rsid w:val="00CF7839"/>
    <w:rsid w:val="00CF7B4C"/>
    <w:rsid w:val="00CF7CD0"/>
    <w:rsid w:val="00D0017D"/>
    <w:rsid w:val="00D017C3"/>
    <w:rsid w:val="00D02063"/>
    <w:rsid w:val="00D03C3F"/>
    <w:rsid w:val="00D04CC0"/>
    <w:rsid w:val="00D06E13"/>
    <w:rsid w:val="00D104A2"/>
    <w:rsid w:val="00D11334"/>
    <w:rsid w:val="00D120CC"/>
    <w:rsid w:val="00D1291F"/>
    <w:rsid w:val="00D12BF4"/>
    <w:rsid w:val="00D13884"/>
    <w:rsid w:val="00D14124"/>
    <w:rsid w:val="00D14415"/>
    <w:rsid w:val="00D153CD"/>
    <w:rsid w:val="00D1575E"/>
    <w:rsid w:val="00D158DD"/>
    <w:rsid w:val="00D15BB1"/>
    <w:rsid w:val="00D160CB"/>
    <w:rsid w:val="00D16938"/>
    <w:rsid w:val="00D17DF5"/>
    <w:rsid w:val="00D2029F"/>
    <w:rsid w:val="00D20649"/>
    <w:rsid w:val="00D213F2"/>
    <w:rsid w:val="00D21410"/>
    <w:rsid w:val="00D217C9"/>
    <w:rsid w:val="00D21986"/>
    <w:rsid w:val="00D21D3C"/>
    <w:rsid w:val="00D22385"/>
    <w:rsid w:val="00D22602"/>
    <w:rsid w:val="00D23025"/>
    <w:rsid w:val="00D236A0"/>
    <w:rsid w:val="00D244BB"/>
    <w:rsid w:val="00D24A5A"/>
    <w:rsid w:val="00D24AB8"/>
    <w:rsid w:val="00D25A8F"/>
    <w:rsid w:val="00D271A0"/>
    <w:rsid w:val="00D2756D"/>
    <w:rsid w:val="00D27ACB"/>
    <w:rsid w:val="00D27AF3"/>
    <w:rsid w:val="00D310F2"/>
    <w:rsid w:val="00D31465"/>
    <w:rsid w:val="00D31AE0"/>
    <w:rsid w:val="00D31EB5"/>
    <w:rsid w:val="00D33D11"/>
    <w:rsid w:val="00D3400F"/>
    <w:rsid w:val="00D34089"/>
    <w:rsid w:val="00D34165"/>
    <w:rsid w:val="00D3469C"/>
    <w:rsid w:val="00D350F9"/>
    <w:rsid w:val="00D353A5"/>
    <w:rsid w:val="00D353E1"/>
    <w:rsid w:val="00D357D4"/>
    <w:rsid w:val="00D35B0F"/>
    <w:rsid w:val="00D362B4"/>
    <w:rsid w:val="00D36A71"/>
    <w:rsid w:val="00D37118"/>
    <w:rsid w:val="00D40BDF"/>
    <w:rsid w:val="00D411AB"/>
    <w:rsid w:val="00D41575"/>
    <w:rsid w:val="00D4194D"/>
    <w:rsid w:val="00D41F60"/>
    <w:rsid w:val="00D4311F"/>
    <w:rsid w:val="00D43329"/>
    <w:rsid w:val="00D4338D"/>
    <w:rsid w:val="00D43534"/>
    <w:rsid w:val="00D43EED"/>
    <w:rsid w:val="00D43FCB"/>
    <w:rsid w:val="00D44877"/>
    <w:rsid w:val="00D4598C"/>
    <w:rsid w:val="00D467D0"/>
    <w:rsid w:val="00D50686"/>
    <w:rsid w:val="00D50ACC"/>
    <w:rsid w:val="00D50BA7"/>
    <w:rsid w:val="00D50CD0"/>
    <w:rsid w:val="00D518AE"/>
    <w:rsid w:val="00D51912"/>
    <w:rsid w:val="00D51C8E"/>
    <w:rsid w:val="00D52141"/>
    <w:rsid w:val="00D5242C"/>
    <w:rsid w:val="00D525E9"/>
    <w:rsid w:val="00D529C1"/>
    <w:rsid w:val="00D52D38"/>
    <w:rsid w:val="00D53901"/>
    <w:rsid w:val="00D539CB"/>
    <w:rsid w:val="00D53B55"/>
    <w:rsid w:val="00D5440A"/>
    <w:rsid w:val="00D546E5"/>
    <w:rsid w:val="00D54A02"/>
    <w:rsid w:val="00D54D77"/>
    <w:rsid w:val="00D552F3"/>
    <w:rsid w:val="00D55F6E"/>
    <w:rsid w:val="00D55F95"/>
    <w:rsid w:val="00D5621F"/>
    <w:rsid w:val="00D566BB"/>
    <w:rsid w:val="00D56C91"/>
    <w:rsid w:val="00D57725"/>
    <w:rsid w:val="00D61322"/>
    <w:rsid w:val="00D61ABA"/>
    <w:rsid w:val="00D6241D"/>
    <w:rsid w:val="00D66E35"/>
    <w:rsid w:val="00D66FFB"/>
    <w:rsid w:val="00D70466"/>
    <w:rsid w:val="00D70E33"/>
    <w:rsid w:val="00D71039"/>
    <w:rsid w:val="00D725EA"/>
    <w:rsid w:val="00D7328B"/>
    <w:rsid w:val="00D74B42"/>
    <w:rsid w:val="00D80293"/>
    <w:rsid w:val="00D81538"/>
    <w:rsid w:val="00D81828"/>
    <w:rsid w:val="00D81CCD"/>
    <w:rsid w:val="00D82569"/>
    <w:rsid w:val="00D8267A"/>
    <w:rsid w:val="00D8275A"/>
    <w:rsid w:val="00D83326"/>
    <w:rsid w:val="00D845FD"/>
    <w:rsid w:val="00D847FE"/>
    <w:rsid w:val="00D84EC3"/>
    <w:rsid w:val="00D84F39"/>
    <w:rsid w:val="00D8524C"/>
    <w:rsid w:val="00D85382"/>
    <w:rsid w:val="00D85399"/>
    <w:rsid w:val="00D8725F"/>
    <w:rsid w:val="00D90480"/>
    <w:rsid w:val="00D91266"/>
    <w:rsid w:val="00D92395"/>
    <w:rsid w:val="00D92AE3"/>
    <w:rsid w:val="00D9350F"/>
    <w:rsid w:val="00D937E9"/>
    <w:rsid w:val="00D94065"/>
    <w:rsid w:val="00D94A38"/>
    <w:rsid w:val="00D95602"/>
    <w:rsid w:val="00D95FBC"/>
    <w:rsid w:val="00D97016"/>
    <w:rsid w:val="00D975C8"/>
    <w:rsid w:val="00D97777"/>
    <w:rsid w:val="00D97C31"/>
    <w:rsid w:val="00DA0021"/>
    <w:rsid w:val="00DA05CB"/>
    <w:rsid w:val="00DA0F19"/>
    <w:rsid w:val="00DA1F74"/>
    <w:rsid w:val="00DA2878"/>
    <w:rsid w:val="00DA28B0"/>
    <w:rsid w:val="00DA3274"/>
    <w:rsid w:val="00DA3403"/>
    <w:rsid w:val="00DA3D1C"/>
    <w:rsid w:val="00DA4468"/>
    <w:rsid w:val="00DA54E8"/>
    <w:rsid w:val="00DA5DBD"/>
    <w:rsid w:val="00DA719E"/>
    <w:rsid w:val="00DB024C"/>
    <w:rsid w:val="00DB090C"/>
    <w:rsid w:val="00DB1807"/>
    <w:rsid w:val="00DB2202"/>
    <w:rsid w:val="00DB27D1"/>
    <w:rsid w:val="00DB2ADB"/>
    <w:rsid w:val="00DB393B"/>
    <w:rsid w:val="00DB3A9D"/>
    <w:rsid w:val="00DB3C05"/>
    <w:rsid w:val="00DB40DE"/>
    <w:rsid w:val="00DB42AF"/>
    <w:rsid w:val="00DB476A"/>
    <w:rsid w:val="00DB4C63"/>
    <w:rsid w:val="00DB4C6F"/>
    <w:rsid w:val="00DB5050"/>
    <w:rsid w:val="00DB5159"/>
    <w:rsid w:val="00DB5CBE"/>
    <w:rsid w:val="00DB6989"/>
    <w:rsid w:val="00DB704B"/>
    <w:rsid w:val="00DB708F"/>
    <w:rsid w:val="00DB71E3"/>
    <w:rsid w:val="00DB7EC7"/>
    <w:rsid w:val="00DC0695"/>
    <w:rsid w:val="00DC0C8A"/>
    <w:rsid w:val="00DC1FC6"/>
    <w:rsid w:val="00DC2690"/>
    <w:rsid w:val="00DC2F83"/>
    <w:rsid w:val="00DC35AE"/>
    <w:rsid w:val="00DC3A3F"/>
    <w:rsid w:val="00DC4455"/>
    <w:rsid w:val="00DC491F"/>
    <w:rsid w:val="00DC4E5D"/>
    <w:rsid w:val="00DC5489"/>
    <w:rsid w:val="00DC5612"/>
    <w:rsid w:val="00DC5D81"/>
    <w:rsid w:val="00DC7C14"/>
    <w:rsid w:val="00DD272A"/>
    <w:rsid w:val="00DD29C0"/>
    <w:rsid w:val="00DD2D00"/>
    <w:rsid w:val="00DD3686"/>
    <w:rsid w:val="00DD4274"/>
    <w:rsid w:val="00DD473F"/>
    <w:rsid w:val="00DD480C"/>
    <w:rsid w:val="00DD4AF8"/>
    <w:rsid w:val="00DD60AE"/>
    <w:rsid w:val="00DD71F8"/>
    <w:rsid w:val="00DE016D"/>
    <w:rsid w:val="00DE155D"/>
    <w:rsid w:val="00DE1E6D"/>
    <w:rsid w:val="00DE2287"/>
    <w:rsid w:val="00DE234C"/>
    <w:rsid w:val="00DE3FE5"/>
    <w:rsid w:val="00DE5BBC"/>
    <w:rsid w:val="00DE6B18"/>
    <w:rsid w:val="00DF00D0"/>
    <w:rsid w:val="00DF01E0"/>
    <w:rsid w:val="00DF0CA6"/>
    <w:rsid w:val="00DF13D3"/>
    <w:rsid w:val="00DF1528"/>
    <w:rsid w:val="00DF19E4"/>
    <w:rsid w:val="00DF1A2E"/>
    <w:rsid w:val="00DF1A6A"/>
    <w:rsid w:val="00DF1E89"/>
    <w:rsid w:val="00DF22C1"/>
    <w:rsid w:val="00DF23AD"/>
    <w:rsid w:val="00DF2779"/>
    <w:rsid w:val="00DF4593"/>
    <w:rsid w:val="00DF4A52"/>
    <w:rsid w:val="00DF4E3A"/>
    <w:rsid w:val="00DF6596"/>
    <w:rsid w:val="00DF6AF3"/>
    <w:rsid w:val="00DF74DE"/>
    <w:rsid w:val="00DF7DEE"/>
    <w:rsid w:val="00E0186E"/>
    <w:rsid w:val="00E0200E"/>
    <w:rsid w:val="00E02E35"/>
    <w:rsid w:val="00E02EC5"/>
    <w:rsid w:val="00E03313"/>
    <w:rsid w:val="00E03DC5"/>
    <w:rsid w:val="00E03FB9"/>
    <w:rsid w:val="00E04418"/>
    <w:rsid w:val="00E04517"/>
    <w:rsid w:val="00E0504B"/>
    <w:rsid w:val="00E05769"/>
    <w:rsid w:val="00E05C78"/>
    <w:rsid w:val="00E0766C"/>
    <w:rsid w:val="00E07C4B"/>
    <w:rsid w:val="00E10FF2"/>
    <w:rsid w:val="00E111D0"/>
    <w:rsid w:val="00E11265"/>
    <w:rsid w:val="00E11496"/>
    <w:rsid w:val="00E1181A"/>
    <w:rsid w:val="00E11E8D"/>
    <w:rsid w:val="00E12FCE"/>
    <w:rsid w:val="00E1325B"/>
    <w:rsid w:val="00E134B0"/>
    <w:rsid w:val="00E14469"/>
    <w:rsid w:val="00E14949"/>
    <w:rsid w:val="00E14CF1"/>
    <w:rsid w:val="00E14D0F"/>
    <w:rsid w:val="00E15577"/>
    <w:rsid w:val="00E16257"/>
    <w:rsid w:val="00E16E0C"/>
    <w:rsid w:val="00E16FAA"/>
    <w:rsid w:val="00E1701F"/>
    <w:rsid w:val="00E21C89"/>
    <w:rsid w:val="00E2254F"/>
    <w:rsid w:val="00E230B7"/>
    <w:rsid w:val="00E23DAD"/>
    <w:rsid w:val="00E24CEA"/>
    <w:rsid w:val="00E250C4"/>
    <w:rsid w:val="00E27101"/>
    <w:rsid w:val="00E27301"/>
    <w:rsid w:val="00E27CAF"/>
    <w:rsid w:val="00E27D1A"/>
    <w:rsid w:val="00E3042F"/>
    <w:rsid w:val="00E310D4"/>
    <w:rsid w:val="00E328A5"/>
    <w:rsid w:val="00E32ADA"/>
    <w:rsid w:val="00E33769"/>
    <w:rsid w:val="00E33AAE"/>
    <w:rsid w:val="00E34316"/>
    <w:rsid w:val="00E344DE"/>
    <w:rsid w:val="00E36BB1"/>
    <w:rsid w:val="00E3723A"/>
    <w:rsid w:val="00E37A13"/>
    <w:rsid w:val="00E40522"/>
    <w:rsid w:val="00E4112E"/>
    <w:rsid w:val="00E41A20"/>
    <w:rsid w:val="00E42618"/>
    <w:rsid w:val="00E42B68"/>
    <w:rsid w:val="00E42E4E"/>
    <w:rsid w:val="00E43D46"/>
    <w:rsid w:val="00E45BD3"/>
    <w:rsid w:val="00E462C2"/>
    <w:rsid w:val="00E466B3"/>
    <w:rsid w:val="00E46BE1"/>
    <w:rsid w:val="00E46D3E"/>
    <w:rsid w:val="00E50202"/>
    <w:rsid w:val="00E50204"/>
    <w:rsid w:val="00E51599"/>
    <w:rsid w:val="00E5174E"/>
    <w:rsid w:val="00E51A4F"/>
    <w:rsid w:val="00E51C6A"/>
    <w:rsid w:val="00E52337"/>
    <w:rsid w:val="00E52F8F"/>
    <w:rsid w:val="00E53320"/>
    <w:rsid w:val="00E533E6"/>
    <w:rsid w:val="00E53623"/>
    <w:rsid w:val="00E53781"/>
    <w:rsid w:val="00E5380A"/>
    <w:rsid w:val="00E53E24"/>
    <w:rsid w:val="00E54C89"/>
    <w:rsid w:val="00E55181"/>
    <w:rsid w:val="00E56DE8"/>
    <w:rsid w:val="00E57EC8"/>
    <w:rsid w:val="00E6098D"/>
    <w:rsid w:val="00E60A95"/>
    <w:rsid w:val="00E61952"/>
    <w:rsid w:val="00E61CE3"/>
    <w:rsid w:val="00E636C9"/>
    <w:rsid w:val="00E66E97"/>
    <w:rsid w:val="00E67347"/>
    <w:rsid w:val="00E6772B"/>
    <w:rsid w:val="00E67AB5"/>
    <w:rsid w:val="00E67E44"/>
    <w:rsid w:val="00E7271B"/>
    <w:rsid w:val="00E73033"/>
    <w:rsid w:val="00E733DB"/>
    <w:rsid w:val="00E753FE"/>
    <w:rsid w:val="00E75561"/>
    <w:rsid w:val="00E757F2"/>
    <w:rsid w:val="00E77FFC"/>
    <w:rsid w:val="00E8098B"/>
    <w:rsid w:val="00E80D98"/>
    <w:rsid w:val="00E82A51"/>
    <w:rsid w:val="00E82BF1"/>
    <w:rsid w:val="00E82D2C"/>
    <w:rsid w:val="00E82F51"/>
    <w:rsid w:val="00E831F6"/>
    <w:rsid w:val="00E83495"/>
    <w:rsid w:val="00E8368C"/>
    <w:rsid w:val="00E8412D"/>
    <w:rsid w:val="00E84431"/>
    <w:rsid w:val="00E853C7"/>
    <w:rsid w:val="00E86A76"/>
    <w:rsid w:val="00E86E27"/>
    <w:rsid w:val="00E903D5"/>
    <w:rsid w:val="00E914B3"/>
    <w:rsid w:val="00E91777"/>
    <w:rsid w:val="00E92A0A"/>
    <w:rsid w:val="00E93259"/>
    <w:rsid w:val="00E935A8"/>
    <w:rsid w:val="00E93884"/>
    <w:rsid w:val="00E95311"/>
    <w:rsid w:val="00E95768"/>
    <w:rsid w:val="00E959DE"/>
    <w:rsid w:val="00E95F3A"/>
    <w:rsid w:val="00E967A7"/>
    <w:rsid w:val="00E96B80"/>
    <w:rsid w:val="00E96CC7"/>
    <w:rsid w:val="00E9707F"/>
    <w:rsid w:val="00E97485"/>
    <w:rsid w:val="00E97950"/>
    <w:rsid w:val="00E97D72"/>
    <w:rsid w:val="00EA05A5"/>
    <w:rsid w:val="00EA21DE"/>
    <w:rsid w:val="00EA2398"/>
    <w:rsid w:val="00EA2492"/>
    <w:rsid w:val="00EA362D"/>
    <w:rsid w:val="00EA3B93"/>
    <w:rsid w:val="00EA410A"/>
    <w:rsid w:val="00EA4898"/>
    <w:rsid w:val="00EA5CC7"/>
    <w:rsid w:val="00EA6776"/>
    <w:rsid w:val="00EA688C"/>
    <w:rsid w:val="00EA6B02"/>
    <w:rsid w:val="00EA6DC4"/>
    <w:rsid w:val="00EB082A"/>
    <w:rsid w:val="00EB087E"/>
    <w:rsid w:val="00EB1E18"/>
    <w:rsid w:val="00EB30EE"/>
    <w:rsid w:val="00EB3E99"/>
    <w:rsid w:val="00EB4FC6"/>
    <w:rsid w:val="00EB5F40"/>
    <w:rsid w:val="00EB7C25"/>
    <w:rsid w:val="00EC0734"/>
    <w:rsid w:val="00EC0B48"/>
    <w:rsid w:val="00EC1002"/>
    <w:rsid w:val="00EC126B"/>
    <w:rsid w:val="00EC12A0"/>
    <w:rsid w:val="00EC16B0"/>
    <w:rsid w:val="00EC16C5"/>
    <w:rsid w:val="00EC19FC"/>
    <w:rsid w:val="00EC3747"/>
    <w:rsid w:val="00EC3CE5"/>
    <w:rsid w:val="00EC3ECC"/>
    <w:rsid w:val="00EC485E"/>
    <w:rsid w:val="00EC4F69"/>
    <w:rsid w:val="00EC63E9"/>
    <w:rsid w:val="00EC709A"/>
    <w:rsid w:val="00EC7441"/>
    <w:rsid w:val="00ED0C7D"/>
    <w:rsid w:val="00ED187D"/>
    <w:rsid w:val="00ED19B6"/>
    <w:rsid w:val="00ED1AA3"/>
    <w:rsid w:val="00ED3DD7"/>
    <w:rsid w:val="00ED3E67"/>
    <w:rsid w:val="00ED48FA"/>
    <w:rsid w:val="00ED4AE2"/>
    <w:rsid w:val="00ED4B52"/>
    <w:rsid w:val="00ED5797"/>
    <w:rsid w:val="00ED6A04"/>
    <w:rsid w:val="00ED74E7"/>
    <w:rsid w:val="00ED7738"/>
    <w:rsid w:val="00ED7DA9"/>
    <w:rsid w:val="00EE0111"/>
    <w:rsid w:val="00EE1B53"/>
    <w:rsid w:val="00EE20A8"/>
    <w:rsid w:val="00EE4786"/>
    <w:rsid w:val="00EE503F"/>
    <w:rsid w:val="00EE590D"/>
    <w:rsid w:val="00EE5976"/>
    <w:rsid w:val="00EE5C0F"/>
    <w:rsid w:val="00EE6180"/>
    <w:rsid w:val="00EE65DB"/>
    <w:rsid w:val="00EE7858"/>
    <w:rsid w:val="00EE79B2"/>
    <w:rsid w:val="00EF0DFF"/>
    <w:rsid w:val="00EF132B"/>
    <w:rsid w:val="00EF1BE6"/>
    <w:rsid w:val="00EF1C64"/>
    <w:rsid w:val="00EF2132"/>
    <w:rsid w:val="00EF260D"/>
    <w:rsid w:val="00EF2980"/>
    <w:rsid w:val="00EF2AA5"/>
    <w:rsid w:val="00EF3E0C"/>
    <w:rsid w:val="00EF40CF"/>
    <w:rsid w:val="00EF4493"/>
    <w:rsid w:val="00EF52B2"/>
    <w:rsid w:val="00EF5899"/>
    <w:rsid w:val="00EF6A30"/>
    <w:rsid w:val="00EF7B96"/>
    <w:rsid w:val="00F002A5"/>
    <w:rsid w:val="00F00F94"/>
    <w:rsid w:val="00F01207"/>
    <w:rsid w:val="00F02842"/>
    <w:rsid w:val="00F03507"/>
    <w:rsid w:val="00F04EFA"/>
    <w:rsid w:val="00F05314"/>
    <w:rsid w:val="00F05D60"/>
    <w:rsid w:val="00F0611B"/>
    <w:rsid w:val="00F063BE"/>
    <w:rsid w:val="00F066E1"/>
    <w:rsid w:val="00F06AA4"/>
    <w:rsid w:val="00F06FCC"/>
    <w:rsid w:val="00F077C0"/>
    <w:rsid w:val="00F07F7B"/>
    <w:rsid w:val="00F1091B"/>
    <w:rsid w:val="00F123CB"/>
    <w:rsid w:val="00F130EC"/>
    <w:rsid w:val="00F14199"/>
    <w:rsid w:val="00F16E19"/>
    <w:rsid w:val="00F20019"/>
    <w:rsid w:val="00F20517"/>
    <w:rsid w:val="00F20709"/>
    <w:rsid w:val="00F20C50"/>
    <w:rsid w:val="00F20D83"/>
    <w:rsid w:val="00F21C58"/>
    <w:rsid w:val="00F225BF"/>
    <w:rsid w:val="00F2281A"/>
    <w:rsid w:val="00F233D1"/>
    <w:rsid w:val="00F23521"/>
    <w:rsid w:val="00F24EBE"/>
    <w:rsid w:val="00F251F1"/>
    <w:rsid w:val="00F25653"/>
    <w:rsid w:val="00F26B17"/>
    <w:rsid w:val="00F26BAD"/>
    <w:rsid w:val="00F2736E"/>
    <w:rsid w:val="00F274C3"/>
    <w:rsid w:val="00F27727"/>
    <w:rsid w:val="00F32756"/>
    <w:rsid w:val="00F332B3"/>
    <w:rsid w:val="00F33690"/>
    <w:rsid w:val="00F3373D"/>
    <w:rsid w:val="00F33D38"/>
    <w:rsid w:val="00F34185"/>
    <w:rsid w:val="00F34204"/>
    <w:rsid w:val="00F349F6"/>
    <w:rsid w:val="00F37099"/>
    <w:rsid w:val="00F370C2"/>
    <w:rsid w:val="00F373B2"/>
    <w:rsid w:val="00F378C5"/>
    <w:rsid w:val="00F379B1"/>
    <w:rsid w:val="00F40288"/>
    <w:rsid w:val="00F410AF"/>
    <w:rsid w:val="00F43255"/>
    <w:rsid w:val="00F4332E"/>
    <w:rsid w:val="00F43DD4"/>
    <w:rsid w:val="00F44469"/>
    <w:rsid w:val="00F47709"/>
    <w:rsid w:val="00F52947"/>
    <w:rsid w:val="00F530B7"/>
    <w:rsid w:val="00F5324E"/>
    <w:rsid w:val="00F53511"/>
    <w:rsid w:val="00F53B20"/>
    <w:rsid w:val="00F53DC8"/>
    <w:rsid w:val="00F541D2"/>
    <w:rsid w:val="00F579CD"/>
    <w:rsid w:val="00F60403"/>
    <w:rsid w:val="00F60442"/>
    <w:rsid w:val="00F60BAC"/>
    <w:rsid w:val="00F61B4F"/>
    <w:rsid w:val="00F61D3F"/>
    <w:rsid w:val="00F6249C"/>
    <w:rsid w:val="00F62900"/>
    <w:rsid w:val="00F63BEA"/>
    <w:rsid w:val="00F63DCB"/>
    <w:rsid w:val="00F65069"/>
    <w:rsid w:val="00F65552"/>
    <w:rsid w:val="00F65A1A"/>
    <w:rsid w:val="00F660CB"/>
    <w:rsid w:val="00F66628"/>
    <w:rsid w:val="00F666A0"/>
    <w:rsid w:val="00F66782"/>
    <w:rsid w:val="00F66900"/>
    <w:rsid w:val="00F66BB9"/>
    <w:rsid w:val="00F66FEE"/>
    <w:rsid w:val="00F67147"/>
    <w:rsid w:val="00F67D88"/>
    <w:rsid w:val="00F70B8E"/>
    <w:rsid w:val="00F71ABB"/>
    <w:rsid w:val="00F72295"/>
    <w:rsid w:val="00F72520"/>
    <w:rsid w:val="00F729B0"/>
    <w:rsid w:val="00F732FE"/>
    <w:rsid w:val="00F73EEE"/>
    <w:rsid w:val="00F74514"/>
    <w:rsid w:val="00F74DC7"/>
    <w:rsid w:val="00F74E5D"/>
    <w:rsid w:val="00F7572C"/>
    <w:rsid w:val="00F75B40"/>
    <w:rsid w:val="00F75EC3"/>
    <w:rsid w:val="00F77827"/>
    <w:rsid w:val="00F77977"/>
    <w:rsid w:val="00F77FF4"/>
    <w:rsid w:val="00F81094"/>
    <w:rsid w:val="00F82E8E"/>
    <w:rsid w:val="00F84839"/>
    <w:rsid w:val="00F848E5"/>
    <w:rsid w:val="00F84948"/>
    <w:rsid w:val="00F850FF"/>
    <w:rsid w:val="00F86206"/>
    <w:rsid w:val="00F865B6"/>
    <w:rsid w:val="00F87CA0"/>
    <w:rsid w:val="00F91294"/>
    <w:rsid w:val="00F91C49"/>
    <w:rsid w:val="00F922E4"/>
    <w:rsid w:val="00F92892"/>
    <w:rsid w:val="00F9366C"/>
    <w:rsid w:val="00F94670"/>
    <w:rsid w:val="00F94EAC"/>
    <w:rsid w:val="00F951FB"/>
    <w:rsid w:val="00F955C6"/>
    <w:rsid w:val="00F95914"/>
    <w:rsid w:val="00F965BE"/>
    <w:rsid w:val="00F96A54"/>
    <w:rsid w:val="00FA05D4"/>
    <w:rsid w:val="00FA1948"/>
    <w:rsid w:val="00FA21E2"/>
    <w:rsid w:val="00FA2C84"/>
    <w:rsid w:val="00FA407B"/>
    <w:rsid w:val="00FA5D14"/>
    <w:rsid w:val="00FA68C7"/>
    <w:rsid w:val="00FA7ED8"/>
    <w:rsid w:val="00FB00B1"/>
    <w:rsid w:val="00FB3CCF"/>
    <w:rsid w:val="00FB3E64"/>
    <w:rsid w:val="00FB433C"/>
    <w:rsid w:val="00FB461D"/>
    <w:rsid w:val="00FB4EA1"/>
    <w:rsid w:val="00FB5055"/>
    <w:rsid w:val="00FB6B7C"/>
    <w:rsid w:val="00FC061A"/>
    <w:rsid w:val="00FC1261"/>
    <w:rsid w:val="00FC1ED9"/>
    <w:rsid w:val="00FC28FA"/>
    <w:rsid w:val="00FC3101"/>
    <w:rsid w:val="00FC41AC"/>
    <w:rsid w:val="00FC4A13"/>
    <w:rsid w:val="00FC4C83"/>
    <w:rsid w:val="00FC4FA1"/>
    <w:rsid w:val="00FC5E12"/>
    <w:rsid w:val="00FC5E30"/>
    <w:rsid w:val="00FC6247"/>
    <w:rsid w:val="00FC63F2"/>
    <w:rsid w:val="00FC65EC"/>
    <w:rsid w:val="00FC6AF3"/>
    <w:rsid w:val="00FC6CC0"/>
    <w:rsid w:val="00FC7269"/>
    <w:rsid w:val="00FC7722"/>
    <w:rsid w:val="00FC7910"/>
    <w:rsid w:val="00FD0296"/>
    <w:rsid w:val="00FD0D74"/>
    <w:rsid w:val="00FD1501"/>
    <w:rsid w:val="00FD1626"/>
    <w:rsid w:val="00FD1860"/>
    <w:rsid w:val="00FD1868"/>
    <w:rsid w:val="00FD2A50"/>
    <w:rsid w:val="00FD2D19"/>
    <w:rsid w:val="00FD36CA"/>
    <w:rsid w:val="00FD3942"/>
    <w:rsid w:val="00FD3E19"/>
    <w:rsid w:val="00FD3F82"/>
    <w:rsid w:val="00FD4202"/>
    <w:rsid w:val="00FD4FF2"/>
    <w:rsid w:val="00FD51E9"/>
    <w:rsid w:val="00FD55D9"/>
    <w:rsid w:val="00FD6CBE"/>
    <w:rsid w:val="00FD70B3"/>
    <w:rsid w:val="00FD711E"/>
    <w:rsid w:val="00FD796B"/>
    <w:rsid w:val="00FE06EF"/>
    <w:rsid w:val="00FE1B6C"/>
    <w:rsid w:val="00FE2250"/>
    <w:rsid w:val="00FE2590"/>
    <w:rsid w:val="00FE2A09"/>
    <w:rsid w:val="00FE37E5"/>
    <w:rsid w:val="00FE3875"/>
    <w:rsid w:val="00FE394B"/>
    <w:rsid w:val="00FE566D"/>
    <w:rsid w:val="00FE600E"/>
    <w:rsid w:val="00FE67DA"/>
    <w:rsid w:val="00FE6851"/>
    <w:rsid w:val="00FF0FEF"/>
    <w:rsid w:val="00FF16D3"/>
    <w:rsid w:val="00FF1B8F"/>
    <w:rsid w:val="00FF2EE7"/>
    <w:rsid w:val="00FF3227"/>
    <w:rsid w:val="00FF4A24"/>
    <w:rsid w:val="00FF4DCC"/>
    <w:rsid w:val="00FF5669"/>
    <w:rsid w:val="00FF5753"/>
    <w:rsid w:val="00FF5F99"/>
    <w:rsid w:val="00FF6092"/>
    <w:rsid w:val="00FF713A"/>
    <w:rsid w:val="00FF758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48912"/>
  <w15:docId w15:val="{3EB8DDFF-64CE-4388-B49E-3BB032FE2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EFF"/>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B72D76"/>
    <w:pPr>
      <w:keepNext/>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B72D76"/>
    <w:pPr>
      <w:keepNext/>
      <w:widowControl w:val="0"/>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B72D76"/>
    <w:pPr>
      <w:keepNext/>
      <w:spacing w:before="120" w:after="120" w:line="380" w:lineRule="exact"/>
      <w:ind w:right="-378"/>
      <w:jc w:val="both"/>
      <w:outlineLvl w:val="2"/>
    </w:pPr>
    <w:rPr>
      <w:rFonts w:ascii="Angsana New" w:hAnsi="Angsana New"/>
      <w:b/>
      <w:bCs/>
      <w:sz w:val="26"/>
      <w:szCs w:val="26"/>
      <w:u w:val="single"/>
    </w:rPr>
  </w:style>
  <w:style w:type="paragraph" w:styleId="Heading6">
    <w:name w:val="heading 6"/>
    <w:basedOn w:val="Normal"/>
    <w:next w:val="Normal"/>
    <w:link w:val="Heading6Char"/>
    <w:qFormat/>
    <w:rsid w:val="00B72D76"/>
    <w:pPr>
      <w:spacing w:before="240" w:after="60"/>
      <w:outlineLvl w:val="5"/>
    </w:pPr>
    <w:rPr>
      <w:rFonts w:hAnsi="Times New Roman"/>
      <w:b/>
      <w:bCs/>
      <w:sz w:val="22"/>
      <w:szCs w:val="22"/>
    </w:rPr>
  </w:style>
  <w:style w:type="paragraph" w:styleId="Heading7">
    <w:name w:val="heading 7"/>
    <w:basedOn w:val="Normal"/>
    <w:next w:val="Normal"/>
    <w:link w:val="Heading7Char"/>
    <w:qFormat/>
    <w:rsid w:val="00B72D76"/>
    <w:pPr>
      <w:keepNext/>
      <w:widowControl w:val="0"/>
      <w:spacing w:line="240" w:lineRule="atLeast"/>
      <w:outlineLvl w:val="6"/>
    </w:pPr>
    <w:rPr>
      <w:rFonts w:cs="EucrosiaUPC"/>
      <w:b/>
      <w:bCs/>
      <w:sz w:val="26"/>
      <w:szCs w:val="26"/>
    </w:rPr>
  </w:style>
  <w:style w:type="paragraph" w:styleId="Heading9">
    <w:name w:val="heading 9"/>
    <w:basedOn w:val="Normal"/>
    <w:next w:val="Normal"/>
    <w:link w:val="Heading9Char"/>
    <w:qFormat/>
    <w:rsid w:val="00B72D76"/>
    <w:pPr>
      <w:keepNext/>
      <w:pBdr>
        <w:bottom w:val="single" w:sz="6" w:space="1" w:color="auto"/>
      </w:pBdr>
      <w:spacing w:line="380" w:lineRule="exact"/>
      <w:ind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2D76"/>
    <w:rPr>
      <w:rFonts w:ascii="Angsana New" w:eastAsia="Times New Roman" w:hAnsi="Angsana New" w:cs="Angsana New"/>
      <w:sz w:val="32"/>
      <w:szCs w:val="32"/>
    </w:rPr>
  </w:style>
  <w:style w:type="character" w:customStyle="1" w:styleId="Heading2Char">
    <w:name w:val="Heading 2 Char"/>
    <w:basedOn w:val="DefaultParagraphFont"/>
    <w:link w:val="Heading2"/>
    <w:rsid w:val="00B72D76"/>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B72D76"/>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B72D76"/>
    <w:rPr>
      <w:rFonts w:ascii="Times New Roman" w:eastAsia="Times New Roman" w:hAnsi="Times New Roman" w:cs="Angsana New"/>
      <w:b/>
      <w:bCs/>
      <w:szCs w:val="22"/>
    </w:rPr>
  </w:style>
  <w:style w:type="character" w:customStyle="1" w:styleId="Heading7Char">
    <w:name w:val="Heading 7 Char"/>
    <w:basedOn w:val="DefaultParagraphFont"/>
    <w:link w:val="Heading7"/>
    <w:rsid w:val="00B72D76"/>
    <w:rPr>
      <w:rFonts w:ascii="Times New Roman" w:eastAsia="Times New Roman" w:hAnsi="CordiaUPC" w:cs="EucrosiaUPC"/>
      <w:b/>
      <w:bCs/>
      <w:sz w:val="26"/>
      <w:szCs w:val="26"/>
    </w:rPr>
  </w:style>
  <w:style w:type="character" w:customStyle="1" w:styleId="Heading9Char">
    <w:name w:val="Heading 9 Char"/>
    <w:basedOn w:val="DefaultParagraphFont"/>
    <w:link w:val="Heading9"/>
    <w:rsid w:val="00B72D76"/>
    <w:rPr>
      <w:rFonts w:ascii="Angsana New" w:eastAsia="Times New Roman" w:hAnsi="Angsana New" w:cs="Angsana New"/>
      <w:sz w:val="32"/>
      <w:szCs w:val="32"/>
    </w:rPr>
  </w:style>
  <w:style w:type="paragraph" w:styleId="Footer">
    <w:name w:val="footer"/>
    <w:basedOn w:val="Normal"/>
    <w:link w:val="FooterChar"/>
    <w:uiPriority w:val="99"/>
    <w:rsid w:val="00B72D76"/>
    <w:pPr>
      <w:tabs>
        <w:tab w:val="center" w:pos="4153"/>
        <w:tab w:val="right" w:pos="8306"/>
      </w:tabs>
    </w:pPr>
  </w:style>
  <w:style w:type="character" w:customStyle="1" w:styleId="FooterChar">
    <w:name w:val="Footer Char"/>
    <w:basedOn w:val="DefaultParagraphFont"/>
    <w:link w:val="Footer"/>
    <w:uiPriority w:val="99"/>
    <w:rsid w:val="00B72D76"/>
    <w:rPr>
      <w:rFonts w:ascii="Times New Roman" w:eastAsia="Times New Roman" w:hAnsi="CordiaUPC" w:cs="Angsana New"/>
      <w:sz w:val="24"/>
    </w:rPr>
  </w:style>
  <w:style w:type="character" w:styleId="PageNumber">
    <w:name w:val="page number"/>
    <w:basedOn w:val="DefaultParagraphFont"/>
    <w:rsid w:val="00B72D76"/>
  </w:style>
  <w:style w:type="paragraph" w:styleId="Header">
    <w:name w:val="header"/>
    <w:basedOn w:val="Normal"/>
    <w:link w:val="HeaderChar"/>
    <w:rsid w:val="00B72D76"/>
    <w:pPr>
      <w:tabs>
        <w:tab w:val="center" w:pos="4153"/>
        <w:tab w:val="right" w:pos="8306"/>
      </w:tabs>
    </w:pPr>
  </w:style>
  <w:style w:type="character" w:customStyle="1" w:styleId="HeaderChar">
    <w:name w:val="Header Char"/>
    <w:basedOn w:val="DefaultParagraphFont"/>
    <w:link w:val="Header"/>
    <w:rsid w:val="00B72D76"/>
    <w:rPr>
      <w:rFonts w:ascii="Times New Roman" w:eastAsia="Times New Roman" w:hAnsi="CordiaUPC" w:cs="Angsana New"/>
      <w:sz w:val="24"/>
    </w:rPr>
  </w:style>
  <w:style w:type="paragraph" w:styleId="BodyText">
    <w:name w:val="Body Text"/>
    <w:basedOn w:val="Normal"/>
    <w:link w:val="BodyTextChar"/>
    <w:rsid w:val="00B72D76"/>
    <w:pPr>
      <w:jc w:val="both"/>
    </w:pPr>
    <w:rPr>
      <w:szCs w:val="24"/>
    </w:rPr>
  </w:style>
  <w:style w:type="character" w:customStyle="1" w:styleId="BodyTextChar">
    <w:name w:val="Body Text Char"/>
    <w:basedOn w:val="DefaultParagraphFont"/>
    <w:link w:val="BodyText"/>
    <w:rsid w:val="00B72D76"/>
    <w:rPr>
      <w:rFonts w:ascii="Times New Roman" w:eastAsia="Times New Roman" w:hAnsi="CordiaUPC" w:cs="Angsana New"/>
      <w:sz w:val="24"/>
      <w:szCs w:val="24"/>
    </w:rPr>
  </w:style>
  <w:style w:type="paragraph" w:styleId="BodyText3">
    <w:name w:val="Body Text 3"/>
    <w:basedOn w:val="Normal"/>
    <w:link w:val="BodyText3Char"/>
    <w:rsid w:val="00B72D76"/>
    <w:pPr>
      <w:widowControl w:val="0"/>
      <w:tabs>
        <w:tab w:val="left" w:pos="540"/>
      </w:tabs>
      <w:spacing w:line="240" w:lineRule="atLeast"/>
      <w:ind w:right="29"/>
    </w:pPr>
    <w:rPr>
      <w:sz w:val="20"/>
      <w:szCs w:val="20"/>
    </w:rPr>
  </w:style>
  <w:style w:type="character" w:customStyle="1" w:styleId="BodyText3Char">
    <w:name w:val="Body Text 3 Char"/>
    <w:basedOn w:val="DefaultParagraphFont"/>
    <w:link w:val="BodyText3"/>
    <w:rsid w:val="00B72D76"/>
    <w:rPr>
      <w:rFonts w:ascii="Times New Roman" w:eastAsia="Times New Roman" w:hAnsi="CordiaUPC" w:cs="Angsana New"/>
      <w:sz w:val="20"/>
      <w:szCs w:val="20"/>
    </w:rPr>
  </w:style>
  <w:style w:type="paragraph" w:customStyle="1" w:styleId="ParagraphNumbering">
    <w:name w:val="Paragraph Numbering"/>
    <w:basedOn w:val="Header"/>
    <w:rsid w:val="00B72D76"/>
    <w:pPr>
      <w:widowControl w:val="0"/>
      <w:tabs>
        <w:tab w:val="clear" w:pos="4153"/>
        <w:tab w:val="clear" w:pos="8306"/>
        <w:tab w:val="left" w:pos="284"/>
        <w:tab w:val="left" w:pos="680"/>
      </w:tabs>
      <w:spacing w:line="240" w:lineRule="atLeast"/>
    </w:pPr>
    <w:rPr>
      <w:sz w:val="18"/>
      <w:szCs w:val="18"/>
    </w:rPr>
  </w:style>
  <w:style w:type="paragraph" w:customStyle="1" w:styleId="1">
    <w:name w:val="???1"/>
    <w:basedOn w:val="Normal"/>
    <w:rsid w:val="00B72D76"/>
    <w:pPr>
      <w:widowControl w:val="0"/>
      <w:ind w:right="129"/>
      <w:jc w:val="right"/>
    </w:pPr>
    <w:rPr>
      <w:sz w:val="22"/>
      <w:szCs w:val="22"/>
    </w:rPr>
  </w:style>
  <w:style w:type="paragraph" w:styleId="TOC2">
    <w:name w:val="toc 2"/>
    <w:basedOn w:val="Normal"/>
    <w:next w:val="Normal"/>
    <w:semiHidden/>
    <w:rsid w:val="00B72D76"/>
    <w:pPr>
      <w:widowControl w:val="0"/>
      <w:tabs>
        <w:tab w:val="left" w:pos="227"/>
        <w:tab w:val="left" w:pos="454"/>
        <w:tab w:val="left" w:pos="680"/>
        <w:tab w:val="left" w:pos="907"/>
      </w:tabs>
      <w:spacing w:before="240" w:line="240" w:lineRule="atLeast"/>
    </w:pPr>
    <w:rPr>
      <w:b/>
      <w:bCs/>
      <w:sz w:val="18"/>
      <w:szCs w:val="18"/>
    </w:rPr>
  </w:style>
  <w:style w:type="paragraph" w:customStyle="1" w:styleId="a">
    <w:name w:val="???????"/>
    <w:basedOn w:val="Normal"/>
    <w:rsid w:val="00B72D76"/>
    <w:pPr>
      <w:widowControl w:val="0"/>
      <w:tabs>
        <w:tab w:val="left" w:pos="1080"/>
      </w:tabs>
    </w:pPr>
    <w:rPr>
      <w:rFonts w:cs="BrowalliaUPC"/>
      <w:sz w:val="30"/>
      <w:szCs w:val="30"/>
    </w:rPr>
  </w:style>
  <w:style w:type="paragraph" w:styleId="BodyTextIndent">
    <w:name w:val="Body Text Indent"/>
    <w:basedOn w:val="Normal"/>
    <w:link w:val="BodyTextIndentChar"/>
    <w:rsid w:val="00B72D76"/>
    <w:pPr>
      <w:tabs>
        <w:tab w:val="left" w:pos="2160"/>
        <w:tab w:val="right" w:pos="7200"/>
        <w:tab w:val="right" w:pos="8540"/>
      </w:tabs>
      <w:spacing w:before="120" w:after="120" w:line="380" w:lineRule="exact"/>
      <w:ind w:left="360" w:hanging="360"/>
      <w:jc w:val="both"/>
    </w:pPr>
    <w:rPr>
      <w:rFonts w:ascii="Angsana New" w:hAnsi="Angsana New"/>
      <w:sz w:val="32"/>
      <w:szCs w:val="32"/>
    </w:rPr>
  </w:style>
  <w:style w:type="character" w:customStyle="1" w:styleId="BodyTextIndentChar">
    <w:name w:val="Body Text Indent Char"/>
    <w:basedOn w:val="DefaultParagraphFont"/>
    <w:link w:val="BodyTextIndent"/>
    <w:rsid w:val="00B72D76"/>
    <w:rPr>
      <w:rFonts w:ascii="Angsana New" w:eastAsia="Times New Roman" w:hAnsi="Angsana New" w:cs="Angsana New"/>
      <w:sz w:val="32"/>
      <w:szCs w:val="32"/>
    </w:rPr>
  </w:style>
  <w:style w:type="paragraph" w:styleId="BodyTextIndent2">
    <w:name w:val="Body Text Indent 2"/>
    <w:basedOn w:val="Normal"/>
    <w:link w:val="BodyTextIndent2Char"/>
    <w:rsid w:val="00B72D76"/>
    <w:pPr>
      <w:spacing w:before="120" w:after="120" w:line="380" w:lineRule="exact"/>
      <w:ind w:left="360"/>
      <w:jc w:val="both"/>
    </w:pPr>
    <w:rPr>
      <w:rFonts w:ascii="Angsana New" w:hAnsi="Angsana New"/>
      <w:sz w:val="32"/>
      <w:szCs w:val="32"/>
    </w:rPr>
  </w:style>
  <w:style w:type="character" w:customStyle="1" w:styleId="BodyTextIndent2Char">
    <w:name w:val="Body Text Indent 2 Char"/>
    <w:basedOn w:val="DefaultParagraphFont"/>
    <w:link w:val="BodyTextIndent2"/>
    <w:rsid w:val="00B72D76"/>
    <w:rPr>
      <w:rFonts w:ascii="Angsana New" w:eastAsia="Times New Roman" w:hAnsi="Angsana New" w:cs="Angsana New"/>
      <w:sz w:val="32"/>
      <w:szCs w:val="32"/>
    </w:rPr>
  </w:style>
  <w:style w:type="paragraph" w:styleId="BlockText">
    <w:name w:val="Block Text"/>
    <w:basedOn w:val="Normal"/>
    <w:rsid w:val="00B72D76"/>
    <w:pPr>
      <w:tabs>
        <w:tab w:val="left" w:pos="360"/>
        <w:tab w:val="left" w:pos="1440"/>
        <w:tab w:val="left" w:pos="2880"/>
      </w:tabs>
      <w:spacing w:before="120" w:after="80" w:line="380" w:lineRule="exact"/>
      <w:ind w:left="851" w:right="-36" w:hanging="900"/>
      <w:jc w:val="both"/>
    </w:pPr>
    <w:rPr>
      <w:rFonts w:ascii="Angsana New" w:hAnsi="Angsana New"/>
      <w:sz w:val="34"/>
      <w:szCs w:val="34"/>
    </w:rPr>
  </w:style>
  <w:style w:type="paragraph" w:styleId="Caption">
    <w:name w:val="caption"/>
    <w:basedOn w:val="Normal"/>
    <w:next w:val="Normal"/>
    <w:qFormat/>
    <w:rsid w:val="00B72D76"/>
    <w:pPr>
      <w:spacing w:before="120" w:after="60" w:line="380" w:lineRule="exact"/>
      <w:ind w:left="360"/>
      <w:jc w:val="both"/>
    </w:pPr>
    <w:rPr>
      <w:rFonts w:ascii="Angsana New" w:hAnsi="Angsana New"/>
      <w:color w:val="000000"/>
      <w:sz w:val="34"/>
      <w:szCs w:val="34"/>
      <w:u w:val="single"/>
    </w:rPr>
  </w:style>
  <w:style w:type="paragraph" w:customStyle="1" w:styleId="a0">
    <w:name w:val="???"/>
    <w:basedOn w:val="Normal"/>
    <w:rsid w:val="00B72D76"/>
    <w:pPr>
      <w:widowControl w:val="0"/>
      <w:ind w:right="129"/>
      <w:jc w:val="right"/>
    </w:pPr>
    <w:rPr>
      <w:sz w:val="22"/>
      <w:szCs w:val="22"/>
    </w:rPr>
  </w:style>
  <w:style w:type="table" w:styleId="TableGrid">
    <w:name w:val="Table Grid"/>
    <w:basedOn w:val="TableNormal"/>
    <w:uiPriority w:val="59"/>
    <w:rsid w:val="00B72D76"/>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rsid w:val="00B72D76"/>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Char">
    <w:name w:val="Char1 Char Char Char"/>
    <w:basedOn w:val="Normal"/>
    <w:rsid w:val="00B72D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B72D7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B72D76"/>
    <w:pPr>
      <w:spacing w:after="120"/>
      <w:ind w:left="283"/>
    </w:pPr>
    <w:rPr>
      <w:sz w:val="16"/>
      <w:szCs w:val="16"/>
    </w:rPr>
  </w:style>
  <w:style w:type="character" w:customStyle="1" w:styleId="BodyTextIndent3Char">
    <w:name w:val="Body Text Indent 3 Char"/>
    <w:basedOn w:val="DefaultParagraphFont"/>
    <w:link w:val="BodyTextIndent3"/>
    <w:rsid w:val="00B72D76"/>
    <w:rPr>
      <w:rFonts w:ascii="Times New Roman" w:eastAsia="Times New Roman" w:hAnsi="CordiaUPC" w:cs="Angsana New"/>
      <w:sz w:val="16"/>
      <w:szCs w:val="16"/>
    </w:rPr>
  </w:style>
  <w:style w:type="paragraph" w:customStyle="1" w:styleId="Char3">
    <w:name w:val="Char3"/>
    <w:basedOn w:val="Normal"/>
    <w:rsid w:val="00B72D76"/>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B72D76"/>
    <w:pPr>
      <w:overflowPunct/>
      <w:autoSpaceDE/>
      <w:autoSpaceDN/>
      <w:adjustRightInd/>
      <w:spacing w:before="100" w:beforeAutospacing="1" w:after="100" w:afterAutospacing="1"/>
      <w:textAlignment w:val="auto"/>
    </w:pPr>
    <w:rPr>
      <w:rFonts w:ascii="Tahoma" w:hAnsi="Tahoma" w:cs="Tahoma"/>
      <w:szCs w:val="24"/>
    </w:rPr>
  </w:style>
  <w:style w:type="paragraph" w:styleId="BalloonText">
    <w:name w:val="Balloon Text"/>
    <w:basedOn w:val="Normal"/>
    <w:link w:val="BalloonTextChar"/>
    <w:semiHidden/>
    <w:rsid w:val="00B72D76"/>
    <w:rPr>
      <w:rFonts w:ascii="Tahoma" w:hAnsi="Tahoma"/>
      <w:sz w:val="16"/>
      <w:szCs w:val="18"/>
    </w:rPr>
  </w:style>
  <w:style w:type="character" w:customStyle="1" w:styleId="BalloonTextChar">
    <w:name w:val="Balloon Text Char"/>
    <w:basedOn w:val="DefaultParagraphFont"/>
    <w:link w:val="BalloonText"/>
    <w:semiHidden/>
    <w:rsid w:val="00B72D76"/>
    <w:rPr>
      <w:rFonts w:ascii="Tahoma" w:eastAsia="Times New Roman" w:hAnsi="Tahoma" w:cs="Angsana New"/>
      <w:sz w:val="16"/>
      <w:szCs w:val="18"/>
    </w:rPr>
  </w:style>
  <w:style w:type="paragraph" w:customStyle="1" w:styleId="Char2CharCharChar">
    <w:name w:val="Char2 Char Char Char"/>
    <w:basedOn w:val="Normal"/>
    <w:rsid w:val="00B72D76"/>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72D7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CharCharChar1">
    <w:name w:val="Char3 Char Char Char1"/>
    <w:basedOn w:val="Normal"/>
    <w:rsid w:val="00B72D76"/>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72D76"/>
    <w:pPr>
      <w:spacing w:after="120" w:line="480" w:lineRule="auto"/>
    </w:pPr>
  </w:style>
  <w:style w:type="character" w:customStyle="1" w:styleId="BodyText2Char">
    <w:name w:val="Body Text 2 Char"/>
    <w:basedOn w:val="DefaultParagraphFont"/>
    <w:link w:val="BodyText2"/>
    <w:rsid w:val="00B72D76"/>
    <w:rPr>
      <w:rFonts w:ascii="Times New Roman" w:eastAsia="Times New Roman" w:hAnsi="CordiaUPC" w:cs="Angsana New"/>
      <w:sz w:val="24"/>
    </w:rPr>
  </w:style>
  <w:style w:type="paragraph" w:styleId="HTMLPreformatted">
    <w:name w:val="HTML Preformatted"/>
    <w:basedOn w:val="Normal"/>
    <w:link w:val="HTMLPreformattedChar"/>
    <w:uiPriority w:val="99"/>
    <w:rsid w:val="00B72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rPr>
  </w:style>
  <w:style w:type="character" w:customStyle="1" w:styleId="HTMLPreformattedChar">
    <w:name w:val="HTML Preformatted Char"/>
    <w:basedOn w:val="DefaultParagraphFont"/>
    <w:link w:val="HTMLPreformatted"/>
    <w:uiPriority w:val="99"/>
    <w:rsid w:val="00B72D76"/>
    <w:rPr>
      <w:rFonts w:ascii="Courier New" w:eastAsia="Times New Roman" w:hAnsi="Courier New" w:cs="Angsana New"/>
      <w:sz w:val="20"/>
      <w:szCs w:val="20"/>
    </w:rPr>
  </w:style>
  <w:style w:type="paragraph" w:customStyle="1" w:styleId="Char2CharCharCharChar1">
    <w:name w:val="Char2 Char Char Char Char1"/>
    <w:basedOn w:val="Normal"/>
    <w:rsid w:val="00B72D76"/>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
    <w:name w:val="Char Char2 Char Char Char Char Char Char"/>
    <w:basedOn w:val="Normal"/>
    <w:rsid w:val="00B72D76"/>
    <w:pPr>
      <w:overflowPunct/>
      <w:autoSpaceDE/>
      <w:autoSpaceDN/>
      <w:adjustRightInd/>
      <w:spacing w:after="160" w:line="240" w:lineRule="exact"/>
      <w:textAlignment w:val="auto"/>
    </w:pPr>
    <w:rPr>
      <w:rFonts w:ascii="Verdana" w:hAnsi="Verdana"/>
      <w:sz w:val="20"/>
      <w:szCs w:val="20"/>
      <w:lang w:val="en-GB" w:bidi="ar-SA"/>
    </w:rPr>
  </w:style>
  <w:style w:type="paragraph" w:customStyle="1" w:styleId="CharChar2CharCharChar1">
    <w:name w:val="Char Char2 Char Char Char1"/>
    <w:basedOn w:val="Normal"/>
    <w:rsid w:val="00B72D76"/>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B72D76"/>
    <w:pPr>
      <w:ind w:left="720"/>
      <w:contextualSpacing/>
    </w:pPr>
    <w:rPr>
      <w:rFonts w:hAnsi="Tms Rmn"/>
      <w:szCs w:val="30"/>
    </w:rPr>
  </w:style>
  <w:style w:type="paragraph" w:customStyle="1" w:styleId="Note">
    <w:name w:val="Note"/>
    <w:basedOn w:val="Normal"/>
    <w:link w:val="NoteChar"/>
    <w:rsid w:val="00B72D76"/>
    <w:pPr>
      <w:widowControl w:val="0"/>
      <w:tabs>
        <w:tab w:val="left" w:pos="1134"/>
        <w:tab w:val="left" w:pos="1531"/>
        <w:tab w:val="left" w:pos="1871"/>
      </w:tabs>
      <w:suppressAutoHyphens/>
      <w:overflowPunct/>
      <w:spacing w:line="260" w:lineRule="atLeast"/>
      <w:ind w:left="1531" w:hanging="1531"/>
      <w:textAlignment w:val="center"/>
    </w:pPr>
    <w:rPr>
      <w:rFonts w:ascii="Univers 55" w:hAnsi="Univers 55" w:cs="Univers 55"/>
      <w:b/>
      <w:color w:val="0038E5"/>
      <w:sz w:val="20"/>
      <w:szCs w:val="20"/>
      <w:lang w:val="en-GB" w:eastAsia="en-GB" w:bidi="ar-SA"/>
    </w:rPr>
  </w:style>
  <w:style w:type="character" w:customStyle="1" w:styleId="NoteChar">
    <w:name w:val="Note Char"/>
    <w:link w:val="Note"/>
    <w:locked/>
    <w:rsid w:val="00B72D76"/>
    <w:rPr>
      <w:rFonts w:ascii="Univers 55" w:eastAsia="Times New Roman" w:hAnsi="Univers 55" w:cs="Univers 55"/>
      <w:b/>
      <w:color w:val="0038E5"/>
      <w:sz w:val="20"/>
      <w:szCs w:val="20"/>
      <w:lang w:val="en-GB" w:eastAsia="en-GB" w:bidi="ar-SA"/>
    </w:rPr>
  </w:style>
  <w:style w:type="paragraph" w:customStyle="1" w:styleId="Char2CharChar">
    <w:name w:val="Char2 Char Char"/>
    <w:basedOn w:val="Normal"/>
    <w:rsid w:val="00927AE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
    <w:name w:val="Char Char2 Char Char Char Char Char Char Char Char Char"/>
    <w:basedOn w:val="Normal"/>
    <w:rsid w:val="00927AEE"/>
    <w:pPr>
      <w:overflowPunct/>
      <w:autoSpaceDE/>
      <w:autoSpaceDN/>
      <w:adjustRightInd/>
      <w:spacing w:after="160" w:line="240" w:lineRule="exact"/>
      <w:textAlignment w:val="auto"/>
    </w:pPr>
    <w:rPr>
      <w:rFonts w:ascii="Verdana" w:hAnsi="Verdana"/>
      <w:sz w:val="20"/>
      <w:szCs w:val="20"/>
      <w:lang w:val="en-GB" w:bidi="ar-SA"/>
    </w:rPr>
  </w:style>
  <w:style w:type="character" w:customStyle="1" w:styleId="E-Text1">
    <w:name w:val="E-Text1"/>
    <w:rsid w:val="00927AEE"/>
    <w:rPr>
      <w:rFonts w:ascii="UPCxC" w:hAnsi="UPCxC"/>
      <w:color w:val="000000"/>
      <w:spacing w:val="0"/>
      <w:w w:val="100"/>
      <w:sz w:val="30"/>
      <w:szCs w:val="30"/>
    </w:rPr>
  </w:style>
  <w:style w:type="paragraph" w:styleId="CommentText">
    <w:name w:val="annotation text"/>
    <w:basedOn w:val="Normal"/>
    <w:link w:val="CommentTextChar"/>
    <w:uiPriority w:val="99"/>
    <w:unhideWhenUsed/>
    <w:rsid w:val="00927AEE"/>
    <w:rPr>
      <w:sz w:val="20"/>
      <w:szCs w:val="25"/>
    </w:rPr>
  </w:style>
  <w:style w:type="character" w:customStyle="1" w:styleId="CommentTextChar">
    <w:name w:val="Comment Text Char"/>
    <w:basedOn w:val="DefaultParagraphFont"/>
    <w:link w:val="CommentText"/>
    <w:uiPriority w:val="99"/>
    <w:rsid w:val="00927AE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27AEE"/>
    <w:rPr>
      <w:b/>
      <w:bCs/>
    </w:rPr>
  </w:style>
  <w:style w:type="character" w:customStyle="1" w:styleId="CommentSubjectChar">
    <w:name w:val="Comment Subject Char"/>
    <w:basedOn w:val="CommentTextChar"/>
    <w:link w:val="CommentSubject"/>
    <w:uiPriority w:val="99"/>
    <w:semiHidden/>
    <w:rsid w:val="00927AEE"/>
    <w:rPr>
      <w:rFonts w:ascii="Times New Roman" w:eastAsia="Times New Roman" w:hAnsi="CordiaUPC" w:cs="Angsana New"/>
      <w:b/>
      <w:bCs/>
      <w:sz w:val="20"/>
      <w:szCs w:val="25"/>
    </w:rPr>
  </w:style>
  <w:style w:type="character" w:styleId="CommentReference">
    <w:name w:val="annotation reference"/>
    <w:uiPriority w:val="99"/>
    <w:semiHidden/>
    <w:unhideWhenUsed/>
    <w:rsid w:val="00F20709"/>
    <w:rPr>
      <w:sz w:val="16"/>
      <w:szCs w:val="16"/>
    </w:rPr>
  </w:style>
  <w:style w:type="paragraph" w:customStyle="1" w:styleId="Char4">
    <w:name w:val="Char4"/>
    <w:basedOn w:val="Normal"/>
    <w:rsid w:val="00F3373D"/>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21">
    <w:name w:val="Char21"/>
    <w:basedOn w:val="Normal"/>
    <w:rsid w:val="00F3373D"/>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Char1">
    <w:name w:val="Char1 Char Char Char1"/>
    <w:basedOn w:val="Normal"/>
    <w:rsid w:val="00F3373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1">
    <w:name w:val="Char11"/>
    <w:basedOn w:val="Normal"/>
    <w:rsid w:val="00F3373D"/>
    <w:pPr>
      <w:overflowPunct/>
      <w:autoSpaceDE/>
      <w:autoSpaceDN/>
      <w:adjustRightInd/>
      <w:spacing w:after="160" w:line="240" w:lineRule="exact"/>
      <w:textAlignment w:val="auto"/>
    </w:pPr>
    <w:rPr>
      <w:rFonts w:ascii="Verdana" w:hAnsi="Verdana"/>
      <w:sz w:val="20"/>
      <w:szCs w:val="20"/>
      <w:lang w:bidi="ar-SA"/>
    </w:rPr>
  </w:style>
  <w:style w:type="paragraph" w:customStyle="1" w:styleId="Char31">
    <w:name w:val="Char31"/>
    <w:basedOn w:val="Normal"/>
    <w:rsid w:val="00F3373D"/>
    <w:pPr>
      <w:overflowPunct/>
      <w:autoSpaceDE/>
      <w:autoSpaceDN/>
      <w:adjustRightInd/>
      <w:spacing w:after="160" w:line="240" w:lineRule="exact"/>
      <w:textAlignment w:val="auto"/>
    </w:pPr>
    <w:rPr>
      <w:rFonts w:ascii="Verdana" w:hAnsi="Verdana"/>
      <w:sz w:val="20"/>
      <w:szCs w:val="20"/>
      <w:lang w:bidi="ar-SA"/>
    </w:rPr>
  </w:style>
  <w:style w:type="paragraph" w:customStyle="1" w:styleId="Char2CharCharChar1">
    <w:name w:val="Char2 Char Char Char1"/>
    <w:basedOn w:val="Normal"/>
    <w:rsid w:val="00F3373D"/>
    <w:pPr>
      <w:overflowPunct/>
      <w:autoSpaceDE/>
      <w:autoSpaceDN/>
      <w:adjustRightInd/>
      <w:spacing w:after="160" w:line="240" w:lineRule="exact"/>
      <w:textAlignment w:val="auto"/>
    </w:pPr>
    <w:rPr>
      <w:rFonts w:ascii="Verdana" w:hAnsi="Verdana"/>
      <w:sz w:val="20"/>
      <w:szCs w:val="20"/>
      <w:lang w:bidi="ar-SA"/>
    </w:rPr>
  </w:style>
  <w:style w:type="paragraph" w:customStyle="1" w:styleId="Char3CharCharChar11">
    <w:name w:val="Char3 Char Char Char11"/>
    <w:basedOn w:val="Normal"/>
    <w:rsid w:val="00F3373D"/>
    <w:pPr>
      <w:overflowPunct/>
      <w:autoSpaceDE/>
      <w:autoSpaceDN/>
      <w:adjustRightInd/>
      <w:spacing w:after="160" w:line="240" w:lineRule="exact"/>
      <w:textAlignment w:val="auto"/>
    </w:pPr>
    <w:rPr>
      <w:rFonts w:ascii="Verdana" w:hAnsi="Verdana" w:cs="Times New Roman"/>
      <w:sz w:val="20"/>
      <w:szCs w:val="20"/>
      <w:lang w:bidi="ar-SA"/>
    </w:rPr>
  </w:style>
  <w:style w:type="paragraph" w:styleId="NoSpacing">
    <w:name w:val="No Spacing"/>
    <w:link w:val="NoSpacingChar"/>
    <w:uiPriority w:val="1"/>
    <w:qFormat/>
    <w:rsid w:val="00F3373D"/>
    <w:pPr>
      <w:spacing w:after="0" w:line="240" w:lineRule="auto"/>
    </w:pPr>
    <w:rPr>
      <w:rFonts w:ascii="Calibri" w:eastAsia="Times New Roman" w:hAnsi="Calibri" w:cs="Cordia New"/>
      <w:szCs w:val="22"/>
      <w:lang w:bidi="ar-SA"/>
    </w:rPr>
  </w:style>
  <w:style w:type="character" w:customStyle="1" w:styleId="NoSpacingChar">
    <w:name w:val="No Spacing Char"/>
    <w:basedOn w:val="DefaultParagraphFont"/>
    <w:link w:val="NoSpacing"/>
    <w:uiPriority w:val="1"/>
    <w:rsid w:val="00F3373D"/>
    <w:rPr>
      <w:rFonts w:ascii="Calibri" w:eastAsia="Times New Roman" w:hAnsi="Calibri" w:cs="Cordia New"/>
      <w:szCs w:val="22"/>
      <w:lang w:bidi="ar-SA"/>
    </w:rPr>
  </w:style>
  <w:style w:type="table" w:customStyle="1" w:styleId="TableGrid1">
    <w:name w:val="Table Grid1"/>
    <w:basedOn w:val="TableNormal"/>
    <w:next w:val="TableGrid"/>
    <w:uiPriority w:val="59"/>
    <w:rsid w:val="00A34683"/>
    <w:pPr>
      <w:spacing w:after="0" w:line="240" w:lineRule="auto"/>
    </w:pPr>
    <w:rPr>
      <w:rFonts w:ascii="Calibri" w:eastAsia="Calibri" w:hAnsi="Calibri" w:cs="Cordia New"/>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E401D"/>
    <w:pPr>
      <w:autoSpaceDE w:val="0"/>
      <w:autoSpaceDN w:val="0"/>
      <w:adjustRightInd w:val="0"/>
      <w:spacing w:after="0" w:line="240" w:lineRule="auto"/>
    </w:pPr>
    <w:rPr>
      <w:rFonts w:ascii="EucrosiaUPC" w:eastAsia="MS Mincho"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01258">
      <w:bodyDiv w:val="1"/>
      <w:marLeft w:val="0"/>
      <w:marRight w:val="0"/>
      <w:marTop w:val="0"/>
      <w:marBottom w:val="0"/>
      <w:divBdr>
        <w:top w:val="none" w:sz="0" w:space="0" w:color="auto"/>
        <w:left w:val="none" w:sz="0" w:space="0" w:color="auto"/>
        <w:bottom w:val="none" w:sz="0" w:space="0" w:color="auto"/>
        <w:right w:val="none" w:sz="0" w:space="0" w:color="auto"/>
      </w:divBdr>
    </w:div>
    <w:div w:id="116485146">
      <w:bodyDiv w:val="1"/>
      <w:marLeft w:val="0"/>
      <w:marRight w:val="0"/>
      <w:marTop w:val="0"/>
      <w:marBottom w:val="0"/>
      <w:divBdr>
        <w:top w:val="none" w:sz="0" w:space="0" w:color="auto"/>
        <w:left w:val="none" w:sz="0" w:space="0" w:color="auto"/>
        <w:bottom w:val="none" w:sz="0" w:space="0" w:color="auto"/>
        <w:right w:val="none" w:sz="0" w:space="0" w:color="auto"/>
      </w:divBdr>
    </w:div>
    <w:div w:id="147213248">
      <w:bodyDiv w:val="1"/>
      <w:marLeft w:val="0"/>
      <w:marRight w:val="0"/>
      <w:marTop w:val="0"/>
      <w:marBottom w:val="0"/>
      <w:divBdr>
        <w:top w:val="none" w:sz="0" w:space="0" w:color="auto"/>
        <w:left w:val="none" w:sz="0" w:space="0" w:color="auto"/>
        <w:bottom w:val="none" w:sz="0" w:space="0" w:color="auto"/>
        <w:right w:val="none" w:sz="0" w:space="0" w:color="auto"/>
      </w:divBdr>
    </w:div>
    <w:div w:id="195821889">
      <w:bodyDiv w:val="1"/>
      <w:marLeft w:val="0"/>
      <w:marRight w:val="0"/>
      <w:marTop w:val="0"/>
      <w:marBottom w:val="0"/>
      <w:divBdr>
        <w:top w:val="none" w:sz="0" w:space="0" w:color="auto"/>
        <w:left w:val="none" w:sz="0" w:space="0" w:color="auto"/>
        <w:bottom w:val="none" w:sz="0" w:space="0" w:color="auto"/>
        <w:right w:val="none" w:sz="0" w:space="0" w:color="auto"/>
      </w:divBdr>
    </w:div>
    <w:div w:id="209731824">
      <w:bodyDiv w:val="1"/>
      <w:marLeft w:val="0"/>
      <w:marRight w:val="0"/>
      <w:marTop w:val="0"/>
      <w:marBottom w:val="0"/>
      <w:divBdr>
        <w:top w:val="none" w:sz="0" w:space="0" w:color="auto"/>
        <w:left w:val="none" w:sz="0" w:space="0" w:color="auto"/>
        <w:bottom w:val="none" w:sz="0" w:space="0" w:color="auto"/>
        <w:right w:val="none" w:sz="0" w:space="0" w:color="auto"/>
      </w:divBdr>
    </w:div>
    <w:div w:id="213081073">
      <w:bodyDiv w:val="1"/>
      <w:marLeft w:val="0"/>
      <w:marRight w:val="0"/>
      <w:marTop w:val="0"/>
      <w:marBottom w:val="0"/>
      <w:divBdr>
        <w:top w:val="none" w:sz="0" w:space="0" w:color="auto"/>
        <w:left w:val="none" w:sz="0" w:space="0" w:color="auto"/>
        <w:bottom w:val="none" w:sz="0" w:space="0" w:color="auto"/>
        <w:right w:val="none" w:sz="0" w:space="0" w:color="auto"/>
      </w:divBdr>
    </w:div>
    <w:div w:id="219176398">
      <w:bodyDiv w:val="1"/>
      <w:marLeft w:val="0"/>
      <w:marRight w:val="0"/>
      <w:marTop w:val="0"/>
      <w:marBottom w:val="0"/>
      <w:divBdr>
        <w:top w:val="none" w:sz="0" w:space="0" w:color="auto"/>
        <w:left w:val="none" w:sz="0" w:space="0" w:color="auto"/>
        <w:bottom w:val="none" w:sz="0" w:space="0" w:color="auto"/>
        <w:right w:val="none" w:sz="0" w:space="0" w:color="auto"/>
      </w:divBdr>
    </w:div>
    <w:div w:id="250357872">
      <w:bodyDiv w:val="1"/>
      <w:marLeft w:val="0"/>
      <w:marRight w:val="0"/>
      <w:marTop w:val="0"/>
      <w:marBottom w:val="0"/>
      <w:divBdr>
        <w:top w:val="none" w:sz="0" w:space="0" w:color="auto"/>
        <w:left w:val="none" w:sz="0" w:space="0" w:color="auto"/>
        <w:bottom w:val="none" w:sz="0" w:space="0" w:color="auto"/>
        <w:right w:val="none" w:sz="0" w:space="0" w:color="auto"/>
      </w:divBdr>
    </w:div>
    <w:div w:id="359622823">
      <w:bodyDiv w:val="1"/>
      <w:marLeft w:val="0"/>
      <w:marRight w:val="0"/>
      <w:marTop w:val="0"/>
      <w:marBottom w:val="0"/>
      <w:divBdr>
        <w:top w:val="none" w:sz="0" w:space="0" w:color="auto"/>
        <w:left w:val="none" w:sz="0" w:space="0" w:color="auto"/>
        <w:bottom w:val="none" w:sz="0" w:space="0" w:color="auto"/>
        <w:right w:val="none" w:sz="0" w:space="0" w:color="auto"/>
      </w:divBdr>
    </w:div>
    <w:div w:id="377558504">
      <w:bodyDiv w:val="1"/>
      <w:marLeft w:val="0"/>
      <w:marRight w:val="0"/>
      <w:marTop w:val="0"/>
      <w:marBottom w:val="0"/>
      <w:divBdr>
        <w:top w:val="none" w:sz="0" w:space="0" w:color="auto"/>
        <w:left w:val="none" w:sz="0" w:space="0" w:color="auto"/>
        <w:bottom w:val="none" w:sz="0" w:space="0" w:color="auto"/>
        <w:right w:val="none" w:sz="0" w:space="0" w:color="auto"/>
      </w:divBdr>
    </w:div>
    <w:div w:id="406852545">
      <w:bodyDiv w:val="1"/>
      <w:marLeft w:val="0"/>
      <w:marRight w:val="0"/>
      <w:marTop w:val="0"/>
      <w:marBottom w:val="0"/>
      <w:divBdr>
        <w:top w:val="none" w:sz="0" w:space="0" w:color="auto"/>
        <w:left w:val="none" w:sz="0" w:space="0" w:color="auto"/>
        <w:bottom w:val="none" w:sz="0" w:space="0" w:color="auto"/>
        <w:right w:val="none" w:sz="0" w:space="0" w:color="auto"/>
      </w:divBdr>
    </w:div>
    <w:div w:id="493112878">
      <w:bodyDiv w:val="1"/>
      <w:marLeft w:val="0"/>
      <w:marRight w:val="0"/>
      <w:marTop w:val="0"/>
      <w:marBottom w:val="0"/>
      <w:divBdr>
        <w:top w:val="none" w:sz="0" w:space="0" w:color="auto"/>
        <w:left w:val="none" w:sz="0" w:space="0" w:color="auto"/>
        <w:bottom w:val="none" w:sz="0" w:space="0" w:color="auto"/>
        <w:right w:val="none" w:sz="0" w:space="0" w:color="auto"/>
      </w:divBdr>
    </w:div>
    <w:div w:id="649558520">
      <w:bodyDiv w:val="1"/>
      <w:marLeft w:val="0"/>
      <w:marRight w:val="0"/>
      <w:marTop w:val="0"/>
      <w:marBottom w:val="0"/>
      <w:divBdr>
        <w:top w:val="none" w:sz="0" w:space="0" w:color="auto"/>
        <w:left w:val="none" w:sz="0" w:space="0" w:color="auto"/>
        <w:bottom w:val="none" w:sz="0" w:space="0" w:color="auto"/>
        <w:right w:val="none" w:sz="0" w:space="0" w:color="auto"/>
      </w:divBdr>
    </w:div>
    <w:div w:id="729351126">
      <w:bodyDiv w:val="1"/>
      <w:marLeft w:val="0"/>
      <w:marRight w:val="0"/>
      <w:marTop w:val="0"/>
      <w:marBottom w:val="0"/>
      <w:divBdr>
        <w:top w:val="none" w:sz="0" w:space="0" w:color="auto"/>
        <w:left w:val="none" w:sz="0" w:space="0" w:color="auto"/>
        <w:bottom w:val="none" w:sz="0" w:space="0" w:color="auto"/>
        <w:right w:val="none" w:sz="0" w:space="0" w:color="auto"/>
      </w:divBdr>
    </w:div>
    <w:div w:id="776825928">
      <w:bodyDiv w:val="1"/>
      <w:marLeft w:val="0"/>
      <w:marRight w:val="0"/>
      <w:marTop w:val="0"/>
      <w:marBottom w:val="0"/>
      <w:divBdr>
        <w:top w:val="none" w:sz="0" w:space="0" w:color="auto"/>
        <w:left w:val="none" w:sz="0" w:space="0" w:color="auto"/>
        <w:bottom w:val="none" w:sz="0" w:space="0" w:color="auto"/>
        <w:right w:val="none" w:sz="0" w:space="0" w:color="auto"/>
      </w:divBdr>
      <w:divsChild>
        <w:div w:id="1152940162">
          <w:marLeft w:val="547"/>
          <w:marRight w:val="0"/>
          <w:marTop w:val="0"/>
          <w:marBottom w:val="0"/>
          <w:divBdr>
            <w:top w:val="none" w:sz="0" w:space="0" w:color="auto"/>
            <w:left w:val="none" w:sz="0" w:space="0" w:color="auto"/>
            <w:bottom w:val="none" w:sz="0" w:space="0" w:color="auto"/>
            <w:right w:val="none" w:sz="0" w:space="0" w:color="auto"/>
          </w:divBdr>
        </w:div>
      </w:divsChild>
    </w:div>
    <w:div w:id="797603588">
      <w:bodyDiv w:val="1"/>
      <w:marLeft w:val="0"/>
      <w:marRight w:val="0"/>
      <w:marTop w:val="0"/>
      <w:marBottom w:val="0"/>
      <w:divBdr>
        <w:top w:val="none" w:sz="0" w:space="0" w:color="auto"/>
        <w:left w:val="none" w:sz="0" w:space="0" w:color="auto"/>
        <w:bottom w:val="none" w:sz="0" w:space="0" w:color="auto"/>
        <w:right w:val="none" w:sz="0" w:space="0" w:color="auto"/>
      </w:divBdr>
    </w:div>
    <w:div w:id="849759271">
      <w:bodyDiv w:val="1"/>
      <w:marLeft w:val="0"/>
      <w:marRight w:val="0"/>
      <w:marTop w:val="0"/>
      <w:marBottom w:val="0"/>
      <w:divBdr>
        <w:top w:val="none" w:sz="0" w:space="0" w:color="auto"/>
        <w:left w:val="none" w:sz="0" w:space="0" w:color="auto"/>
        <w:bottom w:val="none" w:sz="0" w:space="0" w:color="auto"/>
        <w:right w:val="none" w:sz="0" w:space="0" w:color="auto"/>
      </w:divBdr>
    </w:div>
    <w:div w:id="894127894">
      <w:bodyDiv w:val="1"/>
      <w:marLeft w:val="0"/>
      <w:marRight w:val="0"/>
      <w:marTop w:val="0"/>
      <w:marBottom w:val="0"/>
      <w:divBdr>
        <w:top w:val="none" w:sz="0" w:space="0" w:color="auto"/>
        <w:left w:val="none" w:sz="0" w:space="0" w:color="auto"/>
        <w:bottom w:val="none" w:sz="0" w:space="0" w:color="auto"/>
        <w:right w:val="none" w:sz="0" w:space="0" w:color="auto"/>
      </w:divBdr>
      <w:divsChild>
        <w:div w:id="1681735546">
          <w:marLeft w:val="547"/>
          <w:marRight w:val="0"/>
          <w:marTop w:val="0"/>
          <w:marBottom w:val="0"/>
          <w:divBdr>
            <w:top w:val="none" w:sz="0" w:space="0" w:color="auto"/>
            <w:left w:val="none" w:sz="0" w:space="0" w:color="auto"/>
            <w:bottom w:val="none" w:sz="0" w:space="0" w:color="auto"/>
            <w:right w:val="none" w:sz="0" w:space="0" w:color="auto"/>
          </w:divBdr>
        </w:div>
      </w:divsChild>
    </w:div>
    <w:div w:id="895047816">
      <w:bodyDiv w:val="1"/>
      <w:marLeft w:val="0"/>
      <w:marRight w:val="0"/>
      <w:marTop w:val="0"/>
      <w:marBottom w:val="0"/>
      <w:divBdr>
        <w:top w:val="none" w:sz="0" w:space="0" w:color="auto"/>
        <w:left w:val="none" w:sz="0" w:space="0" w:color="auto"/>
        <w:bottom w:val="none" w:sz="0" w:space="0" w:color="auto"/>
        <w:right w:val="none" w:sz="0" w:space="0" w:color="auto"/>
      </w:divBdr>
    </w:div>
    <w:div w:id="919951453">
      <w:bodyDiv w:val="1"/>
      <w:marLeft w:val="0"/>
      <w:marRight w:val="0"/>
      <w:marTop w:val="0"/>
      <w:marBottom w:val="0"/>
      <w:divBdr>
        <w:top w:val="none" w:sz="0" w:space="0" w:color="auto"/>
        <w:left w:val="none" w:sz="0" w:space="0" w:color="auto"/>
        <w:bottom w:val="none" w:sz="0" w:space="0" w:color="auto"/>
        <w:right w:val="none" w:sz="0" w:space="0" w:color="auto"/>
      </w:divBdr>
    </w:div>
    <w:div w:id="952396318">
      <w:bodyDiv w:val="1"/>
      <w:marLeft w:val="0"/>
      <w:marRight w:val="0"/>
      <w:marTop w:val="0"/>
      <w:marBottom w:val="0"/>
      <w:divBdr>
        <w:top w:val="none" w:sz="0" w:space="0" w:color="auto"/>
        <w:left w:val="none" w:sz="0" w:space="0" w:color="auto"/>
        <w:bottom w:val="none" w:sz="0" w:space="0" w:color="auto"/>
        <w:right w:val="none" w:sz="0" w:space="0" w:color="auto"/>
      </w:divBdr>
      <w:divsChild>
        <w:div w:id="775904177">
          <w:marLeft w:val="547"/>
          <w:marRight w:val="0"/>
          <w:marTop w:val="0"/>
          <w:marBottom w:val="0"/>
          <w:divBdr>
            <w:top w:val="none" w:sz="0" w:space="0" w:color="auto"/>
            <w:left w:val="none" w:sz="0" w:space="0" w:color="auto"/>
            <w:bottom w:val="none" w:sz="0" w:space="0" w:color="auto"/>
            <w:right w:val="none" w:sz="0" w:space="0" w:color="auto"/>
          </w:divBdr>
        </w:div>
      </w:divsChild>
    </w:div>
    <w:div w:id="994576258">
      <w:bodyDiv w:val="1"/>
      <w:marLeft w:val="0"/>
      <w:marRight w:val="0"/>
      <w:marTop w:val="0"/>
      <w:marBottom w:val="0"/>
      <w:divBdr>
        <w:top w:val="none" w:sz="0" w:space="0" w:color="auto"/>
        <w:left w:val="none" w:sz="0" w:space="0" w:color="auto"/>
        <w:bottom w:val="none" w:sz="0" w:space="0" w:color="auto"/>
        <w:right w:val="none" w:sz="0" w:space="0" w:color="auto"/>
      </w:divBdr>
      <w:divsChild>
        <w:div w:id="1416322600">
          <w:marLeft w:val="547"/>
          <w:marRight w:val="0"/>
          <w:marTop w:val="0"/>
          <w:marBottom w:val="0"/>
          <w:divBdr>
            <w:top w:val="none" w:sz="0" w:space="0" w:color="auto"/>
            <w:left w:val="none" w:sz="0" w:space="0" w:color="auto"/>
            <w:bottom w:val="none" w:sz="0" w:space="0" w:color="auto"/>
            <w:right w:val="none" w:sz="0" w:space="0" w:color="auto"/>
          </w:divBdr>
        </w:div>
      </w:divsChild>
    </w:div>
    <w:div w:id="1050764937">
      <w:bodyDiv w:val="1"/>
      <w:marLeft w:val="0"/>
      <w:marRight w:val="0"/>
      <w:marTop w:val="0"/>
      <w:marBottom w:val="0"/>
      <w:divBdr>
        <w:top w:val="none" w:sz="0" w:space="0" w:color="auto"/>
        <w:left w:val="none" w:sz="0" w:space="0" w:color="auto"/>
        <w:bottom w:val="none" w:sz="0" w:space="0" w:color="auto"/>
        <w:right w:val="none" w:sz="0" w:space="0" w:color="auto"/>
      </w:divBdr>
    </w:div>
    <w:div w:id="1072195516">
      <w:bodyDiv w:val="1"/>
      <w:marLeft w:val="0"/>
      <w:marRight w:val="0"/>
      <w:marTop w:val="0"/>
      <w:marBottom w:val="0"/>
      <w:divBdr>
        <w:top w:val="none" w:sz="0" w:space="0" w:color="auto"/>
        <w:left w:val="none" w:sz="0" w:space="0" w:color="auto"/>
        <w:bottom w:val="none" w:sz="0" w:space="0" w:color="auto"/>
        <w:right w:val="none" w:sz="0" w:space="0" w:color="auto"/>
      </w:divBdr>
    </w:div>
    <w:div w:id="1126972181">
      <w:bodyDiv w:val="1"/>
      <w:marLeft w:val="0"/>
      <w:marRight w:val="0"/>
      <w:marTop w:val="0"/>
      <w:marBottom w:val="0"/>
      <w:divBdr>
        <w:top w:val="none" w:sz="0" w:space="0" w:color="auto"/>
        <w:left w:val="none" w:sz="0" w:space="0" w:color="auto"/>
        <w:bottom w:val="none" w:sz="0" w:space="0" w:color="auto"/>
        <w:right w:val="none" w:sz="0" w:space="0" w:color="auto"/>
      </w:divBdr>
    </w:div>
    <w:div w:id="1157842715">
      <w:bodyDiv w:val="1"/>
      <w:marLeft w:val="0"/>
      <w:marRight w:val="0"/>
      <w:marTop w:val="0"/>
      <w:marBottom w:val="0"/>
      <w:divBdr>
        <w:top w:val="none" w:sz="0" w:space="0" w:color="auto"/>
        <w:left w:val="none" w:sz="0" w:space="0" w:color="auto"/>
        <w:bottom w:val="none" w:sz="0" w:space="0" w:color="auto"/>
        <w:right w:val="none" w:sz="0" w:space="0" w:color="auto"/>
      </w:divBdr>
    </w:div>
    <w:div w:id="1264916011">
      <w:bodyDiv w:val="1"/>
      <w:marLeft w:val="0"/>
      <w:marRight w:val="0"/>
      <w:marTop w:val="0"/>
      <w:marBottom w:val="0"/>
      <w:divBdr>
        <w:top w:val="none" w:sz="0" w:space="0" w:color="auto"/>
        <w:left w:val="none" w:sz="0" w:space="0" w:color="auto"/>
        <w:bottom w:val="none" w:sz="0" w:space="0" w:color="auto"/>
        <w:right w:val="none" w:sz="0" w:space="0" w:color="auto"/>
      </w:divBdr>
      <w:divsChild>
        <w:div w:id="1989245272">
          <w:marLeft w:val="547"/>
          <w:marRight w:val="0"/>
          <w:marTop w:val="0"/>
          <w:marBottom w:val="0"/>
          <w:divBdr>
            <w:top w:val="none" w:sz="0" w:space="0" w:color="auto"/>
            <w:left w:val="none" w:sz="0" w:space="0" w:color="auto"/>
            <w:bottom w:val="none" w:sz="0" w:space="0" w:color="auto"/>
            <w:right w:val="none" w:sz="0" w:space="0" w:color="auto"/>
          </w:divBdr>
        </w:div>
      </w:divsChild>
    </w:div>
    <w:div w:id="1331637287">
      <w:bodyDiv w:val="1"/>
      <w:marLeft w:val="0"/>
      <w:marRight w:val="0"/>
      <w:marTop w:val="0"/>
      <w:marBottom w:val="0"/>
      <w:divBdr>
        <w:top w:val="none" w:sz="0" w:space="0" w:color="auto"/>
        <w:left w:val="none" w:sz="0" w:space="0" w:color="auto"/>
        <w:bottom w:val="none" w:sz="0" w:space="0" w:color="auto"/>
        <w:right w:val="none" w:sz="0" w:space="0" w:color="auto"/>
      </w:divBdr>
    </w:div>
    <w:div w:id="1356006799">
      <w:bodyDiv w:val="1"/>
      <w:marLeft w:val="0"/>
      <w:marRight w:val="0"/>
      <w:marTop w:val="0"/>
      <w:marBottom w:val="0"/>
      <w:divBdr>
        <w:top w:val="none" w:sz="0" w:space="0" w:color="auto"/>
        <w:left w:val="none" w:sz="0" w:space="0" w:color="auto"/>
        <w:bottom w:val="none" w:sz="0" w:space="0" w:color="auto"/>
        <w:right w:val="none" w:sz="0" w:space="0" w:color="auto"/>
      </w:divBdr>
    </w:div>
    <w:div w:id="1382024105">
      <w:bodyDiv w:val="1"/>
      <w:marLeft w:val="0"/>
      <w:marRight w:val="0"/>
      <w:marTop w:val="0"/>
      <w:marBottom w:val="0"/>
      <w:divBdr>
        <w:top w:val="none" w:sz="0" w:space="0" w:color="auto"/>
        <w:left w:val="none" w:sz="0" w:space="0" w:color="auto"/>
        <w:bottom w:val="none" w:sz="0" w:space="0" w:color="auto"/>
        <w:right w:val="none" w:sz="0" w:space="0" w:color="auto"/>
      </w:divBdr>
    </w:div>
    <w:div w:id="1382243438">
      <w:bodyDiv w:val="1"/>
      <w:marLeft w:val="0"/>
      <w:marRight w:val="0"/>
      <w:marTop w:val="0"/>
      <w:marBottom w:val="0"/>
      <w:divBdr>
        <w:top w:val="none" w:sz="0" w:space="0" w:color="auto"/>
        <w:left w:val="none" w:sz="0" w:space="0" w:color="auto"/>
        <w:bottom w:val="none" w:sz="0" w:space="0" w:color="auto"/>
        <w:right w:val="none" w:sz="0" w:space="0" w:color="auto"/>
      </w:divBdr>
    </w:div>
    <w:div w:id="1484421881">
      <w:bodyDiv w:val="1"/>
      <w:marLeft w:val="0"/>
      <w:marRight w:val="0"/>
      <w:marTop w:val="0"/>
      <w:marBottom w:val="0"/>
      <w:divBdr>
        <w:top w:val="none" w:sz="0" w:space="0" w:color="auto"/>
        <w:left w:val="none" w:sz="0" w:space="0" w:color="auto"/>
        <w:bottom w:val="none" w:sz="0" w:space="0" w:color="auto"/>
        <w:right w:val="none" w:sz="0" w:space="0" w:color="auto"/>
      </w:divBdr>
    </w:div>
    <w:div w:id="1619990001">
      <w:bodyDiv w:val="1"/>
      <w:marLeft w:val="0"/>
      <w:marRight w:val="0"/>
      <w:marTop w:val="0"/>
      <w:marBottom w:val="0"/>
      <w:divBdr>
        <w:top w:val="none" w:sz="0" w:space="0" w:color="auto"/>
        <w:left w:val="none" w:sz="0" w:space="0" w:color="auto"/>
        <w:bottom w:val="none" w:sz="0" w:space="0" w:color="auto"/>
        <w:right w:val="none" w:sz="0" w:space="0" w:color="auto"/>
      </w:divBdr>
    </w:div>
    <w:div w:id="1717854813">
      <w:bodyDiv w:val="1"/>
      <w:marLeft w:val="0"/>
      <w:marRight w:val="0"/>
      <w:marTop w:val="0"/>
      <w:marBottom w:val="0"/>
      <w:divBdr>
        <w:top w:val="none" w:sz="0" w:space="0" w:color="auto"/>
        <w:left w:val="none" w:sz="0" w:space="0" w:color="auto"/>
        <w:bottom w:val="none" w:sz="0" w:space="0" w:color="auto"/>
        <w:right w:val="none" w:sz="0" w:space="0" w:color="auto"/>
      </w:divBdr>
      <w:divsChild>
        <w:div w:id="154495813">
          <w:marLeft w:val="547"/>
          <w:marRight w:val="0"/>
          <w:marTop w:val="0"/>
          <w:marBottom w:val="0"/>
          <w:divBdr>
            <w:top w:val="none" w:sz="0" w:space="0" w:color="auto"/>
            <w:left w:val="none" w:sz="0" w:space="0" w:color="auto"/>
            <w:bottom w:val="none" w:sz="0" w:space="0" w:color="auto"/>
            <w:right w:val="none" w:sz="0" w:space="0" w:color="auto"/>
          </w:divBdr>
        </w:div>
      </w:divsChild>
    </w:div>
    <w:div w:id="1739129591">
      <w:bodyDiv w:val="1"/>
      <w:marLeft w:val="0"/>
      <w:marRight w:val="0"/>
      <w:marTop w:val="0"/>
      <w:marBottom w:val="0"/>
      <w:divBdr>
        <w:top w:val="none" w:sz="0" w:space="0" w:color="auto"/>
        <w:left w:val="none" w:sz="0" w:space="0" w:color="auto"/>
        <w:bottom w:val="none" w:sz="0" w:space="0" w:color="auto"/>
        <w:right w:val="none" w:sz="0" w:space="0" w:color="auto"/>
      </w:divBdr>
    </w:div>
    <w:div w:id="1788962314">
      <w:bodyDiv w:val="1"/>
      <w:marLeft w:val="0"/>
      <w:marRight w:val="0"/>
      <w:marTop w:val="0"/>
      <w:marBottom w:val="0"/>
      <w:divBdr>
        <w:top w:val="none" w:sz="0" w:space="0" w:color="auto"/>
        <w:left w:val="none" w:sz="0" w:space="0" w:color="auto"/>
        <w:bottom w:val="none" w:sz="0" w:space="0" w:color="auto"/>
        <w:right w:val="none" w:sz="0" w:space="0" w:color="auto"/>
      </w:divBdr>
    </w:div>
    <w:div w:id="1870140278">
      <w:bodyDiv w:val="1"/>
      <w:marLeft w:val="0"/>
      <w:marRight w:val="0"/>
      <w:marTop w:val="0"/>
      <w:marBottom w:val="0"/>
      <w:divBdr>
        <w:top w:val="none" w:sz="0" w:space="0" w:color="auto"/>
        <w:left w:val="none" w:sz="0" w:space="0" w:color="auto"/>
        <w:bottom w:val="none" w:sz="0" w:space="0" w:color="auto"/>
        <w:right w:val="none" w:sz="0" w:space="0" w:color="auto"/>
      </w:divBdr>
    </w:div>
    <w:div w:id="1908949776">
      <w:bodyDiv w:val="1"/>
      <w:marLeft w:val="0"/>
      <w:marRight w:val="0"/>
      <w:marTop w:val="0"/>
      <w:marBottom w:val="0"/>
      <w:divBdr>
        <w:top w:val="none" w:sz="0" w:space="0" w:color="auto"/>
        <w:left w:val="none" w:sz="0" w:space="0" w:color="auto"/>
        <w:bottom w:val="none" w:sz="0" w:space="0" w:color="auto"/>
        <w:right w:val="none" w:sz="0" w:space="0" w:color="auto"/>
      </w:divBdr>
    </w:div>
    <w:div w:id="2085908875">
      <w:bodyDiv w:val="1"/>
      <w:marLeft w:val="0"/>
      <w:marRight w:val="0"/>
      <w:marTop w:val="0"/>
      <w:marBottom w:val="0"/>
      <w:divBdr>
        <w:top w:val="none" w:sz="0" w:space="0" w:color="auto"/>
        <w:left w:val="none" w:sz="0" w:space="0" w:color="auto"/>
        <w:bottom w:val="none" w:sz="0" w:space="0" w:color="auto"/>
        <w:right w:val="none" w:sz="0" w:space="0" w:color="auto"/>
      </w:divBdr>
    </w:div>
    <w:div w:id="2097285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9B4611-F6E9-4144-AE7F-E1D39FBF4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19545</Words>
  <Characters>111407</Characters>
  <Application>Microsoft Office Word</Application>
  <DocSecurity>0</DocSecurity>
  <Lines>928</Lines>
  <Paragraphs>261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Onuma Kultha</cp:lastModifiedBy>
  <cp:revision>2</cp:revision>
  <cp:lastPrinted>2020-02-11T02:47:00Z</cp:lastPrinted>
  <dcterms:created xsi:type="dcterms:W3CDTF">2020-02-11T11:03:00Z</dcterms:created>
  <dcterms:modified xsi:type="dcterms:W3CDTF">2020-02-11T11:03:00Z</dcterms:modified>
</cp:coreProperties>
</file>