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649A" w:rsidRPr="00DC1FEC" w:rsidRDefault="0028649A" w:rsidP="00A85B2A">
      <w:pPr>
        <w:pStyle w:val="BodyTextIndent2"/>
        <w:ind w:left="0" w:firstLine="0"/>
        <w:jc w:val="thaiDistribute"/>
        <w:rPr>
          <w:rFonts w:ascii="Arial" w:hAnsi="Arial" w:cs="Arial"/>
          <w:spacing w:val="-4"/>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A85B2A" w:rsidRPr="00DC1FEC" w:rsidTr="001C1C37">
        <w:trPr>
          <w:trHeight w:val="386"/>
        </w:trPr>
        <w:tc>
          <w:tcPr>
            <w:tcW w:w="9461" w:type="dxa"/>
            <w:shd w:val="clear" w:color="auto" w:fill="FFA543"/>
            <w:vAlign w:val="center"/>
          </w:tcPr>
          <w:p w:rsidR="00A85B2A" w:rsidRPr="00DC1FEC" w:rsidRDefault="00A85B2A" w:rsidP="00A85B2A">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1</w:t>
            </w:r>
            <w:r w:rsidRPr="00DC1FEC">
              <w:rPr>
                <w:rFonts w:ascii="Arial" w:hAnsi="Arial" w:cs="Arial"/>
                <w:b/>
                <w:bCs/>
                <w:color w:val="FFFFFF"/>
                <w:sz w:val="18"/>
                <w:szCs w:val="18"/>
              </w:rPr>
              <w:tab/>
              <w:t>General information</w:t>
            </w:r>
          </w:p>
        </w:tc>
      </w:tr>
    </w:tbl>
    <w:p w:rsidR="00A85B2A" w:rsidRPr="00DC1FEC" w:rsidRDefault="00A85B2A" w:rsidP="00A85B2A">
      <w:pPr>
        <w:pStyle w:val="BodyTextIndent2"/>
        <w:ind w:left="0" w:firstLine="0"/>
        <w:jc w:val="thaiDistribute"/>
        <w:rPr>
          <w:rFonts w:ascii="Arial" w:hAnsi="Arial" w:cs="Arial"/>
          <w:spacing w:val="-4"/>
          <w:sz w:val="18"/>
          <w:szCs w:val="18"/>
          <w:cs/>
        </w:rPr>
      </w:pPr>
    </w:p>
    <w:p w:rsidR="00BA52C2" w:rsidRPr="00DC1FEC" w:rsidRDefault="00BA52C2" w:rsidP="00A85B2A">
      <w:pPr>
        <w:suppressAutoHyphens/>
        <w:rPr>
          <w:rFonts w:ascii="Arial" w:hAnsi="Arial" w:cs="Arial"/>
          <w:spacing w:val="-4"/>
          <w:sz w:val="18"/>
          <w:szCs w:val="18"/>
        </w:rPr>
      </w:pPr>
      <w:r w:rsidRPr="00DC1FEC">
        <w:rPr>
          <w:rFonts w:ascii="Arial" w:hAnsi="Arial" w:cs="Arial"/>
          <w:spacing w:val="-4"/>
          <w:sz w:val="18"/>
          <w:szCs w:val="18"/>
        </w:rPr>
        <w:t xml:space="preserve">Eastern Technical Engineering Public Company Limited (“the Company”) </w:t>
      </w:r>
      <w:r w:rsidR="007B1FE4" w:rsidRPr="00DC1FEC">
        <w:rPr>
          <w:rFonts w:ascii="Arial" w:hAnsi="Arial" w:cs="Arial"/>
          <w:spacing w:val="-4"/>
          <w:sz w:val="18"/>
          <w:szCs w:val="18"/>
        </w:rPr>
        <w:t>is a public limited company which is listed on the Stock Exchange of Thailand and is incorporated and domiciled in Thailand. The address of the Company’s registered office is as follows:</w:t>
      </w:r>
    </w:p>
    <w:p w:rsidR="00BA52C2" w:rsidRPr="00DC1FEC" w:rsidRDefault="00BA52C2" w:rsidP="00A85B2A">
      <w:pPr>
        <w:suppressAutoHyphens/>
        <w:rPr>
          <w:rFonts w:ascii="Arial" w:hAnsi="Arial" w:cs="Arial"/>
          <w:spacing w:val="-4"/>
          <w:sz w:val="18"/>
          <w:szCs w:val="18"/>
        </w:rPr>
      </w:pPr>
    </w:p>
    <w:p w:rsidR="00BA52C2" w:rsidRPr="00DC1FEC" w:rsidRDefault="00BA52C2" w:rsidP="00A85B2A">
      <w:pPr>
        <w:suppressAutoHyphens/>
        <w:rPr>
          <w:rFonts w:ascii="Arial" w:hAnsi="Arial" w:cs="Arial"/>
          <w:spacing w:val="-4"/>
          <w:sz w:val="18"/>
          <w:szCs w:val="18"/>
        </w:rPr>
      </w:pPr>
      <w:r w:rsidRPr="00DC1FEC">
        <w:rPr>
          <w:rFonts w:ascii="Arial" w:hAnsi="Arial" w:cs="Arial"/>
          <w:spacing w:val="-4"/>
          <w:sz w:val="18"/>
          <w:szCs w:val="18"/>
        </w:rPr>
        <w:t xml:space="preserve">59/21-22, Moo.1, Liang Muang Road, Bang Kung, Muang District, </w:t>
      </w:r>
      <w:proofErr w:type="spellStart"/>
      <w:r w:rsidRPr="00DC1FEC">
        <w:rPr>
          <w:rFonts w:ascii="Arial" w:hAnsi="Arial" w:cs="Arial"/>
          <w:spacing w:val="-4"/>
          <w:sz w:val="18"/>
          <w:szCs w:val="18"/>
        </w:rPr>
        <w:t>Suratthani</w:t>
      </w:r>
      <w:proofErr w:type="spellEnd"/>
      <w:r w:rsidRPr="00DC1FEC">
        <w:rPr>
          <w:rFonts w:ascii="Arial" w:hAnsi="Arial" w:cs="Arial"/>
          <w:spacing w:val="-4"/>
          <w:sz w:val="18"/>
          <w:szCs w:val="18"/>
        </w:rPr>
        <w:t>.</w:t>
      </w:r>
    </w:p>
    <w:p w:rsidR="00BA52C2" w:rsidRPr="00DC1FEC" w:rsidRDefault="00BA52C2" w:rsidP="00A85B2A">
      <w:pPr>
        <w:suppressAutoHyphens/>
        <w:rPr>
          <w:rFonts w:ascii="Arial" w:hAnsi="Arial" w:cs="Arial"/>
          <w:spacing w:val="-4"/>
          <w:sz w:val="18"/>
          <w:szCs w:val="18"/>
        </w:rPr>
      </w:pPr>
    </w:p>
    <w:p w:rsidR="00BA52C2" w:rsidRPr="00DC1FEC" w:rsidRDefault="00BA52C2" w:rsidP="00A85B2A">
      <w:pPr>
        <w:suppressAutoHyphens/>
        <w:rPr>
          <w:rFonts w:ascii="Arial" w:hAnsi="Arial" w:cs="Arial"/>
          <w:spacing w:val="-4"/>
          <w:sz w:val="18"/>
          <w:szCs w:val="18"/>
        </w:rPr>
      </w:pPr>
      <w:r w:rsidRPr="00DC1FEC">
        <w:rPr>
          <w:rFonts w:ascii="Arial" w:hAnsi="Arial" w:cs="Arial"/>
          <w:spacing w:val="-4"/>
          <w:sz w:val="18"/>
          <w:szCs w:val="18"/>
        </w:rPr>
        <w:t>The Company has an administrative office</w:t>
      </w:r>
      <w:r w:rsidR="00AC7A6B" w:rsidRPr="00DC1FEC">
        <w:rPr>
          <w:rFonts w:ascii="Arial" w:hAnsi="Arial" w:cs="Arial"/>
          <w:spacing w:val="-4"/>
          <w:sz w:val="18"/>
          <w:szCs w:val="18"/>
        </w:rPr>
        <w:t xml:space="preserve"> branch</w:t>
      </w:r>
      <w:r w:rsidRPr="00DC1FEC">
        <w:rPr>
          <w:rFonts w:ascii="Arial" w:hAnsi="Arial" w:cs="Arial"/>
          <w:spacing w:val="-4"/>
          <w:sz w:val="18"/>
          <w:szCs w:val="18"/>
        </w:rPr>
        <w:t xml:space="preserve"> at the following address;</w:t>
      </w:r>
    </w:p>
    <w:p w:rsidR="00BA52C2" w:rsidRPr="00DC1FEC" w:rsidRDefault="00BA52C2" w:rsidP="00A85B2A">
      <w:pPr>
        <w:suppressAutoHyphens/>
        <w:rPr>
          <w:rFonts w:ascii="Arial" w:hAnsi="Arial" w:cs="Arial"/>
          <w:spacing w:val="-4"/>
          <w:sz w:val="18"/>
          <w:szCs w:val="18"/>
        </w:rPr>
      </w:pPr>
    </w:p>
    <w:p w:rsidR="00BA52C2" w:rsidRPr="00DC1FEC" w:rsidRDefault="00BA52C2" w:rsidP="00A85B2A">
      <w:pPr>
        <w:suppressAutoHyphens/>
        <w:rPr>
          <w:rFonts w:ascii="Arial" w:hAnsi="Arial" w:cs="Arial"/>
          <w:spacing w:val="-4"/>
          <w:sz w:val="18"/>
          <w:szCs w:val="18"/>
        </w:rPr>
      </w:pPr>
      <w:r w:rsidRPr="00DC1FEC">
        <w:rPr>
          <w:rFonts w:ascii="Arial" w:hAnsi="Arial" w:cs="Arial"/>
          <w:spacing w:val="-4"/>
          <w:sz w:val="18"/>
          <w:szCs w:val="18"/>
        </w:rPr>
        <w:t xml:space="preserve">88 </w:t>
      </w:r>
      <w:proofErr w:type="spellStart"/>
      <w:r w:rsidRPr="00DC1FEC">
        <w:rPr>
          <w:rFonts w:ascii="Arial" w:hAnsi="Arial" w:cs="Arial"/>
          <w:spacing w:val="-4"/>
          <w:sz w:val="18"/>
          <w:szCs w:val="18"/>
        </w:rPr>
        <w:t>Soi</w:t>
      </w:r>
      <w:proofErr w:type="spellEnd"/>
      <w:r w:rsidRPr="00DC1FEC">
        <w:rPr>
          <w:rFonts w:ascii="Arial" w:hAnsi="Arial" w:cs="Arial"/>
          <w:spacing w:val="-4"/>
          <w:sz w:val="18"/>
          <w:szCs w:val="18"/>
        </w:rPr>
        <w:t xml:space="preserve">. </w:t>
      </w:r>
      <w:proofErr w:type="spellStart"/>
      <w:r w:rsidRPr="00DC1FEC">
        <w:rPr>
          <w:rFonts w:ascii="Arial" w:hAnsi="Arial" w:cs="Arial"/>
          <w:spacing w:val="-4"/>
          <w:sz w:val="18"/>
          <w:szCs w:val="18"/>
        </w:rPr>
        <w:t>Yothinpattana</w:t>
      </w:r>
      <w:proofErr w:type="spellEnd"/>
      <w:r w:rsidRPr="00DC1FEC">
        <w:rPr>
          <w:rFonts w:ascii="Arial" w:hAnsi="Arial" w:cs="Arial"/>
          <w:spacing w:val="-4"/>
          <w:sz w:val="18"/>
          <w:szCs w:val="18"/>
        </w:rPr>
        <w:t xml:space="preserve">, </w:t>
      </w:r>
      <w:proofErr w:type="spellStart"/>
      <w:r w:rsidRPr="00DC1FEC">
        <w:rPr>
          <w:rFonts w:ascii="Arial" w:hAnsi="Arial" w:cs="Arial"/>
          <w:spacing w:val="-4"/>
          <w:sz w:val="18"/>
          <w:szCs w:val="18"/>
        </w:rPr>
        <w:t>Klongchan</w:t>
      </w:r>
      <w:proofErr w:type="spellEnd"/>
      <w:r w:rsidRPr="00DC1FEC">
        <w:rPr>
          <w:rFonts w:ascii="Arial" w:hAnsi="Arial" w:cs="Arial"/>
          <w:spacing w:val="-4"/>
          <w:sz w:val="18"/>
          <w:szCs w:val="18"/>
        </w:rPr>
        <w:t xml:space="preserve"> Sub-district, Bangkapi District Bangkok 10240.</w:t>
      </w:r>
    </w:p>
    <w:p w:rsidR="00BA52C2" w:rsidRPr="00DC1FEC" w:rsidRDefault="00BA52C2" w:rsidP="00A85B2A">
      <w:pPr>
        <w:suppressAutoHyphens/>
        <w:rPr>
          <w:rFonts w:ascii="Arial" w:hAnsi="Arial" w:cs="Arial"/>
          <w:spacing w:val="-4"/>
          <w:sz w:val="18"/>
          <w:szCs w:val="18"/>
        </w:rPr>
      </w:pPr>
    </w:p>
    <w:p w:rsidR="00BA52C2" w:rsidRPr="00F710D5" w:rsidRDefault="00BA52C2" w:rsidP="00A85B2A">
      <w:pPr>
        <w:suppressAutoHyphens/>
        <w:rPr>
          <w:rFonts w:ascii="Arial" w:hAnsi="Arial" w:cs="Arial"/>
          <w:sz w:val="18"/>
          <w:szCs w:val="18"/>
        </w:rPr>
      </w:pPr>
      <w:r w:rsidRPr="00DC1FEC">
        <w:rPr>
          <w:rFonts w:ascii="Arial" w:hAnsi="Arial" w:cs="Arial"/>
          <w:spacing w:val="-5"/>
          <w:sz w:val="18"/>
          <w:szCs w:val="18"/>
        </w:rPr>
        <w:t xml:space="preserve">The Company </w:t>
      </w:r>
      <w:r w:rsidR="00E359DB" w:rsidRPr="00DC1FEC">
        <w:rPr>
          <w:rFonts w:ascii="Arial" w:hAnsi="Arial" w:cs="Arial"/>
          <w:spacing w:val="-5"/>
          <w:sz w:val="18"/>
          <w:szCs w:val="18"/>
        </w:rPr>
        <w:t>operates management service,</w:t>
      </w:r>
      <w:r w:rsidRPr="00DC1FEC">
        <w:rPr>
          <w:rFonts w:ascii="Arial" w:hAnsi="Arial" w:cs="Arial"/>
          <w:spacing w:val="-5"/>
          <w:sz w:val="18"/>
          <w:szCs w:val="18"/>
        </w:rPr>
        <w:t xml:space="preserve"> installation service o</w:t>
      </w:r>
      <w:r w:rsidR="00AC7A6B" w:rsidRPr="00DC1FEC">
        <w:rPr>
          <w:rFonts w:ascii="Arial" w:hAnsi="Arial" w:cs="Arial"/>
          <w:spacing w:val="-5"/>
          <w:sz w:val="18"/>
          <w:szCs w:val="18"/>
        </w:rPr>
        <w:t xml:space="preserve">f telecommunication network, </w:t>
      </w:r>
      <w:r w:rsidRPr="00DC1FEC">
        <w:rPr>
          <w:rFonts w:ascii="Arial" w:hAnsi="Arial" w:cs="Arial"/>
          <w:spacing w:val="-5"/>
          <w:sz w:val="18"/>
          <w:szCs w:val="18"/>
        </w:rPr>
        <w:t>electricity distribution network</w:t>
      </w:r>
      <w:r w:rsidR="00AC7A6B" w:rsidRPr="00DC1FEC">
        <w:rPr>
          <w:rFonts w:ascii="Arial" w:hAnsi="Arial" w:cs="Arial"/>
          <w:spacing w:val="-4"/>
          <w:sz w:val="18"/>
          <w:szCs w:val="18"/>
        </w:rPr>
        <w:t xml:space="preserve"> </w:t>
      </w:r>
      <w:r w:rsidR="000B28D6" w:rsidRPr="00F710D5">
        <w:rPr>
          <w:rFonts w:ascii="Arial" w:hAnsi="Arial" w:cs="Arial"/>
          <w:sz w:val="18"/>
          <w:szCs w:val="22"/>
        </w:rPr>
        <w:t xml:space="preserve">operates solar power plant and safety equipment </w:t>
      </w:r>
      <w:proofErr w:type="spellStart"/>
      <w:r w:rsidR="000B28D6" w:rsidRPr="00F710D5">
        <w:rPr>
          <w:rFonts w:ascii="Arial" w:hAnsi="Arial" w:cs="Arial"/>
          <w:sz w:val="18"/>
          <w:szCs w:val="22"/>
        </w:rPr>
        <w:t>tranding</w:t>
      </w:r>
      <w:proofErr w:type="spellEnd"/>
      <w:r w:rsidRPr="00F710D5">
        <w:rPr>
          <w:rFonts w:ascii="Arial" w:hAnsi="Arial" w:cs="Arial"/>
          <w:sz w:val="18"/>
          <w:szCs w:val="18"/>
        </w:rPr>
        <w:t>.</w:t>
      </w:r>
    </w:p>
    <w:p w:rsidR="00E65BF2" w:rsidRPr="00F710D5" w:rsidRDefault="00E65BF2" w:rsidP="00A85B2A">
      <w:pPr>
        <w:suppressAutoHyphens/>
        <w:rPr>
          <w:rFonts w:ascii="Arial" w:hAnsi="Arial" w:cs="Arial"/>
          <w:sz w:val="18"/>
          <w:szCs w:val="18"/>
        </w:rPr>
      </w:pPr>
    </w:p>
    <w:p w:rsidR="00BA52C2" w:rsidRPr="00F710D5" w:rsidRDefault="00F57CFD" w:rsidP="00A85B2A">
      <w:pPr>
        <w:suppressAutoHyphens/>
        <w:rPr>
          <w:rFonts w:ascii="Arial" w:hAnsi="Arial" w:cs="Arial"/>
          <w:spacing w:val="-2"/>
          <w:sz w:val="18"/>
          <w:szCs w:val="18"/>
        </w:rPr>
      </w:pPr>
      <w:r w:rsidRPr="00F710D5">
        <w:rPr>
          <w:rFonts w:ascii="Arial" w:hAnsi="Arial" w:cs="Arial"/>
          <w:spacing w:val="-2"/>
          <w:sz w:val="18"/>
          <w:szCs w:val="18"/>
        </w:rPr>
        <w:t>These Group consolidated financial statements were authorised for issue by the board of directors on</w:t>
      </w:r>
      <w:r w:rsidR="008E4D08" w:rsidRPr="00F710D5">
        <w:rPr>
          <w:rFonts w:ascii="Arial" w:hAnsi="Arial" w:cs="Arial"/>
          <w:spacing w:val="-2"/>
          <w:sz w:val="18"/>
          <w:szCs w:val="18"/>
        </w:rPr>
        <w:t xml:space="preserve"> </w:t>
      </w:r>
      <w:r w:rsidR="0032428F" w:rsidRPr="00F710D5">
        <w:rPr>
          <w:rFonts w:ascii="Arial" w:hAnsi="Arial" w:cs="Arial"/>
          <w:spacing w:val="-2"/>
          <w:sz w:val="18"/>
          <w:szCs w:val="18"/>
        </w:rPr>
        <w:t>17 February 2020</w:t>
      </w:r>
      <w:r w:rsidR="00BA52C2" w:rsidRPr="00F710D5">
        <w:rPr>
          <w:rFonts w:ascii="Arial" w:hAnsi="Arial" w:cs="Arial"/>
          <w:spacing w:val="-2"/>
          <w:sz w:val="18"/>
          <w:szCs w:val="18"/>
        </w:rPr>
        <w:t>.</w:t>
      </w:r>
    </w:p>
    <w:p w:rsidR="00C26895" w:rsidRPr="00F710D5" w:rsidRDefault="00C26895" w:rsidP="00A85B2A">
      <w:pPr>
        <w:jc w:val="thaiDistribute"/>
        <w:rPr>
          <w:rFonts w:ascii="Arial" w:hAnsi="Arial" w:cs="Arial"/>
          <w:sz w:val="18"/>
          <w:szCs w:val="18"/>
        </w:rPr>
      </w:pPr>
    </w:p>
    <w:p w:rsidR="0028649A" w:rsidRPr="00DC1FEC" w:rsidRDefault="0028649A" w:rsidP="00A85B2A">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A85B2A" w:rsidRPr="00DC1FEC" w:rsidTr="001C1C37">
        <w:trPr>
          <w:trHeight w:val="386"/>
        </w:trPr>
        <w:tc>
          <w:tcPr>
            <w:tcW w:w="9461" w:type="dxa"/>
            <w:shd w:val="clear" w:color="auto" w:fill="FFA543"/>
            <w:vAlign w:val="center"/>
          </w:tcPr>
          <w:p w:rsidR="00A85B2A" w:rsidRPr="00DC1FEC" w:rsidRDefault="00A85B2A" w:rsidP="001C1C3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2</w:t>
            </w:r>
            <w:r w:rsidRPr="00DC1FEC">
              <w:rPr>
                <w:rFonts w:ascii="Arial" w:hAnsi="Arial" w:cs="Arial"/>
                <w:b/>
                <w:bCs/>
                <w:color w:val="FFFFFF"/>
                <w:sz w:val="18"/>
                <w:szCs w:val="18"/>
              </w:rPr>
              <w:tab/>
              <w:t>Accounting policies</w:t>
            </w:r>
          </w:p>
        </w:tc>
      </w:tr>
    </w:tbl>
    <w:p w:rsidR="00A85B2A" w:rsidRPr="00DC1FEC" w:rsidRDefault="00A85B2A" w:rsidP="00A85B2A">
      <w:pPr>
        <w:jc w:val="thaiDistribute"/>
        <w:rPr>
          <w:rFonts w:ascii="Arial" w:hAnsi="Arial" w:cs="Arial"/>
          <w:sz w:val="18"/>
          <w:szCs w:val="18"/>
        </w:rPr>
      </w:pPr>
    </w:p>
    <w:p w:rsidR="00C44017" w:rsidRPr="00DC1FEC" w:rsidRDefault="0032428F" w:rsidP="00A85B2A">
      <w:pPr>
        <w:rPr>
          <w:rFonts w:ascii="Arial" w:hAnsi="Arial" w:cs="Arial"/>
          <w:sz w:val="18"/>
          <w:szCs w:val="18"/>
        </w:rPr>
      </w:pPr>
      <w:r w:rsidRPr="00DC1FEC">
        <w:rPr>
          <w:rFonts w:ascii="Arial" w:hAnsi="Arial" w:cs="Arial"/>
          <w:sz w:val="18"/>
          <w:szCs w:val="18"/>
        </w:rPr>
        <w:t>The principal accounting policies applied in the preparation of these consolidated and separate financial statements are set out below:</w:t>
      </w:r>
    </w:p>
    <w:p w:rsidR="00C44017" w:rsidRPr="00DC1FEC" w:rsidRDefault="00C44017" w:rsidP="00A85B2A">
      <w:pPr>
        <w:rPr>
          <w:rFonts w:ascii="Arial" w:hAnsi="Arial" w:cs="Arial"/>
          <w:sz w:val="18"/>
          <w:szCs w:val="18"/>
        </w:rPr>
      </w:pPr>
    </w:p>
    <w:p w:rsidR="00C44017" w:rsidRPr="00DC1FEC" w:rsidRDefault="00C44017" w:rsidP="00A85B2A">
      <w:pPr>
        <w:suppressAutoHyphens/>
        <w:ind w:left="540" w:hanging="540"/>
        <w:rPr>
          <w:rFonts w:ascii="Arial" w:hAnsi="Arial" w:cs="Arial"/>
          <w:b/>
          <w:bCs/>
          <w:color w:val="CF4A02"/>
          <w:sz w:val="18"/>
          <w:szCs w:val="18"/>
          <w:lang w:val="en-US"/>
        </w:rPr>
      </w:pPr>
      <w:r w:rsidRPr="00DC1FEC">
        <w:rPr>
          <w:rFonts w:ascii="Arial" w:hAnsi="Arial" w:cs="Arial"/>
          <w:b/>
          <w:bCs/>
          <w:color w:val="CF4A02"/>
          <w:sz w:val="18"/>
          <w:szCs w:val="18"/>
          <w:lang w:val="en-US"/>
        </w:rPr>
        <w:t>2.1</w:t>
      </w:r>
      <w:r w:rsidRPr="00DC1FEC">
        <w:rPr>
          <w:rFonts w:ascii="Arial" w:hAnsi="Arial" w:cs="Arial"/>
          <w:b/>
          <w:bCs/>
          <w:color w:val="CF4A02"/>
          <w:sz w:val="18"/>
          <w:szCs w:val="18"/>
          <w:lang w:val="en-US"/>
        </w:rPr>
        <w:tab/>
        <w:t>Basis for preparation</w:t>
      </w:r>
    </w:p>
    <w:p w:rsidR="00C26895" w:rsidRPr="00DC1FEC" w:rsidRDefault="00C26895" w:rsidP="00A85B2A">
      <w:pPr>
        <w:ind w:left="540"/>
        <w:jc w:val="thaiDistribute"/>
        <w:rPr>
          <w:rFonts w:ascii="Arial" w:hAnsi="Arial" w:cs="Arial"/>
          <w:sz w:val="18"/>
          <w:szCs w:val="18"/>
        </w:rPr>
      </w:pPr>
    </w:p>
    <w:p w:rsidR="00F26E34" w:rsidRPr="00DC1FEC" w:rsidRDefault="0032428F" w:rsidP="00A85B2A">
      <w:pPr>
        <w:suppressAutoHyphens/>
        <w:ind w:left="540"/>
        <w:rPr>
          <w:rFonts w:ascii="Arial" w:hAnsi="Arial" w:cs="Arial"/>
          <w:spacing w:val="-4"/>
          <w:sz w:val="18"/>
          <w:szCs w:val="18"/>
        </w:rPr>
      </w:pPr>
      <w:r w:rsidRPr="00DC1FEC">
        <w:rPr>
          <w:rFonts w:ascii="Arial" w:hAnsi="Arial" w:cs="Arial"/>
          <w:spacing w:val="-4"/>
          <w:sz w:val="18"/>
          <w:szCs w:val="18"/>
        </w:rPr>
        <w:t>The consolidated and separate financial statements have been prepared in accordance with Thai Financial Reporting Standards (“TFRS”) and the financial reporting requirements issued under the Securities and Exchange Act.</w:t>
      </w:r>
    </w:p>
    <w:p w:rsidR="00FC4041" w:rsidRPr="00DC1FEC" w:rsidRDefault="00FC4041" w:rsidP="00A85B2A">
      <w:pPr>
        <w:suppressAutoHyphens/>
        <w:ind w:left="540"/>
        <w:rPr>
          <w:rFonts w:ascii="Arial" w:hAnsi="Arial" w:cs="Arial"/>
          <w:sz w:val="18"/>
          <w:szCs w:val="18"/>
          <w:lang w:val="en-US"/>
        </w:rPr>
      </w:pPr>
    </w:p>
    <w:p w:rsidR="00FC4041" w:rsidRPr="00DC1FEC" w:rsidRDefault="00FC4041" w:rsidP="00A85B2A">
      <w:pPr>
        <w:ind w:left="540"/>
        <w:jc w:val="thaiDistribute"/>
        <w:rPr>
          <w:rFonts w:ascii="Arial" w:hAnsi="Arial" w:cs="Arial"/>
          <w:spacing w:val="-4"/>
          <w:sz w:val="18"/>
          <w:szCs w:val="18"/>
        </w:rPr>
      </w:pPr>
      <w:r w:rsidRPr="00DC1FEC">
        <w:rPr>
          <w:rFonts w:ascii="Arial" w:hAnsi="Arial" w:cs="Arial"/>
          <w:spacing w:val="-4"/>
          <w:sz w:val="18"/>
          <w:szCs w:val="18"/>
        </w:rPr>
        <w:t xml:space="preserve">The </w:t>
      </w:r>
      <w:r w:rsidR="00F57FC8" w:rsidRPr="00DC1FEC">
        <w:rPr>
          <w:rFonts w:ascii="Arial" w:hAnsi="Arial" w:cs="Arial"/>
          <w:spacing w:val="-4"/>
          <w:sz w:val="18"/>
          <w:szCs w:val="18"/>
        </w:rPr>
        <w:t xml:space="preserve">consolidated and </w:t>
      </w:r>
      <w:r w:rsidR="007B1FE4" w:rsidRPr="00DC1FEC">
        <w:rPr>
          <w:rFonts w:ascii="Arial" w:hAnsi="Arial" w:cs="Arial"/>
          <w:spacing w:val="-4"/>
          <w:sz w:val="18"/>
          <w:szCs w:val="18"/>
        </w:rPr>
        <w:t>separate</w:t>
      </w:r>
      <w:r w:rsidR="00F57FC8" w:rsidRPr="00DC1FEC">
        <w:rPr>
          <w:rFonts w:ascii="Arial" w:hAnsi="Arial" w:cs="Arial"/>
          <w:spacing w:val="-4"/>
          <w:sz w:val="18"/>
          <w:szCs w:val="18"/>
        </w:rPr>
        <w:t xml:space="preserve"> </w:t>
      </w:r>
      <w:r w:rsidR="00966F08" w:rsidRPr="00DC1FEC">
        <w:rPr>
          <w:rFonts w:ascii="Arial" w:hAnsi="Arial" w:cs="Arial"/>
          <w:spacing w:val="-4"/>
          <w:sz w:val="18"/>
          <w:szCs w:val="18"/>
        </w:rPr>
        <w:t>financial statements</w:t>
      </w:r>
      <w:r w:rsidRPr="00DC1FEC">
        <w:rPr>
          <w:rFonts w:ascii="Arial" w:hAnsi="Arial" w:cs="Arial"/>
          <w:spacing w:val="-4"/>
          <w:sz w:val="18"/>
          <w:szCs w:val="18"/>
        </w:rPr>
        <w:t xml:space="preserve"> have been prepared under the historical cost convention.</w:t>
      </w:r>
    </w:p>
    <w:p w:rsidR="00FC4041" w:rsidRPr="00DC1FEC" w:rsidRDefault="00FC4041" w:rsidP="00A85B2A">
      <w:pPr>
        <w:ind w:left="540"/>
        <w:jc w:val="thaiDistribute"/>
        <w:rPr>
          <w:rFonts w:ascii="Arial" w:hAnsi="Arial" w:cs="Arial"/>
          <w:spacing w:val="-2"/>
          <w:sz w:val="18"/>
          <w:szCs w:val="18"/>
        </w:rPr>
      </w:pPr>
    </w:p>
    <w:p w:rsidR="0032428F" w:rsidRPr="00DC1FEC" w:rsidRDefault="0032428F" w:rsidP="00A85B2A">
      <w:pPr>
        <w:suppressAutoHyphens/>
        <w:ind w:left="540"/>
        <w:rPr>
          <w:rFonts w:ascii="Arial" w:hAnsi="Arial" w:cs="Arial"/>
          <w:spacing w:val="-2"/>
          <w:sz w:val="18"/>
          <w:szCs w:val="18"/>
          <w:lang w:val="en-US"/>
        </w:rPr>
      </w:pPr>
      <w:r w:rsidRPr="00DC1FEC">
        <w:rPr>
          <w:rFonts w:ascii="Arial" w:hAnsi="Arial" w:cs="Arial"/>
          <w:spacing w:val="-5"/>
          <w:sz w:val="18"/>
          <w:szCs w:val="18"/>
          <w:lang w:val="en-US"/>
        </w:rPr>
        <w:t>The preparation of financial statements in conformity with TFRS requires management to use certain critical accounting</w:t>
      </w:r>
      <w:r w:rsidRPr="00DC1FEC">
        <w:rPr>
          <w:rFonts w:ascii="Arial" w:hAnsi="Arial" w:cs="Arial"/>
          <w:spacing w:val="-2"/>
          <w:sz w:val="18"/>
          <w:szCs w:val="18"/>
          <w:lang w:val="en-US"/>
        </w:rPr>
        <w:t xml:space="preserve"> estimates and to exercise its judgement in applying the Group’s accounting policies. The areas involving a higher </w:t>
      </w:r>
      <w:r w:rsidRPr="00DC1FEC">
        <w:rPr>
          <w:rFonts w:ascii="Arial" w:hAnsi="Arial" w:cs="Arial"/>
          <w:spacing w:val="-4"/>
          <w:sz w:val="18"/>
          <w:szCs w:val="18"/>
          <w:lang w:val="en-US"/>
        </w:rPr>
        <w:t>degree of judgement or complexity, or areas that are more likely to be materially adjusted due to changes in estimates</w:t>
      </w:r>
      <w:r w:rsidRPr="00DC1FEC">
        <w:rPr>
          <w:rFonts w:ascii="Arial" w:hAnsi="Arial" w:cs="Arial"/>
          <w:spacing w:val="-2"/>
          <w:sz w:val="18"/>
          <w:szCs w:val="18"/>
          <w:lang w:val="en-US"/>
        </w:rPr>
        <w:t xml:space="preserve"> and assumptions are disclosed in Note 4.</w:t>
      </w:r>
    </w:p>
    <w:p w:rsidR="004A42BE" w:rsidRPr="00DC1FEC" w:rsidRDefault="004A42BE" w:rsidP="00A85B2A">
      <w:pPr>
        <w:suppressAutoHyphens/>
        <w:ind w:left="540"/>
        <w:rPr>
          <w:rFonts w:ascii="Arial" w:hAnsi="Arial" w:cs="Arial"/>
          <w:spacing w:val="-2"/>
          <w:sz w:val="18"/>
          <w:szCs w:val="18"/>
          <w:lang w:val="en-US"/>
        </w:rPr>
      </w:pPr>
    </w:p>
    <w:p w:rsidR="0066619D" w:rsidRPr="00DC1FEC" w:rsidRDefault="0066619D" w:rsidP="00A85B2A">
      <w:pPr>
        <w:suppressAutoHyphens/>
        <w:ind w:left="540"/>
        <w:rPr>
          <w:rFonts w:ascii="Arial" w:hAnsi="Arial" w:cs="Arial"/>
          <w:sz w:val="18"/>
          <w:szCs w:val="18"/>
          <w:lang w:val="en-US"/>
        </w:rPr>
      </w:pPr>
      <w:r w:rsidRPr="00DC1FEC">
        <w:rPr>
          <w:rFonts w:ascii="Arial" w:hAnsi="Arial" w:cs="Arial"/>
          <w:sz w:val="18"/>
          <w:szCs w:val="18"/>
          <w:lang w:val="en-US"/>
        </w:rPr>
        <w:t xml:space="preserve">An English version of the </w:t>
      </w:r>
      <w:r w:rsidRPr="00DC1FEC">
        <w:rPr>
          <w:rFonts w:ascii="Arial" w:hAnsi="Arial" w:cs="Arial"/>
          <w:spacing w:val="-4"/>
          <w:sz w:val="18"/>
          <w:szCs w:val="18"/>
        </w:rPr>
        <w:t>consolidated and company</w:t>
      </w:r>
      <w:r w:rsidRPr="00DC1FEC">
        <w:rPr>
          <w:rFonts w:ascii="Arial" w:hAnsi="Arial" w:cs="Arial"/>
          <w:sz w:val="18"/>
          <w:szCs w:val="18"/>
          <w:lang w:val="en-US"/>
        </w:rPr>
        <w:t xml:space="preserve"> financial statements have been prepared from the statutory </w:t>
      </w:r>
      <w:r w:rsidRPr="00DC1FEC">
        <w:rPr>
          <w:rFonts w:ascii="Arial" w:hAnsi="Arial" w:cs="Arial"/>
          <w:spacing w:val="-3"/>
          <w:sz w:val="18"/>
          <w:szCs w:val="18"/>
          <w:lang w:val="en-US"/>
        </w:rPr>
        <w:t>financial statements that are in the Thai language. In the event of a conflict or a difference in interpretation between</w:t>
      </w:r>
      <w:r w:rsidRPr="00DC1FEC">
        <w:rPr>
          <w:rFonts w:ascii="Arial" w:hAnsi="Arial" w:cs="Arial"/>
          <w:sz w:val="18"/>
          <w:szCs w:val="18"/>
          <w:lang w:val="en-US"/>
        </w:rPr>
        <w:t xml:space="preserve"> the two languages, the Thai language statutory financial statements shall prevail.</w:t>
      </w:r>
    </w:p>
    <w:p w:rsidR="0066619D" w:rsidRPr="00DC1FEC" w:rsidRDefault="0066619D" w:rsidP="00A85B2A">
      <w:pPr>
        <w:suppressAutoHyphens/>
        <w:ind w:left="540"/>
        <w:rPr>
          <w:rFonts w:ascii="Arial" w:hAnsi="Arial" w:cs="Arial"/>
          <w:spacing w:val="-2"/>
          <w:sz w:val="18"/>
          <w:szCs w:val="18"/>
          <w:lang w:val="en-US"/>
        </w:rPr>
      </w:pPr>
    </w:p>
    <w:p w:rsidR="000A79C8" w:rsidRPr="00DC1FEC" w:rsidRDefault="000A79C8" w:rsidP="00A85B2A">
      <w:pPr>
        <w:suppressAutoHyphens/>
        <w:ind w:left="540" w:hanging="540"/>
        <w:rPr>
          <w:rFonts w:ascii="Arial" w:hAnsi="Arial" w:cs="Arial"/>
          <w:b/>
          <w:bCs/>
          <w:color w:val="CF4A02"/>
          <w:sz w:val="18"/>
          <w:szCs w:val="18"/>
          <w:lang w:val="en-US"/>
        </w:rPr>
      </w:pPr>
      <w:r w:rsidRPr="00DC1FEC">
        <w:rPr>
          <w:rFonts w:ascii="Arial" w:hAnsi="Arial" w:cs="Arial"/>
          <w:b/>
          <w:bCs/>
          <w:color w:val="CF4A02"/>
          <w:sz w:val="18"/>
          <w:szCs w:val="18"/>
          <w:lang w:val="en-US"/>
        </w:rPr>
        <w:t>2.2</w:t>
      </w:r>
      <w:r w:rsidRPr="00DC1FEC">
        <w:rPr>
          <w:rFonts w:ascii="Arial" w:hAnsi="Arial" w:cs="Arial"/>
          <w:b/>
          <w:bCs/>
          <w:color w:val="CF4A02"/>
          <w:sz w:val="18"/>
          <w:szCs w:val="18"/>
          <w:lang w:val="en-US"/>
        </w:rPr>
        <w:tab/>
      </w:r>
      <w:r w:rsidR="0032428F" w:rsidRPr="00DC1FEC">
        <w:rPr>
          <w:rFonts w:ascii="Arial" w:hAnsi="Arial" w:cs="Arial"/>
          <w:b/>
          <w:bCs/>
          <w:color w:val="CF4A02"/>
          <w:sz w:val="18"/>
          <w:szCs w:val="18"/>
          <w:lang w:val="en-US"/>
        </w:rPr>
        <w:t>New and amended financial reporting standards that are relevant and have significant impacts to the Group</w:t>
      </w:r>
    </w:p>
    <w:p w:rsidR="000A79C8" w:rsidRPr="00DC1FEC" w:rsidRDefault="000A79C8" w:rsidP="00C20942">
      <w:pPr>
        <w:ind w:left="1080"/>
        <w:rPr>
          <w:rFonts w:ascii="Arial" w:hAnsi="Arial" w:cs="Arial"/>
          <w:sz w:val="18"/>
          <w:szCs w:val="18"/>
        </w:rPr>
      </w:pPr>
    </w:p>
    <w:p w:rsidR="00F15DF3" w:rsidRPr="00DC1FEC" w:rsidRDefault="005C5BB4" w:rsidP="00A85B2A">
      <w:pPr>
        <w:ind w:left="1080" w:hanging="540"/>
        <w:rPr>
          <w:rFonts w:ascii="Arial" w:hAnsi="Arial" w:cs="Arial"/>
          <w:b/>
          <w:bCs/>
          <w:color w:val="CF4A02"/>
          <w:sz w:val="18"/>
          <w:szCs w:val="18"/>
        </w:rPr>
      </w:pPr>
      <w:r w:rsidRPr="00DC1FEC">
        <w:rPr>
          <w:rFonts w:ascii="Arial" w:hAnsi="Arial" w:cs="Arial"/>
          <w:b/>
          <w:bCs/>
          <w:color w:val="CF4A02"/>
          <w:sz w:val="18"/>
          <w:szCs w:val="18"/>
        </w:rPr>
        <w:t>2.2.1</w:t>
      </w:r>
      <w:r w:rsidRPr="00DC1FEC">
        <w:rPr>
          <w:rFonts w:ascii="Arial" w:hAnsi="Arial" w:cs="Arial"/>
          <w:b/>
          <w:bCs/>
          <w:color w:val="CF4A02"/>
          <w:sz w:val="18"/>
          <w:szCs w:val="18"/>
        </w:rPr>
        <w:tab/>
      </w:r>
      <w:r w:rsidR="0032428F" w:rsidRPr="00DC1FEC">
        <w:rPr>
          <w:rFonts w:ascii="Arial" w:hAnsi="Arial" w:cs="Arial"/>
          <w:b/>
          <w:bCs/>
          <w:color w:val="CF4A02"/>
          <w:sz w:val="18"/>
          <w:szCs w:val="18"/>
        </w:rPr>
        <w:t>The Group has applied the following standard and amendments for the first time for their annual reporting commencing 1 January 2019</w:t>
      </w:r>
    </w:p>
    <w:p w:rsidR="00F15DF3" w:rsidRPr="00DC1FEC" w:rsidRDefault="00F15DF3" w:rsidP="005D5610">
      <w:pPr>
        <w:pStyle w:val="Heading8"/>
        <w:spacing w:before="0" w:after="0"/>
        <w:ind w:left="1620"/>
        <w:rPr>
          <w:rFonts w:ascii="Arial" w:hAnsi="Arial" w:cs="Arial"/>
          <w:i w:val="0"/>
          <w:iCs w:val="0"/>
          <w:spacing w:val="-4"/>
          <w:sz w:val="18"/>
          <w:szCs w:val="18"/>
          <w:highlight w:val="yellow"/>
        </w:rPr>
      </w:pPr>
    </w:p>
    <w:p w:rsidR="0032428F" w:rsidRPr="00DC1FEC" w:rsidRDefault="00A85B2A" w:rsidP="00A85B2A">
      <w:pPr>
        <w:ind w:left="1080" w:hanging="540"/>
        <w:rPr>
          <w:rFonts w:ascii="Arial" w:eastAsia="Arial Unicode MS" w:hAnsi="Arial" w:cs="Arial"/>
          <w:b/>
          <w:bCs/>
          <w:color w:val="CF4A02"/>
          <w:sz w:val="18"/>
          <w:szCs w:val="18"/>
        </w:rPr>
      </w:pPr>
      <w:bookmarkStart w:id="0" w:name="_Hlk28604319"/>
      <w:r w:rsidRPr="00DC1FEC">
        <w:rPr>
          <w:rFonts w:ascii="Arial" w:eastAsia="Arial Unicode MS" w:hAnsi="Arial" w:cs="Arial"/>
          <w:b/>
          <w:bCs/>
          <w:color w:val="CF4A02"/>
          <w:spacing w:val="-4"/>
          <w:sz w:val="18"/>
          <w:szCs w:val="18"/>
        </w:rPr>
        <w:t>a)</w:t>
      </w:r>
      <w:r w:rsidRPr="00DC1FEC">
        <w:rPr>
          <w:rFonts w:ascii="Arial" w:eastAsia="Arial Unicode MS" w:hAnsi="Arial" w:cs="Arial"/>
          <w:b/>
          <w:bCs/>
          <w:color w:val="CF4A02"/>
          <w:spacing w:val="-4"/>
          <w:sz w:val="18"/>
          <w:szCs w:val="18"/>
        </w:rPr>
        <w:tab/>
      </w:r>
      <w:r w:rsidR="0032428F" w:rsidRPr="00DC1FEC">
        <w:rPr>
          <w:rFonts w:ascii="Arial" w:eastAsia="Arial Unicode MS" w:hAnsi="Arial" w:cs="Arial"/>
          <w:b/>
          <w:bCs/>
          <w:color w:val="CF4A02"/>
          <w:spacing w:val="-4"/>
          <w:sz w:val="18"/>
          <w:szCs w:val="18"/>
        </w:rPr>
        <w:t xml:space="preserve">Thai Financial Reporting Standard no.15 (TFRS 15), </w:t>
      </w:r>
      <w:r w:rsidR="0032428F" w:rsidRPr="00DC1FEC">
        <w:rPr>
          <w:rFonts w:ascii="Arial" w:eastAsia="Arial Unicode MS" w:hAnsi="Arial" w:cs="Arial"/>
          <w:b/>
          <w:bCs/>
          <w:i/>
          <w:iCs/>
          <w:color w:val="CF4A02"/>
          <w:spacing w:val="-4"/>
          <w:sz w:val="18"/>
          <w:szCs w:val="18"/>
        </w:rPr>
        <w:t>Revenue from contracts with customers</w:t>
      </w:r>
    </w:p>
    <w:bookmarkEnd w:id="0"/>
    <w:p w:rsidR="0032428F" w:rsidRPr="00DC1FEC" w:rsidRDefault="0032428F" w:rsidP="00A85B2A">
      <w:pPr>
        <w:ind w:left="1080"/>
        <w:rPr>
          <w:rFonts w:ascii="Arial" w:eastAsia="Arial Unicode MS" w:hAnsi="Arial" w:cs="Arial"/>
          <w:sz w:val="18"/>
          <w:szCs w:val="18"/>
        </w:rPr>
      </w:pPr>
    </w:p>
    <w:p w:rsidR="0032428F" w:rsidRPr="00DC1FEC" w:rsidRDefault="0032428F" w:rsidP="00A85B2A">
      <w:pPr>
        <w:ind w:left="1080"/>
        <w:rPr>
          <w:rFonts w:ascii="Arial" w:eastAsia="Arial Unicode MS" w:hAnsi="Arial" w:cs="Arial"/>
          <w:sz w:val="18"/>
          <w:szCs w:val="18"/>
        </w:rPr>
      </w:pPr>
      <w:r w:rsidRPr="00DC1FEC">
        <w:rPr>
          <w:rFonts w:ascii="Arial" w:eastAsia="Arial Unicode MS" w:hAnsi="Arial" w:cs="Arial"/>
          <w:spacing w:val="-4"/>
          <w:sz w:val="18"/>
          <w:szCs w:val="18"/>
        </w:rPr>
        <w:t>The standard provides principle and approach of revenue recognition under five-step process. The underlying</w:t>
      </w:r>
      <w:r w:rsidRPr="00DC1FEC">
        <w:rPr>
          <w:rFonts w:ascii="Arial" w:eastAsia="Arial Unicode MS" w:hAnsi="Arial" w:cs="Arial"/>
          <w:sz w:val="18"/>
          <w:szCs w:val="18"/>
        </w:rPr>
        <w:t xml:space="preserve">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w:t>
      </w:r>
      <w:r w:rsidRPr="00DC1FEC">
        <w:rPr>
          <w:rFonts w:ascii="Arial" w:eastAsia="Arial Unicode MS" w:hAnsi="Arial" w:cs="Arial"/>
          <w:i/>
          <w:iCs/>
          <w:sz w:val="18"/>
          <w:szCs w:val="18"/>
        </w:rPr>
        <w:t>Construction contracts,</w:t>
      </w:r>
      <w:r w:rsidRPr="00DC1FEC">
        <w:rPr>
          <w:rFonts w:ascii="Arial" w:eastAsia="Arial Unicode MS" w:hAnsi="Arial" w:cs="Arial"/>
          <w:sz w:val="18"/>
          <w:szCs w:val="18"/>
        </w:rPr>
        <w:t xml:space="preserve"> TAS 18, </w:t>
      </w:r>
      <w:r w:rsidRPr="00DC1FEC">
        <w:rPr>
          <w:rFonts w:ascii="Arial" w:eastAsia="Arial Unicode MS" w:hAnsi="Arial" w:cs="Arial"/>
          <w:i/>
          <w:iCs/>
          <w:sz w:val="18"/>
          <w:szCs w:val="18"/>
        </w:rPr>
        <w:t xml:space="preserve">Revenue </w:t>
      </w:r>
      <w:r w:rsidRPr="00DC1FEC">
        <w:rPr>
          <w:rFonts w:ascii="Arial" w:eastAsia="Arial Unicode MS" w:hAnsi="Arial" w:cs="Arial"/>
          <w:sz w:val="18"/>
          <w:szCs w:val="18"/>
        </w:rPr>
        <w:t>and related interpretations.</w:t>
      </w:r>
    </w:p>
    <w:p w:rsidR="0032428F" w:rsidRPr="00DC1FEC" w:rsidRDefault="0032428F" w:rsidP="00A85B2A">
      <w:pPr>
        <w:ind w:left="1080"/>
        <w:rPr>
          <w:rFonts w:ascii="Arial" w:eastAsia="Arial Unicode MS" w:hAnsi="Arial" w:cs="Arial"/>
          <w:sz w:val="18"/>
          <w:szCs w:val="18"/>
        </w:rPr>
      </w:pPr>
    </w:p>
    <w:p w:rsidR="0032428F" w:rsidRDefault="0032428F" w:rsidP="00A85B2A">
      <w:pPr>
        <w:ind w:left="1080"/>
        <w:rPr>
          <w:rFonts w:ascii="Arial" w:hAnsi="Arial" w:cs="Arial"/>
          <w:sz w:val="18"/>
          <w:szCs w:val="18"/>
        </w:rPr>
      </w:pPr>
      <w:r w:rsidRPr="00DC1FEC">
        <w:rPr>
          <w:rFonts w:ascii="Arial" w:hAnsi="Arial" w:cs="Arial"/>
          <w:sz w:val="18"/>
          <w:szCs w:val="18"/>
        </w:rPr>
        <w:t xml:space="preserve">The Group has adopted the new TFRS 15, Revenue from contracts with customers from 1 January 2019 by applying the modified retrospective approach and the comparative figures </w:t>
      </w:r>
      <w:r w:rsidRPr="00DC1FEC">
        <w:rPr>
          <w:rFonts w:ascii="Arial" w:hAnsi="Arial" w:cs="Arial"/>
          <w:spacing w:val="-2"/>
          <w:sz w:val="18"/>
          <w:szCs w:val="18"/>
        </w:rPr>
        <w:t xml:space="preserve">have not been restated. The Group </w:t>
      </w:r>
      <w:r w:rsidR="00937C8D" w:rsidRPr="00DC1FEC">
        <w:rPr>
          <w:rFonts w:ascii="Arial" w:hAnsi="Arial" w:cs="Arial"/>
          <w:spacing w:val="-2"/>
          <w:sz w:val="18"/>
          <w:szCs w:val="18"/>
        </w:rPr>
        <w:t xml:space="preserve">does not apply </w:t>
      </w:r>
      <w:r w:rsidRPr="00DC1FEC">
        <w:rPr>
          <w:rFonts w:ascii="Arial" w:hAnsi="Arial" w:cs="Arial"/>
          <w:spacing w:val="-2"/>
          <w:sz w:val="18"/>
          <w:szCs w:val="18"/>
        </w:rPr>
        <w:t>practical expedient relates to completed contracts and contract</w:t>
      </w:r>
      <w:r w:rsidRPr="00DC1FEC">
        <w:rPr>
          <w:rFonts w:ascii="Arial" w:hAnsi="Arial" w:cs="Arial"/>
          <w:sz w:val="18"/>
          <w:szCs w:val="18"/>
        </w:rPr>
        <w:t xml:space="preserve"> modifications as allowed by TFRS 15.</w:t>
      </w:r>
    </w:p>
    <w:p w:rsidR="00093B04" w:rsidRPr="00DC1FEC" w:rsidRDefault="00093B04" w:rsidP="00A85B2A">
      <w:pPr>
        <w:ind w:left="1080"/>
        <w:rPr>
          <w:rFonts w:ascii="Arial" w:hAnsi="Arial" w:cs="Arial"/>
          <w:sz w:val="18"/>
          <w:szCs w:val="18"/>
        </w:rPr>
      </w:pPr>
    </w:p>
    <w:p w:rsidR="0032428F" w:rsidRPr="00DC1FEC" w:rsidRDefault="0032428F" w:rsidP="00A85B2A">
      <w:pPr>
        <w:ind w:left="1080"/>
        <w:rPr>
          <w:rFonts w:ascii="Arial" w:hAnsi="Arial" w:cs="Arial"/>
          <w:sz w:val="18"/>
          <w:szCs w:val="18"/>
        </w:rPr>
      </w:pPr>
    </w:p>
    <w:p w:rsidR="00CC309E" w:rsidRPr="00DC1FEC" w:rsidRDefault="00DC1FEC" w:rsidP="00A85B2A">
      <w:pPr>
        <w:ind w:left="1080"/>
        <w:rPr>
          <w:rFonts w:ascii="Arial" w:hAnsi="Arial" w:cs="Arial"/>
          <w:spacing w:val="-4"/>
          <w:sz w:val="18"/>
          <w:szCs w:val="18"/>
        </w:rPr>
      </w:pPr>
      <w:r w:rsidRPr="00DC1FEC">
        <w:rPr>
          <w:rFonts w:ascii="Arial" w:hAnsi="Arial" w:cs="Arial"/>
          <w:spacing w:val="-4"/>
          <w:sz w:val="18"/>
          <w:szCs w:val="18"/>
        </w:rPr>
        <w:br w:type="page"/>
      </w:r>
    </w:p>
    <w:p w:rsidR="0032428F" w:rsidRPr="00DC1FEC" w:rsidRDefault="0032428F" w:rsidP="00A85B2A">
      <w:pPr>
        <w:ind w:left="1080"/>
        <w:rPr>
          <w:rFonts w:ascii="Arial" w:hAnsi="Arial" w:cs="Arial"/>
          <w:sz w:val="18"/>
          <w:szCs w:val="18"/>
        </w:rPr>
      </w:pPr>
      <w:r w:rsidRPr="00DC1FEC">
        <w:rPr>
          <w:rFonts w:ascii="Arial" w:hAnsi="Arial" w:cs="Arial"/>
          <w:spacing w:val="-4"/>
          <w:sz w:val="18"/>
          <w:szCs w:val="18"/>
        </w:rPr>
        <w:t>The following tables show the adjustments made to the amounts recognised in each line item in the statement</w:t>
      </w:r>
      <w:r w:rsidRPr="00DC1FEC">
        <w:rPr>
          <w:rFonts w:ascii="Arial" w:hAnsi="Arial" w:cs="Arial"/>
          <w:sz w:val="18"/>
          <w:szCs w:val="18"/>
        </w:rPr>
        <w:t xml:space="preserve"> of financial position upon adoption of TFRS 15.</w:t>
      </w:r>
    </w:p>
    <w:p w:rsidR="00CC309E" w:rsidRPr="00DC1FEC" w:rsidRDefault="00CC309E" w:rsidP="00A85B2A">
      <w:pPr>
        <w:ind w:left="1080"/>
        <w:rPr>
          <w:rFonts w:ascii="Arial" w:hAnsi="Arial" w:cs="Arial"/>
          <w:sz w:val="18"/>
          <w:szCs w:val="18"/>
        </w:rPr>
      </w:pPr>
    </w:p>
    <w:p w:rsidR="0032428F" w:rsidRPr="00DC1FEC" w:rsidRDefault="0032428F" w:rsidP="00A85B2A">
      <w:pPr>
        <w:rPr>
          <w:rFonts w:ascii="Arial" w:hAnsi="Arial" w:cs="Arial"/>
          <w:sz w:val="18"/>
          <w:szCs w:val="18"/>
        </w:rPr>
      </w:pPr>
    </w:p>
    <w:tbl>
      <w:tblPr>
        <w:tblW w:w="9450" w:type="dxa"/>
        <w:tblInd w:w="108" w:type="dxa"/>
        <w:tblLayout w:type="fixed"/>
        <w:tblLook w:val="0600" w:firstRow="0" w:lastRow="0" w:firstColumn="0" w:lastColumn="0" w:noHBand="1" w:noVBand="1"/>
      </w:tblPr>
      <w:tblGrid>
        <w:gridCol w:w="3780"/>
        <w:gridCol w:w="2070"/>
        <w:gridCol w:w="1843"/>
        <w:gridCol w:w="1757"/>
      </w:tblGrid>
      <w:tr w:rsidR="00BB666C" w:rsidRPr="00DC1FEC" w:rsidTr="00BB666C">
        <w:tc>
          <w:tcPr>
            <w:tcW w:w="3780" w:type="dxa"/>
            <w:shd w:val="clear" w:color="auto" w:fill="auto"/>
            <w:vAlign w:val="bottom"/>
            <w:hideMark/>
          </w:tcPr>
          <w:p w:rsidR="00BB666C" w:rsidRPr="00DC1FEC" w:rsidRDefault="00BB666C" w:rsidP="00DC1FEC">
            <w:pPr>
              <w:ind w:left="970"/>
              <w:rPr>
                <w:rFonts w:ascii="Arial" w:eastAsia="Calibri" w:hAnsi="Arial" w:cs="Arial"/>
                <w:b/>
                <w:bCs/>
                <w:sz w:val="18"/>
                <w:szCs w:val="18"/>
              </w:rPr>
            </w:pPr>
          </w:p>
        </w:tc>
        <w:tc>
          <w:tcPr>
            <w:tcW w:w="5670" w:type="dxa"/>
            <w:gridSpan w:val="3"/>
            <w:tcBorders>
              <w:top w:val="single" w:sz="4" w:space="0" w:color="auto"/>
              <w:bottom w:val="single" w:sz="4" w:space="0" w:color="auto"/>
            </w:tcBorders>
            <w:shd w:val="clear" w:color="auto" w:fill="auto"/>
          </w:tcPr>
          <w:p w:rsidR="00BB666C" w:rsidRPr="00DC1FEC" w:rsidRDefault="00BB666C" w:rsidP="00BB666C">
            <w:pPr>
              <w:ind w:left="142"/>
              <w:jc w:val="center"/>
              <w:rPr>
                <w:rFonts w:ascii="Arial" w:eastAsia="Arial Unicode MS" w:hAnsi="Arial" w:cs="Arial"/>
                <w:b/>
                <w:bCs/>
                <w:color w:val="000000"/>
                <w:sz w:val="18"/>
                <w:szCs w:val="18"/>
              </w:rPr>
            </w:pPr>
            <w:r w:rsidRPr="00DC1FEC">
              <w:rPr>
                <w:rFonts w:ascii="Arial" w:eastAsia="Arial Unicode MS" w:hAnsi="Arial" w:cs="Arial"/>
                <w:b/>
                <w:bCs/>
                <w:color w:val="000000"/>
                <w:sz w:val="18"/>
                <w:szCs w:val="18"/>
              </w:rPr>
              <w:t>Consolidated financial information</w:t>
            </w:r>
          </w:p>
        </w:tc>
      </w:tr>
      <w:tr w:rsidR="00BB666C" w:rsidRPr="00DC1FEC" w:rsidTr="00BB666C">
        <w:tc>
          <w:tcPr>
            <w:tcW w:w="3780" w:type="dxa"/>
            <w:vMerge w:val="restart"/>
            <w:shd w:val="clear" w:color="auto" w:fill="auto"/>
            <w:vAlign w:val="bottom"/>
            <w:hideMark/>
          </w:tcPr>
          <w:p w:rsidR="00BB666C" w:rsidRPr="00DC1FEC" w:rsidRDefault="00BB666C" w:rsidP="00DC1FEC">
            <w:pPr>
              <w:ind w:left="970"/>
              <w:rPr>
                <w:rFonts w:ascii="Arial" w:eastAsia="Calibri" w:hAnsi="Arial" w:cs="Arial"/>
                <w:b/>
                <w:bCs/>
                <w:sz w:val="18"/>
                <w:szCs w:val="18"/>
              </w:rPr>
            </w:pPr>
          </w:p>
        </w:tc>
        <w:tc>
          <w:tcPr>
            <w:tcW w:w="2070" w:type="dxa"/>
            <w:tcBorders>
              <w:top w:val="single" w:sz="4" w:space="0" w:color="auto"/>
            </w:tcBorders>
            <w:shd w:val="clear" w:color="auto" w:fill="auto"/>
            <w:vAlign w:val="bottom"/>
          </w:tcPr>
          <w:p w:rsidR="00BB666C" w:rsidRPr="00DC1FEC" w:rsidRDefault="00BB666C" w:rsidP="00BB666C">
            <w:pPr>
              <w:ind w:left="142" w:right="-72" w:hanging="108"/>
              <w:jc w:val="right"/>
              <w:rPr>
                <w:rFonts w:ascii="Arial" w:eastAsia="Calibri" w:hAnsi="Arial" w:cs="Arial"/>
                <w:b/>
                <w:bCs/>
                <w:sz w:val="18"/>
                <w:szCs w:val="18"/>
              </w:rPr>
            </w:pPr>
            <w:r w:rsidRPr="00DC1FEC">
              <w:rPr>
                <w:rFonts w:ascii="Arial" w:eastAsia="Calibri" w:hAnsi="Arial" w:cs="Arial"/>
                <w:b/>
                <w:bCs/>
                <w:sz w:val="18"/>
                <w:szCs w:val="18"/>
              </w:rPr>
              <w:t xml:space="preserve">31 December </w:t>
            </w:r>
          </w:p>
          <w:p w:rsidR="00BB666C" w:rsidRPr="00DC1FEC" w:rsidRDefault="00BB666C" w:rsidP="00BB666C">
            <w:pPr>
              <w:ind w:right="-72" w:firstLine="34"/>
              <w:jc w:val="right"/>
              <w:rPr>
                <w:rFonts w:ascii="Arial" w:eastAsia="Calibri" w:hAnsi="Arial" w:cs="Arial"/>
                <w:b/>
                <w:bCs/>
                <w:sz w:val="18"/>
                <w:szCs w:val="18"/>
              </w:rPr>
            </w:pPr>
            <w:r w:rsidRPr="00DC1FEC">
              <w:rPr>
                <w:rFonts w:ascii="Arial" w:eastAsia="Calibri" w:hAnsi="Arial" w:cs="Arial"/>
                <w:b/>
                <w:bCs/>
                <w:sz w:val="18"/>
                <w:szCs w:val="18"/>
              </w:rPr>
              <w:t>2018</w:t>
            </w:r>
          </w:p>
        </w:tc>
        <w:tc>
          <w:tcPr>
            <w:tcW w:w="1843" w:type="dxa"/>
            <w:tcBorders>
              <w:top w:val="single" w:sz="4" w:space="0" w:color="auto"/>
            </w:tcBorders>
            <w:shd w:val="clear" w:color="auto" w:fill="auto"/>
            <w:vAlign w:val="bottom"/>
          </w:tcPr>
          <w:p w:rsidR="00BB666C" w:rsidRPr="00DC1FEC" w:rsidRDefault="00BB666C" w:rsidP="00BB666C">
            <w:pPr>
              <w:ind w:left="142" w:right="-72"/>
              <w:jc w:val="center"/>
              <w:rPr>
                <w:rFonts w:ascii="Arial" w:eastAsia="Calibri" w:hAnsi="Arial" w:cs="Arial"/>
                <w:b/>
                <w:bCs/>
                <w:sz w:val="18"/>
                <w:szCs w:val="18"/>
              </w:rPr>
            </w:pPr>
          </w:p>
        </w:tc>
        <w:tc>
          <w:tcPr>
            <w:tcW w:w="1757" w:type="dxa"/>
            <w:shd w:val="clear" w:color="auto" w:fill="auto"/>
            <w:vAlign w:val="bottom"/>
            <w:hideMark/>
          </w:tcPr>
          <w:p w:rsidR="00BB666C" w:rsidRPr="00DC1FEC" w:rsidRDefault="00BB666C" w:rsidP="00BB666C">
            <w:pPr>
              <w:ind w:left="142" w:right="-72" w:hanging="35"/>
              <w:jc w:val="right"/>
              <w:rPr>
                <w:rFonts w:ascii="Arial" w:eastAsia="Calibri" w:hAnsi="Arial" w:cs="Arial"/>
                <w:b/>
                <w:bCs/>
                <w:spacing w:val="-10"/>
                <w:sz w:val="18"/>
                <w:szCs w:val="18"/>
              </w:rPr>
            </w:pPr>
            <w:r w:rsidRPr="00DC1FEC">
              <w:rPr>
                <w:rFonts w:ascii="Arial" w:eastAsia="Calibri" w:hAnsi="Arial" w:cs="Arial"/>
                <w:b/>
                <w:bCs/>
                <w:spacing w:val="-10"/>
                <w:sz w:val="18"/>
                <w:szCs w:val="18"/>
              </w:rPr>
              <w:t xml:space="preserve">1 January </w:t>
            </w:r>
          </w:p>
          <w:p w:rsidR="00BB666C" w:rsidRPr="00DC1FEC" w:rsidRDefault="00BB666C" w:rsidP="00BB666C">
            <w:pPr>
              <w:ind w:left="142" w:right="-72" w:hanging="35"/>
              <w:jc w:val="right"/>
              <w:rPr>
                <w:rFonts w:ascii="Arial" w:eastAsia="Calibri" w:hAnsi="Arial" w:cs="Arial"/>
                <w:b/>
                <w:bCs/>
                <w:spacing w:val="-10"/>
                <w:sz w:val="18"/>
                <w:szCs w:val="18"/>
              </w:rPr>
            </w:pPr>
            <w:r w:rsidRPr="00DC1FEC">
              <w:rPr>
                <w:rFonts w:ascii="Arial" w:eastAsia="Calibri" w:hAnsi="Arial" w:cs="Arial"/>
                <w:b/>
                <w:bCs/>
                <w:spacing w:val="-10"/>
                <w:sz w:val="18"/>
                <w:szCs w:val="18"/>
              </w:rPr>
              <w:t>2019</w:t>
            </w:r>
          </w:p>
        </w:tc>
      </w:tr>
      <w:tr w:rsidR="00BB666C" w:rsidRPr="00DC1FEC" w:rsidTr="00BB666C">
        <w:tc>
          <w:tcPr>
            <w:tcW w:w="3780" w:type="dxa"/>
            <w:vMerge/>
            <w:shd w:val="clear" w:color="auto" w:fill="auto"/>
            <w:vAlign w:val="center"/>
            <w:hideMark/>
          </w:tcPr>
          <w:p w:rsidR="00BB666C" w:rsidRPr="00DC1FEC" w:rsidRDefault="00BB666C" w:rsidP="00DC1FEC">
            <w:pPr>
              <w:ind w:left="970"/>
              <w:rPr>
                <w:rFonts w:ascii="Arial" w:eastAsia="Calibri" w:hAnsi="Arial" w:cs="Arial"/>
                <w:b/>
                <w:bCs/>
                <w:sz w:val="18"/>
                <w:szCs w:val="18"/>
                <w:lang w:bidi="ar-SA"/>
              </w:rPr>
            </w:pPr>
          </w:p>
        </w:tc>
        <w:tc>
          <w:tcPr>
            <w:tcW w:w="2070" w:type="dxa"/>
            <w:shd w:val="clear" w:color="auto" w:fill="auto"/>
            <w:vAlign w:val="bottom"/>
            <w:hideMark/>
          </w:tcPr>
          <w:p w:rsidR="00BB666C" w:rsidRPr="00DC1FEC" w:rsidRDefault="00BB666C" w:rsidP="00BB666C">
            <w:pPr>
              <w:ind w:left="142" w:right="-72" w:hanging="108"/>
              <w:jc w:val="right"/>
              <w:rPr>
                <w:rFonts w:ascii="Arial" w:eastAsia="Calibri" w:hAnsi="Arial" w:cs="Arial"/>
                <w:b/>
                <w:bCs/>
                <w:sz w:val="18"/>
                <w:szCs w:val="18"/>
              </w:rPr>
            </w:pPr>
            <w:r w:rsidRPr="00DC1FEC">
              <w:rPr>
                <w:rFonts w:ascii="Arial" w:eastAsia="Calibri" w:hAnsi="Arial" w:cs="Arial"/>
                <w:b/>
                <w:bCs/>
                <w:sz w:val="18"/>
                <w:szCs w:val="18"/>
              </w:rPr>
              <w:t>Previously reported</w:t>
            </w:r>
          </w:p>
        </w:tc>
        <w:tc>
          <w:tcPr>
            <w:tcW w:w="1843" w:type="dxa"/>
            <w:shd w:val="clear" w:color="auto" w:fill="auto"/>
            <w:vAlign w:val="bottom"/>
            <w:hideMark/>
          </w:tcPr>
          <w:p w:rsidR="00BB666C" w:rsidRPr="00DC1FEC" w:rsidRDefault="00BB666C" w:rsidP="00BB666C">
            <w:pPr>
              <w:ind w:left="142" w:right="-72"/>
              <w:jc w:val="right"/>
              <w:rPr>
                <w:rFonts w:ascii="Arial" w:eastAsia="Calibri" w:hAnsi="Arial" w:cs="Arial"/>
                <w:b/>
                <w:bCs/>
                <w:sz w:val="18"/>
                <w:szCs w:val="18"/>
              </w:rPr>
            </w:pPr>
            <w:r w:rsidRPr="00DC1FEC">
              <w:rPr>
                <w:rFonts w:ascii="Arial" w:eastAsia="Calibri" w:hAnsi="Arial" w:cs="Arial"/>
                <w:b/>
                <w:bCs/>
                <w:sz w:val="18"/>
                <w:szCs w:val="18"/>
              </w:rPr>
              <w:t>Adjustments</w:t>
            </w:r>
          </w:p>
        </w:tc>
        <w:tc>
          <w:tcPr>
            <w:tcW w:w="1757" w:type="dxa"/>
            <w:shd w:val="clear" w:color="auto" w:fill="auto"/>
            <w:vAlign w:val="bottom"/>
            <w:hideMark/>
          </w:tcPr>
          <w:p w:rsidR="00BB666C" w:rsidRPr="00DC1FEC" w:rsidRDefault="00BB666C" w:rsidP="00BB666C">
            <w:pPr>
              <w:ind w:left="142" w:right="-72" w:hanging="35"/>
              <w:jc w:val="right"/>
              <w:rPr>
                <w:rFonts w:ascii="Arial" w:eastAsia="Calibri" w:hAnsi="Arial" w:cs="Arial"/>
                <w:b/>
                <w:bCs/>
                <w:sz w:val="18"/>
                <w:szCs w:val="18"/>
              </w:rPr>
            </w:pPr>
            <w:r w:rsidRPr="00DC1FEC">
              <w:rPr>
                <w:rFonts w:ascii="Arial" w:eastAsia="Calibri" w:hAnsi="Arial" w:cs="Arial"/>
                <w:b/>
                <w:bCs/>
                <w:sz w:val="18"/>
                <w:szCs w:val="18"/>
              </w:rPr>
              <w:t>Restated</w:t>
            </w:r>
          </w:p>
        </w:tc>
      </w:tr>
      <w:tr w:rsidR="00BB666C" w:rsidRPr="00DC1FEC" w:rsidTr="00BB666C">
        <w:tc>
          <w:tcPr>
            <w:tcW w:w="3780" w:type="dxa"/>
            <w:vMerge/>
            <w:shd w:val="clear" w:color="auto" w:fill="auto"/>
            <w:vAlign w:val="center"/>
            <w:hideMark/>
          </w:tcPr>
          <w:p w:rsidR="00BB666C" w:rsidRPr="00DC1FEC" w:rsidRDefault="00BB666C" w:rsidP="00DC1FEC">
            <w:pPr>
              <w:ind w:left="970"/>
              <w:rPr>
                <w:rFonts w:ascii="Arial" w:eastAsia="Calibri" w:hAnsi="Arial" w:cs="Arial"/>
                <w:b/>
                <w:bCs/>
                <w:sz w:val="18"/>
                <w:szCs w:val="18"/>
                <w:lang w:bidi="ar-SA"/>
              </w:rPr>
            </w:pPr>
          </w:p>
        </w:tc>
        <w:tc>
          <w:tcPr>
            <w:tcW w:w="2070" w:type="dxa"/>
            <w:tcBorders>
              <w:bottom w:val="single" w:sz="4" w:space="0" w:color="auto"/>
            </w:tcBorders>
            <w:shd w:val="clear" w:color="auto" w:fill="auto"/>
            <w:vAlign w:val="bottom"/>
            <w:hideMark/>
          </w:tcPr>
          <w:p w:rsidR="00BB666C" w:rsidRPr="00DC1FEC" w:rsidRDefault="00BB666C" w:rsidP="00BB666C">
            <w:pPr>
              <w:ind w:left="142"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843" w:type="dxa"/>
            <w:tcBorders>
              <w:bottom w:val="single" w:sz="4" w:space="0" w:color="auto"/>
            </w:tcBorders>
            <w:shd w:val="clear" w:color="auto" w:fill="auto"/>
            <w:vAlign w:val="bottom"/>
            <w:hideMark/>
          </w:tcPr>
          <w:p w:rsidR="00BB666C" w:rsidRPr="00DC1FEC" w:rsidRDefault="00BB666C" w:rsidP="00BB666C">
            <w:pPr>
              <w:ind w:left="142"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757" w:type="dxa"/>
            <w:tcBorders>
              <w:bottom w:val="single" w:sz="4" w:space="0" w:color="auto"/>
            </w:tcBorders>
            <w:shd w:val="clear" w:color="auto" w:fill="auto"/>
            <w:vAlign w:val="bottom"/>
            <w:hideMark/>
          </w:tcPr>
          <w:p w:rsidR="00BB666C" w:rsidRPr="00DC1FEC" w:rsidRDefault="00BB666C" w:rsidP="00BB666C">
            <w:pPr>
              <w:ind w:left="142" w:right="-72"/>
              <w:jc w:val="right"/>
              <w:rPr>
                <w:rFonts w:ascii="Arial" w:eastAsia="Calibri" w:hAnsi="Arial" w:cs="Arial"/>
                <w:b/>
                <w:bCs/>
                <w:sz w:val="18"/>
                <w:szCs w:val="18"/>
              </w:rPr>
            </w:pPr>
            <w:r w:rsidRPr="00DC1FEC">
              <w:rPr>
                <w:rFonts w:ascii="Arial" w:eastAsia="Calibri" w:hAnsi="Arial" w:cs="Arial"/>
                <w:b/>
                <w:bCs/>
                <w:sz w:val="18"/>
                <w:szCs w:val="18"/>
              </w:rPr>
              <w:t>Baht</w:t>
            </w:r>
          </w:p>
        </w:tc>
      </w:tr>
      <w:tr w:rsidR="00BB666C" w:rsidRPr="00DC1FEC" w:rsidTr="00F710D5">
        <w:tc>
          <w:tcPr>
            <w:tcW w:w="3780" w:type="dxa"/>
            <w:shd w:val="clear" w:color="auto" w:fill="auto"/>
            <w:vAlign w:val="center"/>
          </w:tcPr>
          <w:p w:rsidR="00BB666C" w:rsidRPr="00DC1FEC" w:rsidRDefault="00BB666C" w:rsidP="00DC1FEC">
            <w:pPr>
              <w:ind w:left="970"/>
              <w:rPr>
                <w:rFonts w:ascii="Arial" w:eastAsia="Calibri" w:hAnsi="Arial" w:cs="Arial"/>
                <w:b/>
                <w:bCs/>
                <w:sz w:val="18"/>
                <w:szCs w:val="18"/>
                <w:lang w:bidi="ar-SA"/>
              </w:rPr>
            </w:pPr>
          </w:p>
        </w:tc>
        <w:tc>
          <w:tcPr>
            <w:tcW w:w="2070" w:type="dxa"/>
            <w:tcBorders>
              <w:top w:val="single" w:sz="4" w:space="0" w:color="auto"/>
            </w:tcBorders>
            <w:shd w:val="clear" w:color="auto" w:fill="auto"/>
            <w:vAlign w:val="bottom"/>
          </w:tcPr>
          <w:p w:rsidR="00BB666C" w:rsidRPr="00DC1FEC" w:rsidRDefault="00BB666C" w:rsidP="00BB666C">
            <w:pPr>
              <w:ind w:left="142" w:right="-72"/>
              <w:jc w:val="right"/>
              <w:rPr>
                <w:rFonts w:ascii="Arial" w:eastAsia="Calibri" w:hAnsi="Arial" w:cs="Arial"/>
                <w:i/>
                <w:iCs/>
                <w:sz w:val="18"/>
                <w:szCs w:val="18"/>
              </w:rPr>
            </w:pPr>
          </w:p>
        </w:tc>
        <w:tc>
          <w:tcPr>
            <w:tcW w:w="1843" w:type="dxa"/>
            <w:tcBorders>
              <w:top w:val="single" w:sz="4" w:space="0" w:color="auto"/>
            </w:tcBorders>
            <w:shd w:val="clear" w:color="auto" w:fill="auto"/>
            <w:vAlign w:val="bottom"/>
          </w:tcPr>
          <w:p w:rsidR="00BB666C" w:rsidRPr="00DC1FEC" w:rsidRDefault="00BB666C" w:rsidP="00BB666C">
            <w:pPr>
              <w:ind w:left="142" w:right="-72"/>
              <w:jc w:val="right"/>
              <w:rPr>
                <w:rFonts w:ascii="Arial" w:eastAsia="Calibri" w:hAnsi="Arial" w:cs="Arial"/>
                <w:i/>
                <w:iCs/>
                <w:sz w:val="18"/>
                <w:szCs w:val="18"/>
              </w:rPr>
            </w:pPr>
          </w:p>
        </w:tc>
        <w:tc>
          <w:tcPr>
            <w:tcW w:w="1757" w:type="dxa"/>
            <w:tcBorders>
              <w:top w:val="single" w:sz="4" w:space="0" w:color="auto"/>
            </w:tcBorders>
            <w:shd w:val="clear" w:color="auto" w:fill="FAFAFA"/>
            <w:vAlign w:val="bottom"/>
          </w:tcPr>
          <w:p w:rsidR="00BB666C" w:rsidRPr="00DC1FEC" w:rsidRDefault="00BB666C" w:rsidP="00BB666C">
            <w:pPr>
              <w:ind w:left="142" w:right="-72"/>
              <w:jc w:val="right"/>
              <w:rPr>
                <w:rFonts w:ascii="Arial" w:eastAsia="Calibri" w:hAnsi="Arial" w:cs="Arial"/>
                <w:sz w:val="18"/>
                <w:szCs w:val="18"/>
              </w:rPr>
            </w:pPr>
          </w:p>
        </w:tc>
      </w:tr>
      <w:tr w:rsidR="00BB666C" w:rsidRPr="00DC1FEC" w:rsidTr="00F710D5">
        <w:tc>
          <w:tcPr>
            <w:tcW w:w="3780" w:type="dxa"/>
            <w:shd w:val="clear" w:color="auto" w:fill="auto"/>
            <w:hideMark/>
          </w:tcPr>
          <w:p w:rsidR="00BB666C" w:rsidRPr="00DC1FEC" w:rsidRDefault="00BB666C" w:rsidP="00DC1FEC">
            <w:pPr>
              <w:ind w:left="970"/>
              <w:rPr>
                <w:rFonts w:ascii="Arial" w:eastAsia="Arial Unicode MS" w:hAnsi="Arial" w:cs="Arial"/>
                <w:sz w:val="18"/>
                <w:szCs w:val="18"/>
              </w:rPr>
            </w:pPr>
            <w:r w:rsidRPr="00DC1FEC">
              <w:rPr>
                <w:rFonts w:ascii="Arial" w:eastAsia="Arial Unicode MS" w:hAnsi="Arial" w:cs="Arial"/>
                <w:sz w:val="18"/>
                <w:szCs w:val="18"/>
              </w:rPr>
              <w:t>Trade and other receivables</w:t>
            </w:r>
          </w:p>
        </w:tc>
        <w:tc>
          <w:tcPr>
            <w:tcW w:w="2070" w:type="dxa"/>
            <w:shd w:val="clear" w:color="auto" w:fill="auto"/>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738,661,508</w:t>
            </w:r>
          </w:p>
        </w:tc>
        <w:tc>
          <w:tcPr>
            <w:tcW w:w="1843" w:type="dxa"/>
            <w:shd w:val="clear" w:color="auto" w:fill="auto"/>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(7,740,077)</w:t>
            </w:r>
          </w:p>
        </w:tc>
        <w:tc>
          <w:tcPr>
            <w:tcW w:w="1757" w:type="dxa"/>
            <w:shd w:val="clear" w:color="auto" w:fill="FAFAFA"/>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730,921,431</w:t>
            </w:r>
          </w:p>
        </w:tc>
      </w:tr>
      <w:tr w:rsidR="00BB666C" w:rsidRPr="00DC1FEC" w:rsidTr="00F710D5">
        <w:tc>
          <w:tcPr>
            <w:tcW w:w="3780" w:type="dxa"/>
            <w:shd w:val="clear" w:color="auto" w:fill="auto"/>
            <w:hideMark/>
          </w:tcPr>
          <w:p w:rsidR="00BB666C" w:rsidRPr="00DC1FEC" w:rsidRDefault="00BB666C" w:rsidP="00DC1FEC">
            <w:pPr>
              <w:ind w:left="970"/>
              <w:rPr>
                <w:rFonts w:ascii="Arial" w:eastAsia="Arial Unicode MS" w:hAnsi="Arial" w:cs="Arial"/>
                <w:sz w:val="18"/>
                <w:szCs w:val="18"/>
              </w:rPr>
            </w:pPr>
            <w:r w:rsidRPr="00DC1FEC">
              <w:rPr>
                <w:rFonts w:ascii="Arial" w:eastAsia="Arial Unicode MS" w:hAnsi="Arial" w:cs="Arial"/>
                <w:sz w:val="18"/>
                <w:szCs w:val="18"/>
              </w:rPr>
              <w:t>Trade and other payables</w:t>
            </w:r>
          </w:p>
        </w:tc>
        <w:tc>
          <w:tcPr>
            <w:tcW w:w="2070" w:type="dxa"/>
            <w:shd w:val="clear" w:color="auto" w:fill="auto"/>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275,919,118</w:t>
            </w:r>
          </w:p>
        </w:tc>
        <w:tc>
          <w:tcPr>
            <w:tcW w:w="1843" w:type="dxa"/>
            <w:shd w:val="clear" w:color="auto" w:fill="auto"/>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(6,410,881)</w:t>
            </w:r>
          </w:p>
        </w:tc>
        <w:tc>
          <w:tcPr>
            <w:tcW w:w="1757" w:type="dxa"/>
            <w:shd w:val="clear" w:color="auto" w:fill="FAFAFA"/>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269,508,237</w:t>
            </w:r>
          </w:p>
        </w:tc>
      </w:tr>
      <w:tr w:rsidR="00BB666C" w:rsidRPr="00DC1FEC" w:rsidTr="00F710D5">
        <w:tc>
          <w:tcPr>
            <w:tcW w:w="3780" w:type="dxa"/>
            <w:shd w:val="clear" w:color="auto" w:fill="auto"/>
            <w:hideMark/>
          </w:tcPr>
          <w:p w:rsidR="00BB666C" w:rsidRPr="00DC1FEC" w:rsidRDefault="00BB666C" w:rsidP="00DC1FEC">
            <w:pPr>
              <w:ind w:left="970"/>
              <w:rPr>
                <w:rFonts w:ascii="Arial" w:eastAsia="Arial Unicode MS" w:hAnsi="Arial" w:cs="Arial"/>
                <w:sz w:val="18"/>
                <w:szCs w:val="18"/>
              </w:rPr>
            </w:pPr>
            <w:r w:rsidRPr="00DC1FEC">
              <w:rPr>
                <w:rFonts w:ascii="Arial" w:eastAsia="Arial Unicode MS" w:hAnsi="Arial" w:cs="Arial"/>
                <w:sz w:val="18"/>
                <w:szCs w:val="18"/>
              </w:rPr>
              <w:t>Retained earnings</w:t>
            </w:r>
          </w:p>
        </w:tc>
        <w:tc>
          <w:tcPr>
            <w:tcW w:w="2070" w:type="dxa"/>
            <w:tcBorders>
              <w:bottom w:val="single" w:sz="4" w:space="0" w:color="auto"/>
            </w:tcBorders>
            <w:shd w:val="clear" w:color="auto" w:fill="auto"/>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1,941,507</w:t>
            </w:r>
          </w:p>
        </w:tc>
        <w:tc>
          <w:tcPr>
            <w:tcW w:w="1843" w:type="dxa"/>
            <w:tcBorders>
              <w:bottom w:val="single" w:sz="4" w:space="0" w:color="auto"/>
            </w:tcBorders>
            <w:shd w:val="clear" w:color="auto" w:fill="auto"/>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(1,329,196)</w:t>
            </w:r>
          </w:p>
        </w:tc>
        <w:tc>
          <w:tcPr>
            <w:tcW w:w="1757" w:type="dxa"/>
            <w:tcBorders>
              <w:bottom w:val="single" w:sz="4" w:space="0" w:color="auto"/>
            </w:tcBorders>
            <w:shd w:val="clear" w:color="auto" w:fill="FAFAFA"/>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612,311</w:t>
            </w:r>
          </w:p>
        </w:tc>
      </w:tr>
    </w:tbl>
    <w:p w:rsidR="00BB666C" w:rsidRPr="00DC1FEC" w:rsidRDefault="00BB666C" w:rsidP="00BB666C">
      <w:pPr>
        <w:tabs>
          <w:tab w:val="left" w:pos="8080"/>
        </w:tabs>
        <w:rPr>
          <w:rFonts w:ascii="Arial" w:eastAsia="Times New Roman" w:hAnsi="Arial" w:cs="Arial"/>
          <w:sz w:val="18"/>
          <w:szCs w:val="18"/>
          <w:lang w:val="en-US"/>
        </w:rPr>
      </w:pPr>
    </w:p>
    <w:tbl>
      <w:tblPr>
        <w:tblW w:w="9450" w:type="dxa"/>
        <w:tblInd w:w="108" w:type="dxa"/>
        <w:tblLayout w:type="fixed"/>
        <w:tblLook w:val="0600" w:firstRow="0" w:lastRow="0" w:firstColumn="0" w:lastColumn="0" w:noHBand="1" w:noVBand="1"/>
      </w:tblPr>
      <w:tblGrid>
        <w:gridCol w:w="3780"/>
        <w:gridCol w:w="2070"/>
        <w:gridCol w:w="1843"/>
        <w:gridCol w:w="1757"/>
      </w:tblGrid>
      <w:tr w:rsidR="00BB666C" w:rsidRPr="00DC1FEC" w:rsidTr="00BB666C">
        <w:tc>
          <w:tcPr>
            <w:tcW w:w="3780" w:type="dxa"/>
            <w:shd w:val="clear" w:color="auto" w:fill="auto"/>
            <w:vAlign w:val="bottom"/>
            <w:hideMark/>
          </w:tcPr>
          <w:p w:rsidR="00BB666C" w:rsidRPr="00DC1FEC" w:rsidRDefault="00BB666C" w:rsidP="00DC1FEC">
            <w:pPr>
              <w:ind w:left="970"/>
              <w:rPr>
                <w:rFonts w:ascii="Arial" w:eastAsia="Calibri" w:hAnsi="Arial" w:cs="Arial"/>
                <w:b/>
                <w:bCs/>
                <w:sz w:val="18"/>
                <w:szCs w:val="18"/>
              </w:rPr>
            </w:pPr>
          </w:p>
        </w:tc>
        <w:tc>
          <w:tcPr>
            <w:tcW w:w="5670" w:type="dxa"/>
            <w:gridSpan w:val="3"/>
            <w:tcBorders>
              <w:top w:val="single" w:sz="4" w:space="0" w:color="auto"/>
              <w:bottom w:val="single" w:sz="4" w:space="0" w:color="auto"/>
            </w:tcBorders>
            <w:shd w:val="clear" w:color="auto" w:fill="auto"/>
          </w:tcPr>
          <w:p w:rsidR="00BB666C" w:rsidRPr="00DC1FEC" w:rsidRDefault="00BB666C" w:rsidP="00BB666C">
            <w:pPr>
              <w:ind w:left="142"/>
              <w:jc w:val="center"/>
              <w:rPr>
                <w:rFonts w:ascii="Arial" w:eastAsia="Arial Unicode MS" w:hAnsi="Arial" w:cs="Arial"/>
                <w:b/>
                <w:bCs/>
                <w:color w:val="000000"/>
                <w:sz w:val="18"/>
                <w:szCs w:val="18"/>
              </w:rPr>
            </w:pPr>
            <w:r w:rsidRPr="00DC1FEC">
              <w:rPr>
                <w:rFonts w:ascii="Arial" w:eastAsia="Calibri" w:hAnsi="Arial" w:cs="Arial"/>
                <w:b/>
                <w:bCs/>
                <w:sz w:val="18"/>
                <w:szCs w:val="18"/>
              </w:rPr>
              <w:t>Separate financial information</w:t>
            </w:r>
          </w:p>
        </w:tc>
      </w:tr>
      <w:tr w:rsidR="00BB666C" w:rsidRPr="00DC1FEC" w:rsidTr="00CC309E">
        <w:tc>
          <w:tcPr>
            <w:tcW w:w="3780" w:type="dxa"/>
            <w:vMerge w:val="restart"/>
            <w:shd w:val="clear" w:color="auto" w:fill="auto"/>
            <w:vAlign w:val="bottom"/>
          </w:tcPr>
          <w:p w:rsidR="00BB666C" w:rsidRPr="00DC1FEC" w:rsidRDefault="00BB666C" w:rsidP="00DC1FEC">
            <w:pPr>
              <w:ind w:left="970"/>
              <w:rPr>
                <w:rFonts w:ascii="Arial" w:eastAsia="Calibri" w:hAnsi="Arial" w:cs="Arial"/>
                <w:b/>
                <w:bCs/>
                <w:sz w:val="18"/>
                <w:szCs w:val="18"/>
              </w:rPr>
            </w:pPr>
          </w:p>
        </w:tc>
        <w:tc>
          <w:tcPr>
            <w:tcW w:w="2070" w:type="dxa"/>
            <w:tcBorders>
              <w:top w:val="single" w:sz="4" w:space="0" w:color="auto"/>
            </w:tcBorders>
            <w:shd w:val="clear" w:color="auto" w:fill="auto"/>
            <w:vAlign w:val="bottom"/>
          </w:tcPr>
          <w:p w:rsidR="00BB666C" w:rsidRPr="00DC1FEC" w:rsidRDefault="00BB666C" w:rsidP="00BB666C">
            <w:pPr>
              <w:ind w:left="142" w:right="-72" w:hanging="108"/>
              <w:jc w:val="right"/>
              <w:rPr>
                <w:rFonts w:ascii="Arial" w:eastAsia="Calibri" w:hAnsi="Arial" w:cs="Arial"/>
                <w:b/>
                <w:bCs/>
                <w:sz w:val="18"/>
                <w:szCs w:val="18"/>
              </w:rPr>
            </w:pPr>
            <w:r w:rsidRPr="00DC1FEC">
              <w:rPr>
                <w:rFonts w:ascii="Arial" w:eastAsia="Calibri" w:hAnsi="Arial" w:cs="Arial"/>
                <w:b/>
                <w:bCs/>
                <w:sz w:val="18"/>
                <w:szCs w:val="18"/>
              </w:rPr>
              <w:t xml:space="preserve">31 December </w:t>
            </w:r>
          </w:p>
          <w:p w:rsidR="00BB666C" w:rsidRPr="00DC1FEC" w:rsidRDefault="00BB666C" w:rsidP="00BB666C">
            <w:pPr>
              <w:ind w:right="-72" w:firstLine="34"/>
              <w:jc w:val="right"/>
              <w:rPr>
                <w:rFonts w:ascii="Arial" w:eastAsia="Calibri" w:hAnsi="Arial" w:cs="Arial"/>
                <w:b/>
                <w:bCs/>
                <w:sz w:val="18"/>
                <w:szCs w:val="18"/>
              </w:rPr>
            </w:pPr>
            <w:r w:rsidRPr="00DC1FEC">
              <w:rPr>
                <w:rFonts w:ascii="Arial" w:eastAsia="Calibri" w:hAnsi="Arial" w:cs="Arial"/>
                <w:b/>
                <w:bCs/>
                <w:sz w:val="18"/>
                <w:szCs w:val="18"/>
              </w:rPr>
              <w:t>2018</w:t>
            </w:r>
          </w:p>
        </w:tc>
        <w:tc>
          <w:tcPr>
            <w:tcW w:w="1843" w:type="dxa"/>
            <w:tcBorders>
              <w:top w:val="single" w:sz="4" w:space="0" w:color="auto"/>
            </w:tcBorders>
            <w:shd w:val="clear" w:color="auto" w:fill="auto"/>
            <w:vAlign w:val="bottom"/>
          </w:tcPr>
          <w:p w:rsidR="00BB666C" w:rsidRPr="00DC1FEC" w:rsidRDefault="00BB666C" w:rsidP="00BB666C">
            <w:pPr>
              <w:ind w:left="142" w:right="-72"/>
              <w:jc w:val="center"/>
              <w:rPr>
                <w:rFonts w:ascii="Arial" w:eastAsia="Calibri" w:hAnsi="Arial" w:cs="Arial"/>
                <w:b/>
                <w:bCs/>
                <w:sz w:val="18"/>
                <w:szCs w:val="18"/>
              </w:rPr>
            </w:pPr>
          </w:p>
        </w:tc>
        <w:tc>
          <w:tcPr>
            <w:tcW w:w="1757" w:type="dxa"/>
            <w:shd w:val="clear" w:color="auto" w:fill="auto"/>
            <w:vAlign w:val="bottom"/>
            <w:hideMark/>
          </w:tcPr>
          <w:p w:rsidR="00BB666C" w:rsidRPr="00DC1FEC" w:rsidRDefault="00BB666C" w:rsidP="00BB666C">
            <w:pPr>
              <w:ind w:left="142" w:right="-72" w:hanging="35"/>
              <w:jc w:val="right"/>
              <w:rPr>
                <w:rFonts w:ascii="Arial" w:eastAsia="Calibri" w:hAnsi="Arial" w:cs="Arial"/>
                <w:b/>
                <w:bCs/>
                <w:spacing w:val="-10"/>
                <w:sz w:val="18"/>
                <w:szCs w:val="18"/>
              </w:rPr>
            </w:pPr>
            <w:r w:rsidRPr="00DC1FEC">
              <w:rPr>
                <w:rFonts w:ascii="Arial" w:eastAsia="Calibri" w:hAnsi="Arial" w:cs="Arial"/>
                <w:b/>
                <w:bCs/>
                <w:spacing w:val="-10"/>
                <w:sz w:val="18"/>
                <w:szCs w:val="18"/>
              </w:rPr>
              <w:t xml:space="preserve">1 January </w:t>
            </w:r>
          </w:p>
          <w:p w:rsidR="00BB666C" w:rsidRPr="00DC1FEC" w:rsidRDefault="00BB666C" w:rsidP="00BB666C">
            <w:pPr>
              <w:ind w:left="142" w:right="-72" w:hanging="35"/>
              <w:jc w:val="right"/>
              <w:rPr>
                <w:rFonts w:ascii="Arial" w:eastAsia="Calibri" w:hAnsi="Arial" w:cs="Arial"/>
                <w:b/>
                <w:bCs/>
                <w:spacing w:val="-10"/>
                <w:sz w:val="18"/>
                <w:szCs w:val="18"/>
              </w:rPr>
            </w:pPr>
            <w:r w:rsidRPr="00DC1FEC">
              <w:rPr>
                <w:rFonts w:ascii="Arial" w:eastAsia="Calibri" w:hAnsi="Arial" w:cs="Arial"/>
                <w:b/>
                <w:bCs/>
                <w:spacing w:val="-10"/>
                <w:sz w:val="18"/>
                <w:szCs w:val="18"/>
              </w:rPr>
              <w:t>2019</w:t>
            </w:r>
          </w:p>
        </w:tc>
      </w:tr>
      <w:tr w:rsidR="00BB666C" w:rsidRPr="00DC1FEC" w:rsidTr="00BB666C">
        <w:tc>
          <w:tcPr>
            <w:tcW w:w="3780" w:type="dxa"/>
            <w:vMerge/>
            <w:shd w:val="clear" w:color="auto" w:fill="auto"/>
            <w:vAlign w:val="center"/>
            <w:hideMark/>
          </w:tcPr>
          <w:p w:rsidR="00BB666C" w:rsidRPr="00DC1FEC" w:rsidRDefault="00BB666C" w:rsidP="00DC1FEC">
            <w:pPr>
              <w:ind w:left="970"/>
              <w:rPr>
                <w:rFonts w:ascii="Arial" w:eastAsia="Calibri" w:hAnsi="Arial" w:cs="Arial"/>
                <w:b/>
                <w:bCs/>
                <w:sz w:val="18"/>
                <w:szCs w:val="18"/>
                <w:lang w:bidi="ar-SA"/>
              </w:rPr>
            </w:pPr>
          </w:p>
        </w:tc>
        <w:tc>
          <w:tcPr>
            <w:tcW w:w="2070" w:type="dxa"/>
            <w:shd w:val="clear" w:color="auto" w:fill="auto"/>
            <w:vAlign w:val="bottom"/>
            <w:hideMark/>
          </w:tcPr>
          <w:p w:rsidR="00BB666C" w:rsidRPr="00DC1FEC" w:rsidRDefault="00BB666C" w:rsidP="00BB666C">
            <w:pPr>
              <w:ind w:left="142" w:right="-72" w:hanging="108"/>
              <w:jc w:val="right"/>
              <w:rPr>
                <w:rFonts w:ascii="Arial" w:eastAsia="Calibri" w:hAnsi="Arial" w:cs="Arial"/>
                <w:b/>
                <w:bCs/>
                <w:sz w:val="18"/>
                <w:szCs w:val="18"/>
              </w:rPr>
            </w:pPr>
            <w:r w:rsidRPr="00DC1FEC">
              <w:rPr>
                <w:rFonts w:ascii="Arial" w:eastAsia="Calibri" w:hAnsi="Arial" w:cs="Arial"/>
                <w:b/>
                <w:bCs/>
                <w:sz w:val="18"/>
                <w:szCs w:val="18"/>
              </w:rPr>
              <w:t>Previously reported</w:t>
            </w:r>
          </w:p>
        </w:tc>
        <w:tc>
          <w:tcPr>
            <w:tcW w:w="1843" w:type="dxa"/>
            <w:shd w:val="clear" w:color="auto" w:fill="auto"/>
            <w:vAlign w:val="bottom"/>
            <w:hideMark/>
          </w:tcPr>
          <w:p w:rsidR="00BB666C" w:rsidRPr="00DC1FEC" w:rsidRDefault="00BB666C" w:rsidP="00BB666C">
            <w:pPr>
              <w:ind w:left="142" w:right="-72"/>
              <w:jc w:val="right"/>
              <w:rPr>
                <w:rFonts w:ascii="Arial" w:eastAsia="Calibri" w:hAnsi="Arial" w:cs="Arial"/>
                <w:b/>
                <w:bCs/>
                <w:sz w:val="18"/>
                <w:szCs w:val="18"/>
              </w:rPr>
            </w:pPr>
            <w:r w:rsidRPr="00DC1FEC">
              <w:rPr>
                <w:rFonts w:ascii="Arial" w:eastAsia="Calibri" w:hAnsi="Arial" w:cs="Arial"/>
                <w:b/>
                <w:bCs/>
                <w:sz w:val="18"/>
                <w:szCs w:val="18"/>
              </w:rPr>
              <w:t>Adjustments</w:t>
            </w:r>
          </w:p>
        </w:tc>
        <w:tc>
          <w:tcPr>
            <w:tcW w:w="1757" w:type="dxa"/>
            <w:shd w:val="clear" w:color="auto" w:fill="auto"/>
            <w:vAlign w:val="bottom"/>
            <w:hideMark/>
          </w:tcPr>
          <w:p w:rsidR="00BB666C" w:rsidRPr="00DC1FEC" w:rsidRDefault="00BB666C" w:rsidP="00BB666C">
            <w:pPr>
              <w:ind w:left="142" w:right="-72" w:hanging="35"/>
              <w:jc w:val="right"/>
              <w:rPr>
                <w:rFonts w:ascii="Arial" w:eastAsia="Calibri" w:hAnsi="Arial" w:cs="Arial"/>
                <w:b/>
                <w:bCs/>
                <w:sz w:val="18"/>
                <w:szCs w:val="18"/>
              </w:rPr>
            </w:pPr>
            <w:r w:rsidRPr="00DC1FEC">
              <w:rPr>
                <w:rFonts w:ascii="Arial" w:eastAsia="Calibri" w:hAnsi="Arial" w:cs="Arial"/>
                <w:b/>
                <w:bCs/>
                <w:sz w:val="18"/>
                <w:szCs w:val="18"/>
              </w:rPr>
              <w:t>Restated</w:t>
            </w:r>
          </w:p>
        </w:tc>
      </w:tr>
      <w:tr w:rsidR="00BB666C" w:rsidRPr="00DC1FEC" w:rsidTr="00BB666C">
        <w:tc>
          <w:tcPr>
            <w:tcW w:w="3780" w:type="dxa"/>
            <w:vMerge/>
            <w:shd w:val="clear" w:color="auto" w:fill="auto"/>
            <w:vAlign w:val="center"/>
            <w:hideMark/>
          </w:tcPr>
          <w:p w:rsidR="00BB666C" w:rsidRPr="00DC1FEC" w:rsidRDefault="00BB666C" w:rsidP="00DC1FEC">
            <w:pPr>
              <w:ind w:left="970"/>
              <w:rPr>
                <w:rFonts w:ascii="Arial" w:eastAsia="Calibri" w:hAnsi="Arial" w:cs="Arial"/>
                <w:b/>
                <w:bCs/>
                <w:sz w:val="18"/>
                <w:szCs w:val="18"/>
                <w:lang w:bidi="ar-SA"/>
              </w:rPr>
            </w:pPr>
          </w:p>
        </w:tc>
        <w:tc>
          <w:tcPr>
            <w:tcW w:w="2070" w:type="dxa"/>
            <w:tcBorders>
              <w:bottom w:val="single" w:sz="4" w:space="0" w:color="auto"/>
            </w:tcBorders>
            <w:shd w:val="clear" w:color="auto" w:fill="auto"/>
            <w:vAlign w:val="bottom"/>
            <w:hideMark/>
          </w:tcPr>
          <w:p w:rsidR="00BB666C" w:rsidRPr="00DC1FEC" w:rsidRDefault="00BB666C" w:rsidP="00BB666C">
            <w:pPr>
              <w:ind w:left="142"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843" w:type="dxa"/>
            <w:tcBorders>
              <w:bottom w:val="single" w:sz="4" w:space="0" w:color="auto"/>
            </w:tcBorders>
            <w:shd w:val="clear" w:color="auto" w:fill="auto"/>
            <w:vAlign w:val="bottom"/>
            <w:hideMark/>
          </w:tcPr>
          <w:p w:rsidR="00BB666C" w:rsidRPr="00DC1FEC" w:rsidRDefault="00BB666C" w:rsidP="00BB666C">
            <w:pPr>
              <w:ind w:left="142"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757" w:type="dxa"/>
            <w:tcBorders>
              <w:bottom w:val="single" w:sz="4" w:space="0" w:color="auto"/>
            </w:tcBorders>
            <w:shd w:val="clear" w:color="auto" w:fill="auto"/>
            <w:vAlign w:val="bottom"/>
            <w:hideMark/>
          </w:tcPr>
          <w:p w:rsidR="00BB666C" w:rsidRPr="00DC1FEC" w:rsidRDefault="00BB666C" w:rsidP="00BB666C">
            <w:pPr>
              <w:ind w:left="142" w:right="-72"/>
              <w:jc w:val="right"/>
              <w:rPr>
                <w:rFonts w:ascii="Arial" w:eastAsia="Calibri" w:hAnsi="Arial" w:cs="Arial"/>
                <w:b/>
                <w:bCs/>
                <w:sz w:val="18"/>
                <w:szCs w:val="18"/>
              </w:rPr>
            </w:pPr>
            <w:r w:rsidRPr="00DC1FEC">
              <w:rPr>
                <w:rFonts w:ascii="Arial" w:eastAsia="Calibri" w:hAnsi="Arial" w:cs="Arial"/>
                <w:b/>
                <w:bCs/>
                <w:sz w:val="18"/>
                <w:szCs w:val="18"/>
              </w:rPr>
              <w:t>Baht</w:t>
            </w:r>
          </w:p>
        </w:tc>
      </w:tr>
      <w:tr w:rsidR="00BB666C" w:rsidRPr="00DC1FEC" w:rsidTr="00BB666C">
        <w:tc>
          <w:tcPr>
            <w:tcW w:w="3780" w:type="dxa"/>
            <w:shd w:val="clear" w:color="auto" w:fill="auto"/>
            <w:vAlign w:val="center"/>
          </w:tcPr>
          <w:p w:rsidR="00BB666C" w:rsidRPr="00DC1FEC" w:rsidRDefault="00BB666C" w:rsidP="00DC1FEC">
            <w:pPr>
              <w:ind w:left="970"/>
              <w:rPr>
                <w:rFonts w:ascii="Arial" w:eastAsia="Calibri" w:hAnsi="Arial" w:cs="Arial"/>
                <w:b/>
                <w:bCs/>
                <w:sz w:val="18"/>
                <w:szCs w:val="18"/>
                <w:lang w:bidi="ar-SA"/>
              </w:rPr>
            </w:pPr>
          </w:p>
        </w:tc>
        <w:tc>
          <w:tcPr>
            <w:tcW w:w="2070" w:type="dxa"/>
            <w:tcBorders>
              <w:top w:val="single" w:sz="4" w:space="0" w:color="auto"/>
            </w:tcBorders>
            <w:shd w:val="clear" w:color="auto" w:fill="auto"/>
            <w:vAlign w:val="bottom"/>
          </w:tcPr>
          <w:p w:rsidR="00BB666C" w:rsidRPr="00DC1FEC" w:rsidRDefault="00BB666C" w:rsidP="00BB666C">
            <w:pPr>
              <w:ind w:left="142" w:right="-72"/>
              <w:jc w:val="right"/>
              <w:rPr>
                <w:rFonts w:ascii="Arial" w:eastAsia="Calibri" w:hAnsi="Arial" w:cs="Arial"/>
                <w:i/>
                <w:iCs/>
                <w:sz w:val="18"/>
                <w:szCs w:val="18"/>
              </w:rPr>
            </w:pPr>
          </w:p>
        </w:tc>
        <w:tc>
          <w:tcPr>
            <w:tcW w:w="1843" w:type="dxa"/>
            <w:tcBorders>
              <w:top w:val="single" w:sz="4" w:space="0" w:color="auto"/>
            </w:tcBorders>
            <w:shd w:val="clear" w:color="auto" w:fill="auto"/>
            <w:vAlign w:val="bottom"/>
          </w:tcPr>
          <w:p w:rsidR="00BB666C" w:rsidRPr="00DC1FEC" w:rsidRDefault="00BB666C" w:rsidP="00BB666C">
            <w:pPr>
              <w:ind w:left="142" w:right="-72"/>
              <w:jc w:val="right"/>
              <w:rPr>
                <w:rFonts w:ascii="Arial" w:eastAsia="Calibri" w:hAnsi="Arial" w:cs="Arial"/>
                <w:i/>
                <w:iCs/>
                <w:sz w:val="18"/>
                <w:szCs w:val="18"/>
              </w:rPr>
            </w:pPr>
          </w:p>
        </w:tc>
        <w:tc>
          <w:tcPr>
            <w:tcW w:w="1757" w:type="dxa"/>
            <w:tcBorders>
              <w:top w:val="single" w:sz="4" w:space="0" w:color="auto"/>
            </w:tcBorders>
            <w:shd w:val="clear" w:color="auto" w:fill="FAFAFA"/>
            <w:vAlign w:val="bottom"/>
          </w:tcPr>
          <w:p w:rsidR="00BB666C" w:rsidRPr="00DC1FEC" w:rsidRDefault="00BB666C" w:rsidP="00BB666C">
            <w:pPr>
              <w:ind w:left="142" w:right="-72"/>
              <w:jc w:val="right"/>
              <w:rPr>
                <w:rFonts w:ascii="Arial" w:eastAsia="Calibri" w:hAnsi="Arial" w:cs="Arial"/>
                <w:sz w:val="18"/>
                <w:szCs w:val="18"/>
              </w:rPr>
            </w:pPr>
          </w:p>
        </w:tc>
      </w:tr>
      <w:tr w:rsidR="00BB666C" w:rsidRPr="00DC1FEC" w:rsidTr="00BB666C">
        <w:tc>
          <w:tcPr>
            <w:tcW w:w="3780" w:type="dxa"/>
            <w:shd w:val="clear" w:color="auto" w:fill="auto"/>
            <w:hideMark/>
          </w:tcPr>
          <w:p w:rsidR="00BB666C" w:rsidRPr="00DC1FEC" w:rsidRDefault="00BB666C" w:rsidP="00DC1FEC">
            <w:pPr>
              <w:ind w:left="970"/>
              <w:rPr>
                <w:rFonts w:ascii="Arial" w:eastAsia="Arial Unicode MS" w:hAnsi="Arial" w:cs="Arial"/>
                <w:sz w:val="18"/>
                <w:szCs w:val="18"/>
              </w:rPr>
            </w:pPr>
            <w:r w:rsidRPr="00DC1FEC">
              <w:rPr>
                <w:rFonts w:ascii="Arial" w:eastAsia="Arial Unicode MS" w:hAnsi="Arial" w:cs="Arial"/>
                <w:sz w:val="18"/>
                <w:szCs w:val="18"/>
              </w:rPr>
              <w:t>Trade and other receivables</w:t>
            </w:r>
          </w:p>
        </w:tc>
        <w:tc>
          <w:tcPr>
            <w:tcW w:w="2070" w:type="dxa"/>
            <w:shd w:val="clear" w:color="auto" w:fill="auto"/>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594,088,016</w:t>
            </w:r>
          </w:p>
        </w:tc>
        <w:tc>
          <w:tcPr>
            <w:tcW w:w="1843" w:type="dxa"/>
            <w:shd w:val="clear" w:color="auto" w:fill="auto"/>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(7,740,077)</w:t>
            </w:r>
          </w:p>
        </w:tc>
        <w:tc>
          <w:tcPr>
            <w:tcW w:w="1757" w:type="dxa"/>
            <w:shd w:val="clear" w:color="auto" w:fill="FAFAFA"/>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586,347,939</w:t>
            </w:r>
          </w:p>
        </w:tc>
      </w:tr>
      <w:tr w:rsidR="00BB666C" w:rsidRPr="00DC1FEC" w:rsidTr="00BB666C">
        <w:tc>
          <w:tcPr>
            <w:tcW w:w="3780" w:type="dxa"/>
            <w:shd w:val="clear" w:color="auto" w:fill="auto"/>
            <w:hideMark/>
          </w:tcPr>
          <w:p w:rsidR="00BB666C" w:rsidRPr="00DC1FEC" w:rsidRDefault="00BB666C" w:rsidP="00DC1FEC">
            <w:pPr>
              <w:ind w:left="970"/>
              <w:rPr>
                <w:rFonts w:ascii="Arial" w:eastAsia="Arial Unicode MS" w:hAnsi="Arial" w:cs="Arial"/>
                <w:sz w:val="18"/>
                <w:szCs w:val="18"/>
              </w:rPr>
            </w:pPr>
            <w:r w:rsidRPr="00DC1FEC">
              <w:rPr>
                <w:rFonts w:ascii="Arial" w:eastAsia="Arial Unicode MS" w:hAnsi="Arial" w:cs="Arial"/>
                <w:sz w:val="18"/>
                <w:szCs w:val="18"/>
              </w:rPr>
              <w:t>Trade and other payables</w:t>
            </w:r>
          </w:p>
        </w:tc>
        <w:tc>
          <w:tcPr>
            <w:tcW w:w="2070" w:type="dxa"/>
            <w:shd w:val="clear" w:color="auto" w:fill="auto"/>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212,893,255</w:t>
            </w:r>
          </w:p>
        </w:tc>
        <w:tc>
          <w:tcPr>
            <w:tcW w:w="1843" w:type="dxa"/>
            <w:shd w:val="clear" w:color="auto" w:fill="auto"/>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(6,410,881)</w:t>
            </w:r>
          </w:p>
        </w:tc>
        <w:tc>
          <w:tcPr>
            <w:tcW w:w="1757" w:type="dxa"/>
            <w:shd w:val="clear" w:color="auto" w:fill="FAFAFA"/>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206,482,374</w:t>
            </w:r>
          </w:p>
        </w:tc>
      </w:tr>
      <w:tr w:rsidR="00BB666C" w:rsidRPr="00DC1FEC" w:rsidTr="00BB666C">
        <w:tc>
          <w:tcPr>
            <w:tcW w:w="3780" w:type="dxa"/>
            <w:shd w:val="clear" w:color="auto" w:fill="auto"/>
            <w:hideMark/>
          </w:tcPr>
          <w:p w:rsidR="00BB666C" w:rsidRPr="00DC1FEC" w:rsidRDefault="00BB666C" w:rsidP="00DC1FEC">
            <w:pPr>
              <w:ind w:left="970"/>
              <w:rPr>
                <w:rFonts w:ascii="Arial" w:eastAsia="Arial Unicode MS" w:hAnsi="Arial" w:cs="Arial"/>
                <w:sz w:val="18"/>
                <w:szCs w:val="18"/>
              </w:rPr>
            </w:pPr>
            <w:r w:rsidRPr="00DC1FEC">
              <w:rPr>
                <w:rFonts w:ascii="Arial" w:eastAsia="Arial Unicode MS" w:hAnsi="Arial" w:cs="Arial"/>
                <w:sz w:val="18"/>
                <w:szCs w:val="18"/>
              </w:rPr>
              <w:t>Deficit</w:t>
            </w:r>
          </w:p>
        </w:tc>
        <w:tc>
          <w:tcPr>
            <w:tcW w:w="2070" w:type="dxa"/>
            <w:tcBorders>
              <w:bottom w:val="single" w:sz="4" w:space="0" w:color="auto"/>
            </w:tcBorders>
            <w:shd w:val="clear" w:color="auto" w:fill="auto"/>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(41,001,727)</w:t>
            </w:r>
          </w:p>
        </w:tc>
        <w:tc>
          <w:tcPr>
            <w:tcW w:w="1843" w:type="dxa"/>
            <w:tcBorders>
              <w:bottom w:val="single" w:sz="4" w:space="0" w:color="auto"/>
            </w:tcBorders>
            <w:shd w:val="clear" w:color="auto" w:fill="auto"/>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(1,329,196)</w:t>
            </w:r>
          </w:p>
        </w:tc>
        <w:tc>
          <w:tcPr>
            <w:tcW w:w="1757" w:type="dxa"/>
            <w:tcBorders>
              <w:bottom w:val="single" w:sz="4" w:space="0" w:color="auto"/>
            </w:tcBorders>
            <w:shd w:val="clear" w:color="auto" w:fill="FAFAFA"/>
          </w:tcPr>
          <w:p w:rsidR="00BB666C" w:rsidRPr="00DC1FEC" w:rsidRDefault="00BB666C" w:rsidP="00BB666C">
            <w:pPr>
              <w:ind w:left="142" w:right="-72"/>
              <w:jc w:val="right"/>
              <w:rPr>
                <w:rFonts w:ascii="Arial" w:eastAsia="Calibri" w:hAnsi="Arial" w:cs="Arial"/>
                <w:sz w:val="18"/>
                <w:szCs w:val="18"/>
              </w:rPr>
            </w:pPr>
            <w:r w:rsidRPr="00DC1FEC">
              <w:rPr>
                <w:rFonts w:ascii="Arial" w:eastAsia="Calibri" w:hAnsi="Arial" w:cs="Arial"/>
                <w:sz w:val="18"/>
                <w:szCs w:val="18"/>
              </w:rPr>
              <w:t>(42,330,923)</w:t>
            </w:r>
          </w:p>
        </w:tc>
      </w:tr>
    </w:tbl>
    <w:p w:rsidR="0032428F" w:rsidRPr="00DC1FEC" w:rsidRDefault="0032428F" w:rsidP="00A85B2A">
      <w:pPr>
        <w:ind w:left="1080"/>
        <w:rPr>
          <w:rFonts w:ascii="Arial" w:eastAsia="Arial Unicode MS" w:hAnsi="Arial" w:cs="Arial"/>
          <w:sz w:val="18"/>
          <w:szCs w:val="18"/>
        </w:rPr>
      </w:pPr>
    </w:p>
    <w:p w:rsidR="0032428F" w:rsidRPr="00DC1FEC" w:rsidRDefault="0032428F" w:rsidP="00172573">
      <w:pPr>
        <w:ind w:left="1080"/>
        <w:rPr>
          <w:rFonts w:ascii="Arial" w:eastAsia="Arial Unicode MS" w:hAnsi="Arial" w:cs="Arial"/>
          <w:sz w:val="18"/>
          <w:szCs w:val="18"/>
        </w:rPr>
      </w:pPr>
      <w:r w:rsidRPr="00DC1FEC">
        <w:rPr>
          <w:rFonts w:ascii="Arial" w:eastAsia="Arial Unicode MS" w:hAnsi="Arial" w:cs="Arial"/>
          <w:sz w:val="18"/>
          <w:szCs w:val="18"/>
        </w:rPr>
        <w:t xml:space="preserve">The adjustment made upon adoption of TFRS 15 are </w:t>
      </w:r>
      <w:r w:rsidR="00172573" w:rsidRPr="00DC1FEC">
        <w:rPr>
          <w:rFonts w:ascii="Arial" w:eastAsia="Arial Unicode MS" w:hAnsi="Arial" w:cs="Arial"/>
          <w:sz w:val="18"/>
          <w:szCs w:val="18"/>
        </w:rPr>
        <w:t>on a portion of revenue that the Group cannot yet recognised during the beginning phase of the contract. Nevertheless, the portion of revenue will be recognised later once control i</w:t>
      </w:r>
      <w:r w:rsidR="00737511">
        <w:rPr>
          <w:rFonts w:ascii="Arial" w:eastAsia="Arial Unicode MS" w:hAnsi="Arial" w:cs="Arial"/>
          <w:sz w:val="18"/>
          <w:szCs w:val="18"/>
        </w:rPr>
        <w:t>s</w:t>
      </w:r>
      <w:r w:rsidR="00172573" w:rsidRPr="00DC1FEC">
        <w:rPr>
          <w:rFonts w:ascii="Arial" w:eastAsia="Arial Unicode MS" w:hAnsi="Arial" w:cs="Arial"/>
          <w:sz w:val="18"/>
          <w:szCs w:val="18"/>
        </w:rPr>
        <w:t xml:space="preserve"> transferred</w:t>
      </w:r>
      <w:r w:rsidR="00737511">
        <w:rPr>
          <w:rFonts w:ascii="Arial" w:eastAsia="Arial Unicode MS" w:hAnsi="Arial" w:cs="Arial"/>
          <w:sz w:val="18"/>
          <w:szCs w:val="18"/>
        </w:rPr>
        <w:t xml:space="preserve"> and right to payment has occurred</w:t>
      </w:r>
      <w:r w:rsidR="00172573" w:rsidRPr="00DC1FEC">
        <w:rPr>
          <w:rFonts w:ascii="Arial" w:eastAsia="Arial Unicode MS" w:hAnsi="Arial" w:cs="Arial"/>
          <w:sz w:val="18"/>
          <w:szCs w:val="18"/>
        </w:rPr>
        <w:t>.</w:t>
      </w:r>
    </w:p>
    <w:p w:rsidR="00172573" w:rsidRPr="00024968" w:rsidRDefault="00172573" w:rsidP="00172573">
      <w:pPr>
        <w:ind w:left="1080"/>
        <w:rPr>
          <w:rFonts w:ascii="Arial" w:eastAsia="Arial Unicode MS" w:hAnsi="Arial" w:cs="Arial"/>
          <w:sz w:val="18"/>
          <w:szCs w:val="18"/>
        </w:rPr>
      </w:pPr>
    </w:p>
    <w:p w:rsidR="00024968" w:rsidRPr="00024968" w:rsidRDefault="00024968" w:rsidP="00024968">
      <w:pPr>
        <w:ind w:left="1080"/>
        <w:rPr>
          <w:rFonts w:ascii="Arial" w:eastAsia="Arial Unicode MS" w:hAnsi="Arial" w:cs="Arial"/>
          <w:spacing w:val="-4"/>
          <w:sz w:val="18"/>
          <w:szCs w:val="18"/>
        </w:rPr>
      </w:pPr>
      <w:r w:rsidRPr="00024968">
        <w:rPr>
          <w:rFonts w:ascii="Arial" w:eastAsia="Arial Unicode MS" w:hAnsi="Arial" w:cs="Arial"/>
          <w:spacing w:val="-4"/>
          <w:sz w:val="18"/>
          <w:szCs w:val="18"/>
        </w:rPr>
        <w:t>Contract asset under TFRS 15 with material balance includes unbilled contract revenue. In addition, contract liability under TFRS 15 includes progress billing in excess of work in progress, as disclosed in Note 9.</w:t>
      </w:r>
    </w:p>
    <w:p w:rsidR="00A85B2A" w:rsidRPr="00DC1FEC" w:rsidRDefault="00A85B2A" w:rsidP="00A85B2A">
      <w:pPr>
        <w:ind w:left="1080"/>
        <w:rPr>
          <w:rFonts w:ascii="Arial" w:eastAsia="Arial Unicode MS" w:hAnsi="Arial" w:cs="Arial"/>
          <w:sz w:val="18"/>
          <w:szCs w:val="18"/>
        </w:rPr>
      </w:pPr>
    </w:p>
    <w:p w:rsidR="0032428F" w:rsidRPr="00DC1FEC" w:rsidRDefault="0032428F" w:rsidP="00A85B2A">
      <w:pPr>
        <w:ind w:left="1080"/>
        <w:rPr>
          <w:rFonts w:ascii="Arial" w:hAnsi="Arial" w:cs="Arial"/>
          <w:sz w:val="18"/>
          <w:szCs w:val="18"/>
          <w:lang w:val="en-US"/>
        </w:rPr>
      </w:pPr>
      <w:r w:rsidRPr="00DC1FEC">
        <w:rPr>
          <w:rFonts w:ascii="Arial" w:eastAsia="Arial Unicode MS" w:hAnsi="Arial" w:cs="Arial"/>
          <w:sz w:val="18"/>
          <w:szCs w:val="18"/>
        </w:rPr>
        <w:t>The following tables show the amounts of affected line items in the current year from the adoption of TFRS 15 compared to the previous revenue recognition standards.</w:t>
      </w:r>
    </w:p>
    <w:p w:rsidR="0032428F" w:rsidRPr="00024968" w:rsidRDefault="0032428F" w:rsidP="00024968">
      <w:pPr>
        <w:ind w:left="1080"/>
        <w:rPr>
          <w:rFonts w:ascii="Arial" w:eastAsia="Arial Unicode MS" w:hAnsi="Arial" w:cs="Arial"/>
          <w:sz w:val="18"/>
          <w:szCs w:val="18"/>
        </w:rPr>
      </w:pPr>
    </w:p>
    <w:tbl>
      <w:tblPr>
        <w:tblW w:w="9108" w:type="dxa"/>
        <w:tblInd w:w="450" w:type="dxa"/>
        <w:tblLayout w:type="fixed"/>
        <w:tblLook w:val="0600" w:firstRow="0" w:lastRow="0" w:firstColumn="0" w:lastColumn="0" w:noHBand="1" w:noVBand="1"/>
      </w:tblPr>
      <w:tblGrid>
        <w:gridCol w:w="3708"/>
        <w:gridCol w:w="1800"/>
        <w:gridCol w:w="1800"/>
        <w:gridCol w:w="1800"/>
      </w:tblGrid>
      <w:tr w:rsidR="00B446DD" w:rsidRPr="00DC1FEC" w:rsidTr="00AE2496">
        <w:tc>
          <w:tcPr>
            <w:tcW w:w="3708" w:type="dxa"/>
            <w:shd w:val="clear" w:color="auto" w:fill="FFFFFF"/>
            <w:vAlign w:val="bottom"/>
          </w:tcPr>
          <w:p w:rsidR="00B446DD" w:rsidRPr="00DC1FEC" w:rsidRDefault="00B446DD" w:rsidP="00DC1FEC">
            <w:pPr>
              <w:ind w:left="631"/>
              <w:rPr>
                <w:rFonts w:ascii="Arial" w:eastAsia="Arial Unicode MS" w:hAnsi="Arial" w:cs="Arial"/>
                <w:b/>
                <w:bCs/>
                <w:sz w:val="18"/>
                <w:szCs w:val="18"/>
              </w:rPr>
            </w:pPr>
          </w:p>
        </w:tc>
        <w:tc>
          <w:tcPr>
            <w:tcW w:w="5400" w:type="dxa"/>
            <w:gridSpan w:val="3"/>
            <w:tcBorders>
              <w:top w:val="single" w:sz="4" w:space="0" w:color="auto"/>
              <w:left w:val="nil"/>
              <w:bottom w:val="single" w:sz="4" w:space="0" w:color="auto"/>
            </w:tcBorders>
            <w:shd w:val="clear" w:color="auto" w:fill="FFFFFF"/>
            <w:vAlign w:val="bottom"/>
          </w:tcPr>
          <w:p w:rsidR="00B446DD" w:rsidRPr="00DC1FEC" w:rsidRDefault="00B446DD" w:rsidP="001C1C37">
            <w:pPr>
              <w:ind w:right="-72"/>
              <w:jc w:val="center"/>
              <w:rPr>
                <w:rFonts w:ascii="Arial" w:eastAsia="Arial Unicode MS" w:hAnsi="Arial" w:cs="Arial"/>
                <w:b/>
                <w:bCs/>
                <w:sz w:val="18"/>
                <w:szCs w:val="18"/>
              </w:rPr>
            </w:pPr>
            <w:r w:rsidRPr="00DC1FEC">
              <w:rPr>
                <w:rFonts w:ascii="Arial" w:eastAsia="Arial Unicode MS" w:hAnsi="Arial" w:cs="Arial"/>
                <w:b/>
                <w:bCs/>
                <w:sz w:val="18"/>
                <w:szCs w:val="18"/>
              </w:rPr>
              <w:t>Consolidated financial information</w:t>
            </w:r>
          </w:p>
        </w:tc>
      </w:tr>
      <w:tr w:rsidR="00B446DD" w:rsidRPr="00DC1FEC" w:rsidTr="00AE2496">
        <w:tc>
          <w:tcPr>
            <w:tcW w:w="3708" w:type="dxa"/>
            <w:vMerge w:val="restart"/>
            <w:shd w:val="clear" w:color="auto" w:fill="FFFFFF"/>
            <w:vAlign w:val="bottom"/>
          </w:tcPr>
          <w:p w:rsidR="00B446DD" w:rsidRPr="00DC1FEC" w:rsidRDefault="00B446DD" w:rsidP="00DC1FEC">
            <w:pPr>
              <w:ind w:left="631"/>
              <w:rPr>
                <w:rFonts w:ascii="Arial" w:eastAsia="Arial Unicode MS" w:hAnsi="Arial" w:cs="Arial"/>
                <w:b/>
                <w:bCs/>
                <w:color w:val="FFFFFF"/>
                <w:sz w:val="18"/>
                <w:szCs w:val="18"/>
              </w:rPr>
            </w:pPr>
          </w:p>
        </w:tc>
        <w:tc>
          <w:tcPr>
            <w:tcW w:w="1800" w:type="dxa"/>
            <w:tcBorders>
              <w:top w:val="single" w:sz="4" w:space="0" w:color="auto"/>
              <w:left w:val="nil"/>
            </w:tcBorders>
            <w:shd w:val="clear" w:color="auto" w:fill="auto"/>
            <w:vAlign w:val="bottom"/>
            <w:hideMark/>
          </w:tcPr>
          <w:p w:rsidR="00B446DD" w:rsidRPr="00DC1FEC" w:rsidRDefault="00B446DD" w:rsidP="001C1C37">
            <w:pPr>
              <w:ind w:right="-56" w:hanging="109"/>
              <w:jc w:val="right"/>
              <w:rPr>
                <w:rFonts w:ascii="Arial" w:eastAsia="Arial Unicode MS" w:hAnsi="Arial" w:cs="Arial"/>
                <w:b/>
                <w:bCs/>
                <w:color w:val="000000"/>
                <w:sz w:val="18"/>
                <w:szCs w:val="18"/>
              </w:rPr>
            </w:pPr>
            <w:r w:rsidRPr="00DC1FEC">
              <w:rPr>
                <w:rFonts w:ascii="Arial" w:eastAsia="Arial Unicode MS" w:hAnsi="Arial" w:cs="Arial"/>
                <w:b/>
                <w:bCs/>
                <w:color w:val="000000"/>
                <w:sz w:val="18"/>
                <w:szCs w:val="18"/>
              </w:rPr>
              <w:t xml:space="preserve">Amounts </w:t>
            </w:r>
          </w:p>
          <w:p w:rsidR="00B446DD" w:rsidRPr="00DC1FEC" w:rsidRDefault="00B446DD" w:rsidP="001C1C37">
            <w:pPr>
              <w:ind w:right="-72"/>
              <w:jc w:val="right"/>
              <w:rPr>
                <w:rFonts w:ascii="Arial" w:eastAsia="Arial Unicode MS" w:hAnsi="Arial" w:cs="Arial"/>
                <w:b/>
                <w:bCs/>
                <w:sz w:val="18"/>
                <w:szCs w:val="18"/>
              </w:rPr>
            </w:pPr>
            <w:r w:rsidRPr="00DC1FEC">
              <w:rPr>
                <w:rFonts w:ascii="Arial" w:eastAsia="Arial Unicode MS" w:hAnsi="Arial" w:cs="Arial"/>
                <w:b/>
                <w:bCs/>
                <w:color w:val="000000"/>
                <w:sz w:val="18"/>
                <w:szCs w:val="18"/>
              </w:rPr>
              <w:t>as reported</w:t>
            </w:r>
          </w:p>
        </w:tc>
        <w:tc>
          <w:tcPr>
            <w:tcW w:w="1800" w:type="dxa"/>
            <w:tcBorders>
              <w:top w:val="single" w:sz="4" w:space="0" w:color="auto"/>
            </w:tcBorders>
            <w:shd w:val="clear" w:color="auto" w:fill="auto"/>
            <w:vAlign w:val="bottom"/>
            <w:hideMark/>
          </w:tcPr>
          <w:p w:rsidR="00B446DD" w:rsidRPr="00DC1FEC" w:rsidRDefault="00B446DD" w:rsidP="001C1C37">
            <w:pPr>
              <w:ind w:hanging="111"/>
              <w:jc w:val="right"/>
              <w:rPr>
                <w:rFonts w:ascii="Arial" w:eastAsia="Arial Unicode MS" w:hAnsi="Arial" w:cs="Arial"/>
                <w:b/>
                <w:bCs/>
                <w:color w:val="000000"/>
                <w:sz w:val="18"/>
                <w:szCs w:val="18"/>
              </w:rPr>
            </w:pPr>
            <w:r w:rsidRPr="00DC1FEC">
              <w:rPr>
                <w:rFonts w:ascii="Arial" w:eastAsia="Arial Unicode MS" w:hAnsi="Arial" w:cs="Arial"/>
                <w:b/>
                <w:bCs/>
                <w:color w:val="000000"/>
                <w:sz w:val="18"/>
                <w:szCs w:val="18"/>
              </w:rPr>
              <w:t xml:space="preserve">Impacts from </w:t>
            </w:r>
          </w:p>
          <w:p w:rsidR="00B446DD" w:rsidRPr="00DC1FEC" w:rsidRDefault="00B446DD" w:rsidP="001C1C37">
            <w:pPr>
              <w:ind w:right="-72"/>
              <w:jc w:val="right"/>
              <w:rPr>
                <w:rFonts w:ascii="Arial" w:eastAsia="Arial Unicode MS" w:hAnsi="Arial" w:cs="Arial"/>
                <w:b/>
                <w:bCs/>
                <w:spacing w:val="-8"/>
                <w:sz w:val="18"/>
                <w:szCs w:val="18"/>
              </w:rPr>
            </w:pPr>
            <w:r w:rsidRPr="00DC1FEC">
              <w:rPr>
                <w:rFonts w:ascii="Arial" w:eastAsia="Arial Unicode MS" w:hAnsi="Arial" w:cs="Arial"/>
                <w:b/>
                <w:bCs/>
                <w:color w:val="000000"/>
                <w:sz w:val="18"/>
                <w:szCs w:val="18"/>
              </w:rPr>
              <w:t>TFRS 15</w:t>
            </w:r>
          </w:p>
        </w:tc>
        <w:tc>
          <w:tcPr>
            <w:tcW w:w="1800" w:type="dxa"/>
            <w:tcBorders>
              <w:top w:val="single" w:sz="4" w:space="0" w:color="auto"/>
            </w:tcBorders>
            <w:shd w:val="clear" w:color="auto" w:fill="auto"/>
            <w:vAlign w:val="bottom"/>
          </w:tcPr>
          <w:p w:rsidR="00B446DD" w:rsidRPr="00DC1FEC" w:rsidRDefault="00B446DD" w:rsidP="001C1C37">
            <w:pPr>
              <w:ind w:right="-72"/>
              <w:jc w:val="right"/>
              <w:rPr>
                <w:rFonts w:ascii="Arial" w:eastAsia="Arial Unicode MS" w:hAnsi="Arial" w:cs="Arial"/>
                <w:b/>
                <w:bCs/>
                <w:sz w:val="18"/>
                <w:szCs w:val="18"/>
              </w:rPr>
            </w:pPr>
            <w:r w:rsidRPr="00DC1FEC">
              <w:rPr>
                <w:rFonts w:ascii="Arial" w:eastAsia="Arial Unicode MS" w:hAnsi="Arial" w:cs="Arial"/>
                <w:b/>
                <w:bCs/>
                <w:color w:val="000000"/>
                <w:sz w:val="18"/>
                <w:szCs w:val="18"/>
              </w:rPr>
              <w:t>Amounts under the previous revenue standards</w:t>
            </w:r>
          </w:p>
        </w:tc>
      </w:tr>
      <w:tr w:rsidR="00B446DD" w:rsidRPr="00DC1FEC" w:rsidTr="00CB05B8">
        <w:tc>
          <w:tcPr>
            <w:tcW w:w="3708" w:type="dxa"/>
            <w:vMerge/>
            <w:shd w:val="clear" w:color="auto" w:fill="FFFFFF"/>
          </w:tcPr>
          <w:p w:rsidR="00B446DD" w:rsidRPr="00DC1FEC" w:rsidRDefault="00B446DD" w:rsidP="00DC1FEC">
            <w:pPr>
              <w:ind w:left="631"/>
              <w:jc w:val="thaiDistribute"/>
              <w:rPr>
                <w:rFonts w:ascii="Arial" w:eastAsia="Arial Unicode MS" w:hAnsi="Arial" w:cs="Arial"/>
                <w:b/>
                <w:bCs/>
                <w:color w:val="FFFFFF"/>
                <w:sz w:val="18"/>
                <w:szCs w:val="18"/>
              </w:rPr>
            </w:pPr>
          </w:p>
        </w:tc>
        <w:tc>
          <w:tcPr>
            <w:tcW w:w="1800" w:type="dxa"/>
            <w:tcBorders>
              <w:left w:val="nil"/>
              <w:bottom w:val="single" w:sz="4" w:space="0" w:color="auto"/>
            </w:tcBorders>
            <w:shd w:val="clear" w:color="auto" w:fill="auto"/>
            <w:hideMark/>
          </w:tcPr>
          <w:p w:rsidR="00B446DD" w:rsidRPr="00DC1FEC" w:rsidRDefault="00B446DD" w:rsidP="001C1C37">
            <w:pPr>
              <w:ind w:right="-72"/>
              <w:jc w:val="right"/>
              <w:rPr>
                <w:rFonts w:ascii="Arial" w:eastAsia="Arial Unicode MS" w:hAnsi="Arial" w:cs="Arial"/>
                <w:b/>
                <w:bCs/>
                <w:sz w:val="18"/>
                <w:szCs w:val="18"/>
              </w:rPr>
            </w:pPr>
            <w:r w:rsidRPr="00DC1FEC">
              <w:rPr>
                <w:rFonts w:ascii="Arial" w:eastAsia="Arial Unicode MS" w:hAnsi="Arial" w:cs="Arial"/>
                <w:b/>
                <w:bCs/>
                <w:color w:val="000000"/>
                <w:sz w:val="18"/>
                <w:szCs w:val="18"/>
              </w:rPr>
              <w:t>Baht</w:t>
            </w:r>
          </w:p>
        </w:tc>
        <w:tc>
          <w:tcPr>
            <w:tcW w:w="1800" w:type="dxa"/>
            <w:tcBorders>
              <w:bottom w:val="single" w:sz="4" w:space="0" w:color="auto"/>
            </w:tcBorders>
            <w:shd w:val="clear" w:color="auto" w:fill="auto"/>
            <w:hideMark/>
          </w:tcPr>
          <w:p w:rsidR="00B446DD" w:rsidRPr="00DC1FEC" w:rsidRDefault="00B446DD" w:rsidP="001C1C37">
            <w:pPr>
              <w:ind w:right="-72"/>
              <w:jc w:val="right"/>
              <w:rPr>
                <w:rFonts w:ascii="Arial" w:eastAsia="Arial Unicode MS" w:hAnsi="Arial" w:cs="Arial"/>
                <w:b/>
                <w:bCs/>
                <w:sz w:val="18"/>
                <w:szCs w:val="18"/>
              </w:rPr>
            </w:pPr>
            <w:r w:rsidRPr="00DC1FEC">
              <w:rPr>
                <w:rFonts w:ascii="Arial" w:eastAsia="Arial Unicode MS" w:hAnsi="Arial" w:cs="Arial"/>
                <w:b/>
                <w:bCs/>
                <w:color w:val="000000"/>
                <w:sz w:val="18"/>
                <w:szCs w:val="18"/>
              </w:rPr>
              <w:t>Baht</w:t>
            </w:r>
          </w:p>
        </w:tc>
        <w:tc>
          <w:tcPr>
            <w:tcW w:w="1800" w:type="dxa"/>
            <w:tcBorders>
              <w:bottom w:val="single" w:sz="4" w:space="0" w:color="auto"/>
            </w:tcBorders>
            <w:shd w:val="clear" w:color="auto" w:fill="auto"/>
          </w:tcPr>
          <w:p w:rsidR="00B446DD" w:rsidRPr="00DC1FEC" w:rsidRDefault="00B446DD" w:rsidP="001C1C37">
            <w:pPr>
              <w:ind w:right="-72"/>
              <w:jc w:val="right"/>
              <w:rPr>
                <w:rFonts w:ascii="Arial" w:eastAsia="Arial Unicode MS" w:hAnsi="Arial" w:cs="Arial"/>
                <w:b/>
                <w:bCs/>
                <w:sz w:val="18"/>
                <w:szCs w:val="18"/>
              </w:rPr>
            </w:pPr>
            <w:r w:rsidRPr="00DC1FEC">
              <w:rPr>
                <w:rFonts w:ascii="Arial" w:eastAsia="Arial Unicode MS" w:hAnsi="Arial" w:cs="Arial"/>
                <w:b/>
                <w:bCs/>
                <w:color w:val="000000"/>
                <w:sz w:val="18"/>
                <w:szCs w:val="18"/>
              </w:rPr>
              <w:t>Baht</w:t>
            </w:r>
          </w:p>
        </w:tc>
      </w:tr>
      <w:tr w:rsidR="00B446DD" w:rsidRPr="00DC1FEC" w:rsidTr="00CB05B8">
        <w:trPr>
          <w:trHeight w:val="170"/>
        </w:trPr>
        <w:tc>
          <w:tcPr>
            <w:tcW w:w="3708" w:type="dxa"/>
            <w:tcBorders>
              <w:left w:val="nil"/>
              <w:right w:val="nil"/>
            </w:tcBorders>
          </w:tcPr>
          <w:p w:rsidR="00B446DD" w:rsidRPr="00DC1FEC" w:rsidRDefault="00B446DD" w:rsidP="00DC1FEC">
            <w:pPr>
              <w:ind w:left="631"/>
              <w:rPr>
                <w:rFonts w:ascii="Arial" w:eastAsia="Arial Unicode MS" w:hAnsi="Arial" w:cs="Arial"/>
                <w:b/>
                <w:bCs/>
                <w:color w:val="000000"/>
                <w:sz w:val="18"/>
                <w:szCs w:val="18"/>
                <w:cs/>
              </w:rPr>
            </w:pPr>
          </w:p>
        </w:tc>
        <w:tc>
          <w:tcPr>
            <w:tcW w:w="1800" w:type="dxa"/>
            <w:tcBorders>
              <w:top w:val="single" w:sz="4" w:space="0" w:color="auto"/>
              <w:left w:val="nil"/>
            </w:tcBorders>
            <w:shd w:val="clear" w:color="auto" w:fill="FAFAFA"/>
          </w:tcPr>
          <w:p w:rsidR="00B446DD" w:rsidRPr="00DC1FEC" w:rsidRDefault="00B446DD" w:rsidP="001C1C37">
            <w:pPr>
              <w:ind w:right="-72"/>
              <w:jc w:val="right"/>
              <w:rPr>
                <w:rFonts w:ascii="Arial" w:eastAsia="Arial Unicode MS" w:hAnsi="Arial" w:cs="Arial"/>
                <w:sz w:val="18"/>
                <w:szCs w:val="18"/>
              </w:rPr>
            </w:pPr>
          </w:p>
        </w:tc>
        <w:tc>
          <w:tcPr>
            <w:tcW w:w="1800" w:type="dxa"/>
            <w:tcBorders>
              <w:top w:val="single" w:sz="4" w:space="0" w:color="auto"/>
            </w:tcBorders>
            <w:shd w:val="clear" w:color="auto" w:fill="FAFAFA"/>
          </w:tcPr>
          <w:p w:rsidR="00B446DD" w:rsidRPr="00DC1FEC" w:rsidRDefault="00B446DD" w:rsidP="001C1C37">
            <w:pPr>
              <w:ind w:right="-72"/>
              <w:jc w:val="right"/>
              <w:rPr>
                <w:rFonts w:ascii="Arial" w:eastAsia="Arial Unicode MS" w:hAnsi="Arial" w:cs="Arial"/>
                <w:sz w:val="18"/>
                <w:szCs w:val="18"/>
              </w:rPr>
            </w:pPr>
          </w:p>
        </w:tc>
        <w:tc>
          <w:tcPr>
            <w:tcW w:w="1800" w:type="dxa"/>
            <w:tcBorders>
              <w:top w:val="single" w:sz="4" w:space="0" w:color="auto"/>
            </w:tcBorders>
            <w:shd w:val="clear" w:color="auto" w:fill="FAFAFA"/>
          </w:tcPr>
          <w:p w:rsidR="00B446DD" w:rsidRPr="00DC1FEC" w:rsidRDefault="00B446DD" w:rsidP="001C1C37">
            <w:pPr>
              <w:ind w:right="-72"/>
              <w:jc w:val="right"/>
              <w:rPr>
                <w:rFonts w:ascii="Arial" w:eastAsia="Arial Unicode MS" w:hAnsi="Arial" w:cs="Arial"/>
                <w:sz w:val="18"/>
                <w:szCs w:val="18"/>
              </w:rPr>
            </w:pPr>
          </w:p>
        </w:tc>
      </w:tr>
      <w:tr w:rsidR="00B446DD" w:rsidRPr="00DC1FEC" w:rsidTr="00CB05B8">
        <w:trPr>
          <w:trHeight w:val="170"/>
        </w:trPr>
        <w:tc>
          <w:tcPr>
            <w:tcW w:w="3708" w:type="dxa"/>
            <w:tcBorders>
              <w:left w:val="nil"/>
              <w:right w:val="nil"/>
            </w:tcBorders>
          </w:tcPr>
          <w:p w:rsidR="00B446DD" w:rsidRPr="00DC1FEC" w:rsidRDefault="00B446DD" w:rsidP="00DC1FEC">
            <w:pPr>
              <w:ind w:left="631"/>
              <w:rPr>
                <w:rFonts w:ascii="Arial" w:eastAsia="Arial Unicode MS" w:hAnsi="Arial" w:cs="Arial"/>
                <w:sz w:val="18"/>
                <w:szCs w:val="18"/>
              </w:rPr>
            </w:pPr>
            <w:r w:rsidRPr="00DC1FEC">
              <w:rPr>
                <w:rFonts w:ascii="Arial" w:eastAsia="Arial Unicode MS" w:hAnsi="Arial" w:cs="Arial"/>
                <w:b/>
                <w:bCs/>
                <w:sz w:val="18"/>
                <w:szCs w:val="18"/>
              </w:rPr>
              <w:t>Statement of financial position</w:t>
            </w:r>
            <w:r w:rsidRPr="00DC1FEC">
              <w:rPr>
                <w:rFonts w:ascii="Arial" w:eastAsia="Arial Unicode MS" w:hAnsi="Arial" w:cs="Arial"/>
                <w:b/>
                <w:bCs/>
                <w:color w:val="000000"/>
                <w:sz w:val="18"/>
                <w:szCs w:val="18"/>
                <w:cs/>
              </w:rPr>
              <w:t xml:space="preserve"> </w:t>
            </w:r>
          </w:p>
        </w:tc>
        <w:tc>
          <w:tcPr>
            <w:tcW w:w="1800" w:type="dxa"/>
            <w:tcBorders>
              <w:left w:val="nil"/>
            </w:tcBorders>
            <w:shd w:val="clear" w:color="auto" w:fill="FAFAFA"/>
          </w:tcPr>
          <w:p w:rsidR="00B446DD" w:rsidRPr="00DC1FEC" w:rsidRDefault="00B446DD" w:rsidP="001C1C37">
            <w:pPr>
              <w:ind w:right="-72"/>
              <w:jc w:val="right"/>
              <w:rPr>
                <w:rFonts w:ascii="Arial" w:eastAsia="Arial Unicode MS" w:hAnsi="Arial" w:cs="Arial"/>
                <w:sz w:val="18"/>
                <w:szCs w:val="18"/>
              </w:rPr>
            </w:pPr>
          </w:p>
        </w:tc>
        <w:tc>
          <w:tcPr>
            <w:tcW w:w="1800" w:type="dxa"/>
            <w:shd w:val="clear" w:color="auto" w:fill="FAFAFA"/>
          </w:tcPr>
          <w:p w:rsidR="00B446DD" w:rsidRPr="00DC1FEC" w:rsidRDefault="00B446DD" w:rsidP="001C1C37">
            <w:pPr>
              <w:ind w:right="-72"/>
              <w:jc w:val="right"/>
              <w:rPr>
                <w:rFonts w:ascii="Arial" w:eastAsia="Arial Unicode MS" w:hAnsi="Arial" w:cs="Arial"/>
                <w:sz w:val="18"/>
                <w:szCs w:val="18"/>
              </w:rPr>
            </w:pPr>
          </w:p>
        </w:tc>
        <w:tc>
          <w:tcPr>
            <w:tcW w:w="1800" w:type="dxa"/>
            <w:shd w:val="clear" w:color="auto" w:fill="FAFAFA"/>
          </w:tcPr>
          <w:p w:rsidR="00B446DD" w:rsidRPr="00DC1FEC" w:rsidRDefault="00B446DD" w:rsidP="001C1C37">
            <w:pPr>
              <w:ind w:right="-72"/>
              <w:jc w:val="right"/>
              <w:rPr>
                <w:rFonts w:ascii="Arial" w:eastAsia="Arial Unicode MS" w:hAnsi="Arial" w:cs="Arial"/>
                <w:sz w:val="18"/>
                <w:szCs w:val="18"/>
              </w:rPr>
            </w:pPr>
          </w:p>
        </w:tc>
      </w:tr>
      <w:tr w:rsidR="00AE2496" w:rsidRPr="00DC1FEC" w:rsidTr="00CB05B8">
        <w:trPr>
          <w:trHeight w:val="170"/>
        </w:trPr>
        <w:tc>
          <w:tcPr>
            <w:tcW w:w="3708" w:type="dxa"/>
            <w:tcBorders>
              <w:left w:val="nil"/>
              <w:right w:val="nil"/>
            </w:tcBorders>
          </w:tcPr>
          <w:p w:rsidR="00AE2496" w:rsidRPr="00DC1FEC" w:rsidRDefault="00AE2496" w:rsidP="00DC1FEC">
            <w:pPr>
              <w:ind w:left="631"/>
              <w:rPr>
                <w:rFonts w:ascii="Arial" w:eastAsia="Arial Unicode MS" w:hAnsi="Arial" w:cs="Arial"/>
                <w:b/>
                <w:bCs/>
                <w:sz w:val="18"/>
                <w:szCs w:val="18"/>
              </w:rPr>
            </w:pPr>
            <w:r w:rsidRPr="00DC1FEC">
              <w:rPr>
                <w:rFonts w:ascii="Arial" w:eastAsia="Arial Unicode MS" w:hAnsi="Arial" w:cs="Arial"/>
                <w:b/>
                <w:bCs/>
                <w:sz w:val="18"/>
                <w:szCs w:val="18"/>
              </w:rPr>
              <w:t xml:space="preserve">   </w:t>
            </w:r>
            <w:r w:rsidRPr="00DC1FEC">
              <w:rPr>
                <w:rFonts w:ascii="Arial" w:eastAsia="Arial Unicode MS" w:hAnsi="Arial" w:cs="Arial"/>
                <w:b/>
                <w:bCs/>
                <w:color w:val="000000"/>
                <w:sz w:val="18"/>
                <w:szCs w:val="18"/>
              </w:rPr>
              <w:t>as at 31 December 2019</w:t>
            </w:r>
          </w:p>
        </w:tc>
        <w:tc>
          <w:tcPr>
            <w:tcW w:w="1800" w:type="dxa"/>
            <w:tcBorders>
              <w:left w:val="nil"/>
            </w:tcBorders>
            <w:shd w:val="clear" w:color="auto" w:fill="FAFAFA"/>
          </w:tcPr>
          <w:p w:rsidR="00AE2496" w:rsidRPr="00DC1FEC" w:rsidRDefault="00AE2496" w:rsidP="001C1C37">
            <w:pPr>
              <w:ind w:right="-72"/>
              <w:jc w:val="right"/>
              <w:rPr>
                <w:rFonts w:ascii="Arial" w:eastAsia="Arial Unicode MS" w:hAnsi="Arial" w:cs="Arial"/>
                <w:sz w:val="18"/>
                <w:szCs w:val="18"/>
              </w:rPr>
            </w:pPr>
          </w:p>
        </w:tc>
        <w:tc>
          <w:tcPr>
            <w:tcW w:w="1800" w:type="dxa"/>
            <w:shd w:val="clear" w:color="auto" w:fill="FAFAFA"/>
          </w:tcPr>
          <w:p w:rsidR="00AE2496" w:rsidRPr="00DC1FEC" w:rsidRDefault="00AE2496" w:rsidP="001C1C37">
            <w:pPr>
              <w:ind w:right="-72"/>
              <w:jc w:val="right"/>
              <w:rPr>
                <w:rFonts w:ascii="Arial" w:eastAsia="Arial Unicode MS" w:hAnsi="Arial" w:cs="Arial"/>
                <w:sz w:val="18"/>
                <w:szCs w:val="18"/>
              </w:rPr>
            </w:pPr>
          </w:p>
        </w:tc>
        <w:tc>
          <w:tcPr>
            <w:tcW w:w="1800" w:type="dxa"/>
            <w:shd w:val="clear" w:color="auto" w:fill="FAFAFA"/>
          </w:tcPr>
          <w:p w:rsidR="00AE2496" w:rsidRPr="00DC1FEC" w:rsidRDefault="00AE2496" w:rsidP="001C1C37">
            <w:pPr>
              <w:ind w:right="-72"/>
              <w:jc w:val="right"/>
              <w:rPr>
                <w:rFonts w:ascii="Arial" w:eastAsia="Arial Unicode MS" w:hAnsi="Arial" w:cs="Arial"/>
                <w:sz w:val="18"/>
                <w:szCs w:val="18"/>
              </w:rPr>
            </w:pPr>
          </w:p>
        </w:tc>
      </w:tr>
      <w:tr w:rsidR="003926DD" w:rsidRPr="00DC1FEC" w:rsidTr="00CB05B8">
        <w:trPr>
          <w:trHeight w:val="170"/>
        </w:trPr>
        <w:tc>
          <w:tcPr>
            <w:tcW w:w="3708" w:type="dxa"/>
            <w:tcBorders>
              <w:left w:val="nil"/>
              <w:right w:val="nil"/>
            </w:tcBorders>
          </w:tcPr>
          <w:p w:rsidR="003926DD" w:rsidRPr="00DC1FEC" w:rsidRDefault="003926DD" w:rsidP="003926DD">
            <w:pPr>
              <w:ind w:left="631" w:right="-106"/>
              <w:rPr>
                <w:rFonts w:ascii="Arial" w:hAnsi="Arial" w:cs="Arial"/>
                <w:sz w:val="18"/>
                <w:szCs w:val="18"/>
              </w:rPr>
            </w:pPr>
            <w:r w:rsidRPr="00DC1FEC">
              <w:rPr>
                <w:rFonts w:ascii="Arial" w:hAnsi="Arial" w:cs="Arial"/>
                <w:sz w:val="18"/>
                <w:szCs w:val="18"/>
              </w:rPr>
              <w:t>Trade and other receivables</w:t>
            </w:r>
          </w:p>
        </w:tc>
        <w:tc>
          <w:tcPr>
            <w:tcW w:w="1800" w:type="dxa"/>
            <w:tcBorders>
              <w:left w:val="nil"/>
            </w:tcBorders>
            <w:shd w:val="clear" w:color="auto" w:fill="FAFAFA"/>
          </w:tcPr>
          <w:p w:rsidR="003926DD" w:rsidRPr="003926DD" w:rsidRDefault="003926DD" w:rsidP="003926DD">
            <w:pPr>
              <w:ind w:right="-72"/>
              <w:jc w:val="right"/>
              <w:rPr>
                <w:rFonts w:ascii="Arial" w:eastAsia="Arial Unicode MS" w:hAnsi="Arial" w:cs="Arial"/>
                <w:sz w:val="18"/>
                <w:szCs w:val="18"/>
              </w:rPr>
            </w:pPr>
            <w:r w:rsidRPr="003926DD">
              <w:rPr>
                <w:rFonts w:ascii="Arial" w:eastAsia="Arial Unicode MS" w:hAnsi="Arial" w:cs="Arial"/>
                <w:sz w:val="18"/>
                <w:szCs w:val="18"/>
              </w:rPr>
              <w:t>779,195,475</w:t>
            </w:r>
          </w:p>
        </w:tc>
        <w:tc>
          <w:tcPr>
            <w:tcW w:w="1800" w:type="dxa"/>
            <w:shd w:val="clear" w:color="auto" w:fill="FAFAFA"/>
          </w:tcPr>
          <w:p w:rsidR="003926DD" w:rsidRPr="003926DD" w:rsidRDefault="003926DD" w:rsidP="003926DD">
            <w:pPr>
              <w:ind w:right="-72"/>
              <w:jc w:val="right"/>
              <w:rPr>
                <w:rFonts w:ascii="Arial" w:eastAsia="Arial Unicode MS" w:hAnsi="Arial" w:cs="Arial"/>
                <w:sz w:val="18"/>
                <w:szCs w:val="18"/>
              </w:rPr>
            </w:pPr>
            <w:r w:rsidRPr="003926DD">
              <w:rPr>
                <w:rFonts w:ascii="Arial" w:eastAsia="Arial Unicode MS" w:hAnsi="Arial" w:cs="Arial"/>
                <w:sz w:val="18"/>
                <w:szCs w:val="18"/>
              </w:rPr>
              <w:t>(7,598,141)</w:t>
            </w:r>
          </w:p>
        </w:tc>
        <w:tc>
          <w:tcPr>
            <w:tcW w:w="1800" w:type="dxa"/>
            <w:shd w:val="clear" w:color="auto" w:fill="FAFAFA"/>
          </w:tcPr>
          <w:p w:rsidR="003926DD" w:rsidRPr="003926DD" w:rsidRDefault="003926DD" w:rsidP="003926DD">
            <w:pPr>
              <w:ind w:right="-72"/>
              <w:jc w:val="right"/>
              <w:rPr>
                <w:rFonts w:ascii="Arial" w:eastAsia="Arial Unicode MS" w:hAnsi="Arial" w:cs="Arial"/>
                <w:sz w:val="18"/>
                <w:szCs w:val="18"/>
              </w:rPr>
            </w:pPr>
            <w:r w:rsidRPr="003926DD">
              <w:rPr>
                <w:rFonts w:ascii="Arial" w:eastAsia="Arial Unicode MS" w:hAnsi="Arial" w:cs="Arial"/>
                <w:sz w:val="18"/>
                <w:szCs w:val="18"/>
              </w:rPr>
              <w:t>771,597,334</w:t>
            </w:r>
          </w:p>
        </w:tc>
      </w:tr>
      <w:tr w:rsidR="003926DD" w:rsidRPr="00DC1FEC" w:rsidTr="00D261BC">
        <w:tc>
          <w:tcPr>
            <w:tcW w:w="3708" w:type="dxa"/>
          </w:tcPr>
          <w:p w:rsidR="003926DD" w:rsidRPr="00DC1FEC" w:rsidRDefault="003926DD" w:rsidP="003926DD">
            <w:pPr>
              <w:ind w:left="631" w:right="-106"/>
              <w:rPr>
                <w:rFonts w:ascii="Arial" w:hAnsi="Arial" w:cs="Arial"/>
                <w:sz w:val="18"/>
                <w:szCs w:val="18"/>
              </w:rPr>
            </w:pPr>
            <w:r w:rsidRPr="00DC1FEC">
              <w:rPr>
                <w:rFonts w:ascii="Arial" w:hAnsi="Arial" w:cs="Arial"/>
                <w:sz w:val="18"/>
                <w:szCs w:val="18"/>
              </w:rPr>
              <w:t>Trade and other payables</w:t>
            </w:r>
          </w:p>
        </w:tc>
        <w:tc>
          <w:tcPr>
            <w:tcW w:w="1800" w:type="dxa"/>
            <w:tcBorders>
              <w:left w:val="nil"/>
            </w:tcBorders>
            <w:shd w:val="clear" w:color="auto" w:fill="FAFAFA"/>
          </w:tcPr>
          <w:p w:rsidR="003926DD" w:rsidRPr="003926DD" w:rsidRDefault="003926DD" w:rsidP="003926DD">
            <w:pPr>
              <w:ind w:right="-72"/>
              <w:jc w:val="right"/>
              <w:rPr>
                <w:rFonts w:ascii="Arial" w:eastAsia="Arial Unicode MS" w:hAnsi="Arial" w:cs="Arial"/>
                <w:sz w:val="18"/>
                <w:szCs w:val="18"/>
              </w:rPr>
            </w:pPr>
            <w:r w:rsidRPr="003926DD">
              <w:rPr>
                <w:rFonts w:ascii="Arial" w:eastAsia="Arial Unicode MS" w:hAnsi="Arial" w:cs="Arial"/>
                <w:sz w:val="18"/>
                <w:szCs w:val="18"/>
              </w:rPr>
              <w:t>257,822,935</w:t>
            </w:r>
          </w:p>
        </w:tc>
        <w:tc>
          <w:tcPr>
            <w:tcW w:w="1800" w:type="dxa"/>
            <w:shd w:val="clear" w:color="auto" w:fill="FAFAFA"/>
          </w:tcPr>
          <w:p w:rsidR="003926DD" w:rsidRPr="003926DD" w:rsidRDefault="003926DD" w:rsidP="003926DD">
            <w:pPr>
              <w:ind w:right="-72"/>
              <w:jc w:val="right"/>
              <w:rPr>
                <w:rFonts w:ascii="Arial" w:eastAsia="Arial Unicode MS" w:hAnsi="Arial" w:cs="Arial"/>
                <w:sz w:val="18"/>
                <w:szCs w:val="18"/>
              </w:rPr>
            </w:pPr>
            <w:r w:rsidRPr="003926DD">
              <w:rPr>
                <w:rFonts w:ascii="Arial" w:eastAsia="Arial Unicode MS" w:hAnsi="Arial" w:cs="Arial"/>
                <w:sz w:val="18"/>
                <w:szCs w:val="18"/>
              </w:rPr>
              <w:t>(6,287,059)</w:t>
            </w:r>
          </w:p>
        </w:tc>
        <w:tc>
          <w:tcPr>
            <w:tcW w:w="1800" w:type="dxa"/>
            <w:shd w:val="clear" w:color="auto" w:fill="FAFAFA"/>
          </w:tcPr>
          <w:p w:rsidR="003926DD" w:rsidRPr="003926DD" w:rsidRDefault="003926DD" w:rsidP="003926DD">
            <w:pPr>
              <w:ind w:right="-72"/>
              <w:jc w:val="right"/>
              <w:rPr>
                <w:rFonts w:ascii="Arial" w:eastAsia="Arial Unicode MS" w:hAnsi="Arial" w:cs="Arial"/>
                <w:sz w:val="18"/>
                <w:szCs w:val="18"/>
              </w:rPr>
            </w:pPr>
            <w:r w:rsidRPr="003926DD">
              <w:rPr>
                <w:rFonts w:ascii="Arial" w:eastAsia="Arial Unicode MS" w:hAnsi="Arial" w:cs="Arial"/>
                <w:sz w:val="18"/>
                <w:szCs w:val="18"/>
              </w:rPr>
              <w:t>251,535,876</w:t>
            </w:r>
          </w:p>
        </w:tc>
      </w:tr>
      <w:tr w:rsidR="003926DD" w:rsidRPr="00DC1FEC" w:rsidTr="00D261BC">
        <w:tc>
          <w:tcPr>
            <w:tcW w:w="3708" w:type="dxa"/>
          </w:tcPr>
          <w:p w:rsidR="003926DD" w:rsidRPr="00DC1FEC" w:rsidRDefault="003926DD" w:rsidP="003926DD">
            <w:pPr>
              <w:ind w:left="631" w:right="-106"/>
              <w:rPr>
                <w:rFonts w:ascii="Arial" w:hAnsi="Arial" w:cs="Arial"/>
                <w:sz w:val="18"/>
                <w:szCs w:val="18"/>
              </w:rPr>
            </w:pPr>
            <w:r w:rsidRPr="00DC1FEC">
              <w:rPr>
                <w:rFonts w:ascii="Arial" w:hAnsi="Arial" w:cs="Arial"/>
                <w:sz w:val="18"/>
                <w:szCs w:val="18"/>
              </w:rPr>
              <w:t>Retained earnings</w:t>
            </w:r>
          </w:p>
        </w:tc>
        <w:tc>
          <w:tcPr>
            <w:tcW w:w="1800" w:type="dxa"/>
            <w:tcBorders>
              <w:left w:val="nil"/>
              <w:bottom w:val="single" w:sz="4" w:space="0" w:color="auto"/>
            </w:tcBorders>
            <w:shd w:val="clear" w:color="auto" w:fill="FAFAFA"/>
          </w:tcPr>
          <w:p w:rsidR="003926DD" w:rsidRPr="003926DD" w:rsidRDefault="003926DD" w:rsidP="003926DD">
            <w:pPr>
              <w:ind w:right="-72"/>
              <w:jc w:val="right"/>
              <w:rPr>
                <w:rFonts w:ascii="Arial" w:eastAsia="Arial Unicode MS" w:hAnsi="Arial" w:cs="Arial"/>
                <w:sz w:val="18"/>
                <w:szCs w:val="18"/>
              </w:rPr>
            </w:pPr>
            <w:r w:rsidRPr="003926DD">
              <w:rPr>
                <w:rFonts w:ascii="Arial" w:eastAsia="Arial Unicode MS" w:hAnsi="Arial" w:cs="Arial"/>
                <w:sz w:val="18"/>
                <w:szCs w:val="18"/>
              </w:rPr>
              <w:t>24,729,695</w:t>
            </w:r>
          </w:p>
        </w:tc>
        <w:tc>
          <w:tcPr>
            <w:tcW w:w="1800" w:type="dxa"/>
            <w:tcBorders>
              <w:bottom w:val="single" w:sz="4" w:space="0" w:color="auto"/>
            </w:tcBorders>
            <w:shd w:val="clear" w:color="auto" w:fill="FAFAFA"/>
          </w:tcPr>
          <w:p w:rsidR="003926DD" w:rsidRPr="003926DD" w:rsidRDefault="003926DD" w:rsidP="003926DD">
            <w:pPr>
              <w:ind w:right="-72"/>
              <w:jc w:val="right"/>
              <w:rPr>
                <w:rFonts w:ascii="Arial" w:eastAsia="Arial Unicode MS" w:hAnsi="Arial" w:cs="Arial"/>
                <w:sz w:val="18"/>
                <w:szCs w:val="18"/>
              </w:rPr>
            </w:pPr>
            <w:r w:rsidRPr="003926DD">
              <w:rPr>
                <w:rFonts w:ascii="Arial" w:eastAsia="Arial Unicode MS" w:hAnsi="Arial" w:cs="Arial"/>
                <w:sz w:val="18"/>
                <w:szCs w:val="18"/>
              </w:rPr>
              <w:t>(1,311,082)</w:t>
            </w:r>
          </w:p>
        </w:tc>
        <w:tc>
          <w:tcPr>
            <w:tcW w:w="1800" w:type="dxa"/>
            <w:tcBorders>
              <w:bottom w:val="single" w:sz="4" w:space="0" w:color="auto"/>
            </w:tcBorders>
            <w:shd w:val="clear" w:color="auto" w:fill="FAFAFA"/>
          </w:tcPr>
          <w:p w:rsidR="003926DD" w:rsidRPr="003926DD" w:rsidRDefault="003926DD" w:rsidP="003926DD">
            <w:pPr>
              <w:ind w:right="-72"/>
              <w:jc w:val="right"/>
              <w:rPr>
                <w:rFonts w:ascii="Arial" w:eastAsia="Arial Unicode MS" w:hAnsi="Arial" w:cs="Arial"/>
                <w:sz w:val="18"/>
                <w:szCs w:val="18"/>
              </w:rPr>
            </w:pPr>
            <w:r w:rsidRPr="003926DD">
              <w:rPr>
                <w:rFonts w:ascii="Arial" w:eastAsia="Arial Unicode MS" w:hAnsi="Arial" w:cs="Arial"/>
                <w:sz w:val="18"/>
                <w:szCs w:val="18"/>
              </w:rPr>
              <w:t>23,418,613</w:t>
            </w:r>
          </w:p>
        </w:tc>
      </w:tr>
      <w:tr w:rsidR="00B446DD" w:rsidRPr="00DC1FEC" w:rsidTr="00D261BC">
        <w:tc>
          <w:tcPr>
            <w:tcW w:w="3708" w:type="dxa"/>
          </w:tcPr>
          <w:p w:rsidR="00B446DD" w:rsidRPr="00DC1FEC" w:rsidRDefault="00B446DD" w:rsidP="00DC1FEC">
            <w:pPr>
              <w:ind w:left="631"/>
              <w:rPr>
                <w:rFonts w:ascii="Arial" w:eastAsia="Arial Unicode MS" w:hAnsi="Arial" w:cs="Arial"/>
                <w:sz w:val="18"/>
                <w:szCs w:val="18"/>
              </w:rPr>
            </w:pPr>
          </w:p>
        </w:tc>
        <w:tc>
          <w:tcPr>
            <w:tcW w:w="1800" w:type="dxa"/>
            <w:tcBorders>
              <w:top w:val="single" w:sz="4" w:space="0" w:color="auto"/>
              <w:left w:val="nil"/>
            </w:tcBorders>
            <w:shd w:val="clear" w:color="auto" w:fill="FAFAFA"/>
          </w:tcPr>
          <w:p w:rsidR="00B446DD" w:rsidRPr="00DC1FEC" w:rsidRDefault="00B446DD" w:rsidP="001C1C37">
            <w:pPr>
              <w:ind w:right="-72"/>
              <w:jc w:val="right"/>
              <w:rPr>
                <w:rFonts w:ascii="Arial" w:eastAsia="Arial Unicode MS" w:hAnsi="Arial" w:cs="Arial"/>
                <w:sz w:val="18"/>
                <w:szCs w:val="18"/>
              </w:rPr>
            </w:pPr>
          </w:p>
        </w:tc>
        <w:tc>
          <w:tcPr>
            <w:tcW w:w="1800" w:type="dxa"/>
            <w:tcBorders>
              <w:top w:val="single" w:sz="4" w:space="0" w:color="auto"/>
            </w:tcBorders>
            <w:shd w:val="clear" w:color="auto" w:fill="FAFAFA"/>
          </w:tcPr>
          <w:p w:rsidR="00B446DD" w:rsidRPr="00DC1FEC" w:rsidRDefault="00B446DD" w:rsidP="001C1C37">
            <w:pPr>
              <w:ind w:right="-72"/>
              <w:jc w:val="right"/>
              <w:rPr>
                <w:rFonts w:ascii="Arial" w:eastAsia="Arial Unicode MS" w:hAnsi="Arial" w:cs="Arial"/>
                <w:sz w:val="18"/>
                <w:szCs w:val="18"/>
              </w:rPr>
            </w:pPr>
          </w:p>
        </w:tc>
        <w:tc>
          <w:tcPr>
            <w:tcW w:w="1800" w:type="dxa"/>
            <w:tcBorders>
              <w:top w:val="single" w:sz="4" w:space="0" w:color="auto"/>
            </w:tcBorders>
            <w:shd w:val="clear" w:color="auto" w:fill="FAFAFA"/>
          </w:tcPr>
          <w:p w:rsidR="00B446DD" w:rsidRPr="00DC1FEC" w:rsidRDefault="00B446DD" w:rsidP="001C1C37">
            <w:pPr>
              <w:ind w:right="-72"/>
              <w:jc w:val="right"/>
              <w:rPr>
                <w:rFonts w:ascii="Arial" w:eastAsia="Arial Unicode MS" w:hAnsi="Arial" w:cs="Arial"/>
                <w:sz w:val="18"/>
                <w:szCs w:val="18"/>
              </w:rPr>
            </w:pPr>
          </w:p>
        </w:tc>
      </w:tr>
      <w:tr w:rsidR="00B446DD" w:rsidRPr="00DC1FEC" w:rsidTr="00CB05B8">
        <w:trPr>
          <w:trHeight w:val="170"/>
        </w:trPr>
        <w:tc>
          <w:tcPr>
            <w:tcW w:w="3708" w:type="dxa"/>
            <w:tcBorders>
              <w:left w:val="nil"/>
              <w:right w:val="nil"/>
            </w:tcBorders>
          </w:tcPr>
          <w:p w:rsidR="00B446DD" w:rsidRPr="00DC1FEC" w:rsidRDefault="00B446DD" w:rsidP="00DC1FEC">
            <w:pPr>
              <w:ind w:left="631" w:right="-72"/>
              <w:rPr>
                <w:rFonts w:ascii="Arial" w:eastAsia="Arial Unicode MS" w:hAnsi="Arial" w:cs="Arial"/>
                <w:sz w:val="18"/>
                <w:szCs w:val="18"/>
              </w:rPr>
            </w:pPr>
            <w:r w:rsidRPr="00DC1FEC">
              <w:rPr>
                <w:rFonts w:ascii="Arial" w:eastAsia="Arial Unicode MS" w:hAnsi="Arial" w:cs="Arial"/>
                <w:b/>
                <w:bCs/>
                <w:sz w:val="18"/>
                <w:szCs w:val="18"/>
              </w:rPr>
              <w:t xml:space="preserve">Statement of comprehensive </w:t>
            </w:r>
          </w:p>
        </w:tc>
        <w:tc>
          <w:tcPr>
            <w:tcW w:w="1800" w:type="dxa"/>
            <w:tcBorders>
              <w:left w:val="nil"/>
            </w:tcBorders>
            <w:shd w:val="clear" w:color="auto" w:fill="FAFAFA"/>
          </w:tcPr>
          <w:p w:rsidR="00B446DD" w:rsidRPr="00DC1FEC" w:rsidRDefault="00B446DD" w:rsidP="001C1C37">
            <w:pPr>
              <w:ind w:right="-72"/>
              <w:jc w:val="right"/>
              <w:rPr>
                <w:rFonts w:ascii="Arial" w:eastAsia="Arial Unicode MS" w:hAnsi="Arial" w:cs="Arial"/>
                <w:sz w:val="18"/>
                <w:szCs w:val="18"/>
              </w:rPr>
            </w:pPr>
          </w:p>
        </w:tc>
        <w:tc>
          <w:tcPr>
            <w:tcW w:w="1800" w:type="dxa"/>
            <w:shd w:val="clear" w:color="auto" w:fill="FAFAFA"/>
          </w:tcPr>
          <w:p w:rsidR="00B446DD" w:rsidRPr="00DC1FEC" w:rsidRDefault="00B446DD" w:rsidP="001C1C37">
            <w:pPr>
              <w:ind w:right="-72"/>
              <w:jc w:val="right"/>
              <w:rPr>
                <w:rFonts w:ascii="Arial" w:eastAsia="Arial Unicode MS" w:hAnsi="Arial" w:cs="Arial"/>
                <w:sz w:val="18"/>
                <w:szCs w:val="18"/>
              </w:rPr>
            </w:pPr>
          </w:p>
        </w:tc>
        <w:tc>
          <w:tcPr>
            <w:tcW w:w="1800" w:type="dxa"/>
            <w:shd w:val="clear" w:color="auto" w:fill="FAFAFA"/>
          </w:tcPr>
          <w:p w:rsidR="00B446DD" w:rsidRPr="00DC1FEC" w:rsidRDefault="00B446DD" w:rsidP="001C1C37">
            <w:pPr>
              <w:ind w:right="-72"/>
              <w:jc w:val="right"/>
              <w:rPr>
                <w:rFonts w:ascii="Arial" w:eastAsia="Arial Unicode MS" w:hAnsi="Arial" w:cs="Arial"/>
                <w:sz w:val="18"/>
                <w:szCs w:val="18"/>
              </w:rPr>
            </w:pPr>
          </w:p>
        </w:tc>
      </w:tr>
      <w:tr w:rsidR="00AE2496" w:rsidRPr="00DC1FEC" w:rsidTr="00CB05B8">
        <w:trPr>
          <w:trHeight w:val="170"/>
        </w:trPr>
        <w:tc>
          <w:tcPr>
            <w:tcW w:w="3708" w:type="dxa"/>
            <w:tcBorders>
              <w:left w:val="nil"/>
              <w:right w:val="nil"/>
            </w:tcBorders>
          </w:tcPr>
          <w:p w:rsidR="00AE2496" w:rsidRPr="00DC1FEC" w:rsidRDefault="00AE2496" w:rsidP="00DC1FEC">
            <w:pPr>
              <w:ind w:left="631" w:right="-72"/>
              <w:rPr>
                <w:rFonts w:ascii="Arial" w:eastAsia="Arial Unicode MS" w:hAnsi="Arial" w:cs="Arial"/>
                <w:b/>
                <w:bCs/>
                <w:sz w:val="18"/>
                <w:szCs w:val="18"/>
              </w:rPr>
            </w:pPr>
            <w:r w:rsidRPr="00DC1FEC">
              <w:rPr>
                <w:rFonts w:ascii="Arial" w:eastAsia="Arial Unicode MS" w:hAnsi="Arial" w:cs="Arial"/>
                <w:b/>
                <w:bCs/>
                <w:sz w:val="18"/>
                <w:szCs w:val="18"/>
              </w:rPr>
              <w:t xml:space="preserve">   income</w:t>
            </w:r>
            <w:r w:rsidRPr="00DC1FEC">
              <w:rPr>
                <w:rFonts w:ascii="Arial" w:eastAsia="Arial Unicode MS" w:hAnsi="Arial" w:cs="Arial"/>
                <w:b/>
                <w:bCs/>
                <w:spacing w:val="-4"/>
                <w:sz w:val="18"/>
                <w:szCs w:val="18"/>
                <w:cs/>
              </w:rPr>
              <w:t xml:space="preserve"> </w:t>
            </w:r>
            <w:r w:rsidRPr="00DC1FEC">
              <w:rPr>
                <w:rFonts w:ascii="Arial" w:eastAsia="Arial Unicode MS" w:hAnsi="Arial" w:cs="Arial"/>
                <w:b/>
                <w:bCs/>
                <w:spacing w:val="-4"/>
                <w:sz w:val="18"/>
                <w:szCs w:val="18"/>
              </w:rPr>
              <w:t>for the year ended</w:t>
            </w:r>
          </w:p>
        </w:tc>
        <w:tc>
          <w:tcPr>
            <w:tcW w:w="1800" w:type="dxa"/>
            <w:tcBorders>
              <w:left w:val="nil"/>
            </w:tcBorders>
            <w:shd w:val="clear" w:color="auto" w:fill="FAFAFA"/>
          </w:tcPr>
          <w:p w:rsidR="00AE2496" w:rsidRPr="00DC1FEC" w:rsidRDefault="00AE2496" w:rsidP="001C1C37">
            <w:pPr>
              <w:ind w:right="-72"/>
              <w:jc w:val="right"/>
              <w:rPr>
                <w:rFonts w:ascii="Arial" w:eastAsia="Arial Unicode MS" w:hAnsi="Arial" w:cs="Arial"/>
                <w:sz w:val="18"/>
                <w:szCs w:val="18"/>
              </w:rPr>
            </w:pPr>
          </w:p>
        </w:tc>
        <w:tc>
          <w:tcPr>
            <w:tcW w:w="1800" w:type="dxa"/>
            <w:shd w:val="clear" w:color="auto" w:fill="FAFAFA"/>
          </w:tcPr>
          <w:p w:rsidR="00AE2496" w:rsidRPr="00DC1FEC" w:rsidRDefault="00AE2496" w:rsidP="001C1C37">
            <w:pPr>
              <w:ind w:right="-72"/>
              <w:jc w:val="right"/>
              <w:rPr>
                <w:rFonts w:ascii="Arial" w:eastAsia="Arial Unicode MS" w:hAnsi="Arial" w:cs="Arial"/>
                <w:sz w:val="18"/>
                <w:szCs w:val="18"/>
              </w:rPr>
            </w:pPr>
          </w:p>
        </w:tc>
        <w:tc>
          <w:tcPr>
            <w:tcW w:w="1800" w:type="dxa"/>
            <w:shd w:val="clear" w:color="auto" w:fill="FAFAFA"/>
          </w:tcPr>
          <w:p w:rsidR="00AE2496" w:rsidRPr="00DC1FEC" w:rsidRDefault="00AE2496" w:rsidP="001C1C37">
            <w:pPr>
              <w:ind w:right="-72"/>
              <w:jc w:val="right"/>
              <w:rPr>
                <w:rFonts w:ascii="Arial" w:eastAsia="Arial Unicode MS" w:hAnsi="Arial" w:cs="Arial"/>
                <w:sz w:val="18"/>
                <w:szCs w:val="18"/>
              </w:rPr>
            </w:pPr>
          </w:p>
        </w:tc>
      </w:tr>
      <w:tr w:rsidR="00AE2496" w:rsidRPr="00DC1FEC" w:rsidTr="00CB05B8">
        <w:trPr>
          <w:trHeight w:val="170"/>
        </w:trPr>
        <w:tc>
          <w:tcPr>
            <w:tcW w:w="3708" w:type="dxa"/>
            <w:tcBorders>
              <w:left w:val="nil"/>
              <w:right w:val="nil"/>
            </w:tcBorders>
          </w:tcPr>
          <w:p w:rsidR="00AE2496" w:rsidRPr="00DC1FEC" w:rsidRDefault="00AE2496" w:rsidP="00DC1FEC">
            <w:pPr>
              <w:ind w:left="631" w:right="-72"/>
              <w:rPr>
                <w:rFonts w:ascii="Arial" w:eastAsia="Arial Unicode MS" w:hAnsi="Arial" w:cs="Arial"/>
                <w:b/>
                <w:bCs/>
                <w:sz w:val="18"/>
                <w:szCs w:val="18"/>
              </w:rPr>
            </w:pPr>
            <w:r w:rsidRPr="00DC1FEC">
              <w:rPr>
                <w:rFonts w:ascii="Arial" w:eastAsia="Arial Unicode MS" w:hAnsi="Arial" w:cs="Arial"/>
                <w:b/>
                <w:bCs/>
                <w:sz w:val="18"/>
                <w:szCs w:val="18"/>
              </w:rPr>
              <w:t xml:space="preserve">   </w:t>
            </w:r>
            <w:r w:rsidRPr="00DC1FEC">
              <w:rPr>
                <w:rFonts w:ascii="Arial" w:eastAsia="Arial Unicode MS" w:hAnsi="Arial" w:cs="Arial"/>
                <w:b/>
                <w:bCs/>
                <w:spacing w:val="-4"/>
                <w:sz w:val="18"/>
                <w:szCs w:val="18"/>
              </w:rPr>
              <w:t>31 December 2019</w:t>
            </w:r>
          </w:p>
        </w:tc>
        <w:tc>
          <w:tcPr>
            <w:tcW w:w="1800" w:type="dxa"/>
            <w:tcBorders>
              <w:left w:val="nil"/>
            </w:tcBorders>
            <w:shd w:val="clear" w:color="auto" w:fill="FAFAFA"/>
          </w:tcPr>
          <w:p w:rsidR="00AE2496" w:rsidRPr="00DC1FEC" w:rsidRDefault="00AE2496" w:rsidP="001C1C37">
            <w:pPr>
              <w:ind w:right="-72"/>
              <w:jc w:val="right"/>
              <w:rPr>
                <w:rFonts w:ascii="Arial" w:eastAsia="Arial Unicode MS" w:hAnsi="Arial" w:cs="Arial"/>
                <w:sz w:val="18"/>
                <w:szCs w:val="18"/>
              </w:rPr>
            </w:pPr>
          </w:p>
        </w:tc>
        <w:tc>
          <w:tcPr>
            <w:tcW w:w="1800" w:type="dxa"/>
            <w:shd w:val="clear" w:color="auto" w:fill="FAFAFA"/>
          </w:tcPr>
          <w:p w:rsidR="00AE2496" w:rsidRPr="00DC1FEC" w:rsidRDefault="00AE2496" w:rsidP="001C1C37">
            <w:pPr>
              <w:ind w:right="-72"/>
              <w:jc w:val="right"/>
              <w:rPr>
                <w:rFonts w:ascii="Arial" w:eastAsia="Arial Unicode MS" w:hAnsi="Arial" w:cs="Arial"/>
                <w:sz w:val="18"/>
                <w:szCs w:val="18"/>
              </w:rPr>
            </w:pPr>
          </w:p>
        </w:tc>
        <w:tc>
          <w:tcPr>
            <w:tcW w:w="1800" w:type="dxa"/>
            <w:shd w:val="clear" w:color="auto" w:fill="FAFAFA"/>
          </w:tcPr>
          <w:p w:rsidR="00AE2496" w:rsidRPr="00DC1FEC" w:rsidRDefault="00AE2496" w:rsidP="001C1C37">
            <w:pPr>
              <w:ind w:right="-72"/>
              <w:jc w:val="right"/>
              <w:rPr>
                <w:rFonts w:ascii="Arial" w:eastAsia="Arial Unicode MS" w:hAnsi="Arial" w:cs="Arial"/>
                <w:sz w:val="18"/>
                <w:szCs w:val="18"/>
              </w:rPr>
            </w:pPr>
          </w:p>
        </w:tc>
      </w:tr>
      <w:tr w:rsidR="0047687C" w:rsidRPr="00DC1FEC" w:rsidTr="00CB05B8">
        <w:trPr>
          <w:trHeight w:val="170"/>
        </w:trPr>
        <w:tc>
          <w:tcPr>
            <w:tcW w:w="3708" w:type="dxa"/>
            <w:tcBorders>
              <w:left w:val="nil"/>
              <w:right w:val="nil"/>
            </w:tcBorders>
          </w:tcPr>
          <w:p w:rsidR="0047687C" w:rsidRPr="00DC1FEC" w:rsidRDefault="0047687C" w:rsidP="00DC1FEC">
            <w:pPr>
              <w:ind w:left="631" w:right="-106"/>
              <w:rPr>
                <w:rFonts w:ascii="Arial" w:hAnsi="Arial" w:cs="Arial"/>
                <w:sz w:val="18"/>
                <w:szCs w:val="18"/>
              </w:rPr>
            </w:pPr>
            <w:r w:rsidRPr="00DC1FEC">
              <w:rPr>
                <w:rFonts w:ascii="Arial" w:hAnsi="Arial" w:cs="Arial"/>
                <w:sz w:val="18"/>
                <w:szCs w:val="18"/>
              </w:rPr>
              <w:t>Revenue from engineering service</w:t>
            </w:r>
          </w:p>
        </w:tc>
        <w:tc>
          <w:tcPr>
            <w:tcW w:w="1800" w:type="dxa"/>
            <w:tcBorders>
              <w:left w:val="nil"/>
            </w:tcBorders>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705,870,105</w:t>
            </w:r>
          </w:p>
        </w:tc>
        <w:tc>
          <w:tcPr>
            <w:tcW w:w="1800" w:type="dxa"/>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(7,598,141)</w:t>
            </w:r>
          </w:p>
        </w:tc>
        <w:tc>
          <w:tcPr>
            <w:tcW w:w="1800" w:type="dxa"/>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698,271,964</w:t>
            </w:r>
          </w:p>
        </w:tc>
      </w:tr>
      <w:tr w:rsidR="0047687C" w:rsidRPr="00DC1FEC" w:rsidTr="00D261BC">
        <w:tc>
          <w:tcPr>
            <w:tcW w:w="3708" w:type="dxa"/>
          </w:tcPr>
          <w:p w:rsidR="0047687C" w:rsidRPr="00DC1FEC" w:rsidRDefault="0047687C" w:rsidP="00DC1FEC">
            <w:pPr>
              <w:ind w:left="631" w:right="-106"/>
              <w:rPr>
                <w:rFonts w:ascii="Arial" w:hAnsi="Arial" w:cs="Arial"/>
                <w:sz w:val="18"/>
                <w:szCs w:val="18"/>
              </w:rPr>
            </w:pPr>
            <w:r w:rsidRPr="00DC1FEC">
              <w:rPr>
                <w:rFonts w:ascii="Arial" w:hAnsi="Arial" w:cs="Arial"/>
                <w:sz w:val="18"/>
                <w:szCs w:val="18"/>
              </w:rPr>
              <w:t>Cost of engineering service</w:t>
            </w:r>
          </w:p>
        </w:tc>
        <w:tc>
          <w:tcPr>
            <w:tcW w:w="1800" w:type="dxa"/>
            <w:tcBorders>
              <w:left w:val="nil"/>
            </w:tcBorders>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648,982,444</w:t>
            </w:r>
          </w:p>
        </w:tc>
        <w:tc>
          <w:tcPr>
            <w:tcW w:w="1800" w:type="dxa"/>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(6,287,059)</w:t>
            </w:r>
          </w:p>
        </w:tc>
        <w:tc>
          <w:tcPr>
            <w:tcW w:w="1800" w:type="dxa"/>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642,695,385</w:t>
            </w:r>
          </w:p>
        </w:tc>
      </w:tr>
      <w:tr w:rsidR="0047687C" w:rsidRPr="00DC1FEC" w:rsidTr="00D261BC">
        <w:tc>
          <w:tcPr>
            <w:tcW w:w="3708" w:type="dxa"/>
          </w:tcPr>
          <w:p w:rsidR="0047687C" w:rsidRPr="00DC1FEC" w:rsidRDefault="0047687C" w:rsidP="00DC1FEC">
            <w:pPr>
              <w:ind w:left="631" w:right="-106"/>
              <w:rPr>
                <w:rFonts w:ascii="Arial" w:hAnsi="Arial" w:cs="Arial"/>
                <w:sz w:val="18"/>
                <w:szCs w:val="18"/>
              </w:rPr>
            </w:pPr>
            <w:r w:rsidRPr="00DC1FEC">
              <w:rPr>
                <w:rFonts w:ascii="Arial" w:hAnsi="Arial" w:cs="Arial"/>
                <w:sz w:val="18"/>
                <w:szCs w:val="18"/>
              </w:rPr>
              <w:t>Gross profit of engineering service</w:t>
            </w:r>
          </w:p>
        </w:tc>
        <w:tc>
          <w:tcPr>
            <w:tcW w:w="1800" w:type="dxa"/>
            <w:tcBorders>
              <w:left w:val="nil"/>
              <w:bottom w:val="single" w:sz="4" w:space="0" w:color="auto"/>
            </w:tcBorders>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56,887,661</w:t>
            </w:r>
          </w:p>
        </w:tc>
        <w:tc>
          <w:tcPr>
            <w:tcW w:w="1800" w:type="dxa"/>
            <w:tcBorders>
              <w:bottom w:val="single" w:sz="4" w:space="0" w:color="auto"/>
            </w:tcBorders>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(1,311,082)</w:t>
            </w:r>
          </w:p>
        </w:tc>
        <w:tc>
          <w:tcPr>
            <w:tcW w:w="1800" w:type="dxa"/>
            <w:tcBorders>
              <w:bottom w:val="single" w:sz="4" w:space="0" w:color="auto"/>
            </w:tcBorders>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55,576,579</w:t>
            </w:r>
          </w:p>
        </w:tc>
      </w:tr>
    </w:tbl>
    <w:p w:rsidR="00DC1FEC" w:rsidRPr="00DC1FEC" w:rsidRDefault="00DC1FEC" w:rsidP="00AE2496">
      <w:pPr>
        <w:pStyle w:val="Heading8"/>
        <w:spacing w:before="0" w:after="0"/>
        <w:ind w:left="1080" w:hanging="547"/>
        <w:rPr>
          <w:rFonts w:ascii="Arial" w:hAnsi="Arial" w:cs="Arial"/>
          <w:b/>
          <w:bCs/>
          <w:i w:val="0"/>
          <w:iCs w:val="0"/>
          <w:sz w:val="18"/>
          <w:szCs w:val="18"/>
          <w:lang w:val="en-US"/>
        </w:rPr>
      </w:pPr>
    </w:p>
    <w:p w:rsidR="00B446DD" w:rsidRPr="00DC1FEC" w:rsidRDefault="00DC1FEC" w:rsidP="00AE2496">
      <w:pPr>
        <w:pStyle w:val="Heading8"/>
        <w:spacing w:before="0" w:after="0"/>
        <w:ind w:left="1080" w:hanging="547"/>
        <w:rPr>
          <w:rFonts w:ascii="Arial" w:hAnsi="Arial" w:cs="Arial"/>
          <w:b/>
          <w:bCs/>
          <w:i w:val="0"/>
          <w:iCs w:val="0"/>
          <w:sz w:val="18"/>
          <w:szCs w:val="18"/>
          <w:lang w:val="en-US"/>
        </w:rPr>
      </w:pPr>
      <w:r w:rsidRPr="00DC1FEC">
        <w:rPr>
          <w:rFonts w:ascii="Arial" w:hAnsi="Arial" w:cs="Arial"/>
          <w:b/>
          <w:bCs/>
          <w:i w:val="0"/>
          <w:iCs w:val="0"/>
          <w:sz w:val="18"/>
          <w:szCs w:val="18"/>
          <w:lang w:val="en-US"/>
        </w:rPr>
        <w:br w:type="page"/>
      </w:r>
    </w:p>
    <w:tbl>
      <w:tblPr>
        <w:tblW w:w="9108" w:type="dxa"/>
        <w:tblInd w:w="450" w:type="dxa"/>
        <w:tblLayout w:type="fixed"/>
        <w:tblLook w:val="0600" w:firstRow="0" w:lastRow="0" w:firstColumn="0" w:lastColumn="0" w:noHBand="1" w:noVBand="1"/>
      </w:tblPr>
      <w:tblGrid>
        <w:gridCol w:w="3708"/>
        <w:gridCol w:w="1800"/>
        <w:gridCol w:w="1800"/>
        <w:gridCol w:w="1800"/>
      </w:tblGrid>
      <w:tr w:rsidR="00B446DD" w:rsidRPr="00DC1FEC" w:rsidTr="00AE2496">
        <w:tc>
          <w:tcPr>
            <w:tcW w:w="3708" w:type="dxa"/>
            <w:shd w:val="clear" w:color="auto" w:fill="FFFFFF"/>
            <w:vAlign w:val="bottom"/>
          </w:tcPr>
          <w:p w:rsidR="00B446DD" w:rsidRPr="00DC1FEC" w:rsidRDefault="00B446DD" w:rsidP="00DC1FEC">
            <w:pPr>
              <w:ind w:left="631"/>
              <w:rPr>
                <w:rFonts w:ascii="Arial" w:eastAsia="Arial Unicode MS" w:hAnsi="Arial" w:cs="Arial"/>
                <w:b/>
                <w:bCs/>
                <w:sz w:val="18"/>
                <w:szCs w:val="18"/>
              </w:rPr>
            </w:pPr>
          </w:p>
        </w:tc>
        <w:tc>
          <w:tcPr>
            <w:tcW w:w="5400" w:type="dxa"/>
            <w:gridSpan w:val="3"/>
            <w:tcBorders>
              <w:top w:val="single" w:sz="4" w:space="0" w:color="auto"/>
              <w:left w:val="nil"/>
              <w:bottom w:val="single" w:sz="4" w:space="0" w:color="auto"/>
            </w:tcBorders>
            <w:shd w:val="clear" w:color="auto" w:fill="FFFFFF"/>
            <w:vAlign w:val="bottom"/>
          </w:tcPr>
          <w:p w:rsidR="00B446DD" w:rsidRPr="00DC1FEC" w:rsidRDefault="00B446DD" w:rsidP="001C1C37">
            <w:pPr>
              <w:ind w:right="-72"/>
              <w:jc w:val="center"/>
              <w:rPr>
                <w:rFonts w:ascii="Arial" w:eastAsia="Arial Unicode MS" w:hAnsi="Arial" w:cs="Arial"/>
                <w:b/>
                <w:bCs/>
                <w:sz w:val="18"/>
                <w:szCs w:val="18"/>
              </w:rPr>
            </w:pPr>
            <w:r w:rsidRPr="00DC1FEC">
              <w:rPr>
                <w:rFonts w:ascii="Arial" w:eastAsia="Arial Unicode MS" w:hAnsi="Arial" w:cs="Arial"/>
                <w:b/>
                <w:bCs/>
                <w:sz w:val="18"/>
                <w:szCs w:val="18"/>
              </w:rPr>
              <w:t>Separate financial information</w:t>
            </w:r>
          </w:p>
        </w:tc>
      </w:tr>
      <w:tr w:rsidR="00B446DD" w:rsidRPr="00DC1FEC" w:rsidTr="00AE2496">
        <w:tc>
          <w:tcPr>
            <w:tcW w:w="3708" w:type="dxa"/>
            <w:vMerge w:val="restart"/>
            <w:shd w:val="clear" w:color="auto" w:fill="FFFFFF"/>
            <w:vAlign w:val="bottom"/>
          </w:tcPr>
          <w:p w:rsidR="00B446DD" w:rsidRPr="00DC1FEC" w:rsidRDefault="00B446DD" w:rsidP="00DC1FEC">
            <w:pPr>
              <w:ind w:left="631"/>
              <w:rPr>
                <w:rFonts w:ascii="Arial" w:eastAsia="Arial Unicode MS" w:hAnsi="Arial" w:cs="Arial"/>
                <w:b/>
                <w:bCs/>
                <w:color w:val="FFFFFF"/>
                <w:sz w:val="18"/>
                <w:szCs w:val="18"/>
              </w:rPr>
            </w:pPr>
          </w:p>
        </w:tc>
        <w:tc>
          <w:tcPr>
            <w:tcW w:w="1800" w:type="dxa"/>
            <w:tcBorders>
              <w:top w:val="single" w:sz="4" w:space="0" w:color="auto"/>
              <w:left w:val="nil"/>
            </w:tcBorders>
            <w:shd w:val="clear" w:color="auto" w:fill="auto"/>
            <w:vAlign w:val="bottom"/>
            <w:hideMark/>
          </w:tcPr>
          <w:p w:rsidR="00B446DD" w:rsidRPr="00DC1FEC" w:rsidRDefault="00B446DD" w:rsidP="001C1C37">
            <w:pPr>
              <w:ind w:right="-56" w:hanging="109"/>
              <w:jc w:val="right"/>
              <w:rPr>
                <w:rFonts w:ascii="Arial" w:eastAsia="Arial Unicode MS" w:hAnsi="Arial" w:cs="Arial"/>
                <w:b/>
                <w:bCs/>
                <w:color w:val="000000"/>
                <w:sz w:val="18"/>
                <w:szCs w:val="18"/>
              </w:rPr>
            </w:pPr>
            <w:r w:rsidRPr="00DC1FEC">
              <w:rPr>
                <w:rFonts w:ascii="Arial" w:eastAsia="Arial Unicode MS" w:hAnsi="Arial" w:cs="Arial"/>
                <w:b/>
                <w:bCs/>
                <w:color w:val="000000"/>
                <w:sz w:val="18"/>
                <w:szCs w:val="18"/>
              </w:rPr>
              <w:t xml:space="preserve">Amounts </w:t>
            </w:r>
          </w:p>
          <w:p w:rsidR="00B446DD" w:rsidRPr="00DC1FEC" w:rsidRDefault="00B446DD" w:rsidP="001C1C37">
            <w:pPr>
              <w:ind w:right="-72"/>
              <w:jc w:val="right"/>
              <w:rPr>
                <w:rFonts w:ascii="Arial" w:eastAsia="Arial Unicode MS" w:hAnsi="Arial" w:cs="Arial"/>
                <w:b/>
                <w:bCs/>
                <w:sz w:val="18"/>
                <w:szCs w:val="18"/>
              </w:rPr>
            </w:pPr>
            <w:r w:rsidRPr="00DC1FEC">
              <w:rPr>
                <w:rFonts w:ascii="Arial" w:eastAsia="Arial Unicode MS" w:hAnsi="Arial" w:cs="Arial"/>
                <w:b/>
                <w:bCs/>
                <w:color w:val="000000"/>
                <w:sz w:val="18"/>
                <w:szCs w:val="18"/>
              </w:rPr>
              <w:t>as reported</w:t>
            </w:r>
          </w:p>
        </w:tc>
        <w:tc>
          <w:tcPr>
            <w:tcW w:w="1800" w:type="dxa"/>
            <w:tcBorders>
              <w:top w:val="single" w:sz="4" w:space="0" w:color="auto"/>
            </w:tcBorders>
            <w:shd w:val="clear" w:color="auto" w:fill="auto"/>
            <w:vAlign w:val="bottom"/>
            <w:hideMark/>
          </w:tcPr>
          <w:p w:rsidR="00B446DD" w:rsidRPr="00DC1FEC" w:rsidRDefault="00B446DD" w:rsidP="001C1C37">
            <w:pPr>
              <w:ind w:hanging="111"/>
              <w:jc w:val="right"/>
              <w:rPr>
                <w:rFonts w:ascii="Arial" w:eastAsia="Arial Unicode MS" w:hAnsi="Arial" w:cs="Arial"/>
                <w:b/>
                <w:bCs/>
                <w:color w:val="000000"/>
                <w:sz w:val="18"/>
                <w:szCs w:val="18"/>
              </w:rPr>
            </w:pPr>
            <w:r w:rsidRPr="00DC1FEC">
              <w:rPr>
                <w:rFonts w:ascii="Arial" w:eastAsia="Arial Unicode MS" w:hAnsi="Arial" w:cs="Arial"/>
                <w:b/>
                <w:bCs/>
                <w:color w:val="000000"/>
                <w:sz w:val="18"/>
                <w:szCs w:val="18"/>
              </w:rPr>
              <w:t xml:space="preserve">Impacts from </w:t>
            </w:r>
          </w:p>
          <w:p w:rsidR="00B446DD" w:rsidRPr="00DC1FEC" w:rsidRDefault="00B446DD" w:rsidP="001C1C37">
            <w:pPr>
              <w:ind w:right="-72"/>
              <w:jc w:val="right"/>
              <w:rPr>
                <w:rFonts w:ascii="Arial" w:eastAsia="Arial Unicode MS" w:hAnsi="Arial" w:cs="Arial"/>
                <w:b/>
                <w:bCs/>
                <w:spacing w:val="-8"/>
                <w:sz w:val="18"/>
                <w:szCs w:val="18"/>
              </w:rPr>
            </w:pPr>
            <w:r w:rsidRPr="00DC1FEC">
              <w:rPr>
                <w:rFonts w:ascii="Arial" w:eastAsia="Arial Unicode MS" w:hAnsi="Arial" w:cs="Arial"/>
                <w:b/>
                <w:bCs/>
                <w:color w:val="000000"/>
                <w:sz w:val="18"/>
                <w:szCs w:val="18"/>
              </w:rPr>
              <w:t>TFRS 15</w:t>
            </w:r>
          </w:p>
        </w:tc>
        <w:tc>
          <w:tcPr>
            <w:tcW w:w="1800" w:type="dxa"/>
            <w:tcBorders>
              <w:top w:val="single" w:sz="4" w:space="0" w:color="auto"/>
            </w:tcBorders>
            <w:shd w:val="clear" w:color="auto" w:fill="auto"/>
            <w:vAlign w:val="bottom"/>
          </w:tcPr>
          <w:p w:rsidR="00B446DD" w:rsidRPr="00DC1FEC" w:rsidRDefault="00B446DD" w:rsidP="001C1C37">
            <w:pPr>
              <w:ind w:right="-72"/>
              <w:jc w:val="right"/>
              <w:rPr>
                <w:rFonts w:ascii="Arial" w:eastAsia="Arial Unicode MS" w:hAnsi="Arial" w:cs="Arial"/>
                <w:b/>
                <w:bCs/>
                <w:sz w:val="18"/>
                <w:szCs w:val="18"/>
              </w:rPr>
            </w:pPr>
            <w:r w:rsidRPr="00DC1FEC">
              <w:rPr>
                <w:rFonts w:ascii="Arial" w:eastAsia="Arial Unicode MS" w:hAnsi="Arial" w:cs="Arial"/>
                <w:b/>
                <w:bCs/>
                <w:color w:val="000000"/>
                <w:sz w:val="18"/>
                <w:szCs w:val="18"/>
              </w:rPr>
              <w:t>Amounts under the previous revenue standards</w:t>
            </w:r>
          </w:p>
        </w:tc>
      </w:tr>
      <w:tr w:rsidR="00B446DD" w:rsidRPr="00DC1FEC" w:rsidTr="00CB05B8">
        <w:tc>
          <w:tcPr>
            <w:tcW w:w="3708" w:type="dxa"/>
            <w:vMerge/>
            <w:shd w:val="clear" w:color="auto" w:fill="FFFFFF"/>
          </w:tcPr>
          <w:p w:rsidR="00B446DD" w:rsidRPr="00DC1FEC" w:rsidRDefault="00B446DD" w:rsidP="00DC1FEC">
            <w:pPr>
              <w:ind w:left="631"/>
              <w:jc w:val="thaiDistribute"/>
              <w:rPr>
                <w:rFonts w:ascii="Arial" w:eastAsia="Arial Unicode MS" w:hAnsi="Arial" w:cs="Arial"/>
                <w:b/>
                <w:bCs/>
                <w:color w:val="FFFFFF"/>
                <w:sz w:val="18"/>
                <w:szCs w:val="18"/>
              </w:rPr>
            </w:pPr>
          </w:p>
        </w:tc>
        <w:tc>
          <w:tcPr>
            <w:tcW w:w="1800" w:type="dxa"/>
            <w:tcBorders>
              <w:left w:val="nil"/>
              <w:bottom w:val="single" w:sz="4" w:space="0" w:color="auto"/>
            </w:tcBorders>
            <w:shd w:val="clear" w:color="auto" w:fill="auto"/>
            <w:hideMark/>
          </w:tcPr>
          <w:p w:rsidR="00B446DD" w:rsidRPr="00DC1FEC" w:rsidRDefault="00B446DD" w:rsidP="001C1C37">
            <w:pPr>
              <w:ind w:right="-72"/>
              <w:jc w:val="right"/>
              <w:rPr>
                <w:rFonts w:ascii="Arial" w:eastAsia="Arial Unicode MS" w:hAnsi="Arial" w:cs="Arial"/>
                <w:b/>
                <w:bCs/>
                <w:sz w:val="18"/>
                <w:szCs w:val="18"/>
              </w:rPr>
            </w:pPr>
            <w:r w:rsidRPr="00DC1FEC">
              <w:rPr>
                <w:rFonts w:ascii="Arial" w:eastAsia="Arial Unicode MS" w:hAnsi="Arial" w:cs="Arial"/>
                <w:b/>
                <w:bCs/>
                <w:color w:val="000000"/>
                <w:sz w:val="18"/>
                <w:szCs w:val="18"/>
              </w:rPr>
              <w:t>Baht</w:t>
            </w:r>
          </w:p>
        </w:tc>
        <w:tc>
          <w:tcPr>
            <w:tcW w:w="1800" w:type="dxa"/>
            <w:tcBorders>
              <w:bottom w:val="single" w:sz="4" w:space="0" w:color="auto"/>
            </w:tcBorders>
            <w:shd w:val="clear" w:color="auto" w:fill="auto"/>
            <w:hideMark/>
          </w:tcPr>
          <w:p w:rsidR="00B446DD" w:rsidRPr="00DC1FEC" w:rsidRDefault="00B446DD" w:rsidP="001C1C37">
            <w:pPr>
              <w:ind w:right="-72"/>
              <w:jc w:val="right"/>
              <w:rPr>
                <w:rFonts w:ascii="Arial" w:eastAsia="Arial Unicode MS" w:hAnsi="Arial" w:cs="Arial"/>
                <w:b/>
                <w:bCs/>
                <w:sz w:val="18"/>
                <w:szCs w:val="18"/>
              </w:rPr>
            </w:pPr>
            <w:r w:rsidRPr="00DC1FEC">
              <w:rPr>
                <w:rFonts w:ascii="Arial" w:eastAsia="Arial Unicode MS" w:hAnsi="Arial" w:cs="Arial"/>
                <w:b/>
                <w:bCs/>
                <w:color w:val="000000"/>
                <w:sz w:val="18"/>
                <w:szCs w:val="18"/>
              </w:rPr>
              <w:t>Baht</w:t>
            </w:r>
          </w:p>
        </w:tc>
        <w:tc>
          <w:tcPr>
            <w:tcW w:w="1800" w:type="dxa"/>
            <w:tcBorders>
              <w:bottom w:val="single" w:sz="4" w:space="0" w:color="auto"/>
            </w:tcBorders>
            <w:shd w:val="clear" w:color="auto" w:fill="auto"/>
          </w:tcPr>
          <w:p w:rsidR="00B446DD" w:rsidRPr="00DC1FEC" w:rsidRDefault="00B446DD" w:rsidP="001C1C37">
            <w:pPr>
              <w:ind w:right="-72"/>
              <w:jc w:val="right"/>
              <w:rPr>
                <w:rFonts w:ascii="Arial" w:eastAsia="Arial Unicode MS" w:hAnsi="Arial" w:cs="Arial"/>
                <w:b/>
                <w:bCs/>
                <w:sz w:val="18"/>
                <w:szCs w:val="18"/>
              </w:rPr>
            </w:pPr>
            <w:r w:rsidRPr="00DC1FEC">
              <w:rPr>
                <w:rFonts w:ascii="Arial" w:eastAsia="Arial Unicode MS" w:hAnsi="Arial" w:cs="Arial"/>
                <w:b/>
                <w:bCs/>
                <w:color w:val="000000"/>
                <w:sz w:val="18"/>
                <w:szCs w:val="18"/>
              </w:rPr>
              <w:t>Baht</w:t>
            </w:r>
          </w:p>
        </w:tc>
      </w:tr>
      <w:tr w:rsidR="00B446DD" w:rsidRPr="00DC1FEC" w:rsidTr="00CB05B8">
        <w:trPr>
          <w:trHeight w:val="170"/>
        </w:trPr>
        <w:tc>
          <w:tcPr>
            <w:tcW w:w="3708" w:type="dxa"/>
            <w:tcBorders>
              <w:left w:val="nil"/>
              <w:right w:val="nil"/>
            </w:tcBorders>
          </w:tcPr>
          <w:p w:rsidR="00B446DD" w:rsidRPr="00DC1FEC" w:rsidRDefault="00B446DD" w:rsidP="00DC1FEC">
            <w:pPr>
              <w:ind w:left="631"/>
              <w:rPr>
                <w:rFonts w:ascii="Arial" w:eastAsia="Arial Unicode MS" w:hAnsi="Arial" w:cs="Arial"/>
                <w:b/>
                <w:bCs/>
                <w:color w:val="000000"/>
                <w:sz w:val="18"/>
                <w:szCs w:val="18"/>
                <w:cs/>
              </w:rPr>
            </w:pPr>
          </w:p>
        </w:tc>
        <w:tc>
          <w:tcPr>
            <w:tcW w:w="1800" w:type="dxa"/>
            <w:tcBorders>
              <w:top w:val="single" w:sz="4" w:space="0" w:color="auto"/>
              <w:left w:val="nil"/>
            </w:tcBorders>
            <w:shd w:val="clear" w:color="auto" w:fill="FAFAFA"/>
          </w:tcPr>
          <w:p w:rsidR="00B446DD" w:rsidRPr="00DC1FEC" w:rsidRDefault="00B446DD" w:rsidP="001C1C37">
            <w:pPr>
              <w:ind w:right="-72"/>
              <w:jc w:val="right"/>
              <w:rPr>
                <w:rFonts w:ascii="Arial" w:eastAsia="Arial Unicode MS" w:hAnsi="Arial" w:cs="Arial"/>
                <w:sz w:val="18"/>
                <w:szCs w:val="18"/>
              </w:rPr>
            </w:pPr>
          </w:p>
        </w:tc>
        <w:tc>
          <w:tcPr>
            <w:tcW w:w="1800" w:type="dxa"/>
            <w:tcBorders>
              <w:top w:val="single" w:sz="4" w:space="0" w:color="auto"/>
            </w:tcBorders>
            <w:shd w:val="clear" w:color="auto" w:fill="FAFAFA"/>
          </w:tcPr>
          <w:p w:rsidR="00B446DD" w:rsidRPr="00DC1FEC" w:rsidRDefault="00B446DD" w:rsidP="001C1C37">
            <w:pPr>
              <w:ind w:right="-72"/>
              <w:jc w:val="right"/>
              <w:rPr>
                <w:rFonts w:ascii="Arial" w:eastAsia="Arial Unicode MS" w:hAnsi="Arial" w:cs="Arial"/>
                <w:sz w:val="18"/>
                <w:szCs w:val="18"/>
              </w:rPr>
            </w:pPr>
          </w:p>
        </w:tc>
        <w:tc>
          <w:tcPr>
            <w:tcW w:w="1800" w:type="dxa"/>
            <w:tcBorders>
              <w:top w:val="single" w:sz="4" w:space="0" w:color="auto"/>
            </w:tcBorders>
            <w:shd w:val="clear" w:color="auto" w:fill="FAFAFA"/>
          </w:tcPr>
          <w:p w:rsidR="00B446DD" w:rsidRPr="00DC1FEC" w:rsidRDefault="00B446DD" w:rsidP="001C1C37">
            <w:pPr>
              <w:ind w:right="-72"/>
              <w:jc w:val="right"/>
              <w:rPr>
                <w:rFonts w:ascii="Arial" w:eastAsia="Arial Unicode MS" w:hAnsi="Arial" w:cs="Arial"/>
                <w:sz w:val="18"/>
                <w:szCs w:val="18"/>
              </w:rPr>
            </w:pPr>
          </w:p>
        </w:tc>
      </w:tr>
      <w:tr w:rsidR="00B446DD" w:rsidRPr="00DC1FEC" w:rsidTr="00CB05B8">
        <w:trPr>
          <w:trHeight w:val="170"/>
        </w:trPr>
        <w:tc>
          <w:tcPr>
            <w:tcW w:w="3708" w:type="dxa"/>
            <w:tcBorders>
              <w:left w:val="nil"/>
              <w:right w:val="nil"/>
            </w:tcBorders>
          </w:tcPr>
          <w:p w:rsidR="00B446DD" w:rsidRPr="00DC1FEC" w:rsidRDefault="00B446DD" w:rsidP="00DC1FEC">
            <w:pPr>
              <w:ind w:left="631"/>
              <w:rPr>
                <w:rFonts w:ascii="Arial" w:eastAsia="Arial Unicode MS" w:hAnsi="Arial" w:cs="Arial"/>
                <w:sz w:val="18"/>
                <w:szCs w:val="18"/>
              </w:rPr>
            </w:pPr>
            <w:r w:rsidRPr="00DC1FEC">
              <w:rPr>
                <w:rFonts w:ascii="Arial" w:eastAsia="Arial Unicode MS" w:hAnsi="Arial" w:cs="Arial"/>
                <w:b/>
                <w:bCs/>
                <w:sz w:val="18"/>
                <w:szCs w:val="18"/>
              </w:rPr>
              <w:t>Statement of financial position</w:t>
            </w:r>
            <w:r w:rsidRPr="00DC1FEC">
              <w:rPr>
                <w:rFonts w:ascii="Arial" w:eastAsia="Arial Unicode MS" w:hAnsi="Arial" w:cs="Arial"/>
                <w:b/>
                <w:bCs/>
                <w:color w:val="000000"/>
                <w:sz w:val="18"/>
                <w:szCs w:val="18"/>
                <w:cs/>
              </w:rPr>
              <w:t xml:space="preserve"> </w:t>
            </w:r>
          </w:p>
        </w:tc>
        <w:tc>
          <w:tcPr>
            <w:tcW w:w="1800" w:type="dxa"/>
            <w:tcBorders>
              <w:left w:val="nil"/>
            </w:tcBorders>
            <w:shd w:val="clear" w:color="auto" w:fill="FAFAFA"/>
          </w:tcPr>
          <w:p w:rsidR="00B446DD" w:rsidRPr="00DC1FEC" w:rsidRDefault="00B446DD" w:rsidP="001C1C37">
            <w:pPr>
              <w:ind w:right="-72"/>
              <w:jc w:val="right"/>
              <w:rPr>
                <w:rFonts w:ascii="Arial" w:eastAsia="Arial Unicode MS" w:hAnsi="Arial" w:cs="Arial"/>
                <w:sz w:val="18"/>
                <w:szCs w:val="18"/>
              </w:rPr>
            </w:pPr>
          </w:p>
        </w:tc>
        <w:tc>
          <w:tcPr>
            <w:tcW w:w="1800" w:type="dxa"/>
            <w:shd w:val="clear" w:color="auto" w:fill="FAFAFA"/>
          </w:tcPr>
          <w:p w:rsidR="00B446DD" w:rsidRPr="00DC1FEC" w:rsidRDefault="00B446DD" w:rsidP="001C1C37">
            <w:pPr>
              <w:ind w:right="-72"/>
              <w:jc w:val="right"/>
              <w:rPr>
                <w:rFonts w:ascii="Arial" w:eastAsia="Arial Unicode MS" w:hAnsi="Arial" w:cs="Arial"/>
                <w:sz w:val="18"/>
                <w:szCs w:val="18"/>
              </w:rPr>
            </w:pPr>
          </w:p>
        </w:tc>
        <w:tc>
          <w:tcPr>
            <w:tcW w:w="1800" w:type="dxa"/>
            <w:shd w:val="clear" w:color="auto" w:fill="FAFAFA"/>
          </w:tcPr>
          <w:p w:rsidR="00B446DD" w:rsidRPr="00DC1FEC" w:rsidRDefault="00B446DD" w:rsidP="001C1C37">
            <w:pPr>
              <w:ind w:right="-72"/>
              <w:jc w:val="right"/>
              <w:rPr>
                <w:rFonts w:ascii="Arial" w:eastAsia="Arial Unicode MS" w:hAnsi="Arial" w:cs="Arial"/>
                <w:sz w:val="18"/>
                <w:szCs w:val="18"/>
              </w:rPr>
            </w:pPr>
          </w:p>
        </w:tc>
      </w:tr>
      <w:tr w:rsidR="00AE2496" w:rsidRPr="00DC1FEC" w:rsidTr="00CB05B8">
        <w:trPr>
          <w:trHeight w:val="170"/>
        </w:trPr>
        <w:tc>
          <w:tcPr>
            <w:tcW w:w="3708" w:type="dxa"/>
            <w:tcBorders>
              <w:left w:val="nil"/>
              <w:right w:val="nil"/>
            </w:tcBorders>
          </w:tcPr>
          <w:p w:rsidR="00AE2496" w:rsidRPr="00DC1FEC" w:rsidRDefault="00AE2496" w:rsidP="00DC1FEC">
            <w:pPr>
              <w:ind w:left="631"/>
              <w:rPr>
                <w:rFonts w:ascii="Arial" w:eastAsia="Arial Unicode MS" w:hAnsi="Arial" w:cs="Arial"/>
                <w:b/>
                <w:bCs/>
                <w:sz w:val="18"/>
                <w:szCs w:val="18"/>
              </w:rPr>
            </w:pPr>
            <w:r w:rsidRPr="00DC1FEC">
              <w:rPr>
                <w:rFonts w:ascii="Arial" w:eastAsia="Arial Unicode MS" w:hAnsi="Arial" w:cs="Arial"/>
                <w:b/>
                <w:bCs/>
                <w:sz w:val="18"/>
                <w:szCs w:val="18"/>
              </w:rPr>
              <w:t xml:space="preserve">   </w:t>
            </w:r>
            <w:r w:rsidRPr="00DC1FEC">
              <w:rPr>
                <w:rFonts w:ascii="Arial" w:eastAsia="Arial Unicode MS" w:hAnsi="Arial" w:cs="Arial"/>
                <w:b/>
                <w:bCs/>
                <w:color w:val="000000"/>
                <w:sz w:val="18"/>
                <w:szCs w:val="18"/>
              </w:rPr>
              <w:t>as at 31 December 2019</w:t>
            </w:r>
          </w:p>
        </w:tc>
        <w:tc>
          <w:tcPr>
            <w:tcW w:w="1800" w:type="dxa"/>
            <w:tcBorders>
              <w:left w:val="nil"/>
            </w:tcBorders>
            <w:shd w:val="clear" w:color="auto" w:fill="FAFAFA"/>
          </w:tcPr>
          <w:p w:rsidR="00AE2496" w:rsidRPr="00DC1FEC" w:rsidRDefault="00AE2496" w:rsidP="001C1C37">
            <w:pPr>
              <w:ind w:right="-72"/>
              <w:jc w:val="right"/>
              <w:rPr>
                <w:rFonts w:ascii="Arial" w:eastAsia="Arial Unicode MS" w:hAnsi="Arial" w:cs="Arial"/>
                <w:sz w:val="18"/>
                <w:szCs w:val="18"/>
              </w:rPr>
            </w:pPr>
          </w:p>
        </w:tc>
        <w:tc>
          <w:tcPr>
            <w:tcW w:w="1800" w:type="dxa"/>
            <w:shd w:val="clear" w:color="auto" w:fill="FAFAFA"/>
          </w:tcPr>
          <w:p w:rsidR="00AE2496" w:rsidRPr="00DC1FEC" w:rsidRDefault="00AE2496" w:rsidP="001C1C37">
            <w:pPr>
              <w:ind w:right="-72"/>
              <w:jc w:val="right"/>
              <w:rPr>
                <w:rFonts w:ascii="Arial" w:eastAsia="Arial Unicode MS" w:hAnsi="Arial" w:cs="Arial"/>
                <w:sz w:val="18"/>
                <w:szCs w:val="18"/>
              </w:rPr>
            </w:pPr>
          </w:p>
        </w:tc>
        <w:tc>
          <w:tcPr>
            <w:tcW w:w="1800" w:type="dxa"/>
            <w:shd w:val="clear" w:color="auto" w:fill="FAFAFA"/>
          </w:tcPr>
          <w:p w:rsidR="00AE2496" w:rsidRPr="00DC1FEC" w:rsidRDefault="00AE2496" w:rsidP="001C1C37">
            <w:pPr>
              <w:ind w:right="-72"/>
              <w:jc w:val="right"/>
              <w:rPr>
                <w:rFonts w:ascii="Arial" w:eastAsia="Arial Unicode MS" w:hAnsi="Arial" w:cs="Arial"/>
                <w:sz w:val="18"/>
                <w:szCs w:val="18"/>
              </w:rPr>
            </w:pPr>
          </w:p>
        </w:tc>
      </w:tr>
      <w:tr w:rsidR="005A5C0A" w:rsidRPr="00DC1FEC" w:rsidTr="00CB05B8">
        <w:trPr>
          <w:trHeight w:val="170"/>
        </w:trPr>
        <w:tc>
          <w:tcPr>
            <w:tcW w:w="3708" w:type="dxa"/>
            <w:tcBorders>
              <w:left w:val="nil"/>
              <w:right w:val="nil"/>
            </w:tcBorders>
          </w:tcPr>
          <w:p w:rsidR="005A5C0A" w:rsidRPr="00DC1FEC" w:rsidRDefault="005A5C0A" w:rsidP="005A5C0A">
            <w:pPr>
              <w:ind w:left="631" w:right="-106"/>
              <w:rPr>
                <w:rFonts w:ascii="Arial" w:hAnsi="Arial" w:cs="Arial"/>
                <w:sz w:val="18"/>
                <w:szCs w:val="18"/>
              </w:rPr>
            </w:pPr>
            <w:r w:rsidRPr="00DC1FEC">
              <w:rPr>
                <w:rFonts w:ascii="Arial" w:hAnsi="Arial" w:cs="Arial"/>
                <w:sz w:val="18"/>
                <w:szCs w:val="18"/>
              </w:rPr>
              <w:t>Trade and other receivables</w:t>
            </w:r>
          </w:p>
        </w:tc>
        <w:tc>
          <w:tcPr>
            <w:tcW w:w="1800" w:type="dxa"/>
            <w:tcBorders>
              <w:left w:val="nil"/>
            </w:tcBorders>
            <w:shd w:val="clear" w:color="auto" w:fill="FAFAFA"/>
          </w:tcPr>
          <w:p w:rsidR="005A5C0A" w:rsidRPr="005A5C0A" w:rsidRDefault="005A5C0A" w:rsidP="005A5C0A">
            <w:pPr>
              <w:ind w:right="-72"/>
              <w:jc w:val="right"/>
              <w:rPr>
                <w:rFonts w:ascii="Arial" w:eastAsia="Arial Unicode MS" w:hAnsi="Arial" w:cs="Arial"/>
                <w:sz w:val="18"/>
                <w:szCs w:val="18"/>
              </w:rPr>
            </w:pPr>
            <w:r w:rsidRPr="005A5C0A">
              <w:rPr>
                <w:rFonts w:ascii="Arial" w:eastAsia="Arial Unicode MS" w:hAnsi="Arial" w:cs="Arial"/>
                <w:sz w:val="18"/>
                <w:szCs w:val="18"/>
              </w:rPr>
              <w:t>526,640,769</w:t>
            </w:r>
          </w:p>
        </w:tc>
        <w:tc>
          <w:tcPr>
            <w:tcW w:w="1800" w:type="dxa"/>
            <w:shd w:val="clear" w:color="auto" w:fill="FAFAFA"/>
          </w:tcPr>
          <w:p w:rsidR="005A5C0A" w:rsidRPr="005A5C0A" w:rsidRDefault="005A5C0A" w:rsidP="005A5C0A">
            <w:pPr>
              <w:ind w:right="-72"/>
              <w:jc w:val="right"/>
              <w:rPr>
                <w:rFonts w:ascii="Arial" w:eastAsia="Arial Unicode MS" w:hAnsi="Arial" w:cs="Arial"/>
                <w:sz w:val="18"/>
                <w:szCs w:val="18"/>
              </w:rPr>
            </w:pPr>
            <w:r w:rsidRPr="005A5C0A">
              <w:rPr>
                <w:rFonts w:ascii="Arial" w:eastAsia="Arial Unicode MS" w:hAnsi="Arial" w:cs="Arial"/>
                <w:sz w:val="18"/>
                <w:szCs w:val="18"/>
              </w:rPr>
              <w:t>(7,598,141)</w:t>
            </w:r>
          </w:p>
        </w:tc>
        <w:tc>
          <w:tcPr>
            <w:tcW w:w="1800" w:type="dxa"/>
            <w:shd w:val="clear" w:color="auto" w:fill="FAFAFA"/>
          </w:tcPr>
          <w:p w:rsidR="005A5C0A" w:rsidRPr="005A5C0A" w:rsidRDefault="005A5C0A" w:rsidP="005A5C0A">
            <w:pPr>
              <w:ind w:right="-72"/>
              <w:jc w:val="right"/>
              <w:rPr>
                <w:rFonts w:ascii="Arial" w:eastAsia="Arial Unicode MS" w:hAnsi="Arial" w:cs="Arial"/>
                <w:sz w:val="18"/>
                <w:szCs w:val="18"/>
              </w:rPr>
            </w:pPr>
            <w:r w:rsidRPr="005A5C0A">
              <w:rPr>
                <w:rFonts w:ascii="Arial" w:eastAsia="Arial Unicode MS" w:hAnsi="Arial" w:cs="Arial"/>
                <w:sz w:val="18"/>
                <w:szCs w:val="18"/>
              </w:rPr>
              <w:t>519,042,628</w:t>
            </w:r>
          </w:p>
        </w:tc>
      </w:tr>
      <w:tr w:rsidR="005A5C0A" w:rsidRPr="00DC1FEC" w:rsidTr="00D261BC">
        <w:tc>
          <w:tcPr>
            <w:tcW w:w="3708" w:type="dxa"/>
          </w:tcPr>
          <w:p w:rsidR="005A5C0A" w:rsidRPr="00DC1FEC" w:rsidRDefault="005A5C0A" w:rsidP="005A5C0A">
            <w:pPr>
              <w:ind w:left="631" w:right="-106"/>
              <w:rPr>
                <w:rFonts w:ascii="Arial" w:hAnsi="Arial" w:cs="Arial"/>
                <w:sz w:val="18"/>
                <w:szCs w:val="18"/>
              </w:rPr>
            </w:pPr>
            <w:r w:rsidRPr="00DC1FEC">
              <w:rPr>
                <w:rFonts w:ascii="Arial" w:hAnsi="Arial" w:cs="Arial"/>
                <w:sz w:val="18"/>
                <w:szCs w:val="18"/>
              </w:rPr>
              <w:t>Trade and other payables</w:t>
            </w:r>
          </w:p>
        </w:tc>
        <w:tc>
          <w:tcPr>
            <w:tcW w:w="1800" w:type="dxa"/>
            <w:tcBorders>
              <w:left w:val="nil"/>
            </w:tcBorders>
            <w:shd w:val="clear" w:color="auto" w:fill="FAFAFA"/>
          </w:tcPr>
          <w:p w:rsidR="005A5C0A" w:rsidRPr="005A5C0A" w:rsidRDefault="005A5C0A" w:rsidP="005A5C0A">
            <w:pPr>
              <w:ind w:right="-72"/>
              <w:jc w:val="right"/>
              <w:rPr>
                <w:rFonts w:ascii="Arial" w:eastAsia="Arial Unicode MS" w:hAnsi="Arial" w:cs="Arial"/>
                <w:sz w:val="18"/>
                <w:szCs w:val="18"/>
              </w:rPr>
            </w:pPr>
            <w:r w:rsidRPr="005A5C0A">
              <w:rPr>
                <w:rFonts w:ascii="Arial" w:eastAsia="Arial Unicode MS" w:hAnsi="Arial" w:cs="Arial"/>
                <w:sz w:val="18"/>
                <w:szCs w:val="18"/>
              </w:rPr>
              <w:t>221,835,827</w:t>
            </w:r>
          </w:p>
        </w:tc>
        <w:tc>
          <w:tcPr>
            <w:tcW w:w="1800" w:type="dxa"/>
            <w:shd w:val="clear" w:color="auto" w:fill="FAFAFA"/>
          </w:tcPr>
          <w:p w:rsidR="005A5C0A" w:rsidRPr="005A5C0A" w:rsidRDefault="005A5C0A" w:rsidP="005A5C0A">
            <w:pPr>
              <w:ind w:right="-72"/>
              <w:jc w:val="right"/>
              <w:rPr>
                <w:rFonts w:ascii="Arial" w:eastAsia="Arial Unicode MS" w:hAnsi="Arial" w:cs="Arial"/>
                <w:sz w:val="18"/>
                <w:szCs w:val="18"/>
              </w:rPr>
            </w:pPr>
            <w:r w:rsidRPr="005A5C0A">
              <w:rPr>
                <w:rFonts w:ascii="Arial" w:eastAsia="Arial Unicode MS" w:hAnsi="Arial" w:cs="Arial"/>
                <w:sz w:val="18"/>
                <w:szCs w:val="18"/>
              </w:rPr>
              <w:t>(6,287,059)</w:t>
            </w:r>
          </w:p>
        </w:tc>
        <w:tc>
          <w:tcPr>
            <w:tcW w:w="1800" w:type="dxa"/>
            <w:shd w:val="clear" w:color="auto" w:fill="FAFAFA"/>
          </w:tcPr>
          <w:p w:rsidR="005A5C0A" w:rsidRPr="005A5C0A" w:rsidRDefault="005A5C0A" w:rsidP="005A5C0A">
            <w:pPr>
              <w:ind w:right="-72"/>
              <w:jc w:val="right"/>
              <w:rPr>
                <w:rFonts w:ascii="Arial" w:eastAsia="Arial Unicode MS" w:hAnsi="Arial" w:cs="Arial"/>
                <w:sz w:val="18"/>
                <w:szCs w:val="18"/>
              </w:rPr>
            </w:pPr>
            <w:r w:rsidRPr="005A5C0A">
              <w:rPr>
                <w:rFonts w:ascii="Arial" w:eastAsia="Arial Unicode MS" w:hAnsi="Arial" w:cs="Arial"/>
                <w:sz w:val="18"/>
                <w:szCs w:val="18"/>
              </w:rPr>
              <w:t>215,548,768</w:t>
            </w:r>
          </w:p>
        </w:tc>
      </w:tr>
      <w:tr w:rsidR="005A5C0A" w:rsidRPr="00DC1FEC" w:rsidTr="00D261BC">
        <w:tc>
          <w:tcPr>
            <w:tcW w:w="3708" w:type="dxa"/>
          </w:tcPr>
          <w:p w:rsidR="005A5C0A" w:rsidRPr="00DC1FEC" w:rsidRDefault="005A5C0A" w:rsidP="005A5C0A">
            <w:pPr>
              <w:ind w:left="631" w:right="-106"/>
              <w:rPr>
                <w:rFonts w:ascii="Arial" w:hAnsi="Arial" w:cs="Arial"/>
                <w:sz w:val="18"/>
                <w:szCs w:val="18"/>
              </w:rPr>
            </w:pPr>
            <w:r w:rsidRPr="00DC1FEC">
              <w:rPr>
                <w:rFonts w:ascii="Arial" w:hAnsi="Arial" w:cs="Arial"/>
                <w:sz w:val="18"/>
                <w:szCs w:val="18"/>
              </w:rPr>
              <w:t>Retained earnings</w:t>
            </w:r>
          </w:p>
        </w:tc>
        <w:tc>
          <w:tcPr>
            <w:tcW w:w="1800" w:type="dxa"/>
            <w:tcBorders>
              <w:left w:val="nil"/>
              <w:bottom w:val="single" w:sz="4" w:space="0" w:color="auto"/>
            </w:tcBorders>
            <w:shd w:val="clear" w:color="auto" w:fill="FAFAFA"/>
          </w:tcPr>
          <w:p w:rsidR="005A5C0A" w:rsidRPr="005A5C0A" w:rsidRDefault="005A5C0A" w:rsidP="005A5C0A">
            <w:pPr>
              <w:ind w:right="-72"/>
              <w:jc w:val="right"/>
              <w:rPr>
                <w:rFonts w:ascii="Arial" w:eastAsia="Arial Unicode MS" w:hAnsi="Arial" w:cs="Arial"/>
                <w:sz w:val="18"/>
                <w:szCs w:val="18"/>
              </w:rPr>
            </w:pPr>
            <w:r w:rsidRPr="005A5C0A">
              <w:rPr>
                <w:rFonts w:ascii="Arial" w:eastAsia="Arial Unicode MS" w:hAnsi="Arial" w:cs="Arial"/>
                <w:sz w:val="18"/>
                <w:szCs w:val="18"/>
              </w:rPr>
              <w:t>8,127,403</w:t>
            </w:r>
          </w:p>
        </w:tc>
        <w:tc>
          <w:tcPr>
            <w:tcW w:w="1800" w:type="dxa"/>
            <w:tcBorders>
              <w:bottom w:val="single" w:sz="4" w:space="0" w:color="auto"/>
            </w:tcBorders>
            <w:shd w:val="clear" w:color="auto" w:fill="FAFAFA"/>
          </w:tcPr>
          <w:p w:rsidR="005A5C0A" w:rsidRPr="005A5C0A" w:rsidRDefault="005A5C0A" w:rsidP="005A5C0A">
            <w:pPr>
              <w:ind w:right="-72"/>
              <w:jc w:val="right"/>
              <w:rPr>
                <w:rFonts w:ascii="Arial" w:eastAsia="Arial Unicode MS" w:hAnsi="Arial" w:cs="Arial"/>
                <w:sz w:val="18"/>
                <w:szCs w:val="18"/>
              </w:rPr>
            </w:pPr>
            <w:r w:rsidRPr="005A5C0A">
              <w:rPr>
                <w:rFonts w:ascii="Arial" w:eastAsia="Arial Unicode MS" w:hAnsi="Arial" w:cs="Arial"/>
                <w:sz w:val="18"/>
                <w:szCs w:val="18"/>
              </w:rPr>
              <w:t>(1,311,082)</w:t>
            </w:r>
          </w:p>
        </w:tc>
        <w:tc>
          <w:tcPr>
            <w:tcW w:w="1800" w:type="dxa"/>
            <w:tcBorders>
              <w:bottom w:val="single" w:sz="4" w:space="0" w:color="auto"/>
            </w:tcBorders>
            <w:shd w:val="clear" w:color="auto" w:fill="FAFAFA"/>
          </w:tcPr>
          <w:p w:rsidR="005A5C0A" w:rsidRPr="005A5C0A" w:rsidRDefault="005A5C0A" w:rsidP="005A5C0A">
            <w:pPr>
              <w:ind w:right="-72"/>
              <w:jc w:val="right"/>
              <w:rPr>
                <w:rFonts w:ascii="Arial" w:eastAsia="Arial Unicode MS" w:hAnsi="Arial" w:cs="Arial"/>
                <w:sz w:val="18"/>
                <w:szCs w:val="18"/>
              </w:rPr>
            </w:pPr>
            <w:r w:rsidRPr="005A5C0A">
              <w:rPr>
                <w:rFonts w:ascii="Arial" w:eastAsia="Arial Unicode MS" w:hAnsi="Arial" w:cs="Arial"/>
                <w:sz w:val="18"/>
                <w:szCs w:val="18"/>
              </w:rPr>
              <w:t>6,816,321</w:t>
            </w:r>
          </w:p>
        </w:tc>
      </w:tr>
      <w:tr w:rsidR="00B446DD" w:rsidRPr="00DC1FEC" w:rsidTr="00D261BC">
        <w:tc>
          <w:tcPr>
            <w:tcW w:w="3708" w:type="dxa"/>
          </w:tcPr>
          <w:p w:rsidR="00B446DD" w:rsidRPr="00DC1FEC" w:rsidRDefault="00B446DD" w:rsidP="00DC1FEC">
            <w:pPr>
              <w:ind w:left="631"/>
              <w:rPr>
                <w:rFonts w:ascii="Arial" w:eastAsia="Arial Unicode MS" w:hAnsi="Arial" w:cs="Arial"/>
                <w:sz w:val="18"/>
                <w:szCs w:val="18"/>
              </w:rPr>
            </w:pPr>
          </w:p>
        </w:tc>
        <w:tc>
          <w:tcPr>
            <w:tcW w:w="1800" w:type="dxa"/>
            <w:tcBorders>
              <w:top w:val="single" w:sz="4" w:space="0" w:color="auto"/>
              <w:left w:val="nil"/>
            </w:tcBorders>
            <w:shd w:val="clear" w:color="auto" w:fill="FAFAFA"/>
          </w:tcPr>
          <w:p w:rsidR="00B446DD" w:rsidRPr="00DC1FEC" w:rsidRDefault="00B446DD" w:rsidP="001C1C37">
            <w:pPr>
              <w:ind w:right="-72"/>
              <w:jc w:val="right"/>
              <w:rPr>
                <w:rFonts w:ascii="Arial" w:eastAsia="Arial Unicode MS" w:hAnsi="Arial" w:cs="Arial"/>
                <w:sz w:val="18"/>
                <w:szCs w:val="18"/>
              </w:rPr>
            </w:pPr>
          </w:p>
        </w:tc>
        <w:tc>
          <w:tcPr>
            <w:tcW w:w="1800" w:type="dxa"/>
            <w:tcBorders>
              <w:top w:val="single" w:sz="4" w:space="0" w:color="auto"/>
            </w:tcBorders>
            <w:shd w:val="clear" w:color="auto" w:fill="FAFAFA"/>
          </w:tcPr>
          <w:p w:rsidR="00B446DD" w:rsidRPr="00DC1FEC" w:rsidRDefault="00B446DD" w:rsidP="001C1C37">
            <w:pPr>
              <w:ind w:right="-72"/>
              <w:jc w:val="right"/>
              <w:rPr>
                <w:rFonts w:ascii="Arial" w:eastAsia="Arial Unicode MS" w:hAnsi="Arial" w:cs="Arial"/>
                <w:sz w:val="18"/>
                <w:szCs w:val="18"/>
              </w:rPr>
            </w:pPr>
          </w:p>
        </w:tc>
        <w:tc>
          <w:tcPr>
            <w:tcW w:w="1800" w:type="dxa"/>
            <w:tcBorders>
              <w:top w:val="single" w:sz="4" w:space="0" w:color="auto"/>
            </w:tcBorders>
            <w:shd w:val="clear" w:color="auto" w:fill="FAFAFA"/>
          </w:tcPr>
          <w:p w:rsidR="00B446DD" w:rsidRPr="00DC1FEC" w:rsidRDefault="00B446DD" w:rsidP="001C1C37">
            <w:pPr>
              <w:ind w:right="-72"/>
              <w:jc w:val="right"/>
              <w:rPr>
                <w:rFonts w:ascii="Arial" w:eastAsia="Arial Unicode MS" w:hAnsi="Arial" w:cs="Arial"/>
                <w:sz w:val="18"/>
                <w:szCs w:val="18"/>
              </w:rPr>
            </w:pPr>
          </w:p>
        </w:tc>
      </w:tr>
      <w:tr w:rsidR="00B446DD" w:rsidRPr="00DC1FEC" w:rsidTr="00CB05B8">
        <w:trPr>
          <w:trHeight w:val="170"/>
        </w:trPr>
        <w:tc>
          <w:tcPr>
            <w:tcW w:w="3708" w:type="dxa"/>
            <w:tcBorders>
              <w:left w:val="nil"/>
              <w:right w:val="nil"/>
            </w:tcBorders>
          </w:tcPr>
          <w:p w:rsidR="00B446DD" w:rsidRPr="00DC1FEC" w:rsidRDefault="00B446DD" w:rsidP="00DC1FEC">
            <w:pPr>
              <w:ind w:left="631" w:right="-72"/>
              <w:rPr>
                <w:rFonts w:ascii="Arial" w:eastAsia="Arial Unicode MS" w:hAnsi="Arial" w:cs="Arial"/>
                <w:sz w:val="18"/>
                <w:szCs w:val="18"/>
              </w:rPr>
            </w:pPr>
            <w:r w:rsidRPr="00DC1FEC">
              <w:rPr>
                <w:rFonts w:ascii="Arial" w:eastAsia="Arial Unicode MS" w:hAnsi="Arial" w:cs="Arial"/>
                <w:b/>
                <w:bCs/>
                <w:sz w:val="18"/>
                <w:szCs w:val="18"/>
              </w:rPr>
              <w:t xml:space="preserve">Statement of comprehensive </w:t>
            </w:r>
          </w:p>
        </w:tc>
        <w:tc>
          <w:tcPr>
            <w:tcW w:w="1800" w:type="dxa"/>
            <w:tcBorders>
              <w:left w:val="nil"/>
            </w:tcBorders>
            <w:shd w:val="clear" w:color="auto" w:fill="FAFAFA"/>
          </w:tcPr>
          <w:p w:rsidR="00B446DD" w:rsidRPr="00DC1FEC" w:rsidRDefault="00B446DD" w:rsidP="001C1C37">
            <w:pPr>
              <w:ind w:right="-72"/>
              <w:jc w:val="right"/>
              <w:rPr>
                <w:rFonts w:ascii="Arial" w:eastAsia="Arial Unicode MS" w:hAnsi="Arial" w:cs="Arial"/>
                <w:sz w:val="18"/>
                <w:szCs w:val="18"/>
              </w:rPr>
            </w:pPr>
          </w:p>
        </w:tc>
        <w:tc>
          <w:tcPr>
            <w:tcW w:w="1800" w:type="dxa"/>
            <w:shd w:val="clear" w:color="auto" w:fill="FAFAFA"/>
          </w:tcPr>
          <w:p w:rsidR="00B446DD" w:rsidRPr="00DC1FEC" w:rsidRDefault="00B446DD" w:rsidP="001C1C37">
            <w:pPr>
              <w:ind w:right="-72"/>
              <w:jc w:val="right"/>
              <w:rPr>
                <w:rFonts w:ascii="Arial" w:eastAsia="Arial Unicode MS" w:hAnsi="Arial" w:cs="Arial"/>
                <w:sz w:val="18"/>
                <w:szCs w:val="18"/>
              </w:rPr>
            </w:pPr>
          </w:p>
        </w:tc>
        <w:tc>
          <w:tcPr>
            <w:tcW w:w="1800" w:type="dxa"/>
            <w:shd w:val="clear" w:color="auto" w:fill="FAFAFA"/>
          </w:tcPr>
          <w:p w:rsidR="00B446DD" w:rsidRPr="00DC1FEC" w:rsidRDefault="00B446DD" w:rsidP="001C1C37">
            <w:pPr>
              <w:ind w:right="-72"/>
              <w:jc w:val="right"/>
              <w:rPr>
                <w:rFonts w:ascii="Arial" w:eastAsia="Arial Unicode MS" w:hAnsi="Arial" w:cs="Arial"/>
                <w:sz w:val="18"/>
                <w:szCs w:val="18"/>
              </w:rPr>
            </w:pPr>
          </w:p>
        </w:tc>
      </w:tr>
      <w:tr w:rsidR="00AE2496" w:rsidRPr="00DC1FEC" w:rsidTr="00CB05B8">
        <w:trPr>
          <w:trHeight w:val="170"/>
        </w:trPr>
        <w:tc>
          <w:tcPr>
            <w:tcW w:w="3708" w:type="dxa"/>
            <w:tcBorders>
              <w:left w:val="nil"/>
              <w:right w:val="nil"/>
            </w:tcBorders>
          </w:tcPr>
          <w:p w:rsidR="00AE2496" w:rsidRPr="00DC1FEC" w:rsidRDefault="00AE2496" w:rsidP="00DC1FEC">
            <w:pPr>
              <w:ind w:left="631" w:right="-72"/>
              <w:rPr>
                <w:rFonts w:ascii="Arial" w:eastAsia="Arial Unicode MS" w:hAnsi="Arial" w:cs="Arial"/>
                <w:b/>
                <w:bCs/>
                <w:sz w:val="18"/>
                <w:szCs w:val="18"/>
              </w:rPr>
            </w:pPr>
            <w:r w:rsidRPr="00DC1FEC">
              <w:rPr>
                <w:rFonts w:ascii="Arial" w:eastAsia="Arial Unicode MS" w:hAnsi="Arial" w:cs="Arial"/>
                <w:b/>
                <w:bCs/>
                <w:sz w:val="18"/>
                <w:szCs w:val="18"/>
              </w:rPr>
              <w:t xml:space="preserve">   income</w:t>
            </w:r>
            <w:r w:rsidRPr="00DC1FEC">
              <w:rPr>
                <w:rFonts w:ascii="Arial" w:eastAsia="Arial Unicode MS" w:hAnsi="Arial" w:cs="Arial"/>
                <w:b/>
                <w:bCs/>
                <w:spacing w:val="-4"/>
                <w:sz w:val="18"/>
                <w:szCs w:val="18"/>
                <w:cs/>
              </w:rPr>
              <w:t xml:space="preserve"> </w:t>
            </w:r>
            <w:r w:rsidRPr="00DC1FEC">
              <w:rPr>
                <w:rFonts w:ascii="Arial" w:eastAsia="Arial Unicode MS" w:hAnsi="Arial" w:cs="Arial"/>
                <w:b/>
                <w:bCs/>
                <w:spacing w:val="-4"/>
                <w:sz w:val="18"/>
                <w:szCs w:val="18"/>
              </w:rPr>
              <w:t>for the year ended</w:t>
            </w:r>
          </w:p>
        </w:tc>
        <w:tc>
          <w:tcPr>
            <w:tcW w:w="1800" w:type="dxa"/>
            <w:tcBorders>
              <w:left w:val="nil"/>
            </w:tcBorders>
            <w:shd w:val="clear" w:color="auto" w:fill="FAFAFA"/>
          </w:tcPr>
          <w:p w:rsidR="00AE2496" w:rsidRPr="00DC1FEC" w:rsidRDefault="00AE2496" w:rsidP="001C1C37">
            <w:pPr>
              <w:ind w:right="-72"/>
              <w:jc w:val="right"/>
              <w:rPr>
                <w:rFonts w:ascii="Arial" w:eastAsia="Arial Unicode MS" w:hAnsi="Arial" w:cs="Arial"/>
                <w:sz w:val="18"/>
                <w:szCs w:val="18"/>
              </w:rPr>
            </w:pPr>
          </w:p>
        </w:tc>
        <w:tc>
          <w:tcPr>
            <w:tcW w:w="1800" w:type="dxa"/>
            <w:shd w:val="clear" w:color="auto" w:fill="FAFAFA"/>
          </w:tcPr>
          <w:p w:rsidR="00AE2496" w:rsidRPr="00DC1FEC" w:rsidRDefault="00AE2496" w:rsidP="001C1C37">
            <w:pPr>
              <w:ind w:right="-72"/>
              <w:jc w:val="right"/>
              <w:rPr>
                <w:rFonts w:ascii="Arial" w:eastAsia="Arial Unicode MS" w:hAnsi="Arial" w:cs="Arial"/>
                <w:sz w:val="18"/>
                <w:szCs w:val="18"/>
              </w:rPr>
            </w:pPr>
          </w:p>
        </w:tc>
        <w:tc>
          <w:tcPr>
            <w:tcW w:w="1800" w:type="dxa"/>
            <w:shd w:val="clear" w:color="auto" w:fill="FAFAFA"/>
          </w:tcPr>
          <w:p w:rsidR="00AE2496" w:rsidRPr="00DC1FEC" w:rsidRDefault="00AE2496" w:rsidP="001C1C37">
            <w:pPr>
              <w:ind w:right="-72"/>
              <w:jc w:val="right"/>
              <w:rPr>
                <w:rFonts w:ascii="Arial" w:eastAsia="Arial Unicode MS" w:hAnsi="Arial" w:cs="Arial"/>
                <w:sz w:val="18"/>
                <w:szCs w:val="18"/>
              </w:rPr>
            </w:pPr>
          </w:p>
        </w:tc>
      </w:tr>
      <w:tr w:rsidR="00AE2496" w:rsidRPr="00DC1FEC" w:rsidTr="00CB05B8">
        <w:trPr>
          <w:trHeight w:val="170"/>
        </w:trPr>
        <w:tc>
          <w:tcPr>
            <w:tcW w:w="3708" w:type="dxa"/>
            <w:tcBorders>
              <w:left w:val="nil"/>
              <w:right w:val="nil"/>
            </w:tcBorders>
          </w:tcPr>
          <w:p w:rsidR="00AE2496" w:rsidRPr="00DC1FEC" w:rsidRDefault="00AE2496" w:rsidP="00DC1FEC">
            <w:pPr>
              <w:ind w:left="631" w:right="-72"/>
              <w:rPr>
                <w:rFonts w:ascii="Arial" w:eastAsia="Arial Unicode MS" w:hAnsi="Arial" w:cs="Arial"/>
                <w:b/>
                <w:bCs/>
                <w:sz w:val="18"/>
                <w:szCs w:val="18"/>
              </w:rPr>
            </w:pPr>
            <w:r w:rsidRPr="00DC1FEC">
              <w:rPr>
                <w:rFonts w:ascii="Arial" w:eastAsia="Arial Unicode MS" w:hAnsi="Arial" w:cs="Arial"/>
                <w:b/>
                <w:bCs/>
                <w:sz w:val="18"/>
                <w:szCs w:val="18"/>
              </w:rPr>
              <w:t xml:space="preserve">   </w:t>
            </w:r>
            <w:r w:rsidRPr="00DC1FEC">
              <w:rPr>
                <w:rFonts w:ascii="Arial" w:eastAsia="Arial Unicode MS" w:hAnsi="Arial" w:cs="Arial"/>
                <w:b/>
                <w:bCs/>
                <w:spacing w:val="-4"/>
                <w:sz w:val="18"/>
                <w:szCs w:val="18"/>
              </w:rPr>
              <w:t>31 December 2019</w:t>
            </w:r>
          </w:p>
        </w:tc>
        <w:tc>
          <w:tcPr>
            <w:tcW w:w="1800" w:type="dxa"/>
            <w:tcBorders>
              <w:left w:val="nil"/>
            </w:tcBorders>
            <w:shd w:val="clear" w:color="auto" w:fill="FAFAFA"/>
          </w:tcPr>
          <w:p w:rsidR="00AE2496" w:rsidRPr="00DC1FEC" w:rsidRDefault="00AE2496" w:rsidP="001C1C37">
            <w:pPr>
              <w:ind w:right="-72"/>
              <w:jc w:val="right"/>
              <w:rPr>
                <w:rFonts w:ascii="Arial" w:eastAsia="Arial Unicode MS" w:hAnsi="Arial" w:cs="Arial"/>
                <w:sz w:val="18"/>
                <w:szCs w:val="18"/>
              </w:rPr>
            </w:pPr>
          </w:p>
        </w:tc>
        <w:tc>
          <w:tcPr>
            <w:tcW w:w="1800" w:type="dxa"/>
            <w:shd w:val="clear" w:color="auto" w:fill="FAFAFA"/>
          </w:tcPr>
          <w:p w:rsidR="00AE2496" w:rsidRPr="00DC1FEC" w:rsidRDefault="00AE2496" w:rsidP="001C1C37">
            <w:pPr>
              <w:ind w:right="-72"/>
              <w:jc w:val="right"/>
              <w:rPr>
                <w:rFonts w:ascii="Arial" w:eastAsia="Arial Unicode MS" w:hAnsi="Arial" w:cs="Arial"/>
                <w:sz w:val="18"/>
                <w:szCs w:val="18"/>
              </w:rPr>
            </w:pPr>
          </w:p>
        </w:tc>
        <w:tc>
          <w:tcPr>
            <w:tcW w:w="1800" w:type="dxa"/>
            <w:shd w:val="clear" w:color="auto" w:fill="FAFAFA"/>
          </w:tcPr>
          <w:p w:rsidR="00AE2496" w:rsidRPr="00DC1FEC" w:rsidRDefault="00AE2496" w:rsidP="001C1C37">
            <w:pPr>
              <w:ind w:right="-72"/>
              <w:jc w:val="right"/>
              <w:rPr>
                <w:rFonts w:ascii="Arial" w:eastAsia="Arial Unicode MS" w:hAnsi="Arial" w:cs="Arial"/>
                <w:sz w:val="18"/>
                <w:szCs w:val="18"/>
              </w:rPr>
            </w:pPr>
          </w:p>
        </w:tc>
      </w:tr>
      <w:tr w:rsidR="0047687C" w:rsidRPr="00DC1FEC" w:rsidTr="00CB05B8">
        <w:trPr>
          <w:trHeight w:val="170"/>
        </w:trPr>
        <w:tc>
          <w:tcPr>
            <w:tcW w:w="3708" w:type="dxa"/>
            <w:tcBorders>
              <w:left w:val="nil"/>
              <w:right w:val="nil"/>
            </w:tcBorders>
          </w:tcPr>
          <w:p w:rsidR="0047687C" w:rsidRPr="00DC1FEC" w:rsidRDefault="0047687C" w:rsidP="00DC1FEC">
            <w:pPr>
              <w:ind w:left="631" w:right="-106"/>
              <w:rPr>
                <w:rFonts w:ascii="Arial" w:hAnsi="Arial" w:cs="Arial"/>
                <w:sz w:val="18"/>
                <w:szCs w:val="18"/>
              </w:rPr>
            </w:pPr>
            <w:r w:rsidRPr="00DC1FEC">
              <w:rPr>
                <w:rFonts w:ascii="Arial" w:hAnsi="Arial" w:cs="Arial"/>
                <w:sz w:val="18"/>
                <w:szCs w:val="18"/>
              </w:rPr>
              <w:t>Revenue from engineering service</w:t>
            </w:r>
          </w:p>
        </w:tc>
        <w:tc>
          <w:tcPr>
            <w:tcW w:w="1800" w:type="dxa"/>
            <w:tcBorders>
              <w:left w:val="nil"/>
            </w:tcBorders>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663,114,011</w:t>
            </w:r>
          </w:p>
        </w:tc>
        <w:tc>
          <w:tcPr>
            <w:tcW w:w="1800" w:type="dxa"/>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(7,598,141)</w:t>
            </w:r>
          </w:p>
        </w:tc>
        <w:tc>
          <w:tcPr>
            <w:tcW w:w="1800" w:type="dxa"/>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655,515,870</w:t>
            </w:r>
          </w:p>
        </w:tc>
      </w:tr>
      <w:tr w:rsidR="0047687C" w:rsidRPr="00DC1FEC" w:rsidTr="00D261BC">
        <w:tc>
          <w:tcPr>
            <w:tcW w:w="3708" w:type="dxa"/>
          </w:tcPr>
          <w:p w:rsidR="0047687C" w:rsidRPr="00DC1FEC" w:rsidRDefault="0047687C" w:rsidP="00DC1FEC">
            <w:pPr>
              <w:ind w:left="631" w:right="-106"/>
              <w:rPr>
                <w:rFonts w:ascii="Arial" w:hAnsi="Arial" w:cs="Arial"/>
                <w:sz w:val="18"/>
                <w:szCs w:val="18"/>
              </w:rPr>
            </w:pPr>
            <w:r w:rsidRPr="00DC1FEC">
              <w:rPr>
                <w:rFonts w:ascii="Arial" w:hAnsi="Arial" w:cs="Arial"/>
                <w:sz w:val="18"/>
                <w:szCs w:val="18"/>
              </w:rPr>
              <w:t>Cost of engineering service</w:t>
            </w:r>
          </w:p>
        </w:tc>
        <w:tc>
          <w:tcPr>
            <w:tcW w:w="1800" w:type="dxa"/>
            <w:tcBorders>
              <w:left w:val="nil"/>
            </w:tcBorders>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607,100,715</w:t>
            </w:r>
          </w:p>
        </w:tc>
        <w:tc>
          <w:tcPr>
            <w:tcW w:w="1800" w:type="dxa"/>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(6,287,059)</w:t>
            </w:r>
          </w:p>
        </w:tc>
        <w:tc>
          <w:tcPr>
            <w:tcW w:w="1800" w:type="dxa"/>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600,813,656</w:t>
            </w:r>
          </w:p>
        </w:tc>
      </w:tr>
      <w:tr w:rsidR="0047687C" w:rsidRPr="00DC1FEC" w:rsidTr="00D261BC">
        <w:tc>
          <w:tcPr>
            <w:tcW w:w="3708" w:type="dxa"/>
          </w:tcPr>
          <w:p w:rsidR="0047687C" w:rsidRPr="00DC1FEC" w:rsidRDefault="0047687C" w:rsidP="00DC1FEC">
            <w:pPr>
              <w:ind w:left="631" w:right="-106"/>
              <w:rPr>
                <w:rFonts w:ascii="Arial" w:hAnsi="Arial" w:cs="Arial"/>
                <w:sz w:val="18"/>
                <w:szCs w:val="18"/>
              </w:rPr>
            </w:pPr>
            <w:r w:rsidRPr="00DC1FEC">
              <w:rPr>
                <w:rFonts w:ascii="Arial" w:hAnsi="Arial" w:cs="Arial"/>
                <w:sz w:val="18"/>
                <w:szCs w:val="18"/>
              </w:rPr>
              <w:t>Gross profit of engineering service</w:t>
            </w:r>
          </w:p>
        </w:tc>
        <w:tc>
          <w:tcPr>
            <w:tcW w:w="1800" w:type="dxa"/>
            <w:tcBorders>
              <w:left w:val="nil"/>
              <w:bottom w:val="single" w:sz="4" w:space="0" w:color="auto"/>
            </w:tcBorders>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56,013,296</w:t>
            </w:r>
          </w:p>
        </w:tc>
        <w:tc>
          <w:tcPr>
            <w:tcW w:w="1800" w:type="dxa"/>
            <w:tcBorders>
              <w:bottom w:val="single" w:sz="4" w:space="0" w:color="auto"/>
            </w:tcBorders>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(1,311,082)</w:t>
            </w:r>
          </w:p>
        </w:tc>
        <w:tc>
          <w:tcPr>
            <w:tcW w:w="1800" w:type="dxa"/>
            <w:tcBorders>
              <w:bottom w:val="single" w:sz="4" w:space="0" w:color="auto"/>
            </w:tcBorders>
            <w:shd w:val="clear" w:color="auto" w:fill="FAFAFA"/>
          </w:tcPr>
          <w:p w:rsidR="0047687C" w:rsidRPr="00DC1FEC" w:rsidRDefault="0047687C" w:rsidP="0047687C">
            <w:pPr>
              <w:ind w:right="-72"/>
              <w:jc w:val="right"/>
              <w:rPr>
                <w:rFonts w:ascii="Arial" w:eastAsia="Arial Unicode MS" w:hAnsi="Arial" w:cs="Arial"/>
                <w:sz w:val="18"/>
                <w:szCs w:val="18"/>
              </w:rPr>
            </w:pPr>
            <w:r w:rsidRPr="00DC1FEC">
              <w:rPr>
                <w:rFonts w:ascii="Arial" w:eastAsia="Arial Unicode MS" w:hAnsi="Arial" w:cs="Arial"/>
                <w:sz w:val="18"/>
                <w:szCs w:val="18"/>
              </w:rPr>
              <w:t>54,702,214</w:t>
            </w:r>
          </w:p>
        </w:tc>
      </w:tr>
    </w:tbl>
    <w:p w:rsidR="00B446DD" w:rsidRPr="00DC1FEC" w:rsidRDefault="00B446DD" w:rsidP="00AE2496">
      <w:pPr>
        <w:pStyle w:val="Heading8"/>
        <w:spacing w:before="0" w:after="0"/>
        <w:ind w:left="1080"/>
        <w:rPr>
          <w:rFonts w:ascii="Arial" w:hAnsi="Arial" w:cs="Arial"/>
          <w:b/>
          <w:bCs/>
          <w:i w:val="0"/>
          <w:iCs w:val="0"/>
          <w:sz w:val="18"/>
          <w:szCs w:val="18"/>
          <w:lang w:val="en-US"/>
        </w:rPr>
      </w:pPr>
    </w:p>
    <w:p w:rsidR="00B446DD" w:rsidRPr="00DC1FEC" w:rsidRDefault="00B446DD" w:rsidP="00AE2496">
      <w:pPr>
        <w:ind w:left="1080" w:hanging="540"/>
        <w:rPr>
          <w:rFonts w:ascii="Arial" w:hAnsi="Arial" w:cs="Arial"/>
          <w:b/>
          <w:bCs/>
          <w:color w:val="CF4A02"/>
          <w:sz w:val="18"/>
          <w:szCs w:val="18"/>
        </w:rPr>
      </w:pPr>
      <w:r w:rsidRPr="00DC1FEC">
        <w:rPr>
          <w:rFonts w:ascii="Arial" w:hAnsi="Arial" w:cs="Arial"/>
          <w:b/>
          <w:bCs/>
          <w:color w:val="CF4A02"/>
          <w:sz w:val="18"/>
          <w:szCs w:val="18"/>
        </w:rPr>
        <w:t>2.2.2</w:t>
      </w:r>
      <w:r w:rsidR="00AE2496" w:rsidRPr="00DC1FEC">
        <w:rPr>
          <w:rFonts w:ascii="Arial" w:hAnsi="Arial" w:cs="Arial"/>
          <w:b/>
          <w:bCs/>
          <w:color w:val="CF4A02"/>
          <w:sz w:val="18"/>
          <w:szCs w:val="18"/>
        </w:rPr>
        <w:tab/>
      </w:r>
      <w:r w:rsidRPr="00DC1FEC">
        <w:rPr>
          <w:rFonts w:ascii="Arial" w:hAnsi="Arial" w:cs="Arial"/>
          <w:b/>
          <w:bCs/>
          <w:color w:val="CF4A02"/>
          <w:spacing w:val="-2"/>
          <w:sz w:val="18"/>
          <w:szCs w:val="18"/>
        </w:rPr>
        <w:t>New and amended financial reporting standards that are effective for accounting period beginning</w:t>
      </w:r>
      <w:r w:rsidRPr="00DC1FEC">
        <w:rPr>
          <w:rFonts w:ascii="Arial" w:hAnsi="Arial" w:cs="Arial"/>
          <w:b/>
          <w:bCs/>
          <w:color w:val="CF4A02"/>
          <w:sz w:val="18"/>
          <w:szCs w:val="18"/>
        </w:rPr>
        <w:t xml:space="preserve"> or after 1 January 2020</w:t>
      </w:r>
    </w:p>
    <w:p w:rsidR="00B446DD" w:rsidRPr="00DC1FEC" w:rsidRDefault="00B446DD" w:rsidP="00AE2496">
      <w:pPr>
        <w:ind w:left="1080"/>
        <w:rPr>
          <w:rFonts w:ascii="Arial" w:hAnsi="Arial" w:cs="Arial"/>
          <w:sz w:val="18"/>
          <w:szCs w:val="18"/>
        </w:rPr>
      </w:pPr>
    </w:p>
    <w:p w:rsidR="00B446DD" w:rsidRPr="00DC1FEC" w:rsidRDefault="00B446DD" w:rsidP="00AE2496">
      <w:pPr>
        <w:ind w:left="1080"/>
        <w:rPr>
          <w:rFonts w:ascii="Arial" w:hAnsi="Arial" w:cs="Arial"/>
          <w:sz w:val="18"/>
          <w:szCs w:val="18"/>
        </w:rPr>
      </w:pPr>
      <w:r w:rsidRPr="00DC1FEC">
        <w:rPr>
          <w:rFonts w:ascii="Arial" w:hAnsi="Arial" w:cs="Arial"/>
          <w:sz w:val="18"/>
          <w:szCs w:val="18"/>
        </w:rPr>
        <w:t>Certain new and amended financial reporting standards have been issued that are not mandatory for current period end 31 December 2019 reporting period and have not been early adopted by the Group.</w:t>
      </w:r>
    </w:p>
    <w:p w:rsidR="00B446DD" w:rsidRPr="00DC1FEC" w:rsidRDefault="00B446DD" w:rsidP="00AE2496">
      <w:pPr>
        <w:ind w:left="1080"/>
        <w:rPr>
          <w:rFonts w:ascii="Arial" w:hAnsi="Arial" w:cs="Arial"/>
          <w:sz w:val="18"/>
          <w:szCs w:val="18"/>
        </w:rPr>
      </w:pPr>
    </w:p>
    <w:p w:rsidR="00B446DD" w:rsidRPr="00DC1FEC" w:rsidRDefault="00B446DD" w:rsidP="00093B04">
      <w:pPr>
        <w:tabs>
          <w:tab w:val="left" w:pos="1080"/>
        </w:tabs>
        <w:ind w:left="1080" w:hanging="540"/>
        <w:rPr>
          <w:rFonts w:ascii="Arial" w:eastAsia="Arial Unicode MS" w:hAnsi="Arial" w:cs="Arial"/>
          <w:b/>
          <w:bCs/>
          <w:color w:val="CF4A02"/>
          <w:sz w:val="18"/>
          <w:szCs w:val="18"/>
        </w:rPr>
      </w:pPr>
      <w:r w:rsidRPr="00DC1FEC">
        <w:rPr>
          <w:rFonts w:ascii="Arial" w:eastAsia="Arial Unicode MS" w:hAnsi="Arial" w:cs="Arial"/>
          <w:b/>
          <w:bCs/>
          <w:color w:val="CF4A02"/>
          <w:sz w:val="18"/>
          <w:szCs w:val="18"/>
        </w:rPr>
        <w:t>a)</w:t>
      </w:r>
      <w:r w:rsidRPr="00DC1FEC">
        <w:rPr>
          <w:rFonts w:ascii="Arial" w:eastAsia="Arial Unicode MS" w:hAnsi="Arial" w:cs="Arial"/>
          <w:b/>
          <w:bCs/>
          <w:color w:val="CF4A02"/>
          <w:sz w:val="18"/>
          <w:szCs w:val="18"/>
        </w:rPr>
        <w:tab/>
        <w:t>Financial instruments</w:t>
      </w:r>
    </w:p>
    <w:p w:rsidR="00B446DD" w:rsidRPr="00DC1FEC" w:rsidRDefault="00B446DD" w:rsidP="00AE2496">
      <w:pPr>
        <w:ind w:left="1080"/>
        <w:rPr>
          <w:rFonts w:ascii="Arial" w:eastAsia="Arial Unicode MS" w:hAnsi="Arial" w:cs="Arial"/>
          <w:sz w:val="18"/>
          <w:szCs w:val="18"/>
        </w:rPr>
      </w:pPr>
    </w:p>
    <w:p w:rsidR="00B446DD" w:rsidRPr="00DC1FEC" w:rsidRDefault="00B446DD" w:rsidP="00AE2496">
      <w:pPr>
        <w:ind w:left="1080"/>
        <w:rPr>
          <w:rFonts w:ascii="Arial" w:eastAsia="Arial Unicode MS" w:hAnsi="Arial" w:cs="Arial"/>
          <w:sz w:val="18"/>
          <w:szCs w:val="18"/>
        </w:rPr>
      </w:pPr>
      <w:r w:rsidRPr="00DC1FEC">
        <w:rPr>
          <w:rFonts w:ascii="Arial" w:eastAsia="Arial Unicode MS" w:hAnsi="Arial" w:cs="Arial"/>
          <w:sz w:val="18"/>
          <w:szCs w:val="18"/>
        </w:rPr>
        <w:t xml:space="preserve">The new financial </w:t>
      </w:r>
      <w:r w:rsidR="00172573" w:rsidRPr="00DC1FEC">
        <w:rPr>
          <w:rFonts w:ascii="Arial" w:eastAsia="Arial Unicode MS" w:hAnsi="Arial" w:cs="Arial"/>
          <w:sz w:val="18"/>
          <w:szCs w:val="18"/>
        </w:rPr>
        <w:t xml:space="preserve">reporting </w:t>
      </w:r>
      <w:r w:rsidRPr="00DC1FEC">
        <w:rPr>
          <w:rFonts w:ascii="Arial" w:eastAsia="Arial Unicode MS" w:hAnsi="Arial" w:cs="Arial"/>
          <w:sz w:val="18"/>
          <w:szCs w:val="18"/>
        </w:rPr>
        <w:t>standards relate</w:t>
      </w:r>
      <w:r w:rsidR="00172573" w:rsidRPr="00DC1FEC">
        <w:rPr>
          <w:rFonts w:ascii="Arial" w:eastAsia="Arial Unicode MS" w:hAnsi="Arial" w:cs="Arial"/>
          <w:sz w:val="18"/>
          <w:szCs w:val="18"/>
        </w:rPr>
        <w:t>d</w:t>
      </w:r>
      <w:r w:rsidRPr="00DC1FEC">
        <w:rPr>
          <w:rFonts w:ascii="Arial" w:eastAsia="Arial Unicode MS" w:hAnsi="Arial" w:cs="Arial"/>
          <w:sz w:val="18"/>
          <w:szCs w:val="18"/>
        </w:rPr>
        <w:t xml:space="preserve"> to financial instruments are:</w:t>
      </w:r>
    </w:p>
    <w:p w:rsidR="00B446DD" w:rsidRPr="00DC1FEC" w:rsidRDefault="00B446DD" w:rsidP="00AE2496">
      <w:pPr>
        <w:ind w:left="1080"/>
        <w:rPr>
          <w:rFonts w:ascii="Arial" w:eastAsia="Arial Unicode MS" w:hAnsi="Arial" w:cs="Arial"/>
          <w:sz w:val="18"/>
          <w:szCs w:val="18"/>
        </w:rPr>
      </w:pPr>
    </w:p>
    <w:p w:rsidR="00B446DD" w:rsidRPr="00DC1FEC" w:rsidRDefault="00B446DD" w:rsidP="00AE2496">
      <w:pPr>
        <w:ind w:left="1080"/>
        <w:rPr>
          <w:rFonts w:ascii="Arial" w:eastAsia="Arial Unicode MS" w:hAnsi="Arial" w:cs="Arial"/>
          <w:sz w:val="18"/>
          <w:szCs w:val="18"/>
        </w:rPr>
      </w:pPr>
      <w:r w:rsidRPr="00DC1FEC">
        <w:rPr>
          <w:rFonts w:ascii="Arial" w:eastAsia="Arial Unicode MS" w:hAnsi="Arial" w:cs="Arial"/>
          <w:sz w:val="18"/>
          <w:szCs w:val="18"/>
        </w:rPr>
        <w:t>TAS 32</w:t>
      </w:r>
      <w:r w:rsidRPr="00DC1FEC">
        <w:rPr>
          <w:rFonts w:ascii="Arial" w:eastAsia="Arial Unicode MS" w:hAnsi="Arial" w:cs="Arial"/>
          <w:sz w:val="18"/>
          <w:szCs w:val="18"/>
        </w:rPr>
        <w:tab/>
        <w:t>Financial instruments: Presentation</w:t>
      </w:r>
    </w:p>
    <w:p w:rsidR="00B446DD" w:rsidRPr="00DC1FEC" w:rsidRDefault="00B446DD" w:rsidP="00AE2496">
      <w:pPr>
        <w:ind w:left="1080"/>
        <w:rPr>
          <w:rFonts w:ascii="Arial" w:eastAsia="Arial Unicode MS" w:hAnsi="Arial" w:cs="Arial"/>
          <w:sz w:val="18"/>
          <w:szCs w:val="18"/>
        </w:rPr>
      </w:pPr>
      <w:r w:rsidRPr="00DC1FEC">
        <w:rPr>
          <w:rFonts w:ascii="Arial" w:eastAsia="Arial Unicode MS" w:hAnsi="Arial" w:cs="Arial"/>
          <w:sz w:val="18"/>
          <w:szCs w:val="18"/>
        </w:rPr>
        <w:t>TFRS 7</w:t>
      </w:r>
      <w:r w:rsidRPr="00DC1FEC">
        <w:rPr>
          <w:rFonts w:ascii="Arial" w:eastAsia="Arial Unicode MS" w:hAnsi="Arial" w:cs="Arial"/>
          <w:sz w:val="18"/>
          <w:szCs w:val="18"/>
        </w:rPr>
        <w:tab/>
        <w:t>Financial Instruments: Disclosures</w:t>
      </w:r>
    </w:p>
    <w:p w:rsidR="00B446DD" w:rsidRPr="00DC1FEC" w:rsidRDefault="00B446DD" w:rsidP="00AE2496">
      <w:pPr>
        <w:ind w:left="1080"/>
        <w:rPr>
          <w:rFonts w:ascii="Arial" w:eastAsia="Arial Unicode MS" w:hAnsi="Arial" w:cs="Arial"/>
          <w:sz w:val="18"/>
          <w:szCs w:val="18"/>
        </w:rPr>
      </w:pPr>
      <w:r w:rsidRPr="00DC1FEC">
        <w:rPr>
          <w:rFonts w:ascii="Arial" w:eastAsia="Arial Unicode MS" w:hAnsi="Arial" w:cs="Arial"/>
          <w:sz w:val="18"/>
          <w:szCs w:val="18"/>
        </w:rPr>
        <w:t>TFRS 9</w:t>
      </w:r>
      <w:r w:rsidRPr="00DC1FEC">
        <w:rPr>
          <w:rFonts w:ascii="Arial" w:eastAsia="Arial Unicode MS" w:hAnsi="Arial" w:cs="Arial"/>
          <w:sz w:val="18"/>
          <w:szCs w:val="18"/>
        </w:rPr>
        <w:tab/>
        <w:t>Financial Instruments</w:t>
      </w:r>
    </w:p>
    <w:p w:rsidR="00B446DD" w:rsidRPr="00DC1FEC" w:rsidRDefault="00B446DD" w:rsidP="00AE2496">
      <w:pPr>
        <w:ind w:left="1080"/>
        <w:rPr>
          <w:rFonts w:ascii="Arial" w:eastAsia="Arial Unicode MS" w:hAnsi="Arial" w:cs="Arial"/>
          <w:sz w:val="18"/>
          <w:szCs w:val="18"/>
        </w:rPr>
      </w:pPr>
      <w:r w:rsidRPr="00DC1FEC">
        <w:rPr>
          <w:rFonts w:ascii="Arial" w:eastAsia="Arial Unicode MS" w:hAnsi="Arial" w:cs="Arial"/>
          <w:sz w:val="18"/>
          <w:szCs w:val="18"/>
        </w:rPr>
        <w:t>TFRIC 16</w:t>
      </w:r>
      <w:r w:rsidRPr="00DC1FEC">
        <w:rPr>
          <w:rFonts w:ascii="Arial" w:eastAsia="Arial Unicode MS" w:hAnsi="Arial" w:cs="Arial"/>
          <w:sz w:val="18"/>
          <w:szCs w:val="18"/>
        </w:rPr>
        <w:tab/>
        <w:t>Hedges of a Net Investment in a Foreign Operation</w:t>
      </w:r>
    </w:p>
    <w:p w:rsidR="00B446DD" w:rsidRPr="00DC1FEC" w:rsidRDefault="00B446DD" w:rsidP="00AE2496">
      <w:pPr>
        <w:ind w:left="1080"/>
        <w:rPr>
          <w:rFonts w:ascii="Arial" w:eastAsia="Arial Unicode MS" w:hAnsi="Arial" w:cs="Arial"/>
          <w:sz w:val="18"/>
          <w:szCs w:val="18"/>
        </w:rPr>
      </w:pPr>
      <w:r w:rsidRPr="00DC1FEC">
        <w:rPr>
          <w:rFonts w:ascii="Arial" w:eastAsia="Arial Unicode MS" w:hAnsi="Arial" w:cs="Arial"/>
          <w:sz w:val="18"/>
          <w:szCs w:val="18"/>
        </w:rPr>
        <w:t>TFRIC 19</w:t>
      </w:r>
      <w:r w:rsidRPr="00DC1FEC">
        <w:rPr>
          <w:rFonts w:ascii="Arial" w:eastAsia="Arial Unicode MS" w:hAnsi="Arial" w:cs="Arial"/>
          <w:sz w:val="18"/>
          <w:szCs w:val="18"/>
        </w:rPr>
        <w:tab/>
        <w:t>Extinguishing Financial Liabilities with Equity Instruments</w:t>
      </w:r>
    </w:p>
    <w:p w:rsidR="00B446DD" w:rsidRPr="00DC1FEC" w:rsidRDefault="00B446DD" w:rsidP="00AE2496">
      <w:pPr>
        <w:ind w:left="1080"/>
        <w:rPr>
          <w:rFonts w:ascii="Arial" w:eastAsia="Arial Unicode MS" w:hAnsi="Arial" w:cs="Arial"/>
          <w:sz w:val="18"/>
          <w:szCs w:val="18"/>
        </w:rPr>
      </w:pPr>
    </w:p>
    <w:p w:rsidR="00B446DD" w:rsidRPr="00DC1FEC" w:rsidRDefault="00B446DD" w:rsidP="00AE2496">
      <w:pPr>
        <w:ind w:left="1080"/>
        <w:rPr>
          <w:rFonts w:ascii="Arial" w:eastAsia="Arial Unicode MS" w:hAnsi="Arial" w:cs="Arial"/>
          <w:sz w:val="18"/>
          <w:szCs w:val="18"/>
        </w:rPr>
      </w:pPr>
      <w:r w:rsidRPr="00DC1FEC">
        <w:rPr>
          <w:rFonts w:ascii="Arial" w:eastAsia="Arial Unicode MS" w:hAnsi="Arial" w:cs="Arial"/>
          <w:spacing w:val="-4"/>
          <w:sz w:val="18"/>
          <w:szCs w:val="18"/>
        </w:rPr>
        <w:t>These new standards address the classification, measurement, derecognition of financial assets</w:t>
      </w:r>
      <w:r w:rsidRPr="00DC1FEC">
        <w:rPr>
          <w:rFonts w:ascii="Arial" w:eastAsia="Arial Unicode MS" w:hAnsi="Arial" w:cs="Arial"/>
          <w:sz w:val="18"/>
          <w:szCs w:val="18"/>
        </w:rPr>
        <w:t xml:space="preserve"> and financial liabilities, impairment of financial assets, hedge accounting, and presentation and disclosure of financial instruments.</w:t>
      </w:r>
    </w:p>
    <w:p w:rsidR="00B446DD" w:rsidRPr="00DC1FEC" w:rsidRDefault="00B446DD" w:rsidP="00AE2496">
      <w:pPr>
        <w:ind w:left="1080"/>
        <w:rPr>
          <w:rFonts w:ascii="Arial" w:eastAsia="Arial Unicode MS" w:hAnsi="Arial" w:cs="Arial"/>
          <w:spacing w:val="-4"/>
          <w:sz w:val="18"/>
          <w:szCs w:val="18"/>
        </w:rPr>
      </w:pPr>
    </w:p>
    <w:p w:rsidR="00B446DD" w:rsidRPr="00DC1FEC" w:rsidRDefault="00961ACB" w:rsidP="00961ACB">
      <w:pPr>
        <w:ind w:left="1080"/>
        <w:rPr>
          <w:rFonts w:ascii="Arial" w:eastAsia="Arial Unicode MS" w:hAnsi="Arial" w:cs="Arial"/>
          <w:spacing w:val="-4"/>
          <w:sz w:val="18"/>
          <w:szCs w:val="18"/>
        </w:rPr>
      </w:pPr>
      <w:r w:rsidRPr="00DC1FEC">
        <w:rPr>
          <w:rFonts w:ascii="Arial" w:eastAsia="Arial Unicode MS" w:hAnsi="Arial" w:cs="Arial"/>
          <w:spacing w:val="-4"/>
          <w:sz w:val="18"/>
          <w:szCs w:val="18"/>
        </w:rPr>
        <w:t xml:space="preserve">On 1 January 2020, the Group will </w:t>
      </w:r>
      <w:proofErr w:type="spellStart"/>
      <w:r w:rsidRPr="00DC1FEC">
        <w:rPr>
          <w:rFonts w:ascii="Arial" w:eastAsia="Arial Unicode MS" w:hAnsi="Arial" w:cs="Arial"/>
          <w:spacing w:val="-4"/>
          <w:sz w:val="18"/>
          <w:szCs w:val="18"/>
        </w:rPr>
        <w:t>aplly</w:t>
      </w:r>
      <w:proofErr w:type="spellEnd"/>
      <w:r w:rsidRPr="00DC1FEC">
        <w:rPr>
          <w:rFonts w:ascii="Arial" w:eastAsia="Arial Unicode MS" w:hAnsi="Arial" w:cs="Arial"/>
          <w:spacing w:val="-4"/>
          <w:sz w:val="18"/>
          <w:szCs w:val="18"/>
        </w:rPr>
        <w:t xml:space="preserve"> the new financial reporting standard related to financial instruments as detailed above by applying modified retrospective approach. Management is currently assessing impact from the financial reporting standard.</w:t>
      </w:r>
    </w:p>
    <w:p w:rsidR="00172573" w:rsidRPr="00DC1FEC" w:rsidRDefault="00172573" w:rsidP="00AE2496">
      <w:pPr>
        <w:ind w:left="1080"/>
        <w:rPr>
          <w:rFonts w:ascii="Arial" w:hAnsi="Arial" w:cs="Arial"/>
          <w:sz w:val="18"/>
          <w:szCs w:val="18"/>
        </w:rPr>
      </w:pPr>
    </w:p>
    <w:p w:rsidR="00B446DD" w:rsidRPr="00DC1FEC" w:rsidRDefault="00B446DD" w:rsidP="00AE2496">
      <w:pPr>
        <w:tabs>
          <w:tab w:val="left" w:pos="1080"/>
        </w:tabs>
        <w:ind w:left="1080" w:hanging="540"/>
        <w:rPr>
          <w:rFonts w:ascii="Arial" w:eastAsia="Arial Unicode MS" w:hAnsi="Arial" w:cs="Arial"/>
          <w:b/>
          <w:bCs/>
          <w:color w:val="CF4A02"/>
          <w:sz w:val="18"/>
          <w:szCs w:val="18"/>
        </w:rPr>
      </w:pPr>
      <w:r w:rsidRPr="00DC1FEC">
        <w:rPr>
          <w:rFonts w:ascii="Arial" w:eastAsia="Arial Unicode MS" w:hAnsi="Arial" w:cs="Arial"/>
          <w:b/>
          <w:bCs/>
          <w:color w:val="CF4A02"/>
          <w:sz w:val="18"/>
          <w:szCs w:val="18"/>
        </w:rPr>
        <w:t>b)</w:t>
      </w:r>
      <w:r w:rsidRPr="00DC1FEC">
        <w:rPr>
          <w:rFonts w:ascii="Arial" w:eastAsia="Arial Unicode MS" w:hAnsi="Arial" w:cs="Arial"/>
          <w:b/>
          <w:bCs/>
          <w:color w:val="CF4A02"/>
          <w:sz w:val="18"/>
          <w:szCs w:val="18"/>
        </w:rPr>
        <w:tab/>
        <w:t>TFRS 16, Leases</w:t>
      </w:r>
    </w:p>
    <w:p w:rsidR="00B446DD" w:rsidRPr="00DC1FEC" w:rsidRDefault="00B446DD" w:rsidP="00AE2496">
      <w:pPr>
        <w:ind w:left="1080"/>
        <w:rPr>
          <w:rFonts w:ascii="Arial" w:eastAsia="Arial Unicode MS" w:hAnsi="Arial" w:cs="Arial"/>
          <w:color w:val="323E4F"/>
          <w:sz w:val="18"/>
          <w:szCs w:val="18"/>
        </w:rPr>
      </w:pPr>
    </w:p>
    <w:p w:rsidR="00B446DD" w:rsidRPr="00DC1FEC" w:rsidRDefault="00B446DD" w:rsidP="00AE2496">
      <w:pPr>
        <w:ind w:left="1080"/>
        <w:rPr>
          <w:rFonts w:ascii="Arial" w:eastAsia="Arial Unicode MS" w:hAnsi="Arial" w:cs="Arial"/>
          <w:sz w:val="18"/>
          <w:szCs w:val="18"/>
        </w:rPr>
      </w:pPr>
      <w:r w:rsidRPr="00DC1FEC">
        <w:rPr>
          <w:rFonts w:ascii="Arial" w:eastAsia="Arial Unicode MS" w:hAnsi="Arial" w:cs="Arial"/>
          <w:sz w:val="18"/>
          <w:szCs w:val="18"/>
        </w:rPr>
        <w:t xml:space="preserve">Where the Group is a lessee, TFRS 16, </w:t>
      </w:r>
      <w:r w:rsidRPr="00DC1FEC">
        <w:rPr>
          <w:rFonts w:ascii="Arial" w:eastAsia="Arial Unicode MS" w:hAnsi="Arial" w:cs="Arial"/>
          <w:i/>
          <w:iCs/>
          <w:sz w:val="18"/>
          <w:szCs w:val="18"/>
        </w:rPr>
        <w:t>Leases</w:t>
      </w:r>
      <w:r w:rsidRPr="00DC1FEC">
        <w:rPr>
          <w:rFonts w:ascii="Arial" w:eastAsia="Arial Unicode MS" w:hAnsi="Arial" w:cs="Arial"/>
          <w:sz w:val="18"/>
          <w:szCs w:val="18"/>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rsidR="00B446DD" w:rsidRPr="00DC1FEC" w:rsidRDefault="00B446DD" w:rsidP="00AE2496">
      <w:pPr>
        <w:ind w:left="1080"/>
        <w:rPr>
          <w:rFonts w:ascii="Arial" w:eastAsia="Arial Unicode MS" w:hAnsi="Arial" w:cs="Arial"/>
          <w:sz w:val="18"/>
          <w:szCs w:val="18"/>
        </w:rPr>
      </w:pPr>
    </w:p>
    <w:p w:rsidR="00B446DD" w:rsidRPr="00DC1FEC" w:rsidRDefault="00B446DD" w:rsidP="00AE2496">
      <w:pPr>
        <w:ind w:left="1080"/>
        <w:rPr>
          <w:rFonts w:ascii="Arial" w:eastAsia="Arial Unicode MS" w:hAnsi="Arial" w:cs="Arial"/>
          <w:sz w:val="18"/>
          <w:szCs w:val="18"/>
        </w:rPr>
      </w:pPr>
      <w:r w:rsidRPr="00DC1FEC">
        <w:rPr>
          <w:rFonts w:ascii="Arial" w:eastAsia="Arial Unicode MS" w:hAnsi="Arial" w:cs="Arial"/>
          <w:spacing w:val="-4"/>
          <w:sz w:val="18"/>
          <w:szCs w:val="18"/>
        </w:rPr>
        <w:t xml:space="preserve">On 1 January 2020, the Group will apply TFRS 16, </w:t>
      </w:r>
      <w:r w:rsidRPr="00DC1FEC">
        <w:rPr>
          <w:rFonts w:ascii="Arial" w:eastAsia="Arial Unicode MS" w:hAnsi="Arial" w:cs="Arial"/>
          <w:i/>
          <w:iCs/>
          <w:spacing w:val="-4"/>
          <w:sz w:val="18"/>
          <w:szCs w:val="18"/>
        </w:rPr>
        <w:t>Leases</w:t>
      </w:r>
      <w:r w:rsidRPr="00DC1FEC">
        <w:rPr>
          <w:rFonts w:ascii="Arial" w:eastAsia="Arial Unicode MS" w:hAnsi="Arial" w:cs="Arial"/>
          <w:spacing w:val="-4"/>
          <w:sz w:val="18"/>
          <w:szCs w:val="18"/>
        </w:rPr>
        <w:t xml:space="preserve"> and adjust cumulative impact to opening retained</w:t>
      </w:r>
      <w:r w:rsidRPr="00DC1FEC">
        <w:rPr>
          <w:rFonts w:ascii="Arial" w:eastAsia="Arial Unicode MS" w:hAnsi="Arial" w:cs="Arial"/>
          <w:sz w:val="18"/>
          <w:szCs w:val="18"/>
        </w:rPr>
        <w:t xml:space="preserve"> earnings (modified retrospective approach). From the preliminary impact assessment, the management expect that the Group will be affected by significant lease liabilities on building and car rental contracts, previously classified as operating leases under TAS 17, </w:t>
      </w:r>
      <w:r w:rsidRPr="00DC1FEC">
        <w:rPr>
          <w:rFonts w:ascii="Arial" w:eastAsia="Arial Unicode MS" w:hAnsi="Arial" w:cs="Arial"/>
          <w:i/>
          <w:iCs/>
          <w:sz w:val="18"/>
          <w:szCs w:val="18"/>
        </w:rPr>
        <w:t>Leases</w:t>
      </w:r>
      <w:r w:rsidRPr="00DC1FEC">
        <w:rPr>
          <w:rFonts w:ascii="Arial" w:eastAsia="Arial Unicode MS" w:hAnsi="Arial" w:cs="Arial"/>
          <w:sz w:val="18"/>
          <w:szCs w:val="18"/>
        </w:rPr>
        <w:t xml:space="preserve">. financial reporting standards from the recognition of assets, right of used and liabilities under [rental and vehicle] lease agreement, which was previously classified as ‘operating lease’ under TAS 17, Lease. The following items will be recognised upon adoption of TFRS 16. </w:t>
      </w:r>
    </w:p>
    <w:p w:rsidR="00B446DD" w:rsidRPr="00DC1FEC" w:rsidRDefault="00B446DD" w:rsidP="00AE2496">
      <w:pPr>
        <w:ind w:left="1080"/>
        <w:rPr>
          <w:rFonts w:ascii="Arial" w:eastAsia="Arial Unicode MS" w:hAnsi="Arial" w:cs="Arial"/>
          <w:sz w:val="18"/>
          <w:szCs w:val="18"/>
        </w:rPr>
      </w:pPr>
    </w:p>
    <w:p w:rsidR="00B446DD" w:rsidRPr="00DC1FEC" w:rsidRDefault="00B446DD" w:rsidP="00AE2496">
      <w:pPr>
        <w:pStyle w:val="ListParagraph"/>
        <w:numPr>
          <w:ilvl w:val="0"/>
          <w:numId w:val="29"/>
        </w:numPr>
        <w:ind w:left="1440"/>
        <w:rPr>
          <w:rFonts w:ascii="Arial" w:eastAsia="Arial Unicode MS" w:hAnsi="Arial" w:cs="Arial"/>
          <w:sz w:val="18"/>
          <w:szCs w:val="18"/>
          <w:lang w:val="en"/>
        </w:rPr>
      </w:pPr>
      <w:r w:rsidRPr="00DC1FEC">
        <w:rPr>
          <w:rFonts w:ascii="Arial" w:eastAsia="Arial Unicode MS" w:hAnsi="Arial" w:cs="Arial"/>
          <w:spacing w:val="-2"/>
          <w:sz w:val="18"/>
          <w:szCs w:val="18"/>
        </w:rPr>
        <w:t>Liabilities under lease agreements are recognised in accordance with the obligations and discounting</w:t>
      </w:r>
      <w:r w:rsidRPr="00DC1FEC">
        <w:rPr>
          <w:rFonts w:ascii="Arial" w:eastAsia="Arial Unicode MS" w:hAnsi="Arial" w:cs="Arial"/>
          <w:sz w:val="18"/>
          <w:szCs w:val="18"/>
        </w:rPr>
        <w:t xml:space="preserve"> to present values with incremental borrowing rates of the lessees as of 1 January 2020.</w:t>
      </w:r>
    </w:p>
    <w:p w:rsidR="00B446DD" w:rsidRPr="00DC1FEC" w:rsidRDefault="00B446DD" w:rsidP="00AE2496">
      <w:pPr>
        <w:pStyle w:val="ListParagraph"/>
        <w:numPr>
          <w:ilvl w:val="0"/>
          <w:numId w:val="29"/>
        </w:numPr>
        <w:ind w:left="1440"/>
        <w:rPr>
          <w:rFonts w:ascii="Arial" w:eastAsia="Arial Unicode MS" w:hAnsi="Arial" w:cs="Arial"/>
          <w:sz w:val="18"/>
          <w:szCs w:val="18"/>
          <w:lang w:val="en"/>
        </w:rPr>
      </w:pPr>
      <w:r w:rsidRPr="00DC1FEC">
        <w:rPr>
          <w:rFonts w:ascii="Arial" w:eastAsia="Arial Unicode MS" w:hAnsi="Arial" w:cs="Arial"/>
          <w:spacing w:val="-4"/>
          <w:sz w:val="18"/>
          <w:szCs w:val="18"/>
        </w:rPr>
        <w:t>Right-of-use assets are recognised equal to the present value of liabilities under the lease agreements</w:t>
      </w:r>
      <w:r w:rsidRPr="00DC1FEC">
        <w:rPr>
          <w:rFonts w:ascii="Arial" w:eastAsia="Arial Unicode MS" w:hAnsi="Arial" w:cs="Arial"/>
          <w:sz w:val="18"/>
          <w:szCs w:val="18"/>
        </w:rPr>
        <w:t xml:space="preserve"> as of 1 January 2020 adjusted by prepaid rent, leasehold rights and accrued lease expenses which previously recognised. </w:t>
      </w:r>
    </w:p>
    <w:p w:rsidR="00172573" w:rsidRPr="00DC1FEC" w:rsidRDefault="00172573" w:rsidP="00172573">
      <w:pPr>
        <w:pStyle w:val="ListParagraph"/>
        <w:ind w:left="1080"/>
        <w:rPr>
          <w:rFonts w:ascii="Arial" w:eastAsia="Arial Unicode MS" w:hAnsi="Arial" w:cs="Arial"/>
          <w:sz w:val="18"/>
          <w:szCs w:val="18"/>
        </w:rPr>
      </w:pPr>
    </w:p>
    <w:p w:rsidR="00B446DD" w:rsidRPr="00DC1FEC" w:rsidRDefault="00172573" w:rsidP="00AE2496">
      <w:pPr>
        <w:ind w:left="1080"/>
        <w:rPr>
          <w:rFonts w:ascii="Arial" w:eastAsia="Arial Unicode MS" w:hAnsi="Arial" w:cs="Arial"/>
          <w:sz w:val="18"/>
          <w:szCs w:val="18"/>
        </w:rPr>
      </w:pPr>
      <w:r w:rsidRPr="00DC1FEC">
        <w:rPr>
          <w:rFonts w:ascii="Arial" w:eastAsia="Arial Unicode MS" w:hAnsi="Arial" w:cs="Arial"/>
          <w:sz w:val="18"/>
          <w:szCs w:val="18"/>
        </w:rPr>
        <w:t>Management is currently assessing impact from the financial reporting standard.</w:t>
      </w:r>
    </w:p>
    <w:p w:rsidR="00B446DD" w:rsidRPr="00DC1FEC" w:rsidRDefault="00B446DD" w:rsidP="00AE2496">
      <w:pPr>
        <w:ind w:left="1080"/>
        <w:rPr>
          <w:rFonts w:ascii="Arial" w:eastAsia="Arial Unicode MS" w:hAnsi="Arial" w:cs="Arial"/>
          <w:sz w:val="18"/>
          <w:szCs w:val="18"/>
        </w:rPr>
      </w:pPr>
    </w:p>
    <w:p w:rsidR="00172573" w:rsidRPr="00DC1FEC" w:rsidRDefault="00DC1FEC" w:rsidP="00AE2496">
      <w:pPr>
        <w:ind w:left="1080"/>
        <w:rPr>
          <w:rFonts w:ascii="Arial" w:eastAsia="Arial Unicode MS" w:hAnsi="Arial" w:cs="Arial"/>
          <w:sz w:val="18"/>
          <w:szCs w:val="18"/>
        </w:rPr>
      </w:pPr>
      <w:r w:rsidRPr="00DC1FEC">
        <w:rPr>
          <w:rFonts w:ascii="Arial" w:eastAsia="Arial Unicode MS" w:hAnsi="Arial" w:cs="Arial"/>
          <w:sz w:val="18"/>
          <w:szCs w:val="18"/>
        </w:rPr>
        <w:br w:type="page"/>
      </w:r>
    </w:p>
    <w:p w:rsidR="00B446DD" w:rsidRPr="00DC1FEC" w:rsidRDefault="00B446DD" w:rsidP="00AE2496">
      <w:pPr>
        <w:tabs>
          <w:tab w:val="left" w:pos="1080"/>
        </w:tabs>
        <w:ind w:left="1080" w:hanging="540"/>
        <w:rPr>
          <w:rFonts w:ascii="Arial" w:eastAsia="Arial Unicode MS" w:hAnsi="Arial" w:cs="Arial"/>
          <w:b/>
          <w:bCs/>
          <w:color w:val="CF4A02"/>
          <w:sz w:val="18"/>
          <w:szCs w:val="18"/>
        </w:rPr>
      </w:pPr>
      <w:r w:rsidRPr="00DC1FEC">
        <w:rPr>
          <w:rFonts w:ascii="Arial" w:eastAsia="Arial Unicode MS" w:hAnsi="Arial" w:cs="Arial"/>
          <w:b/>
          <w:bCs/>
          <w:color w:val="CF4A02"/>
          <w:sz w:val="18"/>
          <w:szCs w:val="18"/>
        </w:rPr>
        <w:t>c)</w:t>
      </w:r>
      <w:r w:rsidRPr="00DC1FEC">
        <w:rPr>
          <w:rFonts w:ascii="Arial" w:eastAsia="Arial Unicode MS" w:hAnsi="Arial" w:cs="Arial"/>
          <w:b/>
          <w:bCs/>
          <w:color w:val="CF4A02"/>
          <w:sz w:val="18"/>
          <w:szCs w:val="18"/>
        </w:rPr>
        <w:tab/>
        <w:t>Other new/amended standards</w:t>
      </w:r>
    </w:p>
    <w:p w:rsidR="00B446DD" w:rsidRPr="00DC1FEC" w:rsidRDefault="00B446DD" w:rsidP="00AE2496">
      <w:pPr>
        <w:ind w:left="1080"/>
        <w:rPr>
          <w:rFonts w:ascii="Arial" w:eastAsia="Arial Unicode MS" w:hAnsi="Arial" w:cs="Arial"/>
          <w:sz w:val="18"/>
          <w:szCs w:val="18"/>
        </w:rPr>
      </w:pPr>
    </w:p>
    <w:p w:rsidR="00B446DD" w:rsidRPr="00DC1FEC" w:rsidRDefault="00B446DD" w:rsidP="00AE2496">
      <w:pPr>
        <w:ind w:left="1080"/>
        <w:rPr>
          <w:rFonts w:ascii="Arial" w:eastAsia="Arial Unicode MS" w:hAnsi="Arial" w:cs="Arial"/>
          <w:sz w:val="18"/>
          <w:szCs w:val="18"/>
        </w:rPr>
      </w:pPr>
      <w:r w:rsidRPr="00DC1FEC">
        <w:rPr>
          <w:rFonts w:ascii="Arial" w:eastAsia="Arial Unicode MS" w:hAnsi="Arial" w:cs="Arial"/>
          <w:sz w:val="18"/>
          <w:szCs w:val="18"/>
        </w:rPr>
        <w:t>The new and amended financial reporting standards that will have impact on the Group are:</w:t>
      </w:r>
    </w:p>
    <w:p w:rsidR="00B446DD" w:rsidRPr="00DC1FEC" w:rsidRDefault="00B446DD" w:rsidP="00AE2496">
      <w:pPr>
        <w:tabs>
          <w:tab w:val="left" w:pos="2160"/>
        </w:tabs>
        <w:ind w:left="2160" w:hanging="1080"/>
        <w:rPr>
          <w:rFonts w:ascii="Arial" w:eastAsia="Arial Unicode MS" w:hAnsi="Arial" w:cs="Arial"/>
          <w:sz w:val="18"/>
          <w:szCs w:val="18"/>
        </w:rPr>
      </w:pPr>
    </w:p>
    <w:p w:rsidR="00B446DD" w:rsidRPr="00DC1FEC" w:rsidRDefault="00B446DD" w:rsidP="00AE2496">
      <w:pPr>
        <w:tabs>
          <w:tab w:val="left" w:pos="2160"/>
        </w:tabs>
        <w:ind w:left="2160" w:hanging="1080"/>
        <w:rPr>
          <w:rFonts w:ascii="Arial" w:eastAsia="Arial Unicode MS" w:hAnsi="Arial" w:cs="Arial"/>
          <w:sz w:val="18"/>
          <w:szCs w:val="18"/>
        </w:rPr>
      </w:pPr>
      <w:r w:rsidRPr="00DC1FEC">
        <w:rPr>
          <w:rFonts w:ascii="Arial" w:eastAsia="Arial Unicode MS" w:hAnsi="Arial" w:cs="Arial"/>
          <w:sz w:val="18"/>
          <w:szCs w:val="18"/>
        </w:rPr>
        <w:t>TAS 12</w:t>
      </w:r>
      <w:r w:rsidRPr="00DC1FEC">
        <w:rPr>
          <w:rFonts w:ascii="Arial" w:eastAsia="Arial Unicode MS" w:hAnsi="Arial" w:cs="Arial"/>
          <w:sz w:val="18"/>
          <w:szCs w:val="18"/>
        </w:rPr>
        <w:tab/>
        <w:t>Income tax</w:t>
      </w:r>
    </w:p>
    <w:p w:rsidR="00B446DD" w:rsidRPr="00DC1FEC" w:rsidRDefault="00B446DD" w:rsidP="00AE2496">
      <w:pPr>
        <w:tabs>
          <w:tab w:val="left" w:pos="2160"/>
        </w:tabs>
        <w:ind w:left="2160" w:hanging="1080"/>
        <w:rPr>
          <w:rFonts w:ascii="Arial" w:hAnsi="Arial" w:cs="Arial"/>
          <w:sz w:val="18"/>
          <w:szCs w:val="18"/>
          <w:shd w:val="clear" w:color="auto" w:fill="FFFFFF"/>
        </w:rPr>
      </w:pPr>
      <w:r w:rsidRPr="00DC1FEC">
        <w:rPr>
          <w:rFonts w:ascii="Arial" w:eastAsia="Arial Unicode MS" w:hAnsi="Arial" w:cs="Arial"/>
          <w:sz w:val="18"/>
          <w:szCs w:val="18"/>
        </w:rPr>
        <w:t>TFRIC 23</w:t>
      </w:r>
      <w:r w:rsidRPr="00DC1FEC">
        <w:rPr>
          <w:rFonts w:ascii="Arial" w:eastAsia="Arial Unicode MS" w:hAnsi="Arial" w:cs="Arial"/>
          <w:sz w:val="18"/>
          <w:szCs w:val="18"/>
        </w:rPr>
        <w:tab/>
      </w:r>
      <w:r w:rsidRPr="00DC1FEC">
        <w:rPr>
          <w:rFonts w:ascii="Arial" w:hAnsi="Arial" w:cs="Arial"/>
          <w:sz w:val="18"/>
          <w:szCs w:val="18"/>
          <w:shd w:val="clear" w:color="auto" w:fill="FFFFFF"/>
        </w:rPr>
        <w:t>Uncertainty over income tax treatments</w:t>
      </w:r>
    </w:p>
    <w:p w:rsidR="00296994" w:rsidRPr="00DC1FEC" w:rsidRDefault="00296994" w:rsidP="00AE2496">
      <w:pPr>
        <w:ind w:left="1080"/>
        <w:rPr>
          <w:rFonts w:ascii="Arial" w:hAnsi="Arial" w:cs="Arial"/>
          <w:sz w:val="18"/>
          <w:szCs w:val="18"/>
        </w:rPr>
      </w:pPr>
    </w:p>
    <w:p w:rsidR="00296994" w:rsidRPr="00DC1FEC" w:rsidRDefault="00296994" w:rsidP="00AE2496">
      <w:pPr>
        <w:ind w:left="1080"/>
        <w:rPr>
          <w:rFonts w:ascii="Arial" w:eastAsia="Arial Unicode MS" w:hAnsi="Arial" w:cs="Arial"/>
          <w:sz w:val="18"/>
          <w:szCs w:val="18"/>
        </w:rPr>
      </w:pPr>
      <w:r w:rsidRPr="00DC1FEC">
        <w:rPr>
          <w:rFonts w:ascii="Arial" w:eastAsia="Arial Unicode MS" w:hAnsi="Arial" w:cs="Arial"/>
          <w:sz w:val="18"/>
          <w:szCs w:val="18"/>
        </w:rPr>
        <w:t xml:space="preserve">Amendment to TAS 12, Income tax - clarified that the income tax consequences of dividends of financial instruments classified as equity should be recognised according to where the past transactions or events that generated distributable profits were recognised. </w:t>
      </w:r>
    </w:p>
    <w:p w:rsidR="00296994" w:rsidRPr="00DC1FEC" w:rsidRDefault="00296994" w:rsidP="00AE2496">
      <w:pPr>
        <w:ind w:left="1080"/>
        <w:rPr>
          <w:rFonts w:ascii="Arial" w:eastAsia="Arial Unicode MS" w:hAnsi="Arial" w:cs="Arial"/>
          <w:sz w:val="18"/>
          <w:szCs w:val="18"/>
        </w:rPr>
      </w:pPr>
    </w:p>
    <w:p w:rsidR="00296994" w:rsidRPr="00DC1FEC" w:rsidRDefault="00296994" w:rsidP="00AE2496">
      <w:pPr>
        <w:ind w:left="1080"/>
        <w:rPr>
          <w:rFonts w:ascii="Arial" w:eastAsia="Arial Unicode MS" w:hAnsi="Arial" w:cs="Arial"/>
          <w:sz w:val="18"/>
          <w:szCs w:val="18"/>
        </w:rPr>
      </w:pPr>
      <w:r w:rsidRPr="00DC1FEC">
        <w:rPr>
          <w:rFonts w:ascii="Arial" w:eastAsia="Arial Unicode MS" w:hAnsi="Arial" w:cs="Arial"/>
          <w:sz w:val="18"/>
          <w:szCs w:val="18"/>
        </w:rPr>
        <w:t xml:space="preserve">TFRIC 23, Uncertainty over income tax treatments - explained how to recognise and measure deferred and current income tax assets and liabilities where there is uncertainty over a tax treatment. </w:t>
      </w:r>
      <w:proofErr w:type="gramStart"/>
      <w:r w:rsidRPr="00DC1FEC">
        <w:rPr>
          <w:rFonts w:ascii="Arial" w:eastAsia="Arial Unicode MS" w:hAnsi="Arial" w:cs="Arial"/>
          <w:sz w:val="18"/>
          <w:szCs w:val="18"/>
        </w:rPr>
        <w:t>In particular, it</w:t>
      </w:r>
      <w:proofErr w:type="gramEnd"/>
      <w:r w:rsidRPr="00DC1FEC">
        <w:rPr>
          <w:rFonts w:ascii="Arial" w:eastAsia="Arial Unicode MS" w:hAnsi="Arial" w:cs="Arial"/>
          <w:sz w:val="18"/>
          <w:szCs w:val="18"/>
        </w:rPr>
        <w:t xml:space="preserve"> discusses: </w:t>
      </w:r>
    </w:p>
    <w:p w:rsidR="00296994" w:rsidRPr="00DC1FEC" w:rsidRDefault="00296994" w:rsidP="00AE2496">
      <w:pPr>
        <w:ind w:left="1080"/>
        <w:rPr>
          <w:rFonts w:ascii="Arial" w:eastAsia="Arial Unicode MS" w:hAnsi="Arial" w:cs="Arial"/>
          <w:sz w:val="18"/>
          <w:szCs w:val="18"/>
        </w:rPr>
      </w:pPr>
    </w:p>
    <w:p w:rsidR="00296994" w:rsidRPr="00DC1FEC" w:rsidRDefault="00853B5B" w:rsidP="00AE2496">
      <w:pPr>
        <w:pStyle w:val="ListParagraph"/>
        <w:numPr>
          <w:ilvl w:val="0"/>
          <w:numId w:val="29"/>
        </w:numPr>
        <w:tabs>
          <w:tab w:val="left" w:pos="1440"/>
        </w:tabs>
        <w:ind w:left="1440"/>
        <w:rPr>
          <w:rFonts w:ascii="Arial" w:eastAsia="Arial Unicode MS" w:hAnsi="Arial" w:cs="Arial"/>
          <w:sz w:val="18"/>
          <w:szCs w:val="18"/>
        </w:rPr>
      </w:pPr>
      <w:r w:rsidRPr="00DC1FEC">
        <w:rPr>
          <w:rFonts w:ascii="Arial" w:eastAsia="Arial Unicode MS" w:hAnsi="Arial" w:cs="Arial"/>
          <w:sz w:val="18"/>
          <w:szCs w:val="18"/>
        </w:rPr>
        <w:t>t</w:t>
      </w:r>
      <w:r w:rsidR="00296994" w:rsidRPr="00DC1FEC">
        <w:rPr>
          <w:rFonts w:ascii="Arial" w:eastAsia="Arial Unicode MS" w:hAnsi="Arial" w:cs="Arial"/>
          <w:sz w:val="18"/>
          <w:szCs w:val="18"/>
        </w:rPr>
        <w:t xml:space="preserve">hat the Group should assume a tax authority will examine the uncertain tax treatments and have full knowledge of all related information, </w:t>
      </w:r>
      <w:proofErr w:type="spellStart"/>
      <w:r w:rsidR="00296994" w:rsidRPr="00DC1FEC">
        <w:rPr>
          <w:rFonts w:ascii="Arial" w:eastAsia="Arial Unicode MS" w:hAnsi="Arial" w:cs="Arial"/>
          <w:sz w:val="18"/>
          <w:szCs w:val="18"/>
        </w:rPr>
        <w:t>ie</w:t>
      </w:r>
      <w:proofErr w:type="spellEnd"/>
      <w:r w:rsidR="00296994" w:rsidRPr="00DC1FEC">
        <w:rPr>
          <w:rFonts w:ascii="Arial" w:eastAsia="Arial Unicode MS" w:hAnsi="Arial" w:cs="Arial"/>
          <w:sz w:val="18"/>
          <w:szCs w:val="18"/>
        </w:rPr>
        <w:t xml:space="preserve"> that detection risk should be ignored. </w:t>
      </w:r>
    </w:p>
    <w:p w:rsidR="00296994" w:rsidRPr="00DC1FEC" w:rsidRDefault="00853B5B" w:rsidP="00AE2496">
      <w:pPr>
        <w:pStyle w:val="ListParagraph"/>
        <w:numPr>
          <w:ilvl w:val="0"/>
          <w:numId w:val="29"/>
        </w:numPr>
        <w:tabs>
          <w:tab w:val="left" w:pos="1440"/>
        </w:tabs>
        <w:ind w:left="1440"/>
        <w:rPr>
          <w:rFonts w:ascii="Arial" w:eastAsia="Arial Unicode MS" w:hAnsi="Arial" w:cs="Arial"/>
          <w:sz w:val="18"/>
          <w:szCs w:val="18"/>
        </w:rPr>
      </w:pPr>
      <w:r w:rsidRPr="00DC1FEC">
        <w:rPr>
          <w:rFonts w:ascii="Arial" w:eastAsia="Arial Unicode MS" w:hAnsi="Arial" w:cs="Arial"/>
          <w:sz w:val="18"/>
          <w:szCs w:val="18"/>
        </w:rPr>
        <w:t>t</w:t>
      </w:r>
      <w:r w:rsidR="00296994" w:rsidRPr="00DC1FEC">
        <w:rPr>
          <w:rFonts w:ascii="Arial" w:eastAsia="Arial Unicode MS" w:hAnsi="Arial" w:cs="Arial"/>
          <w:sz w:val="18"/>
          <w:szCs w:val="18"/>
        </w:rPr>
        <w:t>hat the Group should reflect the effect of the uncertainty in its income tax accounting when it is not probable that the tax authorities will accept the treatment.</w:t>
      </w:r>
    </w:p>
    <w:p w:rsidR="00296994" w:rsidRDefault="00853B5B" w:rsidP="00AE2496">
      <w:pPr>
        <w:pStyle w:val="ListParagraph"/>
        <w:numPr>
          <w:ilvl w:val="0"/>
          <w:numId w:val="29"/>
        </w:numPr>
        <w:tabs>
          <w:tab w:val="left" w:pos="1440"/>
        </w:tabs>
        <w:ind w:left="1440"/>
        <w:rPr>
          <w:rFonts w:ascii="Arial" w:eastAsia="Arial Unicode MS" w:hAnsi="Arial" w:cs="Arial"/>
          <w:sz w:val="18"/>
          <w:szCs w:val="18"/>
        </w:rPr>
      </w:pPr>
      <w:r w:rsidRPr="00DC1FEC">
        <w:rPr>
          <w:rFonts w:ascii="Arial" w:eastAsia="Arial Unicode MS" w:hAnsi="Arial" w:cs="Arial"/>
          <w:sz w:val="18"/>
          <w:szCs w:val="18"/>
        </w:rPr>
        <w:t>t</w:t>
      </w:r>
      <w:r w:rsidR="00296994" w:rsidRPr="00DC1FEC">
        <w:rPr>
          <w:rFonts w:ascii="Arial" w:eastAsia="Arial Unicode MS" w:hAnsi="Arial" w:cs="Arial"/>
          <w:sz w:val="18"/>
          <w:szCs w:val="18"/>
        </w:rPr>
        <w:t>hat the judgements and estimates made must be reassessed whenever circumstances have changed or there is new information that affects the judgements.</w:t>
      </w:r>
    </w:p>
    <w:p w:rsidR="00024968" w:rsidRDefault="00024968" w:rsidP="00024968">
      <w:pPr>
        <w:pStyle w:val="ListParagraph"/>
        <w:tabs>
          <w:tab w:val="left" w:pos="1440"/>
        </w:tabs>
        <w:ind w:left="1440"/>
        <w:rPr>
          <w:rFonts w:ascii="Arial" w:eastAsia="Arial Unicode MS" w:hAnsi="Arial" w:cs="Arial"/>
          <w:sz w:val="18"/>
          <w:szCs w:val="18"/>
        </w:rPr>
      </w:pPr>
    </w:p>
    <w:p w:rsidR="00024968" w:rsidRPr="00DC1FEC" w:rsidRDefault="00024968" w:rsidP="00024968">
      <w:pPr>
        <w:pStyle w:val="ListParagraph"/>
        <w:ind w:left="1080"/>
        <w:rPr>
          <w:rFonts w:ascii="Arial" w:eastAsia="Arial Unicode MS" w:hAnsi="Arial" w:cs="Arial"/>
          <w:sz w:val="18"/>
          <w:szCs w:val="18"/>
        </w:rPr>
      </w:pPr>
      <w:r>
        <w:rPr>
          <w:rFonts w:ascii="Arial" w:eastAsia="Arial Unicode MS" w:hAnsi="Arial" w:cs="Arial"/>
          <w:sz w:val="18"/>
          <w:szCs w:val="18"/>
        </w:rPr>
        <w:t>Management is currently assessing impact from the accounting standards.</w:t>
      </w:r>
    </w:p>
    <w:p w:rsidR="0048188C" w:rsidRPr="00DC1FEC" w:rsidRDefault="0048188C" w:rsidP="00AE2496">
      <w:pPr>
        <w:tabs>
          <w:tab w:val="left" w:pos="1440"/>
        </w:tabs>
        <w:ind w:left="1440" w:hanging="360"/>
        <w:rPr>
          <w:rFonts w:ascii="Arial" w:hAnsi="Arial" w:cs="Arial"/>
          <w:b/>
          <w:bCs/>
          <w:sz w:val="18"/>
          <w:szCs w:val="18"/>
        </w:rPr>
      </w:pPr>
    </w:p>
    <w:p w:rsidR="00296994" w:rsidRPr="00DC1FEC" w:rsidRDefault="00296994" w:rsidP="00AE2496">
      <w:pPr>
        <w:suppressAutoHyphens/>
        <w:ind w:left="540" w:hanging="540"/>
        <w:rPr>
          <w:rFonts w:ascii="Arial" w:hAnsi="Arial" w:cs="Arial"/>
          <w:b/>
          <w:bCs/>
          <w:color w:val="CF4A02"/>
          <w:sz w:val="18"/>
          <w:szCs w:val="18"/>
          <w:lang w:val="en-US"/>
        </w:rPr>
      </w:pPr>
      <w:r w:rsidRPr="00DC1FEC">
        <w:rPr>
          <w:rFonts w:ascii="Arial" w:hAnsi="Arial" w:cs="Arial"/>
          <w:b/>
          <w:bCs/>
          <w:color w:val="CF4A02"/>
          <w:sz w:val="18"/>
          <w:szCs w:val="18"/>
          <w:lang w:val="en-US"/>
        </w:rPr>
        <w:t>2.3</w:t>
      </w:r>
      <w:r w:rsidRPr="00DC1FEC">
        <w:rPr>
          <w:rFonts w:ascii="Arial" w:hAnsi="Arial" w:cs="Arial"/>
          <w:b/>
          <w:bCs/>
          <w:color w:val="CF4A02"/>
          <w:sz w:val="18"/>
          <w:szCs w:val="18"/>
          <w:lang w:val="en-US"/>
        </w:rPr>
        <w:tab/>
        <w:t>Principles of consolidation and equity accounting</w:t>
      </w:r>
    </w:p>
    <w:p w:rsidR="00296994" w:rsidRPr="00DC1FEC" w:rsidRDefault="00296994" w:rsidP="00296994">
      <w:pPr>
        <w:ind w:left="1080"/>
        <w:rPr>
          <w:rFonts w:ascii="Arial" w:hAnsi="Arial" w:cs="Arial"/>
          <w:sz w:val="18"/>
          <w:szCs w:val="18"/>
        </w:rPr>
      </w:pPr>
    </w:p>
    <w:p w:rsidR="00296994" w:rsidRPr="00DC1FEC" w:rsidRDefault="00296994" w:rsidP="00AE2496">
      <w:pPr>
        <w:tabs>
          <w:tab w:val="left" w:pos="1080"/>
        </w:tabs>
        <w:ind w:left="1080" w:hanging="540"/>
        <w:rPr>
          <w:rFonts w:ascii="Arial" w:hAnsi="Arial" w:cs="Arial"/>
          <w:color w:val="CF4A02"/>
          <w:sz w:val="18"/>
          <w:szCs w:val="18"/>
        </w:rPr>
      </w:pPr>
      <w:r w:rsidRPr="00DC1FEC">
        <w:rPr>
          <w:rFonts w:ascii="Arial" w:hAnsi="Arial" w:cs="Arial"/>
          <w:color w:val="CF4A02"/>
          <w:sz w:val="18"/>
          <w:szCs w:val="18"/>
        </w:rPr>
        <w:t>a)</w:t>
      </w:r>
      <w:r w:rsidRPr="00DC1FEC">
        <w:rPr>
          <w:rFonts w:ascii="Arial" w:hAnsi="Arial" w:cs="Arial"/>
          <w:color w:val="CF4A02"/>
          <w:sz w:val="18"/>
          <w:szCs w:val="18"/>
        </w:rPr>
        <w:tab/>
        <w:t>Subsidiaries</w:t>
      </w:r>
    </w:p>
    <w:p w:rsidR="00296994" w:rsidRPr="00DC1FEC" w:rsidRDefault="00296994" w:rsidP="00AE2496">
      <w:pPr>
        <w:ind w:left="1080"/>
        <w:rPr>
          <w:rFonts w:ascii="Arial" w:hAnsi="Arial" w:cs="Arial"/>
          <w:sz w:val="18"/>
          <w:szCs w:val="18"/>
        </w:rPr>
      </w:pPr>
    </w:p>
    <w:p w:rsidR="00296994" w:rsidRPr="00DC1FEC" w:rsidRDefault="00296994" w:rsidP="00AE2496">
      <w:pPr>
        <w:ind w:left="1080"/>
        <w:rPr>
          <w:rFonts w:ascii="Arial" w:hAnsi="Arial" w:cs="Arial"/>
          <w:sz w:val="18"/>
          <w:szCs w:val="18"/>
        </w:rPr>
      </w:pPr>
      <w:r w:rsidRPr="00DC1FEC">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DC1FEC">
        <w:rPr>
          <w:rFonts w:ascii="Arial" w:hAnsi="Arial" w:cs="Arial"/>
          <w:sz w:val="18"/>
          <w:szCs w:val="18"/>
        </w:rPr>
        <w:t>has the ability to</w:t>
      </w:r>
      <w:proofErr w:type="gramEnd"/>
      <w:r w:rsidRPr="00DC1FEC">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rsidR="00296994" w:rsidRPr="00DC1FEC" w:rsidRDefault="00296994" w:rsidP="00AE2496">
      <w:pPr>
        <w:ind w:left="1080"/>
        <w:rPr>
          <w:rFonts w:ascii="Arial" w:hAnsi="Arial" w:cs="Arial"/>
          <w:sz w:val="18"/>
          <w:szCs w:val="18"/>
        </w:rPr>
      </w:pPr>
    </w:p>
    <w:p w:rsidR="00296994" w:rsidRPr="00DC1FEC" w:rsidRDefault="00296994" w:rsidP="00AE2496">
      <w:pPr>
        <w:ind w:left="1080"/>
        <w:rPr>
          <w:rFonts w:ascii="Arial" w:hAnsi="Arial" w:cs="Arial"/>
          <w:sz w:val="18"/>
          <w:szCs w:val="22"/>
          <w:lang w:val="en-US"/>
        </w:rPr>
      </w:pPr>
      <w:r w:rsidRPr="00DC1FEC">
        <w:rPr>
          <w:rFonts w:ascii="Arial" w:hAnsi="Arial" w:cs="Arial"/>
          <w:sz w:val="18"/>
          <w:szCs w:val="18"/>
        </w:rPr>
        <w:t>In the separate financial statements, investments in subsidiaries are accounted for using cost method</w:t>
      </w:r>
      <w:r w:rsidR="00172573" w:rsidRPr="00DC1FEC">
        <w:rPr>
          <w:rFonts w:ascii="Arial" w:hAnsi="Arial" w:cs="Arial"/>
          <w:sz w:val="18"/>
          <w:szCs w:val="22"/>
          <w:lang w:val="en-US"/>
        </w:rPr>
        <w:t>.</w:t>
      </w:r>
    </w:p>
    <w:p w:rsidR="00172573" w:rsidRPr="00DC1FEC" w:rsidRDefault="00172573" w:rsidP="00AE2496">
      <w:pPr>
        <w:ind w:left="1080"/>
        <w:rPr>
          <w:rFonts w:ascii="Arial" w:hAnsi="Arial" w:cs="Arial"/>
          <w:sz w:val="18"/>
          <w:szCs w:val="22"/>
          <w:lang w:val="en-US"/>
        </w:rPr>
      </w:pPr>
    </w:p>
    <w:p w:rsidR="00296994" w:rsidRPr="00DC1FEC" w:rsidRDefault="00AE2496" w:rsidP="00AE2496">
      <w:pPr>
        <w:tabs>
          <w:tab w:val="left" w:pos="1080"/>
        </w:tabs>
        <w:ind w:left="1080" w:hanging="540"/>
        <w:rPr>
          <w:rFonts w:ascii="Arial" w:hAnsi="Arial" w:cs="Arial"/>
          <w:color w:val="CF4A02"/>
          <w:sz w:val="18"/>
          <w:szCs w:val="18"/>
        </w:rPr>
      </w:pPr>
      <w:r w:rsidRPr="00DC1FEC">
        <w:rPr>
          <w:rFonts w:ascii="Arial" w:hAnsi="Arial" w:cs="Arial"/>
          <w:color w:val="CF4A02"/>
          <w:sz w:val="18"/>
          <w:szCs w:val="18"/>
        </w:rPr>
        <w:t>b)</w:t>
      </w:r>
      <w:r w:rsidR="00296994" w:rsidRPr="00DC1FEC">
        <w:rPr>
          <w:rFonts w:ascii="Arial" w:hAnsi="Arial" w:cs="Arial"/>
          <w:color w:val="CF4A02"/>
          <w:sz w:val="18"/>
          <w:szCs w:val="18"/>
        </w:rPr>
        <w:tab/>
        <w:t>Intercompany transactions on consolidation</w:t>
      </w:r>
    </w:p>
    <w:p w:rsidR="00296994" w:rsidRPr="00DC1FEC" w:rsidRDefault="00296994" w:rsidP="00AE2496">
      <w:pPr>
        <w:tabs>
          <w:tab w:val="left" w:pos="1080"/>
        </w:tabs>
        <w:ind w:left="1080"/>
        <w:rPr>
          <w:rFonts w:ascii="Arial" w:hAnsi="Arial" w:cs="Arial"/>
          <w:sz w:val="18"/>
          <w:szCs w:val="18"/>
        </w:rPr>
      </w:pPr>
    </w:p>
    <w:p w:rsidR="00296994" w:rsidRPr="00DC1FEC" w:rsidRDefault="00296994" w:rsidP="00AE2496">
      <w:pPr>
        <w:ind w:left="1080"/>
        <w:rPr>
          <w:rFonts w:ascii="Arial" w:hAnsi="Arial" w:cs="Arial"/>
          <w:sz w:val="18"/>
          <w:szCs w:val="18"/>
        </w:rPr>
      </w:pPr>
      <w:r w:rsidRPr="00DC1FEC">
        <w:rPr>
          <w:rFonts w:ascii="Arial" w:hAnsi="Arial" w:cs="Arial"/>
          <w:sz w:val="18"/>
          <w:szCs w:val="18"/>
        </w:rPr>
        <w:t xml:space="preserve">Intra-group transactions, balances and unrealised gains on transactions are eliminated. Unrealised gains on transactions between the Group and its </w:t>
      </w:r>
      <w:r w:rsidR="00D261BC" w:rsidRPr="00DC1FEC">
        <w:rPr>
          <w:rFonts w:ascii="Arial" w:hAnsi="Arial" w:cs="Arial"/>
          <w:sz w:val="18"/>
          <w:szCs w:val="18"/>
        </w:rPr>
        <w:t xml:space="preserve">subsidiaries </w:t>
      </w:r>
      <w:r w:rsidRPr="00DC1FEC">
        <w:rPr>
          <w:rFonts w:ascii="Arial" w:hAnsi="Arial" w:cs="Arial"/>
          <w:sz w:val="18"/>
          <w:szCs w:val="18"/>
        </w:rPr>
        <w:t xml:space="preserve">are eliminated to the extent of the Group’s interest in the </w:t>
      </w:r>
      <w:r w:rsidR="00D261BC" w:rsidRPr="00DC1FEC">
        <w:rPr>
          <w:rFonts w:ascii="Arial" w:hAnsi="Arial" w:cs="Arial"/>
          <w:sz w:val="18"/>
          <w:szCs w:val="18"/>
        </w:rPr>
        <w:t>subsidiaries</w:t>
      </w:r>
      <w:r w:rsidRPr="00DC1FEC">
        <w:rPr>
          <w:rFonts w:ascii="Arial" w:hAnsi="Arial" w:cs="Arial"/>
          <w:sz w:val="18"/>
          <w:szCs w:val="18"/>
        </w:rPr>
        <w:t>. Unrealised losses are also eliminated in the same manner unless the transaction provides evidence of an impairment of the asset transferred.</w:t>
      </w:r>
    </w:p>
    <w:p w:rsidR="00296994" w:rsidRPr="00DC1FEC" w:rsidRDefault="00296994" w:rsidP="00AE2496">
      <w:pPr>
        <w:suppressAutoHyphens/>
        <w:ind w:left="540" w:hanging="540"/>
        <w:rPr>
          <w:rFonts w:ascii="Arial" w:hAnsi="Arial" w:cs="Arial"/>
          <w:b/>
          <w:bCs/>
          <w:color w:val="CF4A02"/>
          <w:sz w:val="18"/>
          <w:szCs w:val="18"/>
          <w:lang w:val="en-US"/>
        </w:rPr>
      </w:pPr>
    </w:p>
    <w:p w:rsidR="00F84B50" w:rsidRPr="00DC1FEC" w:rsidRDefault="00FD393B" w:rsidP="00AE2496">
      <w:pPr>
        <w:suppressAutoHyphens/>
        <w:ind w:left="540" w:hanging="540"/>
        <w:rPr>
          <w:rFonts w:ascii="Arial" w:hAnsi="Arial" w:cs="Arial"/>
          <w:b/>
          <w:bCs/>
          <w:color w:val="CF4A02"/>
          <w:sz w:val="18"/>
          <w:szCs w:val="18"/>
          <w:lang w:val="en-US"/>
        </w:rPr>
      </w:pPr>
      <w:r w:rsidRPr="00DC1FEC">
        <w:rPr>
          <w:rFonts w:ascii="Arial" w:hAnsi="Arial" w:cs="Arial"/>
          <w:b/>
          <w:bCs/>
          <w:color w:val="CF4A02"/>
          <w:sz w:val="18"/>
          <w:szCs w:val="18"/>
          <w:lang w:val="en-US"/>
        </w:rPr>
        <w:t>2.</w:t>
      </w:r>
      <w:r w:rsidR="00172573" w:rsidRPr="00DC1FEC">
        <w:rPr>
          <w:rFonts w:ascii="Arial" w:hAnsi="Arial" w:cs="Arial"/>
          <w:b/>
          <w:bCs/>
          <w:color w:val="CF4A02"/>
          <w:sz w:val="18"/>
          <w:szCs w:val="18"/>
          <w:lang w:val="en-US"/>
        </w:rPr>
        <w:t>4</w:t>
      </w:r>
      <w:r w:rsidRPr="00DC1FEC">
        <w:rPr>
          <w:rFonts w:ascii="Arial" w:hAnsi="Arial" w:cs="Arial"/>
          <w:b/>
          <w:bCs/>
          <w:color w:val="CF4A02"/>
          <w:sz w:val="18"/>
          <w:szCs w:val="18"/>
          <w:lang w:val="en-US"/>
        </w:rPr>
        <w:tab/>
      </w:r>
      <w:r w:rsidR="00F84B50" w:rsidRPr="00DC1FEC">
        <w:rPr>
          <w:rFonts w:ascii="Arial" w:hAnsi="Arial" w:cs="Arial"/>
          <w:b/>
          <w:bCs/>
          <w:color w:val="CF4A02"/>
          <w:sz w:val="18"/>
          <w:szCs w:val="18"/>
          <w:lang w:val="en-US"/>
        </w:rPr>
        <w:t>Cash and cash equivalents</w:t>
      </w:r>
    </w:p>
    <w:p w:rsidR="00F84B50" w:rsidRPr="00DC1FEC" w:rsidRDefault="00F84B50" w:rsidP="00AE2496">
      <w:pPr>
        <w:ind w:left="540"/>
        <w:rPr>
          <w:rFonts w:ascii="Arial" w:eastAsia="Arial Unicode MS" w:hAnsi="Arial" w:cs="Arial"/>
          <w:sz w:val="18"/>
          <w:szCs w:val="18"/>
        </w:rPr>
      </w:pPr>
    </w:p>
    <w:p w:rsidR="00296994" w:rsidRPr="00DC1FEC" w:rsidRDefault="00296994" w:rsidP="00AE2496">
      <w:pPr>
        <w:ind w:left="540"/>
        <w:rPr>
          <w:rFonts w:ascii="Arial" w:eastAsia="Arial Unicode MS" w:hAnsi="Arial" w:cs="Arial"/>
          <w:sz w:val="18"/>
          <w:szCs w:val="18"/>
        </w:rPr>
      </w:pPr>
      <w:r w:rsidRPr="00DC1FEC">
        <w:rPr>
          <w:rFonts w:ascii="Arial" w:eastAsia="Arial Unicode MS" w:hAnsi="Arial" w:cs="Arial"/>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rsidR="00296994" w:rsidRPr="00DC1FEC" w:rsidRDefault="00296994" w:rsidP="00AE2496">
      <w:pPr>
        <w:ind w:left="540"/>
        <w:rPr>
          <w:rFonts w:ascii="Arial" w:eastAsia="Arial Unicode MS" w:hAnsi="Arial" w:cs="Arial"/>
          <w:sz w:val="18"/>
          <w:szCs w:val="18"/>
        </w:rPr>
      </w:pPr>
    </w:p>
    <w:p w:rsidR="00296994" w:rsidRPr="00DC1FEC" w:rsidRDefault="00296994" w:rsidP="00AE2496">
      <w:pPr>
        <w:ind w:left="540"/>
        <w:rPr>
          <w:rFonts w:ascii="Arial" w:eastAsia="Arial Unicode MS" w:hAnsi="Arial" w:cs="Arial"/>
          <w:sz w:val="18"/>
          <w:szCs w:val="18"/>
        </w:rPr>
      </w:pPr>
      <w:r w:rsidRPr="00DC1FEC">
        <w:rPr>
          <w:rFonts w:ascii="Arial" w:eastAsia="Arial Unicode MS" w:hAnsi="Arial" w:cs="Arial"/>
          <w:sz w:val="18"/>
          <w:szCs w:val="18"/>
        </w:rPr>
        <w:t>In the statements of financial position, bank overdrafts are shown in current liabilities.</w:t>
      </w:r>
    </w:p>
    <w:p w:rsidR="00BA4B41" w:rsidRPr="00DC1FEC" w:rsidRDefault="00BA4B41" w:rsidP="00AE2496">
      <w:pPr>
        <w:ind w:left="540"/>
        <w:rPr>
          <w:rFonts w:ascii="Arial" w:eastAsia="Arial Unicode MS" w:hAnsi="Arial" w:cs="Arial"/>
          <w:sz w:val="18"/>
          <w:szCs w:val="18"/>
        </w:rPr>
      </w:pPr>
    </w:p>
    <w:p w:rsidR="000E4A50" w:rsidRPr="00DC1FEC" w:rsidRDefault="00411995" w:rsidP="00AE2496">
      <w:pPr>
        <w:suppressAutoHyphens/>
        <w:ind w:left="540" w:hanging="540"/>
        <w:rPr>
          <w:rFonts w:ascii="Arial" w:hAnsi="Arial" w:cs="Arial"/>
          <w:b/>
          <w:bCs/>
          <w:color w:val="CF4A02"/>
          <w:sz w:val="18"/>
          <w:szCs w:val="18"/>
          <w:lang w:val="en-US"/>
        </w:rPr>
      </w:pPr>
      <w:r w:rsidRPr="00DC1FEC">
        <w:rPr>
          <w:rFonts w:ascii="Arial" w:hAnsi="Arial" w:cs="Arial"/>
          <w:b/>
          <w:bCs/>
          <w:color w:val="CF4A02"/>
          <w:sz w:val="18"/>
          <w:szCs w:val="18"/>
          <w:lang w:val="en-US"/>
        </w:rPr>
        <w:t>2.</w:t>
      </w:r>
      <w:r w:rsidR="00172573" w:rsidRPr="00DC1FEC">
        <w:rPr>
          <w:rFonts w:ascii="Arial" w:hAnsi="Arial" w:cs="Arial"/>
          <w:b/>
          <w:bCs/>
          <w:color w:val="CF4A02"/>
          <w:sz w:val="18"/>
          <w:szCs w:val="18"/>
          <w:lang w:val="en-US"/>
        </w:rPr>
        <w:t>5</w:t>
      </w:r>
      <w:r w:rsidR="00C26895" w:rsidRPr="00DC1FEC">
        <w:rPr>
          <w:rFonts w:ascii="Arial" w:hAnsi="Arial" w:cs="Arial"/>
          <w:b/>
          <w:bCs/>
          <w:color w:val="CF4A02"/>
          <w:sz w:val="18"/>
          <w:szCs w:val="18"/>
          <w:lang w:val="en-US"/>
        </w:rPr>
        <w:tab/>
      </w:r>
      <w:r w:rsidR="00B74B24" w:rsidRPr="00DC1FEC">
        <w:rPr>
          <w:rFonts w:ascii="Arial" w:hAnsi="Arial" w:cs="Arial"/>
          <w:b/>
          <w:bCs/>
          <w:color w:val="CF4A02"/>
          <w:sz w:val="18"/>
          <w:szCs w:val="18"/>
          <w:lang w:val="en-US"/>
        </w:rPr>
        <w:t>Trade accounts receivable</w:t>
      </w:r>
    </w:p>
    <w:p w:rsidR="00C83999" w:rsidRPr="00DC1FEC" w:rsidRDefault="00C83999" w:rsidP="00AE2496">
      <w:pPr>
        <w:ind w:left="540"/>
        <w:rPr>
          <w:rFonts w:ascii="Arial" w:eastAsia="Arial Unicode MS" w:hAnsi="Arial" w:cs="Arial"/>
          <w:sz w:val="18"/>
          <w:szCs w:val="18"/>
        </w:rPr>
      </w:pPr>
    </w:p>
    <w:p w:rsidR="00296994" w:rsidRPr="00DC1FEC" w:rsidRDefault="00296994" w:rsidP="00AE2496">
      <w:pPr>
        <w:ind w:left="540"/>
        <w:rPr>
          <w:rFonts w:ascii="Arial" w:eastAsia="Arial Unicode MS" w:hAnsi="Arial" w:cs="Arial"/>
          <w:sz w:val="18"/>
          <w:szCs w:val="18"/>
        </w:rPr>
      </w:pPr>
      <w:r w:rsidRPr="00DC1FEC">
        <w:rPr>
          <w:rFonts w:ascii="Arial" w:eastAsia="Arial Unicode MS" w:hAnsi="Arial" w:cs="Arial"/>
          <w:sz w:val="18"/>
          <w:szCs w:val="18"/>
        </w:rPr>
        <w:t>Trade receivables are amounts due from customers for goods sold or service performed in the ordinary course of business.</w:t>
      </w:r>
    </w:p>
    <w:p w:rsidR="00296994" w:rsidRPr="00DC1FEC" w:rsidRDefault="00296994" w:rsidP="00AE2496">
      <w:pPr>
        <w:ind w:left="540"/>
        <w:rPr>
          <w:rFonts w:ascii="Arial" w:eastAsia="Arial Unicode MS" w:hAnsi="Arial" w:cs="Arial"/>
          <w:sz w:val="18"/>
          <w:szCs w:val="18"/>
        </w:rPr>
      </w:pPr>
    </w:p>
    <w:p w:rsidR="00296994" w:rsidRDefault="00296994" w:rsidP="00AE2496">
      <w:pPr>
        <w:ind w:left="540"/>
        <w:rPr>
          <w:rFonts w:ascii="Arial" w:eastAsia="Arial Unicode MS" w:hAnsi="Arial" w:cs="Arial"/>
          <w:sz w:val="18"/>
          <w:szCs w:val="18"/>
        </w:rPr>
      </w:pPr>
      <w:r w:rsidRPr="00DC1FEC">
        <w:rPr>
          <w:rFonts w:ascii="Arial" w:eastAsia="Arial Unicode MS" w:hAnsi="Arial" w:cs="Arial"/>
          <w:sz w:val="18"/>
          <w:szCs w:val="18"/>
        </w:rPr>
        <w:t>Trade receivables are recognised initially at the amount of consideration that is unconditionally unless they contain significant financing components, when they are recognised at its present value. The Group presented trade receivables at cost less allowance for doubtful accounts.</w:t>
      </w:r>
    </w:p>
    <w:p w:rsidR="00093B04" w:rsidRPr="00DC1FEC" w:rsidRDefault="00093B04" w:rsidP="00AE2496">
      <w:pPr>
        <w:ind w:left="540"/>
        <w:rPr>
          <w:rFonts w:ascii="Arial" w:eastAsia="Arial Unicode MS" w:hAnsi="Arial" w:cs="Arial"/>
          <w:sz w:val="18"/>
          <w:szCs w:val="18"/>
        </w:rPr>
      </w:pPr>
    </w:p>
    <w:p w:rsidR="000A79C8" w:rsidRPr="00DC1FEC" w:rsidRDefault="00DC1FEC" w:rsidP="00AE2496">
      <w:pPr>
        <w:ind w:left="540"/>
        <w:rPr>
          <w:rFonts w:ascii="Arial" w:eastAsia="Arial Unicode MS" w:hAnsi="Arial" w:cs="Arial"/>
          <w:sz w:val="18"/>
          <w:szCs w:val="18"/>
        </w:rPr>
      </w:pPr>
      <w:r w:rsidRPr="00DC1FEC">
        <w:rPr>
          <w:rFonts w:ascii="Arial" w:eastAsia="Arial Unicode MS" w:hAnsi="Arial" w:cs="Arial"/>
          <w:sz w:val="18"/>
          <w:szCs w:val="18"/>
        </w:rPr>
        <w:br w:type="page"/>
      </w:r>
    </w:p>
    <w:p w:rsidR="009B7761" w:rsidRPr="00DC1FEC" w:rsidRDefault="00625E6F" w:rsidP="00AE2496">
      <w:pPr>
        <w:suppressAutoHyphens/>
        <w:ind w:left="540" w:hanging="540"/>
        <w:rPr>
          <w:rFonts w:ascii="Arial" w:hAnsi="Arial" w:cs="Arial"/>
          <w:b/>
          <w:bCs/>
          <w:color w:val="CF4A02"/>
          <w:sz w:val="18"/>
          <w:szCs w:val="18"/>
          <w:lang w:val="en-US"/>
        </w:rPr>
      </w:pPr>
      <w:r w:rsidRPr="00DC1FEC">
        <w:rPr>
          <w:rFonts w:ascii="Arial" w:hAnsi="Arial" w:cs="Arial"/>
          <w:b/>
          <w:bCs/>
          <w:color w:val="CF4A02"/>
          <w:sz w:val="18"/>
          <w:szCs w:val="18"/>
          <w:lang w:val="en-US"/>
        </w:rPr>
        <w:t>2.</w:t>
      </w:r>
      <w:r w:rsidR="00172573" w:rsidRPr="00DC1FEC">
        <w:rPr>
          <w:rFonts w:ascii="Arial" w:hAnsi="Arial" w:cs="Arial"/>
          <w:b/>
          <w:bCs/>
          <w:color w:val="CF4A02"/>
          <w:sz w:val="18"/>
          <w:szCs w:val="18"/>
          <w:lang w:val="en-US"/>
        </w:rPr>
        <w:t>6</w:t>
      </w:r>
      <w:r w:rsidR="009B7761" w:rsidRPr="00DC1FEC">
        <w:rPr>
          <w:rFonts w:ascii="Arial" w:hAnsi="Arial" w:cs="Arial"/>
          <w:b/>
          <w:bCs/>
          <w:color w:val="CF4A02"/>
          <w:sz w:val="18"/>
          <w:szCs w:val="18"/>
          <w:lang w:val="en-US"/>
        </w:rPr>
        <w:tab/>
        <w:t>Inventories</w:t>
      </w:r>
    </w:p>
    <w:p w:rsidR="009B7761" w:rsidRPr="00DC1FEC" w:rsidRDefault="009B7761" w:rsidP="00AE2496">
      <w:pPr>
        <w:ind w:left="540"/>
        <w:rPr>
          <w:rFonts w:ascii="Arial" w:eastAsia="Arial Unicode MS" w:hAnsi="Arial" w:cs="Arial"/>
          <w:sz w:val="18"/>
          <w:szCs w:val="18"/>
        </w:rPr>
      </w:pPr>
    </w:p>
    <w:p w:rsidR="00296994" w:rsidRPr="00DC1FEC" w:rsidRDefault="00296994" w:rsidP="00AE2496">
      <w:pPr>
        <w:ind w:left="540"/>
        <w:rPr>
          <w:rFonts w:ascii="Arial" w:eastAsia="Arial Unicode MS" w:hAnsi="Arial" w:cs="Arial"/>
          <w:sz w:val="18"/>
          <w:szCs w:val="18"/>
        </w:rPr>
      </w:pPr>
      <w:r w:rsidRPr="00DC1FEC">
        <w:rPr>
          <w:rFonts w:ascii="Arial" w:eastAsia="Arial Unicode MS" w:hAnsi="Arial" w:cs="Arial"/>
          <w:sz w:val="18"/>
          <w:szCs w:val="18"/>
        </w:rPr>
        <w:t xml:space="preserve">Inventories are stated at the lower of cost and net realisable value. </w:t>
      </w:r>
    </w:p>
    <w:p w:rsidR="00296994" w:rsidRPr="00DC1FEC" w:rsidRDefault="00296994" w:rsidP="00AE2496">
      <w:pPr>
        <w:ind w:left="540"/>
        <w:rPr>
          <w:rFonts w:ascii="Arial" w:eastAsia="Arial Unicode MS" w:hAnsi="Arial" w:cs="Arial"/>
          <w:sz w:val="18"/>
          <w:szCs w:val="18"/>
        </w:rPr>
      </w:pPr>
    </w:p>
    <w:p w:rsidR="00296994" w:rsidRPr="00DC1FEC" w:rsidRDefault="00296994" w:rsidP="00AE2496">
      <w:pPr>
        <w:ind w:left="540"/>
        <w:rPr>
          <w:rFonts w:ascii="Arial" w:eastAsia="Arial Unicode MS" w:hAnsi="Arial" w:cs="Arial"/>
          <w:sz w:val="18"/>
          <w:szCs w:val="18"/>
        </w:rPr>
      </w:pPr>
      <w:r w:rsidRPr="00DC1FEC">
        <w:rPr>
          <w:rFonts w:ascii="Arial" w:eastAsia="Arial Unicode MS" w:hAnsi="Arial" w:cs="Arial"/>
          <w:sz w:val="18"/>
          <w:szCs w:val="18"/>
        </w:rPr>
        <w:t>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rsidR="009B7761" w:rsidRPr="00DC1FEC" w:rsidRDefault="009B7761" w:rsidP="00AE2496">
      <w:pPr>
        <w:ind w:left="540"/>
        <w:rPr>
          <w:rFonts w:ascii="Arial" w:eastAsia="Arial Unicode MS" w:hAnsi="Arial" w:cs="Arial"/>
          <w:sz w:val="18"/>
          <w:szCs w:val="18"/>
        </w:rPr>
      </w:pPr>
    </w:p>
    <w:p w:rsidR="009B7761" w:rsidRPr="00DC1FEC" w:rsidRDefault="009B7761" w:rsidP="00AE2496">
      <w:pPr>
        <w:ind w:left="540"/>
        <w:rPr>
          <w:rFonts w:ascii="Arial" w:eastAsia="Arial Unicode MS" w:hAnsi="Arial" w:cs="Arial"/>
          <w:sz w:val="18"/>
          <w:szCs w:val="18"/>
        </w:rPr>
      </w:pPr>
      <w:r w:rsidRPr="00DC1FEC">
        <w:rPr>
          <w:rFonts w:ascii="Arial" w:eastAsia="Arial Unicode MS" w:hAnsi="Arial" w:cs="Arial"/>
          <w:sz w:val="18"/>
          <w:szCs w:val="18"/>
        </w:rPr>
        <w:t xml:space="preserve">Work in progress comprises cost of materials, labours, subcontractors, related services and other expenses of the project. </w:t>
      </w:r>
    </w:p>
    <w:p w:rsidR="009B7761" w:rsidRPr="00DC1FEC" w:rsidRDefault="009B7761" w:rsidP="00AE2496">
      <w:pPr>
        <w:ind w:left="540"/>
        <w:rPr>
          <w:rFonts w:ascii="Arial" w:eastAsia="Arial Unicode MS" w:hAnsi="Arial" w:cs="Arial"/>
          <w:sz w:val="18"/>
          <w:szCs w:val="18"/>
        </w:rPr>
      </w:pPr>
    </w:p>
    <w:p w:rsidR="005458E2" w:rsidRPr="00DC1FEC" w:rsidRDefault="005458E2" w:rsidP="00AE2496">
      <w:pPr>
        <w:suppressAutoHyphens/>
        <w:ind w:left="540" w:hanging="540"/>
        <w:rPr>
          <w:rFonts w:ascii="Arial" w:hAnsi="Arial" w:cs="Arial"/>
          <w:b/>
          <w:bCs/>
          <w:color w:val="CF4A02"/>
          <w:sz w:val="18"/>
          <w:szCs w:val="18"/>
          <w:lang w:val="en-US"/>
        </w:rPr>
      </w:pPr>
      <w:r w:rsidRPr="00DC1FEC">
        <w:rPr>
          <w:rFonts w:ascii="Arial" w:hAnsi="Arial" w:cs="Arial"/>
          <w:b/>
          <w:bCs/>
          <w:color w:val="CF4A02"/>
          <w:sz w:val="18"/>
          <w:szCs w:val="18"/>
          <w:cs/>
          <w:lang w:val="en-US"/>
        </w:rPr>
        <w:t>2.</w:t>
      </w:r>
      <w:r w:rsidR="00172573" w:rsidRPr="00DC1FEC">
        <w:rPr>
          <w:rFonts w:ascii="Arial" w:hAnsi="Arial" w:cs="Arial"/>
          <w:b/>
          <w:bCs/>
          <w:color w:val="CF4A02"/>
          <w:sz w:val="18"/>
          <w:szCs w:val="18"/>
          <w:lang w:val="en-US"/>
        </w:rPr>
        <w:t>7</w:t>
      </w:r>
      <w:r w:rsidRPr="00DC1FEC">
        <w:rPr>
          <w:rFonts w:ascii="Arial" w:hAnsi="Arial" w:cs="Arial"/>
          <w:b/>
          <w:bCs/>
          <w:color w:val="CF4A02"/>
          <w:sz w:val="18"/>
          <w:szCs w:val="18"/>
          <w:cs/>
          <w:lang w:val="en-US"/>
        </w:rPr>
        <w:tab/>
      </w:r>
      <w:r w:rsidR="009F430D" w:rsidRPr="00DC1FEC">
        <w:rPr>
          <w:rFonts w:ascii="Arial" w:hAnsi="Arial" w:cs="Arial"/>
          <w:b/>
          <w:bCs/>
          <w:color w:val="CF4A02"/>
          <w:sz w:val="18"/>
          <w:szCs w:val="18"/>
          <w:lang w:val="en-US"/>
        </w:rPr>
        <w:t>Property, plants</w:t>
      </w:r>
      <w:r w:rsidRPr="00DC1FEC">
        <w:rPr>
          <w:rFonts w:ascii="Arial" w:hAnsi="Arial" w:cs="Arial"/>
          <w:b/>
          <w:bCs/>
          <w:color w:val="CF4A02"/>
          <w:sz w:val="18"/>
          <w:szCs w:val="18"/>
          <w:lang w:val="en-US"/>
        </w:rPr>
        <w:t xml:space="preserve"> and equipment</w:t>
      </w:r>
    </w:p>
    <w:p w:rsidR="004F2F1D" w:rsidRPr="00DC1FEC" w:rsidRDefault="004F2F1D" w:rsidP="00AE2496">
      <w:pPr>
        <w:ind w:left="540"/>
        <w:rPr>
          <w:rFonts w:ascii="Arial" w:eastAsia="Arial Unicode MS" w:hAnsi="Arial" w:cs="Arial"/>
          <w:sz w:val="18"/>
          <w:szCs w:val="18"/>
        </w:rPr>
      </w:pPr>
    </w:p>
    <w:p w:rsidR="00296994" w:rsidRPr="00DC1FEC" w:rsidRDefault="00296994" w:rsidP="00AE2496">
      <w:pPr>
        <w:ind w:left="540"/>
        <w:rPr>
          <w:rFonts w:ascii="Arial" w:eastAsia="Arial Unicode MS" w:hAnsi="Arial" w:cs="Arial"/>
          <w:sz w:val="18"/>
          <w:szCs w:val="18"/>
        </w:rPr>
      </w:pPr>
      <w:r w:rsidRPr="00DC1FEC">
        <w:rPr>
          <w:rFonts w:ascii="Arial" w:eastAsia="Arial Unicode MS"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rsidR="00296994" w:rsidRPr="00DC1FEC" w:rsidRDefault="00296994" w:rsidP="00AE2496">
      <w:pPr>
        <w:ind w:left="540"/>
        <w:rPr>
          <w:rFonts w:ascii="Arial" w:eastAsia="Arial Unicode MS" w:hAnsi="Arial" w:cs="Arial"/>
          <w:sz w:val="18"/>
          <w:szCs w:val="18"/>
        </w:rPr>
      </w:pPr>
    </w:p>
    <w:p w:rsidR="00296994" w:rsidRPr="00DC1FEC" w:rsidRDefault="00296994" w:rsidP="00AE2496">
      <w:pPr>
        <w:ind w:left="540"/>
        <w:rPr>
          <w:rFonts w:ascii="Arial" w:eastAsia="Arial Unicode MS" w:hAnsi="Arial" w:cs="Arial"/>
          <w:sz w:val="18"/>
          <w:szCs w:val="18"/>
        </w:rPr>
      </w:pPr>
      <w:r w:rsidRPr="00DC1FEC">
        <w:rPr>
          <w:rFonts w:ascii="Arial" w:eastAsia="Arial Unicode MS" w:hAnsi="Arial" w:cs="Arial"/>
          <w:sz w:val="18"/>
          <w:szCs w:val="18"/>
        </w:rPr>
        <w:t xml:space="preserve">Subsequent costs are included in the asset’s carrying amount, only when it is probable that future economic benefits associated with the item will flow to the Group. capitalised where there </w:t>
      </w:r>
      <w:proofErr w:type="gramStart"/>
      <w:r w:rsidRPr="00DC1FEC">
        <w:rPr>
          <w:rFonts w:ascii="Arial" w:eastAsia="Arial Unicode MS" w:hAnsi="Arial" w:cs="Arial"/>
          <w:sz w:val="18"/>
          <w:szCs w:val="18"/>
        </w:rPr>
        <w:t>is</w:t>
      </w:r>
      <w:proofErr w:type="gramEnd"/>
      <w:r w:rsidRPr="00DC1FEC">
        <w:rPr>
          <w:rFonts w:ascii="Arial" w:eastAsia="Arial Unicode MS" w:hAnsi="Arial" w:cs="Arial"/>
          <w:sz w:val="18"/>
          <w:szCs w:val="18"/>
        </w:rPr>
        <w:t xml:space="preserve"> future economic benefits. The carrying amount of the replaced part is derecognised.</w:t>
      </w:r>
    </w:p>
    <w:p w:rsidR="00296994" w:rsidRPr="00DC1FEC" w:rsidRDefault="00296994" w:rsidP="00AE2496">
      <w:pPr>
        <w:ind w:left="540"/>
        <w:rPr>
          <w:rFonts w:ascii="Arial" w:eastAsia="Arial Unicode MS" w:hAnsi="Arial" w:cs="Arial"/>
          <w:sz w:val="18"/>
          <w:szCs w:val="18"/>
        </w:rPr>
      </w:pPr>
    </w:p>
    <w:p w:rsidR="00296994" w:rsidRPr="00DC1FEC" w:rsidRDefault="00296994" w:rsidP="00AE2496">
      <w:pPr>
        <w:ind w:left="540"/>
        <w:rPr>
          <w:rFonts w:ascii="Arial" w:eastAsia="Arial Unicode MS" w:hAnsi="Arial" w:cs="Arial"/>
          <w:sz w:val="18"/>
          <w:szCs w:val="18"/>
        </w:rPr>
      </w:pPr>
      <w:r w:rsidRPr="00DC1FEC">
        <w:rPr>
          <w:rFonts w:ascii="Arial" w:eastAsia="Arial Unicode MS" w:hAnsi="Arial" w:cs="Arial"/>
          <w:sz w:val="18"/>
          <w:szCs w:val="18"/>
        </w:rPr>
        <w:t>All other repairs and maintenance are charged to profit or loss when incurred.</w:t>
      </w:r>
    </w:p>
    <w:p w:rsidR="00711757" w:rsidRPr="00DC1FEC" w:rsidRDefault="00711757" w:rsidP="00AE2496">
      <w:pPr>
        <w:ind w:left="540"/>
        <w:rPr>
          <w:rFonts w:ascii="Arial" w:eastAsia="Arial Unicode MS" w:hAnsi="Arial" w:cs="Arial"/>
          <w:sz w:val="18"/>
          <w:szCs w:val="18"/>
        </w:rPr>
      </w:pPr>
    </w:p>
    <w:p w:rsidR="00711757" w:rsidRPr="00DC1FEC" w:rsidRDefault="00E736E3" w:rsidP="00AE2496">
      <w:pPr>
        <w:ind w:left="540"/>
        <w:rPr>
          <w:rFonts w:ascii="Arial" w:eastAsia="Arial Unicode MS" w:hAnsi="Arial" w:cs="Arial"/>
          <w:sz w:val="18"/>
          <w:szCs w:val="18"/>
        </w:rPr>
      </w:pPr>
      <w:r w:rsidRPr="00DC1FEC">
        <w:rPr>
          <w:rFonts w:ascii="Arial" w:eastAsia="Arial Unicode MS" w:hAnsi="Arial" w:cs="Arial"/>
          <w:sz w:val="18"/>
          <w:szCs w:val="18"/>
        </w:rPr>
        <w:t xml:space="preserve">Land is not depreciated. </w:t>
      </w:r>
      <w:r w:rsidR="00711757" w:rsidRPr="00DC1FEC">
        <w:rPr>
          <w:rFonts w:ascii="Arial" w:eastAsia="Arial Unicode MS" w:hAnsi="Arial" w:cs="Arial"/>
          <w:sz w:val="18"/>
          <w:szCs w:val="18"/>
        </w:rPr>
        <w:t xml:space="preserve">Depreciation on </w:t>
      </w:r>
      <w:r w:rsidRPr="00DC1FEC">
        <w:rPr>
          <w:rFonts w:ascii="Arial" w:eastAsia="Arial Unicode MS" w:hAnsi="Arial" w:cs="Arial"/>
          <w:sz w:val="18"/>
          <w:szCs w:val="18"/>
        </w:rPr>
        <w:t xml:space="preserve">other </w:t>
      </w:r>
      <w:r w:rsidR="00711757" w:rsidRPr="00DC1FEC">
        <w:rPr>
          <w:rFonts w:ascii="Arial" w:eastAsia="Arial Unicode MS" w:hAnsi="Arial" w:cs="Arial"/>
          <w:sz w:val="18"/>
          <w:szCs w:val="18"/>
        </w:rPr>
        <w:t xml:space="preserve">assets is calculated using the </w:t>
      </w:r>
      <w:proofErr w:type="gramStart"/>
      <w:r w:rsidR="00711757" w:rsidRPr="00DC1FEC">
        <w:rPr>
          <w:rFonts w:ascii="Arial" w:eastAsia="Arial Unicode MS" w:hAnsi="Arial" w:cs="Arial"/>
          <w:sz w:val="18"/>
          <w:szCs w:val="18"/>
        </w:rPr>
        <w:t>straight line</w:t>
      </w:r>
      <w:proofErr w:type="gramEnd"/>
      <w:r w:rsidR="00711757" w:rsidRPr="00DC1FEC">
        <w:rPr>
          <w:rFonts w:ascii="Arial" w:eastAsia="Arial Unicode MS" w:hAnsi="Arial" w:cs="Arial"/>
          <w:sz w:val="18"/>
          <w:szCs w:val="18"/>
        </w:rPr>
        <w:t xml:space="preserve"> method to allocate their cost to their residual values over their estimated useful lives, as follows:</w:t>
      </w:r>
    </w:p>
    <w:p w:rsidR="00711757" w:rsidRPr="00DC1FEC" w:rsidRDefault="00711757" w:rsidP="00AE2496">
      <w:pPr>
        <w:ind w:left="540"/>
        <w:rPr>
          <w:rFonts w:ascii="Arial" w:eastAsia="Arial Unicode MS" w:hAnsi="Arial" w:cs="Arial"/>
          <w:sz w:val="18"/>
          <w:szCs w:val="18"/>
        </w:rPr>
      </w:pPr>
    </w:p>
    <w:tbl>
      <w:tblPr>
        <w:tblW w:w="9094" w:type="dxa"/>
        <w:tblInd w:w="468" w:type="dxa"/>
        <w:tblLook w:val="04A0" w:firstRow="1" w:lastRow="0" w:firstColumn="1" w:lastColumn="0" w:noHBand="0" w:noVBand="1"/>
      </w:tblPr>
      <w:tblGrid>
        <w:gridCol w:w="6336"/>
        <w:gridCol w:w="2758"/>
      </w:tblGrid>
      <w:tr w:rsidR="00711757" w:rsidRPr="00DC1FEC" w:rsidTr="00AE2496">
        <w:tc>
          <w:tcPr>
            <w:tcW w:w="6336" w:type="dxa"/>
            <w:vAlign w:val="center"/>
          </w:tcPr>
          <w:p w:rsidR="00711757" w:rsidRPr="00DC1FEC" w:rsidRDefault="00711757" w:rsidP="00AE2496">
            <w:pPr>
              <w:pStyle w:val="ListParagraph"/>
              <w:keepLines/>
              <w:tabs>
                <w:tab w:val="left" w:pos="7230"/>
                <w:tab w:val="left" w:pos="7655"/>
              </w:tabs>
              <w:autoSpaceDE w:val="0"/>
              <w:autoSpaceDN w:val="0"/>
              <w:adjustRightInd w:val="0"/>
              <w:ind w:left="78" w:right="28"/>
              <w:rPr>
                <w:rFonts w:ascii="Arial" w:hAnsi="Arial" w:cs="Arial"/>
                <w:b/>
                <w:bCs/>
                <w:sz w:val="18"/>
                <w:szCs w:val="18"/>
              </w:rPr>
            </w:pPr>
            <w:r w:rsidRPr="00DC1FEC">
              <w:rPr>
                <w:rFonts w:ascii="Arial" w:hAnsi="Arial" w:cs="Arial"/>
                <w:spacing w:val="-2"/>
                <w:sz w:val="18"/>
                <w:szCs w:val="18"/>
              </w:rPr>
              <w:t>Building</w:t>
            </w:r>
          </w:p>
        </w:tc>
        <w:tc>
          <w:tcPr>
            <w:tcW w:w="2758" w:type="dxa"/>
            <w:vAlign w:val="center"/>
          </w:tcPr>
          <w:p w:rsidR="00711757" w:rsidRPr="00DC1FEC" w:rsidRDefault="00682639" w:rsidP="00AE2496">
            <w:pPr>
              <w:pStyle w:val="ListParagraph"/>
              <w:keepLines/>
              <w:autoSpaceDE w:val="0"/>
              <w:autoSpaceDN w:val="0"/>
              <w:adjustRightInd w:val="0"/>
              <w:ind w:left="43" w:right="-72" w:hanging="43"/>
              <w:jc w:val="right"/>
              <w:rPr>
                <w:rFonts w:ascii="Arial" w:hAnsi="Arial" w:cs="Arial"/>
                <w:b/>
                <w:bCs/>
                <w:sz w:val="18"/>
                <w:szCs w:val="18"/>
              </w:rPr>
            </w:pPr>
            <w:r w:rsidRPr="00DC1FEC">
              <w:rPr>
                <w:rFonts w:ascii="Arial" w:hAnsi="Arial" w:cs="Arial"/>
                <w:spacing w:val="-2"/>
                <w:sz w:val="18"/>
                <w:szCs w:val="18"/>
              </w:rPr>
              <w:t>2</w:t>
            </w:r>
            <w:r w:rsidR="00BD7457" w:rsidRPr="00DC1FEC">
              <w:rPr>
                <w:rFonts w:ascii="Arial" w:hAnsi="Arial" w:cs="Arial"/>
                <w:spacing w:val="-2"/>
                <w:sz w:val="18"/>
                <w:szCs w:val="18"/>
              </w:rPr>
              <w:t>0</w:t>
            </w:r>
            <w:r w:rsidR="00241A5E" w:rsidRPr="00DC1FEC">
              <w:rPr>
                <w:rFonts w:ascii="Arial" w:hAnsi="Arial" w:cs="Arial"/>
                <w:spacing w:val="-2"/>
                <w:sz w:val="18"/>
                <w:szCs w:val="18"/>
              </w:rPr>
              <w:t xml:space="preserve"> </w:t>
            </w:r>
            <w:r w:rsidR="00BD7457" w:rsidRPr="00DC1FEC">
              <w:rPr>
                <w:rFonts w:ascii="Arial" w:hAnsi="Arial" w:cs="Arial"/>
                <w:spacing w:val="-2"/>
                <w:sz w:val="18"/>
                <w:szCs w:val="18"/>
              </w:rPr>
              <w:t>-</w:t>
            </w:r>
            <w:r w:rsidR="00241A5E" w:rsidRPr="00DC1FEC">
              <w:rPr>
                <w:rFonts w:ascii="Arial" w:hAnsi="Arial" w:cs="Arial"/>
                <w:spacing w:val="-2"/>
                <w:sz w:val="18"/>
                <w:szCs w:val="18"/>
              </w:rPr>
              <w:t xml:space="preserve"> </w:t>
            </w:r>
            <w:r w:rsidRPr="00DC1FEC">
              <w:rPr>
                <w:rFonts w:ascii="Arial" w:hAnsi="Arial" w:cs="Arial"/>
                <w:spacing w:val="-2"/>
                <w:sz w:val="18"/>
                <w:szCs w:val="18"/>
              </w:rPr>
              <w:t>3</w:t>
            </w:r>
            <w:r w:rsidR="00BD7457" w:rsidRPr="00DC1FEC">
              <w:rPr>
                <w:rFonts w:ascii="Arial" w:hAnsi="Arial" w:cs="Arial"/>
                <w:spacing w:val="-2"/>
                <w:sz w:val="18"/>
                <w:szCs w:val="18"/>
              </w:rPr>
              <w:t>0</w:t>
            </w:r>
            <w:r w:rsidR="00711757" w:rsidRPr="00DC1FEC">
              <w:rPr>
                <w:rFonts w:ascii="Arial" w:hAnsi="Arial" w:cs="Arial"/>
                <w:spacing w:val="-2"/>
                <w:sz w:val="18"/>
                <w:szCs w:val="18"/>
              </w:rPr>
              <w:t xml:space="preserve"> years</w:t>
            </w:r>
          </w:p>
        </w:tc>
      </w:tr>
      <w:tr w:rsidR="00711757" w:rsidRPr="00DC1FEC" w:rsidTr="00AE2496">
        <w:tc>
          <w:tcPr>
            <w:tcW w:w="6336" w:type="dxa"/>
            <w:vAlign w:val="center"/>
          </w:tcPr>
          <w:p w:rsidR="00711757" w:rsidRPr="00DC1FEC" w:rsidRDefault="00BD7457" w:rsidP="00AE2496">
            <w:pPr>
              <w:pStyle w:val="ListParagraph"/>
              <w:keepLines/>
              <w:tabs>
                <w:tab w:val="left" w:pos="7230"/>
                <w:tab w:val="left" w:pos="7655"/>
              </w:tabs>
              <w:autoSpaceDE w:val="0"/>
              <w:autoSpaceDN w:val="0"/>
              <w:adjustRightInd w:val="0"/>
              <w:ind w:left="78" w:right="28"/>
              <w:rPr>
                <w:rFonts w:ascii="Arial" w:hAnsi="Arial" w:cs="Arial"/>
                <w:spacing w:val="-2"/>
                <w:sz w:val="18"/>
                <w:szCs w:val="18"/>
              </w:rPr>
            </w:pPr>
            <w:r w:rsidRPr="00DC1FEC">
              <w:rPr>
                <w:rFonts w:ascii="Arial" w:hAnsi="Arial" w:cs="Arial"/>
                <w:spacing w:val="-2"/>
                <w:sz w:val="18"/>
                <w:szCs w:val="18"/>
              </w:rPr>
              <w:t>Machine</w:t>
            </w:r>
            <w:r w:rsidR="00B9284C" w:rsidRPr="00DC1FEC">
              <w:rPr>
                <w:rFonts w:ascii="Arial" w:hAnsi="Arial" w:cs="Arial"/>
                <w:spacing w:val="-2"/>
                <w:sz w:val="18"/>
                <w:szCs w:val="18"/>
              </w:rPr>
              <w:t>ry</w:t>
            </w:r>
            <w:r w:rsidR="00D96078" w:rsidRPr="00DC1FEC">
              <w:rPr>
                <w:rFonts w:ascii="Arial" w:hAnsi="Arial" w:cs="Arial"/>
                <w:spacing w:val="-2"/>
                <w:sz w:val="18"/>
                <w:szCs w:val="18"/>
              </w:rPr>
              <w:t xml:space="preserve"> and equipment</w:t>
            </w:r>
          </w:p>
        </w:tc>
        <w:tc>
          <w:tcPr>
            <w:tcW w:w="2758" w:type="dxa"/>
            <w:vAlign w:val="center"/>
          </w:tcPr>
          <w:p w:rsidR="00711757" w:rsidRPr="00DC1FEC" w:rsidRDefault="00241A5E" w:rsidP="00AE2496">
            <w:pPr>
              <w:pStyle w:val="ListParagraph"/>
              <w:keepLines/>
              <w:autoSpaceDE w:val="0"/>
              <w:autoSpaceDN w:val="0"/>
              <w:adjustRightInd w:val="0"/>
              <w:ind w:left="43" w:right="-72" w:hanging="43"/>
              <w:jc w:val="right"/>
              <w:rPr>
                <w:rFonts w:ascii="Arial" w:hAnsi="Arial" w:cs="Arial"/>
                <w:spacing w:val="-2"/>
                <w:sz w:val="18"/>
                <w:szCs w:val="18"/>
              </w:rPr>
            </w:pPr>
            <w:r w:rsidRPr="00DC1FEC">
              <w:rPr>
                <w:rFonts w:ascii="Arial" w:hAnsi="Arial" w:cs="Arial"/>
                <w:spacing w:val="-2"/>
                <w:sz w:val="18"/>
                <w:szCs w:val="18"/>
              </w:rPr>
              <w:t xml:space="preserve"> </w:t>
            </w:r>
            <w:r w:rsidR="00BD7457" w:rsidRPr="00DC1FEC">
              <w:rPr>
                <w:rFonts w:ascii="Arial" w:hAnsi="Arial" w:cs="Arial"/>
                <w:spacing w:val="-2"/>
                <w:sz w:val="18"/>
                <w:szCs w:val="18"/>
              </w:rPr>
              <w:t>10</w:t>
            </w:r>
            <w:r w:rsidR="00711757" w:rsidRPr="00DC1FEC">
              <w:rPr>
                <w:rFonts w:ascii="Arial" w:hAnsi="Arial" w:cs="Arial"/>
                <w:spacing w:val="-2"/>
                <w:sz w:val="18"/>
                <w:szCs w:val="18"/>
              </w:rPr>
              <w:t xml:space="preserve"> years</w:t>
            </w:r>
          </w:p>
        </w:tc>
      </w:tr>
      <w:tr w:rsidR="00030451" w:rsidRPr="00DC1FEC" w:rsidTr="00AE2496">
        <w:trPr>
          <w:trHeight w:val="73"/>
        </w:trPr>
        <w:tc>
          <w:tcPr>
            <w:tcW w:w="6336" w:type="dxa"/>
            <w:shd w:val="clear" w:color="auto" w:fill="auto"/>
            <w:vAlign w:val="center"/>
          </w:tcPr>
          <w:p w:rsidR="00030451" w:rsidRPr="00DC1FEC" w:rsidRDefault="00030451" w:rsidP="00AE2496">
            <w:pPr>
              <w:pStyle w:val="ListParagraph"/>
              <w:keepLines/>
              <w:tabs>
                <w:tab w:val="left" w:pos="7230"/>
                <w:tab w:val="left" w:pos="7655"/>
              </w:tabs>
              <w:autoSpaceDE w:val="0"/>
              <w:autoSpaceDN w:val="0"/>
              <w:adjustRightInd w:val="0"/>
              <w:ind w:left="78" w:right="28"/>
              <w:rPr>
                <w:rFonts w:ascii="Arial" w:hAnsi="Arial" w:cs="Arial"/>
                <w:spacing w:val="-2"/>
                <w:sz w:val="18"/>
                <w:szCs w:val="18"/>
              </w:rPr>
            </w:pPr>
            <w:r w:rsidRPr="00DC1FEC">
              <w:rPr>
                <w:rFonts w:ascii="Arial" w:hAnsi="Arial" w:cs="Arial"/>
                <w:spacing w:val="-2"/>
                <w:sz w:val="18"/>
                <w:szCs w:val="18"/>
              </w:rPr>
              <w:t>Machinery of solar project</w:t>
            </w:r>
          </w:p>
        </w:tc>
        <w:tc>
          <w:tcPr>
            <w:tcW w:w="2758" w:type="dxa"/>
            <w:vAlign w:val="center"/>
          </w:tcPr>
          <w:p w:rsidR="00030451" w:rsidRPr="00DC1FEC" w:rsidRDefault="00E52A28" w:rsidP="00AE2496">
            <w:pPr>
              <w:pStyle w:val="ListParagraph"/>
              <w:keepLines/>
              <w:autoSpaceDE w:val="0"/>
              <w:autoSpaceDN w:val="0"/>
              <w:adjustRightInd w:val="0"/>
              <w:ind w:left="43" w:right="-72" w:hanging="43"/>
              <w:jc w:val="right"/>
              <w:rPr>
                <w:rFonts w:ascii="Arial" w:hAnsi="Arial" w:cs="Arial"/>
                <w:spacing w:val="-2"/>
                <w:sz w:val="18"/>
                <w:szCs w:val="18"/>
              </w:rPr>
            </w:pPr>
            <w:r w:rsidRPr="00DC1FEC">
              <w:rPr>
                <w:rFonts w:ascii="Arial" w:hAnsi="Arial" w:cs="Arial"/>
                <w:spacing w:val="-2"/>
                <w:sz w:val="18"/>
                <w:szCs w:val="18"/>
                <w:lang w:val="en-US"/>
              </w:rPr>
              <w:t>2</w:t>
            </w:r>
            <w:r w:rsidRPr="00DC1FEC">
              <w:rPr>
                <w:rFonts w:ascii="Arial" w:hAnsi="Arial" w:cs="Arial"/>
                <w:spacing w:val="-2"/>
                <w:sz w:val="18"/>
                <w:szCs w:val="18"/>
              </w:rPr>
              <w:t>5 years</w:t>
            </w:r>
          </w:p>
        </w:tc>
      </w:tr>
      <w:tr w:rsidR="00711757" w:rsidRPr="00DC1FEC" w:rsidTr="00AE2496">
        <w:tc>
          <w:tcPr>
            <w:tcW w:w="6336" w:type="dxa"/>
            <w:shd w:val="clear" w:color="auto" w:fill="auto"/>
            <w:vAlign w:val="center"/>
          </w:tcPr>
          <w:p w:rsidR="00711757" w:rsidRPr="00DC1FEC" w:rsidRDefault="00D96078" w:rsidP="00AE2496">
            <w:pPr>
              <w:pStyle w:val="ListParagraph"/>
              <w:keepLines/>
              <w:tabs>
                <w:tab w:val="left" w:pos="7230"/>
                <w:tab w:val="left" w:pos="7655"/>
              </w:tabs>
              <w:autoSpaceDE w:val="0"/>
              <w:autoSpaceDN w:val="0"/>
              <w:adjustRightInd w:val="0"/>
              <w:ind w:left="78" w:right="28"/>
              <w:rPr>
                <w:rFonts w:ascii="Arial" w:hAnsi="Arial" w:cs="Arial"/>
                <w:spacing w:val="-2"/>
                <w:sz w:val="18"/>
                <w:szCs w:val="18"/>
              </w:rPr>
            </w:pPr>
            <w:r w:rsidRPr="00DC1FEC">
              <w:rPr>
                <w:rFonts w:ascii="Arial" w:hAnsi="Arial" w:cs="Arial"/>
                <w:spacing w:val="-2"/>
                <w:sz w:val="18"/>
                <w:szCs w:val="18"/>
              </w:rPr>
              <w:t>Furniture, fixtures and office equipment</w:t>
            </w:r>
          </w:p>
        </w:tc>
        <w:tc>
          <w:tcPr>
            <w:tcW w:w="2758" w:type="dxa"/>
            <w:vAlign w:val="center"/>
          </w:tcPr>
          <w:p w:rsidR="00711757" w:rsidRPr="00DC1FEC" w:rsidRDefault="00043E86" w:rsidP="00AE2496">
            <w:pPr>
              <w:pStyle w:val="ListParagraph"/>
              <w:keepLines/>
              <w:autoSpaceDE w:val="0"/>
              <w:autoSpaceDN w:val="0"/>
              <w:adjustRightInd w:val="0"/>
              <w:ind w:left="43" w:right="-72" w:hanging="43"/>
              <w:jc w:val="right"/>
              <w:rPr>
                <w:rFonts w:ascii="Arial" w:hAnsi="Arial" w:cs="Arial"/>
                <w:spacing w:val="-2"/>
                <w:sz w:val="18"/>
                <w:szCs w:val="18"/>
              </w:rPr>
            </w:pPr>
            <w:r w:rsidRPr="00DC1FEC">
              <w:rPr>
                <w:rFonts w:ascii="Arial" w:hAnsi="Arial" w:cs="Arial"/>
                <w:spacing w:val="-2"/>
                <w:sz w:val="18"/>
                <w:szCs w:val="18"/>
              </w:rPr>
              <w:t>5</w:t>
            </w:r>
            <w:r w:rsidR="00711757" w:rsidRPr="00DC1FEC">
              <w:rPr>
                <w:rFonts w:ascii="Arial" w:hAnsi="Arial" w:cs="Arial"/>
                <w:spacing w:val="-2"/>
                <w:sz w:val="18"/>
                <w:szCs w:val="18"/>
              </w:rPr>
              <w:t xml:space="preserve"> years</w:t>
            </w:r>
          </w:p>
        </w:tc>
      </w:tr>
      <w:tr w:rsidR="00711757" w:rsidRPr="00DC1FEC" w:rsidTr="00AE2496">
        <w:tc>
          <w:tcPr>
            <w:tcW w:w="6336" w:type="dxa"/>
            <w:vAlign w:val="center"/>
          </w:tcPr>
          <w:p w:rsidR="00711757" w:rsidRPr="00DC1FEC" w:rsidRDefault="00D96078" w:rsidP="00AE2496">
            <w:pPr>
              <w:pStyle w:val="ListParagraph"/>
              <w:keepLines/>
              <w:tabs>
                <w:tab w:val="left" w:pos="7230"/>
                <w:tab w:val="left" w:pos="7655"/>
              </w:tabs>
              <w:autoSpaceDE w:val="0"/>
              <w:autoSpaceDN w:val="0"/>
              <w:adjustRightInd w:val="0"/>
              <w:ind w:left="78" w:right="28"/>
              <w:rPr>
                <w:rFonts w:ascii="Arial" w:hAnsi="Arial" w:cs="Arial"/>
                <w:spacing w:val="-2"/>
                <w:sz w:val="18"/>
                <w:szCs w:val="18"/>
              </w:rPr>
            </w:pPr>
            <w:r w:rsidRPr="00DC1FEC">
              <w:rPr>
                <w:rFonts w:ascii="Arial" w:hAnsi="Arial" w:cs="Arial"/>
                <w:spacing w:val="-2"/>
                <w:sz w:val="18"/>
                <w:szCs w:val="18"/>
              </w:rPr>
              <w:t>Computer and equipment</w:t>
            </w:r>
          </w:p>
        </w:tc>
        <w:tc>
          <w:tcPr>
            <w:tcW w:w="2758" w:type="dxa"/>
            <w:vAlign w:val="center"/>
          </w:tcPr>
          <w:p w:rsidR="00711757" w:rsidRPr="00DC1FEC" w:rsidRDefault="00711757" w:rsidP="00AE2496">
            <w:pPr>
              <w:pStyle w:val="ListParagraph"/>
              <w:keepLines/>
              <w:autoSpaceDE w:val="0"/>
              <w:autoSpaceDN w:val="0"/>
              <w:adjustRightInd w:val="0"/>
              <w:ind w:left="43" w:right="-72" w:hanging="43"/>
              <w:jc w:val="right"/>
              <w:rPr>
                <w:rFonts w:ascii="Arial" w:hAnsi="Arial" w:cs="Arial"/>
                <w:spacing w:val="-2"/>
                <w:sz w:val="18"/>
                <w:szCs w:val="18"/>
              </w:rPr>
            </w:pPr>
            <w:r w:rsidRPr="00DC1FEC">
              <w:rPr>
                <w:rFonts w:ascii="Arial" w:hAnsi="Arial" w:cs="Arial"/>
                <w:spacing w:val="-2"/>
                <w:sz w:val="18"/>
                <w:szCs w:val="18"/>
              </w:rPr>
              <w:t>5 years</w:t>
            </w:r>
          </w:p>
        </w:tc>
      </w:tr>
      <w:tr w:rsidR="00711757" w:rsidRPr="00DC1FEC" w:rsidTr="00AE2496">
        <w:tc>
          <w:tcPr>
            <w:tcW w:w="6336" w:type="dxa"/>
            <w:vAlign w:val="center"/>
          </w:tcPr>
          <w:p w:rsidR="00EB0431" w:rsidRPr="00DC1FEC" w:rsidRDefault="00711757" w:rsidP="00AE2496">
            <w:pPr>
              <w:pStyle w:val="ListParagraph"/>
              <w:keepLines/>
              <w:tabs>
                <w:tab w:val="left" w:pos="7230"/>
                <w:tab w:val="left" w:pos="7655"/>
              </w:tabs>
              <w:autoSpaceDE w:val="0"/>
              <w:autoSpaceDN w:val="0"/>
              <w:adjustRightInd w:val="0"/>
              <w:ind w:left="78" w:right="28"/>
              <w:rPr>
                <w:rFonts w:ascii="Arial" w:hAnsi="Arial" w:cs="Arial"/>
                <w:spacing w:val="-2"/>
                <w:sz w:val="18"/>
                <w:szCs w:val="18"/>
              </w:rPr>
            </w:pPr>
            <w:r w:rsidRPr="00DC1FEC">
              <w:rPr>
                <w:rFonts w:ascii="Arial" w:hAnsi="Arial" w:cs="Arial"/>
                <w:spacing w:val="-2"/>
                <w:sz w:val="18"/>
                <w:szCs w:val="18"/>
              </w:rPr>
              <w:t>Vehicle</w:t>
            </w:r>
            <w:r w:rsidR="00043E86" w:rsidRPr="00DC1FEC">
              <w:rPr>
                <w:rFonts w:ascii="Arial" w:hAnsi="Arial" w:cs="Arial"/>
                <w:spacing w:val="-2"/>
                <w:sz w:val="18"/>
                <w:szCs w:val="18"/>
              </w:rPr>
              <w:t>s</w:t>
            </w:r>
          </w:p>
        </w:tc>
        <w:tc>
          <w:tcPr>
            <w:tcW w:w="2758" w:type="dxa"/>
            <w:vAlign w:val="center"/>
          </w:tcPr>
          <w:p w:rsidR="00711757" w:rsidRPr="00DC1FEC" w:rsidRDefault="00711757" w:rsidP="00AE2496">
            <w:pPr>
              <w:pStyle w:val="ListParagraph"/>
              <w:keepLines/>
              <w:autoSpaceDE w:val="0"/>
              <w:autoSpaceDN w:val="0"/>
              <w:adjustRightInd w:val="0"/>
              <w:ind w:left="43" w:right="-72" w:hanging="43"/>
              <w:jc w:val="right"/>
              <w:rPr>
                <w:rFonts w:ascii="Arial" w:hAnsi="Arial" w:cs="Arial"/>
                <w:spacing w:val="-2"/>
                <w:sz w:val="18"/>
                <w:szCs w:val="18"/>
              </w:rPr>
            </w:pPr>
            <w:r w:rsidRPr="00DC1FEC">
              <w:rPr>
                <w:rFonts w:ascii="Arial" w:hAnsi="Arial" w:cs="Arial"/>
                <w:spacing w:val="-2"/>
                <w:sz w:val="18"/>
                <w:szCs w:val="18"/>
              </w:rPr>
              <w:t>5 years</w:t>
            </w:r>
          </w:p>
        </w:tc>
      </w:tr>
    </w:tbl>
    <w:p w:rsidR="00711757" w:rsidRPr="00DC1FEC" w:rsidRDefault="00711757" w:rsidP="00AE2496">
      <w:pPr>
        <w:ind w:left="540"/>
        <w:rPr>
          <w:rFonts w:ascii="Arial" w:eastAsia="Arial Unicode MS" w:hAnsi="Arial" w:cs="Arial"/>
          <w:sz w:val="18"/>
          <w:szCs w:val="18"/>
          <w:cs/>
        </w:rPr>
      </w:pPr>
    </w:p>
    <w:p w:rsidR="007A463D" w:rsidRPr="00DC1FEC" w:rsidRDefault="007A463D" w:rsidP="00AE2496">
      <w:pPr>
        <w:ind w:left="540"/>
        <w:rPr>
          <w:rFonts w:ascii="Arial" w:eastAsia="Arial Unicode MS" w:hAnsi="Arial" w:cs="Arial"/>
          <w:spacing w:val="-7"/>
          <w:sz w:val="18"/>
          <w:szCs w:val="18"/>
        </w:rPr>
      </w:pPr>
      <w:r w:rsidRPr="00DC1FEC">
        <w:rPr>
          <w:rFonts w:ascii="Arial" w:eastAsia="Arial Unicode MS" w:hAnsi="Arial" w:cs="Arial"/>
          <w:spacing w:val="-7"/>
          <w:sz w:val="18"/>
          <w:szCs w:val="18"/>
        </w:rPr>
        <w:t>The assets’ residual values and useful lives are reviewed, and adjusted if appropriate, at the end of each reporting period.</w:t>
      </w:r>
    </w:p>
    <w:p w:rsidR="007A463D" w:rsidRPr="00DC1FEC" w:rsidRDefault="007A463D" w:rsidP="00AE2496">
      <w:pPr>
        <w:ind w:left="540"/>
        <w:rPr>
          <w:rFonts w:ascii="Arial" w:eastAsia="Arial Unicode MS" w:hAnsi="Arial" w:cs="Arial"/>
          <w:sz w:val="18"/>
          <w:szCs w:val="18"/>
        </w:rPr>
      </w:pPr>
    </w:p>
    <w:p w:rsidR="007A463D" w:rsidRPr="00DC1FEC" w:rsidRDefault="007A463D" w:rsidP="00AE2496">
      <w:pPr>
        <w:ind w:left="540"/>
        <w:rPr>
          <w:rFonts w:ascii="Arial" w:eastAsia="Arial Unicode MS" w:hAnsi="Arial" w:cs="Arial"/>
          <w:sz w:val="18"/>
          <w:szCs w:val="18"/>
        </w:rPr>
      </w:pPr>
      <w:r w:rsidRPr="00DC1FEC">
        <w:rPr>
          <w:rFonts w:ascii="Arial" w:eastAsia="Arial Unicode MS" w:hAnsi="Arial" w:cs="Arial"/>
          <w:spacing w:val="-5"/>
          <w:sz w:val="18"/>
          <w:szCs w:val="18"/>
        </w:rPr>
        <w:t>Gains or losses on disposals are determined by comparing the proceeds with the carrying amount and are recognised</w:t>
      </w:r>
      <w:r w:rsidRPr="00DC1FEC">
        <w:rPr>
          <w:rFonts w:ascii="Arial" w:eastAsia="Arial Unicode MS" w:hAnsi="Arial" w:cs="Arial"/>
          <w:sz w:val="18"/>
          <w:szCs w:val="18"/>
        </w:rPr>
        <w:t xml:space="preserve"> in profit or loss.</w:t>
      </w:r>
    </w:p>
    <w:p w:rsidR="00FD393B" w:rsidRPr="00DC1FEC" w:rsidRDefault="00FD393B" w:rsidP="00AE2496">
      <w:pPr>
        <w:ind w:left="540"/>
        <w:rPr>
          <w:rFonts w:ascii="Arial" w:eastAsia="Arial Unicode MS" w:hAnsi="Arial" w:cs="Arial"/>
          <w:sz w:val="18"/>
          <w:szCs w:val="18"/>
        </w:rPr>
      </w:pPr>
    </w:p>
    <w:p w:rsidR="00097FC3" w:rsidRPr="00DC1FEC" w:rsidRDefault="00EE7DFA" w:rsidP="00AE2496">
      <w:pPr>
        <w:suppressAutoHyphens/>
        <w:ind w:left="540" w:hanging="540"/>
        <w:rPr>
          <w:rFonts w:ascii="Arial" w:hAnsi="Arial" w:cs="Arial"/>
          <w:b/>
          <w:bCs/>
          <w:color w:val="CF4A02"/>
          <w:sz w:val="18"/>
          <w:szCs w:val="18"/>
          <w:lang w:val="en-US"/>
        </w:rPr>
      </w:pPr>
      <w:r w:rsidRPr="00DC1FEC">
        <w:rPr>
          <w:rFonts w:ascii="Arial" w:hAnsi="Arial" w:cs="Arial"/>
          <w:b/>
          <w:bCs/>
          <w:color w:val="CF4A02"/>
          <w:sz w:val="18"/>
          <w:szCs w:val="18"/>
          <w:lang w:val="en-US"/>
        </w:rPr>
        <w:t>2.</w:t>
      </w:r>
      <w:r w:rsidR="00172573" w:rsidRPr="00DC1FEC">
        <w:rPr>
          <w:rFonts w:ascii="Arial" w:hAnsi="Arial" w:cs="Arial"/>
          <w:b/>
          <w:bCs/>
          <w:color w:val="CF4A02"/>
          <w:sz w:val="18"/>
          <w:szCs w:val="18"/>
          <w:lang w:val="en-US"/>
        </w:rPr>
        <w:t>8</w:t>
      </w:r>
      <w:r w:rsidR="00097FC3" w:rsidRPr="00DC1FEC">
        <w:rPr>
          <w:rFonts w:ascii="Arial" w:hAnsi="Arial" w:cs="Arial"/>
          <w:b/>
          <w:bCs/>
          <w:color w:val="CF4A02"/>
          <w:sz w:val="18"/>
          <w:szCs w:val="18"/>
          <w:lang w:val="en-US"/>
        </w:rPr>
        <w:tab/>
        <w:t>Intangible assets</w:t>
      </w:r>
    </w:p>
    <w:p w:rsidR="00097FC3" w:rsidRPr="00DC1FEC" w:rsidRDefault="00097FC3" w:rsidP="00AE2496">
      <w:pPr>
        <w:ind w:left="540"/>
        <w:jc w:val="thaiDistribute"/>
        <w:rPr>
          <w:rFonts w:ascii="Arial" w:hAnsi="Arial" w:cs="Arial"/>
          <w:color w:val="CF4A02"/>
          <w:sz w:val="18"/>
          <w:szCs w:val="18"/>
        </w:rPr>
      </w:pPr>
    </w:p>
    <w:p w:rsidR="00097FC3" w:rsidRPr="00DC1FEC" w:rsidRDefault="00097FC3" w:rsidP="00AE2496">
      <w:pPr>
        <w:autoSpaceDE w:val="0"/>
        <w:autoSpaceDN w:val="0"/>
        <w:adjustRightInd w:val="0"/>
        <w:ind w:left="540"/>
        <w:rPr>
          <w:rFonts w:ascii="Arial" w:hAnsi="Arial" w:cs="Arial"/>
          <w:i/>
          <w:iCs/>
          <w:color w:val="CF4A02"/>
          <w:sz w:val="18"/>
          <w:szCs w:val="18"/>
        </w:rPr>
      </w:pPr>
      <w:r w:rsidRPr="00DC1FEC">
        <w:rPr>
          <w:rFonts w:ascii="Arial" w:hAnsi="Arial" w:cs="Arial"/>
          <w:i/>
          <w:iCs/>
          <w:color w:val="CF4A02"/>
          <w:sz w:val="18"/>
          <w:szCs w:val="18"/>
        </w:rPr>
        <w:t>Computer software</w:t>
      </w:r>
    </w:p>
    <w:p w:rsidR="00097FC3" w:rsidRPr="00DC1FEC" w:rsidRDefault="00097FC3" w:rsidP="00AE2496">
      <w:pPr>
        <w:ind w:left="540"/>
        <w:jc w:val="thaiDistribute"/>
        <w:rPr>
          <w:rFonts w:ascii="Arial" w:hAnsi="Arial" w:cs="Arial"/>
          <w:sz w:val="18"/>
          <w:szCs w:val="18"/>
        </w:rPr>
      </w:pPr>
    </w:p>
    <w:p w:rsidR="007A463D" w:rsidRPr="00DC1FEC" w:rsidRDefault="007A463D" w:rsidP="00AE2496">
      <w:pPr>
        <w:suppressAutoHyphens/>
        <w:ind w:left="540"/>
        <w:rPr>
          <w:rFonts w:ascii="Arial" w:hAnsi="Arial" w:cs="Arial"/>
          <w:sz w:val="18"/>
          <w:szCs w:val="18"/>
        </w:rPr>
      </w:pPr>
      <w:r w:rsidRPr="00DC1FEC">
        <w:rPr>
          <w:rFonts w:ascii="Arial" w:hAnsi="Arial" w:cs="Arial"/>
          <w:sz w:val="18"/>
          <w:szCs w:val="18"/>
        </w:rPr>
        <w:t>Acquired computer software is measured at cost. These costs are amortised over their estimated useful lives not over than 5 years.</w:t>
      </w:r>
    </w:p>
    <w:p w:rsidR="00BA4B41" w:rsidRPr="00DC1FEC" w:rsidRDefault="00BA4B41" w:rsidP="00AE2496">
      <w:pPr>
        <w:suppressAutoHyphens/>
        <w:ind w:left="540"/>
        <w:rPr>
          <w:rFonts w:ascii="Arial" w:hAnsi="Arial" w:cs="Arial"/>
          <w:sz w:val="18"/>
          <w:szCs w:val="18"/>
        </w:rPr>
      </w:pPr>
    </w:p>
    <w:p w:rsidR="00097FC3" w:rsidRPr="00DC1FEC" w:rsidRDefault="00097FC3" w:rsidP="00AE2496">
      <w:pPr>
        <w:suppressAutoHyphens/>
        <w:ind w:left="540"/>
        <w:rPr>
          <w:rFonts w:ascii="Arial" w:hAnsi="Arial" w:cs="Arial"/>
          <w:sz w:val="18"/>
          <w:szCs w:val="18"/>
        </w:rPr>
      </w:pPr>
      <w:r w:rsidRPr="00DC1FEC">
        <w:rPr>
          <w:rFonts w:ascii="Arial" w:hAnsi="Arial" w:cs="Arial"/>
          <w:sz w:val="18"/>
          <w:szCs w:val="18"/>
        </w:rPr>
        <w:t>Cost associated with maintaining computer software programmes are recognised as an expense as incurred.</w:t>
      </w:r>
    </w:p>
    <w:p w:rsidR="003D57EF" w:rsidRPr="00DC1FEC" w:rsidRDefault="003D57EF" w:rsidP="001A30DF">
      <w:pPr>
        <w:suppressAutoHyphens/>
        <w:rPr>
          <w:rFonts w:ascii="Arial" w:hAnsi="Arial" w:cs="Arial"/>
          <w:spacing w:val="-4"/>
          <w:sz w:val="18"/>
          <w:szCs w:val="18"/>
        </w:rPr>
      </w:pPr>
    </w:p>
    <w:p w:rsidR="003D57EF" w:rsidRPr="00DC1FEC" w:rsidRDefault="003D57EF" w:rsidP="00AE2496">
      <w:pPr>
        <w:suppressAutoHyphens/>
        <w:ind w:left="540" w:hanging="540"/>
        <w:rPr>
          <w:rFonts w:ascii="Arial" w:hAnsi="Arial" w:cs="Arial"/>
          <w:b/>
          <w:bCs/>
          <w:color w:val="CF4A02"/>
          <w:sz w:val="18"/>
          <w:szCs w:val="18"/>
          <w:lang w:val="en-US"/>
        </w:rPr>
      </w:pPr>
      <w:r w:rsidRPr="00DC1FEC">
        <w:rPr>
          <w:rFonts w:ascii="Arial" w:hAnsi="Arial" w:cs="Arial"/>
          <w:b/>
          <w:bCs/>
          <w:color w:val="CF4A02"/>
          <w:sz w:val="18"/>
          <w:szCs w:val="18"/>
          <w:lang w:val="en-US"/>
        </w:rPr>
        <w:t>2.</w:t>
      </w:r>
      <w:r w:rsidR="00172573" w:rsidRPr="00DC1FEC">
        <w:rPr>
          <w:rFonts w:ascii="Arial" w:hAnsi="Arial" w:cs="Arial"/>
          <w:b/>
          <w:bCs/>
          <w:color w:val="CF4A02"/>
          <w:sz w:val="18"/>
          <w:szCs w:val="18"/>
          <w:lang w:val="en-US"/>
        </w:rPr>
        <w:t>9</w:t>
      </w:r>
      <w:r w:rsidRPr="00DC1FEC">
        <w:rPr>
          <w:rFonts w:ascii="Arial" w:hAnsi="Arial" w:cs="Arial"/>
          <w:b/>
          <w:bCs/>
          <w:color w:val="CF4A02"/>
          <w:sz w:val="18"/>
          <w:szCs w:val="18"/>
          <w:cs/>
          <w:lang w:val="en-US"/>
        </w:rPr>
        <w:tab/>
      </w:r>
      <w:r w:rsidRPr="00DC1FEC">
        <w:rPr>
          <w:rFonts w:ascii="Arial" w:hAnsi="Arial" w:cs="Arial"/>
          <w:b/>
          <w:bCs/>
          <w:color w:val="CF4A02"/>
          <w:sz w:val="18"/>
          <w:szCs w:val="18"/>
          <w:lang w:val="en-US"/>
        </w:rPr>
        <w:t>Impairment of assets</w:t>
      </w:r>
    </w:p>
    <w:p w:rsidR="003D57EF" w:rsidRPr="00DC1FEC" w:rsidRDefault="003D57EF"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rsidR="009E60DB" w:rsidRPr="00DC1FEC" w:rsidRDefault="009E60DB"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Where the reasons for previously recognised impairments no longer exist, the impairment losses on the assets concerned other than goodwill is reversed.</w:t>
      </w:r>
    </w:p>
    <w:p w:rsidR="009606E3" w:rsidRPr="00DC1FEC" w:rsidRDefault="009606E3" w:rsidP="001A30DF">
      <w:pPr>
        <w:suppressAutoHyphens/>
        <w:ind w:left="540"/>
        <w:rPr>
          <w:rFonts w:ascii="Arial" w:hAnsi="Arial" w:cs="Arial"/>
          <w:sz w:val="18"/>
          <w:szCs w:val="18"/>
        </w:rPr>
      </w:pPr>
    </w:p>
    <w:p w:rsidR="006B2AB7" w:rsidRPr="00DC1FEC" w:rsidRDefault="00EE7DFA" w:rsidP="001A30DF">
      <w:pPr>
        <w:suppressAutoHyphens/>
        <w:ind w:left="540" w:hanging="540"/>
        <w:rPr>
          <w:rFonts w:ascii="Arial" w:hAnsi="Arial" w:cs="Arial"/>
          <w:b/>
          <w:bCs/>
          <w:color w:val="CF4A02"/>
          <w:sz w:val="18"/>
          <w:szCs w:val="18"/>
          <w:lang w:val="en-US"/>
        </w:rPr>
      </w:pPr>
      <w:r w:rsidRPr="00DC1FEC">
        <w:rPr>
          <w:rFonts w:ascii="Arial" w:hAnsi="Arial" w:cs="Arial"/>
          <w:b/>
          <w:bCs/>
          <w:color w:val="CF4A02"/>
          <w:sz w:val="18"/>
          <w:szCs w:val="18"/>
          <w:lang w:val="en-US"/>
        </w:rPr>
        <w:t>2.1</w:t>
      </w:r>
      <w:r w:rsidR="00172573" w:rsidRPr="00DC1FEC">
        <w:rPr>
          <w:rFonts w:ascii="Arial" w:hAnsi="Arial" w:cs="Arial"/>
          <w:b/>
          <w:bCs/>
          <w:color w:val="CF4A02"/>
          <w:sz w:val="18"/>
          <w:szCs w:val="18"/>
          <w:lang w:val="en-US"/>
        </w:rPr>
        <w:t>0</w:t>
      </w:r>
      <w:r w:rsidR="006B2AB7" w:rsidRPr="00DC1FEC">
        <w:rPr>
          <w:rFonts w:ascii="Arial" w:hAnsi="Arial" w:cs="Arial"/>
          <w:b/>
          <w:bCs/>
          <w:color w:val="CF4A02"/>
          <w:sz w:val="18"/>
          <w:szCs w:val="18"/>
          <w:lang w:val="en-US"/>
        </w:rPr>
        <w:tab/>
        <w:t>Leases - where the Company is a lessee</w:t>
      </w:r>
    </w:p>
    <w:p w:rsidR="006B2AB7" w:rsidRPr="00DC1FEC" w:rsidRDefault="006B2AB7"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Payments made under operating leases (net of any incentives received from the lessor) are charged to profit or loss on a straight-line basis over the period of the lease.</w:t>
      </w:r>
    </w:p>
    <w:p w:rsidR="009E60DB" w:rsidRPr="00DC1FEC" w:rsidRDefault="009E60DB"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70771B" w:rsidRPr="00DC1FEC" w:rsidRDefault="00DC1FEC" w:rsidP="001A30DF">
      <w:pPr>
        <w:suppressAutoHyphens/>
        <w:ind w:left="540"/>
        <w:rPr>
          <w:rFonts w:ascii="Arial" w:hAnsi="Arial" w:cs="Arial"/>
          <w:sz w:val="18"/>
          <w:szCs w:val="18"/>
        </w:rPr>
      </w:pPr>
      <w:r w:rsidRPr="00DC1FEC">
        <w:rPr>
          <w:rFonts w:ascii="Arial" w:hAnsi="Arial" w:cs="Arial"/>
          <w:sz w:val="18"/>
          <w:szCs w:val="18"/>
        </w:rPr>
        <w:br w:type="page"/>
      </w:r>
    </w:p>
    <w:p w:rsidR="00926E8A" w:rsidRPr="00DC1FEC" w:rsidRDefault="003D57EF" w:rsidP="001A30DF">
      <w:pPr>
        <w:suppressAutoHyphens/>
        <w:ind w:left="540" w:hanging="540"/>
        <w:rPr>
          <w:rFonts w:ascii="Arial" w:hAnsi="Arial" w:cs="Arial"/>
          <w:b/>
          <w:bCs/>
          <w:color w:val="CF4A02"/>
          <w:sz w:val="18"/>
          <w:szCs w:val="18"/>
          <w:lang w:val="en-US"/>
        </w:rPr>
      </w:pPr>
      <w:r w:rsidRPr="00DC1FEC">
        <w:rPr>
          <w:rFonts w:ascii="Arial" w:hAnsi="Arial" w:cs="Arial"/>
          <w:b/>
          <w:bCs/>
          <w:color w:val="CF4A02"/>
          <w:sz w:val="18"/>
          <w:szCs w:val="18"/>
          <w:lang w:val="en-US"/>
        </w:rPr>
        <w:t>2.1</w:t>
      </w:r>
      <w:r w:rsidR="00172573" w:rsidRPr="00DC1FEC">
        <w:rPr>
          <w:rFonts w:ascii="Arial" w:hAnsi="Arial" w:cs="Arial"/>
          <w:b/>
          <w:bCs/>
          <w:color w:val="CF4A02"/>
          <w:sz w:val="18"/>
          <w:szCs w:val="18"/>
          <w:lang w:val="en-US"/>
        </w:rPr>
        <w:t>1</w:t>
      </w:r>
      <w:r w:rsidR="00926E8A" w:rsidRPr="00DC1FEC">
        <w:rPr>
          <w:rFonts w:ascii="Arial" w:hAnsi="Arial" w:cs="Arial"/>
          <w:b/>
          <w:bCs/>
          <w:color w:val="CF4A02"/>
          <w:sz w:val="18"/>
          <w:szCs w:val="18"/>
          <w:lang w:val="en-US"/>
        </w:rPr>
        <w:tab/>
        <w:t xml:space="preserve">Borrowings </w:t>
      </w:r>
    </w:p>
    <w:p w:rsidR="00926E8A" w:rsidRPr="00DC1FEC" w:rsidRDefault="00926E8A"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Borrowings are recognised initially at the fair value, net of directly attributable transaction costs incurred. Borrowings are subsequently stated at amortised cost.</w:t>
      </w:r>
    </w:p>
    <w:p w:rsidR="009E60DB" w:rsidRPr="00DC1FEC" w:rsidRDefault="009E60DB"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 xml:space="preserve">Fees paid on the establishment of loan facilities are recognised as transaction costs of the loan to the extent that it will be drawn down. The fee is deferred until the drawn down occurs and included in effective interest </w:t>
      </w:r>
      <w:r w:rsidRPr="00DC1FEC">
        <w:rPr>
          <w:rFonts w:ascii="Arial" w:hAnsi="Arial" w:cs="Arial"/>
          <w:spacing w:val="-2"/>
          <w:sz w:val="18"/>
          <w:szCs w:val="18"/>
        </w:rPr>
        <w:t>calculation. However, if it is probable that facility will not be drawn down, that portion of the fee paid is recognised</w:t>
      </w:r>
      <w:r w:rsidRPr="00DC1FEC">
        <w:rPr>
          <w:rFonts w:ascii="Arial" w:hAnsi="Arial" w:cs="Arial"/>
          <w:sz w:val="18"/>
          <w:szCs w:val="18"/>
        </w:rPr>
        <w:t xml:space="preserve"> as a prepayment and amortised over the period of related facility.</w:t>
      </w:r>
    </w:p>
    <w:p w:rsidR="009E60DB" w:rsidRPr="00DC1FEC" w:rsidRDefault="009E60DB"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9E60DB" w:rsidRPr="00DC1FEC" w:rsidRDefault="009E60DB"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Borrowings are classified as current liabilities unless the Group has an unconditional right to defer settlement of the liability for at least 12 months after the reporting date.</w:t>
      </w:r>
    </w:p>
    <w:p w:rsidR="009C74F6" w:rsidRPr="00DC1FEC" w:rsidRDefault="009C74F6" w:rsidP="001A30DF">
      <w:pPr>
        <w:suppressAutoHyphens/>
        <w:ind w:left="540"/>
        <w:rPr>
          <w:rFonts w:ascii="Arial" w:hAnsi="Arial" w:cs="Arial"/>
          <w:sz w:val="18"/>
          <w:szCs w:val="18"/>
        </w:rPr>
      </w:pPr>
    </w:p>
    <w:p w:rsidR="009E60DB" w:rsidRPr="00DC1FEC" w:rsidRDefault="009E60DB" w:rsidP="001A30DF">
      <w:pPr>
        <w:tabs>
          <w:tab w:val="left" w:pos="540"/>
        </w:tabs>
        <w:ind w:left="540" w:hanging="540"/>
        <w:rPr>
          <w:rFonts w:ascii="Arial" w:hAnsi="Arial" w:cs="Arial"/>
          <w:b/>
          <w:bCs/>
          <w:color w:val="CF4A02"/>
          <w:sz w:val="18"/>
          <w:szCs w:val="18"/>
        </w:rPr>
      </w:pPr>
      <w:r w:rsidRPr="00DC1FEC">
        <w:rPr>
          <w:rFonts w:ascii="Arial" w:hAnsi="Arial" w:cs="Arial"/>
          <w:b/>
          <w:bCs/>
          <w:color w:val="CF4A02"/>
          <w:sz w:val="18"/>
          <w:szCs w:val="18"/>
        </w:rPr>
        <w:t>2.1</w:t>
      </w:r>
      <w:r w:rsidR="00172573" w:rsidRPr="00DC1FEC">
        <w:rPr>
          <w:rFonts w:ascii="Arial" w:hAnsi="Arial" w:cs="Arial"/>
          <w:b/>
          <w:bCs/>
          <w:color w:val="CF4A02"/>
          <w:sz w:val="18"/>
          <w:szCs w:val="18"/>
        </w:rPr>
        <w:t>2</w:t>
      </w:r>
      <w:r w:rsidRPr="00DC1FEC">
        <w:rPr>
          <w:rFonts w:ascii="Arial" w:hAnsi="Arial" w:cs="Arial"/>
          <w:b/>
          <w:bCs/>
          <w:color w:val="CF4A02"/>
          <w:sz w:val="18"/>
          <w:szCs w:val="18"/>
        </w:rPr>
        <w:tab/>
        <w:t>Borrowing costs</w:t>
      </w:r>
    </w:p>
    <w:p w:rsidR="009E60DB" w:rsidRPr="00DC1FEC" w:rsidRDefault="009E60DB"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pacing w:val="-2"/>
          <w:sz w:val="18"/>
          <w:szCs w:val="18"/>
        </w:rPr>
        <w:t>General and specific borrowing costs directly attributable to the acquisition, construction or production of qualifying</w:t>
      </w:r>
      <w:r w:rsidRPr="00DC1FEC">
        <w:rPr>
          <w:rFonts w:ascii="Arial" w:hAnsi="Arial" w:cs="Arial"/>
          <w:sz w:val="18"/>
          <w:szCs w:val="18"/>
        </w:rPr>
        <w:t xml:space="preserve">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9E60DB" w:rsidRPr="00DC1FEC" w:rsidRDefault="009E60DB"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Other borrowing costs are expensed in the period in which they are incurred.</w:t>
      </w:r>
    </w:p>
    <w:p w:rsidR="00BA4B41" w:rsidRPr="00DC1FEC" w:rsidRDefault="00BA4B41" w:rsidP="001A30DF">
      <w:pPr>
        <w:suppressAutoHyphens/>
        <w:ind w:left="540"/>
        <w:rPr>
          <w:rFonts w:ascii="Arial" w:hAnsi="Arial" w:cs="Arial"/>
          <w:sz w:val="18"/>
          <w:szCs w:val="18"/>
        </w:rPr>
      </w:pPr>
    </w:p>
    <w:p w:rsidR="00BA7852" w:rsidRPr="00DC1FEC" w:rsidRDefault="00BA7852" w:rsidP="001A30DF">
      <w:pPr>
        <w:tabs>
          <w:tab w:val="left" w:pos="540"/>
        </w:tabs>
        <w:ind w:left="540" w:hanging="540"/>
        <w:rPr>
          <w:rFonts w:ascii="Arial" w:hAnsi="Arial" w:cs="Arial"/>
          <w:b/>
          <w:bCs/>
          <w:color w:val="CF4A02"/>
          <w:sz w:val="18"/>
          <w:szCs w:val="18"/>
        </w:rPr>
      </w:pPr>
      <w:r w:rsidRPr="00DC1FEC">
        <w:rPr>
          <w:rFonts w:ascii="Arial" w:hAnsi="Arial" w:cs="Arial"/>
          <w:b/>
          <w:bCs/>
          <w:color w:val="CF4A02"/>
          <w:sz w:val="18"/>
          <w:szCs w:val="18"/>
        </w:rPr>
        <w:t>2.1</w:t>
      </w:r>
      <w:r w:rsidR="00172573" w:rsidRPr="00DC1FEC">
        <w:rPr>
          <w:rFonts w:ascii="Arial" w:hAnsi="Arial" w:cs="Arial"/>
          <w:b/>
          <w:bCs/>
          <w:color w:val="CF4A02"/>
          <w:sz w:val="18"/>
          <w:szCs w:val="18"/>
        </w:rPr>
        <w:t>3</w:t>
      </w:r>
      <w:r w:rsidRPr="00DC1FEC">
        <w:rPr>
          <w:rFonts w:ascii="Arial" w:hAnsi="Arial" w:cs="Arial"/>
          <w:b/>
          <w:bCs/>
          <w:color w:val="CF4A02"/>
          <w:sz w:val="18"/>
          <w:szCs w:val="18"/>
        </w:rPr>
        <w:tab/>
        <w:t>Current and deferred income taxes</w:t>
      </w:r>
    </w:p>
    <w:p w:rsidR="00BA7852" w:rsidRPr="00DC1FEC" w:rsidRDefault="00BA7852"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The tax expense for the period comprises current and deferred tax. Tax is recognised in profit or loss, except to the extent that it relates to items recognised in other comprehensive income or directly in equity.</w:t>
      </w:r>
    </w:p>
    <w:p w:rsidR="009E60DB" w:rsidRPr="00DC1FEC" w:rsidRDefault="009E60DB"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Current tax</w:t>
      </w:r>
    </w:p>
    <w:p w:rsidR="009E60DB" w:rsidRPr="00DC1FEC" w:rsidRDefault="009E60DB"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 xml:space="preserve">The current income tax is calculated </w:t>
      </w:r>
      <w:proofErr w:type="gramStart"/>
      <w:r w:rsidRPr="00DC1FEC">
        <w:rPr>
          <w:rFonts w:ascii="Arial" w:hAnsi="Arial" w:cs="Arial"/>
          <w:sz w:val="18"/>
          <w:szCs w:val="18"/>
        </w:rPr>
        <w:t>on the basis of</w:t>
      </w:r>
      <w:proofErr w:type="gramEnd"/>
      <w:r w:rsidRPr="00DC1FEC">
        <w:rPr>
          <w:rFonts w:ascii="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DC1FEC">
        <w:rPr>
          <w:rFonts w:ascii="Arial" w:hAnsi="Arial" w:cs="Arial"/>
          <w:sz w:val="18"/>
          <w:szCs w:val="18"/>
        </w:rPr>
        <w:t>on the basis of</w:t>
      </w:r>
      <w:proofErr w:type="gramEnd"/>
      <w:r w:rsidRPr="00DC1FEC">
        <w:rPr>
          <w:rFonts w:ascii="Arial" w:hAnsi="Arial" w:cs="Arial"/>
          <w:sz w:val="18"/>
          <w:szCs w:val="18"/>
        </w:rPr>
        <w:t xml:space="preserve"> amounts expected to be paid to the tax authorities.</w:t>
      </w:r>
    </w:p>
    <w:p w:rsidR="009E60DB" w:rsidRPr="00DC1FEC" w:rsidRDefault="009E60DB"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Deferred income tax</w:t>
      </w:r>
    </w:p>
    <w:p w:rsidR="009E60DB" w:rsidRPr="00DC1FEC" w:rsidRDefault="009E60DB"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9E60DB" w:rsidRPr="00DC1FEC" w:rsidRDefault="009E60DB" w:rsidP="009E60DB">
      <w:pPr>
        <w:pStyle w:val="ListParagraph"/>
        <w:ind w:left="993"/>
        <w:rPr>
          <w:rFonts w:ascii="Arial" w:eastAsia="Arial Unicode MS" w:hAnsi="Arial" w:cs="Arial"/>
          <w:sz w:val="18"/>
          <w:szCs w:val="18"/>
        </w:rPr>
      </w:pPr>
    </w:p>
    <w:p w:rsidR="009E60DB" w:rsidRPr="00DC1FEC" w:rsidRDefault="009E60DB" w:rsidP="006A7D17">
      <w:pPr>
        <w:numPr>
          <w:ilvl w:val="0"/>
          <w:numId w:val="28"/>
        </w:numPr>
        <w:tabs>
          <w:tab w:val="left" w:pos="900"/>
        </w:tabs>
        <w:ind w:left="900" w:hanging="374"/>
        <w:rPr>
          <w:rFonts w:ascii="Arial" w:hAnsi="Arial" w:cs="Arial"/>
          <w:sz w:val="18"/>
          <w:szCs w:val="18"/>
        </w:rPr>
      </w:pPr>
      <w:r w:rsidRPr="00DC1FEC">
        <w:rPr>
          <w:rFonts w:ascii="Arial" w:hAnsi="Arial" w:cs="Arial"/>
          <w:spacing w:val="-2"/>
          <w:sz w:val="18"/>
          <w:szCs w:val="18"/>
        </w:rPr>
        <w:t>initial recognition of an asset or liability in a transaction other than a business combination that affects</w:t>
      </w:r>
      <w:r w:rsidRPr="00DC1FEC">
        <w:rPr>
          <w:rFonts w:ascii="Arial" w:hAnsi="Arial" w:cs="Arial"/>
          <w:sz w:val="18"/>
          <w:szCs w:val="18"/>
        </w:rPr>
        <w:t xml:space="preserve"> neither accounting nor taxable profit or loss is not recognised</w:t>
      </w:r>
    </w:p>
    <w:p w:rsidR="009E60DB" w:rsidRPr="00DC1FEC" w:rsidRDefault="009E60DB" w:rsidP="006A7D17">
      <w:pPr>
        <w:numPr>
          <w:ilvl w:val="0"/>
          <w:numId w:val="28"/>
        </w:numPr>
        <w:tabs>
          <w:tab w:val="left" w:pos="900"/>
        </w:tabs>
        <w:ind w:left="900" w:hanging="374"/>
        <w:rPr>
          <w:rFonts w:ascii="Arial" w:hAnsi="Arial" w:cs="Arial"/>
          <w:sz w:val="18"/>
          <w:szCs w:val="18"/>
        </w:rPr>
      </w:pPr>
      <w:r w:rsidRPr="00DC1FEC">
        <w:rPr>
          <w:rFonts w:ascii="Arial"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9E60DB" w:rsidRPr="00DC1FEC" w:rsidRDefault="009E60DB"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9E60DB" w:rsidRPr="00DC1FEC" w:rsidRDefault="009E60DB"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rsidR="009E60DB" w:rsidRPr="00DC1FEC" w:rsidRDefault="009E60DB" w:rsidP="001A30DF">
      <w:pPr>
        <w:suppressAutoHyphens/>
        <w:ind w:left="540"/>
        <w:rPr>
          <w:rFonts w:ascii="Arial" w:hAnsi="Arial" w:cs="Arial"/>
          <w:sz w:val="18"/>
          <w:szCs w:val="18"/>
        </w:rPr>
      </w:pPr>
    </w:p>
    <w:p w:rsidR="009E60DB" w:rsidRPr="00DC1FEC" w:rsidRDefault="009E60DB" w:rsidP="001A30DF">
      <w:pPr>
        <w:suppressAutoHyphens/>
        <w:ind w:left="540"/>
        <w:rPr>
          <w:rFonts w:ascii="Arial" w:hAnsi="Arial" w:cs="Arial"/>
          <w:sz w:val="18"/>
          <w:szCs w:val="18"/>
        </w:rPr>
      </w:pPr>
      <w:r w:rsidRPr="00DC1FEC">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BA7852" w:rsidRPr="00DC1FEC" w:rsidRDefault="00DC1FEC" w:rsidP="001A30DF">
      <w:pPr>
        <w:suppressAutoHyphens/>
        <w:ind w:left="540"/>
        <w:rPr>
          <w:rFonts w:ascii="Arial" w:hAnsi="Arial" w:cs="Arial"/>
          <w:sz w:val="18"/>
          <w:szCs w:val="18"/>
        </w:rPr>
      </w:pPr>
      <w:r w:rsidRPr="00DC1FEC">
        <w:rPr>
          <w:rFonts w:ascii="Arial" w:hAnsi="Arial" w:cs="Arial"/>
          <w:sz w:val="18"/>
          <w:szCs w:val="18"/>
        </w:rPr>
        <w:br w:type="page"/>
      </w:r>
    </w:p>
    <w:p w:rsidR="00926E8A" w:rsidRPr="00DC1FEC" w:rsidRDefault="003D57EF" w:rsidP="006A7D17">
      <w:pPr>
        <w:tabs>
          <w:tab w:val="left" w:pos="540"/>
        </w:tabs>
        <w:ind w:left="540" w:hanging="540"/>
        <w:rPr>
          <w:rFonts w:ascii="Arial" w:hAnsi="Arial" w:cs="Arial"/>
          <w:b/>
          <w:bCs/>
          <w:color w:val="CF4A02"/>
          <w:sz w:val="18"/>
          <w:szCs w:val="18"/>
        </w:rPr>
      </w:pPr>
      <w:r w:rsidRPr="00DC1FEC">
        <w:rPr>
          <w:rFonts w:ascii="Arial" w:hAnsi="Arial" w:cs="Arial"/>
          <w:b/>
          <w:bCs/>
          <w:color w:val="CF4A02"/>
          <w:sz w:val="18"/>
          <w:szCs w:val="18"/>
        </w:rPr>
        <w:t>2.1</w:t>
      </w:r>
      <w:r w:rsidR="00172573" w:rsidRPr="00DC1FEC">
        <w:rPr>
          <w:rFonts w:ascii="Arial" w:hAnsi="Arial" w:cs="Arial"/>
          <w:b/>
          <w:bCs/>
          <w:color w:val="CF4A02"/>
          <w:sz w:val="18"/>
          <w:szCs w:val="18"/>
        </w:rPr>
        <w:t>4</w:t>
      </w:r>
      <w:r w:rsidR="0028157E" w:rsidRPr="00DC1FEC">
        <w:rPr>
          <w:rFonts w:ascii="Arial" w:hAnsi="Arial" w:cs="Arial"/>
          <w:b/>
          <w:bCs/>
          <w:color w:val="CF4A02"/>
          <w:sz w:val="18"/>
          <w:szCs w:val="18"/>
        </w:rPr>
        <w:tab/>
        <w:t>Employee b</w:t>
      </w:r>
      <w:r w:rsidR="00926E8A" w:rsidRPr="00DC1FEC">
        <w:rPr>
          <w:rFonts w:ascii="Arial" w:hAnsi="Arial" w:cs="Arial"/>
          <w:b/>
          <w:bCs/>
          <w:color w:val="CF4A02"/>
          <w:sz w:val="18"/>
          <w:szCs w:val="18"/>
        </w:rPr>
        <w:t>enefits</w:t>
      </w:r>
    </w:p>
    <w:p w:rsidR="00926E8A" w:rsidRPr="00DC1FEC" w:rsidRDefault="00926E8A" w:rsidP="006A7D17">
      <w:pPr>
        <w:tabs>
          <w:tab w:val="left" w:pos="1080"/>
        </w:tabs>
        <w:ind w:left="1080" w:hanging="540"/>
        <w:rPr>
          <w:rFonts w:ascii="Arial" w:hAnsi="Arial" w:cs="Arial"/>
          <w:sz w:val="18"/>
          <w:szCs w:val="18"/>
        </w:rPr>
      </w:pPr>
    </w:p>
    <w:p w:rsidR="009E60DB" w:rsidRPr="00DC1FEC" w:rsidRDefault="009E60DB" w:rsidP="006A7D17">
      <w:pPr>
        <w:tabs>
          <w:tab w:val="left" w:pos="1080"/>
        </w:tabs>
        <w:ind w:left="1080" w:hanging="540"/>
        <w:rPr>
          <w:rFonts w:ascii="Arial" w:hAnsi="Arial" w:cs="Arial"/>
          <w:color w:val="CF4A02"/>
          <w:sz w:val="18"/>
          <w:szCs w:val="18"/>
          <w:lang w:val="en-US"/>
        </w:rPr>
      </w:pPr>
      <w:r w:rsidRPr="00DC1FEC">
        <w:rPr>
          <w:rFonts w:ascii="Arial" w:hAnsi="Arial" w:cs="Arial"/>
          <w:color w:val="CF4A02"/>
          <w:sz w:val="18"/>
          <w:szCs w:val="18"/>
          <w:lang w:val="en-US"/>
        </w:rPr>
        <w:t>a)</w:t>
      </w:r>
      <w:r w:rsidRPr="00DC1FEC">
        <w:rPr>
          <w:rFonts w:ascii="Arial" w:hAnsi="Arial" w:cs="Arial"/>
          <w:color w:val="CF4A02"/>
          <w:sz w:val="18"/>
          <w:szCs w:val="18"/>
          <w:lang w:val="en-US"/>
        </w:rPr>
        <w:tab/>
        <w:t>Short-term employee benefits</w:t>
      </w:r>
    </w:p>
    <w:p w:rsidR="009E60DB" w:rsidRPr="00DC1FEC" w:rsidRDefault="009E60DB" w:rsidP="006A7D17">
      <w:pPr>
        <w:ind w:left="1080"/>
        <w:rPr>
          <w:rFonts w:ascii="Arial" w:hAnsi="Arial" w:cs="Arial"/>
          <w:sz w:val="18"/>
          <w:szCs w:val="18"/>
          <w:lang w:val="en-US"/>
        </w:rPr>
      </w:pPr>
    </w:p>
    <w:p w:rsidR="009E60DB" w:rsidRPr="00DC1FEC" w:rsidRDefault="009E60DB" w:rsidP="006A7D17">
      <w:pPr>
        <w:ind w:left="1080"/>
        <w:rPr>
          <w:rFonts w:ascii="Arial" w:hAnsi="Arial" w:cs="Arial"/>
          <w:sz w:val="18"/>
          <w:szCs w:val="18"/>
          <w:lang w:val="en-US"/>
        </w:rPr>
      </w:pPr>
      <w:r w:rsidRPr="00DC1FEC">
        <w:rPr>
          <w:rFonts w:ascii="Arial" w:hAnsi="Arial" w:cs="Arial"/>
          <w:sz w:val="18"/>
          <w:szCs w:val="18"/>
          <w:lang w:val="en-US"/>
        </w:rPr>
        <w:t xml:space="preserve">Liabilities for short-term employee benefits such as wages, salaries, paid annual leave and paid sick leave, bonuses, and medical care that are expected to be settled wholly within 12 months after the end of the period are </w:t>
      </w:r>
      <w:proofErr w:type="spellStart"/>
      <w:r w:rsidRPr="00DC1FEC">
        <w:rPr>
          <w:rFonts w:ascii="Arial" w:hAnsi="Arial" w:cs="Arial"/>
          <w:sz w:val="18"/>
          <w:szCs w:val="18"/>
          <w:lang w:val="en-US"/>
        </w:rPr>
        <w:t>recognised</w:t>
      </w:r>
      <w:proofErr w:type="spellEnd"/>
      <w:r w:rsidRPr="00DC1FEC">
        <w:rPr>
          <w:rFonts w:ascii="Arial" w:hAnsi="Arial" w:cs="Arial"/>
          <w:sz w:val="18"/>
          <w:szCs w:val="18"/>
          <w:lang w:val="en-US"/>
        </w:rPr>
        <w:t xml:space="preserve"> in respect of employees’ service up to the end of the reporting period. They are measured at the amount expected to be paid. </w:t>
      </w:r>
    </w:p>
    <w:p w:rsidR="009E60DB" w:rsidRPr="00DC1FEC" w:rsidRDefault="009E60DB" w:rsidP="006A7D17">
      <w:pPr>
        <w:ind w:left="1080"/>
        <w:rPr>
          <w:rFonts w:ascii="Arial" w:hAnsi="Arial" w:cs="Arial"/>
          <w:sz w:val="18"/>
          <w:szCs w:val="18"/>
          <w:lang w:val="en-US"/>
        </w:rPr>
      </w:pPr>
    </w:p>
    <w:p w:rsidR="009E60DB" w:rsidRPr="00DC1FEC" w:rsidRDefault="009E60DB" w:rsidP="006A7D17">
      <w:pPr>
        <w:tabs>
          <w:tab w:val="left" w:pos="1080"/>
        </w:tabs>
        <w:ind w:left="1080" w:hanging="540"/>
        <w:rPr>
          <w:rFonts w:ascii="Arial" w:hAnsi="Arial" w:cs="Arial"/>
          <w:color w:val="CF4A02"/>
          <w:sz w:val="18"/>
          <w:szCs w:val="18"/>
        </w:rPr>
      </w:pPr>
      <w:r w:rsidRPr="00DC1FEC">
        <w:rPr>
          <w:rFonts w:ascii="Arial" w:hAnsi="Arial" w:cs="Arial"/>
          <w:color w:val="CF4A02"/>
          <w:sz w:val="18"/>
          <w:szCs w:val="18"/>
        </w:rPr>
        <w:t>b)</w:t>
      </w:r>
      <w:r w:rsidRPr="00DC1FEC">
        <w:rPr>
          <w:rFonts w:ascii="Arial" w:hAnsi="Arial" w:cs="Arial"/>
          <w:color w:val="CF4A02"/>
          <w:sz w:val="18"/>
          <w:szCs w:val="18"/>
        </w:rPr>
        <w:tab/>
        <w:t>Defined contribution plan</w:t>
      </w:r>
    </w:p>
    <w:p w:rsidR="009E60DB" w:rsidRPr="00DC1FEC" w:rsidRDefault="009E60DB" w:rsidP="009E60DB">
      <w:pPr>
        <w:ind w:left="1080"/>
        <w:rPr>
          <w:rFonts w:ascii="Arial" w:hAnsi="Arial" w:cs="Arial"/>
          <w:i/>
          <w:iCs/>
          <w:sz w:val="18"/>
          <w:szCs w:val="18"/>
        </w:rPr>
      </w:pPr>
    </w:p>
    <w:p w:rsidR="009E60DB" w:rsidRPr="00DC1FEC" w:rsidRDefault="009E60DB" w:rsidP="009E60DB">
      <w:pPr>
        <w:ind w:left="1080"/>
        <w:rPr>
          <w:rFonts w:ascii="Arial" w:hAnsi="Arial" w:cs="Arial"/>
          <w:sz w:val="18"/>
          <w:szCs w:val="18"/>
        </w:rPr>
      </w:pPr>
      <w:r w:rsidRPr="00DC1FEC">
        <w:rPr>
          <w:rFonts w:ascii="Arial" w:hAnsi="Arial" w:cs="Arial"/>
          <w:sz w:val="18"/>
          <w:szCs w:val="18"/>
          <w:lang w:val="en-US"/>
        </w:rPr>
        <w:t xml:space="preserve">The Group pays contributions to </w:t>
      </w:r>
      <w:r w:rsidRPr="00DC1FEC">
        <w:rPr>
          <w:rFonts w:ascii="Arial" w:hAnsi="Arial" w:cs="Arial"/>
          <w:sz w:val="18"/>
          <w:szCs w:val="18"/>
        </w:rPr>
        <w:t>a separate fund</w:t>
      </w:r>
      <w:r w:rsidRPr="00DC1FEC">
        <w:rPr>
          <w:rFonts w:ascii="Arial" w:hAnsi="Arial" w:cs="Arial"/>
          <w:sz w:val="18"/>
          <w:szCs w:val="18"/>
          <w:lang w:val="en-US"/>
        </w:rPr>
        <w:t xml:space="preserve"> on a mandatory</w:t>
      </w:r>
      <w:r w:rsidR="00050F60" w:rsidRPr="00DC1FEC">
        <w:rPr>
          <w:rFonts w:ascii="Arial" w:hAnsi="Arial" w:cs="Arial"/>
          <w:sz w:val="18"/>
          <w:szCs w:val="18"/>
          <w:lang w:val="en-US"/>
        </w:rPr>
        <w:t xml:space="preserve"> </w:t>
      </w:r>
      <w:r w:rsidRPr="00DC1FEC">
        <w:rPr>
          <w:rFonts w:ascii="Arial" w:hAnsi="Arial" w:cs="Arial"/>
          <w:sz w:val="18"/>
          <w:szCs w:val="18"/>
          <w:lang w:val="en-US"/>
        </w:rPr>
        <w:t xml:space="preserve">basis. The Group has no further payment obligations once the contributions have been paid. The contributions are </w:t>
      </w:r>
      <w:proofErr w:type="spellStart"/>
      <w:r w:rsidRPr="00DC1FEC">
        <w:rPr>
          <w:rFonts w:ascii="Arial" w:hAnsi="Arial" w:cs="Arial"/>
          <w:sz w:val="18"/>
          <w:szCs w:val="18"/>
          <w:lang w:val="en-US"/>
        </w:rPr>
        <w:t>recognised</w:t>
      </w:r>
      <w:proofErr w:type="spellEnd"/>
      <w:r w:rsidRPr="00DC1FEC">
        <w:rPr>
          <w:rFonts w:ascii="Arial" w:hAnsi="Arial" w:cs="Arial"/>
          <w:sz w:val="18"/>
          <w:szCs w:val="18"/>
          <w:lang w:val="en-US"/>
        </w:rPr>
        <w:t xml:space="preserve"> as employee benefit expense when they are due. </w:t>
      </w:r>
    </w:p>
    <w:p w:rsidR="009E60DB" w:rsidRPr="00DC1FEC" w:rsidRDefault="009E60DB" w:rsidP="009E60DB">
      <w:pPr>
        <w:ind w:left="1080"/>
        <w:rPr>
          <w:rFonts w:ascii="Arial" w:hAnsi="Arial" w:cs="Arial"/>
          <w:sz w:val="18"/>
          <w:szCs w:val="18"/>
          <w:lang w:val="en-US"/>
        </w:rPr>
      </w:pPr>
    </w:p>
    <w:p w:rsidR="009E60DB" w:rsidRPr="00DC1FEC" w:rsidRDefault="009E60DB" w:rsidP="006A7D17">
      <w:pPr>
        <w:tabs>
          <w:tab w:val="left" w:pos="1080"/>
        </w:tabs>
        <w:ind w:left="1080" w:hanging="540"/>
        <w:rPr>
          <w:rFonts w:ascii="Arial" w:hAnsi="Arial" w:cs="Arial"/>
          <w:color w:val="CF4A02"/>
          <w:sz w:val="18"/>
          <w:szCs w:val="18"/>
        </w:rPr>
      </w:pPr>
      <w:r w:rsidRPr="00DC1FEC">
        <w:rPr>
          <w:rFonts w:ascii="Arial" w:hAnsi="Arial" w:cs="Arial"/>
          <w:color w:val="CF4A02"/>
          <w:sz w:val="18"/>
          <w:szCs w:val="18"/>
        </w:rPr>
        <w:t>c)</w:t>
      </w:r>
      <w:r w:rsidRPr="00DC1FEC">
        <w:rPr>
          <w:rFonts w:ascii="Arial" w:hAnsi="Arial" w:cs="Arial"/>
          <w:color w:val="CF4A02"/>
          <w:sz w:val="18"/>
          <w:szCs w:val="18"/>
        </w:rPr>
        <w:tab/>
        <w:t>Defined benefit plans</w:t>
      </w:r>
    </w:p>
    <w:p w:rsidR="009E60DB" w:rsidRPr="00DC1FEC" w:rsidRDefault="009E60DB" w:rsidP="009E60DB">
      <w:pPr>
        <w:ind w:left="1080"/>
        <w:rPr>
          <w:rFonts w:ascii="Arial" w:hAnsi="Arial" w:cs="Arial"/>
          <w:sz w:val="18"/>
          <w:szCs w:val="18"/>
          <w:lang w:val="en-US"/>
        </w:rPr>
      </w:pPr>
    </w:p>
    <w:p w:rsidR="009E60DB" w:rsidRPr="00DC1FEC" w:rsidRDefault="009E60DB" w:rsidP="009E60DB">
      <w:pPr>
        <w:ind w:left="1080"/>
        <w:rPr>
          <w:rFonts w:ascii="Arial" w:hAnsi="Arial" w:cs="Arial"/>
          <w:sz w:val="18"/>
          <w:szCs w:val="18"/>
          <w:lang w:val="en-US"/>
        </w:rPr>
      </w:pPr>
      <w:r w:rsidRPr="00DC1FEC">
        <w:rPr>
          <w:rFonts w:ascii="Arial" w:hAnsi="Arial" w:cs="Arial"/>
          <w:sz w:val="18"/>
          <w:szCs w:val="18"/>
          <w:lang w:val="en-US"/>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9E60DB" w:rsidRPr="00DC1FEC" w:rsidRDefault="009E60DB" w:rsidP="009E60DB">
      <w:pPr>
        <w:ind w:left="1080"/>
        <w:rPr>
          <w:rFonts w:ascii="Arial" w:hAnsi="Arial" w:cs="Arial"/>
          <w:sz w:val="18"/>
          <w:szCs w:val="18"/>
          <w:lang w:val="en-US"/>
        </w:rPr>
      </w:pPr>
    </w:p>
    <w:p w:rsidR="009E60DB" w:rsidRPr="00DC1FEC" w:rsidRDefault="009E60DB" w:rsidP="009E60DB">
      <w:pPr>
        <w:ind w:left="1080"/>
        <w:rPr>
          <w:rFonts w:ascii="Arial" w:hAnsi="Arial" w:cs="Arial"/>
          <w:sz w:val="18"/>
          <w:szCs w:val="18"/>
          <w:lang w:val="en-US"/>
        </w:rPr>
      </w:pPr>
      <w:r w:rsidRPr="00DC1FEC">
        <w:rPr>
          <w:rFonts w:ascii="Arial" w:hAnsi="Arial" w:cs="Arial"/>
          <w:sz w:val="18"/>
          <w:szCs w:val="18"/>
          <w:lang w:val="en-US"/>
        </w:rPr>
        <w:t xml:space="preserve">The defined benefit obligation is calculated </w:t>
      </w:r>
      <w:r w:rsidR="00050F60" w:rsidRPr="00DC1FEC">
        <w:rPr>
          <w:rFonts w:ascii="Arial" w:hAnsi="Arial" w:cs="Arial"/>
          <w:sz w:val="18"/>
          <w:szCs w:val="18"/>
          <w:lang w:val="en-US"/>
        </w:rPr>
        <w:t>periodica</w:t>
      </w:r>
      <w:r w:rsidRPr="00DC1FEC">
        <w:rPr>
          <w:rFonts w:ascii="Arial" w:hAnsi="Arial" w:cs="Arial"/>
          <w:sz w:val="18"/>
          <w:szCs w:val="18"/>
          <w:lang w:val="en-US"/>
        </w:rPr>
        <w:t>lly by an independent actuary using the projected unit credit method. The present value of the defined benefit obligation is determined by discounting the estimated future cash outflows using market yield of government bonds</w:t>
      </w:r>
      <w:r w:rsidR="00050F60" w:rsidRPr="00DC1FEC">
        <w:rPr>
          <w:rFonts w:ascii="Arial" w:hAnsi="Arial" w:cs="Arial"/>
          <w:sz w:val="18"/>
          <w:szCs w:val="18"/>
          <w:lang w:val="en-US"/>
        </w:rPr>
        <w:t xml:space="preserve"> </w:t>
      </w:r>
      <w:r w:rsidRPr="00DC1FEC">
        <w:rPr>
          <w:rFonts w:ascii="Arial" w:hAnsi="Arial" w:cs="Arial"/>
          <w:sz w:val="18"/>
          <w:szCs w:val="18"/>
          <w:lang w:val="en-US"/>
        </w:rPr>
        <w:t>that matches the terms and currency of the expected cash outflows.</w:t>
      </w:r>
    </w:p>
    <w:p w:rsidR="009E60DB" w:rsidRPr="00DC1FEC" w:rsidRDefault="009E60DB" w:rsidP="009E60DB">
      <w:pPr>
        <w:ind w:left="1080"/>
        <w:rPr>
          <w:rFonts w:ascii="Arial" w:hAnsi="Arial" w:cs="Arial"/>
          <w:sz w:val="18"/>
          <w:szCs w:val="18"/>
          <w:lang w:val="en-US"/>
        </w:rPr>
      </w:pPr>
    </w:p>
    <w:p w:rsidR="009E60DB" w:rsidRPr="00DC1FEC" w:rsidRDefault="009E60DB" w:rsidP="009E60DB">
      <w:pPr>
        <w:ind w:left="1080"/>
        <w:rPr>
          <w:rFonts w:ascii="Arial" w:hAnsi="Arial" w:cs="Arial"/>
          <w:sz w:val="18"/>
          <w:szCs w:val="18"/>
          <w:lang w:val="en-US"/>
        </w:rPr>
      </w:pPr>
      <w:r w:rsidRPr="00DC1FEC">
        <w:rPr>
          <w:rFonts w:ascii="Arial" w:hAnsi="Arial" w:cs="Arial"/>
          <w:sz w:val="18"/>
          <w:szCs w:val="18"/>
          <w:lang w:val="en-US"/>
        </w:rPr>
        <w:t xml:space="preserve">Remeasurement gains and losses are </w:t>
      </w:r>
      <w:proofErr w:type="spellStart"/>
      <w:r w:rsidRPr="00DC1FEC">
        <w:rPr>
          <w:rFonts w:ascii="Arial" w:hAnsi="Arial" w:cs="Arial"/>
          <w:sz w:val="18"/>
          <w:szCs w:val="18"/>
          <w:lang w:val="en-US"/>
        </w:rPr>
        <w:t>recognised</w:t>
      </w:r>
      <w:proofErr w:type="spellEnd"/>
      <w:r w:rsidRPr="00DC1FEC">
        <w:rPr>
          <w:rFonts w:ascii="Arial" w:hAnsi="Arial" w:cs="Arial"/>
          <w:sz w:val="18"/>
          <w:szCs w:val="18"/>
          <w:lang w:val="en-US"/>
        </w:rPr>
        <w:t xml:space="preserve"> directly to other comprehensive income in the period in which they arise. They are included in retained earnings in the statements of changes in equity.</w:t>
      </w:r>
    </w:p>
    <w:p w:rsidR="009E60DB" w:rsidRPr="00DC1FEC" w:rsidRDefault="009E60DB" w:rsidP="009E60DB">
      <w:pPr>
        <w:ind w:left="1080"/>
        <w:rPr>
          <w:rFonts w:ascii="Arial" w:hAnsi="Arial" w:cs="Arial"/>
          <w:sz w:val="18"/>
          <w:szCs w:val="18"/>
          <w:lang w:val="en-US"/>
        </w:rPr>
      </w:pPr>
    </w:p>
    <w:p w:rsidR="009E60DB" w:rsidRPr="00DC1FEC" w:rsidRDefault="009E60DB" w:rsidP="009E60DB">
      <w:pPr>
        <w:ind w:left="1080"/>
        <w:rPr>
          <w:rFonts w:ascii="Arial" w:hAnsi="Arial" w:cs="Arial"/>
          <w:sz w:val="18"/>
          <w:szCs w:val="18"/>
          <w:lang w:val="en-US"/>
        </w:rPr>
      </w:pPr>
      <w:r w:rsidRPr="00DC1FEC">
        <w:rPr>
          <w:rFonts w:ascii="Arial" w:hAnsi="Arial" w:cs="Arial"/>
          <w:sz w:val="18"/>
          <w:szCs w:val="18"/>
          <w:lang w:val="en-US"/>
        </w:rPr>
        <w:t xml:space="preserve">Past-service costs are </w:t>
      </w:r>
      <w:proofErr w:type="spellStart"/>
      <w:r w:rsidRPr="00DC1FEC">
        <w:rPr>
          <w:rFonts w:ascii="Arial" w:hAnsi="Arial" w:cs="Arial"/>
          <w:sz w:val="18"/>
          <w:szCs w:val="18"/>
          <w:lang w:val="en-US"/>
        </w:rPr>
        <w:t>recognised</w:t>
      </w:r>
      <w:proofErr w:type="spellEnd"/>
      <w:r w:rsidRPr="00DC1FEC">
        <w:rPr>
          <w:rFonts w:ascii="Arial" w:hAnsi="Arial" w:cs="Arial"/>
          <w:sz w:val="18"/>
          <w:szCs w:val="18"/>
          <w:lang w:val="en-US"/>
        </w:rPr>
        <w:t xml:space="preserve"> immediately in profit or loss.</w:t>
      </w:r>
    </w:p>
    <w:p w:rsidR="00F9028C" w:rsidRPr="00DC1FEC" w:rsidRDefault="00F9028C" w:rsidP="009E60DB">
      <w:pPr>
        <w:ind w:left="1080"/>
        <w:rPr>
          <w:rFonts w:ascii="Arial" w:hAnsi="Arial" w:cs="Arial"/>
          <w:sz w:val="18"/>
          <w:szCs w:val="18"/>
          <w:lang w:val="en-US"/>
        </w:rPr>
      </w:pPr>
    </w:p>
    <w:p w:rsidR="00926E8A" w:rsidRPr="00DC1FEC" w:rsidRDefault="0028157E" w:rsidP="006A7D17">
      <w:pPr>
        <w:tabs>
          <w:tab w:val="left" w:pos="540"/>
        </w:tabs>
        <w:ind w:left="540" w:hanging="540"/>
        <w:rPr>
          <w:rFonts w:ascii="Arial" w:hAnsi="Arial" w:cs="Arial"/>
          <w:b/>
          <w:bCs/>
          <w:color w:val="CF4A02"/>
          <w:sz w:val="18"/>
          <w:szCs w:val="18"/>
        </w:rPr>
      </w:pPr>
      <w:r w:rsidRPr="00DC1FEC">
        <w:rPr>
          <w:rFonts w:ascii="Arial" w:hAnsi="Arial" w:cs="Arial"/>
          <w:b/>
          <w:bCs/>
          <w:color w:val="CF4A02"/>
          <w:sz w:val="18"/>
          <w:szCs w:val="18"/>
        </w:rPr>
        <w:t>2.1</w:t>
      </w:r>
      <w:r w:rsidR="00172573" w:rsidRPr="00DC1FEC">
        <w:rPr>
          <w:rFonts w:ascii="Arial" w:hAnsi="Arial" w:cs="Arial"/>
          <w:b/>
          <w:bCs/>
          <w:color w:val="CF4A02"/>
          <w:sz w:val="18"/>
          <w:szCs w:val="18"/>
        </w:rPr>
        <w:t>5</w:t>
      </w:r>
      <w:r w:rsidR="00926E8A" w:rsidRPr="00DC1FEC">
        <w:rPr>
          <w:rFonts w:ascii="Arial" w:hAnsi="Arial" w:cs="Arial"/>
          <w:b/>
          <w:bCs/>
          <w:color w:val="CF4A02"/>
          <w:sz w:val="18"/>
          <w:szCs w:val="18"/>
        </w:rPr>
        <w:tab/>
        <w:t>Provisions</w:t>
      </w:r>
    </w:p>
    <w:p w:rsidR="00926E8A" w:rsidRPr="00DC1FEC" w:rsidRDefault="00926E8A" w:rsidP="006A7D17">
      <w:pPr>
        <w:ind w:left="540"/>
        <w:rPr>
          <w:rFonts w:ascii="Arial" w:hAnsi="Arial" w:cs="Arial"/>
          <w:sz w:val="18"/>
          <w:szCs w:val="18"/>
        </w:rPr>
      </w:pPr>
    </w:p>
    <w:p w:rsidR="009E60DB" w:rsidRPr="00DC1FEC" w:rsidRDefault="009E60DB" w:rsidP="006A7D17">
      <w:pPr>
        <w:ind w:left="540"/>
        <w:rPr>
          <w:rFonts w:ascii="Arial" w:hAnsi="Arial" w:cs="Arial"/>
          <w:sz w:val="18"/>
          <w:szCs w:val="18"/>
        </w:rPr>
      </w:pPr>
      <w:r w:rsidRPr="00DC1FEC">
        <w:rPr>
          <w:rFonts w:ascii="Arial" w:hAnsi="Arial" w:cs="Arial"/>
          <w:spacing w:val="-2"/>
          <w:sz w:val="18"/>
          <w:szCs w:val="18"/>
        </w:rPr>
        <w:t>Provisions are recognised when the Group has a present legal or constructive obligation as a result of past events;</w:t>
      </w:r>
      <w:r w:rsidRPr="00DC1FEC">
        <w:rPr>
          <w:rFonts w:ascii="Arial" w:hAnsi="Arial" w:cs="Arial"/>
          <w:sz w:val="18"/>
          <w:szCs w:val="18"/>
        </w:rPr>
        <w:t xml:space="preserve"> </w:t>
      </w:r>
      <w:r w:rsidRPr="00DC1FEC">
        <w:rPr>
          <w:rFonts w:ascii="Arial" w:hAnsi="Arial" w:cs="Arial"/>
          <w:spacing w:val="-2"/>
          <w:sz w:val="18"/>
          <w:szCs w:val="18"/>
        </w:rPr>
        <w:t>it is probable that an outflow of resources will be required to settle the obligation; and the amount has been reliably</w:t>
      </w:r>
      <w:r w:rsidRPr="00DC1FEC">
        <w:rPr>
          <w:rFonts w:ascii="Arial" w:hAnsi="Arial" w:cs="Arial"/>
          <w:sz w:val="18"/>
          <w:szCs w:val="18"/>
        </w:rPr>
        <w:t xml:space="preserve"> estimated. </w:t>
      </w:r>
    </w:p>
    <w:p w:rsidR="009E60DB" w:rsidRPr="00DC1FEC" w:rsidRDefault="009E60DB" w:rsidP="006A7D17">
      <w:pPr>
        <w:ind w:left="540"/>
        <w:rPr>
          <w:rFonts w:ascii="Arial" w:hAnsi="Arial" w:cs="Arial"/>
          <w:sz w:val="18"/>
          <w:szCs w:val="18"/>
        </w:rPr>
      </w:pPr>
    </w:p>
    <w:p w:rsidR="009E60DB" w:rsidRPr="00DC1FEC" w:rsidRDefault="009E60DB" w:rsidP="006A7D17">
      <w:pPr>
        <w:ind w:left="540"/>
        <w:rPr>
          <w:rFonts w:ascii="Arial" w:hAnsi="Arial" w:cs="Arial"/>
          <w:sz w:val="18"/>
          <w:szCs w:val="18"/>
        </w:rPr>
      </w:pPr>
      <w:r w:rsidRPr="00DC1FEC">
        <w:rPr>
          <w:rFonts w:ascii="Arial" w:hAnsi="Arial" w:cs="Arial"/>
          <w:spacing w:val="-2"/>
          <w:sz w:val="18"/>
          <w:szCs w:val="18"/>
        </w:rPr>
        <w:t>Provisions are measured at the present value of the expenditures expected to be required to settle the obligation.</w:t>
      </w:r>
      <w:r w:rsidRPr="00DC1FEC">
        <w:rPr>
          <w:rFonts w:ascii="Arial" w:hAnsi="Arial" w:cs="Arial"/>
          <w:sz w:val="18"/>
          <w:szCs w:val="18"/>
        </w:rPr>
        <w:t xml:space="preserve"> The increase in the provision due to passage of time is recognised as interest expense.</w:t>
      </w:r>
    </w:p>
    <w:p w:rsidR="00033625" w:rsidRPr="00DC1FEC" w:rsidRDefault="00033625" w:rsidP="006A7D17">
      <w:pPr>
        <w:ind w:left="540"/>
        <w:rPr>
          <w:rFonts w:ascii="Arial" w:hAnsi="Arial" w:cs="Arial"/>
          <w:sz w:val="18"/>
          <w:szCs w:val="18"/>
        </w:rPr>
      </w:pPr>
    </w:p>
    <w:p w:rsidR="00907B7F" w:rsidRPr="00DC1FEC" w:rsidRDefault="00907B7F" w:rsidP="006A7D17">
      <w:pPr>
        <w:ind w:left="540" w:hanging="540"/>
        <w:rPr>
          <w:rFonts w:ascii="Arial" w:hAnsi="Arial" w:cs="Arial"/>
          <w:b/>
          <w:bCs/>
          <w:color w:val="CF4A02"/>
          <w:sz w:val="18"/>
          <w:szCs w:val="18"/>
        </w:rPr>
      </w:pPr>
      <w:r w:rsidRPr="00DC1FEC">
        <w:rPr>
          <w:rFonts w:ascii="Arial" w:hAnsi="Arial" w:cs="Arial"/>
          <w:b/>
          <w:bCs/>
          <w:color w:val="CF4A02"/>
          <w:sz w:val="18"/>
          <w:szCs w:val="18"/>
        </w:rPr>
        <w:t>2</w:t>
      </w:r>
      <w:r w:rsidRPr="00DC1FEC">
        <w:rPr>
          <w:rFonts w:ascii="Arial" w:hAnsi="Arial" w:cs="Arial"/>
          <w:b/>
          <w:bCs/>
          <w:color w:val="CF4A02"/>
          <w:sz w:val="18"/>
          <w:szCs w:val="18"/>
          <w:cs/>
        </w:rPr>
        <w:t>.</w:t>
      </w:r>
      <w:r w:rsidR="0028157E" w:rsidRPr="00DC1FEC">
        <w:rPr>
          <w:rFonts w:ascii="Arial" w:hAnsi="Arial" w:cs="Arial"/>
          <w:b/>
          <w:bCs/>
          <w:color w:val="CF4A02"/>
          <w:sz w:val="18"/>
          <w:szCs w:val="18"/>
        </w:rPr>
        <w:t>1</w:t>
      </w:r>
      <w:r w:rsidR="00172573" w:rsidRPr="00DC1FEC">
        <w:rPr>
          <w:rFonts w:ascii="Arial" w:hAnsi="Arial" w:cs="Arial"/>
          <w:b/>
          <w:bCs/>
          <w:color w:val="CF4A02"/>
          <w:sz w:val="18"/>
          <w:szCs w:val="18"/>
        </w:rPr>
        <w:t>6</w:t>
      </w:r>
      <w:r w:rsidRPr="00DC1FEC">
        <w:rPr>
          <w:rFonts w:ascii="Arial" w:hAnsi="Arial" w:cs="Arial"/>
          <w:b/>
          <w:bCs/>
          <w:color w:val="CF4A02"/>
          <w:sz w:val="18"/>
          <w:szCs w:val="18"/>
        </w:rPr>
        <w:tab/>
      </w:r>
      <w:r w:rsidR="00711757" w:rsidRPr="00DC1FEC">
        <w:rPr>
          <w:rFonts w:ascii="Arial" w:hAnsi="Arial" w:cs="Arial"/>
          <w:b/>
          <w:bCs/>
          <w:color w:val="CF4A02"/>
          <w:sz w:val="18"/>
          <w:szCs w:val="18"/>
        </w:rPr>
        <w:t>Share capital</w:t>
      </w:r>
    </w:p>
    <w:p w:rsidR="00907B7F" w:rsidRPr="00DC1FEC" w:rsidRDefault="00907B7F" w:rsidP="006A7D17">
      <w:pPr>
        <w:ind w:left="540"/>
        <w:jc w:val="thaiDistribute"/>
        <w:rPr>
          <w:rFonts w:ascii="Arial" w:hAnsi="Arial" w:cs="Arial"/>
          <w:sz w:val="18"/>
          <w:szCs w:val="18"/>
        </w:rPr>
      </w:pPr>
    </w:p>
    <w:p w:rsidR="009E60DB" w:rsidRPr="00DC1FEC" w:rsidRDefault="009E60DB" w:rsidP="006A7D17">
      <w:pPr>
        <w:suppressAutoHyphens/>
        <w:ind w:left="540"/>
        <w:rPr>
          <w:rFonts w:ascii="Arial" w:hAnsi="Arial" w:cs="Arial"/>
          <w:spacing w:val="-2"/>
          <w:sz w:val="18"/>
          <w:szCs w:val="18"/>
        </w:rPr>
      </w:pPr>
      <w:r w:rsidRPr="00DC1FEC">
        <w:rPr>
          <w:rFonts w:ascii="Arial" w:hAnsi="Arial" w:cs="Arial"/>
          <w:spacing w:val="-2"/>
          <w:sz w:val="18"/>
          <w:szCs w:val="18"/>
        </w:rPr>
        <w:t xml:space="preserve">Ordinary shares are classified as equity. </w:t>
      </w:r>
    </w:p>
    <w:p w:rsidR="009E60DB" w:rsidRPr="00DC1FEC" w:rsidRDefault="009E60DB" w:rsidP="006A7D17">
      <w:pPr>
        <w:suppressAutoHyphens/>
        <w:ind w:left="540"/>
        <w:rPr>
          <w:rFonts w:ascii="Arial" w:hAnsi="Arial" w:cs="Arial"/>
          <w:spacing w:val="-2"/>
          <w:sz w:val="18"/>
          <w:szCs w:val="18"/>
        </w:rPr>
      </w:pPr>
    </w:p>
    <w:p w:rsidR="009E60DB" w:rsidRPr="00DC1FEC" w:rsidRDefault="009E60DB" w:rsidP="006A7D17">
      <w:pPr>
        <w:suppressAutoHyphens/>
        <w:ind w:left="540"/>
        <w:rPr>
          <w:rFonts w:ascii="Arial" w:hAnsi="Arial" w:cs="Arial"/>
          <w:sz w:val="18"/>
          <w:szCs w:val="18"/>
        </w:rPr>
      </w:pPr>
      <w:r w:rsidRPr="00DC1FEC">
        <w:rPr>
          <w:rFonts w:ascii="Arial" w:hAnsi="Arial" w:cs="Arial"/>
          <w:spacing w:val="-2"/>
          <w:sz w:val="18"/>
          <w:szCs w:val="18"/>
        </w:rPr>
        <w:t>Incremental costs directly attributable to the issue of new shares or options (net of tax) are shown as a deduction</w:t>
      </w:r>
      <w:r w:rsidRPr="00DC1FEC">
        <w:rPr>
          <w:rFonts w:ascii="Arial" w:hAnsi="Arial" w:cs="Arial"/>
          <w:sz w:val="18"/>
          <w:szCs w:val="18"/>
        </w:rPr>
        <w:t xml:space="preserve"> in equity.</w:t>
      </w:r>
    </w:p>
    <w:p w:rsidR="00FD393B" w:rsidRPr="00DC1FEC" w:rsidRDefault="00FD393B" w:rsidP="006A7D17">
      <w:pPr>
        <w:ind w:left="540"/>
        <w:rPr>
          <w:rFonts w:ascii="Arial" w:hAnsi="Arial" w:cs="Arial"/>
          <w:sz w:val="18"/>
          <w:szCs w:val="18"/>
          <w:lang w:val="en-US"/>
        </w:rPr>
      </w:pPr>
    </w:p>
    <w:p w:rsidR="006250D6" w:rsidRPr="00DC1FEC" w:rsidRDefault="006250D6" w:rsidP="006A7D17">
      <w:pPr>
        <w:ind w:left="540" w:hanging="540"/>
        <w:rPr>
          <w:rFonts w:ascii="Arial" w:hAnsi="Arial" w:cs="Arial"/>
          <w:b/>
          <w:bCs/>
          <w:color w:val="CF4A02"/>
          <w:sz w:val="18"/>
          <w:szCs w:val="18"/>
        </w:rPr>
      </w:pPr>
      <w:r w:rsidRPr="00DC1FEC">
        <w:rPr>
          <w:rFonts w:ascii="Arial" w:hAnsi="Arial" w:cs="Arial"/>
          <w:b/>
          <w:bCs/>
          <w:color w:val="CF4A02"/>
          <w:sz w:val="18"/>
          <w:szCs w:val="18"/>
        </w:rPr>
        <w:t>2.</w:t>
      </w:r>
      <w:r w:rsidR="0028157E" w:rsidRPr="00DC1FEC">
        <w:rPr>
          <w:rFonts w:ascii="Arial" w:hAnsi="Arial" w:cs="Arial"/>
          <w:b/>
          <w:bCs/>
          <w:color w:val="CF4A02"/>
          <w:sz w:val="18"/>
          <w:szCs w:val="18"/>
        </w:rPr>
        <w:t>1</w:t>
      </w:r>
      <w:r w:rsidR="00172573" w:rsidRPr="00DC1FEC">
        <w:rPr>
          <w:rFonts w:ascii="Arial" w:hAnsi="Arial" w:cs="Arial"/>
          <w:b/>
          <w:bCs/>
          <w:color w:val="CF4A02"/>
          <w:sz w:val="18"/>
          <w:szCs w:val="18"/>
        </w:rPr>
        <w:t>7</w:t>
      </w:r>
      <w:r w:rsidRPr="00DC1FEC">
        <w:rPr>
          <w:rFonts w:ascii="Arial" w:hAnsi="Arial" w:cs="Arial"/>
          <w:b/>
          <w:bCs/>
          <w:color w:val="CF4A02"/>
          <w:sz w:val="18"/>
          <w:szCs w:val="18"/>
        </w:rPr>
        <w:tab/>
        <w:t>Revenue recognition</w:t>
      </w:r>
    </w:p>
    <w:p w:rsidR="006250D6" w:rsidRPr="00DC1FEC" w:rsidRDefault="006250D6" w:rsidP="006A7D17">
      <w:pPr>
        <w:suppressAutoHyphens/>
        <w:ind w:left="540"/>
        <w:rPr>
          <w:rFonts w:ascii="Arial" w:hAnsi="Arial" w:cs="Arial"/>
          <w:spacing w:val="-2"/>
          <w:sz w:val="18"/>
          <w:szCs w:val="18"/>
        </w:rPr>
      </w:pPr>
    </w:p>
    <w:p w:rsidR="004917D2" w:rsidRPr="00DC1FEC" w:rsidRDefault="004917D2" w:rsidP="006A7D17">
      <w:pPr>
        <w:suppressAutoHyphens/>
        <w:ind w:left="540"/>
        <w:rPr>
          <w:rFonts w:ascii="Arial" w:hAnsi="Arial" w:cs="Arial"/>
          <w:spacing w:val="-2"/>
          <w:sz w:val="18"/>
          <w:szCs w:val="18"/>
        </w:rPr>
      </w:pPr>
      <w:r w:rsidRPr="00DC1FEC">
        <w:rPr>
          <w:rFonts w:ascii="Arial" w:hAnsi="Arial" w:cs="Arial"/>
          <w:spacing w:val="-2"/>
          <w:sz w:val="18"/>
          <w:szCs w:val="18"/>
        </w:rPr>
        <w:t>Revenue include all revenues from ordinary business activities. All ancillary income in the course of the Group’s ordinary activities is also presented as revenue.</w:t>
      </w:r>
    </w:p>
    <w:p w:rsidR="004917D2" w:rsidRPr="00DC1FEC" w:rsidRDefault="004917D2" w:rsidP="006A7D17">
      <w:pPr>
        <w:suppressAutoHyphens/>
        <w:ind w:left="540"/>
        <w:rPr>
          <w:rFonts w:ascii="Arial" w:hAnsi="Arial" w:cs="Arial"/>
          <w:spacing w:val="-2"/>
          <w:sz w:val="18"/>
          <w:szCs w:val="18"/>
        </w:rPr>
      </w:pPr>
    </w:p>
    <w:p w:rsidR="004917D2" w:rsidRPr="00DC1FEC" w:rsidRDefault="004917D2" w:rsidP="006A7D17">
      <w:pPr>
        <w:suppressAutoHyphens/>
        <w:ind w:left="540"/>
        <w:rPr>
          <w:rFonts w:ascii="Arial" w:hAnsi="Arial" w:cs="Arial"/>
          <w:spacing w:val="-2"/>
          <w:sz w:val="18"/>
          <w:szCs w:val="18"/>
        </w:rPr>
      </w:pPr>
      <w:r w:rsidRPr="00DC1FEC">
        <w:rPr>
          <w:rFonts w:ascii="Arial" w:hAnsi="Arial" w:cs="Arial"/>
          <w:spacing w:val="-2"/>
          <w:sz w:val="18"/>
          <w:szCs w:val="18"/>
        </w:rPr>
        <w:t xml:space="preserve">Revenue are recorded net of value added tax. They are recognised in accordance with the provision of goods or services, provided that </w:t>
      </w:r>
      <w:proofErr w:type="spellStart"/>
      <w:r w:rsidRPr="00DC1FEC">
        <w:rPr>
          <w:rFonts w:ascii="Arial" w:hAnsi="Arial" w:cs="Arial"/>
          <w:spacing w:val="-2"/>
          <w:sz w:val="18"/>
          <w:szCs w:val="18"/>
        </w:rPr>
        <w:t>collectibility</w:t>
      </w:r>
      <w:proofErr w:type="spellEnd"/>
      <w:r w:rsidRPr="00DC1FEC">
        <w:rPr>
          <w:rFonts w:ascii="Arial" w:hAnsi="Arial" w:cs="Arial"/>
          <w:spacing w:val="-2"/>
          <w:sz w:val="18"/>
          <w:szCs w:val="18"/>
        </w:rPr>
        <w:t xml:space="preserve"> of the consideration is probable.</w:t>
      </w:r>
    </w:p>
    <w:p w:rsidR="004917D2" w:rsidRPr="00DC1FEC" w:rsidRDefault="004917D2" w:rsidP="006A7D17">
      <w:pPr>
        <w:suppressAutoHyphens/>
        <w:ind w:left="540"/>
        <w:rPr>
          <w:rFonts w:ascii="Arial" w:hAnsi="Arial" w:cs="Arial"/>
          <w:spacing w:val="-2"/>
          <w:sz w:val="18"/>
          <w:szCs w:val="18"/>
        </w:rPr>
      </w:pPr>
    </w:p>
    <w:p w:rsidR="004917D2" w:rsidRPr="00DC1FEC" w:rsidRDefault="004917D2" w:rsidP="006A7D17">
      <w:pPr>
        <w:suppressAutoHyphens/>
        <w:ind w:left="540"/>
        <w:rPr>
          <w:rFonts w:ascii="Arial" w:hAnsi="Arial" w:cs="Arial"/>
          <w:spacing w:val="-2"/>
          <w:sz w:val="18"/>
          <w:szCs w:val="18"/>
        </w:rPr>
      </w:pPr>
      <w:r w:rsidRPr="00DC1FEC">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DC1FEC">
        <w:rPr>
          <w:rFonts w:ascii="Arial" w:hAnsi="Arial" w:cs="Arial"/>
          <w:spacing w:val="-4"/>
          <w:sz w:val="18"/>
          <w:szCs w:val="18"/>
        </w:rPr>
        <w:t>obligation based on their relative standalone selling prices or estimated standalone selling prices. Each performance</w:t>
      </w:r>
      <w:r w:rsidRPr="00DC1FEC">
        <w:rPr>
          <w:rFonts w:ascii="Arial" w:hAnsi="Arial" w:cs="Arial"/>
          <w:spacing w:val="-2"/>
          <w:sz w:val="18"/>
          <w:szCs w:val="18"/>
        </w:rPr>
        <w:t xml:space="preserve"> obligation is recognised as revenue on </w:t>
      </w:r>
      <w:proofErr w:type="spellStart"/>
      <w:r w:rsidRPr="00DC1FEC">
        <w:rPr>
          <w:rFonts w:ascii="Arial" w:hAnsi="Arial" w:cs="Arial"/>
          <w:spacing w:val="-2"/>
          <w:sz w:val="18"/>
          <w:szCs w:val="18"/>
        </w:rPr>
        <w:t>fulfillment</w:t>
      </w:r>
      <w:proofErr w:type="spellEnd"/>
      <w:r w:rsidRPr="00DC1FEC">
        <w:rPr>
          <w:rFonts w:ascii="Arial" w:hAnsi="Arial" w:cs="Arial"/>
          <w:spacing w:val="-2"/>
          <w:sz w:val="18"/>
          <w:szCs w:val="18"/>
        </w:rPr>
        <w:t xml:space="preserve"> of the obligation to the customer.</w:t>
      </w:r>
    </w:p>
    <w:p w:rsidR="00172573" w:rsidRPr="00DC1FEC" w:rsidRDefault="00172573" w:rsidP="00172573">
      <w:pPr>
        <w:suppressAutoHyphens/>
        <w:ind w:left="540"/>
        <w:rPr>
          <w:rFonts w:ascii="Arial" w:hAnsi="Arial" w:cs="Arial"/>
          <w:spacing w:val="-2"/>
          <w:sz w:val="18"/>
          <w:szCs w:val="18"/>
        </w:rPr>
      </w:pPr>
    </w:p>
    <w:p w:rsidR="004657CC" w:rsidRPr="007C1489" w:rsidRDefault="001453CC" w:rsidP="004657CC">
      <w:pPr>
        <w:suppressAutoHyphens/>
        <w:ind w:left="540"/>
        <w:rPr>
          <w:rFonts w:ascii="Arial" w:hAnsi="Arial" w:cs="Arial"/>
          <w:b/>
          <w:bCs/>
          <w:spacing w:val="-2"/>
          <w:sz w:val="18"/>
          <w:szCs w:val="18"/>
        </w:rPr>
      </w:pPr>
      <w:r w:rsidRPr="001453CC">
        <w:rPr>
          <w:rFonts w:ascii="Arial" w:hAnsi="Arial" w:cs="Arial"/>
          <w:b/>
          <w:bCs/>
          <w:spacing w:val="-2"/>
          <w:sz w:val="18"/>
          <w:szCs w:val="18"/>
        </w:rPr>
        <w:t>Revenue from construction service</w:t>
      </w:r>
    </w:p>
    <w:p w:rsidR="004657CC" w:rsidRPr="00DC1FEC" w:rsidRDefault="004657CC" w:rsidP="004657CC">
      <w:pPr>
        <w:suppressAutoHyphens/>
        <w:ind w:left="540"/>
        <w:rPr>
          <w:rFonts w:ascii="Arial" w:hAnsi="Arial" w:cs="Arial"/>
          <w:spacing w:val="-2"/>
          <w:sz w:val="18"/>
          <w:szCs w:val="18"/>
        </w:rPr>
      </w:pPr>
    </w:p>
    <w:p w:rsidR="004657CC" w:rsidRPr="00DC1FEC" w:rsidRDefault="004657CC" w:rsidP="004657CC">
      <w:pPr>
        <w:suppressAutoHyphens/>
        <w:ind w:left="540"/>
        <w:rPr>
          <w:rFonts w:ascii="Arial" w:hAnsi="Arial" w:cs="Arial"/>
          <w:spacing w:val="-2"/>
          <w:sz w:val="18"/>
          <w:szCs w:val="18"/>
        </w:rPr>
      </w:pPr>
      <w:r w:rsidRPr="00DC1FEC">
        <w:rPr>
          <w:rFonts w:ascii="Arial" w:hAnsi="Arial" w:cs="Arial"/>
          <w:spacing w:val="-2"/>
          <w:sz w:val="18"/>
          <w:szCs w:val="18"/>
        </w:rPr>
        <w:t>Revenue from this service is recognised when the Company completed each performance obligation under service agreement throughout contract period, which is in accordance with TFRS 15 - Revenue from contracts with customers. In addition, service contracts for this type of revenue may involve more than one performance obligations over continuous service period. Management has identified the performance obligations in the contract and allocated the transaction price to each performance obligation in the contract.</w:t>
      </w:r>
    </w:p>
    <w:p w:rsidR="007B11E5" w:rsidRPr="00DC1FEC" w:rsidRDefault="00DC1FEC" w:rsidP="00172573">
      <w:pPr>
        <w:suppressAutoHyphens/>
        <w:ind w:left="540"/>
        <w:rPr>
          <w:rFonts w:ascii="Arial" w:hAnsi="Arial" w:cs="Arial"/>
          <w:b/>
          <w:bCs/>
          <w:spacing w:val="-2"/>
          <w:sz w:val="18"/>
          <w:szCs w:val="18"/>
        </w:rPr>
      </w:pPr>
      <w:r w:rsidRPr="00DC1FEC">
        <w:rPr>
          <w:rFonts w:ascii="Arial" w:hAnsi="Arial" w:cs="Arial"/>
          <w:b/>
          <w:bCs/>
          <w:spacing w:val="-2"/>
          <w:sz w:val="18"/>
          <w:szCs w:val="18"/>
        </w:rPr>
        <w:br w:type="page"/>
      </w:r>
    </w:p>
    <w:p w:rsidR="00E3291B" w:rsidRPr="00DC1FEC" w:rsidRDefault="00E3291B" w:rsidP="00E3291B">
      <w:pPr>
        <w:suppressAutoHyphens/>
        <w:ind w:left="540"/>
        <w:rPr>
          <w:rFonts w:ascii="Arial" w:hAnsi="Arial" w:cs="Arial"/>
          <w:b/>
          <w:bCs/>
          <w:spacing w:val="-2"/>
          <w:sz w:val="18"/>
          <w:szCs w:val="18"/>
        </w:rPr>
      </w:pPr>
      <w:r w:rsidRPr="00DC1FEC">
        <w:rPr>
          <w:rFonts w:ascii="Arial" w:hAnsi="Arial" w:cs="Arial"/>
          <w:b/>
          <w:bCs/>
          <w:spacing w:val="-2"/>
          <w:sz w:val="18"/>
          <w:szCs w:val="18"/>
        </w:rPr>
        <w:t>Revenue from management service</w:t>
      </w:r>
    </w:p>
    <w:p w:rsidR="00E3291B" w:rsidRPr="003353F1" w:rsidRDefault="00E3291B" w:rsidP="00E3291B">
      <w:pPr>
        <w:suppressAutoHyphens/>
        <w:ind w:left="540"/>
        <w:rPr>
          <w:rFonts w:ascii="Arial" w:hAnsi="Arial" w:cs="Arial"/>
          <w:spacing w:val="-2"/>
          <w:sz w:val="14"/>
          <w:szCs w:val="14"/>
        </w:rPr>
      </w:pPr>
    </w:p>
    <w:p w:rsidR="00E3291B" w:rsidRPr="00DC1FEC" w:rsidRDefault="00E3291B" w:rsidP="00E3291B">
      <w:pPr>
        <w:suppressAutoHyphens/>
        <w:ind w:left="540"/>
        <w:rPr>
          <w:rFonts w:ascii="Arial" w:hAnsi="Arial" w:cs="Arial"/>
          <w:spacing w:val="-2"/>
          <w:sz w:val="18"/>
          <w:szCs w:val="18"/>
        </w:rPr>
      </w:pPr>
      <w:r w:rsidRPr="00DC1FEC">
        <w:rPr>
          <w:rFonts w:ascii="Arial" w:hAnsi="Arial" w:cs="Arial"/>
          <w:spacing w:val="-2"/>
          <w:sz w:val="18"/>
          <w:szCs w:val="18"/>
        </w:rPr>
        <w:t>Revenue from this service is recognised when the Company has completed the performance obligation under service agreement throughout contract period.</w:t>
      </w:r>
    </w:p>
    <w:p w:rsidR="00E3291B" w:rsidRPr="003353F1" w:rsidRDefault="00E3291B" w:rsidP="00172573">
      <w:pPr>
        <w:suppressAutoHyphens/>
        <w:ind w:left="540"/>
        <w:rPr>
          <w:rFonts w:ascii="Arial" w:hAnsi="Arial" w:cs="Arial"/>
          <w:spacing w:val="-2"/>
          <w:sz w:val="14"/>
          <w:szCs w:val="14"/>
        </w:rPr>
      </w:pPr>
    </w:p>
    <w:p w:rsidR="00172573" w:rsidRPr="00DC1FEC" w:rsidRDefault="00172573" w:rsidP="00172573">
      <w:pPr>
        <w:suppressAutoHyphens/>
        <w:ind w:left="540"/>
        <w:rPr>
          <w:rFonts w:ascii="Arial" w:hAnsi="Arial" w:cs="Arial"/>
          <w:b/>
          <w:bCs/>
          <w:spacing w:val="-2"/>
          <w:sz w:val="18"/>
          <w:szCs w:val="18"/>
        </w:rPr>
      </w:pPr>
      <w:r w:rsidRPr="00DC1FEC">
        <w:rPr>
          <w:rFonts w:ascii="Arial" w:hAnsi="Arial" w:cs="Arial"/>
          <w:b/>
          <w:bCs/>
          <w:spacing w:val="-2"/>
          <w:sz w:val="18"/>
          <w:szCs w:val="18"/>
        </w:rPr>
        <w:t>Revenue from solar energy</w:t>
      </w:r>
    </w:p>
    <w:p w:rsidR="00172573" w:rsidRPr="003353F1" w:rsidRDefault="00172573" w:rsidP="00172573">
      <w:pPr>
        <w:suppressAutoHyphens/>
        <w:ind w:left="540"/>
        <w:rPr>
          <w:rFonts w:ascii="Arial" w:hAnsi="Arial" w:cs="Arial"/>
          <w:spacing w:val="-2"/>
          <w:sz w:val="14"/>
          <w:szCs w:val="14"/>
        </w:rPr>
      </w:pPr>
    </w:p>
    <w:p w:rsidR="00172573" w:rsidRPr="00DC1FEC" w:rsidRDefault="00172573" w:rsidP="00172573">
      <w:pPr>
        <w:suppressAutoHyphens/>
        <w:ind w:left="540"/>
        <w:rPr>
          <w:rFonts w:ascii="Arial" w:hAnsi="Arial" w:cs="Arial"/>
          <w:spacing w:val="-2"/>
          <w:sz w:val="18"/>
          <w:szCs w:val="18"/>
        </w:rPr>
      </w:pPr>
      <w:r w:rsidRPr="00DC1FEC">
        <w:rPr>
          <w:rFonts w:ascii="Arial" w:hAnsi="Arial" w:cs="Arial"/>
          <w:spacing w:val="-2"/>
          <w:sz w:val="18"/>
          <w:szCs w:val="18"/>
        </w:rPr>
        <w:t xml:space="preserve">Revenue from this service are from distribution of electricity generated in each period. Transmission of electricity has clear transfer point and can be measured reliably by meter. This revenue is recognised when the Company completed the performance obligation which is identified to be at delivery of electricity to customer. </w:t>
      </w:r>
    </w:p>
    <w:p w:rsidR="00172573" w:rsidRPr="003353F1" w:rsidRDefault="00172573" w:rsidP="00172573">
      <w:pPr>
        <w:suppressAutoHyphens/>
        <w:ind w:left="540"/>
        <w:rPr>
          <w:rFonts w:ascii="Arial" w:hAnsi="Arial" w:cs="Arial"/>
          <w:spacing w:val="-2"/>
          <w:sz w:val="14"/>
          <w:szCs w:val="14"/>
        </w:rPr>
      </w:pPr>
    </w:p>
    <w:p w:rsidR="00172573" w:rsidRPr="00DC1FEC" w:rsidRDefault="00172573" w:rsidP="00172573">
      <w:pPr>
        <w:suppressAutoHyphens/>
        <w:ind w:left="540"/>
        <w:rPr>
          <w:rFonts w:ascii="Arial" w:hAnsi="Arial" w:cs="Arial"/>
          <w:b/>
          <w:bCs/>
          <w:spacing w:val="-2"/>
          <w:sz w:val="18"/>
          <w:szCs w:val="18"/>
        </w:rPr>
      </w:pPr>
      <w:r w:rsidRPr="00DC1FEC">
        <w:rPr>
          <w:rFonts w:ascii="Arial" w:hAnsi="Arial" w:cs="Arial"/>
          <w:b/>
          <w:bCs/>
          <w:spacing w:val="-2"/>
          <w:sz w:val="18"/>
          <w:szCs w:val="18"/>
        </w:rPr>
        <w:t>Revenue from safety equipment trading</w:t>
      </w:r>
    </w:p>
    <w:p w:rsidR="00172573" w:rsidRPr="003353F1" w:rsidRDefault="00172573" w:rsidP="00172573">
      <w:pPr>
        <w:suppressAutoHyphens/>
        <w:ind w:left="540"/>
        <w:rPr>
          <w:rFonts w:ascii="Arial" w:hAnsi="Arial" w:cs="Arial"/>
          <w:spacing w:val="-2"/>
          <w:sz w:val="14"/>
          <w:szCs w:val="14"/>
        </w:rPr>
      </w:pPr>
    </w:p>
    <w:p w:rsidR="003D57EF" w:rsidRPr="00DC1FEC" w:rsidRDefault="00172573" w:rsidP="00172573">
      <w:pPr>
        <w:suppressAutoHyphens/>
        <w:ind w:left="540"/>
        <w:rPr>
          <w:rFonts w:ascii="Arial" w:hAnsi="Arial" w:cs="Arial"/>
          <w:spacing w:val="-2"/>
          <w:sz w:val="18"/>
          <w:szCs w:val="18"/>
        </w:rPr>
      </w:pPr>
      <w:r w:rsidRPr="00DC1FEC">
        <w:rPr>
          <w:rFonts w:ascii="Arial" w:hAnsi="Arial" w:cs="Arial"/>
          <w:spacing w:val="-2"/>
          <w:sz w:val="18"/>
          <w:szCs w:val="18"/>
        </w:rPr>
        <w:t xml:space="preserve">This type of revenue </w:t>
      </w:r>
      <w:proofErr w:type="gramStart"/>
      <w:r w:rsidRPr="00DC1FEC">
        <w:rPr>
          <w:rFonts w:ascii="Arial" w:hAnsi="Arial" w:cs="Arial"/>
          <w:spacing w:val="-2"/>
          <w:sz w:val="18"/>
          <w:szCs w:val="18"/>
        </w:rPr>
        <w:t>are</w:t>
      </w:r>
      <w:proofErr w:type="gramEnd"/>
      <w:r w:rsidRPr="00DC1FEC">
        <w:rPr>
          <w:rFonts w:ascii="Arial" w:hAnsi="Arial" w:cs="Arial"/>
          <w:spacing w:val="-2"/>
          <w:sz w:val="18"/>
          <w:szCs w:val="18"/>
        </w:rPr>
        <w:t xml:space="preserve"> from trading of goods which have clear transfer point and delivery to domestic customers are done within short period. This type of revenue is recognised when the Company completed the performance obligation which is identified to be at delivery of goods to customer.</w:t>
      </w:r>
    </w:p>
    <w:p w:rsidR="00172573" w:rsidRPr="003353F1" w:rsidRDefault="00172573" w:rsidP="006A7D17">
      <w:pPr>
        <w:suppressAutoHyphens/>
        <w:ind w:left="540"/>
        <w:rPr>
          <w:rFonts w:ascii="Arial" w:hAnsi="Arial" w:cs="Arial"/>
          <w:spacing w:val="-2"/>
          <w:sz w:val="14"/>
          <w:szCs w:val="14"/>
        </w:rPr>
      </w:pPr>
    </w:p>
    <w:p w:rsidR="003D57EF" w:rsidRPr="00DC1FEC" w:rsidRDefault="003D57EF" w:rsidP="006A7D17">
      <w:pPr>
        <w:ind w:left="540" w:hanging="540"/>
        <w:rPr>
          <w:rFonts w:ascii="Arial" w:hAnsi="Arial" w:cs="Arial"/>
          <w:b/>
          <w:bCs/>
          <w:color w:val="CF4A02"/>
          <w:sz w:val="18"/>
          <w:szCs w:val="18"/>
        </w:rPr>
      </w:pPr>
      <w:r w:rsidRPr="00DC1FEC">
        <w:rPr>
          <w:rFonts w:ascii="Arial" w:hAnsi="Arial" w:cs="Arial"/>
          <w:b/>
          <w:bCs/>
          <w:color w:val="CF4A02"/>
          <w:sz w:val="18"/>
          <w:szCs w:val="18"/>
        </w:rPr>
        <w:t>2.</w:t>
      </w:r>
      <w:r w:rsidR="00172573" w:rsidRPr="00DC1FEC">
        <w:rPr>
          <w:rFonts w:ascii="Arial" w:hAnsi="Arial" w:cs="Arial"/>
          <w:b/>
          <w:bCs/>
          <w:color w:val="CF4A02"/>
          <w:sz w:val="18"/>
          <w:szCs w:val="18"/>
        </w:rPr>
        <w:t>18</w:t>
      </w:r>
      <w:r w:rsidRPr="00DC1FEC">
        <w:rPr>
          <w:rFonts w:ascii="Arial" w:hAnsi="Arial" w:cs="Arial"/>
          <w:b/>
          <w:bCs/>
          <w:color w:val="CF4A02"/>
          <w:sz w:val="18"/>
          <w:szCs w:val="18"/>
        </w:rPr>
        <w:tab/>
        <w:t>Dividend distribution</w:t>
      </w:r>
    </w:p>
    <w:p w:rsidR="003D57EF" w:rsidRPr="003353F1" w:rsidRDefault="003D57EF" w:rsidP="006A7D17">
      <w:pPr>
        <w:suppressAutoHyphens/>
        <w:ind w:left="540"/>
        <w:rPr>
          <w:rFonts w:ascii="Arial" w:hAnsi="Arial" w:cs="Arial"/>
          <w:spacing w:val="-2"/>
          <w:sz w:val="14"/>
          <w:szCs w:val="14"/>
        </w:rPr>
      </w:pPr>
    </w:p>
    <w:p w:rsidR="003D57EF" w:rsidRPr="00DC1FEC" w:rsidRDefault="004917D2" w:rsidP="006A7D17">
      <w:pPr>
        <w:suppressAutoHyphens/>
        <w:ind w:left="540"/>
        <w:rPr>
          <w:rFonts w:ascii="Arial" w:hAnsi="Arial" w:cs="Arial"/>
          <w:sz w:val="18"/>
          <w:szCs w:val="18"/>
        </w:rPr>
      </w:pPr>
      <w:r w:rsidRPr="00DC1FEC">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p>
    <w:p w:rsidR="00AD5DB4" w:rsidRPr="003353F1" w:rsidRDefault="00AD5DB4" w:rsidP="003353F1">
      <w:pPr>
        <w:suppressAutoHyphens/>
        <w:ind w:left="540"/>
        <w:rPr>
          <w:rFonts w:ascii="Arial" w:hAnsi="Arial" w:cs="Arial"/>
          <w:spacing w:val="-2"/>
          <w:sz w:val="14"/>
          <w:szCs w:val="14"/>
        </w:rPr>
      </w:pPr>
    </w:p>
    <w:p w:rsidR="006250D6" w:rsidRPr="00DC1FEC" w:rsidRDefault="004E14EF" w:rsidP="006A7D17">
      <w:pPr>
        <w:ind w:left="540" w:hanging="540"/>
        <w:rPr>
          <w:rFonts w:ascii="Arial" w:hAnsi="Arial" w:cs="Arial"/>
          <w:b/>
          <w:bCs/>
          <w:color w:val="CF4A02"/>
          <w:sz w:val="18"/>
          <w:szCs w:val="18"/>
        </w:rPr>
      </w:pPr>
      <w:r w:rsidRPr="00DC1FEC">
        <w:rPr>
          <w:rFonts w:ascii="Arial" w:hAnsi="Arial" w:cs="Arial"/>
          <w:b/>
          <w:bCs/>
          <w:color w:val="CF4A02"/>
          <w:sz w:val="18"/>
          <w:szCs w:val="18"/>
        </w:rPr>
        <w:t>2.</w:t>
      </w:r>
      <w:r w:rsidR="00172573" w:rsidRPr="00DC1FEC">
        <w:rPr>
          <w:rFonts w:ascii="Arial" w:hAnsi="Arial" w:cs="Arial"/>
          <w:b/>
          <w:bCs/>
          <w:color w:val="CF4A02"/>
          <w:sz w:val="18"/>
          <w:szCs w:val="18"/>
        </w:rPr>
        <w:t>19</w:t>
      </w:r>
      <w:r w:rsidR="006250D6" w:rsidRPr="00DC1FEC">
        <w:rPr>
          <w:rFonts w:ascii="Arial" w:hAnsi="Arial" w:cs="Arial"/>
          <w:b/>
          <w:bCs/>
          <w:color w:val="CF4A02"/>
          <w:sz w:val="18"/>
          <w:szCs w:val="18"/>
        </w:rPr>
        <w:tab/>
        <w:t>Segment reporting</w:t>
      </w:r>
    </w:p>
    <w:p w:rsidR="006250D6" w:rsidRPr="003353F1" w:rsidRDefault="006250D6" w:rsidP="003353F1">
      <w:pPr>
        <w:suppressAutoHyphens/>
        <w:ind w:left="540"/>
        <w:rPr>
          <w:rFonts w:ascii="Arial" w:hAnsi="Arial" w:cs="Arial"/>
          <w:spacing w:val="-2"/>
          <w:sz w:val="14"/>
          <w:szCs w:val="14"/>
        </w:rPr>
      </w:pPr>
    </w:p>
    <w:p w:rsidR="00257D3C" w:rsidRPr="00DC1FEC" w:rsidRDefault="001815C2" w:rsidP="006A7D17">
      <w:pPr>
        <w:ind w:left="540"/>
        <w:rPr>
          <w:rFonts w:ascii="Arial" w:hAnsi="Arial" w:cs="Arial"/>
          <w:spacing w:val="-2"/>
          <w:sz w:val="18"/>
          <w:szCs w:val="18"/>
        </w:rPr>
      </w:pPr>
      <w:r w:rsidRPr="00DC1FEC">
        <w:rPr>
          <w:rFonts w:ascii="Arial" w:hAnsi="Arial" w:cs="Arial"/>
          <w:spacing w:val="-2"/>
          <w:sz w:val="18"/>
          <w:szCs w:val="18"/>
        </w:rPr>
        <w:t xml:space="preserve">Operating segments are reported in a manner consistent with the internal reporting provided to the chief operating </w:t>
      </w:r>
      <w:r w:rsidRPr="00DC1FEC">
        <w:rPr>
          <w:rFonts w:ascii="Arial" w:hAnsi="Arial" w:cs="Arial"/>
          <w:sz w:val="18"/>
          <w:szCs w:val="18"/>
        </w:rPr>
        <w:t>decision-maker. The chief operating decision-maker, who is responsible for allocating resources and assessing</w:t>
      </w:r>
      <w:r w:rsidRPr="00DC1FEC">
        <w:rPr>
          <w:rFonts w:ascii="Arial" w:hAnsi="Arial" w:cs="Arial"/>
          <w:spacing w:val="-2"/>
          <w:sz w:val="18"/>
          <w:szCs w:val="18"/>
        </w:rPr>
        <w:t xml:space="preserve"> performance of the operating segments, has been identified as board of director</w:t>
      </w:r>
      <w:r w:rsidR="00B54AAE" w:rsidRPr="00DC1FEC">
        <w:rPr>
          <w:rFonts w:ascii="Arial" w:hAnsi="Arial" w:cs="Arial"/>
          <w:spacing w:val="-2"/>
          <w:sz w:val="18"/>
          <w:szCs w:val="18"/>
        </w:rPr>
        <w:t>s</w:t>
      </w:r>
      <w:r w:rsidRPr="00DC1FEC">
        <w:rPr>
          <w:rFonts w:ascii="Arial" w:hAnsi="Arial" w:cs="Arial"/>
          <w:spacing w:val="-2"/>
          <w:sz w:val="18"/>
          <w:szCs w:val="18"/>
        </w:rPr>
        <w:t xml:space="preserve"> that makes strategic decisions.</w:t>
      </w:r>
    </w:p>
    <w:p w:rsidR="006817BF" w:rsidRPr="003353F1" w:rsidRDefault="006817BF" w:rsidP="003353F1">
      <w:pPr>
        <w:suppressAutoHyphens/>
        <w:ind w:left="540"/>
        <w:rPr>
          <w:rFonts w:ascii="Arial" w:hAnsi="Arial" w:cs="Arial"/>
          <w:spacing w:val="-2"/>
          <w:sz w:val="14"/>
          <w:szCs w:val="14"/>
        </w:rPr>
      </w:pPr>
    </w:p>
    <w:p w:rsidR="00DC1FEC" w:rsidRPr="003353F1" w:rsidRDefault="00DC1FEC" w:rsidP="003353F1">
      <w:pPr>
        <w:suppressAutoHyphens/>
        <w:ind w:left="540"/>
        <w:rPr>
          <w:rFonts w:ascii="Arial" w:hAnsi="Arial" w:cs="Arial"/>
          <w:spacing w:val="-2"/>
          <w:sz w:val="14"/>
          <w:szCs w:val="14"/>
        </w:rPr>
      </w:pPr>
    </w:p>
    <w:tbl>
      <w:tblPr>
        <w:tblW w:w="0" w:type="auto"/>
        <w:tblInd w:w="108" w:type="dxa"/>
        <w:shd w:val="clear" w:color="auto" w:fill="FFA543"/>
        <w:tblLayout w:type="fixed"/>
        <w:tblLook w:val="04A0" w:firstRow="1" w:lastRow="0" w:firstColumn="1" w:lastColumn="0" w:noHBand="0" w:noVBand="1"/>
      </w:tblPr>
      <w:tblGrid>
        <w:gridCol w:w="9461"/>
      </w:tblGrid>
      <w:tr w:rsidR="006D0490" w:rsidRPr="00DC1FEC" w:rsidTr="00401057">
        <w:trPr>
          <w:trHeight w:val="386"/>
        </w:trPr>
        <w:tc>
          <w:tcPr>
            <w:tcW w:w="9461" w:type="dxa"/>
            <w:shd w:val="clear" w:color="auto" w:fill="FFA543"/>
            <w:vAlign w:val="center"/>
          </w:tcPr>
          <w:p w:rsidR="006D0490" w:rsidRPr="00DC1FEC" w:rsidRDefault="006D0490"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3</w:t>
            </w:r>
            <w:r w:rsidRPr="00DC1FEC">
              <w:rPr>
                <w:rFonts w:ascii="Arial" w:hAnsi="Arial" w:cs="Arial"/>
                <w:b/>
                <w:bCs/>
                <w:color w:val="FFFFFF"/>
                <w:sz w:val="18"/>
                <w:szCs w:val="18"/>
              </w:rPr>
              <w:tab/>
              <w:t>Financial risk management</w:t>
            </w:r>
          </w:p>
        </w:tc>
      </w:tr>
    </w:tbl>
    <w:p w:rsidR="00AC7F30" w:rsidRPr="003353F1" w:rsidRDefault="00AC7F30" w:rsidP="003353F1">
      <w:pPr>
        <w:suppressAutoHyphens/>
        <w:ind w:left="540"/>
        <w:rPr>
          <w:rFonts w:ascii="Arial" w:hAnsi="Arial" w:cs="Arial"/>
          <w:spacing w:val="-2"/>
          <w:sz w:val="14"/>
          <w:szCs w:val="14"/>
        </w:rPr>
      </w:pPr>
    </w:p>
    <w:p w:rsidR="00AC7F30" w:rsidRPr="00DC1FEC" w:rsidRDefault="00AC7F30" w:rsidP="006D0490">
      <w:pPr>
        <w:tabs>
          <w:tab w:val="left" w:pos="540"/>
          <w:tab w:val="left" w:pos="1080"/>
        </w:tabs>
        <w:ind w:left="540" w:right="28" w:hanging="540"/>
        <w:jc w:val="thaiDistribute"/>
        <w:rPr>
          <w:rFonts w:ascii="Arial" w:hAnsi="Arial" w:cs="Arial"/>
          <w:b/>
          <w:bCs/>
          <w:color w:val="CF4A02"/>
          <w:sz w:val="18"/>
          <w:szCs w:val="18"/>
        </w:rPr>
      </w:pPr>
      <w:r w:rsidRPr="00DC1FEC">
        <w:rPr>
          <w:rFonts w:ascii="Arial" w:hAnsi="Arial" w:cs="Arial"/>
          <w:b/>
          <w:bCs/>
          <w:color w:val="CF4A02"/>
          <w:sz w:val="18"/>
          <w:szCs w:val="18"/>
        </w:rPr>
        <w:t>3.1</w:t>
      </w:r>
      <w:r w:rsidRPr="00DC1FEC">
        <w:rPr>
          <w:rFonts w:ascii="Arial" w:hAnsi="Arial" w:cs="Arial"/>
          <w:b/>
          <w:bCs/>
          <w:color w:val="CF4A02"/>
          <w:sz w:val="18"/>
          <w:szCs w:val="18"/>
        </w:rPr>
        <w:tab/>
        <w:t>Financial risk management policies</w:t>
      </w:r>
    </w:p>
    <w:p w:rsidR="00AC7F30" w:rsidRPr="003353F1" w:rsidRDefault="00AC7F30" w:rsidP="003353F1">
      <w:pPr>
        <w:suppressAutoHyphens/>
        <w:ind w:left="540"/>
        <w:rPr>
          <w:rFonts w:ascii="Arial" w:hAnsi="Arial" w:cs="Arial"/>
          <w:spacing w:val="-2"/>
          <w:sz w:val="14"/>
          <w:szCs w:val="14"/>
        </w:rPr>
      </w:pPr>
    </w:p>
    <w:p w:rsidR="00AC7F30" w:rsidRPr="00DC1FEC" w:rsidRDefault="00AC7F30" w:rsidP="006D0490">
      <w:pPr>
        <w:ind w:left="540"/>
        <w:jc w:val="thaiDistribute"/>
        <w:rPr>
          <w:rFonts w:ascii="Arial" w:hAnsi="Arial" w:cs="Arial"/>
          <w:spacing w:val="-4"/>
          <w:sz w:val="18"/>
          <w:szCs w:val="18"/>
        </w:rPr>
      </w:pPr>
      <w:r w:rsidRPr="00DC1FEC">
        <w:rPr>
          <w:rFonts w:ascii="Arial" w:hAnsi="Arial" w:cs="Arial"/>
          <w:spacing w:val="-4"/>
          <w:sz w:val="18"/>
          <w:szCs w:val="18"/>
        </w:rPr>
        <w:t>The Group is exposed to normal business risks from changes in market interest rates risk, foreign exchange risk, credit risk, liquidity risk, and from non-performance of contractual obligations by counterparties. The Group does not hold or issue derivative financial instruments for speculative or trading purposes.</w:t>
      </w:r>
    </w:p>
    <w:p w:rsidR="00AC7F30" w:rsidRPr="003353F1" w:rsidRDefault="00AC7F30" w:rsidP="003353F1">
      <w:pPr>
        <w:suppressAutoHyphens/>
        <w:ind w:left="540"/>
        <w:rPr>
          <w:rFonts w:ascii="Arial" w:hAnsi="Arial" w:cs="Arial"/>
          <w:spacing w:val="-2"/>
          <w:sz w:val="14"/>
          <w:szCs w:val="14"/>
        </w:rPr>
      </w:pPr>
    </w:p>
    <w:p w:rsidR="00AC7F30" w:rsidRPr="00DC1FEC" w:rsidRDefault="00AC7F30" w:rsidP="006D0490">
      <w:pPr>
        <w:ind w:left="540"/>
        <w:jc w:val="thaiDistribute"/>
        <w:rPr>
          <w:rFonts w:ascii="Arial" w:hAnsi="Arial" w:cs="Arial"/>
          <w:spacing w:val="-4"/>
          <w:sz w:val="18"/>
          <w:szCs w:val="18"/>
        </w:rPr>
      </w:pPr>
      <w:r w:rsidRPr="00DC1FEC">
        <w:rPr>
          <w:rFonts w:ascii="Arial" w:hAnsi="Arial" w:cs="Arial"/>
          <w:spacing w:val="-4"/>
          <w:sz w:val="18"/>
          <w:szCs w:val="18"/>
        </w:rPr>
        <w:t xml:space="preserve">Risk management is integral to the whole business of the Group. The Group has a system of controls in place to </w:t>
      </w:r>
      <w:r w:rsidRPr="00DC1FEC">
        <w:rPr>
          <w:rFonts w:ascii="Arial" w:hAnsi="Arial" w:cs="Arial"/>
          <w:spacing w:val="-6"/>
          <w:sz w:val="18"/>
          <w:szCs w:val="18"/>
        </w:rPr>
        <w:t>create an acceptable balance between the cost of risks occurring and the cost of managing the risks. The management</w:t>
      </w:r>
      <w:r w:rsidRPr="00DC1FEC">
        <w:rPr>
          <w:rFonts w:ascii="Arial" w:hAnsi="Arial" w:cs="Arial"/>
          <w:spacing w:val="-4"/>
          <w:sz w:val="18"/>
          <w:szCs w:val="18"/>
        </w:rPr>
        <w:t xml:space="preserve"> continually monitors the Group’s risk management process to ensure that an appropriate balance between risk and control is achieved.</w:t>
      </w:r>
    </w:p>
    <w:p w:rsidR="00AC7F30" w:rsidRPr="003353F1" w:rsidRDefault="00AC7F30" w:rsidP="003353F1">
      <w:pPr>
        <w:suppressAutoHyphens/>
        <w:ind w:left="540"/>
        <w:rPr>
          <w:rFonts w:ascii="Arial" w:hAnsi="Arial" w:cs="Arial"/>
          <w:spacing w:val="-2"/>
          <w:sz w:val="14"/>
          <w:szCs w:val="14"/>
        </w:rPr>
      </w:pPr>
    </w:p>
    <w:p w:rsidR="00AC7F30" w:rsidRPr="00DC1FEC" w:rsidRDefault="00AC7F30" w:rsidP="006D0490">
      <w:pPr>
        <w:ind w:left="1080" w:right="29" w:hanging="540"/>
        <w:jc w:val="thaiDistribute"/>
        <w:rPr>
          <w:rFonts w:ascii="Arial" w:hAnsi="Arial" w:cs="Arial"/>
          <w:b/>
          <w:bCs/>
          <w:color w:val="CF4A02"/>
          <w:sz w:val="18"/>
          <w:szCs w:val="18"/>
        </w:rPr>
      </w:pPr>
      <w:r w:rsidRPr="00DC1FEC">
        <w:rPr>
          <w:rFonts w:ascii="Arial" w:hAnsi="Arial" w:cs="Arial"/>
          <w:b/>
          <w:bCs/>
          <w:color w:val="CF4A02"/>
          <w:sz w:val="18"/>
          <w:szCs w:val="18"/>
        </w:rPr>
        <w:t>3.1.1</w:t>
      </w:r>
      <w:r w:rsidRPr="00DC1FEC">
        <w:rPr>
          <w:rFonts w:ascii="Arial" w:hAnsi="Arial" w:cs="Arial"/>
          <w:b/>
          <w:bCs/>
          <w:color w:val="CF4A02"/>
          <w:sz w:val="18"/>
          <w:szCs w:val="18"/>
        </w:rPr>
        <w:tab/>
        <w:t>Interest rate risk</w:t>
      </w:r>
    </w:p>
    <w:p w:rsidR="00AC7F30" w:rsidRPr="00093B04" w:rsidRDefault="00AC7F30" w:rsidP="006D0490">
      <w:pPr>
        <w:ind w:left="1080" w:right="28"/>
        <w:jc w:val="thaiDistribute"/>
        <w:rPr>
          <w:rFonts w:ascii="Arial" w:hAnsi="Arial" w:cs="Arial"/>
          <w:sz w:val="14"/>
          <w:szCs w:val="14"/>
        </w:rPr>
      </w:pPr>
    </w:p>
    <w:p w:rsidR="00AC7F30" w:rsidRPr="00DC1FEC" w:rsidRDefault="00AC7F30" w:rsidP="006D0490">
      <w:pPr>
        <w:ind w:left="1080"/>
        <w:jc w:val="thaiDistribute"/>
        <w:rPr>
          <w:rFonts w:ascii="Arial" w:hAnsi="Arial" w:cs="Arial"/>
          <w:sz w:val="18"/>
          <w:szCs w:val="18"/>
        </w:rPr>
      </w:pPr>
      <w:r w:rsidRPr="00DC1FEC">
        <w:rPr>
          <w:rFonts w:ascii="Arial" w:hAnsi="Arial" w:cs="Arial"/>
          <w:sz w:val="18"/>
          <w:szCs w:val="18"/>
        </w:rPr>
        <w:t xml:space="preserve">Interest rate risk arises from fluctuation in market rate of interest, which could affect operation and cash flows of the Group. Major income and operating cash flows of the Group is not dependent on fluctuation of interest rate in the market. </w:t>
      </w:r>
      <w:r w:rsidRPr="00DC1FEC">
        <w:rPr>
          <w:rFonts w:ascii="Arial" w:hAnsi="Arial" w:cs="Arial"/>
          <w:spacing w:val="-4"/>
          <w:sz w:val="18"/>
          <w:szCs w:val="18"/>
        </w:rPr>
        <w:t>Nevertheless, the Group borrows money to support operation at floating rates, which expose the Group’s financing cash flows to fluctuation of interest rate in the market.</w:t>
      </w:r>
      <w:r w:rsidRPr="00DC1FEC">
        <w:rPr>
          <w:rFonts w:ascii="Arial" w:hAnsi="Arial" w:cs="Arial"/>
          <w:sz w:val="18"/>
          <w:szCs w:val="18"/>
        </w:rPr>
        <w:t xml:space="preserve"> The Company has not hold </w:t>
      </w:r>
      <w:r w:rsidRPr="00DC1FEC">
        <w:rPr>
          <w:rFonts w:ascii="Arial" w:hAnsi="Arial" w:cs="Arial"/>
          <w:spacing w:val="-4"/>
          <w:sz w:val="18"/>
          <w:szCs w:val="18"/>
        </w:rPr>
        <w:t>derivative financial instrument to manage risk that may incur from interest rate fluctuation.</w:t>
      </w:r>
    </w:p>
    <w:p w:rsidR="00AC7F30" w:rsidRPr="003353F1" w:rsidRDefault="00AC7F30" w:rsidP="003353F1">
      <w:pPr>
        <w:suppressAutoHyphens/>
        <w:ind w:left="540"/>
        <w:rPr>
          <w:rFonts w:ascii="Arial" w:hAnsi="Arial" w:cs="Arial"/>
          <w:spacing w:val="-2"/>
          <w:sz w:val="14"/>
          <w:szCs w:val="14"/>
        </w:rPr>
      </w:pPr>
    </w:p>
    <w:p w:rsidR="00AC7F30" w:rsidRPr="00DC1FEC" w:rsidRDefault="00AC7F30" w:rsidP="006D0490">
      <w:pPr>
        <w:tabs>
          <w:tab w:val="left" w:pos="1620"/>
        </w:tabs>
        <w:ind w:left="1080" w:right="29" w:hanging="540"/>
        <w:jc w:val="thaiDistribute"/>
        <w:rPr>
          <w:rFonts w:ascii="Arial" w:hAnsi="Arial" w:cs="Arial"/>
          <w:b/>
          <w:bCs/>
          <w:color w:val="CF4A02"/>
          <w:sz w:val="18"/>
          <w:szCs w:val="18"/>
        </w:rPr>
      </w:pPr>
      <w:r w:rsidRPr="00DC1FEC">
        <w:rPr>
          <w:rFonts w:ascii="Arial" w:hAnsi="Arial" w:cs="Arial"/>
          <w:b/>
          <w:bCs/>
          <w:color w:val="CF4A02"/>
          <w:sz w:val="18"/>
          <w:szCs w:val="18"/>
        </w:rPr>
        <w:t>3.1.2</w:t>
      </w:r>
      <w:r w:rsidRPr="00DC1FEC">
        <w:rPr>
          <w:rFonts w:ascii="Arial" w:hAnsi="Arial" w:cs="Arial"/>
          <w:b/>
          <w:bCs/>
          <w:color w:val="CF4A02"/>
          <w:sz w:val="18"/>
          <w:szCs w:val="18"/>
        </w:rPr>
        <w:tab/>
        <w:t>Foreign exchange risk</w:t>
      </w:r>
    </w:p>
    <w:p w:rsidR="00AC7F30" w:rsidRPr="00093B04" w:rsidRDefault="00AC7F30" w:rsidP="006D0490">
      <w:pPr>
        <w:ind w:left="1080"/>
        <w:jc w:val="thaiDistribute"/>
        <w:rPr>
          <w:rFonts w:ascii="Arial" w:hAnsi="Arial" w:cs="Arial"/>
          <w:sz w:val="14"/>
          <w:szCs w:val="14"/>
        </w:rPr>
      </w:pPr>
    </w:p>
    <w:p w:rsidR="00AC7F30" w:rsidRPr="00DC1FEC" w:rsidRDefault="00AC7F30" w:rsidP="006D0490">
      <w:pPr>
        <w:ind w:left="1080"/>
        <w:jc w:val="thaiDistribute"/>
        <w:rPr>
          <w:rFonts w:ascii="Arial" w:hAnsi="Arial" w:cs="Arial"/>
          <w:sz w:val="18"/>
          <w:szCs w:val="18"/>
        </w:rPr>
      </w:pPr>
      <w:r w:rsidRPr="00DC1FEC">
        <w:rPr>
          <w:rFonts w:ascii="Arial" w:hAnsi="Arial" w:cs="Arial"/>
          <w:sz w:val="18"/>
          <w:szCs w:val="18"/>
        </w:rPr>
        <w:t>The Group does not have material foreign exchange risk due to most receivables and payables are denominated in Thai Baht. The Group does not enter into forward exchange contracts to hedge liabilities denominated in foreign currencies.</w:t>
      </w:r>
    </w:p>
    <w:p w:rsidR="00AC7F30" w:rsidRPr="003353F1" w:rsidRDefault="00AC7F30" w:rsidP="003353F1">
      <w:pPr>
        <w:suppressAutoHyphens/>
        <w:ind w:left="540"/>
        <w:rPr>
          <w:rFonts w:ascii="Arial" w:hAnsi="Arial" w:cs="Arial"/>
          <w:spacing w:val="-2"/>
          <w:sz w:val="14"/>
          <w:szCs w:val="14"/>
        </w:rPr>
      </w:pPr>
    </w:p>
    <w:p w:rsidR="000C104A" w:rsidRPr="00DC1FEC" w:rsidRDefault="000C104A" w:rsidP="006D0490">
      <w:pPr>
        <w:tabs>
          <w:tab w:val="left" w:pos="1620"/>
        </w:tabs>
        <w:ind w:left="1080" w:right="29" w:hanging="540"/>
        <w:jc w:val="thaiDistribute"/>
        <w:rPr>
          <w:rFonts w:ascii="Arial" w:hAnsi="Arial" w:cs="Arial"/>
          <w:b/>
          <w:bCs/>
          <w:color w:val="CF4A02"/>
          <w:sz w:val="18"/>
          <w:szCs w:val="18"/>
        </w:rPr>
      </w:pPr>
      <w:r w:rsidRPr="00DC1FEC">
        <w:rPr>
          <w:rFonts w:ascii="Arial" w:hAnsi="Arial" w:cs="Arial"/>
          <w:b/>
          <w:bCs/>
          <w:color w:val="CF4A02"/>
          <w:sz w:val="18"/>
          <w:szCs w:val="18"/>
        </w:rPr>
        <w:t>3.1.3</w:t>
      </w:r>
      <w:r w:rsidRPr="00DC1FEC">
        <w:rPr>
          <w:rFonts w:ascii="Arial" w:hAnsi="Arial" w:cs="Arial"/>
          <w:b/>
          <w:bCs/>
          <w:color w:val="CF4A02"/>
          <w:sz w:val="18"/>
          <w:szCs w:val="18"/>
        </w:rPr>
        <w:tab/>
        <w:t>Credit risk</w:t>
      </w:r>
    </w:p>
    <w:p w:rsidR="000C104A" w:rsidRPr="00093B04" w:rsidRDefault="000C104A" w:rsidP="006D0490">
      <w:pPr>
        <w:ind w:left="1080"/>
        <w:jc w:val="thaiDistribute"/>
        <w:rPr>
          <w:rFonts w:ascii="Arial" w:hAnsi="Arial" w:cs="Arial"/>
          <w:sz w:val="14"/>
          <w:szCs w:val="14"/>
        </w:rPr>
      </w:pPr>
    </w:p>
    <w:p w:rsidR="000C104A" w:rsidRPr="00DC1FEC" w:rsidRDefault="009C17CB" w:rsidP="006D0490">
      <w:pPr>
        <w:ind w:left="1080"/>
        <w:jc w:val="thaiDistribute"/>
        <w:rPr>
          <w:rFonts w:ascii="Arial" w:hAnsi="Arial" w:cs="Arial"/>
          <w:sz w:val="18"/>
          <w:szCs w:val="18"/>
        </w:rPr>
      </w:pPr>
      <w:r w:rsidRPr="00DC1FEC">
        <w:rPr>
          <w:rFonts w:ascii="Arial" w:hAnsi="Arial" w:cs="Arial"/>
          <w:sz w:val="18"/>
          <w:szCs w:val="18"/>
        </w:rPr>
        <w:t>T</w:t>
      </w:r>
      <w:r w:rsidR="000C104A" w:rsidRPr="00DC1FEC">
        <w:rPr>
          <w:rFonts w:ascii="Arial" w:hAnsi="Arial" w:cs="Arial"/>
          <w:sz w:val="18"/>
          <w:szCs w:val="18"/>
        </w:rPr>
        <w:t xml:space="preserve">he Group has a credit policy in place to make sure that sales of products and services are made to </w:t>
      </w:r>
      <w:r w:rsidR="000C104A" w:rsidRPr="00DC1FEC">
        <w:rPr>
          <w:rFonts w:ascii="Arial" w:hAnsi="Arial" w:cs="Arial"/>
          <w:spacing w:val="-2"/>
          <w:sz w:val="18"/>
          <w:szCs w:val="18"/>
        </w:rPr>
        <w:t>customer with an appropriate credit history based on credit evaluation. Management believes that maximum</w:t>
      </w:r>
      <w:r w:rsidR="000C104A" w:rsidRPr="00DC1FEC">
        <w:rPr>
          <w:rFonts w:ascii="Arial" w:hAnsi="Arial" w:cs="Arial"/>
          <w:sz w:val="18"/>
          <w:szCs w:val="18"/>
        </w:rPr>
        <w:t xml:space="preserve"> exposures of credit risk approximates trade accounts receivables net of allowance for </w:t>
      </w:r>
      <w:proofErr w:type="spellStart"/>
      <w:r w:rsidR="000C104A" w:rsidRPr="00DC1FEC">
        <w:rPr>
          <w:rFonts w:ascii="Arial" w:hAnsi="Arial" w:cs="Arial"/>
          <w:sz w:val="18"/>
          <w:szCs w:val="18"/>
        </w:rPr>
        <w:t>doubfule</w:t>
      </w:r>
      <w:proofErr w:type="spellEnd"/>
      <w:r w:rsidR="000C104A" w:rsidRPr="00DC1FEC">
        <w:rPr>
          <w:rFonts w:ascii="Arial" w:hAnsi="Arial" w:cs="Arial"/>
          <w:sz w:val="18"/>
          <w:szCs w:val="18"/>
        </w:rPr>
        <w:t xml:space="preserve"> accounts as presented on the statement of financial position. </w:t>
      </w:r>
    </w:p>
    <w:p w:rsidR="00AC7F30" w:rsidRPr="003353F1" w:rsidRDefault="00AC7F30" w:rsidP="003353F1">
      <w:pPr>
        <w:suppressAutoHyphens/>
        <w:ind w:left="540"/>
        <w:rPr>
          <w:rFonts w:ascii="Arial" w:hAnsi="Arial" w:cs="Arial"/>
          <w:spacing w:val="-2"/>
          <w:sz w:val="14"/>
          <w:szCs w:val="14"/>
        </w:rPr>
      </w:pPr>
    </w:p>
    <w:p w:rsidR="003122C0" w:rsidRPr="00DC1FEC" w:rsidRDefault="003122C0" w:rsidP="006D0490">
      <w:pPr>
        <w:tabs>
          <w:tab w:val="left" w:pos="1620"/>
        </w:tabs>
        <w:ind w:left="1080" w:right="29" w:hanging="540"/>
        <w:jc w:val="thaiDistribute"/>
        <w:rPr>
          <w:rFonts w:ascii="Arial" w:hAnsi="Arial" w:cs="Arial"/>
          <w:b/>
          <w:bCs/>
          <w:color w:val="CF4A02"/>
          <w:sz w:val="18"/>
          <w:szCs w:val="18"/>
        </w:rPr>
      </w:pPr>
      <w:r w:rsidRPr="00DC1FEC">
        <w:rPr>
          <w:rFonts w:ascii="Arial" w:hAnsi="Arial" w:cs="Arial"/>
          <w:b/>
          <w:bCs/>
          <w:color w:val="CF4A02"/>
          <w:sz w:val="18"/>
          <w:szCs w:val="18"/>
        </w:rPr>
        <w:t>3</w:t>
      </w:r>
      <w:r w:rsidR="00113B92" w:rsidRPr="00DC1FEC">
        <w:rPr>
          <w:rFonts w:ascii="Arial" w:hAnsi="Arial" w:cs="Arial"/>
          <w:b/>
          <w:bCs/>
          <w:color w:val="CF4A02"/>
          <w:sz w:val="18"/>
          <w:szCs w:val="18"/>
        </w:rPr>
        <w:t>.1</w:t>
      </w:r>
      <w:r w:rsidRPr="00DC1FEC">
        <w:rPr>
          <w:rFonts w:ascii="Arial" w:hAnsi="Arial" w:cs="Arial"/>
          <w:b/>
          <w:bCs/>
          <w:color w:val="CF4A02"/>
          <w:sz w:val="18"/>
          <w:szCs w:val="18"/>
        </w:rPr>
        <w:t>.</w:t>
      </w:r>
      <w:r w:rsidR="00994879" w:rsidRPr="00DC1FEC">
        <w:rPr>
          <w:rFonts w:ascii="Arial" w:hAnsi="Arial" w:cs="Arial"/>
          <w:b/>
          <w:bCs/>
          <w:color w:val="CF4A02"/>
          <w:sz w:val="18"/>
          <w:szCs w:val="18"/>
        </w:rPr>
        <w:t>4</w:t>
      </w:r>
      <w:r w:rsidRPr="00DC1FEC">
        <w:rPr>
          <w:rFonts w:ascii="Arial" w:hAnsi="Arial" w:cs="Arial"/>
          <w:b/>
          <w:bCs/>
          <w:color w:val="CF4A02"/>
          <w:sz w:val="18"/>
          <w:szCs w:val="18"/>
        </w:rPr>
        <w:tab/>
        <w:t>Liquidity risk</w:t>
      </w:r>
    </w:p>
    <w:p w:rsidR="003122C0" w:rsidRPr="00093B04" w:rsidRDefault="003122C0" w:rsidP="006D0490">
      <w:pPr>
        <w:ind w:left="1080"/>
        <w:jc w:val="thaiDistribute"/>
        <w:rPr>
          <w:rFonts w:ascii="Arial" w:hAnsi="Arial" w:cs="Arial"/>
          <w:sz w:val="14"/>
          <w:szCs w:val="14"/>
        </w:rPr>
      </w:pPr>
    </w:p>
    <w:p w:rsidR="00A97277" w:rsidRPr="00DC1FEC" w:rsidRDefault="009A1C12" w:rsidP="006D0490">
      <w:pPr>
        <w:tabs>
          <w:tab w:val="left" w:pos="1620"/>
        </w:tabs>
        <w:ind w:left="1080"/>
        <w:jc w:val="thaiDistribute"/>
        <w:rPr>
          <w:rFonts w:ascii="Arial" w:hAnsi="Arial" w:cs="Arial"/>
          <w:spacing w:val="-4"/>
          <w:sz w:val="18"/>
          <w:szCs w:val="18"/>
        </w:rPr>
      </w:pPr>
      <w:r w:rsidRPr="00DC1FEC">
        <w:rPr>
          <w:rFonts w:ascii="Arial" w:hAnsi="Arial" w:cs="Arial"/>
          <w:spacing w:val="-4"/>
          <w:sz w:val="18"/>
          <w:szCs w:val="18"/>
        </w:rPr>
        <w:t>The</w:t>
      </w:r>
      <w:r w:rsidR="005214B8" w:rsidRPr="00DC1FEC">
        <w:rPr>
          <w:rFonts w:ascii="Arial" w:hAnsi="Arial" w:cs="Arial"/>
          <w:spacing w:val="-4"/>
          <w:sz w:val="18"/>
          <w:szCs w:val="18"/>
        </w:rPr>
        <w:t xml:space="preserve"> </w:t>
      </w:r>
      <w:r w:rsidR="002D6CBE" w:rsidRPr="00DC1FEC">
        <w:rPr>
          <w:rFonts w:ascii="Arial" w:hAnsi="Arial" w:cs="Arial"/>
          <w:spacing w:val="-4"/>
          <w:sz w:val="18"/>
          <w:szCs w:val="18"/>
        </w:rPr>
        <w:t>Group</w:t>
      </w:r>
      <w:r w:rsidR="005214B8" w:rsidRPr="00DC1FEC">
        <w:rPr>
          <w:rFonts w:ascii="Arial" w:hAnsi="Arial" w:cs="Arial"/>
          <w:spacing w:val="-4"/>
          <w:sz w:val="18"/>
          <w:szCs w:val="18"/>
        </w:rPr>
        <w:t>’</w:t>
      </w:r>
      <w:r w:rsidR="00E549AE" w:rsidRPr="00DC1FEC">
        <w:rPr>
          <w:rFonts w:ascii="Arial" w:hAnsi="Arial" w:cs="Arial"/>
          <w:spacing w:val="-4"/>
          <w:sz w:val="18"/>
          <w:szCs w:val="18"/>
        </w:rPr>
        <w:t xml:space="preserve">s </w:t>
      </w:r>
      <w:r w:rsidR="005214B8" w:rsidRPr="00DC1FEC">
        <w:rPr>
          <w:rFonts w:ascii="Arial" w:hAnsi="Arial" w:cs="Arial"/>
          <w:spacing w:val="-4"/>
          <w:sz w:val="18"/>
          <w:szCs w:val="18"/>
        </w:rPr>
        <w:t>capacity in gaining access to capital is evidenced by</w:t>
      </w:r>
      <w:r w:rsidRPr="00DC1FEC">
        <w:rPr>
          <w:rFonts w:ascii="Arial" w:hAnsi="Arial" w:cs="Arial"/>
          <w:spacing w:val="-4"/>
          <w:sz w:val="18"/>
          <w:szCs w:val="18"/>
        </w:rPr>
        <w:t xml:space="preserve"> availability of funding through an adequate amount of </w:t>
      </w:r>
      <w:r w:rsidR="005214B8" w:rsidRPr="00DC1FEC">
        <w:rPr>
          <w:rFonts w:ascii="Arial" w:hAnsi="Arial" w:cs="Arial"/>
          <w:spacing w:val="-4"/>
          <w:sz w:val="18"/>
          <w:szCs w:val="18"/>
        </w:rPr>
        <w:t>committed credit facilities</w:t>
      </w:r>
      <w:r w:rsidRPr="00DC1FEC">
        <w:rPr>
          <w:rFonts w:ascii="Arial" w:hAnsi="Arial" w:cs="Arial"/>
          <w:spacing w:val="-4"/>
          <w:sz w:val="18"/>
          <w:szCs w:val="18"/>
        </w:rPr>
        <w:t xml:space="preserve">. Due to the dynamic nature of the underlying business, the </w:t>
      </w:r>
      <w:r w:rsidR="00D66042" w:rsidRPr="00DC1FEC">
        <w:rPr>
          <w:rFonts w:ascii="Arial" w:hAnsi="Arial" w:cs="Arial"/>
          <w:spacing w:val="-4"/>
          <w:sz w:val="18"/>
          <w:szCs w:val="18"/>
        </w:rPr>
        <w:t>Company</w:t>
      </w:r>
      <w:r w:rsidRPr="00DC1FEC">
        <w:rPr>
          <w:rFonts w:ascii="Arial" w:hAnsi="Arial" w:cs="Arial"/>
          <w:spacing w:val="-4"/>
          <w:sz w:val="18"/>
          <w:szCs w:val="18"/>
        </w:rPr>
        <w:t xml:space="preserve"> aims at maintaining flexibility in funding by keeping committed credit lines available.</w:t>
      </w:r>
    </w:p>
    <w:p w:rsidR="00C36910" w:rsidRPr="00DC1FEC" w:rsidRDefault="003353F1" w:rsidP="006D0490">
      <w:pPr>
        <w:tabs>
          <w:tab w:val="left" w:pos="1620"/>
        </w:tabs>
        <w:ind w:left="1080"/>
        <w:jc w:val="thaiDistribute"/>
        <w:rPr>
          <w:rFonts w:ascii="Arial" w:hAnsi="Arial" w:cs="Arial"/>
          <w:sz w:val="18"/>
          <w:szCs w:val="18"/>
        </w:rPr>
      </w:pPr>
      <w:r>
        <w:rPr>
          <w:rFonts w:ascii="Arial" w:hAnsi="Arial" w:cs="Arial"/>
          <w:sz w:val="18"/>
          <w:szCs w:val="18"/>
        </w:rPr>
        <w:br w:type="page"/>
      </w:r>
    </w:p>
    <w:p w:rsidR="00A97277" w:rsidRPr="00DC1FEC" w:rsidRDefault="00A97277" w:rsidP="006D0490">
      <w:pPr>
        <w:tabs>
          <w:tab w:val="left" w:pos="540"/>
        </w:tabs>
        <w:ind w:left="540" w:hanging="540"/>
        <w:jc w:val="thaiDistribute"/>
        <w:rPr>
          <w:rFonts w:ascii="Arial" w:hAnsi="Arial" w:cs="Arial"/>
          <w:b/>
          <w:bCs/>
          <w:color w:val="CF4A02"/>
          <w:sz w:val="18"/>
          <w:szCs w:val="18"/>
        </w:rPr>
      </w:pPr>
      <w:r w:rsidRPr="00DC1FEC">
        <w:rPr>
          <w:rFonts w:ascii="Arial" w:hAnsi="Arial" w:cs="Arial"/>
          <w:b/>
          <w:bCs/>
          <w:color w:val="CF4A02"/>
          <w:sz w:val="18"/>
          <w:szCs w:val="18"/>
        </w:rPr>
        <w:t>3.2</w:t>
      </w:r>
      <w:r w:rsidRPr="00DC1FEC">
        <w:rPr>
          <w:rFonts w:ascii="Arial" w:hAnsi="Arial" w:cs="Arial"/>
          <w:b/>
          <w:bCs/>
          <w:color w:val="CF4A02"/>
          <w:sz w:val="18"/>
          <w:szCs w:val="18"/>
        </w:rPr>
        <w:tab/>
        <w:t>Fair value estimation</w:t>
      </w:r>
    </w:p>
    <w:p w:rsidR="006D0490" w:rsidRPr="00DC1FEC" w:rsidRDefault="006D0490" w:rsidP="006D0490">
      <w:pPr>
        <w:autoSpaceDE w:val="0"/>
        <w:autoSpaceDN w:val="0"/>
        <w:adjustRightInd w:val="0"/>
        <w:ind w:left="540"/>
        <w:rPr>
          <w:rFonts w:ascii="Arial" w:hAnsi="Arial" w:cs="Arial"/>
          <w:sz w:val="18"/>
          <w:szCs w:val="18"/>
        </w:rPr>
      </w:pPr>
    </w:p>
    <w:p w:rsidR="004917D2" w:rsidRPr="00DC1FEC" w:rsidRDefault="004917D2" w:rsidP="006D0490">
      <w:pPr>
        <w:autoSpaceDE w:val="0"/>
        <w:autoSpaceDN w:val="0"/>
        <w:adjustRightInd w:val="0"/>
        <w:ind w:left="540"/>
        <w:rPr>
          <w:rFonts w:ascii="Arial" w:hAnsi="Arial" w:cs="Arial"/>
          <w:sz w:val="18"/>
          <w:szCs w:val="18"/>
        </w:rPr>
      </w:pPr>
      <w:r w:rsidRPr="00DC1FEC">
        <w:rPr>
          <w:rFonts w:ascii="Arial" w:hAnsi="Arial" w:cs="Arial"/>
          <w:sz w:val="18"/>
          <w:szCs w:val="18"/>
        </w:rPr>
        <w:t>Fair values are categorised into hierarchy based on inputs used as follows:</w:t>
      </w:r>
    </w:p>
    <w:p w:rsidR="004917D2" w:rsidRPr="00DC1FEC" w:rsidRDefault="004917D2" w:rsidP="006D0490">
      <w:pPr>
        <w:tabs>
          <w:tab w:val="left" w:pos="1440"/>
        </w:tabs>
        <w:autoSpaceDE w:val="0"/>
        <w:autoSpaceDN w:val="0"/>
        <w:adjustRightInd w:val="0"/>
        <w:ind w:left="1440" w:hanging="900"/>
        <w:rPr>
          <w:rFonts w:ascii="Arial" w:hAnsi="Arial" w:cs="Arial"/>
          <w:sz w:val="18"/>
          <w:szCs w:val="18"/>
        </w:rPr>
      </w:pPr>
    </w:p>
    <w:p w:rsidR="004917D2" w:rsidRPr="00DC1FEC" w:rsidRDefault="004917D2" w:rsidP="006D0490">
      <w:pPr>
        <w:tabs>
          <w:tab w:val="left" w:pos="1440"/>
        </w:tabs>
        <w:autoSpaceDE w:val="0"/>
        <w:autoSpaceDN w:val="0"/>
        <w:adjustRightInd w:val="0"/>
        <w:ind w:left="1440" w:hanging="900"/>
        <w:rPr>
          <w:rFonts w:ascii="Arial" w:hAnsi="Arial" w:cs="Arial"/>
          <w:sz w:val="18"/>
          <w:szCs w:val="18"/>
        </w:rPr>
      </w:pPr>
      <w:r w:rsidRPr="00DC1FEC">
        <w:rPr>
          <w:rFonts w:ascii="Arial" w:hAnsi="Arial" w:cs="Arial"/>
          <w:sz w:val="18"/>
          <w:szCs w:val="18"/>
        </w:rPr>
        <w:t>Level 1:</w:t>
      </w:r>
      <w:r w:rsidR="006D0490" w:rsidRPr="00DC1FEC">
        <w:rPr>
          <w:rFonts w:ascii="Arial" w:hAnsi="Arial" w:cs="Arial"/>
          <w:sz w:val="18"/>
          <w:szCs w:val="18"/>
        </w:rPr>
        <w:tab/>
      </w:r>
      <w:r w:rsidRPr="00DC1FEC">
        <w:rPr>
          <w:rFonts w:ascii="Arial" w:hAnsi="Arial" w:cs="Arial"/>
          <w:sz w:val="18"/>
          <w:szCs w:val="18"/>
        </w:rPr>
        <w:t xml:space="preserve">The fair value of financial instruments is based on the current bid price by reference to the Stock Exchange of Thailand. </w:t>
      </w:r>
    </w:p>
    <w:p w:rsidR="004917D2" w:rsidRPr="00DC1FEC" w:rsidRDefault="004917D2" w:rsidP="006D0490">
      <w:pPr>
        <w:tabs>
          <w:tab w:val="left" w:pos="1440"/>
        </w:tabs>
        <w:autoSpaceDE w:val="0"/>
        <w:autoSpaceDN w:val="0"/>
        <w:adjustRightInd w:val="0"/>
        <w:ind w:left="1440" w:hanging="900"/>
        <w:rPr>
          <w:rFonts w:ascii="Arial" w:hAnsi="Arial" w:cs="Arial"/>
          <w:sz w:val="18"/>
          <w:szCs w:val="18"/>
        </w:rPr>
      </w:pPr>
      <w:r w:rsidRPr="00DC1FEC">
        <w:rPr>
          <w:rFonts w:ascii="Arial" w:hAnsi="Arial" w:cs="Arial"/>
          <w:sz w:val="18"/>
          <w:szCs w:val="18"/>
        </w:rPr>
        <w:t>Level 2:</w:t>
      </w:r>
      <w:r w:rsidR="006D0490" w:rsidRPr="00DC1FEC">
        <w:rPr>
          <w:rFonts w:ascii="Arial" w:hAnsi="Arial" w:cs="Arial"/>
          <w:sz w:val="18"/>
          <w:szCs w:val="18"/>
        </w:rPr>
        <w:tab/>
      </w:r>
      <w:r w:rsidRPr="00DC1FEC">
        <w:rPr>
          <w:rFonts w:ascii="Arial" w:hAnsi="Arial" w:cs="Arial"/>
          <w:sz w:val="18"/>
          <w:szCs w:val="18"/>
        </w:rPr>
        <w:t xml:space="preserve">The fair value of financial instruments is determined using significant observable inputs and, as little as possible, entity-specific estimates. </w:t>
      </w:r>
    </w:p>
    <w:p w:rsidR="004917D2" w:rsidRPr="00DC1FEC" w:rsidRDefault="004917D2" w:rsidP="006D0490">
      <w:pPr>
        <w:tabs>
          <w:tab w:val="left" w:pos="1440"/>
        </w:tabs>
        <w:autoSpaceDE w:val="0"/>
        <w:autoSpaceDN w:val="0"/>
        <w:adjustRightInd w:val="0"/>
        <w:ind w:left="1440" w:hanging="900"/>
        <w:rPr>
          <w:rFonts w:ascii="Arial" w:hAnsi="Arial" w:cs="Arial"/>
          <w:sz w:val="18"/>
          <w:szCs w:val="18"/>
        </w:rPr>
      </w:pPr>
      <w:r w:rsidRPr="00DC1FEC">
        <w:rPr>
          <w:rFonts w:ascii="Arial" w:hAnsi="Arial" w:cs="Arial"/>
          <w:sz w:val="18"/>
          <w:szCs w:val="18"/>
        </w:rPr>
        <w:t>Level 3:</w:t>
      </w:r>
      <w:r w:rsidR="006D0490" w:rsidRPr="00DC1FEC">
        <w:rPr>
          <w:rFonts w:ascii="Arial" w:hAnsi="Arial" w:cs="Arial"/>
          <w:sz w:val="18"/>
          <w:szCs w:val="18"/>
        </w:rPr>
        <w:tab/>
      </w:r>
      <w:r w:rsidRPr="00DC1FEC">
        <w:rPr>
          <w:rFonts w:ascii="Arial" w:hAnsi="Arial" w:cs="Arial"/>
          <w:sz w:val="18"/>
          <w:szCs w:val="18"/>
        </w:rPr>
        <w:t>The fair value of financial instruments is not based on observable market data.</w:t>
      </w:r>
    </w:p>
    <w:p w:rsidR="0015284A" w:rsidRPr="00DC1FEC" w:rsidRDefault="0015284A" w:rsidP="006D0490">
      <w:pPr>
        <w:tabs>
          <w:tab w:val="left" w:pos="1440"/>
        </w:tabs>
        <w:autoSpaceDE w:val="0"/>
        <w:autoSpaceDN w:val="0"/>
        <w:adjustRightInd w:val="0"/>
        <w:ind w:left="1440" w:hanging="900"/>
        <w:rPr>
          <w:rFonts w:ascii="Arial" w:hAnsi="Arial" w:cs="Arial"/>
          <w:sz w:val="18"/>
          <w:szCs w:val="18"/>
        </w:rPr>
      </w:pPr>
    </w:p>
    <w:p w:rsidR="00A97277" w:rsidRPr="00DC1FEC" w:rsidRDefault="00A97277" w:rsidP="006D0490">
      <w:pPr>
        <w:autoSpaceDE w:val="0"/>
        <w:autoSpaceDN w:val="0"/>
        <w:adjustRightInd w:val="0"/>
        <w:ind w:left="540"/>
        <w:rPr>
          <w:rFonts w:ascii="Arial" w:hAnsi="Arial" w:cs="Arial"/>
          <w:sz w:val="18"/>
          <w:szCs w:val="18"/>
        </w:rPr>
      </w:pPr>
      <w:r w:rsidRPr="00DC1FEC">
        <w:rPr>
          <w:rFonts w:ascii="Arial" w:hAnsi="Arial" w:cs="Arial"/>
          <w:sz w:val="18"/>
          <w:szCs w:val="18"/>
        </w:rPr>
        <w:t>The face values less any estimated credit adjustments for financial assets and liabilities with a maturity of less than one year are assumed to approximate their fair values. Interest rate of long-term borrowings from financial institution is quoted at market rate. Therefore, management believes that book value of long-term borrowing approximates fair value.</w:t>
      </w:r>
    </w:p>
    <w:p w:rsidR="006817BF" w:rsidRPr="00DC1FEC" w:rsidRDefault="006817BF" w:rsidP="00103167">
      <w:pPr>
        <w:tabs>
          <w:tab w:val="num" w:pos="540"/>
          <w:tab w:val="right" w:pos="7200"/>
          <w:tab w:val="right" w:pos="8540"/>
        </w:tabs>
        <w:jc w:val="thaiDistribute"/>
        <w:outlineLvl w:val="0"/>
        <w:rPr>
          <w:rFonts w:ascii="Arial" w:hAnsi="Arial" w:cs="Arial"/>
          <w:b/>
          <w:bCs/>
          <w:sz w:val="18"/>
          <w:szCs w:val="18"/>
        </w:rPr>
      </w:pPr>
    </w:p>
    <w:p w:rsidR="00DC1FEC" w:rsidRPr="00DC1FEC" w:rsidRDefault="00DC1FEC" w:rsidP="00103167">
      <w:pPr>
        <w:tabs>
          <w:tab w:val="num" w:pos="540"/>
          <w:tab w:val="right" w:pos="7200"/>
          <w:tab w:val="right" w:pos="8540"/>
        </w:tabs>
        <w:jc w:val="thaiDistribute"/>
        <w:outlineLvl w:val="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03167" w:rsidRPr="00DC1FEC" w:rsidTr="00401057">
        <w:trPr>
          <w:trHeight w:val="386"/>
        </w:trPr>
        <w:tc>
          <w:tcPr>
            <w:tcW w:w="9461" w:type="dxa"/>
            <w:shd w:val="clear" w:color="auto" w:fill="FFA543"/>
            <w:vAlign w:val="center"/>
          </w:tcPr>
          <w:p w:rsidR="00103167" w:rsidRPr="00DC1FEC" w:rsidRDefault="00103167"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4</w:t>
            </w:r>
            <w:r w:rsidRPr="00DC1FEC">
              <w:rPr>
                <w:rFonts w:ascii="Arial" w:hAnsi="Arial" w:cs="Arial"/>
                <w:b/>
                <w:bCs/>
                <w:color w:val="FFFFFF"/>
                <w:sz w:val="18"/>
                <w:szCs w:val="18"/>
              </w:rPr>
              <w:tab/>
              <w:t>Critical accounting estimates and judgements</w:t>
            </w:r>
          </w:p>
        </w:tc>
      </w:tr>
    </w:tbl>
    <w:p w:rsidR="000C104A" w:rsidRPr="00DC1FEC" w:rsidRDefault="000C104A" w:rsidP="00103167">
      <w:pPr>
        <w:tabs>
          <w:tab w:val="left" w:pos="9781"/>
        </w:tabs>
        <w:jc w:val="thaiDistribute"/>
        <w:rPr>
          <w:rFonts w:ascii="Arial" w:hAnsi="Arial" w:cs="Arial"/>
          <w:bCs/>
          <w:sz w:val="18"/>
          <w:szCs w:val="18"/>
          <w:highlight w:val="yellow"/>
        </w:rPr>
      </w:pPr>
    </w:p>
    <w:p w:rsidR="009E3AD2" w:rsidRPr="00DC1FEC" w:rsidRDefault="00131A24" w:rsidP="00103167">
      <w:pPr>
        <w:tabs>
          <w:tab w:val="left" w:pos="9781"/>
        </w:tabs>
        <w:jc w:val="thaiDistribute"/>
        <w:rPr>
          <w:rFonts w:ascii="Arial" w:hAnsi="Arial" w:cs="Arial"/>
          <w:bCs/>
          <w:sz w:val="18"/>
          <w:szCs w:val="18"/>
        </w:rPr>
      </w:pPr>
      <w:r w:rsidRPr="00DC1FEC">
        <w:rPr>
          <w:rFonts w:ascii="Arial" w:hAnsi="Arial" w:cs="Arial"/>
          <w:bCs/>
          <w:sz w:val="18"/>
          <w:szCs w:val="18"/>
        </w:rPr>
        <w:t xml:space="preserve">Estimates, assumptions and judgements are continually evaluated and are based on historical experience and </w:t>
      </w:r>
      <w:r w:rsidRPr="00DC1FEC">
        <w:rPr>
          <w:rFonts w:ascii="Arial" w:hAnsi="Arial" w:cs="Arial"/>
          <w:bCs/>
          <w:spacing w:val="-4"/>
          <w:sz w:val="18"/>
          <w:szCs w:val="18"/>
        </w:rPr>
        <w:t xml:space="preserve">other factors, including expectations of future events that are </w:t>
      </w:r>
      <w:proofErr w:type="spellStart"/>
      <w:r w:rsidRPr="00DC1FEC">
        <w:rPr>
          <w:rFonts w:ascii="Arial" w:hAnsi="Arial" w:cs="Arial"/>
          <w:bCs/>
          <w:spacing w:val="-4"/>
          <w:sz w:val="18"/>
          <w:szCs w:val="18"/>
        </w:rPr>
        <w:t>velieved</w:t>
      </w:r>
      <w:proofErr w:type="spellEnd"/>
      <w:r w:rsidRPr="00DC1FEC">
        <w:rPr>
          <w:rFonts w:ascii="Arial" w:hAnsi="Arial" w:cs="Arial"/>
          <w:bCs/>
          <w:spacing w:val="-4"/>
          <w:sz w:val="18"/>
          <w:szCs w:val="18"/>
        </w:rPr>
        <w:t xml:space="preserve"> to be </w:t>
      </w:r>
      <w:proofErr w:type="spellStart"/>
      <w:r w:rsidRPr="00DC1FEC">
        <w:rPr>
          <w:rFonts w:ascii="Arial" w:hAnsi="Arial" w:cs="Arial"/>
          <w:bCs/>
          <w:spacing w:val="-4"/>
          <w:sz w:val="18"/>
          <w:szCs w:val="18"/>
        </w:rPr>
        <w:t>reaonables</w:t>
      </w:r>
      <w:proofErr w:type="spellEnd"/>
      <w:r w:rsidRPr="00DC1FEC">
        <w:rPr>
          <w:rFonts w:ascii="Arial" w:hAnsi="Arial" w:cs="Arial"/>
          <w:bCs/>
          <w:spacing w:val="-4"/>
          <w:sz w:val="18"/>
          <w:szCs w:val="18"/>
        </w:rPr>
        <w:t xml:space="preserve"> under the</w:t>
      </w:r>
      <w:r w:rsidRPr="00DC1FEC">
        <w:rPr>
          <w:rFonts w:ascii="Arial" w:hAnsi="Arial" w:cs="Arial"/>
          <w:bCs/>
          <w:sz w:val="18"/>
          <w:szCs w:val="18"/>
        </w:rPr>
        <w:t xml:space="preserve"> circumstances. </w:t>
      </w:r>
    </w:p>
    <w:p w:rsidR="00131A24" w:rsidRPr="00DC1FEC" w:rsidRDefault="00131A24" w:rsidP="00103167">
      <w:pPr>
        <w:tabs>
          <w:tab w:val="left" w:pos="-720"/>
          <w:tab w:val="left" w:pos="0"/>
          <w:tab w:val="left" w:pos="720"/>
          <w:tab w:val="left" w:pos="1440"/>
          <w:tab w:val="left" w:pos="2160"/>
          <w:tab w:val="left" w:pos="2880"/>
          <w:tab w:val="left" w:pos="3600"/>
          <w:tab w:val="left" w:pos="4320"/>
        </w:tabs>
        <w:autoSpaceDE w:val="0"/>
        <w:autoSpaceDN w:val="0"/>
        <w:adjustRightInd w:val="0"/>
        <w:rPr>
          <w:rFonts w:ascii="Arial" w:hAnsi="Arial" w:cs="Arial"/>
          <w:sz w:val="18"/>
          <w:szCs w:val="18"/>
        </w:rPr>
      </w:pPr>
    </w:p>
    <w:p w:rsidR="0024270F" w:rsidRPr="00DC1FEC" w:rsidRDefault="0024270F" w:rsidP="00103167">
      <w:pPr>
        <w:tabs>
          <w:tab w:val="left" w:pos="-720"/>
          <w:tab w:val="left" w:pos="720"/>
          <w:tab w:val="left" w:pos="1440"/>
          <w:tab w:val="left" w:pos="2160"/>
          <w:tab w:val="left" w:pos="2880"/>
          <w:tab w:val="left" w:pos="3600"/>
          <w:tab w:val="left" w:pos="4320"/>
        </w:tabs>
        <w:autoSpaceDE w:val="0"/>
        <w:autoSpaceDN w:val="0"/>
        <w:adjustRightInd w:val="0"/>
        <w:rPr>
          <w:rFonts w:ascii="Arial" w:hAnsi="Arial" w:cs="Arial"/>
          <w:sz w:val="18"/>
          <w:szCs w:val="18"/>
        </w:rPr>
      </w:pPr>
      <w:r w:rsidRPr="00DC1FEC">
        <w:rPr>
          <w:rFonts w:ascii="Arial" w:hAnsi="Arial" w:cs="Arial"/>
          <w:spacing w:val="-4"/>
          <w:sz w:val="18"/>
          <w:szCs w:val="18"/>
        </w:rPr>
        <w:t xml:space="preserve">The </w:t>
      </w:r>
      <w:r w:rsidR="002D6CBE" w:rsidRPr="00DC1FEC">
        <w:rPr>
          <w:rFonts w:ascii="Arial" w:hAnsi="Arial" w:cs="Arial"/>
          <w:spacing w:val="-4"/>
          <w:sz w:val="18"/>
          <w:szCs w:val="18"/>
        </w:rPr>
        <w:t>Group</w:t>
      </w:r>
      <w:r w:rsidRPr="00DC1FEC">
        <w:rPr>
          <w:rFonts w:ascii="Arial" w:hAnsi="Arial" w:cs="Arial"/>
          <w:spacing w:val="-4"/>
          <w:sz w:val="18"/>
          <w:szCs w:val="18"/>
        </w:rPr>
        <w:t xml:space="preserve"> makes estimates and assumptions concerning the future. The resulting accounting estimates will, by definition,</w:t>
      </w:r>
      <w:r w:rsidRPr="00DC1FEC">
        <w:rPr>
          <w:rFonts w:ascii="Arial" w:hAnsi="Arial" w:cs="Arial"/>
          <w:sz w:val="18"/>
          <w:szCs w:val="18"/>
        </w:rPr>
        <w:t xml:space="preserve"> </w:t>
      </w:r>
      <w:r w:rsidRPr="00DC1FEC">
        <w:rPr>
          <w:rFonts w:ascii="Arial" w:hAnsi="Arial" w:cs="Arial"/>
          <w:spacing w:val="-2"/>
          <w:sz w:val="18"/>
          <w:szCs w:val="18"/>
        </w:rPr>
        <w:t>seldom equal the related actual results. The estimates and assumptions that have a significant risk of causing a material</w:t>
      </w:r>
      <w:r w:rsidRPr="00DC1FEC">
        <w:rPr>
          <w:rFonts w:ascii="Arial" w:hAnsi="Arial" w:cs="Arial"/>
          <w:sz w:val="18"/>
          <w:szCs w:val="18"/>
        </w:rPr>
        <w:t xml:space="preserve"> adjustment to the carrying amounts of assets and liabilities within the next financial year are outlined below.</w:t>
      </w:r>
    </w:p>
    <w:p w:rsidR="009C17CB" w:rsidRPr="00DC1FEC" w:rsidRDefault="009C17CB" w:rsidP="00103167">
      <w:pPr>
        <w:tabs>
          <w:tab w:val="left" w:pos="-720"/>
          <w:tab w:val="left" w:pos="720"/>
          <w:tab w:val="left" w:pos="1440"/>
          <w:tab w:val="left" w:pos="2160"/>
          <w:tab w:val="left" w:pos="2880"/>
          <w:tab w:val="left" w:pos="3600"/>
          <w:tab w:val="left" w:pos="4320"/>
        </w:tabs>
        <w:autoSpaceDE w:val="0"/>
        <w:autoSpaceDN w:val="0"/>
        <w:adjustRightInd w:val="0"/>
        <w:rPr>
          <w:rFonts w:ascii="Arial" w:hAnsi="Arial" w:cs="Arial"/>
          <w:sz w:val="18"/>
          <w:szCs w:val="18"/>
        </w:rPr>
      </w:pPr>
    </w:p>
    <w:p w:rsidR="009C17CB" w:rsidRPr="00DC1FEC" w:rsidRDefault="009C17CB" w:rsidP="00103167">
      <w:pPr>
        <w:tabs>
          <w:tab w:val="left" w:pos="-720"/>
          <w:tab w:val="left" w:pos="540"/>
        </w:tabs>
        <w:autoSpaceDE w:val="0"/>
        <w:autoSpaceDN w:val="0"/>
        <w:adjustRightInd w:val="0"/>
        <w:ind w:left="540" w:hanging="540"/>
        <w:rPr>
          <w:rFonts w:ascii="Arial" w:hAnsi="Arial" w:cs="Arial"/>
          <w:sz w:val="18"/>
          <w:szCs w:val="18"/>
        </w:rPr>
      </w:pPr>
      <w:r w:rsidRPr="00DC1FEC">
        <w:rPr>
          <w:rFonts w:ascii="Arial" w:hAnsi="Arial" w:cs="Arial"/>
          <w:sz w:val="18"/>
          <w:szCs w:val="18"/>
        </w:rPr>
        <w:t>(a)</w:t>
      </w:r>
      <w:r w:rsidRPr="00DC1FEC">
        <w:rPr>
          <w:rFonts w:ascii="Arial" w:hAnsi="Arial" w:cs="Arial"/>
          <w:sz w:val="18"/>
          <w:szCs w:val="18"/>
        </w:rPr>
        <w:tab/>
        <w:t>Construction revenue and cost recognition</w:t>
      </w:r>
    </w:p>
    <w:p w:rsidR="009C17CB" w:rsidRPr="00DC1FEC" w:rsidRDefault="009C17CB" w:rsidP="00103167">
      <w:pPr>
        <w:tabs>
          <w:tab w:val="left" w:pos="-720"/>
        </w:tabs>
        <w:autoSpaceDE w:val="0"/>
        <w:autoSpaceDN w:val="0"/>
        <w:adjustRightInd w:val="0"/>
        <w:ind w:left="540"/>
        <w:rPr>
          <w:rFonts w:ascii="Arial" w:hAnsi="Arial" w:cs="Arial"/>
          <w:sz w:val="18"/>
          <w:szCs w:val="18"/>
        </w:rPr>
      </w:pPr>
    </w:p>
    <w:p w:rsidR="00FD10FD" w:rsidRPr="00DC1FEC" w:rsidRDefault="00FD10FD" w:rsidP="00103167">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z w:val="18"/>
          <w:szCs w:val="18"/>
        </w:rPr>
      </w:pPr>
      <w:r w:rsidRPr="00DC1FEC">
        <w:rPr>
          <w:rFonts w:ascii="Arial" w:hAnsi="Arial" w:cs="Arial"/>
          <w:sz w:val="18"/>
          <w:szCs w:val="18"/>
        </w:rPr>
        <w:t xml:space="preserve">The Group </w:t>
      </w:r>
      <w:r w:rsidR="008D43B7">
        <w:rPr>
          <w:rFonts w:ascii="Arial" w:hAnsi="Arial" w:cs="Arial"/>
          <w:sz w:val="18"/>
          <w:szCs w:val="18"/>
        </w:rPr>
        <w:t>recognise</w:t>
      </w:r>
      <w:r w:rsidR="004B3F74">
        <w:rPr>
          <w:rFonts w:ascii="Arial" w:hAnsi="Arial" w:cs="Arial"/>
          <w:sz w:val="18"/>
          <w:szCs w:val="18"/>
        </w:rPr>
        <w:t>s</w:t>
      </w:r>
      <w:r w:rsidR="008D43B7">
        <w:rPr>
          <w:rFonts w:ascii="Arial" w:hAnsi="Arial" w:cs="Arial"/>
          <w:sz w:val="18"/>
          <w:szCs w:val="18"/>
        </w:rPr>
        <w:t xml:space="preserve"> revenue when there is transfer of controls of service work</w:t>
      </w:r>
      <w:r w:rsidRPr="00DC1FEC">
        <w:rPr>
          <w:rFonts w:ascii="Arial" w:hAnsi="Arial" w:cs="Arial"/>
          <w:sz w:val="18"/>
          <w:szCs w:val="18"/>
        </w:rPr>
        <w:t xml:space="preserve"> which requires judgment in considering </w:t>
      </w:r>
      <w:r w:rsidR="008D43B7">
        <w:rPr>
          <w:rFonts w:ascii="Arial" w:hAnsi="Arial" w:cs="Arial"/>
          <w:sz w:val="18"/>
          <w:szCs w:val="18"/>
        </w:rPr>
        <w:t xml:space="preserve">appropriateness of the point that controls are transferred </w:t>
      </w:r>
      <w:r w:rsidRPr="00DC1FEC">
        <w:rPr>
          <w:rFonts w:ascii="Arial" w:hAnsi="Arial" w:cs="Arial"/>
          <w:sz w:val="18"/>
          <w:szCs w:val="18"/>
        </w:rPr>
        <w:t xml:space="preserve">based on several sources of information. Management of the Group applies the result of physical inspection by engineer and customers, together with consideration of cost incurred comparing to total budgeted cost of the project.  The budgeted cost is estimated by engineers who is responsible for each </w:t>
      </w:r>
      <w:proofErr w:type="gramStart"/>
      <w:r w:rsidRPr="00DC1FEC">
        <w:rPr>
          <w:rFonts w:ascii="Arial" w:hAnsi="Arial" w:cs="Arial"/>
          <w:sz w:val="18"/>
          <w:szCs w:val="18"/>
        </w:rPr>
        <w:t>project, and</w:t>
      </w:r>
      <w:proofErr w:type="gramEnd"/>
      <w:r w:rsidRPr="00DC1FEC">
        <w:rPr>
          <w:rFonts w:ascii="Arial" w:hAnsi="Arial" w:cs="Arial"/>
          <w:sz w:val="18"/>
          <w:szCs w:val="18"/>
        </w:rPr>
        <w:t xml:space="preserve"> is subjected to change subsequent to original estimation.</w:t>
      </w:r>
    </w:p>
    <w:p w:rsidR="0024270F" w:rsidRPr="00DC1FEC" w:rsidRDefault="0024270F" w:rsidP="00103167">
      <w:pPr>
        <w:tabs>
          <w:tab w:val="left" w:pos="-720"/>
        </w:tabs>
        <w:autoSpaceDE w:val="0"/>
        <w:autoSpaceDN w:val="0"/>
        <w:adjustRightInd w:val="0"/>
        <w:ind w:left="540"/>
        <w:rPr>
          <w:rFonts w:ascii="Arial" w:hAnsi="Arial" w:cs="Arial"/>
          <w:sz w:val="18"/>
          <w:szCs w:val="18"/>
        </w:rPr>
      </w:pPr>
    </w:p>
    <w:p w:rsidR="0024270F" w:rsidRPr="00DC1FEC" w:rsidRDefault="009C17CB" w:rsidP="00103167">
      <w:pPr>
        <w:tabs>
          <w:tab w:val="left" w:pos="-720"/>
          <w:tab w:val="left" w:pos="540"/>
        </w:tabs>
        <w:autoSpaceDE w:val="0"/>
        <w:autoSpaceDN w:val="0"/>
        <w:adjustRightInd w:val="0"/>
        <w:rPr>
          <w:rFonts w:ascii="Arial" w:hAnsi="Arial" w:cs="Arial"/>
          <w:sz w:val="18"/>
          <w:szCs w:val="18"/>
        </w:rPr>
      </w:pPr>
      <w:r w:rsidRPr="00DC1FEC">
        <w:rPr>
          <w:rFonts w:ascii="Arial" w:hAnsi="Arial" w:cs="Arial"/>
          <w:sz w:val="18"/>
          <w:szCs w:val="18"/>
        </w:rPr>
        <w:t>(b)</w:t>
      </w:r>
      <w:r w:rsidRPr="00DC1FEC">
        <w:rPr>
          <w:rFonts w:ascii="Arial" w:hAnsi="Arial" w:cs="Arial"/>
          <w:sz w:val="18"/>
          <w:szCs w:val="18"/>
        </w:rPr>
        <w:tab/>
      </w:r>
      <w:r w:rsidR="0024270F" w:rsidRPr="00DC1FEC">
        <w:rPr>
          <w:rFonts w:ascii="Arial" w:hAnsi="Arial" w:cs="Arial"/>
          <w:sz w:val="18"/>
          <w:szCs w:val="18"/>
        </w:rPr>
        <w:t>Property, plant and equipment and intangible assets</w:t>
      </w:r>
    </w:p>
    <w:p w:rsidR="00907DA2" w:rsidRPr="00DC1FEC" w:rsidRDefault="00907DA2" w:rsidP="00103167">
      <w:pPr>
        <w:tabs>
          <w:tab w:val="left" w:pos="-720"/>
        </w:tabs>
        <w:autoSpaceDE w:val="0"/>
        <w:autoSpaceDN w:val="0"/>
        <w:adjustRightInd w:val="0"/>
        <w:ind w:left="540"/>
        <w:rPr>
          <w:rFonts w:ascii="Arial" w:hAnsi="Arial" w:cs="Arial"/>
          <w:sz w:val="18"/>
          <w:szCs w:val="18"/>
        </w:rPr>
      </w:pPr>
    </w:p>
    <w:p w:rsidR="00907DA2" w:rsidRPr="00DC1FEC" w:rsidRDefault="00907DA2" w:rsidP="00103167">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pacing w:val="-2"/>
          <w:sz w:val="18"/>
          <w:szCs w:val="18"/>
        </w:rPr>
      </w:pPr>
      <w:r w:rsidRPr="00DC1FEC">
        <w:rPr>
          <w:rFonts w:ascii="Arial" w:hAnsi="Arial" w:cs="Arial"/>
          <w:spacing w:val="-2"/>
          <w:sz w:val="18"/>
          <w:szCs w:val="18"/>
        </w:rPr>
        <w:t xml:space="preserve">Management </w:t>
      </w:r>
      <w:r w:rsidR="004A062A" w:rsidRPr="00DC1FEC">
        <w:rPr>
          <w:rFonts w:ascii="Arial" w:hAnsi="Arial" w:cs="Arial"/>
          <w:spacing w:val="-2"/>
          <w:sz w:val="18"/>
          <w:szCs w:val="18"/>
        </w:rPr>
        <w:t>made estimation of</w:t>
      </w:r>
      <w:r w:rsidRPr="00DC1FEC">
        <w:rPr>
          <w:rFonts w:ascii="Arial" w:hAnsi="Arial" w:cs="Arial"/>
          <w:spacing w:val="-2"/>
          <w:sz w:val="18"/>
          <w:szCs w:val="18"/>
        </w:rPr>
        <w:t xml:space="preserve"> useful life and residual value of property, plant and equipment and intangible assets. The management review and revise their estimation whenever there is an indicator that assumption may vary from prior period, or whenever there is disposal of obsolete assets and discontinued operation.</w:t>
      </w:r>
    </w:p>
    <w:p w:rsidR="0024270F" w:rsidRPr="00DC1FEC" w:rsidRDefault="0024270F" w:rsidP="00103167">
      <w:pPr>
        <w:tabs>
          <w:tab w:val="left" w:pos="-720"/>
        </w:tabs>
        <w:autoSpaceDE w:val="0"/>
        <w:autoSpaceDN w:val="0"/>
        <w:adjustRightInd w:val="0"/>
        <w:ind w:left="540"/>
        <w:rPr>
          <w:rFonts w:ascii="Arial" w:hAnsi="Arial" w:cs="Arial"/>
          <w:sz w:val="18"/>
          <w:szCs w:val="18"/>
        </w:rPr>
      </w:pPr>
    </w:p>
    <w:p w:rsidR="000C104A" w:rsidRPr="00DC1FEC" w:rsidRDefault="000C104A" w:rsidP="00103167">
      <w:pPr>
        <w:tabs>
          <w:tab w:val="left" w:pos="-720"/>
          <w:tab w:val="left" w:pos="540"/>
        </w:tabs>
        <w:autoSpaceDE w:val="0"/>
        <w:autoSpaceDN w:val="0"/>
        <w:adjustRightInd w:val="0"/>
        <w:rPr>
          <w:rFonts w:ascii="Arial" w:hAnsi="Arial" w:cs="Arial"/>
          <w:sz w:val="18"/>
          <w:szCs w:val="18"/>
        </w:rPr>
      </w:pPr>
      <w:r w:rsidRPr="00DC1FEC">
        <w:rPr>
          <w:rFonts w:ascii="Arial" w:hAnsi="Arial" w:cs="Arial"/>
          <w:sz w:val="18"/>
          <w:szCs w:val="18"/>
        </w:rPr>
        <w:t>(</w:t>
      </w:r>
      <w:r w:rsidR="009C17CB" w:rsidRPr="00DC1FEC">
        <w:rPr>
          <w:rFonts w:ascii="Arial" w:hAnsi="Arial" w:cs="Arial"/>
          <w:sz w:val="18"/>
          <w:szCs w:val="18"/>
        </w:rPr>
        <w:t>c</w:t>
      </w:r>
      <w:r w:rsidRPr="00DC1FEC">
        <w:rPr>
          <w:rFonts w:ascii="Arial" w:hAnsi="Arial" w:cs="Arial"/>
          <w:sz w:val="18"/>
          <w:szCs w:val="18"/>
        </w:rPr>
        <w:t>)</w:t>
      </w:r>
      <w:r w:rsidRPr="00DC1FEC">
        <w:rPr>
          <w:rFonts w:ascii="Arial" w:hAnsi="Arial" w:cs="Arial"/>
          <w:sz w:val="18"/>
          <w:szCs w:val="18"/>
        </w:rPr>
        <w:tab/>
        <w:t>Employee benefit obligations</w:t>
      </w:r>
    </w:p>
    <w:p w:rsidR="000C104A" w:rsidRPr="00DC1FEC" w:rsidRDefault="000C104A" w:rsidP="00103167">
      <w:pPr>
        <w:tabs>
          <w:tab w:val="left" w:pos="-720"/>
        </w:tabs>
        <w:autoSpaceDE w:val="0"/>
        <w:autoSpaceDN w:val="0"/>
        <w:adjustRightInd w:val="0"/>
        <w:ind w:left="540"/>
        <w:rPr>
          <w:rFonts w:ascii="Arial" w:hAnsi="Arial" w:cs="Arial"/>
          <w:sz w:val="18"/>
          <w:szCs w:val="18"/>
        </w:rPr>
      </w:pPr>
    </w:p>
    <w:p w:rsidR="000C104A" w:rsidRPr="00DC1FEC" w:rsidRDefault="000C104A" w:rsidP="00103167">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z w:val="18"/>
          <w:szCs w:val="18"/>
        </w:rPr>
      </w:pPr>
      <w:r w:rsidRPr="00DC1FEC">
        <w:rPr>
          <w:rFonts w:ascii="Arial" w:hAnsi="Arial" w:cs="Arial"/>
          <w:spacing w:val="-2"/>
          <w:sz w:val="18"/>
          <w:szCs w:val="18"/>
        </w:rPr>
        <w:t xml:space="preserve">The present value of the pension obligations depends on </w:t>
      </w:r>
      <w:proofErr w:type="gramStart"/>
      <w:r w:rsidRPr="00DC1FEC">
        <w:rPr>
          <w:rFonts w:ascii="Arial" w:hAnsi="Arial" w:cs="Arial"/>
          <w:spacing w:val="-2"/>
          <w:sz w:val="18"/>
          <w:szCs w:val="18"/>
        </w:rPr>
        <w:t>a number of</w:t>
      </w:r>
      <w:proofErr w:type="gramEnd"/>
      <w:r w:rsidRPr="00DC1FEC">
        <w:rPr>
          <w:rFonts w:ascii="Arial" w:hAnsi="Arial" w:cs="Arial"/>
          <w:spacing w:val="-2"/>
          <w:sz w:val="18"/>
          <w:szCs w:val="18"/>
        </w:rPr>
        <w:t xml:space="preserve"> factors that are determined on an actuarial</w:t>
      </w:r>
      <w:r w:rsidRPr="00DC1FEC">
        <w:rPr>
          <w:rFonts w:ascii="Arial" w:hAnsi="Arial" w:cs="Arial"/>
          <w:sz w:val="18"/>
          <w:szCs w:val="18"/>
        </w:rPr>
        <w:t xml:space="preserve"> </w:t>
      </w:r>
      <w:r w:rsidRPr="00DC1FEC">
        <w:rPr>
          <w:rFonts w:ascii="Arial" w:hAnsi="Arial" w:cs="Arial"/>
          <w:spacing w:val="-5"/>
          <w:sz w:val="18"/>
          <w:szCs w:val="18"/>
        </w:rPr>
        <w:t xml:space="preserve">basis using a number of assumptions. The </w:t>
      </w:r>
      <w:proofErr w:type="gramStart"/>
      <w:r w:rsidRPr="00DC1FEC">
        <w:rPr>
          <w:rFonts w:ascii="Arial" w:hAnsi="Arial" w:cs="Arial"/>
          <w:spacing w:val="-5"/>
          <w:sz w:val="18"/>
          <w:szCs w:val="18"/>
        </w:rPr>
        <w:t>assumptions  include</w:t>
      </w:r>
      <w:proofErr w:type="gramEnd"/>
      <w:r w:rsidRPr="00DC1FEC">
        <w:rPr>
          <w:rFonts w:ascii="Arial" w:hAnsi="Arial" w:cs="Arial"/>
          <w:spacing w:val="-5"/>
          <w:sz w:val="18"/>
          <w:szCs w:val="18"/>
        </w:rPr>
        <w:t xml:space="preserve"> the discount rate. Any changes in these assumptions</w:t>
      </w:r>
      <w:r w:rsidRPr="00DC1FEC">
        <w:rPr>
          <w:rFonts w:ascii="Arial" w:hAnsi="Arial" w:cs="Arial"/>
          <w:sz w:val="18"/>
          <w:szCs w:val="18"/>
        </w:rPr>
        <w:t xml:space="preserve"> will have an impact on the carrying amount of the obligations.</w:t>
      </w:r>
    </w:p>
    <w:p w:rsidR="000C104A" w:rsidRPr="00DC1FEC" w:rsidRDefault="000C104A" w:rsidP="00103167">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z w:val="18"/>
          <w:szCs w:val="18"/>
        </w:rPr>
      </w:pPr>
    </w:p>
    <w:p w:rsidR="000C104A" w:rsidRPr="00DC1FEC" w:rsidRDefault="000C104A" w:rsidP="00B768A7">
      <w:pPr>
        <w:autoSpaceDE w:val="0"/>
        <w:autoSpaceDN w:val="0"/>
        <w:adjustRightInd w:val="0"/>
        <w:ind w:left="540"/>
        <w:rPr>
          <w:rFonts w:ascii="Arial" w:hAnsi="Arial" w:cs="Arial"/>
          <w:spacing w:val="-2"/>
          <w:sz w:val="18"/>
          <w:szCs w:val="18"/>
        </w:rPr>
      </w:pPr>
      <w:r w:rsidRPr="00DC1FEC">
        <w:rPr>
          <w:rFonts w:ascii="Arial" w:hAnsi="Arial" w:cs="Arial"/>
          <w:spacing w:val="-2"/>
          <w:sz w:val="18"/>
          <w:szCs w:val="18"/>
        </w:rPr>
        <w:t>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the market yield of government bonds that are denominated in the currency in which the benefits will be paid, and that have terms to maturity approximating the terms of the related obligations.</w:t>
      </w:r>
    </w:p>
    <w:p w:rsidR="000C104A" w:rsidRPr="00DC1FEC" w:rsidRDefault="000C104A" w:rsidP="00103167">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z w:val="18"/>
          <w:szCs w:val="18"/>
        </w:rPr>
      </w:pPr>
    </w:p>
    <w:p w:rsidR="000C104A" w:rsidRPr="00DC1FEC" w:rsidRDefault="000C104A" w:rsidP="00103167">
      <w:pPr>
        <w:autoSpaceDE w:val="0"/>
        <w:autoSpaceDN w:val="0"/>
        <w:adjustRightInd w:val="0"/>
        <w:ind w:left="540"/>
        <w:rPr>
          <w:rFonts w:ascii="Arial" w:hAnsi="Arial" w:cs="Arial"/>
          <w:sz w:val="18"/>
          <w:szCs w:val="18"/>
        </w:rPr>
      </w:pPr>
      <w:r w:rsidRPr="003353F1">
        <w:rPr>
          <w:rFonts w:ascii="Arial" w:hAnsi="Arial" w:cs="Arial"/>
          <w:spacing w:val="-4"/>
          <w:sz w:val="18"/>
          <w:szCs w:val="18"/>
        </w:rPr>
        <w:t>Other key assumptions for pension obligations are based in part on current market conditions. Additional information</w:t>
      </w:r>
      <w:r w:rsidRPr="00DC1FEC">
        <w:rPr>
          <w:rFonts w:ascii="Arial" w:hAnsi="Arial" w:cs="Arial"/>
          <w:sz w:val="18"/>
          <w:szCs w:val="18"/>
        </w:rPr>
        <w:t xml:space="preserve"> is disclosed in Note 19.</w:t>
      </w:r>
    </w:p>
    <w:p w:rsidR="006817BF" w:rsidRPr="00DC1FEC" w:rsidRDefault="006817BF" w:rsidP="00103167">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z w:val="18"/>
          <w:szCs w:val="18"/>
        </w:rPr>
      </w:pPr>
    </w:p>
    <w:p w:rsidR="006817BF" w:rsidRPr="00DC1FEC" w:rsidRDefault="00DC1FEC" w:rsidP="00103167">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z w:val="18"/>
          <w:szCs w:val="18"/>
        </w:rPr>
      </w:pPr>
      <w:r w:rsidRPr="00DC1FEC">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03167" w:rsidRPr="00DC1FEC" w:rsidTr="00401057">
        <w:trPr>
          <w:trHeight w:val="386"/>
        </w:trPr>
        <w:tc>
          <w:tcPr>
            <w:tcW w:w="9461" w:type="dxa"/>
            <w:shd w:val="clear" w:color="auto" w:fill="FFA543"/>
            <w:vAlign w:val="center"/>
          </w:tcPr>
          <w:p w:rsidR="00103167" w:rsidRPr="00DC1FEC" w:rsidRDefault="00103167"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5</w:t>
            </w:r>
            <w:r w:rsidRPr="00DC1FEC">
              <w:rPr>
                <w:rFonts w:ascii="Arial" w:hAnsi="Arial" w:cs="Arial"/>
                <w:b/>
                <w:bCs/>
                <w:color w:val="FFFFFF"/>
                <w:sz w:val="18"/>
                <w:szCs w:val="18"/>
              </w:rPr>
              <w:tab/>
              <w:t>Capital management</w:t>
            </w:r>
          </w:p>
        </w:tc>
      </w:tr>
    </w:tbl>
    <w:p w:rsidR="006817BF" w:rsidRPr="00DC1FEC" w:rsidRDefault="006817BF" w:rsidP="00103167">
      <w:pPr>
        <w:suppressAutoHyphens/>
        <w:rPr>
          <w:rFonts w:ascii="Arial" w:hAnsi="Arial" w:cs="Arial"/>
          <w:sz w:val="18"/>
          <w:szCs w:val="18"/>
          <w:lang w:val="en-US"/>
        </w:rPr>
      </w:pPr>
    </w:p>
    <w:p w:rsidR="004917D2" w:rsidRPr="00DC1FEC" w:rsidRDefault="004917D2" w:rsidP="00103167">
      <w:pPr>
        <w:suppressAutoHyphens/>
        <w:rPr>
          <w:rFonts w:ascii="Arial" w:hAnsi="Arial" w:cs="Arial"/>
          <w:sz w:val="18"/>
          <w:szCs w:val="18"/>
          <w:lang w:val="en-US"/>
        </w:rPr>
      </w:pPr>
      <w:r w:rsidRPr="00DC1FEC">
        <w:rPr>
          <w:rFonts w:ascii="Arial" w:hAnsi="Arial" w:cs="Arial"/>
          <w:sz w:val="18"/>
          <w:szCs w:val="18"/>
          <w:lang w:val="en-US"/>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4917D2" w:rsidRPr="00DC1FEC" w:rsidRDefault="004917D2" w:rsidP="00103167">
      <w:pPr>
        <w:suppressAutoHyphens/>
        <w:rPr>
          <w:rFonts w:ascii="Arial" w:hAnsi="Arial" w:cs="Arial"/>
          <w:sz w:val="18"/>
          <w:szCs w:val="18"/>
          <w:lang w:val="en-US"/>
        </w:rPr>
      </w:pPr>
    </w:p>
    <w:p w:rsidR="004917D2" w:rsidRPr="00DC1FEC" w:rsidRDefault="004917D2" w:rsidP="00103167">
      <w:pPr>
        <w:suppressAutoHyphens/>
        <w:rPr>
          <w:rFonts w:ascii="Arial" w:hAnsi="Arial" w:cs="Arial"/>
          <w:sz w:val="18"/>
          <w:szCs w:val="18"/>
          <w:lang w:val="en-US"/>
        </w:rPr>
      </w:pPr>
      <w:r w:rsidRPr="00DC1FEC">
        <w:rPr>
          <w:rFonts w:ascii="Arial" w:hAnsi="Arial" w:cs="Arial"/>
          <w:spacing w:val="-2"/>
          <w:sz w:val="18"/>
          <w:szCs w:val="18"/>
          <w:lang w:val="en-US"/>
        </w:rPr>
        <w:t>In order to maintain or adjust the capital structure, the Group may adjust the amounts of dividends paid to shareholders,</w:t>
      </w:r>
      <w:r w:rsidRPr="00DC1FEC">
        <w:rPr>
          <w:rFonts w:ascii="Arial" w:hAnsi="Arial" w:cs="Arial"/>
          <w:sz w:val="18"/>
          <w:szCs w:val="18"/>
          <w:lang w:val="en-US"/>
        </w:rPr>
        <w:t xml:space="preserve"> return capital to shareholders, issue new shares, or sell assets to reduce debt.</w:t>
      </w:r>
    </w:p>
    <w:p w:rsidR="00A54EB0" w:rsidRPr="00DC1FEC" w:rsidRDefault="00A54EB0" w:rsidP="00103167">
      <w:pPr>
        <w:tabs>
          <w:tab w:val="num" w:pos="540"/>
          <w:tab w:val="right" w:pos="7200"/>
          <w:tab w:val="right" w:pos="8540"/>
        </w:tabs>
        <w:jc w:val="thaiDistribute"/>
        <w:rPr>
          <w:rFonts w:ascii="Arial" w:hAnsi="Arial" w:cs="Arial"/>
          <w:bCs/>
          <w:sz w:val="18"/>
          <w:szCs w:val="18"/>
        </w:rPr>
      </w:pPr>
    </w:p>
    <w:p w:rsidR="00DC1FEC" w:rsidRPr="00DC1FEC" w:rsidRDefault="00DC1FEC" w:rsidP="00103167">
      <w:pPr>
        <w:tabs>
          <w:tab w:val="num" w:pos="540"/>
          <w:tab w:val="right" w:pos="7200"/>
          <w:tab w:val="right" w:pos="8540"/>
        </w:tabs>
        <w:jc w:val="thaiDistribute"/>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A79A0" w:rsidRPr="00DC1FEC" w:rsidTr="00401057">
        <w:trPr>
          <w:trHeight w:val="386"/>
        </w:trPr>
        <w:tc>
          <w:tcPr>
            <w:tcW w:w="9461" w:type="dxa"/>
            <w:shd w:val="clear" w:color="auto" w:fill="FFA543"/>
            <w:vAlign w:val="center"/>
          </w:tcPr>
          <w:p w:rsidR="00FA79A0" w:rsidRPr="00DC1FEC" w:rsidRDefault="00FA79A0"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6</w:t>
            </w:r>
            <w:r w:rsidRPr="00DC1FEC">
              <w:rPr>
                <w:rFonts w:ascii="Arial" w:hAnsi="Arial" w:cs="Arial"/>
                <w:b/>
                <w:bCs/>
                <w:color w:val="FFFFFF"/>
                <w:sz w:val="18"/>
                <w:szCs w:val="18"/>
              </w:rPr>
              <w:tab/>
              <w:t>Segment information</w:t>
            </w:r>
          </w:p>
        </w:tc>
      </w:tr>
    </w:tbl>
    <w:p w:rsidR="00FA79A0" w:rsidRPr="00DC1FEC" w:rsidRDefault="00FA79A0" w:rsidP="00FA79A0">
      <w:pPr>
        <w:pStyle w:val="ListParagraph"/>
        <w:tabs>
          <w:tab w:val="left" w:pos="567"/>
          <w:tab w:val="left" w:pos="1800"/>
        </w:tabs>
        <w:ind w:left="0"/>
        <w:jc w:val="thaiDistribute"/>
        <w:rPr>
          <w:rFonts w:ascii="Arial" w:hAnsi="Arial" w:cs="Arial"/>
          <w:b/>
          <w:bCs/>
          <w:sz w:val="18"/>
          <w:szCs w:val="18"/>
        </w:rPr>
      </w:pPr>
    </w:p>
    <w:p w:rsidR="001B5AC5" w:rsidRPr="00DC1FEC" w:rsidRDefault="001B5AC5" w:rsidP="00FA79A0">
      <w:pPr>
        <w:rPr>
          <w:rFonts w:ascii="Arial" w:hAnsi="Arial" w:cs="Arial"/>
          <w:sz w:val="18"/>
          <w:szCs w:val="18"/>
        </w:rPr>
      </w:pPr>
      <w:r w:rsidRPr="00DC1FEC">
        <w:rPr>
          <w:rFonts w:ascii="Arial" w:hAnsi="Arial" w:cs="Arial"/>
          <w:sz w:val="18"/>
          <w:szCs w:val="18"/>
        </w:rPr>
        <w:t xml:space="preserve">The </w:t>
      </w:r>
      <w:r w:rsidR="005B5C4E" w:rsidRPr="00DC1FEC">
        <w:rPr>
          <w:rFonts w:ascii="Arial" w:hAnsi="Arial" w:cs="Arial"/>
          <w:sz w:val="18"/>
          <w:szCs w:val="18"/>
        </w:rPr>
        <w:t>Group</w:t>
      </w:r>
      <w:r w:rsidRPr="00DC1FEC">
        <w:rPr>
          <w:rFonts w:ascii="Arial" w:hAnsi="Arial" w:cs="Arial"/>
          <w:sz w:val="18"/>
          <w:szCs w:val="18"/>
        </w:rPr>
        <w:t xml:space="preserve">’s management has determined segment information in respect of the </w:t>
      </w:r>
      <w:r w:rsidR="005B5C4E" w:rsidRPr="00DC1FEC">
        <w:rPr>
          <w:rFonts w:ascii="Arial" w:hAnsi="Arial" w:cs="Arial"/>
          <w:sz w:val="18"/>
          <w:szCs w:val="18"/>
        </w:rPr>
        <w:t>Group</w:t>
      </w:r>
      <w:r w:rsidRPr="00DC1FEC">
        <w:rPr>
          <w:rFonts w:ascii="Arial" w:hAnsi="Arial" w:cs="Arial"/>
          <w:sz w:val="18"/>
          <w:szCs w:val="18"/>
        </w:rPr>
        <w:t>’s business and geographic segments in a manner consistent with the internal reporting provided to the chief operating decision maker. The chief operating decision maker, who is responsible for allocating resources and assessing performance of the operating segments, has been identified as the board of directors</w:t>
      </w:r>
      <w:r w:rsidR="00387D51" w:rsidRPr="00DC1FEC">
        <w:rPr>
          <w:rFonts w:ascii="Arial" w:hAnsi="Arial" w:cs="Arial"/>
          <w:sz w:val="18"/>
          <w:szCs w:val="18"/>
        </w:rPr>
        <w:t xml:space="preserve"> that makes strategic decision</w:t>
      </w:r>
      <w:r w:rsidR="00387D51" w:rsidRPr="00DC1FEC">
        <w:rPr>
          <w:rFonts w:ascii="Arial" w:hAnsi="Arial" w:cs="Arial"/>
          <w:sz w:val="18"/>
          <w:szCs w:val="18"/>
          <w:cs/>
        </w:rPr>
        <w:t xml:space="preserve"> </w:t>
      </w:r>
      <w:r w:rsidRPr="00DC1FEC">
        <w:rPr>
          <w:rFonts w:ascii="Arial" w:hAnsi="Arial" w:cs="Arial"/>
          <w:sz w:val="18"/>
          <w:szCs w:val="18"/>
        </w:rPr>
        <w:t>pr</w:t>
      </w:r>
      <w:r w:rsidR="00940E05" w:rsidRPr="00DC1FEC">
        <w:rPr>
          <w:rFonts w:ascii="Arial" w:hAnsi="Arial" w:cs="Arial"/>
          <w:sz w:val="18"/>
          <w:szCs w:val="18"/>
        </w:rPr>
        <w:t xml:space="preserve">incipally based on </w:t>
      </w:r>
      <w:r w:rsidR="00857AC0" w:rsidRPr="00DC1FEC">
        <w:rPr>
          <w:rFonts w:ascii="Arial" w:hAnsi="Arial" w:cs="Arial"/>
          <w:sz w:val="18"/>
          <w:szCs w:val="18"/>
        </w:rPr>
        <w:t>gross profit</w:t>
      </w:r>
      <w:r w:rsidRPr="00DC1FEC">
        <w:rPr>
          <w:rFonts w:ascii="Arial" w:hAnsi="Arial" w:cs="Arial"/>
          <w:sz w:val="18"/>
          <w:szCs w:val="18"/>
        </w:rPr>
        <w:t>.</w:t>
      </w:r>
    </w:p>
    <w:p w:rsidR="001B5AC5" w:rsidRPr="00DC1FEC" w:rsidRDefault="001B5AC5" w:rsidP="00FA79A0">
      <w:pPr>
        <w:rPr>
          <w:rFonts w:ascii="Arial" w:hAnsi="Arial" w:cs="Arial"/>
          <w:spacing w:val="-2"/>
          <w:sz w:val="18"/>
          <w:szCs w:val="18"/>
        </w:rPr>
      </w:pPr>
    </w:p>
    <w:p w:rsidR="001B5AC5" w:rsidRPr="00DC1FEC" w:rsidRDefault="001B5AC5" w:rsidP="00FA79A0">
      <w:pPr>
        <w:rPr>
          <w:rFonts w:ascii="Arial" w:hAnsi="Arial" w:cs="Arial"/>
          <w:b/>
          <w:bCs/>
          <w:color w:val="CF4A02"/>
          <w:spacing w:val="-2"/>
          <w:sz w:val="18"/>
          <w:szCs w:val="18"/>
        </w:rPr>
      </w:pPr>
      <w:r w:rsidRPr="00DC1FEC">
        <w:rPr>
          <w:rFonts w:ascii="Arial" w:hAnsi="Arial" w:cs="Arial"/>
          <w:b/>
          <w:bCs/>
          <w:color w:val="CF4A02"/>
          <w:spacing w:val="-2"/>
          <w:sz w:val="18"/>
          <w:szCs w:val="18"/>
        </w:rPr>
        <w:t xml:space="preserve">Geographic segment </w:t>
      </w:r>
    </w:p>
    <w:p w:rsidR="001B5AC5" w:rsidRPr="00DC1FEC" w:rsidRDefault="001B5AC5" w:rsidP="00FA79A0">
      <w:pPr>
        <w:rPr>
          <w:rFonts w:ascii="Arial" w:hAnsi="Arial" w:cs="Arial"/>
          <w:spacing w:val="-2"/>
          <w:sz w:val="18"/>
          <w:szCs w:val="18"/>
        </w:rPr>
      </w:pPr>
    </w:p>
    <w:p w:rsidR="001B5AC5" w:rsidRPr="00DC1FEC" w:rsidRDefault="001B5AC5" w:rsidP="00FA79A0">
      <w:pPr>
        <w:rPr>
          <w:rFonts w:ascii="Arial" w:hAnsi="Arial" w:cs="Arial"/>
          <w:spacing w:val="-2"/>
          <w:sz w:val="18"/>
          <w:szCs w:val="18"/>
        </w:rPr>
      </w:pPr>
      <w:r w:rsidRPr="00DC1FEC">
        <w:rPr>
          <w:rFonts w:ascii="Arial" w:hAnsi="Arial" w:cs="Arial"/>
          <w:spacing w:val="-4"/>
          <w:sz w:val="18"/>
          <w:szCs w:val="18"/>
        </w:rPr>
        <w:t xml:space="preserve">Management considers that the </w:t>
      </w:r>
      <w:r w:rsidR="005B5C4E" w:rsidRPr="00DC1FEC">
        <w:rPr>
          <w:rFonts w:ascii="Arial" w:hAnsi="Arial" w:cs="Arial"/>
          <w:spacing w:val="-4"/>
          <w:sz w:val="18"/>
          <w:szCs w:val="18"/>
        </w:rPr>
        <w:t>Group</w:t>
      </w:r>
      <w:r w:rsidRPr="00DC1FEC">
        <w:rPr>
          <w:rFonts w:ascii="Arial" w:hAnsi="Arial" w:cs="Arial"/>
          <w:spacing w:val="-4"/>
          <w:sz w:val="18"/>
          <w:szCs w:val="18"/>
        </w:rPr>
        <w:t xml:space="preserve"> operates in a single geographic area, namely in Thailand, and has, therefore,</w:t>
      </w:r>
      <w:r w:rsidRPr="00DC1FEC">
        <w:rPr>
          <w:rFonts w:ascii="Arial" w:hAnsi="Arial" w:cs="Arial"/>
          <w:spacing w:val="-2"/>
          <w:sz w:val="18"/>
          <w:szCs w:val="18"/>
        </w:rPr>
        <w:t xml:space="preserve"> only one major geographic segment.</w:t>
      </w:r>
    </w:p>
    <w:p w:rsidR="001B5AC5" w:rsidRPr="00DC1FEC" w:rsidRDefault="001B5AC5" w:rsidP="00FA79A0">
      <w:pPr>
        <w:rPr>
          <w:rFonts w:ascii="Arial" w:hAnsi="Arial" w:cs="Arial"/>
          <w:spacing w:val="-2"/>
          <w:sz w:val="18"/>
          <w:szCs w:val="18"/>
        </w:rPr>
      </w:pPr>
    </w:p>
    <w:p w:rsidR="001B5AC5" w:rsidRPr="00DC1FEC" w:rsidRDefault="001B5AC5" w:rsidP="00FA79A0">
      <w:pPr>
        <w:rPr>
          <w:rFonts w:ascii="Arial" w:hAnsi="Arial" w:cs="Arial"/>
          <w:b/>
          <w:bCs/>
          <w:color w:val="CF4A02"/>
          <w:spacing w:val="-2"/>
          <w:sz w:val="18"/>
          <w:szCs w:val="18"/>
        </w:rPr>
      </w:pPr>
      <w:r w:rsidRPr="00DC1FEC">
        <w:rPr>
          <w:rFonts w:ascii="Arial" w:hAnsi="Arial" w:cs="Arial"/>
          <w:b/>
          <w:bCs/>
          <w:color w:val="CF4A02"/>
          <w:spacing w:val="-2"/>
          <w:sz w:val="18"/>
          <w:szCs w:val="18"/>
        </w:rPr>
        <w:t>Business segment</w:t>
      </w:r>
    </w:p>
    <w:p w:rsidR="001B5AC5" w:rsidRPr="00DC1FEC" w:rsidRDefault="001B5AC5" w:rsidP="00FA79A0">
      <w:pPr>
        <w:rPr>
          <w:rFonts w:ascii="Arial" w:hAnsi="Arial" w:cs="Arial"/>
          <w:spacing w:val="-2"/>
          <w:sz w:val="18"/>
          <w:szCs w:val="18"/>
        </w:rPr>
      </w:pPr>
    </w:p>
    <w:p w:rsidR="001B5AC5" w:rsidRPr="00DC1FEC" w:rsidRDefault="001B5AC5" w:rsidP="00FA79A0">
      <w:pPr>
        <w:rPr>
          <w:rFonts w:ascii="Arial" w:hAnsi="Arial" w:cs="Arial"/>
          <w:spacing w:val="-2"/>
          <w:sz w:val="18"/>
          <w:szCs w:val="18"/>
        </w:rPr>
      </w:pPr>
      <w:r w:rsidRPr="00DC1FEC">
        <w:rPr>
          <w:rFonts w:ascii="Arial" w:hAnsi="Arial" w:cs="Arial"/>
          <w:spacing w:val="-2"/>
          <w:sz w:val="18"/>
          <w:szCs w:val="18"/>
        </w:rPr>
        <w:t xml:space="preserve">The </w:t>
      </w:r>
      <w:r w:rsidR="005B5C4E" w:rsidRPr="00DC1FEC">
        <w:rPr>
          <w:rFonts w:ascii="Arial" w:hAnsi="Arial" w:cs="Arial"/>
          <w:spacing w:val="-2"/>
          <w:sz w:val="18"/>
          <w:szCs w:val="18"/>
        </w:rPr>
        <w:t>Group</w:t>
      </w:r>
      <w:r w:rsidRPr="00DC1FEC">
        <w:rPr>
          <w:rFonts w:ascii="Arial" w:hAnsi="Arial" w:cs="Arial"/>
          <w:spacing w:val="-2"/>
          <w:sz w:val="18"/>
          <w:szCs w:val="18"/>
        </w:rPr>
        <w:t xml:space="preserve"> comprises the following main business segments:</w:t>
      </w:r>
    </w:p>
    <w:p w:rsidR="001B5AC5" w:rsidRPr="00DC1FEC" w:rsidRDefault="001B5AC5" w:rsidP="00FA79A0">
      <w:pPr>
        <w:rPr>
          <w:rFonts w:ascii="Arial" w:hAnsi="Arial" w:cs="Arial"/>
          <w:spacing w:val="-2"/>
          <w:sz w:val="18"/>
          <w:szCs w:val="18"/>
        </w:rPr>
      </w:pPr>
    </w:p>
    <w:p w:rsidR="007C68DA" w:rsidRPr="00DC1FEC" w:rsidRDefault="007C68DA" w:rsidP="00FA79A0">
      <w:pPr>
        <w:tabs>
          <w:tab w:val="left" w:pos="1080"/>
        </w:tabs>
        <w:ind w:left="1080" w:hanging="1080"/>
        <w:rPr>
          <w:rFonts w:ascii="Arial" w:hAnsi="Arial" w:cs="Arial"/>
          <w:spacing w:val="-2"/>
          <w:sz w:val="18"/>
          <w:szCs w:val="18"/>
        </w:rPr>
      </w:pPr>
      <w:r w:rsidRPr="00DC1FEC">
        <w:rPr>
          <w:rFonts w:ascii="Arial" w:hAnsi="Arial" w:cs="Arial"/>
          <w:sz w:val="18"/>
          <w:szCs w:val="18"/>
        </w:rPr>
        <w:t>Segment 1:</w:t>
      </w:r>
      <w:r w:rsidRPr="00DC1FEC">
        <w:rPr>
          <w:rFonts w:ascii="Arial" w:hAnsi="Arial" w:cs="Arial"/>
          <w:sz w:val="18"/>
          <w:szCs w:val="18"/>
        </w:rPr>
        <w:tab/>
      </w:r>
      <w:r w:rsidR="00F2354F" w:rsidRPr="00DC1FEC">
        <w:rPr>
          <w:rFonts w:ascii="Arial" w:hAnsi="Arial" w:cs="Arial"/>
          <w:spacing w:val="-2"/>
          <w:sz w:val="18"/>
          <w:szCs w:val="18"/>
        </w:rPr>
        <w:t xml:space="preserve">represents the business of </w:t>
      </w:r>
      <w:r w:rsidR="00777730" w:rsidRPr="00DC1FEC">
        <w:rPr>
          <w:rFonts w:ascii="Arial" w:hAnsi="Arial" w:cs="Arial"/>
          <w:spacing w:val="-2"/>
          <w:sz w:val="18"/>
          <w:szCs w:val="18"/>
        </w:rPr>
        <w:t>management service.</w:t>
      </w:r>
    </w:p>
    <w:p w:rsidR="00EC60E2" w:rsidRPr="00DC1FEC" w:rsidRDefault="00EC60E2" w:rsidP="00FA79A0">
      <w:pPr>
        <w:tabs>
          <w:tab w:val="left" w:pos="1080"/>
        </w:tabs>
        <w:ind w:left="1080" w:hanging="1080"/>
        <w:rPr>
          <w:rFonts w:ascii="Arial" w:hAnsi="Arial" w:cs="Arial"/>
          <w:sz w:val="18"/>
          <w:szCs w:val="18"/>
        </w:rPr>
      </w:pPr>
      <w:r w:rsidRPr="00DC1FEC">
        <w:rPr>
          <w:rFonts w:ascii="Arial" w:hAnsi="Arial" w:cs="Arial"/>
          <w:sz w:val="18"/>
          <w:szCs w:val="18"/>
        </w:rPr>
        <w:t>Segment 2:</w:t>
      </w:r>
      <w:r w:rsidRPr="00DC1FEC">
        <w:rPr>
          <w:rFonts w:ascii="Arial" w:hAnsi="Arial" w:cs="Arial"/>
          <w:sz w:val="18"/>
          <w:szCs w:val="18"/>
        </w:rPr>
        <w:tab/>
        <w:t>represents the busine</w:t>
      </w:r>
      <w:r w:rsidR="00EE4D94" w:rsidRPr="00DC1FEC">
        <w:rPr>
          <w:rFonts w:ascii="Arial" w:hAnsi="Arial" w:cs="Arial"/>
          <w:sz w:val="18"/>
          <w:szCs w:val="18"/>
        </w:rPr>
        <w:t xml:space="preserve">ss </w:t>
      </w:r>
      <w:r w:rsidR="002A725E">
        <w:rPr>
          <w:rFonts w:ascii="Arial" w:hAnsi="Arial" w:cs="Arial"/>
          <w:sz w:val="18"/>
          <w:szCs w:val="18"/>
        </w:rPr>
        <w:t>of</w:t>
      </w:r>
      <w:r w:rsidR="002A725E" w:rsidRPr="002A725E">
        <w:rPr>
          <w:rFonts w:ascii="Arial" w:hAnsi="Arial" w:cs="Arial"/>
          <w:sz w:val="18"/>
          <w:szCs w:val="18"/>
        </w:rPr>
        <w:t xml:space="preserve"> construction service</w:t>
      </w:r>
      <w:r w:rsidRPr="00DC1FEC">
        <w:rPr>
          <w:rFonts w:ascii="Arial" w:hAnsi="Arial" w:cs="Arial"/>
          <w:sz w:val="18"/>
          <w:szCs w:val="18"/>
        </w:rPr>
        <w:t>.</w:t>
      </w:r>
    </w:p>
    <w:p w:rsidR="00A04791" w:rsidRPr="00DC1FEC" w:rsidRDefault="00A04791" w:rsidP="00A04791">
      <w:pPr>
        <w:tabs>
          <w:tab w:val="left" w:pos="1080"/>
        </w:tabs>
        <w:ind w:left="1080" w:hanging="1080"/>
        <w:rPr>
          <w:rFonts w:ascii="Arial" w:hAnsi="Arial" w:cs="Arial"/>
          <w:sz w:val="18"/>
          <w:szCs w:val="18"/>
          <w:lang w:val="en-US"/>
        </w:rPr>
      </w:pPr>
      <w:r w:rsidRPr="00DC1FEC">
        <w:rPr>
          <w:rFonts w:ascii="Arial" w:hAnsi="Arial" w:cs="Arial"/>
          <w:sz w:val="18"/>
          <w:szCs w:val="18"/>
        </w:rPr>
        <w:t>Segment</w:t>
      </w:r>
      <w:r w:rsidRPr="00DC1FEC">
        <w:rPr>
          <w:rFonts w:ascii="Arial" w:hAnsi="Arial" w:cs="Arial"/>
          <w:sz w:val="18"/>
          <w:szCs w:val="18"/>
          <w:lang w:val="en-US"/>
        </w:rPr>
        <w:t xml:space="preserve"> 3:</w:t>
      </w:r>
      <w:r w:rsidRPr="00DC1FEC">
        <w:rPr>
          <w:rFonts w:ascii="Arial" w:hAnsi="Arial" w:cs="Arial"/>
          <w:sz w:val="18"/>
          <w:szCs w:val="18"/>
          <w:lang w:val="en-US"/>
        </w:rPr>
        <w:tab/>
        <w:t>represents the business of solar energy.</w:t>
      </w:r>
    </w:p>
    <w:p w:rsidR="00A04791" w:rsidRPr="00DC1FEC" w:rsidRDefault="00A04791" w:rsidP="00A04791">
      <w:pPr>
        <w:tabs>
          <w:tab w:val="left" w:pos="1080"/>
        </w:tabs>
        <w:ind w:left="1080" w:hanging="1080"/>
        <w:rPr>
          <w:rFonts w:ascii="Arial" w:hAnsi="Arial" w:cs="Arial"/>
          <w:sz w:val="18"/>
          <w:szCs w:val="18"/>
          <w:lang w:val="en-US"/>
        </w:rPr>
      </w:pPr>
      <w:r w:rsidRPr="00DC1FEC">
        <w:rPr>
          <w:rFonts w:ascii="Arial" w:hAnsi="Arial" w:cs="Arial"/>
          <w:sz w:val="18"/>
          <w:szCs w:val="18"/>
          <w:lang w:val="en-US"/>
        </w:rPr>
        <w:t>Segment 4:</w:t>
      </w:r>
      <w:r w:rsidRPr="00DC1FEC">
        <w:rPr>
          <w:rFonts w:ascii="Arial" w:hAnsi="Arial" w:cs="Arial"/>
          <w:sz w:val="18"/>
          <w:szCs w:val="18"/>
          <w:lang w:val="en-US"/>
        </w:rPr>
        <w:tab/>
        <w:t>represents the business of safety equipment trading.</w:t>
      </w:r>
    </w:p>
    <w:p w:rsidR="008B3ED2" w:rsidRPr="00DC1FEC" w:rsidRDefault="008B3ED2" w:rsidP="000C104A">
      <w:pPr>
        <w:ind w:left="540"/>
        <w:rPr>
          <w:rFonts w:ascii="Arial" w:hAnsi="Arial" w:cs="Arial"/>
          <w:spacing w:val="-2"/>
          <w:sz w:val="18"/>
          <w:szCs w:val="18"/>
          <w:lang w:val="en-US"/>
        </w:rPr>
      </w:pPr>
    </w:p>
    <w:tbl>
      <w:tblPr>
        <w:tblW w:w="9478" w:type="dxa"/>
        <w:tblInd w:w="108" w:type="dxa"/>
        <w:tblLayout w:type="fixed"/>
        <w:tblLook w:val="0000" w:firstRow="0" w:lastRow="0" w:firstColumn="0" w:lastColumn="0" w:noHBand="0" w:noVBand="0"/>
      </w:tblPr>
      <w:tblGrid>
        <w:gridCol w:w="3618"/>
        <w:gridCol w:w="1182"/>
        <w:gridCol w:w="1276"/>
        <w:gridCol w:w="1134"/>
        <w:gridCol w:w="1134"/>
        <w:gridCol w:w="1134"/>
      </w:tblGrid>
      <w:tr w:rsidR="0047546C" w:rsidRPr="00DC1FEC" w:rsidTr="00DC1FEC">
        <w:tc>
          <w:tcPr>
            <w:tcW w:w="3618" w:type="dxa"/>
            <w:vAlign w:val="bottom"/>
          </w:tcPr>
          <w:p w:rsidR="0047546C" w:rsidRPr="00DC1FEC" w:rsidRDefault="0047546C" w:rsidP="00FA79A0">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rsidR="0047546C" w:rsidRPr="00DC1FEC" w:rsidRDefault="0047546C" w:rsidP="00E5374A">
            <w:pPr>
              <w:autoSpaceDE w:val="0"/>
              <w:autoSpaceDN w:val="0"/>
              <w:adjustRightInd w:val="0"/>
              <w:ind w:right="-108"/>
              <w:jc w:val="center"/>
              <w:rPr>
                <w:rFonts w:ascii="Arial" w:hAnsi="Arial" w:cs="Arial"/>
                <w:b/>
                <w:bCs/>
                <w:sz w:val="18"/>
                <w:szCs w:val="18"/>
                <w:cs/>
                <w:lang w:val="en-US"/>
              </w:rPr>
            </w:pPr>
            <w:r w:rsidRPr="00DC1FEC">
              <w:rPr>
                <w:rFonts w:ascii="Arial" w:hAnsi="Arial" w:cs="Arial"/>
                <w:b/>
                <w:bCs/>
                <w:sz w:val="18"/>
                <w:szCs w:val="18"/>
              </w:rPr>
              <w:t>Consolidated financial statements</w:t>
            </w:r>
          </w:p>
        </w:tc>
      </w:tr>
      <w:tr w:rsidR="0047546C" w:rsidRPr="00DC1FEC" w:rsidTr="00DC1FEC">
        <w:tc>
          <w:tcPr>
            <w:tcW w:w="3618" w:type="dxa"/>
            <w:vAlign w:val="bottom"/>
          </w:tcPr>
          <w:p w:rsidR="0047546C" w:rsidRPr="00DC1FEC" w:rsidRDefault="0047546C" w:rsidP="00FA79A0">
            <w:pPr>
              <w:ind w:left="-101" w:right="-72"/>
              <w:rPr>
                <w:rFonts w:ascii="Arial" w:hAnsi="Arial" w:cs="Arial"/>
                <w:sz w:val="18"/>
                <w:szCs w:val="18"/>
                <w:cs/>
                <w:lang w:val="en-US"/>
              </w:rPr>
            </w:pPr>
          </w:p>
        </w:tc>
        <w:tc>
          <w:tcPr>
            <w:tcW w:w="1182" w:type="dxa"/>
            <w:tcBorders>
              <w:top w:val="single" w:sz="4" w:space="0" w:color="auto"/>
            </w:tcBorders>
            <w:vAlign w:val="bottom"/>
          </w:tcPr>
          <w:p w:rsidR="0047546C" w:rsidRPr="00DC1FEC" w:rsidRDefault="0047546C" w:rsidP="00D5695A">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Segment 1</w:t>
            </w:r>
          </w:p>
        </w:tc>
        <w:tc>
          <w:tcPr>
            <w:tcW w:w="1276" w:type="dxa"/>
            <w:tcBorders>
              <w:top w:val="single" w:sz="4" w:space="0" w:color="auto"/>
            </w:tcBorders>
            <w:vAlign w:val="bottom"/>
          </w:tcPr>
          <w:p w:rsidR="0047546C" w:rsidRPr="00DC1FEC" w:rsidRDefault="0047546C" w:rsidP="00D5695A">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Segment 2</w:t>
            </w:r>
          </w:p>
        </w:tc>
        <w:tc>
          <w:tcPr>
            <w:tcW w:w="1134" w:type="dxa"/>
            <w:tcBorders>
              <w:top w:val="single" w:sz="4" w:space="0" w:color="auto"/>
            </w:tcBorders>
            <w:vAlign w:val="bottom"/>
          </w:tcPr>
          <w:p w:rsidR="0047546C" w:rsidRPr="00DC1FEC" w:rsidRDefault="0047546C" w:rsidP="00D5695A">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Segment 3</w:t>
            </w:r>
          </w:p>
        </w:tc>
        <w:tc>
          <w:tcPr>
            <w:tcW w:w="1134" w:type="dxa"/>
            <w:tcBorders>
              <w:top w:val="single" w:sz="4" w:space="0" w:color="auto"/>
            </w:tcBorders>
            <w:vAlign w:val="bottom"/>
          </w:tcPr>
          <w:p w:rsidR="0047546C" w:rsidRPr="00DC1FEC" w:rsidRDefault="0047546C" w:rsidP="00D5695A">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Segment 4</w:t>
            </w:r>
          </w:p>
        </w:tc>
        <w:tc>
          <w:tcPr>
            <w:tcW w:w="1134" w:type="dxa"/>
            <w:tcBorders>
              <w:top w:val="single" w:sz="4" w:space="0" w:color="auto"/>
            </w:tcBorders>
            <w:vAlign w:val="bottom"/>
          </w:tcPr>
          <w:p w:rsidR="0047546C" w:rsidRPr="00DC1FEC" w:rsidRDefault="0047546C" w:rsidP="00D5695A">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Total</w:t>
            </w:r>
          </w:p>
        </w:tc>
      </w:tr>
      <w:tr w:rsidR="0047546C" w:rsidRPr="00DC1FEC" w:rsidTr="00DC1FEC">
        <w:tc>
          <w:tcPr>
            <w:tcW w:w="3618" w:type="dxa"/>
            <w:vAlign w:val="bottom"/>
          </w:tcPr>
          <w:p w:rsidR="0047546C" w:rsidRPr="00DC1FEC" w:rsidRDefault="0047546C" w:rsidP="00FA79A0">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rsidR="0047546C" w:rsidRPr="00DC1FEC" w:rsidRDefault="0047546C" w:rsidP="00141036">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Million Baht</w:t>
            </w:r>
          </w:p>
        </w:tc>
        <w:tc>
          <w:tcPr>
            <w:tcW w:w="1276" w:type="dxa"/>
            <w:tcBorders>
              <w:bottom w:val="single" w:sz="4" w:space="0" w:color="auto"/>
            </w:tcBorders>
            <w:shd w:val="clear" w:color="auto" w:fill="auto"/>
            <w:vAlign w:val="bottom"/>
          </w:tcPr>
          <w:p w:rsidR="0047546C" w:rsidRPr="00DC1FEC" w:rsidRDefault="0047546C" w:rsidP="00141036">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Million Baht</w:t>
            </w:r>
          </w:p>
        </w:tc>
        <w:tc>
          <w:tcPr>
            <w:tcW w:w="1134" w:type="dxa"/>
            <w:tcBorders>
              <w:bottom w:val="single" w:sz="4" w:space="0" w:color="auto"/>
            </w:tcBorders>
            <w:shd w:val="clear" w:color="auto" w:fill="auto"/>
            <w:vAlign w:val="bottom"/>
          </w:tcPr>
          <w:p w:rsidR="0047546C" w:rsidRPr="00DC1FEC" w:rsidRDefault="0047546C" w:rsidP="00141036">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Million Baht</w:t>
            </w:r>
          </w:p>
        </w:tc>
        <w:tc>
          <w:tcPr>
            <w:tcW w:w="1134" w:type="dxa"/>
            <w:tcBorders>
              <w:bottom w:val="single" w:sz="4" w:space="0" w:color="auto"/>
            </w:tcBorders>
            <w:shd w:val="clear" w:color="auto" w:fill="auto"/>
            <w:vAlign w:val="bottom"/>
          </w:tcPr>
          <w:p w:rsidR="0047546C" w:rsidRPr="00DC1FEC" w:rsidRDefault="0047546C" w:rsidP="00A418C1">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Million Baht</w:t>
            </w:r>
          </w:p>
        </w:tc>
        <w:tc>
          <w:tcPr>
            <w:tcW w:w="1134" w:type="dxa"/>
            <w:tcBorders>
              <w:bottom w:val="single" w:sz="4" w:space="0" w:color="auto"/>
            </w:tcBorders>
            <w:shd w:val="clear" w:color="auto" w:fill="auto"/>
            <w:vAlign w:val="bottom"/>
          </w:tcPr>
          <w:p w:rsidR="0047546C" w:rsidRPr="00DC1FEC" w:rsidRDefault="00A418C1" w:rsidP="00A418C1">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 xml:space="preserve">Million </w:t>
            </w:r>
            <w:r w:rsidR="0047546C" w:rsidRPr="00DC1FEC">
              <w:rPr>
                <w:rFonts w:ascii="Arial" w:hAnsi="Arial" w:cs="Arial"/>
                <w:b/>
                <w:bCs/>
                <w:sz w:val="16"/>
                <w:szCs w:val="16"/>
              </w:rPr>
              <w:t>Baht</w:t>
            </w:r>
          </w:p>
        </w:tc>
      </w:tr>
      <w:tr w:rsidR="0047546C" w:rsidRPr="00DC1FEC" w:rsidTr="00DC1FEC">
        <w:tc>
          <w:tcPr>
            <w:tcW w:w="3618" w:type="dxa"/>
            <w:vAlign w:val="bottom"/>
          </w:tcPr>
          <w:p w:rsidR="0047546C" w:rsidRPr="00DC1FEC" w:rsidRDefault="0047546C" w:rsidP="00FA79A0">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FAFAFA"/>
            <w:vAlign w:val="bottom"/>
          </w:tcPr>
          <w:p w:rsidR="0047546C" w:rsidRPr="00DC1FEC" w:rsidRDefault="0047546C" w:rsidP="00D5695A">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47546C" w:rsidRPr="00DC1FEC" w:rsidRDefault="0047546C" w:rsidP="00D5695A">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47546C" w:rsidRPr="00DC1FEC" w:rsidRDefault="0047546C" w:rsidP="00D5695A">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47546C" w:rsidRPr="00DC1FEC" w:rsidRDefault="0047546C" w:rsidP="00D5695A">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47546C" w:rsidRPr="00DC1FEC" w:rsidRDefault="0047546C" w:rsidP="00D5695A">
            <w:pPr>
              <w:tabs>
                <w:tab w:val="left" w:pos="-72"/>
              </w:tabs>
              <w:ind w:right="-72"/>
              <w:jc w:val="right"/>
              <w:rPr>
                <w:rFonts w:ascii="Arial" w:hAnsi="Arial" w:cs="Arial"/>
                <w:snapToGrid w:val="0"/>
                <w:sz w:val="18"/>
                <w:szCs w:val="18"/>
                <w:lang w:val="en-US" w:eastAsia="th-TH"/>
              </w:rPr>
            </w:pPr>
          </w:p>
        </w:tc>
      </w:tr>
      <w:tr w:rsidR="0047546C" w:rsidRPr="00DC1FEC" w:rsidTr="00DC1FEC">
        <w:tc>
          <w:tcPr>
            <w:tcW w:w="3618" w:type="dxa"/>
            <w:vAlign w:val="bottom"/>
          </w:tcPr>
          <w:p w:rsidR="0047546C" w:rsidRPr="00DC1FEC" w:rsidRDefault="0047546C" w:rsidP="00FA79A0">
            <w:pPr>
              <w:autoSpaceDE w:val="0"/>
              <w:autoSpaceDN w:val="0"/>
              <w:adjustRightInd w:val="0"/>
              <w:ind w:left="-101" w:right="-72"/>
              <w:rPr>
                <w:rFonts w:ascii="Arial" w:hAnsi="Arial" w:cs="Arial"/>
                <w:b/>
                <w:bCs/>
                <w:sz w:val="18"/>
                <w:szCs w:val="18"/>
              </w:rPr>
            </w:pPr>
            <w:r w:rsidRPr="00DC1FEC">
              <w:rPr>
                <w:rFonts w:ascii="Arial" w:hAnsi="Arial" w:cs="Arial"/>
                <w:b/>
                <w:bCs/>
                <w:sz w:val="18"/>
                <w:szCs w:val="18"/>
              </w:rPr>
              <w:t xml:space="preserve">For the </w:t>
            </w:r>
            <w:r w:rsidRPr="00DC1FEC">
              <w:rPr>
                <w:rFonts w:ascii="Arial" w:hAnsi="Arial" w:cs="Arial"/>
                <w:b/>
                <w:bCs/>
                <w:spacing w:val="-6"/>
                <w:sz w:val="18"/>
                <w:szCs w:val="18"/>
              </w:rPr>
              <w:t>year then ended</w:t>
            </w:r>
          </w:p>
        </w:tc>
        <w:tc>
          <w:tcPr>
            <w:tcW w:w="1182" w:type="dxa"/>
            <w:shd w:val="clear" w:color="auto" w:fill="FAFAFA"/>
            <w:vAlign w:val="bottom"/>
          </w:tcPr>
          <w:p w:rsidR="0047546C" w:rsidRPr="00DC1FEC" w:rsidRDefault="0047546C" w:rsidP="00D5695A">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rsidR="0047546C" w:rsidRPr="00DC1FEC" w:rsidRDefault="0047546C" w:rsidP="00D5695A">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47546C" w:rsidRPr="00DC1FEC" w:rsidRDefault="0047546C" w:rsidP="00D5695A">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rsidR="0047546C" w:rsidRPr="00DC1FEC" w:rsidRDefault="0047546C" w:rsidP="00D5695A">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47546C" w:rsidRPr="00DC1FEC" w:rsidRDefault="0047546C" w:rsidP="00D5695A">
            <w:pPr>
              <w:tabs>
                <w:tab w:val="left" w:pos="-72"/>
              </w:tabs>
              <w:ind w:right="-72"/>
              <w:jc w:val="right"/>
              <w:rPr>
                <w:rFonts w:ascii="Arial" w:hAnsi="Arial" w:cs="Arial"/>
                <w:snapToGrid w:val="0"/>
                <w:sz w:val="18"/>
                <w:szCs w:val="18"/>
                <w:lang w:val="en-US" w:eastAsia="th-TH"/>
              </w:rPr>
            </w:pPr>
          </w:p>
        </w:tc>
      </w:tr>
      <w:tr w:rsidR="0047546C" w:rsidRPr="00DC1FEC" w:rsidTr="00DC1FEC">
        <w:tc>
          <w:tcPr>
            <w:tcW w:w="3618" w:type="dxa"/>
            <w:vAlign w:val="bottom"/>
          </w:tcPr>
          <w:p w:rsidR="0047546C" w:rsidRPr="00DC1FEC" w:rsidRDefault="0047546C" w:rsidP="00FA79A0">
            <w:pPr>
              <w:autoSpaceDE w:val="0"/>
              <w:autoSpaceDN w:val="0"/>
              <w:adjustRightInd w:val="0"/>
              <w:ind w:left="-101" w:right="-72"/>
              <w:rPr>
                <w:rFonts w:ascii="Arial" w:hAnsi="Arial" w:cs="Arial"/>
                <w:b/>
                <w:bCs/>
                <w:sz w:val="18"/>
                <w:szCs w:val="18"/>
              </w:rPr>
            </w:pPr>
            <w:r w:rsidRPr="00DC1FEC">
              <w:rPr>
                <w:rFonts w:ascii="Arial" w:hAnsi="Arial" w:cs="Arial"/>
                <w:b/>
                <w:bCs/>
                <w:sz w:val="18"/>
                <w:szCs w:val="18"/>
              </w:rPr>
              <w:t xml:space="preserve">   31 </w:t>
            </w:r>
            <w:r w:rsidRPr="00DC1FEC">
              <w:rPr>
                <w:rFonts w:ascii="Arial" w:hAnsi="Arial" w:cs="Arial"/>
                <w:b/>
                <w:bCs/>
                <w:spacing w:val="-6"/>
                <w:sz w:val="18"/>
                <w:szCs w:val="18"/>
              </w:rPr>
              <w:t>December 2019</w:t>
            </w:r>
          </w:p>
        </w:tc>
        <w:tc>
          <w:tcPr>
            <w:tcW w:w="1182" w:type="dxa"/>
            <w:shd w:val="clear" w:color="auto" w:fill="FAFAFA"/>
            <w:vAlign w:val="bottom"/>
          </w:tcPr>
          <w:p w:rsidR="0047546C" w:rsidRPr="00DC1FEC" w:rsidRDefault="0047546C" w:rsidP="00D5695A">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rsidR="0047546C" w:rsidRPr="00DC1FEC" w:rsidRDefault="0047546C" w:rsidP="00D5695A">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47546C" w:rsidRPr="00DC1FEC" w:rsidRDefault="0047546C" w:rsidP="00D5695A">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rsidR="0047546C" w:rsidRPr="00DC1FEC" w:rsidRDefault="0047546C" w:rsidP="00D5695A">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47546C" w:rsidRPr="00DC1FEC" w:rsidRDefault="0047546C" w:rsidP="00D5695A">
            <w:pPr>
              <w:tabs>
                <w:tab w:val="left" w:pos="-72"/>
              </w:tabs>
              <w:ind w:right="-72"/>
              <w:jc w:val="right"/>
              <w:rPr>
                <w:rFonts w:ascii="Arial" w:hAnsi="Arial" w:cs="Arial"/>
                <w:snapToGrid w:val="0"/>
                <w:sz w:val="18"/>
                <w:szCs w:val="18"/>
                <w:lang w:val="en-US" w:eastAsia="th-TH"/>
              </w:rPr>
            </w:pPr>
          </w:p>
        </w:tc>
      </w:tr>
      <w:tr w:rsidR="0047546C" w:rsidRPr="00DC1FEC" w:rsidTr="00DC1FEC">
        <w:tc>
          <w:tcPr>
            <w:tcW w:w="3618" w:type="dxa"/>
            <w:vAlign w:val="bottom"/>
          </w:tcPr>
          <w:p w:rsidR="0047546C" w:rsidRPr="00DC1FEC" w:rsidRDefault="0047546C" w:rsidP="0047546C">
            <w:pPr>
              <w:autoSpaceDE w:val="0"/>
              <w:autoSpaceDN w:val="0"/>
              <w:adjustRightInd w:val="0"/>
              <w:ind w:left="-101" w:right="-72"/>
              <w:rPr>
                <w:rFonts w:ascii="Arial" w:hAnsi="Arial" w:cs="Arial"/>
                <w:sz w:val="18"/>
                <w:szCs w:val="18"/>
              </w:rPr>
            </w:pPr>
            <w:r w:rsidRPr="00DC1FEC">
              <w:rPr>
                <w:rFonts w:ascii="Arial" w:hAnsi="Arial" w:cs="Arial"/>
                <w:sz w:val="18"/>
                <w:szCs w:val="18"/>
                <w:lang w:val="en-US"/>
              </w:rPr>
              <w:t>Net revenue</w:t>
            </w:r>
          </w:p>
        </w:tc>
        <w:tc>
          <w:tcPr>
            <w:tcW w:w="1182"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859.94</w:t>
            </w:r>
          </w:p>
        </w:tc>
        <w:tc>
          <w:tcPr>
            <w:tcW w:w="1276"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705.87 </w:t>
            </w:r>
          </w:p>
        </w:tc>
        <w:tc>
          <w:tcPr>
            <w:tcW w:w="1134"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130.33 </w:t>
            </w:r>
          </w:p>
        </w:tc>
        <w:tc>
          <w:tcPr>
            <w:tcW w:w="1134"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143.13 </w:t>
            </w:r>
          </w:p>
        </w:tc>
        <w:tc>
          <w:tcPr>
            <w:tcW w:w="1134"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1,839.27 </w:t>
            </w:r>
          </w:p>
        </w:tc>
      </w:tr>
      <w:tr w:rsidR="0047546C" w:rsidRPr="00DC1FEC" w:rsidTr="00DC1FEC">
        <w:tc>
          <w:tcPr>
            <w:tcW w:w="3618" w:type="dxa"/>
            <w:vAlign w:val="bottom"/>
          </w:tcPr>
          <w:p w:rsidR="0047546C" w:rsidRPr="00DC1FEC" w:rsidRDefault="0047546C" w:rsidP="00FA79A0">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rsidR="0047546C" w:rsidRPr="00DC1FEC" w:rsidRDefault="0047546C" w:rsidP="00D5695A">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47546C" w:rsidRPr="00DC1FEC" w:rsidRDefault="0047546C" w:rsidP="00D569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47546C" w:rsidRPr="00DC1FEC" w:rsidRDefault="0047546C" w:rsidP="00D569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47546C" w:rsidRPr="00DC1FEC" w:rsidRDefault="0047546C" w:rsidP="00D569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47546C" w:rsidRPr="00DC1FEC" w:rsidRDefault="0047546C" w:rsidP="00D5695A">
            <w:pPr>
              <w:ind w:right="-72"/>
              <w:jc w:val="right"/>
              <w:rPr>
                <w:rFonts w:ascii="Arial" w:hAnsi="Arial" w:cs="Arial"/>
                <w:snapToGrid w:val="0"/>
                <w:sz w:val="18"/>
                <w:szCs w:val="18"/>
                <w:lang w:val="en-US" w:eastAsia="th-TH"/>
              </w:rPr>
            </w:pPr>
          </w:p>
        </w:tc>
      </w:tr>
      <w:tr w:rsidR="0047546C" w:rsidRPr="00DC1FEC" w:rsidTr="00DC1FEC">
        <w:tc>
          <w:tcPr>
            <w:tcW w:w="3618" w:type="dxa"/>
            <w:vAlign w:val="bottom"/>
          </w:tcPr>
          <w:p w:rsidR="0047546C" w:rsidRPr="00DC1FEC" w:rsidRDefault="0047546C" w:rsidP="0047546C">
            <w:pPr>
              <w:ind w:left="-101" w:right="-72"/>
              <w:rPr>
                <w:rFonts w:ascii="Arial" w:hAnsi="Arial" w:cs="Arial"/>
                <w:sz w:val="18"/>
                <w:szCs w:val="18"/>
                <w:cs/>
              </w:rPr>
            </w:pPr>
            <w:r w:rsidRPr="00DC1FEC">
              <w:rPr>
                <w:rFonts w:ascii="Arial" w:hAnsi="Arial" w:cs="Arial"/>
                <w:sz w:val="18"/>
                <w:szCs w:val="18"/>
              </w:rPr>
              <w:t>Gross profit</w:t>
            </w:r>
          </w:p>
        </w:tc>
        <w:tc>
          <w:tcPr>
            <w:tcW w:w="1182"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70.61 </w:t>
            </w:r>
          </w:p>
        </w:tc>
        <w:tc>
          <w:tcPr>
            <w:tcW w:w="1276"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56.89 </w:t>
            </w:r>
          </w:p>
        </w:tc>
        <w:tc>
          <w:tcPr>
            <w:tcW w:w="1134"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61.84 </w:t>
            </w:r>
          </w:p>
        </w:tc>
        <w:tc>
          <w:tcPr>
            <w:tcW w:w="1134"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19.17 </w:t>
            </w:r>
          </w:p>
        </w:tc>
        <w:tc>
          <w:tcPr>
            <w:tcW w:w="1134"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208.51 </w:t>
            </w:r>
          </w:p>
        </w:tc>
      </w:tr>
      <w:tr w:rsidR="0047546C" w:rsidRPr="00DC1FEC" w:rsidTr="00DC1FEC">
        <w:trPr>
          <w:trHeight w:val="162"/>
        </w:trPr>
        <w:tc>
          <w:tcPr>
            <w:tcW w:w="3618" w:type="dxa"/>
            <w:vAlign w:val="bottom"/>
          </w:tcPr>
          <w:p w:rsidR="0047546C" w:rsidRPr="00DC1FEC" w:rsidRDefault="0047546C" w:rsidP="00FA79A0">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rsidR="0047546C" w:rsidRPr="00DC1FEC" w:rsidRDefault="0047546C" w:rsidP="00D5695A">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47546C" w:rsidRPr="00DC1FEC" w:rsidRDefault="0047546C" w:rsidP="00D569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47546C" w:rsidRPr="00DC1FEC" w:rsidRDefault="0047546C" w:rsidP="00D569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47546C" w:rsidRPr="00DC1FEC" w:rsidRDefault="0047546C" w:rsidP="00D569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47546C" w:rsidRPr="00DC1FEC" w:rsidRDefault="0047546C" w:rsidP="00D5695A">
            <w:pPr>
              <w:ind w:right="-72"/>
              <w:jc w:val="center"/>
              <w:rPr>
                <w:rFonts w:ascii="Arial" w:hAnsi="Arial" w:cs="Arial"/>
                <w:snapToGrid w:val="0"/>
                <w:sz w:val="18"/>
                <w:szCs w:val="18"/>
                <w:lang w:val="en-US" w:eastAsia="th-TH"/>
              </w:rPr>
            </w:pPr>
          </w:p>
        </w:tc>
      </w:tr>
      <w:tr w:rsidR="0047546C" w:rsidRPr="00DC1FEC" w:rsidTr="00DC1FEC">
        <w:tc>
          <w:tcPr>
            <w:tcW w:w="3618" w:type="dxa"/>
            <w:vAlign w:val="bottom"/>
          </w:tcPr>
          <w:p w:rsidR="0047546C" w:rsidRPr="00DC1FEC" w:rsidRDefault="0047546C" w:rsidP="0047546C">
            <w:pPr>
              <w:ind w:left="-101" w:right="-72"/>
              <w:rPr>
                <w:rFonts w:ascii="Arial" w:hAnsi="Arial" w:cs="Arial"/>
                <w:sz w:val="18"/>
                <w:szCs w:val="18"/>
              </w:rPr>
            </w:pPr>
            <w:r w:rsidRPr="00DC1FEC">
              <w:rPr>
                <w:rFonts w:ascii="Arial" w:hAnsi="Arial" w:cs="Arial"/>
                <w:sz w:val="18"/>
                <w:szCs w:val="18"/>
              </w:rPr>
              <w:t>Finance costs</w:t>
            </w:r>
          </w:p>
        </w:tc>
        <w:tc>
          <w:tcPr>
            <w:tcW w:w="1182"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w:t>
            </w:r>
          </w:p>
        </w:tc>
        <w:tc>
          <w:tcPr>
            <w:tcW w:w="1276"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47546C" w:rsidRPr="00DC1FEC" w:rsidRDefault="005B31DA"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(32.01)</w:t>
            </w:r>
          </w:p>
        </w:tc>
        <w:tc>
          <w:tcPr>
            <w:tcW w:w="1134" w:type="dxa"/>
            <w:tcBorders>
              <w:bottom w:val="single" w:sz="4" w:space="0" w:color="auto"/>
            </w:tcBorders>
            <w:shd w:val="clear" w:color="auto" w:fill="FAFAFA"/>
          </w:tcPr>
          <w:p w:rsidR="0047546C" w:rsidRPr="00DC1FEC" w:rsidRDefault="005B31DA"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(32.01)</w:t>
            </w:r>
          </w:p>
        </w:tc>
      </w:tr>
      <w:tr w:rsidR="0047546C" w:rsidRPr="00DC1FEC" w:rsidTr="00DC1FEC">
        <w:tc>
          <w:tcPr>
            <w:tcW w:w="3618" w:type="dxa"/>
            <w:vAlign w:val="bottom"/>
          </w:tcPr>
          <w:p w:rsidR="0047546C" w:rsidRPr="00DC1FEC" w:rsidRDefault="0047546C" w:rsidP="0047546C">
            <w:pPr>
              <w:ind w:left="-101" w:right="-72"/>
              <w:rPr>
                <w:rFonts w:ascii="Arial" w:hAnsi="Arial" w:cs="Arial"/>
                <w:sz w:val="18"/>
                <w:szCs w:val="18"/>
              </w:rPr>
            </w:pPr>
          </w:p>
        </w:tc>
        <w:tc>
          <w:tcPr>
            <w:tcW w:w="1182" w:type="dxa"/>
            <w:tcBorders>
              <w:top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p>
        </w:tc>
      </w:tr>
      <w:tr w:rsidR="0047546C" w:rsidRPr="00DC1FEC" w:rsidTr="00DC1FEC">
        <w:tc>
          <w:tcPr>
            <w:tcW w:w="3618" w:type="dxa"/>
            <w:vAlign w:val="bottom"/>
          </w:tcPr>
          <w:p w:rsidR="0047546C" w:rsidRPr="00DC1FEC" w:rsidRDefault="0047546C" w:rsidP="0047546C">
            <w:pPr>
              <w:ind w:left="-101" w:right="-72"/>
              <w:rPr>
                <w:rFonts w:ascii="Arial" w:hAnsi="Arial" w:cs="Arial"/>
                <w:b/>
                <w:bCs/>
                <w:spacing w:val="-6"/>
                <w:sz w:val="18"/>
                <w:szCs w:val="18"/>
                <w:cs/>
              </w:rPr>
            </w:pPr>
          </w:p>
        </w:tc>
        <w:tc>
          <w:tcPr>
            <w:tcW w:w="1182" w:type="dxa"/>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70.61 </w:t>
            </w:r>
          </w:p>
        </w:tc>
        <w:tc>
          <w:tcPr>
            <w:tcW w:w="1276" w:type="dxa"/>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56.89 </w:t>
            </w:r>
          </w:p>
        </w:tc>
        <w:tc>
          <w:tcPr>
            <w:tcW w:w="1134" w:type="dxa"/>
            <w:shd w:val="clear" w:color="auto" w:fill="FAFAFA"/>
          </w:tcPr>
          <w:p w:rsidR="0047546C" w:rsidRPr="00DC1FEC" w:rsidRDefault="0047546C" w:rsidP="005B31DA">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w:t>
            </w:r>
            <w:r w:rsidR="005B31DA" w:rsidRPr="00DC1FEC">
              <w:rPr>
                <w:rFonts w:ascii="Arial" w:hAnsi="Arial" w:cs="Arial"/>
                <w:snapToGrid w:val="0"/>
                <w:sz w:val="18"/>
                <w:szCs w:val="18"/>
                <w:lang w:val="en-US" w:eastAsia="th-TH"/>
              </w:rPr>
              <w:t>29.83</w:t>
            </w:r>
            <w:r w:rsidRPr="00DC1FEC">
              <w:rPr>
                <w:rFonts w:ascii="Arial" w:hAnsi="Arial" w:cs="Arial"/>
                <w:snapToGrid w:val="0"/>
                <w:sz w:val="18"/>
                <w:szCs w:val="18"/>
                <w:lang w:val="en-US" w:eastAsia="th-TH"/>
              </w:rPr>
              <w:t xml:space="preserve"> </w:t>
            </w:r>
          </w:p>
        </w:tc>
        <w:tc>
          <w:tcPr>
            <w:tcW w:w="1134" w:type="dxa"/>
            <w:shd w:val="clear" w:color="auto" w:fill="FAFAFA"/>
          </w:tcPr>
          <w:p w:rsidR="0047546C" w:rsidRPr="00DC1FEC" w:rsidRDefault="0047546C" w:rsidP="005B31DA">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w:t>
            </w:r>
            <w:r w:rsidR="005B31DA" w:rsidRPr="00DC1FEC">
              <w:rPr>
                <w:rFonts w:ascii="Arial" w:hAnsi="Arial" w:cs="Arial"/>
                <w:snapToGrid w:val="0"/>
                <w:sz w:val="18"/>
                <w:szCs w:val="18"/>
                <w:lang w:val="en-US" w:eastAsia="th-TH"/>
              </w:rPr>
              <w:t>19.17</w:t>
            </w:r>
          </w:p>
        </w:tc>
        <w:tc>
          <w:tcPr>
            <w:tcW w:w="1134" w:type="dxa"/>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176.50 </w:t>
            </w:r>
          </w:p>
        </w:tc>
      </w:tr>
      <w:tr w:rsidR="0047546C" w:rsidRPr="00DC1FEC" w:rsidTr="00DC1FEC">
        <w:tc>
          <w:tcPr>
            <w:tcW w:w="3618" w:type="dxa"/>
            <w:vAlign w:val="bottom"/>
          </w:tcPr>
          <w:p w:rsidR="0047546C" w:rsidRPr="00DC1FEC" w:rsidRDefault="0047546C" w:rsidP="00FA79A0">
            <w:pPr>
              <w:ind w:left="-101" w:right="-72"/>
              <w:rPr>
                <w:rFonts w:ascii="Arial" w:hAnsi="Arial" w:cs="Arial"/>
                <w:sz w:val="18"/>
                <w:szCs w:val="18"/>
                <w:cs/>
              </w:rPr>
            </w:pPr>
            <w:r w:rsidRPr="00DC1FEC">
              <w:rPr>
                <w:rFonts w:ascii="Arial" w:hAnsi="Arial" w:cs="Arial"/>
                <w:sz w:val="18"/>
                <w:szCs w:val="18"/>
              </w:rPr>
              <w:t>Unallocated transactions</w:t>
            </w:r>
          </w:p>
        </w:tc>
        <w:tc>
          <w:tcPr>
            <w:tcW w:w="1182" w:type="dxa"/>
            <w:shd w:val="clear" w:color="auto" w:fill="FAFAFA"/>
            <w:vAlign w:val="bottom"/>
          </w:tcPr>
          <w:p w:rsidR="0047546C" w:rsidRPr="00DC1FEC" w:rsidRDefault="0047546C" w:rsidP="00D5695A">
            <w:pPr>
              <w:ind w:right="-72"/>
              <w:jc w:val="right"/>
              <w:rPr>
                <w:rFonts w:ascii="Arial" w:hAnsi="Arial" w:cs="Arial"/>
                <w:snapToGrid w:val="0"/>
                <w:sz w:val="18"/>
                <w:szCs w:val="18"/>
                <w:lang w:val="en-US" w:eastAsia="th-TH"/>
              </w:rPr>
            </w:pPr>
          </w:p>
        </w:tc>
        <w:tc>
          <w:tcPr>
            <w:tcW w:w="1276" w:type="dxa"/>
            <w:shd w:val="clear" w:color="auto" w:fill="FAFAFA"/>
            <w:vAlign w:val="bottom"/>
          </w:tcPr>
          <w:p w:rsidR="0047546C" w:rsidRPr="00DC1FEC" w:rsidRDefault="0047546C" w:rsidP="00D5695A">
            <w:pPr>
              <w:ind w:right="-72"/>
              <w:jc w:val="right"/>
              <w:rPr>
                <w:rFonts w:ascii="Arial" w:hAnsi="Arial" w:cs="Arial"/>
                <w:snapToGrid w:val="0"/>
                <w:sz w:val="18"/>
                <w:szCs w:val="18"/>
                <w:lang w:val="en-US" w:eastAsia="th-TH"/>
              </w:rPr>
            </w:pPr>
          </w:p>
        </w:tc>
        <w:tc>
          <w:tcPr>
            <w:tcW w:w="1134" w:type="dxa"/>
            <w:shd w:val="clear" w:color="auto" w:fill="FAFAFA"/>
            <w:vAlign w:val="bottom"/>
          </w:tcPr>
          <w:p w:rsidR="0047546C" w:rsidRPr="00DC1FEC" w:rsidRDefault="0047546C" w:rsidP="00D5695A">
            <w:pPr>
              <w:ind w:right="-72"/>
              <w:jc w:val="right"/>
              <w:rPr>
                <w:rFonts w:ascii="Arial" w:hAnsi="Arial" w:cs="Arial"/>
                <w:snapToGrid w:val="0"/>
                <w:sz w:val="18"/>
                <w:szCs w:val="18"/>
                <w:cs/>
                <w:lang w:val="en-US" w:eastAsia="th-TH"/>
              </w:rPr>
            </w:pPr>
          </w:p>
        </w:tc>
        <w:tc>
          <w:tcPr>
            <w:tcW w:w="1134" w:type="dxa"/>
            <w:shd w:val="clear" w:color="auto" w:fill="FAFAFA"/>
          </w:tcPr>
          <w:p w:rsidR="0047546C" w:rsidRPr="00DC1FEC" w:rsidRDefault="0047546C" w:rsidP="00D5695A">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rsidR="0047546C" w:rsidRPr="00DC1FEC" w:rsidRDefault="0047546C" w:rsidP="00141036">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(14</w:t>
            </w:r>
            <w:r w:rsidR="00464755">
              <w:rPr>
                <w:rFonts w:ascii="Arial" w:hAnsi="Arial" w:cs="Arial"/>
                <w:snapToGrid w:val="0"/>
                <w:sz w:val="18"/>
                <w:szCs w:val="18"/>
                <w:lang w:val="en-US" w:eastAsia="th-TH"/>
              </w:rPr>
              <w:t>4</w:t>
            </w:r>
            <w:r w:rsidRPr="00DC1FEC">
              <w:rPr>
                <w:rFonts w:ascii="Arial" w:hAnsi="Arial" w:cs="Arial"/>
                <w:snapToGrid w:val="0"/>
                <w:sz w:val="18"/>
                <w:szCs w:val="18"/>
                <w:lang w:val="en-US" w:eastAsia="th-TH"/>
              </w:rPr>
              <w:t>.</w:t>
            </w:r>
            <w:r w:rsidR="00464755">
              <w:rPr>
                <w:rFonts w:ascii="Arial" w:hAnsi="Arial" w:cs="Arial"/>
                <w:snapToGrid w:val="0"/>
                <w:sz w:val="18"/>
                <w:szCs w:val="18"/>
                <w:lang w:val="en-US" w:eastAsia="th-TH"/>
              </w:rPr>
              <w:t>61</w:t>
            </w:r>
            <w:r w:rsidRPr="00DC1FEC">
              <w:rPr>
                <w:rFonts w:ascii="Arial" w:hAnsi="Arial" w:cs="Arial"/>
                <w:snapToGrid w:val="0"/>
                <w:sz w:val="18"/>
                <w:szCs w:val="18"/>
                <w:lang w:val="en-US" w:eastAsia="th-TH"/>
              </w:rPr>
              <w:t>)</w:t>
            </w:r>
          </w:p>
        </w:tc>
      </w:tr>
      <w:tr w:rsidR="0047546C" w:rsidRPr="00DC1FEC" w:rsidTr="00DC1FEC">
        <w:tc>
          <w:tcPr>
            <w:tcW w:w="3618" w:type="dxa"/>
            <w:vAlign w:val="bottom"/>
          </w:tcPr>
          <w:p w:rsidR="0047546C" w:rsidRPr="00DC1FEC" w:rsidRDefault="0047546C" w:rsidP="00FA79A0">
            <w:pPr>
              <w:ind w:left="-101" w:right="-72"/>
              <w:rPr>
                <w:rFonts w:ascii="Arial" w:hAnsi="Arial" w:cs="Arial"/>
                <w:b/>
                <w:bCs/>
                <w:spacing w:val="-6"/>
                <w:sz w:val="18"/>
                <w:szCs w:val="18"/>
                <w:cs/>
              </w:rPr>
            </w:pPr>
          </w:p>
        </w:tc>
        <w:tc>
          <w:tcPr>
            <w:tcW w:w="1182" w:type="dxa"/>
            <w:shd w:val="clear" w:color="auto" w:fill="FAFAFA"/>
            <w:vAlign w:val="bottom"/>
          </w:tcPr>
          <w:p w:rsidR="0047546C" w:rsidRPr="00DC1FEC" w:rsidRDefault="0047546C" w:rsidP="00D5695A">
            <w:pPr>
              <w:ind w:right="-72"/>
              <w:jc w:val="right"/>
              <w:rPr>
                <w:rFonts w:ascii="Arial" w:hAnsi="Arial" w:cs="Arial"/>
                <w:snapToGrid w:val="0"/>
                <w:sz w:val="18"/>
                <w:szCs w:val="18"/>
                <w:lang w:val="en-US" w:eastAsia="th-TH"/>
              </w:rPr>
            </w:pPr>
          </w:p>
        </w:tc>
        <w:tc>
          <w:tcPr>
            <w:tcW w:w="1276" w:type="dxa"/>
            <w:shd w:val="clear" w:color="auto" w:fill="FAFAFA"/>
            <w:vAlign w:val="bottom"/>
          </w:tcPr>
          <w:p w:rsidR="0047546C" w:rsidRPr="00DC1FEC" w:rsidRDefault="0047546C" w:rsidP="00D5695A">
            <w:pPr>
              <w:ind w:right="-72"/>
              <w:jc w:val="right"/>
              <w:rPr>
                <w:rFonts w:ascii="Arial" w:hAnsi="Arial" w:cs="Arial"/>
                <w:snapToGrid w:val="0"/>
                <w:sz w:val="18"/>
                <w:szCs w:val="18"/>
                <w:lang w:val="en-US" w:eastAsia="th-TH"/>
              </w:rPr>
            </w:pPr>
          </w:p>
        </w:tc>
        <w:tc>
          <w:tcPr>
            <w:tcW w:w="1134" w:type="dxa"/>
            <w:shd w:val="clear" w:color="auto" w:fill="FAFAFA"/>
            <w:vAlign w:val="bottom"/>
          </w:tcPr>
          <w:p w:rsidR="0047546C" w:rsidRPr="00DC1FEC" w:rsidRDefault="0047546C" w:rsidP="00D5695A">
            <w:pPr>
              <w:ind w:right="-72"/>
              <w:jc w:val="right"/>
              <w:rPr>
                <w:rFonts w:ascii="Arial" w:hAnsi="Arial" w:cs="Arial"/>
                <w:snapToGrid w:val="0"/>
                <w:sz w:val="18"/>
                <w:szCs w:val="18"/>
                <w:lang w:val="en-US" w:eastAsia="th-TH"/>
              </w:rPr>
            </w:pPr>
          </w:p>
        </w:tc>
        <w:tc>
          <w:tcPr>
            <w:tcW w:w="1134" w:type="dxa"/>
            <w:shd w:val="clear" w:color="auto" w:fill="FAFAFA"/>
          </w:tcPr>
          <w:p w:rsidR="0047546C" w:rsidRPr="00DC1FEC" w:rsidRDefault="0047546C" w:rsidP="00D569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47546C" w:rsidRPr="00DC1FEC" w:rsidRDefault="0047546C" w:rsidP="00D5695A">
            <w:pPr>
              <w:ind w:right="-72"/>
              <w:jc w:val="right"/>
              <w:rPr>
                <w:rFonts w:ascii="Arial" w:hAnsi="Arial" w:cs="Arial"/>
                <w:snapToGrid w:val="0"/>
                <w:sz w:val="18"/>
                <w:szCs w:val="18"/>
                <w:lang w:val="en-US" w:eastAsia="th-TH"/>
              </w:rPr>
            </w:pPr>
          </w:p>
        </w:tc>
      </w:tr>
      <w:tr w:rsidR="0047546C" w:rsidRPr="00DC1FEC" w:rsidTr="00DC1FEC">
        <w:tc>
          <w:tcPr>
            <w:tcW w:w="3618" w:type="dxa"/>
            <w:vAlign w:val="bottom"/>
          </w:tcPr>
          <w:p w:rsidR="0047546C" w:rsidRPr="00DC1FEC" w:rsidRDefault="004657CC" w:rsidP="00FA79A0">
            <w:pPr>
              <w:ind w:left="-101" w:right="-72"/>
              <w:rPr>
                <w:rFonts w:ascii="Arial" w:hAnsi="Arial" w:cs="Arial"/>
                <w:sz w:val="18"/>
                <w:szCs w:val="18"/>
                <w:cs/>
              </w:rPr>
            </w:pPr>
            <w:r w:rsidRPr="00DC1FEC">
              <w:rPr>
                <w:rFonts w:ascii="Arial" w:hAnsi="Arial" w:cs="Arial"/>
                <w:sz w:val="18"/>
                <w:szCs w:val="18"/>
              </w:rPr>
              <w:t>Profit</w:t>
            </w:r>
            <w:r w:rsidR="0047546C" w:rsidRPr="00DC1FEC">
              <w:rPr>
                <w:rFonts w:ascii="Arial" w:hAnsi="Arial" w:cs="Arial"/>
                <w:sz w:val="18"/>
                <w:szCs w:val="18"/>
              </w:rPr>
              <w:t xml:space="preserve"> for the year</w:t>
            </w:r>
          </w:p>
        </w:tc>
        <w:tc>
          <w:tcPr>
            <w:tcW w:w="1182" w:type="dxa"/>
            <w:shd w:val="clear" w:color="auto" w:fill="FAFAFA"/>
            <w:vAlign w:val="bottom"/>
          </w:tcPr>
          <w:p w:rsidR="0047546C" w:rsidRPr="00DC1FEC" w:rsidRDefault="0047546C" w:rsidP="00D5695A">
            <w:pPr>
              <w:ind w:right="-72"/>
              <w:jc w:val="right"/>
              <w:rPr>
                <w:rFonts w:ascii="Arial" w:hAnsi="Arial" w:cs="Arial"/>
                <w:snapToGrid w:val="0"/>
                <w:sz w:val="18"/>
                <w:szCs w:val="18"/>
                <w:lang w:val="en-US" w:eastAsia="th-TH"/>
              </w:rPr>
            </w:pPr>
          </w:p>
        </w:tc>
        <w:tc>
          <w:tcPr>
            <w:tcW w:w="1276" w:type="dxa"/>
            <w:shd w:val="clear" w:color="auto" w:fill="FAFAFA"/>
            <w:vAlign w:val="bottom"/>
          </w:tcPr>
          <w:p w:rsidR="0047546C" w:rsidRPr="00DC1FEC" w:rsidRDefault="0047546C" w:rsidP="00D5695A">
            <w:pPr>
              <w:ind w:right="-72"/>
              <w:jc w:val="right"/>
              <w:rPr>
                <w:rFonts w:ascii="Arial" w:hAnsi="Arial" w:cs="Arial"/>
                <w:snapToGrid w:val="0"/>
                <w:sz w:val="18"/>
                <w:szCs w:val="18"/>
                <w:lang w:val="en-US" w:eastAsia="th-TH"/>
              </w:rPr>
            </w:pPr>
          </w:p>
        </w:tc>
        <w:tc>
          <w:tcPr>
            <w:tcW w:w="1134" w:type="dxa"/>
            <w:shd w:val="clear" w:color="auto" w:fill="FAFAFA"/>
            <w:vAlign w:val="bottom"/>
          </w:tcPr>
          <w:p w:rsidR="0047546C" w:rsidRPr="00DC1FEC" w:rsidRDefault="0047546C" w:rsidP="00D5695A">
            <w:pPr>
              <w:ind w:right="-72"/>
              <w:jc w:val="right"/>
              <w:rPr>
                <w:rFonts w:ascii="Arial" w:hAnsi="Arial" w:cs="Arial"/>
                <w:snapToGrid w:val="0"/>
                <w:sz w:val="18"/>
                <w:szCs w:val="18"/>
                <w:lang w:val="en-US" w:eastAsia="th-TH"/>
              </w:rPr>
            </w:pPr>
          </w:p>
        </w:tc>
        <w:tc>
          <w:tcPr>
            <w:tcW w:w="1134" w:type="dxa"/>
            <w:shd w:val="clear" w:color="auto" w:fill="FAFAFA"/>
          </w:tcPr>
          <w:p w:rsidR="0047546C" w:rsidRPr="00DC1FEC" w:rsidRDefault="0047546C" w:rsidP="00D5695A">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rsidR="0047546C" w:rsidRPr="00DC1FEC" w:rsidRDefault="0047546C" w:rsidP="00E5374A">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3</w:t>
            </w:r>
            <w:r w:rsidR="00464755">
              <w:rPr>
                <w:rFonts w:ascii="Arial" w:hAnsi="Arial" w:cs="Arial"/>
                <w:snapToGrid w:val="0"/>
                <w:sz w:val="18"/>
                <w:szCs w:val="18"/>
                <w:lang w:val="en-US" w:eastAsia="th-TH"/>
              </w:rPr>
              <w:t>1</w:t>
            </w:r>
            <w:r w:rsidRPr="00DC1FEC">
              <w:rPr>
                <w:rFonts w:ascii="Arial" w:hAnsi="Arial" w:cs="Arial"/>
                <w:snapToGrid w:val="0"/>
                <w:sz w:val="18"/>
                <w:szCs w:val="18"/>
                <w:lang w:val="en-US" w:eastAsia="th-TH"/>
              </w:rPr>
              <w:t>.</w:t>
            </w:r>
            <w:r w:rsidR="00464755">
              <w:rPr>
                <w:rFonts w:ascii="Arial" w:hAnsi="Arial" w:cs="Arial"/>
                <w:snapToGrid w:val="0"/>
                <w:sz w:val="18"/>
                <w:szCs w:val="18"/>
                <w:lang w:val="en-US" w:eastAsia="th-TH"/>
              </w:rPr>
              <w:t>89</w:t>
            </w:r>
          </w:p>
        </w:tc>
      </w:tr>
      <w:tr w:rsidR="0047546C" w:rsidRPr="00DC1FEC" w:rsidTr="00DC1FEC">
        <w:tc>
          <w:tcPr>
            <w:tcW w:w="3618" w:type="dxa"/>
            <w:vAlign w:val="bottom"/>
          </w:tcPr>
          <w:p w:rsidR="0047546C" w:rsidRPr="00DC1FEC" w:rsidRDefault="0047546C" w:rsidP="00FA79A0">
            <w:pPr>
              <w:ind w:left="-101" w:right="-72"/>
              <w:rPr>
                <w:rFonts w:ascii="Arial" w:hAnsi="Arial" w:cs="Arial"/>
                <w:sz w:val="18"/>
                <w:szCs w:val="18"/>
              </w:rPr>
            </w:pPr>
          </w:p>
        </w:tc>
        <w:tc>
          <w:tcPr>
            <w:tcW w:w="1182" w:type="dxa"/>
            <w:shd w:val="clear" w:color="auto" w:fill="FAFAFA"/>
            <w:vAlign w:val="bottom"/>
          </w:tcPr>
          <w:p w:rsidR="0047546C" w:rsidRPr="00DC1FEC" w:rsidRDefault="0047546C" w:rsidP="00FE7730">
            <w:pPr>
              <w:ind w:right="-72"/>
              <w:jc w:val="right"/>
              <w:rPr>
                <w:rFonts w:ascii="Arial" w:hAnsi="Arial" w:cs="Arial"/>
                <w:snapToGrid w:val="0"/>
                <w:sz w:val="18"/>
                <w:szCs w:val="18"/>
                <w:lang w:val="en-US" w:eastAsia="th-TH"/>
              </w:rPr>
            </w:pPr>
          </w:p>
        </w:tc>
        <w:tc>
          <w:tcPr>
            <w:tcW w:w="1276" w:type="dxa"/>
            <w:shd w:val="clear" w:color="auto" w:fill="FAFAFA"/>
            <w:vAlign w:val="bottom"/>
          </w:tcPr>
          <w:p w:rsidR="0047546C" w:rsidRPr="00DC1FEC" w:rsidRDefault="0047546C" w:rsidP="00FE7730">
            <w:pPr>
              <w:ind w:right="-72"/>
              <w:jc w:val="right"/>
              <w:rPr>
                <w:rFonts w:ascii="Arial" w:hAnsi="Arial" w:cs="Arial"/>
                <w:snapToGrid w:val="0"/>
                <w:sz w:val="18"/>
                <w:szCs w:val="18"/>
                <w:lang w:val="en-US" w:eastAsia="th-TH"/>
              </w:rPr>
            </w:pPr>
          </w:p>
        </w:tc>
        <w:tc>
          <w:tcPr>
            <w:tcW w:w="1134" w:type="dxa"/>
            <w:shd w:val="clear" w:color="auto" w:fill="FAFAFA"/>
            <w:vAlign w:val="bottom"/>
          </w:tcPr>
          <w:p w:rsidR="0047546C" w:rsidRPr="00DC1FEC" w:rsidRDefault="0047546C" w:rsidP="00FE7730">
            <w:pPr>
              <w:ind w:right="-72"/>
              <w:jc w:val="right"/>
              <w:rPr>
                <w:rFonts w:ascii="Arial" w:hAnsi="Arial" w:cs="Arial"/>
                <w:snapToGrid w:val="0"/>
                <w:sz w:val="18"/>
                <w:szCs w:val="18"/>
                <w:lang w:val="en-US" w:eastAsia="th-TH"/>
              </w:rPr>
            </w:pPr>
          </w:p>
        </w:tc>
        <w:tc>
          <w:tcPr>
            <w:tcW w:w="1134" w:type="dxa"/>
            <w:shd w:val="clear" w:color="auto" w:fill="FAFAFA"/>
          </w:tcPr>
          <w:p w:rsidR="0047546C" w:rsidRPr="00DC1FEC" w:rsidRDefault="0047546C" w:rsidP="00FE7730">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47546C" w:rsidRPr="00DC1FEC" w:rsidRDefault="0047546C" w:rsidP="00FE7730">
            <w:pPr>
              <w:autoSpaceDE w:val="0"/>
              <w:autoSpaceDN w:val="0"/>
              <w:adjustRightInd w:val="0"/>
              <w:ind w:left="69"/>
              <w:rPr>
                <w:rFonts w:ascii="Arial" w:hAnsi="Arial" w:cs="Arial"/>
                <w:sz w:val="18"/>
                <w:szCs w:val="18"/>
                <w:lang w:val="en-US"/>
              </w:rPr>
            </w:pPr>
          </w:p>
        </w:tc>
      </w:tr>
      <w:tr w:rsidR="0047546C" w:rsidRPr="00DC1FEC" w:rsidTr="00DC1FEC">
        <w:tc>
          <w:tcPr>
            <w:tcW w:w="3618" w:type="dxa"/>
          </w:tcPr>
          <w:p w:rsidR="0047546C" w:rsidRPr="00DC1FEC" w:rsidRDefault="0047546C" w:rsidP="00FA79A0">
            <w:pPr>
              <w:autoSpaceDE w:val="0"/>
              <w:autoSpaceDN w:val="0"/>
              <w:adjustRightInd w:val="0"/>
              <w:ind w:left="-101" w:right="-72"/>
              <w:rPr>
                <w:rFonts w:ascii="Arial" w:hAnsi="Arial" w:cs="Arial"/>
                <w:b/>
                <w:bCs/>
                <w:sz w:val="18"/>
                <w:szCs w:val="18"/>
              </w:rPr>
            </w:pPr>
            <w:r w:rsidRPr="00DC1FEC">
              <w:rPr>
                <w:rFonts w:ascii="Arial" w:hAnsi="Arial" w:cs="Arial"/>
                <w:b/>
                <w:bCs/>
                <w:sz w:val="18"/>
                <w:szCs w:val="18"/>
              </w:rPr>
              <w:t>Timing of revenue recognition</w:t>
            </w:r>
          </w:p>
        </w:tc>
        <w:tc>
          <w:tcPr>
            <w:tcW w:w="1182" w:type="dxa"/>
            <w:shd w:val="clear" w:color="auto" w:fill="FAFAFA"/>
            <w:vAlign w:val="bottom"/>
          </w:tcPr>
          <w:p w:rsidR="0047546C" w:rsidRPr="00DC1FEC" w:rsidRDefault="0047546C" w:rsidP="00C1129B">
            <w:pPr>
              <w:autoSpaceDE w:val="0"/>
              <w:autoSpaceDN w:val="0"/>
              <w:adjustRightInd w:val="0"/>
              <w:ind w:left="60" w:right="-72"/>
              <w:jc w:val="right"/>
              <w:rPr>
                <w:rFonts w:ascii="Arial" w:hAnsi="Arial" w:cs="Arial"/>
                <w:b/>
                <w:bCs/>
                <w:sz w:val="18"/>
                <w:szCs w:val="18"/>
              </w:rPr>
            </w:pPr>
          </w:p>
        </w:tc>
        <w:tc>
          <w:tcPr>
            <w:tcW w:w="1276" w:type="dxa"/>
            <w:shd w:val="clear" w:color="auto" w:fill="FAFAFA"/>
            <w:vAlign w:val="bottom"/>
          </w:tcPr>
          <w:p w:rsidR="0047546C" w:rsidRPr="00DC1FEC" w:rsidRDefault="0047546C" w:rsidP="00C1129B">
            <w:pPr>
              <w:autoSpaceDE w:val="0"/>
              <w:autoSpaceDN w:val="0"/>
              <w:adjustRightInd w:val="0"/>
              <w:ind w:left="60" w:right="-72"/>
              <w:jc w:val="right"/>
              <w:rPr>
                <w:rFonts w:ascii="Arial" w:hAnsi="Arial" w:cs="Arial"/>
                <w:b/>
                <w:bCs/>
                <w:sz w:val="18"/>
                <w:szCs w:val="18"/>
              </w:rPr>
            </w:pPr>
          </w:p>
        </w:tc>
        <w:tc>
          <w:tcPr>
            <w:tcW w:w="1134" w:type="dxa"/>
            <w:shd w:val="clear" w:color="auto" w:fill="FAFAFA"/>
            <w:vAlign w:val="bottom"/>
          </w:tcPr>
          <w:p w:rsidR="0047546C" w:rsidRPr="00DC1FEC" w:rsidRDefault="0047546C" w:rsidP="00C1129B">
            <w:pPr>
              <w:autoSpaceDE w:val="0"/>
              <w:autoSpaceDN w:val="0"/>
              <w:adjustRightInd w:val="0"/>
              <w:ind w:left="60" w:right="-72"/>
              <w:jc w:val="right"/>
              <w:rPr>
                <w:rFonts w:ascii="Arial" w:hAnsi="Arial" w:cs="Arial"/>
                <w:b/>
                <w:bCs/>
                <w:sz w:val="18"/>
                <w:szCs w:val="18"/>
              </w:rPr>
            </w:pPr>
          </w:p>
        </w:tc>
        <w:tc>
          <w:tcPr>
            <w:tcW w:w="1134" w:type="dxa"/>
            <w:shd w:val="clear" w:color="auto" w:fill="FAFAFA"/>
          </w:tcPr>
          <w:p w:rsidR="0047546C" w:rsidRPr="00DC1FEC" w:rsidRDefault="0047546C" w:rsidP="00C1129B">
            <w:pPr>
              <w:autoSpaceDE w:val="0"/>
              <w:autoSpaceDN w:val="0"/>
              <w:adjustRightInd w:val="0"/>
              <w:ind w:left="60" w:right="-72"/>
              <w:jc w:val="right"/>
              <w:rPr>
                <w:rFonts w:ascii="Arial" w:hAnsi="Arial" w:cs="Arial"/>
                <w:b/>
                <w:bCs/>
                <w:sz w:val="18"/>
                <w:szCs w:val="18"/>
              </w:rPr>
            </w:pPr>
          </w:p>
        </w:tc>
        <w:tc>
          <w:tcPr>
            <w:tcW w:w="1134" w:type="dxa"/>
            <w:shd w:val="clear" w:color="auto" w:fill="FAFAFA"/>
          </w:tcPr>
          <w:p w:rsidR="0047546C" w:rsidRPr="00DC1FEC" w:rsidRDefault="0047546C" w:rsidP="00C1129B">
            <w:pPr>
              <w:autoSpaceDE w:val="0"/>
              <w:autoSpaceDN w:val="0"/>
              <w:adjustRightInd w:val="0"/>
              <w:ind w:left="69" w:right="-72"/>
              <w:jc w:val="right"/>
              <w:rPr>
                <w:rFonts w:ascii="Arial" w:hAnsi="Arial" w:cs="Arial"/>
                <w:sz w:val="18"/>
                <w:szCs w:val="18"/>
                <w:lang w:val="en-US"/>
              </w:rPr>
            </w:pPr>
          </w:p>
        </w:tc>
      </w:tr>
      <w:tr w:rsidR="0047546C" w:rsidRPr="00DC1FEC" w:rsidTr="00DC1FEC">
        <w:tc>
          <w:tcPr>
            <w:tcW w:w="3618" w:type="dxa"/>
          </w:tcPr>
          <w:p w:rsidR="0047546C" w:rsidRPr="00DC1FEC" w:rsidRDefault="0047546C" w:rsidP="0047546C">
            <w:pPr>
              <w:autoSpaceDE w:val="0"/>
              <w:autoSpaceDN w:val="0"/>
              <w:adjustRightInd w:val="0"/>
              <w:ind w:left="-101" w:right="-72"/>
              <w:rPr>
                <w:rFonts w:ascii="Arial" w:hAnsi="Arial" w:cs="Arial"/>
                <w:sz w:val="18"/>
                <w:szCs w:val="18"/>
                <w:lang w:val="en-US"/>
              </w:rPr>
            </w:pPr>
            <w:r w:rsidRPr="00DC1FEC">
              <w:rPr>
                <w:rFonts w:ascii="Arial" w:hAnsi="Arial" w:cs="Arial"/>
                <w:sz w:val="18"/>
                <w:szCs w:val="18"/>
                <w:lang w:val="en-US"/>
              </w:rPr>
              <w:t>At a point in time</w:t>
            </w:r>
          </w:p>
        </w:tc>
        <w:tc>
          <w:tcPr>
            <w:tcW w:w="1182" w:type="dxa"/>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w:t>
            </w:r>
          </w:p>
        </w:tc>
        <w:tc>
          <w:tcPr>
            <w:tcW w:w="1276" w:type="dxa"/>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w:t>
            </w:r>
          </w:p>
        </w:tc>
        <w:tc>
          <w:tcPr>
            <w:tcW w:w="1134" w:type="dxa"/>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130.33 </w:t>
            </w:r>
          </w:p>
        </w:tc>
        <w:tc>
          <w:tcPr>
            <w:tcW w:w="1134" w:type="dxa"/>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143.13 </w:t>
            </w:r>
          </w:p>
        </w:tc>
        <w:tc>
          <w:tcPr>
            <w:tcW w:w="1134" w:type="dxa"/>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273.46</w:t>
            </w:r>
          </w:p>
        </w:tc>
      </w:tr>
      <w:tr w:rsidR="0047546C" w:rsidRPr="00DC1FEC" w:rsidTr="00DC1FEC">
        <w:tc>
          <w:tcPr>
            <w:tcW w:w="3618" w:type="dxa"/>
          </w:tcPr>
          <w:p w:rsidR="0047546C" w:rsidRPr="00DC1FEC" w:rsidRDefault="0047546C" w:rsidP="0047546C">
            <w:pPr>
              <w:autoSpaceDE w:val="0"/>
              <w:autoSpaceDN w:val="0"/>
              <w:adjustRightInd w:val="0"/>
              <w:ind w:left="-101" w:right="-72"/>
              <w:rPr>
                <w:rFonts w:ascii="Arial" w:hAnsi="Arial" w:cs="Arial"/>
                <w:sz w:val="18"/>
                <w:szCs w:val="18"/>
                <w:lang w:val="en-US"/>
              </w:rPr>
            </w:pPr>
            <w:r w:rsidRPr="00DC1FEC">
              <w:rPr>
                <w:rFonts w:ascii="Arial" w:hAnsi="Arial" w:cs="Arial"/>
                <w:sz w:val="18"/>
                <w:szCs w:val="18"/>
                <w:lang w:val="en-US"/>
              </w:rPr>
              <w:t>Over time</w:t>
            </w:r>
          </w:p>
        </w:tc>
        <w:tc>
          <w:tcPr>
            <w:tcW w:w="1182"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859.94 </w:t>
            </w:r>
          </w:p>
        </w:tc>
        <w:tc>
          <w:tcPr>
            <w:tcW w:w="1276"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705.87 </w:t>
            </w:r>
          </w:p>
        </w:tc>
        <w:tc>
          <w:tcPr>
            <w:tcW w:w="1134"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1,565.81</w:t>
            </w:r>
          </w:p>
        </w:tc>
      </w:tr>
      <w:tr w:rsidR="0047546C" w:rsidRPr="00DC1FEC" w:rsidTr="00DC1FEC">
        <w:tc>
          <w:tcPr>
            <w:tcW w:w="3618" w:type="dxa"/>
          </w:tcPr>
          <w:p w:rsidR="0047546C" w:rsidRPr="00DC1FEC" w:rsidRDefault="0047546C" w:rsidP="00FA79A0">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FAFAFA"/>
            <w:vAlign w:val="bottom"/>
          </w:tcPr>
          <w:p w:rsidR="0047546C" w:rsidRPr="00DC1FEC" w:rsidRDefault="0047546C" w:rsidP="00C1129B">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rsidR="0047546C" w:rsidRPr="00DC1FEC" w:rsidRDefault="0047546C" w:rsidP="00C1129B">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rsidR="0047546C" w:rsidRPr="00DC1FEC" w:rsidRDefault="0047546C" w:rsidP="00C1129B">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rsidR="0047546C" w:rsidRPr="00DC1FEC" w:rsidRDefault="0047546C" w:rsidP="00C1129B">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rsidR="0047546C" w:rsidRPr="00DC1FEC" w:rsidRDefault="0047546C" w:rsidP="00C1129B">
            <w:pPr>
              <w:autoSpaceDE w:val="0"/>
              <w:autoSpaceDN w:val="0"/>
              <w:adjustRightInd w:val="0"/>
              <w:ind w:left="69" w:right="-72"/>
              <w:jc w:val="right"/>
              <w:rPr>
                <w:rFonts w:ascii="Arial" w:hAnsi="Arial" w:cs="Arial"/>
                <w:sz w:val="18"/>
                <w:szCs w:val="18"/>
                <w:lang w:val="en-US"/>
              </w:rPr>
            </w:pPr>
          </w:p>
        </w:tc>
      </w:tr>
      <w:tr w:rsidR="0047546C" w:rsidRPr="00DC1FEC" w:rsidTr="00DC1FEC">
        <w:trPr>
          <w:trHeight w:val="197"/>
        </w:trPr>
        <w:tc>
          <w:tcPr>
            <w:tcW w:w="3618" w:type="dxa"/>
          </w:tcPr>
          <w:p w:rsidR="0047546C" w:rsidRPr="00DC1FEC" w:rsidRDefault="0047546C" w:rsidP="0047546C">
            <w:pPr>
              <w:autoSpaceDE w:val="0"/>
              <w:autoSpaceDN w:val="0"/>
              <w:adjustRightInd w:val="0"/>
              <w:ind w:left="-101" w:right="-72"/>
              <w:rPr>
                <w:rFonts w:ascii="Arial" w:hAnsi="Arial" w:cs="Arial"/>
                <w:sz w:val="18"/>
                <w:szCs w:val="18"/>
                <w:lang w:val="en-US"/>
              </w:rPr>
            </w:pPr>
            <w:r w:rsidRPr="00DC1FEC">
              <w:rPr>
                <w:rFonts w:ascii="Arial" w:hAnsi="Arial" w:cs="Arial"/>
                <w:sz w:val="18"/>
                <w:szCs w:val="18"/>
                <w:lang w:val="en-US"/>
              </w:rPr>
              <w:t>Total revenue</w:t>
            </w:r>
          </w:p>
        </w:tc>
        <w:tc>
          <w:tcPr>
            <w:tcW w:w="1182"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859.94 </w:t>
            </w:r>
          </w:p>
        </w:tc>
        <w:tc>
          <w:tcPr>
            <w:tcW w:w="1276"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705.87 </w:t>
            </w:r>
          </w:p>
        </w:tc>
        <w:tc>
          <w:tcPr>
            <w:tcW w:w="1134"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130.33 </w:t>
            </w:r>
          </w:p>
        </w:tc>
        <w:tc>
          <w:tcPr>
            <w:tcW w:w="1134"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143.13 </w:t>
            </w:r>
          </w:p>
        </w:tc>
        <w:tc>
          <w:tcPr>
            <w:tcW w:w="1134" w:type="dxa"/>
            <w:tcBorders>
              <w:bottom w:val="single" w:sz="4" w:space="0" w:color="auto"/>
            </w:tcBorders>
            <w:shd w:val="clear" w:color="auto" w:fill="FAFAFA"/>
          </w:tcPr>
          <w:p w:rsidR="0047546C" w:rsidRPr="00DC1FEC" w:rsidRDefault="0047546C" w:rsidP="0047546C">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1,839.27 </w:t>
            </w:r>
          </w:p>
        </w:tc>
      </w:tr>
    </w:tbl>
    <w:p w:rsidR="00234F29" w:rsidRPr="00DC1FEC" w:rsidRDefault="00C1129B" w:rsidP="00141036">
      <w:pPr>
        <w:pStyle w:val="ListParagraph"/>
        <w:tabs>
          <w:tab w:val="left" w:pos="1800"/>
        </w:tabs>
        <w:ind w:left="0" w:right="45"/>
        <w:jc w:val="thaiDistribute"/>
        <w:rPr>
          <w:rFonts w:ascii="Arial" w:hAnsi="Arial" w:cs="Arial"/>
          <w:b/>
          <w:bCs/>
          <w:sz w:val="18"/>
          <w:szCs w:val="18"/>
        </w:rPr>
      </w:pPr>
      <w:r w:rsidRPr="00DC1FEC">
        <w:rPr>
          <w:rFonts w:ascii="Arial" w:hAnsi="Arial" w:cs="Arial"/>
          <w:b/>
          <w:bCs/>
          <w:sz w:val="18"/>
          <w:szCs w:val="18"/>
        </w:rPr>
        <w:br w:type="page"/>
      </w:r>
    </w:p>
    <w:tbl>
      <w:tblPr>
        <w:tblW w:w="9480" w:type="dxa"/>
        <w:tblInd w:w="108" w:type="dxa"/>
        <w:tblLayout w:type="fixed"/>
        <w:tblLook w:val="0000" w:firstRow="0" w:lastRow="0" w:firstColumn="0" w:lastColumn="0" w:noHBand="0" w:noVBand="0"/>
      </w:tblPr>
      <w:tblGrid>
        <w:gridCol w:w="3762"/>
        <w:gridCol w:w="1182"/>
        <w:gridCol w:w="1134"/>
        <w:gridCol w:w="1134"/>
        <w:gridCol w:w="1134"/>
        <w:gridCol w:w="1134"/>
      </w:tblGrid>
      <w:tr w:rsidR="001950C6" w:rsidRPr="00DC1FEC" w:rsidTr="00DC1FEC">
        <w:tc>
          <w:tcPr>
            <w:tcW w:w="3762" w:type="dxa"/>
            <w:vAlign w:val="bottom"/>
          </w:tcPr>
          <w:p w:rsidR="001950C6" w:rsidRPr="00DC1FEC" w:rsidRDefault="001950C6" w:rsidP="00141036">
            <w:pPr>
              <w:ind w:left="-101" w:right="-72"/>
              <w:rPr>
                <w:rFonts w:ascii="Arial" w:hAnsi="Arial" w:cs="Arial"/>
                <w:sz w:val="18"/>
                <w:szCs w:val="18"/>
                <w:cs/>
                <w:lang w:val="en-US"/>
              </w:rPr>
            </w:pPr>
          </w:p>
        </w:tc>
        <w:tc>
          <w:tcPr>
            <w:tcW w:w="5718" w:type="dxa"/>
            <w:gridSpan w:val="5"/>
            <w:tcBorders>
              <w:top w:val="single" w:sz="4" w:space="0" w:color="auto"/>
              <w:bottom w:val="single" w:sz="4" w:space="0" w:color="auto"/>
            </w:tcBorders>
          </w:tcPr>
          <w:p w:rsidR="001950C6" w:rsidRPr="00DC1FEC" w:rsidRDefault="001950C6" w:rsidP="00401057">
            <w:pPr>
              <w:autoSpaceDE w:val="0"/>
              <w:autoSpaceDN w:val="0"/>
              <w:adjustRightInd w:val="0"/>
              <w:ind w:right="-108"/>
              <w:jc w:val="center"/>
              <w:rPr>
                <w:rFonts w:ascii="Arial" w:hAnsi="Arial" w:cs="Arial"/>
                <w:b/>
                <w:bCs/>
                <w:sz w:val="18"/>
                <w:szCs w:val="18"/>
                <w:cs/>
                <w:lang w:val="en-US"/>
              </w:rPr>
            </w:pPr>
            <w:r w:rsidRPr="00DC1FEC">
              <w:rPr>
                <w:rFonts w:ascii="Arial" w:hAnsi="Arial" w:cs="Arial"/>
                <w:b/>
                <w:bCs/>
                <w:sz w:val="18"/>
                <w:szCs w:val="18"/>
              </w:rPr>
              <w:t>Consolidated financial statements</w:t>
            </w:r>
          </w:p>
        </w:tc>
      </w:tr>
      <w:tr w:rsidR="0047546C" w:rsidRPr="00DC1FEC" w:rsidTr="00DC1FEC">
        <w:tc>
          <w:tcPr>
            <w:tcW w:w="3762" w:type="dxa"/>
            <w:vAlign w:val="bottom"/>
          </w:tcPr>
          <w:p w:rsidR="0047546C" w:rsidRPr="00DC1FEC" w:rsidRDefault="0047546C" w:rsidP="0047546C">
            <w:pPr>
              <w:ind w:left="-101" w:right="-72"/>
              <w:rPr>
                <w:rFonts w:ascii="Arial" w:hAnsi="Arial" w:cs="Arial"/>
                <w:sz w:val="18"/>
                <w:szCs w:val="18"/>
                <w:cs/>
                <w:lang w:val="en-US"/>
              </w:rPr>
            </w:pPr>
          </w:p>
        </w:tc>
        <w:tc>
          <w:tcPr>
            <w:tcW w:w="1182" w:type="dxa"/>
            <w:tcBorders>
              <w:top w:val="single" w:sz="4" w:space="0" w:color="auto"/>
            </w:tcBorders>
          </w:tcPr>
          <w:p w:rsidR="0047546C" w:rsidRPr="00DC1FEC" w:rsidRDefault="0047546C" w:rsidP="0047546C">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Segment 1</w:t>
            </w:r>
          </w:p>
        </w:tc>
        <w:tc>
          <w:tcPr>
            <w:tcW w:w="1134" w:type="dxa"/>
            <w:tcBorders>
              <w:top w:val="single" w:sz="4" w:space="0" w:color="auto"/>
            </w:tcBorders>
          </w:tcPr>
          <w:p w:rsidR="0047546C" w:rsidRPr="00DC1FEC" w:rsidRDefault="0047546C" w:rsidP="0047546C">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Segment 2</w:t>
            </w:r>
          </w:p>
        </w:tc>
        <w:tc>
          <w:tcPr>
            <w:tcW w:w="1134" w:type="dxa"/>
            <w:tcBorders>
              <w:top w:val="single" w:sz="4" w:space="0" w:color="auto"/>
            </w:tcBorders>
          </w:tcPr>
          <w:p w:rsidR="0047546C" w:rsidRPr="00DC1FEC" w:rsidRDefault="0047546C" w:rsidP="0047546C">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Segment 3</w:t>
            </w:r>
          </w:p>
        </w:tc>
        <w:tc>
          <w:tcPr>
            <w:tcW w:w="1134" w:type="dxa"/>
            <w:tcBorders>
              <w:top w:val="single" w:sz="4" w:space="0" w:color="auto"/>
            </w:tcBorders>
          </w:tcPr>
          <w:p w:rsidR="0047546C" w:rsidRPr="00DC1FEC" w:rsidRDefault="0047546C" w:rsidP="0047546C">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Segment 4</w:t>
            </w:r>
          </w:p>
        </w:tc>
        <w:tc>
          <w:tcPr>
            <w:tcW w:w="1134" w:type="dxa"/>
            <w:tcBorders>
              <w:top w:val="single" w:sz="4" w:space="0" w:color="auto"/>
            </w:tcBorders>
            <w:vAlign w:val="bottom"/>
          </w:tcPr>
          <w:p w:rsidR="0047546C" w:rsidRPr="00DC1FEC" w:rsidRDefault="0047546C" w:rsidP="0047546C">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Total</w:t>
            </w:r>
          </w:p>
        </w:tc>
      </w:tr>
      <w:tr w:rsidR="0047546C" w:rsidRPr="00DC1FEC" w:rsidTr="00DC1FEC">
        <w:tc>
          <w:tcPr>
            <w:tcW w:w="3762" w:type="dxa"/>
            <w:vAlign w:val="bottom"/>
          </w:tcPr>
          <w:p w:rsidR="0047546C" w:rsidRPr="00DC1FEC" w:rsidRDefault="0047546C" w:rsidP="0047546C">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tcPr>
          <w:p w:rsidR="0047546C" w:rsidRPr="00DC1FEC" w:rsidRDefault="0047546C" w:rsidP="0047546C">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Million Baht</w:t>
            </w:r>
          </w:p>
        </w:tc>
        <w:tc>
          <w:tcPr>
            <w:tcW w:w="1134" w:type="dxa"/>
            <w:tcBorders>
              <w:bottom w:val="single" w:sz="4" w:space="0" w:color="auto"/>
            </w:tcBorders>
            <w:shd w:val="clear" w:color="auto" w:fill="auto"/>
          </w:tcPr>
          <w:p w:rsidR="0047546C" w:rsidRPr="00DC1FEC" w:rsidRDefault="0047546C" w:rsidP="0047546C">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Million Baht</w:t>
            </w:r>
          </w:p>
        </w:tc>
        <w:tc>
          <w:tcPr>
            <w:tcW w:w="1134" w:type="dxa"/>
            <w:tcBorders>
              <w:bottom w:val="single" w:sz="4" w:space="0" w:color="auto"/>
            </w:tcBorders>
            <w:shd w:val="clear" w:color="auto" w:fill="auto"/>
          </w:tcPr>
          <w:p w:rsidR="0047546C" w:rsidRPr="00DC1FEC" w:rsidRDefault="0047546C" w:rsidP="0047546C">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Million Baht</w:t>
            </w:r>
          </w:p>
        </w:tc>
        <w:tc>
          <w:tcPr>
            <w:tcW w:w="1134" w:type="dxa"/>
            <w:tcBorders>
              <w:bottom w:val="single" w:sz="4" w:space="0" w:color="auto"/>
            </w:tcBorders>
            <w:shd w:val="clear" w:color="auto" w:fill="auto"/>
          </w:tcPr>
          <w:p w:rsidR="0047546C" w:rsidRPr="00DC1FEC" w:rsidRDefault="0047546C" w:rsidP="0047546C">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Million Baht</w:t>
            </w:r>
          </w:p>
        </w:tc>
        <w:tc>
          <w:tcPr>
            <w:tcW w:w="1134" w:type="dxa"/>
            <w:tcBorders>
              <w:bottom w:val="single" w:sz="4" w:space="0" w:color="auto"/>
            </w:tcBorders>
            <w:shd w:val="clear" w:color="auto" w:fill="auto"/>
            <w:vAlign w:val="bottom"/>
          </w:tcPr>
          <w:p w:rsidR="0047546C" w:rsidRPr="00DC1FEC" w:rsidRDefault="001950C6" w:rsidP="001950C6">
            <w:pPr>
              <w:autoSpaceDE w:val="0"/>
              <w:autoSpaceDN w:val="0"/>
              <w:adjustRightInd w:val="0"/>
              <w:ind w:right="-72"/>
              <w:jc w:val="right"/>
              <w:rPr>
                <w:rFonts w:ascii="Arial" w:hAnsi="Arial" w:cs="Arial"/>
                <w:b/>
                <w:bCs/>
                <w:sz w:val="16"/>
                <w:szCs w:val="16"/>
              </w:rPr>
            </w:pPr>
            <w:r w:rsidRPr="00DC1FEC">
              <w:rPr>
                <w:rFonts w:ascii="Arial" w:hAnsi="Arial" w:cs="Arial"/>
                <w:b/>
                <w:bCs/>
                <w:sz w:val="16"/>
                <w:szCs w:val="16"/>
              </w:rPr>
              <w:t xml:space="preserve">Million </w:t>
            </w:r>
            <w:r w:rsidR="0047546C" w:rsidRPr="00DC1FEC">
              <w:rPr>
                <w:rFonts w:ascii="Arial" w:hAnsi="Arial" w:cs="Arial"/>
                <w:b/>
                <w:bCs/>
                <w:sz w:val="16"/>
                <w:szCs w:val="16"/>
              </w:rPr>
              <w:t>Baht</w:t>
            </w:r>
          </w:p>
        </w:tc>
      </w:tr>
      <w:tr w:rsidR="0047546C" w:rsidRPr="00DC1FEC" w:rsidTr="00DC1FEC">
        <w:tc>
          <w:tcPr>
            <w:tcW w:w="3762" w:type="dxa"/>
            <w:vAlign w:val="bottom"/>
          </w:tcPr>
          <w:p w:rsidR="0047546C" w:rsidRPr="00DC1FEC" w:rsidRDefault="0047546C" w:rsidP="00141036">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auto"/>
            <w:vAlign w:val="bottom"/>
          </w:tcPr>
          <w:p w:rsidR="0047546C" w:rsidRPr="00DC1FEC" w:rsidRDefault="0047546C" w:rsidP="00401057">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47546C" w:rsidRPr="00DC1FEC" w:rsidRDefault="0047546C" w:rsidP="00401057">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47546C" w:rsidRPr="00DC1FEC" w:rsidRDefault="0047546C" w:rsidP="00401057">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47546C" w:rsidRPr="00DC1FEC" w:rsidRDefault="0047546C" w:rsidP="00401057">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47546C" w:rsidRPr="00DC1FEC" w:rsidRDefault="0047546C" w:rsidP="00401057">
            <w:pPr>
              <w:tabs>
                <w:tab w:val="left" w:pos="-72"/>
              </w:tabs>
              <w:ind w:right="-72"/>
              <w:jc w:val="right"/>
              <w:rPr>
                <w:rFonts w:ascii="Arial" w:hAnsi="Arial" w:cs="Arial"/>
                <w:snapToGrid w:val="0"/>
                <w:sz w:val="18"/>
                <w:szCs w:val="18"/>
                <w:lang w:val="en-US" w:eastAsia="th-TH"/>
              </w:rPr>
            </w:pPr>
          </w:p>
        </w:tc>
      </w:tr>
      <w:tr w:rsidR="0047546C" w:rsidRPr="00DC1FEC" w:rsidTr="00DC1FEC">
        <w:tc>
          <w:tcPr>
            <w:tcW w:w="3762" w:type="dxa"/>
            <w:vAlign w:val="bottom"/>
          </w:tcPr>
          <w:p w:rsidR="0047546C" w:rsidRPr="00DC1FEC" w:rsidRDefault="0047546C" w:rsidP="00141036">
            <w:pPr>
              <w:autoSpaceDE w:val="0"/>
              <w:autoSpaceDN w:val="0"/>
              <w:adjustRightInd w:val="0"/>
              <w:ind w:left="-101" w:right="-72"/>
              <w:rPr>
                <w:rFonts w:ascii="Arial" w:hAnsi="Arial" w:cs="Arial"/>
                <w:b/>
                <w:bCs/>
                <w:sz w:val="18"/>
                <w:szCs w:val="18"/>
              </w:rPr>
            </w:pPr>
            <w:r w:rsidRPr="00DC1FEC">
              <w:rPr>
                <w:rFonts w:ascii="Arial" w:hAnsi="Arial" w:cs="Arial"/>
                <w:b/>
                <w:bCs/>
                <w:sz w:val="18"/>
                <w:szCs w:val="18"/>
              </w:rPr>
              <w:t xml:space="preserve">For the </w:t>
            </w:r>
            <w:r w:rsidRPr="00DC1FEC">
              <w:rPr>
                <w:rFonts w:ascii="Arial" w:hAnsi="Arial" w:cs="Arial"/>
                <w:b/>
                <w:bCs/>
                <w:spacing w:val="-6"/>
                <w:sz w:val="18"/>
                <w:szCs w:val="18"/>
              </w:rPr>
              <w:t>year then ended</w:t>
            </w:r>
          </w:p>
        </w:tc>
        <w:tc>
          <w:tcPr>
            <w:tcW w:w="1182" w:type="dxa"/>
            <w:shd w:val="clear" w:color="auto" w:fill="auto"/>
            <w:vAlign w:val="bottom"/>
          </w:tcPr>
          <w:p w:rsidR="0047546C" w:rsidRPr="00DC1FEC" w:rsidRDefault="0047546C" w:rsidP="00141036">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rsidR="0047546C" w:rsidRPr="00DC1FEC" w:rsidRDefault="0047546C" w:rsidP="00141036">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rsidR="0047546C" w:rsidRPr="00DC1FEC" w:rsidRDefault="0047546C" w:rsidP="00141036">
            <w:pPr>
              <w:tabs>
                <w:tab w:val="left" w:pos="-72"/>
              </w:tabs>
              <w:ind w:right="-72"/>
              <w:jc w:val="right"/>
              <w:rPr>
                <w:rFonts w:ascii="Arial" w:hAnsi="Arial" w:cs="Arial"/>
                <w:snapToGrid w:val="0"/>
                <w:sz w:val="18"/>
                <w:szCs w:val="18"/>
                <w:lang w:val="en-US" w:eastAsia="th-TH"/>
              </w:rPr>
            </w:pPr>
          </w:p>
        </w:tc>
        <w:tc>
          <w:tcPr>
            <w:tcW w:w="1134" w:type="dxa"/>
            <w:shd w:val="clear" w:color="auto" w:fill="auto"/>
          </w:tcPr>
          <w:p w:rsidR="0047546C" w:rsidRPr="00DC1FEC" w:rsidRDefault="0047546C" w:rsidP="00141036">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rsidR="0047546C" w:rsidRPr="00DC1FEC" w:rsidRDefault="0047546C" w:rsidP="00141036">
            <w:pPr>
              <w:tabs>
                <w:tab w:val="left" w:pos="-72"/>
              </w:tabs>
              <w:ind w:right="-72"/>
              <w:jc w:val="right"/>
              <w:rPr>
                <w:rFonts w:ascii="Arial" w:hAnsi="Arial" w:cs="Arial"/>
                <w:snapToGrid w:val="0"/>
                <w:sz w:val="18"/>
                <w:szCs w:val="18"/>
                <w:lang w:val="en-US" w:eastAsia="th-TH"/>
              </w:rPr>
            </w:pPr>
          </w:p>
        </w:tc>
      </w:tr>
      <w:tr w:rsidR="0047546C" w:rsidRPr="00DC1FEC" w:rsidTr="00DC1FEC">
        <w:tc>
          <w:tcPr>
            <w:tcW w:w="3762" w:type="dxa"/>
            <w:vAlign w:val="bottom"/>
          </w:tcPr>
          <w:p w:rsidR="0047546C" w:rsidRPr="00DC1FEC" w:rsidRDefault="0047546C" w:rsidP="00141036">
            <w:pPr>
              <w:autoSpaceDE w:val="0"/>
              <w:autoSpaceDN w:val="0"/>
              <w:adjustRightInd w:val="0"/>
              <w:ind w:left="-101" w:right="-72"/>
              <w:rPr>
                <w:rFonts w:ascii="Arial" w:hAnsi="Arial" w:cs="Arial"/>
                <w:b/>
                <w:bCs/>
                <w:sz w:val="18"/>
                <w:szCs w:val="18"/>
              </w:rPr>
            </w:pPr>
            <w:r w:rsidRPr="00DC1FEC">
              <w:rPr>
                <w:rFonts w:ascii="Arial" w:hAnsi="Arial" w:cs="Arial"/>
                <w:b/>
                <w:bCs/>
                <w:sz w:val="18"/>
                <w:szCs w:val="18"/>
              </w:rPr>
              <w:t xml:space="preserve">   31 </w:t>
            </w:r>
            <w:r w:rsidRPr="00DC1FEC">
              <w:rPr>
                <w:rFonts w:ascii="Arial" w:hAnsi="Arial" w:cs="Arial"/>
                <w:b/>
                <w:bCs/>
                <w:spacing w:val="-6"/>
                <w:sz w:val="18"/>
                <w:szCs w:val="18"/>
              </w:rPr>
              <w:t>December 2018</w:t>
            </w:r>
          </w:p>
        </w:tc>
        <w:tc>
          <w:tcPr>
            <w:tcW w:w="1182" w:type="dxa"/>
            <w:shd w:val="clear" w:color="auto" w:fill="auto"/>
            <w:vAlign w:val="bottom"/>
          </w:tcPr>
          <w:p w:rsidR="0047546C" w:rsidRPr="00DC1FEC" w:rsidRDefault="0047546C" w:rsidP="00141036">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rsidR="0047546C" w:rsidRPr="00DC1FEC" w:rsidRDefault="0047546C" w:rsidP="00141036">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rsidR="0047546C" w:rsidRPr="00DC1FEC" w:rsidRDefault="0047546C" w:rsidP="00141036">
            <w:pPr>
              <w:tabs>
                <w:tab w:val="left" w:pos="-72"/>
              </w:tabs>
              <w:ind w:right="-72"/>
              <w:jc w:val="right"/>
              <w:rPr>
                <w:rFonts w:ascii="Arial" w:hAnsi="Arial" w:cs="Arial"/>
                <w:snapToGrid w:val="0"/>
                <w:sz w:val="18"/>
                <w:szCs w:val="18"/>
                <w:lang w:val="en-US" w:eastAsia="th-TH"/>
              </w:rPr>
            </w:pPr>
          </w:p>
        </w:tc>
        <w:tc>
          <w:tcPr>
            <w:tcW w:w="1134" w:type="dxa"/>
            <w:shd w:val="clear" w:color="auto" w:fill="auto"/>
          </w:tcPr>
          <w:p w:rsidR="0047546C" w:rsidRPr="00DC1FEC" w:rsidRDefault="0047546C" w:rsidP="00141036">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rsidR="0047546C" w:rsidRPr="00DC1FEC" w:rsidRDefault="0047546C" w:rsidP="00141036">
            <w:pPr>
              <w:tabs>
                <w:tab w:val="left" w:pos="-72"/>
              </w:tabs>
              <w:ind w:right="-72"/>
              <w:jc w:val="right"/>
              <w:rPr>
                <w:rFonts w:ascii="Arial" w:hAnsi="Arial" w:cs="Arial"/>
                <w:snapToGrid w:val="0"/>
                <w:sz w:val="18"/>
                <w:szCs w:val="18"/>
                <w:lang w:val="en-US" w:eastAsia="th-TH"/>
              </w:rPr>
            </w:pPr>
          </w:p>
        </w:tc>
      </w:tr>
      <w:tr w:rsidR="0047546C" w:rsidRPr="00DC1FEC" w:rsidTr="00DC1FEC">
        <w:tc>
          <w:tcPr>
            <w:tcW w:w="3762" w:type="dxa"/>
            <w:vAlign w:val="bottom"/>
          </w:tcPr>
          <w:p w:rsidR="0047546C" w:rsidRPr="00DC1FEC" w:rsidRDefault="0047546C" w:rsidP="00141036">
            <w:pPr>
              <w:autoSpaceDE w:val="0"/>
              <w:autoSpaceDN w:val="0"/>
              <w:adjustRightInd w:val="0"/>
              <w:ind w:left="-101" w:right="-72"/>
              <w:rPr>
                <w:rFonts w:ascii="Arial" w:hAnsi="Arial" w:cs="Arial"/>
                <w:sz w:val="18"/>
                <w:szCs w:val="18"/>
              </w:rPr>
            </w:pPr>
            <w:r w:rsidRPr="00DC1FEC">
              <w:rPr>
                <w:rFonts w:ascii="Arial" w:hAnsi="Arial" w:cs="Arial"/>
                <w:sz w:val="18"/>
                <w:szCs w:val="18"/>
                <w:lang w:val="en-US"/>
              </w:rPr>
              <w:t>Net revenue</w:t>
            </w:r>
          </w:p>
        </w:tc>
        <w:tc>
          <w:tcPr>
            <w:tcW w:w="1182" w:type="dxa"/>
            <w:tcBorders>
              <w:bottom w:val="single" w:sz="4" w:space="0" w:color="auto"/>
            </w:tcBorders>
            <w:shd w:val="clear" w:color="auto" w:fill="auto"/>
          </w:tcPr>
          <w:p w:rsidR="0047546C" w:rsidRPr="00DC1FEC" w:rsidRDefault="007974DE" w:rsidP="00141036">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769.52</w:t>
            </w:r>
          </w:p>
        </w:tc>
        <w:tc>
          <w:tcPr>
            <w:tcW w:w="1134" w:type="dxa"/>
            <w:tcBorders>
              <w:bottom w:val="single" w:sz="4" w:space="0" w:color="auto"/>
            </w:tcBorders>
            <w:shd w:val="clear" w:color="auto" w:fill="auto"/>
          </w:tcPr>
          <w:p w:rsidR="0047546C" w:rsidRPr="00DC1FEC" w:rsidRDefault="007974DE" w:rsidP="00141036">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680.44</w:t>
            </w:r>
          </w:p>
        </w:tc>
        <w:tc>
          <w:tcPr>
            <w:tcW w:w="1134" w:type="dxa"/>
            <w:tcBorders>
              <w:bottom w:val="single" w:sz="4" w:space="0" w:color="auto"/>
            </w:tcBorders>
            <w:shd w:val="clear" w:color="auto" w:fill="auto"/>
          </w:tcPr>
          <w:p w:rsidR="0047546C" w:rsidRPr="00DC1FEC" w:rsidRDefault="0047546C" w:rsidP="00141036">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127.66</w:t>
            </w:r>
          </w:p>
        </w:tc>
        <w:tc>
          <w:tcPr>
            <w:tcW w:w="1134" w:type="dxa"/>
            <w:tcBorders>
              <w:bottom w:val="single" w:sz="4" w:space="0" w:color="auto"/>
            </w:tcBorders>
            <w:shd w:val="clear" w:color="auto" w:fill="auto"/>
          </w:tcPr>
          <w:p w:rsidR="0047546C" w:rsidRPr="00DC1FEC" w:rsidRDefault="0047546C" w:rsidP="00141036">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94.96</w:t>
            </w:r>
          </w:p>
        </w:tc>
        <w:tc>
          <w:tcPr>
            <w:tcW w:w="1134" w:type="dxa"/>
            <w:tcBorders>
              <w:bottom w:val="single" w:sz="4" w:space="0" w:color="auto"/>
            </w:tcBorders>
            <w:shd w:val="clear" w:color="auto" w:fill="auto"/>
          </w:tcPr>
          <w:p w:rsidR="0047546C" w:rsidRPr="00DC1FEC" w:rsidRDefault="0047546C" w:rsidP="00141036">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1,672.58</w:t>
            </w:r>
          </w:p>
        </w:tc>
      </w:tr>
      <w:tr w:rsidR="0047546C" w:rsidRPr="00DC1FEC" w:rsidTr="00DC1FEC">
        <w:tc>
          <w:tcPr>
            <w:tcW w:w="3762" w:type="dxa"/>
            <w:vAlign w:val="bottom"/>
          </w:tcPr>
          <w:p w:rsidR="0047546C" w:rsidRPr="00DC1FEC" w:rsidRDefault="0047546C" w:rsidP="00141036">
            <w:pPr>
              <w:ind w:left="-101" w:right="-72"/>
              <w:rPr>
                <w:rFonts w:ascii="Arial" w:hAnsi="Arial" w:cs="Arial"/>
                <w:b/>
                <w:bCs/>
                <w:spacing w:val="-6"/>
                <w:sz w:val="18"/>
                <w:szCs w:val="18"/>
                <w:cs/>
              </w:rPr>
            </w:pPr>
          </w:p>
        </w:tc>
        <w:tc>
          <w:tcPr>
            <w:tcW w:w="1182" w:type="dxa"/>
            <w:tcBorders>
              <w:top w:val="single" w:sz="4" w:space="0" w:color="auto"/>
            </w:tcBorders>
            <w:shd w:val="clear" w:color="auto" w:fill="auto"/>
            <w:vAlign w:val="bottom"/>
          </w:tcPr>
          <w:p w:rsidR="0047546C" w:rsidRPr="00DC1FEC" w:rsidRDefault="0047546C" w:rsidP="00141036">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47546C" w:rsidRPr="00DC1FEC" w:rsidRDefault="0047546C" w:rsidP="00141036">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47546C" w:rsidRPr="00DC1FEC" w:rsidRDefault="0047546C" w:rsidP="00141036">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47546C" w:rsidRPr="00DC1FEC" w:rsidRDefault="0047546C" w:rsidP="00141036">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47546C" w:rsidRPr="00DC1FEC" w:rsidRDefault="0047546C" w:rsidP="00141036">
            <w:pPr>
              <w:ind w:right="-72"/>
              <w:jc w:val="right"/>
              <w:rPr>
                <w:rFonts w:ascii="Arial" w:hAnsi="Arial" w:cs="Arial"/>
                <w:snapToGrid w:val="0"/>
                <w:sz w:val="18"/>
                <w:szCs w:val="18"/>
                <w:lang w:val="en-US" w:eastAsia="th-TH"/>
              </w:rPr>
            </w:pPr>
          </w:p>
        </w:tc>
      </w:tr>
      <w:tr w:rsidR="0047546C" w:rsidRPr="00DC1FEC" w:rsidTr="00DC1FEC">
        <w:tc>
          <w:tcPr>
            <w:tcW w:w="3762" w:type="dxa"/>
            <w:vAlign w:val="bottom"/>
          </w:tcPr>
          <w:p w:rsidR="0047546C" w:rsidRPr="00DC1FEC" w:rsidRDefault="0047546C" w:rsidP="00141036">
            <w:pPr>
              <w:ind w:left="-101" w:right="-72"/>
              <w:rPr>
                <w:rFonts w:ascii="Arial" w:hAnsi="Arial" w:cs="Arial"/>
                <w:sz w:val="18"/>
                <w:szCs w:val="18"/>
                <w:cs/>
              </w:rPr>
            </w:pPr>
            <w:r w:rsidRPr="00DC1FEC">
              <w:rPr>
                <w:rFonts w:ascii="Arial" w:hAnsi="Arial" w:cs="Arial"/>
                <w:sz w:val="18"/>
                <w:szCs w:val="18"/>
              </w:rPr>
              <w:t>Gross profit</w:t>
            </w:r>
          </w:p>
        </w:tc>
        <w:tc>
          <w:tcPr>
            <w:tcW w:w="1182" w:type="dxa"/>
            <w:tcBorders>
              <w:bottom w:val="single" w:sz="4" w:space="0" w:color="auto"/>
            </w:tcBorders>
            <w:shd w:val="clear" w:color="auto" w:fill="auto"/>
          </w:tcPr>
          <w:p w:rsidR="0047546C" w:rsidRPr="00DC1FEC" w:rsidRDefault="007974DE" w:rsidP="00141036">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60.38</w:t>
            </w:r>
          </w:p>
        </w:tc>
        <w:tc>
          <w:tcPr>
            <w:tcW w:w="1134" w:type="dxa"/>
            <w:tcBorders>
              <w:bottom w:val="single" w:sz="4" w:space="0" w:color="auto"/>
            </w:tcBorders>
            <w:shd w:val="clear" w:color="auto" w:fill="auto"/>
          </w:tcPr>
          <w:p w:rsidR="0047546C" w:rsidRPr="00DC1FEC" w:rsidRDefault="007974DE" w:rsidP="00141036">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28.45</w:t>
            </w:r>
          </w:p>
        </w:tc>
        <w:tc>
          <w:tcPr>
            <w:tcW w:w="1134" w:type="dxa"/>
            <w:tcBorders>
              <w:bottom w:val="single" w:sz="4" w:space="0" w:color="auto"/>
            </w:tcBorders>
            <w:shd w:val="clear" w:color="auto" w:fill="auto"/>
          </w:tcPr>
          <w:p w:rsidR="0047546C" w:rsidRPr="00DC1FEC" w:rsidRDefault="0047546C" w:rsidP="00141036">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61.55</w:t>
            </w:r>
          </w:p>
        </w:tc>
        <w:tc>
          <w:tcPr>
            <w:tcW w:w="1134" w:type="dxa"/>
            <w:tcBorders>
              <w:bottom w:val="single" w:sz="4" w:space="0" w:color="auto"/>
            </w:tcBorders>
            <w:shd w:val="clear" w:color="auto" w:fill="auto"/>
          </w:tcPr>
          <w:p w:rsidR="0047546C" w:rsidRPr="00DC1FEC" w:rsidRDefault="0047546C" w:rsidP="00141036">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13.15</w:t>
            </w:r>
          </w:p>
        </w:tc>
        <w:tc>
          <w:tcPr>
            <w:tcW w:w="1134" w:type="dxa"/>
            <w:tcBorders>
              <w:bottom w:val="single" w:sz="4" w:space="0" w:color="auto"/>
            </w:tcBorders>
            <w:shd w:val="clear" w:color="auto" w:fill="auto"/>
          </w:tcPr>
          <w:p w:rsidR="0047546C" w:rsidRPr="00DC1FEC" w:rsidRDefault="0047546C" w:rsidP="00141036">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163.53</w:t>
            </w:r>
          </w:p>
        </w:tc>
      </w:tr>
      <w:tr w:rsidR="0047546C" w:rsidRPr="00DC1FEC" w:rsidTr="00DC1FEC">
        <w:trPr>
          <w:trHeight w:val="162"/>
        </w:trPr>
        <w:tc>
          <w:tcPr>
            <w:tcW w:w="3762" w:type="dxa"/>
            <w:vAlign w:val="bottom"/>
          </w:tcPr>
          <w:p w:rsidR="0047546C" w:rsidRPr="00DC1FEC" w:rsidRDefault="0047546C" w:rsidP="00141036">
            <w:pPr>
              <w:ind w:left="-101" w:right="-72"/>
              <w:rPr>
                <w:rFonts w:ascii="Arial" w:hAnsi="Arial" w:cs="Arial"/>
                <w:b/>
                <w:bCs/>
                <w:spacing w:val="-6"/>
                <w:sz w:val="18"/>
                <w:szCs w:val="18"/>
                <w:cs/>
              </w:rPr>
            </w:pPr>
          </w:p>
        </w:tc>
        <w:tc>
          <w:tcPr>
            <w:tcW w:w="1182" w:type="dxa"/>
            <w:tcBorders>
              <w:top w:val="single" w:sz="4" w:space="0" w:color="auto"/>
            </w:tcBorders>
            <w:shd w:val="clear" w:color="auto" w:fill="auto"/>
            <w:vAlign w:val="bottom"/>
          </w:tcPr>
          <w:p w:rsidR="0047546C" w:rsidRPr="00DC1FEC" w:rsidRDefault="0047546C" w:rsidP="00141036">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47546C" w:rsidRPr="00DC1FEC" w:rsidRDefault="0047546C" w:rsidP="00141036">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47546C" w:rsidRPr="00DC1FEC" w:rsidRDefault="0047546C" w:rsidP="00141036">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47546C" w:rsidRPr="00DC1FEC" w:rsidRDefault="0047546C" w:rsidP="00141036">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47546C" w:rsidRPr="00DC1FEC" w:rsidRDefault="0047546C" w:rsidP="00141036">
            <w:pPr>
              <w:ind w:right="-72"/>
              <w:jc w:val="center"/>
              <w:rPr>
                <w:rFonts w:ascii="Arial" w:hAnsi="Arial" w:cs="Arial"/>
                <w:snapToGrid w:val="0"/>
                <w:sz w:val="18"/>
                <w:szCs w:val="18"/>
                <w:lang w:val="en-US" w:eastAsia="th-TH"/>
              </w:rPr>
            </w:pPr>
          </w:p>
        </w:tc>
      </w:tr>
      <w:tr w:rsidR="0047546C" w:rsidRPr="00DC1FEC" w:rsidTr="00DC1FEC">
        <w:tc>
          <w:tcPr>
            <w:tcW w:w="3762" w:type="dxa"/>
            <w:vAlign w:val="bottom"/>
          </w:tcPr>
          <w:p w:rsidR="0047546C" w:rsidRPr="00DC1FEC" w:rsidRDefault="0047546C" w:rsidP="00141036">
            <w:pPr>
              <w:ind w:left="-101" w:right="-72"/>
              <w:rPr>
                <w:rFonts w:ascii="Arial" w:hAnsi="Arial" w:cs="Arial"/>
                <w:sz w:val="18"/>
                <w:szCs w:val="18"/>
                <w:cs/>
              </w:rPr>
            </w:pPr>
            <w:r w:rsidRPr="00DC1FEC">
              <w:rPr>
                <w:rFonts w:ascii="Arial" w:hAnsi="Arial" w:cs="Arial"/>
                <w:sz w:val="18"/>
                <w:szCs w:val="18"/>
              </w:rPr>
              <w:t>Finance costs</w:t>
            </w:r>
          </w:p>
        </w:tc>
        <w:tc>
          <w:tcPr>
            <w:tcW w:w="1182" w:type="dxa"/>
            <w:shd w:val="clear" w:color="auto" w:fill="auto"/>
            <w:vAlign w:val="bottom"/>
          </w:tcPr>
          <w:p w:rsidR="0047546C" w:rsidRPr="00DC1FEC" w:rsidRDefault="0047546C" w:rsidP="00141036">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w:t>
            </w:r>
          </w:p>
        </w:tc>
        <w:tc>
          <w:tcPr>
            <w:tcW w:w="1134" w:type="dxa"/>
            <w:shd w:val="clear" w:color="auto" w:fill="auto"/>
            <w:vAlign w:val="bottom"/>
          </w:tcPr>
          <w:p w:rsidR="0047546C" w:rsidRPr="00DC1FEC" w:rsidRDefault="0047546C" w:rsidP="00141036">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w:t>
            </w:r>
          </w:p>
        </w:tc>
        <w:tc>
          <w:tcPr>
            <w:tcW w:w="1134" w:type="dxa"/>
            <w:shd w:val="clear" w:color="auto" w:fill="auto"/>
            <w:vAlign w:val="bottom"/>
          </w:tcPr>
          <w:p w:rsidR="0047546C" w:rsidRPr="00DC1FEC" w:rsidRDefault="0047546C" w:rsidP="00141036">
            <w:pPr>
              <w:ind w:right="-72"/>
              <w:jc w:val="right"/>
              <w:rPr>
                <w:rFonts w:ascii="Arial" w:hAnsi="Arial" w:cs="Arial"/>
                <w:snapToGrid w:val="0"/>
                <w:sz w:val="18"/>
                <w:szCs w:val="18"/>
                <w:cs/>
                <w:lang w:val="en-US" w:eastAsia="th-TH"/>
              </w:rPr>
            </w:pPr>
            <w:r w:rsidRPr="00DC1FEC">
              <w:rPr>
                <w:rFonts w:ascii="Arial" w:hAnsi="Arial" w:cs="Arial"/>
                <w:snapToGrid w:val="0"/>
                <w:sz w:val="18"/>
                <w:szCs w:val="18"/>
                <w:lang w:val="en-US" w:eastAsia="th-TH"/>
              </w:rPr>
              <w:t>(35.41)</w:t>
            </w:r>
          </w:p>
        </w:tc>
        <w:tc>
          <w:tcPr>
            <w:tcW w:w="1134" w:type="dxa"/>
            <w:shd w:val="clear" w:color="auto" w:fill="auto"/>
            <w:vAlign w:val="bottom"/>
          </w:tcPr>
          <w:p w:rsidR="0047546C" w:rsidRPr="00DC1FEC" w:rsidRDefault="0047546C" w:rsidP="00141036">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w:t>
            </w:r>
          </w:p>
        </w:tc>
        <w:tc>
          <w:tcPr>
            <w:tcW w:w="1134" w:type="dxa"/>
            <w:shd w:val="clear" w:color="auto" w:fill="auto"/>
            <w:vAlign w:val="bottom"/>
          </w:tcPr>
          <w:p w:rsidR="0047546C" w:rsidRPr="00DC1FEC" w:rsidRDefault="0047546C" w:rsidP="00141036">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(35.41)</w:t>
            </w:r>
          </w:p>
        </w:tc>
      </w:tr>
      <w:tr w:rsidR="0047546C" w:rsidRPr="00DC1FEC" w:rsidTr="00DC1FEC">
        <w:tc>
          <w:tcPr>
            <w:tcW w:w="3762" w:type="dxa"/>
            <w:vAlign w:val="bottom"/>
          </w:tcPr>
          <w:p w:rsidR="0047546C" w:rsidRPr="00DC1FEC" w:rsidRDefault="0047546C" w:rsidP="00141036">
            <w:pPr>
              <w:ind w:left="-101" w:right="-72"/>
              <w:rPr>
                <w:rFonts w:ascii="Arial" w:hAnsi="Arial" w:cs="Arial"/>
                <w:sz w:val="18"/>
                <w:szCs w:val="18"/>
              </w:rPr>
            </w:pPr>
          </w:p>
        </w:tc>
        <w:tc>
          <w:tcPr>
            <w:tcW w:w="1182" w:type="dxa"/>
            <w:shd w:val="clear" w:color="auto" w:fill="auto"/>
            <w:vAlign w:val="bottom"/>
          </w:tcPr>
          <w:p w:rsidR="0047546C" w:rsidRPr="00DC1FEC" w:rsidRDefault="0047546C" w:rsidP="00141036">
            <w:pPr>
              <w:ind w:right="-72"/>
              <w:jc w:val="right"/>
              <w:rPr>
                <w:rFonts w:ascii="Arial" w:hAnsi="Arial" w:cs="Arial"/>
                <w:snapToGrid w:val="0"/>
                <w:sz w:val="18"/>
                <w:szCs w:val="18"/>
                <w:lang w:val="en-US" w:eastAsia="th-TH"/>
              </w:rPr>
            </w:pPr>
          </w:p>
        </w:tc>
        <w:tc>
          <w:tcPr>
            <w:tcW w:w="1134" w:type="dxa"/>
            <w:shd w:val="clear" w:color="auto" w:fill="auto"/>
            <w:vAlign w:val="bottom"/>
          </w:tcPr>
          <w:p w:rsidR="0047546C" w:rsidRPr="00DC1FEC" w:rsidRDefault="0047546C" w:rsidP="00141036">
            <w:pPr>
              <w:ind w:right="-72"/>
              <w:jc w:val="right"/>
              <w:rPr>
                <w:rFonts w:ascii="Arial" w:hAnsi="Arial" w:cs="Arial"/>
                <w:snapToGrid w:val="0"/>
                <w:sz w:val="18"/>
                <w:szCs w:val="18"/>
                <w:lang w:val="en-US" w:eastAsia="th-TH"/>
              </w:rPr>
            </w:pPr>
          </w:p>
        </w:tc>
        <w:tc>
          <w:tcPr>
            <w:tcW w:w="1134" w:type="dxa"/>
            <w:shd w:val="clear" w:color="auto" w:fill="auto"/>
            <w:vAlign w:val="bottom"/>
          </w:tcPr>
          <w:p w:rsidR="0047546C" w:rsidRPr="00DC1FEC" w:rsidRDefault="0047546C" w:rsidP="00141036">
            <w:pPr>
              <w:ind w:right="-72"/>
              <w:jc w:val="right"/>
              <w:rPr>
                <w:rFonts w:ascii="Arial" w:hAnsi="Arial" w:cs="Arial"/>
                <w:snapToGrid w:val="0"/>
                <w:sz w:val="18"/>
                <w:szCs w:val="18"/>
                <w:lang w:val="en-US" w:eastAsia="th-TH"/>
              </w:rPr>
            </w:pPr>
          </w:p>
        </w:tc>
        <w:tc>
          <w:tcPr>
            <w:tcW w:w="1134" w:type="dxa"/>
            <w:shd w:val="clear" w:color="auto" w:fill="auto"/>
            <w:vAlign w:val="bottom"/>
          </w:tcPr>
          <w:p w:rsidR="0047546C" w:rsidRPr="00DC1FEC" w:rsidRDefault="0047546C" w:rsidP="00141036">
            <w:pPr>
              <w:ind w:right="-72"/>
              <w:jc w:val="right"/>
              <w:rPr>
                <w:rFonts w:ascii="Arial" w:hAnsi="Arial" w:cs="Arial"/>
                <w:snapToGrid w:val="0"/>
                <w:sz w:val="18"/>
                <w:szCs w:val="18"/>
                <w:lang w:val="en-US" w:eastAsia="th-TH"/>
              </w:rPr>
            </w:pPr>
          </w:p>
        </w:tc>
        <w:tc>
          <w:tcPr>
            <w:tcW w:w="1134" w:type="dxa"/>
            <w:shd w:val="clear" w:color="auto" w:fill="auto"/>
            <w:vAlign w:val="bottom"/>
          </w:tcPr>
          <w:p w:rsidR="0047546C" w:rsidRPr="00DC1FEC" w:rsidRDefault="0047546C" w:rsidP="00141036">
            <w:pPr>
              <w:ind w:right="-72"/>
              <w:jc w:val="right"/>
              <w:rPr>
                <w:rFonts w:ascii="Arial" w:hAnsi="Arial" w:cs="Arial"/>
                <w:snapToGrid w:val="0"/>
                <w:sz w:val="18"/>
                <w:szCs w:val="18"/>
                <w:lang w:val="en-US" w:eastAsia="th-TH"/>
              </w:rPr>
            </w:pPr>
          </w:p>
        </w:tc>
      </w:tr>
      <w:tr w:rsidR="007974DE" w:rsidRPr="00DC1FEC" w:rsidTr="00DC1FEC">
        <w:tc>
          <w:tcPr>
            <w:tcW w:w="3762" w:type="dxa"/>
            <w:vAlign w:val="bottom"/>
          </w:tcPr>
          <w:p w:rsidR="007974DE" w:rsidRPr="00DC1FEC" w:rsidRDefault="007974DE" w:rsidP="007974DE">
            <w:pPr>
              <w:ind w:left="-101" w:right="-72"/>
              <w:rPr>
                <w:rFonts w:ascii="Arial" w:hAnsi="Arial" w:cs="Arial"/>
                <w:sz w:val="18"/>
                <w:szCs w:val="18"/>
              </w:rPr>
            </w:pPr>
            <w:r w:rsidRPr="00DC1FEC">
              <w:rPr>
                <w:rFonts w:ascii="Arial" w:hAnsi="Arial" w:cs="Arial"/>
                <w:sz w:val="18"/>
                <w:szCs w:val="18"/>
              </w:rPr>
              <w:t>Doubtful accounts from delayed project</w:t>
            </w:r>
          </w:p>
        </w:tc>
        <w:tc>
          <w:tcPr>
            <w:tcW w:w="1182" w:type="dxa"/>
            <w:tcBorders>
              <w:bottom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w:t>
            </w:r>
          </w:p>
        </w:tc>
        <w:tc>
          <w:tcPr>
            <w:tcW w:w="1134" w:type="dxa"/>
            <w:tcBorders>
              <w:bottom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(56.85)</w:t>
            </w:r>
          </w:p>
        </w:tc>
        <w:tc>
          <w:tcPr>
            <w:tcW w:w="1134" w:type="dxa"/>
            <w:tcBorders>
              <w:bottom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w:t>
            </w:r>
          </w:p>
        </w:tc>
        <w:tc>
          <w:tcPr>
            <w:tcW w:w="1134" w:type="dxa"/>
            <w:tcBorders>
              <w:bottom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w:t>
            </w:r>
          </w:p>
        </w:tc>
        <w:tc>
          <w:tcPr>
            <w:tcW w:w="1134" w:type="dxa"/>
            <w:tcBorders>
              <w:bottom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(56.85)</w:t>
            </w:r>
          </w:p>
        </w:tc>
      </w:tr>
      <w:tr w:rsidR="007974DE" w:rsidRPr="00DC1FEC" w:rsidTr="00DC1FEC">
        <w:tc>
          <w:tcPr>
            <w:tcW w:w="3762" w:type="dxa"/>
            <w:vAlign w:val="bottom"/>
          </w:tcPr>
          <w:p w:rsidR="007974DE" w:rsidRPr="00DC1FEC" w:rsidRDefault="007974DE" w:rsidP="007974DE">
            <w:pPr>
              <w:ind w:left="-101" w:right="-72"/>
              <w:rPr>
                <w:rFonts w:ascii="Arial" w:hAnsi="Arial" w:cs="Arial"/>
                <w:sz w:val="18"/>
                <w:szCs w:val="18"/>
              </w:rPr>
            </w:pPr>
          </w:p>
        </w:tc>
        <w:tc>
          <w:tcPr>
            <w:tcW w:w="1182" w:type="dxa"/>
            <w:tcBorders>
              <w:top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r>
      <w:tr w:rsidR="007974DE" w:rsidRPr="00DC1FEC" w:rsidTr="00DC1FEC">
        <w:tc>
          <w:tcPr>
            <w:tcW w:w="3762" w:type="dxa"/>
            <w:vAlign w:val="bottom"/>
          </w:tcPr>
          <w:p w:rsidR="007974DE" w:rsidRPr="00DC1FEC" w:rsidRDefault="007974DE" w:rsidP="007974DE">
            <w:pPr>
              <w:ind w:left="-101" w:right="-72"/>
              <w:rPr>
                <w:rFonts w:ascii="Arial" w:hAnsi="Arial" w:cs="Arial"/>
                <w:sz w:val="18"/>
                <w:szCs w:val="18"/>
              </w:rPr>
            </w:pPr>
          </w:p>
        </w:tc>
        <w:tc>
          <w:tcPr>
            <w:tcW w:w="1182"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60.38</w:t>
            </w:r>
          </w:p>
        </w:tc>
        <w:tc>
          <w:tcPr>
            <w:tcW w:w="1134"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(28.40)</w:t>
            </w:r>
          </w:p>
        </w:tc>
        <w:tc>
          <w:tcPr>
            <w:tcW w:w="1134"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26.14</w:t>
            </w:r>
          </w:p>
        </w:tc>
        <w:tc>
          <w:tcPr>
            <w:tcW w:w="1134"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13.15</w:t>
            </w:r>
          </w:p>
        </w:tc>
        <w:tc>
          <w:tcPr>
            <w:tcW w:w="1134"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71.27</w:t>
            </w:r>
          </w:p>
        </w:tc>
      </w:tr>
      <w:tr w:rsidR="007974DE" w:rsidRPr="00DC1FEC" w:rsidTr="00DC1FEC">
        <w:tc>
          <w:tcPr>
            <w:tcW w:w="3762" w:type="dxa"/>
            <w:vAlign w:val="bottom"/>
          </w:tcPr>
          <w:p w:rsidR="007974DE" w:rsidRPr="00DC1FEC" w:rsidRDefault="007974DE" w:rsidP="007974DE">
            <w:pPr>
              <w:ind w:left="-101" w:right="-72"/>
              <w:rPr>
                <w:rFonts w:ascii="Arial" w:hAnsi="Arial" w:cs="Arial"/>
                <w:sz w:val="18"/>
                <w:szCs w:val="18"/>
                <w:cs/>
              </w:rPr>
            </w:pPr>
            <w:r w:rsidRPr="00DC1FEC">
              <w:rPr>
                <w:rFonts w:ascii="Arial" w:hAnsi="Arial" w:cs="Arial"/>
                <w:sz w:val="18"/>
                <w:szCs w:val="18"/>
              </w:rPr>
              <w:t>Unallocated transactions</w:t>
            </w:r>
          </w:p>
        </w:tc>
        <w:tc>
          <w:tcPr>
            <w:tcW w:w="1182"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shd w:val="clear" w:color="auto" w:fill="auto"/>
            <w:vAlign w:val="bottom"/>
          </w:tcPr>
          <w:p w:rsidR="007974DE" w:rsidRPr="00DC1FEC" w:rsidRDefault="007974DE" w:rsidP="007974DE">
            <w:pPr>
              <w:ind w:right="-72"/>
              <w:jc w:val="right"/>
              <w:rPr>
                <w:rFonts w:ascii="Arial" w:hAnsi="Arial" w:cs="Arial"/>
                <w:snapToGrid w:val="0"/>
                <w:sz w:val="18"/>
                <w:szCs w:val="18"/>
                <w:cs/>
                <w:lang w:val="en-US" w:eastAsia="th-TH"/>
              </w:rPr>
            </w:pPr>
          </w:p>
        </w:tc>
        <w:tc>
          <w:tcPr>
            <w:tcW w:w="1134" w:type="dxa"/>
            <w:shd w:val="clear" w:color="auto" w:fill="auto"/>
          </w:tcPr>
          <w:p w:rsidR="007974DE" w:rsidRPr="00DC1FEC" w:rsidRDefault="007974DE" w:rsidP="007974DE">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(142.95)</w:t>
            </w:r>
          </w:p>
        </w:tc>
      </w:tr>
      <w:tr w:rsidR="007974DE" w:rsidRPr="00DC1FEC" w:rsidTr="00DC1FEC">
        <w:tc>
          <w:tcPr>
            <w:tcW w:w="3762" w:type="dxa"/>
            <w:vAlign w:val="bottom"/>
          </w:tcPr>
          <w:p w:rsidR="007974DE" w:rsidRPr="00DC1FEC" w:rsidRDefault="007974DE" w:rsidP="007974DE">
            <w:pPr>
              <w:ind w:left="-101" w:right="-72"/>
              <w:rPr>
                <w:rFonts w:ascii="Arial" w:hAnsi="Arial" w:cs="Arial"/>
                <w:sz w:val="18"/>
                <w:szCs w:val="18"/>
              </w:rPr>
            </w:pPr>
          </w:p>
        </w:tc>
        <w:tc>
          <w:tcPr>
            <w:tcW w:w="1182"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shd w:val="clear" w:color="auto" w:fill="auto"/>
            <w:vAlign w:val="bottom"/>
          </w:tcPr>
          <w:p w:rsidR="007974DE" w:rsidRPr="00DC1FEC" w:rsidRDefault="007974DE" w:rsidP="007974DE">
            <w:pPr>
              <w:ind w:right="-72"/>
              <w:jc w:val="right"/>
              <w:rPr>
                <w:rFonts w:ascii="Arial" w:hAnsi="Arial" w:cs="Arial"/>
                <w:snapToGrid w:val="0"/>
                <w:sz w:val="18"/>
                <w:szCs w:val="18"/>
                <w:cs/>
                <w:lang w:val="en-US" w:eastAsia="th-TH"/>
              </w:rPr>
            </w:pPr>
          </w:p>
        </w:tc>
        <w:tc>
          <w:tcPr>
            <w:tcW w:w="1134" w:type="dxa"/>
            <w:shd w:val="clear" w:color="auto" w:fill="auto"/>
          </w:tcPr>
          <w:p w:rsidR="007974DE" w:rsidRPr="00DC1FEC" w:rsidRDefault="007974DE" w:rsidP="007974DE">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r>
      <w:tr w:rsidR="007974DE" w:rsidRPr="00DC1FEC" w:rsidTr="00DC1FEC">
        <w:tc>
          <w:tcPr>
            <w:tcW w:w="3762" w:type="dxa"/>
            <w:vAlign w:val="bottom"/>
          </w:tcPr>
          <w:p w:rsidR="007974DE" w:rsidRPr="00DC1FEC" w:rsidRDefault="007974DE" w:rsidP="007974DE">
            <w:pPr>
              <w:ind w:left="-101" w:right="-72"/>
              <w:rPr>
                <w:rFonts w:ascii="Arial" w:hAnsi="Arial" w:cs="Arial"/>
                <w:sz w:val="18"/>
                <w:szCs w:val="18"/>
                <w:cs/>
              </w:rPr>
            </w:pPr>
            <w:r w:rsidRPr="00DC1FEC">
              <w:rPr>
                <w:rFonts w:ascii="Arial" w:hAnsi="Arial" w:cs="Arial"/>
                <w:sz w:val="18"/>
                <w:szCs w:val="18"/>
              </w:rPr>
              <w:t>Loss for the year</w:t>
            </w:r>
          </w:p>
        </w:tc>
        <w:tc>
          <w:tcPr>
            <w:tcW w:w="1182"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shd w:val="clear" w:color="auto" w:fill="auto"/>
          </w:tcPr>
          <w:p w:rsidR="007974DE" w:rsidRPr="00DC1FEC" w:rsidRDefault="007974DE" w:rsidP="007974DE">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(71.68)</w:t>
            </w:r>
          </w:p>
        </w:tc>
      </w:tr>
      <w:tr w:rsidR="007974DE" w:rsidRPr="00DC1FEC" w:rsidTr="00DC1FEC">
        <w:tc>
          <w:tcPr>
            <w:tcW w:w="3762" w:type="dxa"/>
            <w:vAlign w:val="bottom"/>
          </w:tcPr>
          <w:p w:rsidR="007974DE" w:rsidRPr="00DC1FEC" w:rsidRDefault="007974DE" w:rsidP="007974DE">
            <w:pPr>
              <w:ind w:left="-101" w:right="-72"/>
              <w:rPr>
                <w:rFonts w:ascii="Arial" w:hAnsi="Arial" w:cs="Arial"/>
                <w:sz w:val="18"/>
                <w:szCs w:val="18"/>
              </w:rPr>
            </w:pPr>
          </w:p>
        </w:tc>
        <w:tc>
          <w:tcPr>
            <w:tcW w:w="1182"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shd w:val="clear" w:color="auto" w:fill="auto"/>
          </w:tcPr>
          <w:p w:rsidR="007974DE" w:rsidRPr="00DC1FEC" w:rsidRDefault="007974DE" w:rsidP="007974DE">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r>
      <w:tr w:rsidR="007974DE" w:rsidRPr="00DC1FEC" w:rsidTr="00DC1FEC">
        <w:tc>
          <w:tcPr>
            <w:tcW w:w="3762" w:type="dxa"/>
          </w:tcPr>
          <w:p w:rsidR="007974DE" w:rsidRPr="00DC1FEC" w:rsidRDefault="007974DE" w:rsidP="007974DE">
            <w:pPr>
              <w:autoSpaceDE w:val="0"/>
              <w:autoSpaceDN w:val="0"/>
              <w:adjustRightInd w:val="0"/>
              <w:ind w:left="-101" w:right="-72"/>
              <w:rPr>
                <w:rFonts w:ascii="Arial" w:hAnsi="Arial" w:cs="Arial"/>
                <w:b/>
                <w:bCs/>
                <w:sz w:val="18"/>
                <w:szCs w:val="18"/>
              </w:rPr>
            </w:pPr>
            <w:r w:rsidRPr="00DC1FEC">
              <w:rPr>
                <w:rFonts w:ascii="Arial" w:hAnsi="Arial" w:cs="Arial"/>
                <w:b/>
                <w:bCs/>
                <w:sz w:val="18"/>
                <w:szCs w:val="18"/>
              </w:rPr>
              <w:t>Timing of revenue recognition</w:t>
            </w:r>
          </w:p>
        </w:tc>
        <w:tc>
          <w:tcPr>
            <w:tcW w:w="1182"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shd w:val="clear" w:color="auto" w:fill="auto"/>
          </w:tcPr>
          <w:p w:rsidR="007974DE" w:rsidRPr="00DC1FEC" w:rsidRDefault="007974DE" w:rsidP="007974DE">
            <w:pPr>
              <w:ind w:right="-72"/>
              <w:jc w:val="right"/>
              <w:rPr>
                <w:rFonts w:ascii="Arial" w:hAnsi="Arial" w:cs="Arial"/>
                <w:snapToGrid w:val="0"/>
                <w:sz w:val="18"/>
                <w:szCs w:val="18"/>
                <w:lang w:val="en-US" w:eastAsia="th-TH"/>
              </w:rPr>
            </w:pPr>
          </w:p>
        </w:tc>
        <w:tc>
          <w:tcPr>
            <w:tcW w:w="1134" w:type="dxa"/>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r>
      <w:tr w:rsidR="007974DE" w:rsidRPr="00DC1FEC" w:rsidTr="00DC1FEC">
        <w:tc>
          <w:tcPr>
            <w:tcW w:w="3762" w:type="dxa"/>
          </w:tcPr>
          <w:p w:rsidR="007974DE" w:rsidRPr="00DC1FEC" w:rsidRDefault="007974DE" w:rsidP="007974DE">
            <w:pPr>
              <w:autoSpaceDE w:val="0"/>
              <w:autoSpaceDN w:val="0"/>
              <w:adjustRightInd w:val="0"/>
              <w:ind w:left="-101" w:right="-72"/>
              <w:rPr>
                <w:rFonts w:ascii="Arial" w:hAnsi="Arial" w:cs="Arial"/>
                <w:sz w:val="18"/>
                <w:szCs w:val="18"/>
                <w:lang w:val="en-US"/>
              </w:rPr>
            </w:pPr>
            <w:r w:rsidRPr="00DC1FEC">
              <w:rPr>
                <w:rFonts w:ascii="Arial" w:hAnsi="Arial" w:cs="Arial"/>
                <w:sz w:val="18"/>
                <w:szCs w:val="18"/>
                <w:lang w:val="en-US"/>
              </w:rPr>
              <w:t>At a point in time</w:t>
            </w:r>
          </w:p>
        </w:tc>
        <w:tc>
          <w:tcPr>
            <w:tcW w:w="1182" w:type="dxa"/>
            <w:shd w:val="clear" w:color="auto" w:fill="auto"/>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w:t>
            </w:r>
          </w:p>
        </w:tc>
        <w:tc>
          <w:tcPr>
            <w:tcW w:w="1134" w:type="dxa"/>
            <w:shd w:val="clear" w:color="auto" w:fill="auto"/>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w:t>
            </w:r>
          </w:p>
        </w:tc>
        <w:tc>
          <w:tcPr>
            <w:tcW w:w="1134" w:type="dxa"/>
            <w:shd w:val="clear" w:color="auto" w:fill="auto"/>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127.66 </w:t>
            </w:r>
          </w:p>
        </w:tc>
        <w:tc>
          <w:tcPr>
            <w:tcW w:w="1134" w:type="dxa"/>
            <w:shd w:val="clear" w:color="auto" w:fill="auto"/>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94.96 </w:t>
            </w:r>
          </w:p>
        </w:tc>
        <w:tc>
          <w:tcPr>
            <w:tcW w:w="1134" w:type="dxa"/>
            <w:shd w:val="clear" w:color="auto" w:fill="auto"/>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222.62 </w:t>
            </w:r>
          </w:p>
        </w:tc>
      </w:tr>
      <w:tr w:rsidR="007974DE" w:rsidRPr="00DC1FEC" w:rsidTr="00DC1FEC">
        <w:tc>
          <w:tcPr>
            <w:tcW w:w="3762" w:type="dxa"/>
          </w:tcPr>
          <w:p w:rsidR="007974DE" w:rsidRPr="00DC1FEC" w:rsidRDefault="007974DE" w:rsidP="007974DE">
            <w:pPr>
              <w:autoSpaceDE w:val="0"/>
              <w:autoSpaceDN w:val="0"/>
              <w:adjustRightInd w:val="0"/>
              <w:ind w:left="-101" w:right="-72"/>
              <w:rPr>
                <w:rFonts w:ascii="Arial" w:hAnsi="Arial" w:cs="Arial"/>
                <w:sz w:val="18"/>
                <w:szCs w:val="18"/>
                <w:lang w:val="en-US"/>
              </w:rPr>
            </w:pPr>
            <w:r w:rsidRPr="00DC1FEC">
              <w:rPr>
                <w:rFonts w:ascii="Arial" w:hAnsi="Arial" w:cs="Arial"/>
                <w:sz w:val="18"/>
                <w:szCs w:val="18"/>
                <w:lang w:val="en-US"/>
              </w:rPr>
              <w:t>Over time</w:t>
            </w:r>
          </w:p>
        </w:tc>
        <w:tc>
          <w:tcPr>
            <w:tcW w:w="1182" w:type="dxa"/>
            <w:tcBorders>
              <w:bottom w:val="single" w:sz="4" w:space="0" w:color="auto"/>
            </w:tcBorders>
            <w:shd w:val="clear" w:color="auto" w:fill="auto"/>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769.52 </w:t>
            </w:r>
          </w:p>
        </w:tc>
        <w:tc>
          <w:tcPr>
            <w:tcW w:w="1134" w:type="dxa"/>
            <w:tcBorders>
              <w:bottom w:val="single" w:sz="4" w:space="0" w:color="auto"/>
            </w:tcBorders>
            <w:shd w:val="clear" w:color="auto" w:fill="auto"/>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680.44 </w:t>
            </w:r>
          </w:p>
        </w:tc>
        <w:tc>
          <w:tcPr>
            <w:tcW w:w="1134" w:type="dxa"/>
            <w:tcBorders>
              <w:bottom w:val="single" w:sz="4" w:space="0" w:color="auto"/>
            </w:tcBorders>
            <w:shd w:val="clear" w:color="auto" w:fill="auto"/>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auto"/>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  1,449.96 </w:t>
            </w:r>
          </w:p>
        </w:tc>
      </w:tr>
      <w:tr w:rsidR="007974DE" w:rsidRPr="00DC1FEC" w:rsidTr="00DC1FEC">
        <w:tc>
          <w:tcPr>
            <w:tcW w:w="3762" w:type="dxa"/>
          </w:tcPr>
          <w:p w:rsidR="007974DE" w:rsidRPr="00DC1FEC" w:rsidRDefault="007974DE" w:rsidP="007974DE">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7974DE" w:rsidRPr="00DC1FEC" w:rsidRDefault="007974DE" w:rsidP="007974DE">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7974DE" w:rsidRPr="00DC1FEC" w:rsidRDefault="007974DE" w:rsidP="007974DE">
            <w:pPr>
              <w:ind w:right="-72"/>
              <w:jc w:val="right"/>
              <w:rPr>
                <w:rFonts w:ascii="Arial" w:hAnsi="Arial" w:cs="Arial"/>
                <w:snapToGrid w:val="0"/>
                <w:sz w:val="18"/>
                <w:szCs w:val="18"/>
                <w:lang w:val="en-US" w:eastAsia="th-TH"/>
              </w:rPr>
            </w:pPr>
          </w:p>
        </w:tc>
      </w:tr>
      <w:tr w:rsidR="007974DE" w:rsidRPr="00DC1FEC" w:rsidTr="00DC1FEC">
        <w:tc>
          <w:tcPr>
            <w:tcW w:w="3762" w:type="dxa"/>
          </w:tcPr>
          <w:p w:rsidR="007974DE" w:rsidRPr="00DC1FEC" w:rsidRDefault="007974DE" w:rsidP="007974DE">
            <w:pPr>
              <w:autoSpaceDE w:val="0"/>
              <w:autoSpaceDN w:val="0"/>
              <w:adjustRightInd w:val="0"/>
              <w:ind w:left="-101" w:right="-72"/>
              <w:rPr>
                <w:rFonts w:ascii="Arial" w:hAnsi="Arial" w:cs="Arial"/>
                <w:sz w:val="18"/>
                <w:szCs w:val="18"/>
                <w:lang w:val="en-US"/>
              </w:rPr>
            </w:pPr>
            <w:r w:rsidRPr="00DC1FEC">
              <w:rPr>
                <w:rFonts w:ascii="Arial" w:hAnsi="Arial" w:cs="Arial"/>
                <w:sz w:val="18"/>
                <w:szCs w:val="18"/>
                <w:lang w:val="en-US"/>
              </w:rPr>
              <w:t>Total revenue</w:t>
            </w:r>
          </w:p>
        </w:tc>
        <w:tc>
          <w:tcPr>
            <w:tcW w:w="1182" w:type="dxa"/>
            <w:tcBorders>
              <w:bottom w:val="single" w:sz="4" w:space="0" w:color="auto"/>
            </w:tcBorders>
            <w:shd w:val="clear" w:color="auto" w:fill="auto"/>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769.52 </w:t>
            </w:r>
          </w:p>
        </w:tc>
        <w:tc>
          <w:tcPr>
            <w:tcW w:w="1134" w:type="dxa"/>
            <w:tcBorders>
              <w:bottom w:val="single" w:sz="4" w:space="0" w:color="auto"/>
            </w:tcBorders>
            <w:shd w:val="clear" w:color="auto" w:fill="auto"/>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680.44 </w:t>
            </w:r>
          </w:p>
        </w:tc>
        <w:tc>
          <w:tcPr>
            <w:tcW w:w="1134" w:type="dxa"/>
            <w:tcBorders>
              <w:bottom w:val="single" w:sz="4" w:space="0" w:color="auto"/>
            </w:tcBorders>
            <w:shd w:val="clear" w:color="auto" w:fill="auto"/>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127.66 </w:t>
            </w:r>
          </w:p>
        </w:tc>
        <w:tc>
          <w:tcPr>
            <w:tcW w:w="1134" w:type="dxa"/>
            <w:tcBorders>
              <w:bottom w:val="single" w:sz="4" w:space="0" w:color="auto"/>
            </w:tcBorders>
            <w:shd w:val="clear" w:color="auto" w:fill="auto"/>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94.96 </w:t>
            </w:r>
          </w:p>
        </w:tc>
        <w:tc>
          <w:tcPr>
            <w:tcW w:w="1134" w:type="dxa"/>
            <w:tcBorders>
              <w:bottom w:val="single" w:sz="4" w:space="0" w:color="auto"/>
            </w:tcBorders>
            <w:shd w:val="clear" w:color="auto" w:fill="auto"/>
          </w:tcPr>
          <w:p w:rsidR="007974DE" w:rsidRPr="00DC1FEC" w:rsidRDefault="007974DE" w:rsidP="007974DE">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 xml:space="preserve">1,672.58 </w:t>
            </w:r>
          </w:p>
        </w:tc>
      </w:tr>
      <w:tr w:rsidR="007974DE" w:rsidRPr="00DC1FEC" w:rsidTr="00DC1FEC">
        <w:tc>
          <w:tcPr>
            <w:tcW w:w="3762" w:type="dxa"/>
          </w:tcPr>
          <w:p w:rsidR="007974DE" w:rsidRPr="00DC1FEC" w:rsidRDefault="007974DE" w:rsidP="007974DE">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auto"/>
            <w:vAlign w:val="bottom"/>
          </w:tcPr>
          <w:p w:rsidR="007974DE" w:rsidRPr="00DC1FEC" w:rsidRDefault="007974DE" w:rsidP="007974DE">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rsidR="007974DE" w:rsidRPr="00DC1FEC" w:rsidRDefault="007974DE" w:rsidP="007974DE">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rsidR="007974DE" w:rsidRPr="00DC1FEC" w:rsidRDefault="007974DE" w:rsidP="007974DE">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tcPr>
          <w:p w:rsidR="007974DE" w:rsidRPr="00DC1FEC" w:rsidRDefault="007974DE" w:rsidP="007974DE">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tcPr>
          <w:p w:rsidR="007974DE" w:rsidRPr="00DC1FEC" w:rsidRDefault="007974DE" w:rsidP="007974DE">
            <w:pPr>
              <w:autoSpaceDE w:val="0"/>
              <w:autoSpaceDN w:val="0"/>
              <w:adjustRightInd w:val="0"/>
              <w:ind w:left="69" w:right="-72"/>
              <w:jc w:val="right"/>
              <w:rPr>
                <w:rFonts w:ascii="Arial" w:hAnsi="Arial" w:cs="Arial"/>
                <w:sz w:val="18"/>
                <w:szCs w:val="18"/>
                <w:lang w:val="en-US"/>
              </w:rPr>
            </w:pPr>
          </w:p>
        </w:tc>
      </w:tr>
    </w:tbl>
    <w:p w:rsidR="00ED0D94" w:rsidRPr="00DC1FEC" w:rsidRDefault="00ED0D94" w:rsidP="00141036">
      <w:pPr>
        <w:rPr>
          <w:rFonts w:ascii="Arial" w:hAnsi="Arial" w:cs="Arial"/>
          <w:sz w:val="18"/>
          <w:szCs w:val="18"/>
        </w:rPr>
      </w:pPr>
    </w:p>
    <w:p w:rsidR="00ED0D94" w:rsidRPr="00DC1FEC" w:rsidRDefault="00ED0D94" w:rsidP="00141036">
      <w:pPr>
        <w:rPr>
          <w:rFonts w:ascii="Arial" w:hAnsi="Arial" w:cs="Arial"/>
          <w:sz w:val="18"/>
          <w:szCs w:val="18"/>
        </w:rPr>
      </w:pPr>
      <w:r w:rsidRPr="00DC1FEC">
        <w:rPr>
          <w:rFonts w:ascii="Arial" w:hAnsi="Arial" w:cs="Arial"/>
          <w:sz w:val="18"/>
          <w:szCs w:val="18"/>
        </w:rPr>
        <w:t>Portion of revenue from major customers can be analysed as follows:</w:t>
      </w:r>
    </w:p>
    <w:p w:rsidR="00ED0D94" w:rsidRPr="00DC1FEC" w:rsidRDefault="00ED0D94" w:rsidP="00141036">
      <w:pPr>
        <w:rPr>
          <w:rFonts w:ascii="Arial" w:hAnsi="Arial" w:cs="Arial"/>
          <w:sz w:val="18"/>
          <w:szCs w:val="18"/>
        </w:rPr>
      </w:pPr>
    </w:p>
    <w:tbl>
      <w:tblPr>
        <w:tblW w:w="9462" w:type="dxa"/>
        <w:tblInd w:w="108" w:type="dxa"/>
        <w:tblLook w:val="04A0" w:firstRow="1" w:lastRow="0" w:firstColumn="1" w:lastColumn="0" w:noHBand="0" w:noVBand="1"/>
      </w:tblPr>
      <w:tblGrid>
        <w:gridCol w:w="5645"/>
        <w:gridCol w:w="1908"/>
        <w:gridCol w:w="1909"/>
      </w:tblGrid>
      <w:tr w:rsidR="00ED0D94" w:rsidRPr="00DC1FEC" w:rsidTr="00093B04">
        <w:tc>
          <w:tcPr>
            <w:tcW w:w="5645" w:type="dxa"/>
            <w:shd w:val="clear" w:color="auto" w:fill="auto"/>
          </w:tcPr>
          <w:p w:rsidR="00ED0D94" w:rsidRPr="00DC1FEC" w:rsidRDefault="00ED0D94" w:rsidP="00141036">
            <w:pPr>
              <w:ind w:left="-101" w:right="-72"/>
              <w:rPr>
                <w:rFonts w:ascii="Arial" w:hAnsi="Arial" w:cs="Arial"/>
                <w:sz w:val="18"/>
                <w:szCs w:val="18"/>
              </w:rPr>
            </w:pPr>
          </w:p>
        </w:tc>
        <w:tc>
          <w:tcPr>
            <w:tcW w:w="3817" w:type="dxa"/>
            <w:gridSpan w:val="2"/>
            <w:tcBorders>
              <w:bottom w:val="single" w:sz="4" w:space="0" w:color="auto"/>
            </w:tcBorders>
            <w:shd w:val="clear" w:color="auto" w:fill="auto"/>
          </w:tcPr>
          <w:p w:rsidR="00ED0D94" w:rsidRPr="00DC1FEC" w:rsidRDefault="00ED0D94" w:rsidP="00093B04">
            <w:pPr>
              <w:ind w:right="-72"/>
              <w:jc w:val="center"/>
              <w:rPr>
                <w:rFonts w:ascii="Arial" w:hAnsi="Arial" w:cs="Arial"/>
                <w:b/>
                <w:bCs/>
                <w:spacing w:val="-8"/>
                <w:sz w:val="18"/>
                <w:szCs w:val="18"/>
              </w:rPr>
            </w:pPr>
            <w:r w:rsidRPr="00DC1FEC">
              <w:rPr>
                <w:rFonts w:ascii="Arial" w:hAnsi="Arial" w:cs="Arial"/>
                <w:b/>
                <w:bCs/>
                <w:spacing w:val="-8"/>
                <w:sz w:val="18"/>
                <w:szCs w:val="18"/>
              </w:rPr>
              <w:t>Portion of revenue from major customers (%)</w:t>
            </w:r>
          </w:p>
        </w:tc>
      </w:tr>
      <w:tr w:rsidR="00ED0D94" w:rsidRPr="00DC1FEC" w:rsidTr="00093B04">
        <w:tc>
          <w:tcPr>
            <w:tcW w:w="5645" w:type="dxa"/>
            <w:shd w:val="clear" w:color="auto" w:fill="auto"/>
          </w:tcPr>
          <w:p w:rsidR="00ED0D94" w:rsidRPr="00DC1FEC" w:rsidRDefault="00ED0D94" w:rsidP="00141036">
            <w:pPr>
              <w:ind w:left="-101" w:right="-72"/>
              <w:rPr>
                <w:rFonts w:ascii="Arial" w:eastAsia="Times New Roman" w:hAnsi="Arial" w:cs="Arial"/>
                <w:b/>
                <w:bCs/>
                <w:sz w:val="18"/>
                <w:szCs w:val="18"/>
              </w:rPr>
            </w:pPr>
            <w:r w:rsidRPr="00DC1FEC">
              <w:rPr>
                <w:rFonts w:ascii="Arial" w:eastAsia="Times New Roman" w:hAnsi="Arial" w:cs="Arial"/>
                <w:b/>
                <w:bCs/>
                <w:sz w:val="18"/>
                <w:szCs w:val="18"/>
              </w:rPr>
              <w:t xml:space="preserve">For the </w:t>
            </w:r>
            <w:r w:rsidR="00BA6263" w:rsidRPr="00DC1FEC">
              <w:rPr>
                <w:rFonts w:ascii="Arial" w:eastAsia="Times New Roman" w:hAnsi="Arial" w:cs="Arial"/>
                <w:b/>
                <w:bCs/>
                <w:sz w:val="18"/>
                <w:szCs w:val="18"/>
              </w:rPr>
              <w:t>year</w:t>
            </w:r>
            <w:r w:rsidRPr="00DC1FEC">
              <w:rPr>
                <w:rFonts w:ascii="Arial" w:eastAsia="Times New Roman" w:hAnsi="Arial" w:cs="Arial"/>
                <w:b/>
                <w:bCs/>
                <w:sz w:val="18"/>
                <w:szCs w:val="18"/>
              </w:rPr>
              <w:t xml:space="preserve"> ended</w:t>
            </w:r>
            <w:r w:rsidRPr="00DC1FEC">
              <w:rPr>
                <w:rFonts w:ascii="Arial" w:eastAsia="Times New Roman" w:hAnsi="Arial" w:cs="Arial"/>
                <w:b/>
                <w:bCs/>
                <w:sz w:val="18"/>
                <w:szCs w:val="18"/>
                <w:cs/>
              </w:rPr>
              <w:t xml:space="preserve"> </w:t>
            </w:r>
            <w:r w:rsidR="008217E0" w:rsidRPr="00DC1FEC">
              <w:rPr>
                <w:rFonts w:ascii="Arial" w:eastAsia="Times New Roman" w:hAnsi="Arial" w:cs="Arial"/>
                <w:b/>
                <w:bCs/>
                <w:sz w:val="18"/>
                <w:szCs w:val="18"/>
              </w:rPr>
              <w:t>31 December</w:t>
            </w:r>
          </w:p>
        </w:tc>
        <w:tc>
          <w:tcPr>
            <w:tcW w:w="1908" w:type="dxa"/>
            <w:tcBorders>
              <w:top w:val="single" w:sz="4" w:space="0" w:color="auto"/>
              <w:bottom w:val="single" w:sz="4" w:space="0" w:color="auto"/>
            </w:tcBorders>
            <w:shd w:val="clear" w:color="auto" w:fill="auto"/>
          </w:tcPr>
          <w:p w:rsidR="00ED0D94" w:rsidRPr="00DC1FEC" w:rsidRDefault="00BC69C2" w:rsidP="00093B04">
            <w:pPr>
              <w:ind w:right="-72"/>
              <w:jc w:val="right"/>
              <w:rPr>
                <w:rFonts w:ascii="Arial" w:hAnsi="Arial" w:cs="Arial"/>
                <w:b/>
                <w:bCs/>
                <w:sz w:val="18"/>
                <w:szCs w:val="18"/>
                <w:cs/>
              </w:rPr>
            </w:pPr>
            <w:r w:rsidRPr="00DC1FEC">
              <w:rPr>
                <w:rFonts w:ascii="Arial" w:hAnsi="Arial" w:cs="Arial"/>
                <w:b/>
                <w:bCs/>
                <w:sz w:val="18"/>
                <w:szCs w:val="18"/>
              </w:rPr>
              <w:t>2019</w:t>
            </w:r>
          </w:p>
        </w:tc>
        <w:tc>
          <w:tcPr>
            <w:tcW w:w="1909" w:type="dxa"/>
            <w:tcBorders>
              <w:top w:val="single" w:sz="4" w:space="0" w:color="auto"/>
              <w:bottom w:val="single" w:sz="4" w:space="0" w:color="auto"/>
            </w:tcBorders>
            <w:shd w:val="clear" w:color="auto" w:fill="auto"/>
          </w:tcPr>
          <w:p w:rsidR="00ED0D94" w:rsidRPr="00DC1FEC" w:rsidRDefault="00BC69C2" w:rsidP="00093B04">
            <w:pPr>
              <w:ind w:right="-72"/>
              <w:jc w:val="right"/>
              <w:rPr>
                <w:rFonts w:ascii="Arial" w:hAnsi="Arial" w:cs="Arial"/>
                <w:b/>
                <w:bCs/>
                <w:sz w:val="18"/>
                <w:szCs w:val="18"/>
              </w:rPr>
            </w:pPr>
            <w:r w:rsidRPr="00DC1FEC">
              <w:rPr>
                <w:rFonts w:ascii="Arial" w:hAnsi="Arial" w:cs="Arial"/>
                <w:b/>
                <w:bCs/>
                <w:sz w:val="18"/>
                <w:szCs w:val="18"/>
              </w:rPr>
              <w:t>2018</w:t>
            </w:r>
          </w:p>
        </w:tc>
      </w:tr>
      <w:tr w:rsidR="00ED0D94" w:rsidRPr="00DC1FEC" w:rsidTr="00093B04">
        <w:tc>
          <w:tcPr>
            <w:tcW w:w="5645" w:type="dxa"/>
            <w:shd w:val="clear" w:color="auto" w:fill="auto"/>
          </w:tcPr>
          <w:p w:rsidR="00ED0D94" w:rsidRPr="00DC1FEC" w:rsidRDefault="00ED0D94" w:rsidP="00141036">
            <w:pPr>
              <w:ind w:left="-101" w:right="-72"/>
              <w:rPr>
                <w:rFonts w:ascii="Arial" w:hAnsi="Arial" w:cs="Arial"/>
                <w:sz w:val="18"/>
                <w:szCs w:val="18"/>
              </w:rPr>
            </w:pPr>
          </w:p>
        </w:tc>
        <w:tc>
          <w:tcPr>
            <w:tcW w:w="1908" w:type="dxa"/>
            <w:tcBorders>
              <w:top w:val="single" w:sz="4" w:space="0" w:color="auto"/>
            </w:tcBorders>
            <w:shd w:val="clear" w:color="auto" w:fill="FAFAFA"/>
          </w:tcPr>
          <w:p w:rsidR="00ED0D94" w:rsidRPr="00DC1FEC" w:rsidRDefault="00ED0D94" w:rsidP="00093B04">
            <w:pPr>
              <w:ind w:right="-72"/>
              <w:jc w:val="right"/>
              <w:rPr>
                <w:rFonts w:ascii="Arial" w:hAnsi="Arial" w:cs="Arial"/>
                <w:sz w:val="18"/>
                <w:szCs w:val="18"/>
              </w:rPr>
            </w:pPr>
          </w:p>
        </w:tc>
        <w:tc>
          <w:tcPr>
            <w:tcW w:w="1909" w:type="dxa"/>
            <w:tcBorders>
              <w:top w:val="single" w:sz="4" w:space="0" w:color="auto"/>
            </w:tcBorders>
            <w:shd w:val="clear" w:color="auto" w:fill="auto"/>
          </w:tcPr>
          <w:p w:rsidR="00ED0D94" w:rsidRPr="00DC1FEC" w:rsidRDefault="00ED0D94" w:rsidP="00093B04">
            <w:pPr>
              <w:ind w:right="-72"/>
              <w:jc w:val="right"/>
              <w:rPr>
                <w:rFonts w:ascii="Arial" w:hAnsi="Arial" w:cs="Arial"/>
                <w:sz w:val="18"/>
                <w:szCs w:val="18"/>
              </w:rPr>
            </w:pPr>
          </w:p>
        </w:tc>
      </w:tr>
      <w:tr w:rsidR="005B31DA" w:rsidRPr="00DC1FEC" w:rsidTr="00DC1FEC">
        <w:tc>
          <w:tcPr>
            <w:tcW w:w="5645" w:type="dxa"/>
            <w:shd w:val="clear" w:color="auto" w:fill="auto"/>
          </w:tcPr>
          <w:p w:rsidR="005B31DA" w:rsidRPr="00DC1FEC" w:rsidRDefault="005B31DA" w:rsidP="005B31DA">
            <w:pPr>
              <w:ind w:left="-101" w:right="-72"/>
              <w:rPr>
                <w:rFonts w:ascii="Arial" w:hAnsi="Arial" w:cs="Arial"/>
                <w:sz w:val="18"/>
                <w:szCs w:val="18"/>
              </w:rPr>
            </w:pPr>
            <w:r w:rsidRPr="00DC1FEC">
              <w:rPr>
                <w:rFonts w:ascii="Arial" w:hAnsi="Arial" w:cs="Arial"/>
                <w:sz w:val="18"/>
                <w:szCs w:val="18"/>
              </w:rPr>
              <w:t>Segment 1</w:t>
            </w:r>
          </w:p>
        </w:tc>
        <w:tc>
          <w:tcPr>
            <w:tcW w:w="1908" w:type="dxa"/>
            <w:shd w:val="clear" w:color="auto" w:fill="FAFAFA"/>
          </w:tcPr>
          <w:p w:rsidR="005B31DA" w:rsidRPr="00DC1FEC" w:rsidRDefault="005B31DA" w:rsidP="00093B04">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44.62</w:t>
            </w:r>
          </w:p>
        </w:tc>
        <w:tc>
          <w:tcPr>
            <w:tcW w:w="1909" w:type="dxa"/>
            <w:shd w:val="clear" w:color="auto" w:fill="auto"/>
          </w:tcPr>
          <w:p w:rsidR="005B31DA" w:rsidRPr="00DC1FEC" w:rsidRDefault="005B31DA" w:rsidP="00093B04">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45.77</w:t>
            </w:r>
          </w:p>
        </w:tc>
      </w:tr>
      <w:tr w:rsidR="005B31DA" w:rsidRPr="00DC1FEC" w:rsidTr="00DC1FEC">
        <w:tc>
          <w:tcPr>
            <w:tcW w:w="5645" w:type="dxa"/>
            <w:shd w:val="clear" w:color="auto" w:fill="auto"/>
          </w:tcPr>
          <w:p w:rsidR="005B31DA" w:rsidRPr="00DC1FEC" w:rsidRDefault="005B31DA" w:rsidP="005B31DA">
            <w:pPr>
              <w:ind w:left="-101" w:right="-72"/>
              <w:rPr>
                <w:rFonts w:ascii="Arial" w:hAnsi="Arial" w:cs="Arial"/>
                <w:sz w:val="18"/>
                <w:szCs w:val="18"/>
              </w:rPr>
            </w:pPr>
            <w:r w:rsidRPr="00DC1FEC">
              <w:rPr>
                <w:rFonts w:ascii="Arial" w:hAnsi="Arial" w:cs="Arial"/>
                <w:sz w:val="18"/>
                <w:szCs w:val="18"/>
              </w:rPr>
              <w:t>Segment 2</w:t>
            </w:r>
          </w:p>
        </w:tc>
        <w:tc>
          <w:tcPr>
            <w:tcW w:w="1908" w:type="dxa"/>
            <w:shd w:val="clear" w:color="auto" w:fill="FAFAFA"/>
          </w:tcPr>
          <w:p w:rsidR="005B31DA" w:rsidRPr="00DC1FEC" w:rsidRDefault="00F96903" w:rsidP="00093B04">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68</w:t>
            </w:r>
            <w:r w:rsidR="005B31DA" w:rsidRPr="00DC1FEC">
              <w:rPr>
                <w:rFonts w:ascii="Arial" w:hAnsi="Arial" w:cs="Arial"/>
                <w:snapToGrid w:val="0"/>
                <w:sz w:val="18"/>
                <w:szCs w:val="18"/>
                <w:lang w:val="en-US" w:eastAsia="th-TH"/>
              </w:rPr>
              <w:t>.</w:t>
            </w:r>
            <w:r w:rsidRPr="00DC1FEC">
              <w:rPr>
                <w:rFonts w:ascii="Arial" w:hAnsi="Arial" w:cs="Arial"/>
                <w:snapToGrid w:val="0"/>
                <w:sz w:val="18"/>
                <w:szCs w:val="18"/>
                <w:lang w:val="en-US" w:eastAsia="th-TH"/>
              </w:rPr>
              <w:t>27</w:t>
            </w:r>
          </w:p>
        </w:tc>
        <w:tc>
          <w:tcPr>
            <w:tcW w:w="1909" w:type="dxa"/>
            <w:shd w:val="clear" w:color="auto" w:fill="auto"/>
          </w:tcPr>
          <w:p w:rsidR="005B31DA" w:rsidRPr="00DC1FEC" w:rsidRDefault="005B31DA" w:rsidP="00093B04">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82.07</w:t>
            </w:r>
          </w:p>
        </w:tc>
      </w:tr>
      <w:tr w:rsidR="005B31DA" w:rsidRPr="00DC1FEC" w:rsidTr="00DC1FEC">
        <w:tc>
          <w:tcPr>
            <w:tcW w:w="5645" w:type="dxa"/>
            <w:shd w:val="clear" w:color="auto" w:fill="auto"/>
          </w:tcPr>
          <w:p w:rsidR="005B31DA" w:rsidRPr="00DC1FEC" w:rsidRDefault="005B31DA" w:rsidP="005B31DA">
            <w:pPr>
              <w:ind w:left="-101" w:right="-72"/>
              <w:rPr>
                <w:rFonts w:ascii="Arial" w:hAnsi="Arial" w:cs="Arial"/>
                <w:sz w:val="18"/>
                <w:szCs w:val="18"/>
              </w:rPr>
            </w:pPr>
            <w:r w:rsidRPr="00DC1FEC">
              <w:rPr>
                <w:rFonts w:ascii="Arial" w:hAnsi="Arial" w:cs="Arial"/>
                <w:sz w:val="18"/>
                <w:szCs w:val="18"/>
              </w:rPr>
              <w:t>Segment 3</w:t>
            </w:r>
          </w:p>
        </w:tc>
        <w:tc>
          <w:tcPr>
            <w:tcW w:w="1908" w:type="dxa"/>
            <w:shd w:val="clear" w:color="auto" w:fill="FAFAFA"/>
          </w:tcPr>
          <w:p w:rsidR="005B31DA" w:rsidRPr="00DC1FEC" w:rsidRDefault="005B31DA" w:rsidP="00093B04">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100.00</w:t>
            </w:r>
          </w:p>
        </w:tc>
        <w:tc>
          <w:tcPr>
            <w:tcW w:w="1909" w:type="dxa"/>
            <w:shd w:val="clear" w:color="auto" w:fill="auto"/>
          </w:tcPr>
          <w:p w:rsidR="005B31DA" w:rsidRPr="00DC1FEC" w:rsidRDefault="005B31DA" w:rsidP="00093B04">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100.00</w:t>
            </w:r>
          </w:p>
        </w:tc>
      </w:tr>
      <w:tr w:rsidR="005B31DA" w:rsidRPr="00DC1FEC" w:rsidTr="00DC1FEC">
        <w:tc>
          <w:tcPr>
            <w:tcW w:w="5645" w:type="dxa"/>
            <w:shd w:val="clear" w:color="auto" w:fill="auto"/>
          </w:tcPr>
          <w:p w:rsidR="005B31DA" w:rsidRPr="00DC1FEC" w:rsidRDefault="005B31DA" w:rsidP="005B31DA">
            <w:pPr>
              <w:ind w:left="-101" w:right="-72"/>
              <w:rPr>
                <w:rFonts w:ascii="Arial" w:hAnsi="Arial" w:cs="Arial"/>
                <w:sz w:val="18"/>
                <w:szCs w:val="18"/>
              </w:rPr>
            </w:pPr>
            <w:r w:rsidRPr="00DC1FEC">
              <w:rPr>
                <w:rFonts w:ascii="Arial" w:hAnsi="Arial" w:cs="Arial"/>
                <w:sz w:val="18"/>
                <w:szCs w:val="18"/>
              </w:rPr>
              <w:t>Segment 4</w:t>
            </w:r>
          </w:p>
        </w:tc>
        <w:tc>
          <w:tcPr>
            <w:tcW w:w="1908" w:type="dxa"/>
            <w:shd w:val="clear" w:color="auto" w:fill="FAFAFA"/>
          </w:tcPr>
          <w:p w:rsidR="005B31DA" w:rsidRPr="00DC1FEC" w:rsidRDefault="005B31DA" w:rsidP="00093B04">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100.00</w:t>
            </w:r>
          </w:p>
        </w:tc>
        <w:tc>
          <w:tcPr>
            <w:tcW w:w="1909" w:type="dxa"/>
            <w:shd w:val="clear" w:color="auto" w:fill="auto"/>
          </w:tcPr>
          <w:p w:rsidR="005B31DA" w:rsidRPr="00DC1FEC" w:rsidRDefault="005B31DA" w:rsidP="00093B04">
            <w:pPr>
              <w:ind w:right="-72"/>
              <w:jc w:val="right"/>
              <w:rPr>
                <w:rFonts w:ascii="Arial" w:hAnsi="Arial" w:cs="Arial"/>
                <w:snapToGrid w:val="0"/>
                <w:sz w:val="18"/>
                <w:szCs w:val="18"/>
                <w:lang w:val="en-US" w:eastAsia="th-TH"/>
              </w:rPr>
            </w:pPr>
            <w:r w:rsidRPr="00DC1FEC">
              <w:rPr>
                <w:rFonts w:ascii="Arial" w:hAnsi="Arial" w:cs="Arial"/>
                <w:snapToGrid w:val="0"/>
                <w:sz w:val="18"/>
                <w:szCs w:val="18"/>
                <w:lang w:val="en-US" w:eastAsia="th-TH"/>
              </w:rPr>
              <w:t>100.00</w:t>
            </w:r>
          </w:p>
        </w:tc>
      </w:tr>
    </w:tbl>
    <w:p w:rsidR="00ED0D94" w:rsidRPr="00DC1FEC" w:rsidRDefault="00ED0D94" w:rsidP="00141036">
      <w:pPr>
        <w:rPr>
          <w:rFonts w:ascii="Arial" w:hAnsi="Arial" w:cs="Arial"/>
          <w:sz w:val="18"/>
          <w:szCs w:val="18"/>
          <w:highlight w:val="yellow"/>
        </w:rPr>
      </w:pPr>
    </w:p>
    <w:p w:rsidR="00ED0D94" w:rsidRPr="00DC1FEC" w:rsidRDefault="00F96903" w:rsidP="00141036">
      <w:pPr>
        <w:rPr>
          <w:rFonts w:ascii="Arial" w:hAnsi="Arial" w:cs="Arial"/>
          <w:sz w:val="18"/>
          <w:szCs w:val="18"/>
          <w:lang w:val="en-US"/>
        </w:rPr>
      </w:pPr>
      <w:r w:rsidRPr="00DC1FEC">
        <w:rPr>
          <w:rFonts w:ascii="Arial" w:hAnsi="Arial" w:cs="Arial"/>
          <w:sz w:val="18"/>
          <w:szCs w:val="18"/>
          <w:lang w:val="en-US"/>
        </w:rPr>
        <w:t>For segment 3</w:t>
      </w:r>
      <w:r w:rsidR="00ED0D94" w:rsidRPr="00DC1FEC">
        <w:rPr>
          <w:rFonts w:ascii="Arial" w:hAnsi="Arial" w:cs="Arial"/>
          <w:sz w:val="18"/>
          <w:szCs w:val="18"/>
          <w:lang w:val="en-US"/>
        </w:rPr>
        <w:t>, total revenue derived from one major customer, who signed contract to purchase electricity from the Company throughout 25-year period until 2041.</w:t>
      </w:r>
    </w:p>
    <w:p w:rsidR="00ED0D94" w:rsidRPr="00DC1FEC" w:rsidRDefault="00ED0D94" w:rsidP="00141036">
      <w:pPr>
        <w:rPr>
          <w:rFonts w:ascii="Arial" w:hAnsi="Arial" w:cs="Arial"/>
          <w:sz w:val="18"/>
          <w:szCs w:val="18"/>
          <w:highlight w:val="yellow"/>
          <w:lang w:val="en-US"/>
        </w:rPr>
      </w:pPr>
    </w:p>
    <w:p w:rsidR="00DC1FEC" w:rsidRPr="00DC1FEC" w:rsidRDefault="00DC1FEC" w:rsidP="00141036">
      <w:pPr>
        <w:rPr>
          <w:rFonts w:ascii="Arial" w:hAnsi="Arial" w:cs="Arial"/>
          <w:sz w:val="18"/>
          <w:szCs w:val="18"/>
          <w:highlight w:val="yellow"/>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141036" w:rsidRPr="00DC1FEC" w:rsidTr="00401057">
        <w:trPr>
          <w:trHeight w:val="386"/>
        </w:trPr>
        <w:tc>
          <w:tcPr>
            <w:tcW w:w="9461" w:type="dxa"/>
            <w:shd w:val="clear" w:color="auto" w:fill="FFA543"/>
            <w:vAlign w:val="center"/>
          </w:tcPr>
          <w:p w:rsidR="00141036" w:rsidRPr="00DC1FEC" w:rsidRDefault="00141036"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7</w:t>
            </w:r>
            <w:r w:rsidRPr="00DC1FEC">
              <w:rPr>
                <w:rFonts w:ascii="Arial" w:hAnsi="Arial" w:cs="Arial"/>
                <w:b/>
                <w:bCs/>
                <w:color w:val="FFFFFF"/>
                <w:sz w:val="18"/>
                <w:szCs w:val="18"/>
              </w:rPr>
              <w:tab/>
              <w:t>Cash and cash equivalents</w:t>
            </w:r>
          </w:p>
        </w:tc>
      </w:tr>
    </w:tbl>
    <w:p w:rsidR="0087650A" w:rsidRPr="00DC1FEC" w:rsidRDefault="0087650A" w:rsidP="00141036">
      <w:pPr>
        <w:jc w:val="thaiDistribute"/>
        <w:rPr>
          <w:rFonts w:ascii="Arial" w:hAnsi="Arial" w:cs="Arial"/>
          <w:b/>
          <w:sz w:val="18"/>
          <w:szCs w:val="18"/>
        </w:rPr>
      </w:pPr>
    </w:p>
    <w:tbl>
      <w:tblPr>
        <w:tblW w:w="4889" w:type="pct"/>
        <w:tblInd w:w="108" w:type="dxa"/>
        <w:tblLook w:val="0000" w:firstRow="0" w:lastRow="0" w:firstColumn="0" w:lastColumn="0" w:noHBand="0" w:noVBand="0"/>
      </w:tblPr>
      <w:tblGrid>
        <w:gridCol w:w="4853"/>
        <w:gridCol w:w="1152"/>
        <w:gridCol w:w="1154"/>
        <w:gridCol w:w="1154"/>
        <w:gridCol w:w="1147"/>
      </w:tblGrid>
      <w:tr w:rsidR="00DE470D" w:rsidRPr="00DC1FEC" w:rsidTr="00625F04">
        <w:trPr>
          <w:trHeight w:val="279"/>
        </w:trPr>
        <w:tc>
          <w:tcPr>
            <w:tcW w:w="2565" w:type="pct"/>
            <w:vAlign w:val="bottom"/>
          </w:tcPr>
          <w:p w:rsidR="00DE470D" w:rsidRPr="00DC1FEC" w:rsidRDefault="00DE470D" w:rsidP="00141036">
            <w:pPr>
              <w:ind w:left="-101" w:right="-72"/>
              <w:rPr>
                <w:rFonts w:ascii="Arial" w:hAnsi="Arial" w:cs="Arial"/>
                <w:sz w:val="18"/>
                <w:szCs w:val="18"/>
              </w:rPr>
            </w:pPr>
          </w:p>
        </w:tc>
        <w:tc>
          <w:tcPr>
            <w:tcW w:w="1219" w:type="pct"/>
            <w:gridSpan w:val="2"/>
            <w:tcBorders>
              <w:top w:val="single" w:sz="4" w:space="0" w:color="auto"/>
              <w:bottom w:val="single" w:sz="4" w:space="0" w:color="auto"/>
            </w:tcBorders>
          </w:tcPr>
          <w:p w:rsidR="00024AC6" w:rsidRPr="00DC1FEC" w:rsidRDefault="0065230B" w:rsidP="00625F04">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DE470D" w:rsidRPr="00DC1FEC" w:rsidRDefault="0065230B" w:rsidP="00625F04">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216" w:type="pct"/>
            <w:gridSpan w:val="2"/>
            <w:tcBorders>
              <w:top w:val="single" w:sz="4" w:space="0" w:color="auto"/>
              <w:bottom w:val="single" w:sz="4" w:space="0" w:color="auto"/>
            </w:tcBorders>
            <w:vAlign w:val="bottom"/>
          </w:tcPr>
          <w:p w:rsidR="00024AC6" w:rsidRPr="00DC1FEC" w:rsidRDefault="00DC1A15" w:rsidP="00625F04">
            <w:pPr>
              <w:ind w:right="-72"/>
              <w:jc w:val="center"/>
              <w:rPr>
                <w:rFonts w:ascii="Arial" w:hAnsi="Arial" w:cs="Arial"/>
                <w:b/>
                <w:sz w:val="18"/>
                <w:szCs w:val="18"/>
                <w:lang w:val="en-US"/>
              </w:rPr>
            </w:pPr>
            <w:r w:rsidRPr="00DC1FEC">
              <w:rPr>
                <w:rFonts w:ascii="Arial" w:hAnsi="Arial" w:cs="Arial"/>
                <w:b/>
                <w:sz w:val="18"/>
                <w:szCs w:val="18"/>
                <w:lang w:val="en-US"/>
              </w:rPr>
              <w:t xml:space="preserve">Separate </w:t>
            </w:r>
          </w:p>
          <w:p w:rsidR="00DE470D" w:rsidRPr="00DC1FEC" w:rsidRDefault="00DC1A15" w:rsidP="00625F04">
            <w:pPr>
              <w:ind w:right="-72"/>
              <w:jc w:val="center"/>
              <w:rPr>
                <w:rFonts w:ascii="Arial" w:hAnsi="Arial" w:cs="Arial"/>
                <w:b/>
                <w:snapToGrid w:val="0"/>
                <w:sz w:val="18"/>
                <w:szCs w:val="18"/>
                <w:lang w:eastAsia="th-TH"/>
              </w:rPr>
            </w:pPr>
            <w:r w:rsidRPr="00DC1FEC">
              <w:rPr>
                <w:rFonts w:ascii="Arial" w:hAnsi="Arial" w:cs="Arial"/>
                <w:b/>
                <w:sz w:val="18"/>
                <w:szCs w:val="18"/>
                <w:lang w:val="en-US"/>
              </w:rPr>
              <w:t>financial statements</w:t>
            </w:r>
          </w:p>
        </w:tc>
      </w:tr>
      <w:tr w:rsidR="00401F12" w:rsidRPr="00DC1FEC" w:rsidTr="00625F04">
        <w:tc>
          <w:tcPr>
            <w:tcW w:w="2565" w:type="pct"/>
            <w:vAlign w:val="bottom"/>
          </w:tcPr>
          <w:p w:rsidR="00401F12" w:rsidRPr="00DC1FEC" w:rsidRDefault="00401F12" w:rsidP="00141036">
            <w:pPr>
              <w:ind w:left="-101" w:right="-72"/>
              <w:rPr>
                <w:rFonts w:ascii="Arial" w:hAnsi="Arial" w:cs="Arial"/>
                <w:sz w:val="18"/>
                <w:szCs w:val="18"/>
              </w:rPr>
            </w:pPr>
          </w:p>
        </w:tc>
        <w:tc>
          <w:tcPr>
            <w:tcW w:w="609" w:type="pct"/>
            <w:tcBorders>
              <w:top w:val="single" w:sz="4" w:space="0" w:color="auto"/>
            </w:tcBorders>
            <w:vAlign w:val="bottom"/>
          </w:tcPr>
          <w:p w:rsidR="00401F12" w:rsidRPr="00DC1FEC" w:rsidRDefault="00BC69C2" w:rsidP="00625F04">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10" w:type="pct"/>
            <w:tcBorders>
              <w:top w:val="single" w:sz="4" w:space="0" w:color="auto"/>
            </w:tcBorders>
            <w:vAlign w:val="bottom"/>
          </w:tcPr>
          <w:p w:rsidR="00401F12" w:rsidRPr="00DC1FEC" w:rsidRDefault="00BC69C2" w:rsidP="00625F04">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610" w:type="pct"/>
            <w:tcBorders>
              <w:top w:val="single" w:sz="4" w:space="0" w:color="auto"/>
            </w:tcBorders>
            <w:vAlign w:val="bottom"/>
          </w:tcPr>
          <w:p w:rsidR="00401F12" w:rsidRPr="00DC1FEC" w:rsidRDefault="00BC69C2" w:rsidP="00625F04">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6" w:type="pct"/>
            <w:tcBorders>
              <w:top w:val="single" w:sz="4" w:space="0" w:color="auto"/>
            </w:tcBorders>
            <w:vAlign w:val="bottom"/>
          </w:tcPr>
          <w:p w:rsidR="00401F12" w:rsidRPr="00DC1FEC" w:rsidRDefault="00BC69C2" w:rsidP="00625F04">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DE470D" w:rsidRPr="00DC1FEC" w:rsidTr="00625F04">
        <w:tc>
          <w:tcPr>
            <w:tcW w:w="2565" w:type="pct"/>
            <w:vAlign w:val="bottom"/>
          </w:tcPr>
          <w:p w:rsidR="00DE470D" w:rsidRPr="00DC1FEC" w:rsidRDefault="00DE470D" w:rsidP="00141036">
            <w:pPr>
              <w:ind w:left="-101" w:right="-72"/>
              <w:rPr>
                <w:rFonts w:ascii="Arial" w:hAnsi="Arial" w:cs="Arial"/>
                <w:sz w:val="18"/>
                <w:szCs w:val="18"/>
              </w:rPr>
            </w:pPr>
          </w:p>
        </w:tc>
        <w:tc>
          <w:tcPr>
            <w:tcW w:w="609" w:type="pct"/>
            <w:tcBorders>
              <w:bottom w:val="single" w:sz="4" w:space="0" w:color="auto"/>
            </w:tcBorders>
            <w:vAlign w:val="bottom"/>
          </w:tcPr>
          <w:p w:rsidR="00DE470D" w:rsidRPr="00DC1FEC" w:rsidRDefault="00DE470D" w:rsidP="00625F04">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10" w:type="pct"/>
            <w:tcBorders>
              <w:bottom w:val="single" w:sz="4" w:space="0" w:color="auto"/>
            </w:tcBorders>
            <w:vAlign w:val="bottom"/>
          </w:tcPr>
          <w:p w:rsidR="00DE470D" w:rsidRPr="00DC1FEC" w:rsidRDefault="00DE470D" w:rsidP="00625F04">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10" w:type="pct"/>
            <w:tcBorders>
              <w:bottom w:val="single" w:sz="4" w:space="0" w:color="auto"/>
            </w:tcBorders>
            <w:vAlign w:val="bottom"/>
          </w:tcPr>
          <w:p w:rsidR="00DE470D" w:rsidRPr="00DC1FEC" w:rsidRDefault="00DE470D" w:rsidP="00625F04">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6" w:type="pct"/>
            <w:tcBorders>
              <w:bottom w:val="single" w:sz="4" w:space="0" w:color="auto"/>
            </w:tcBorders>
            <w:vAlign w:val="bottom"/>
          </w:tcPr>
          <w:p w:rsidR="00DE470D" w:rsidRPr="00DC1FEC" w:rsidRDefault="00DE470D" w:rsidP="00625F04">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DE470D" w:rsidRPr="00DC1FEC" w:rsidTr="00DC1FEC">
        <w:tc>
          <w:tcPr>
            <w:tcW w:w="2565" w:type="pct"/>
            <w:vAlign w:val="bottom"/>
          </w:tcPr>
          <w:p w:rsidR="00DE470D" w:rsidRPr="00DC1FEC" w:rsidRDefault="00DE470D" w:rsidP="00141036">
            <w:pPr>
              <w:ind w:left="-101" w:right="-72"/>
              <w:rPr>
                <w:rFonts w:ascii="Arial" w:hAnsi="Arial" w:cs="Arial"/>
                <w:sz w:val="18"/>
                <w:szCs w:val="18"/>
              </w:rPr>
            </w:pPr>
          </w:p>
        </w:tc>
        <w:tc>
          <w:tcPr>
            <w:tcW w:w="609" w:type="pct"/>
            <w:tcBorders>
              <w:top w:val="single" w:sz="4" w:space="0" w:color="auto"/>
            </w:tcBorders>
            <w:shd w:val="clear" w:color="auto" w:fill="FAFAFA"/>
          </w:tcPr>
          <w:p w:rsidR="00DE470D" w:rsidRPr="00DC1FEC" w:rsidRDefault="00DE470D" w:rsidP="000C104A">
            <w:pPr>
              <w:ind w:right="-72"/>
              <w:jc w:val="right"/>
              <w:rPr>
                <w:rFonts w:ascii="Arial" w:hAnsi="Arial" w:cs="Arial"/>
                <w:sz w:val="18"/>
                <w:szCs w:val="18"/>
              </w:rPr>
            </w:pPr>
          </w:p>
        </w:tc>
        <w:tc>
          <w:tcPr>
            <w:tcW w:w="610" w:type="pct"/>
            <w:tcBorders>
              <w:top w:val="single" w:sz="4" w:space="0" w:color="auto"/>
            </w:tcBorders>
          </w:tcPr>
          <w:p w:rsidR="00DE470D" w:rsidRPr="00DC1FEC" w:rsidRDefault="00DE470D" w:rsidP="000C104A">
            <w:pPr>
              <w:ind w:right="-72"/>
              <w:jc w:val="right"/>
              <w:rPr>
                <w:rFonts w:ascii="Arial" w:hAnsi="Arial" w:cs="Arial"/>
                <w:sz w:val="18"/>
                <w:szCs w:val="18"/>
              </w:rPr>
            </w:pPr>
          </w:p>
        </w:tc>
        <w:tc>
          <w:tcPr>
            <w:tcW w:w="610" w:type="pct"/>
            <w:tcBorders>
              <w:top w:val="single" w:sz="4" w:space="0" w:color="auto"/>
            </w:tcBorders>
            <w:shd w:val="clear" w:color="auto" w:fill="FAFAFA"/>
            <w:vAlign w:val="bottom"/>
          </w:tcPr>
          <w:p w:rsidR="00DE470D" w:rsidRPr="00DC1FEC" w:rsidRDefault="00DE470D" w:rsidP="000C104A">
            <w:pPr>
              <w:ind w:right="-72"/>
              <w:jc w:val="right"/>
              <w:rPr>
                <w:rFonts w:ascii="Arial" w:hAnsi="Arial" w:cs="Arial"/>
                <w:sz w:val="18"/>
                <w:szCs w:val="18"/>
              </w:rPr>
            </w:pPr>
          </w:p>
        </w:tc>
        <w:tc>
          <w:tcPr>
            <w:tcW w:w="606" w:type="pct"/>
            <w:tcBorders>
              <w:top w:val="single" w:sz="4" w:space="0" w:color="auto"/>
            </w:tcBorders>
            <w:vAlign w:val="bottom"/>
          </w:tcPr>
          <w:p w:rsidR="00DE470D" w:rsidRPr="00DC1FEC" w:rsidRDefault="00DE470D" w:rsidP="000C104A">
            <w:pPr>
              <w:ind w:right="-72"/>
              <w:jc w:val="right"/>
              <w:rPr>
                <w:rFonts w:ascii="Arial" w:hAnsi="Arial" w:cs="Arial"/>
                <w:sz w:val="18"/>
                <w:szCs w:val="18"/>
              </w:rPr>
            </w:pPr>
          </w:p>
        </w:tc>
      </w:tr>
      <w:tr w:rsidR="00625F04" w:rsidRPr="00DC1FEC" w:rsidTr="00DC1FEC">
        <w:tc>
          <w:tcPr>
            <w:tcW w:w="2565" w:type="pct"/>
            <w:vAlign w:val="bottom"/>
          </w:tcPr>
          <w:p w:rsidR="00625F04" w:rsidRPr="00DC1FEC" w:rsidRDefault="00625F04" w:rsidP="00625F04">
            <w:pPr>
              <w:ind w:left="-101" w:right="-72"/>
              <w:rPr>
                <w:rFonts w:ascii="Arial" w:hAnsi="Arial" w:cs="Arial"/>
                <w:sz w:val="18"/>
                <w:szCs w:val="18"/>
              </w:rPr>
            </w:pPr>
            <w:r w:rsidRPr="00DC1FEC">
              <w:rPr>
                <w:rFonts w:ascii="Arial" w:hAnsi="Arial" w:cs="Arial"/>
                <w:sz w:val="18"/>
                <w:szCs w:val="18"/>
              </w:rPr>
              <w:t>Cash on hand</w:t>
            </w:r>
          </w:p>
        </w:tc>
        <w:tc>
          <w:tcPr>
            <w:tcW w:w="609" w:type="pct"/>
            <w:shd w:val="clear" w:color="auto" w:fill="FAFAFA"/>
          </w:tcPr>
          <w:p w:rsidR="00625F04" w:rsidRPr="00DC1FEC" w:rsidRDefault="00625F04" w:rsidP="006B4BF0">
            <w:pPr>
              <w:ind w:right="-72"/>
              <w:jc w:val="right"/>
              <w:rPr>
                <w:rFonts w:ascii="Arial" w:hAnsi="Arial" w:cs="Arial"/>
                <w:sz w:val="18"/>
                <w:szCs w:val="18"/>
              </w:rPr>
            </w:pPr>
            <w:r w:rsidRPr="00DC1FEC">
              <w:rPr>
                <w:rFonts w:ascii="Arial" w:hAnsi="Arial" w:cs="Arial"/>
                <w:sz w:val="18"/>
                <w:szCs w:val="18"/>
              </w:rPr>
              <w:t>222,135</w:t>
            </w:r>
          </w:p>
        </w:tc>
        <w:tc>
          <w:tcPr>
            <w:tcW w:w="610" w:type="pct"/>
          </w:tcPr>
          <w:p w:rsidR="00625F04" w:rsidRPr="00DC1FEC" w:rsidRDefault="00625F04" w:rsidP="006B4BF0">
            <w:pPr>
              <w:ind w:right="-72"/>
              <w:jc w:val="right"/>
              <w:rPr>
                <w:rFonts w:ascii="Arial" w:hAnsi="Arial" w:cs="Arial"/>
                <w:sz w:val="18"/>
                <w:szCs w:val="18"/>
              </w:rPr>
            </w:pPr>
            <w:r w:rsidRPr="00DC1FEC">
              <w:rPr>
                <w:rFonts w:ascii="Arial" w:hAnsi="Arial" w:cs="Arial"/>
                <w:sz w:val="18"/>
                <w:szCs w:val="18"/>
              </w:rPr>
              <w:t>188,105</w:t>
            </w:r>
          </w:p>
        </w:tc>
        <w:tc>
          <w:tcPr>
            <w:tcW w:w="610" w:type="pct"/>
            <w:shd w:val="clear" w:color="auto" w:fill="FAFAFA"/>
          </w:tcPr>
          <w:p w:rsidR="00625F04" w:rsidRPr="00DC1FEC" w:rsidRDefault="00625F04" w:rsidP="006B4BF0">
            <w:pPr>
              <w:ind w:right="-72"/>
              <w:jc w:val="right"/>
              <w:rPr>
                <w:rFonts w:ascii="Arial" w:hAnsi="Arial" w:cs="Arial"/>
                <w:sz w:val="18"/>
                <w:szCs w:val="18"/>
              </w:rPr>
            </w:pPr>
            <w:r w:rsidRPr="00DC1FEC">
              <w:rPr>
                <w:rFonts w:ascii="Arial" w:hAnsi="Arial" w:cs="Arial"/>
                <w:sz w:val="18"/>
                <w:szCs w:val="18"/>
              </w:rPr>
              <w:t>138,092</w:t>
            </w:r>
          </w:p>
        </w:tc>
        <w:tc>
          <w:tcPr>
            <w:tcW w:w="606" w:type="pct"/>
          </w:tcPr>
          <w:p w:rsidR="00625F04" w:rsidRPr="00DC1FEC" w:rsidRDefault="00625F04" w:rsidP="006B4BF0">
            <w:pPr>
              <w:ind w:right="-72"/>
              <w:jc w:val="right"/>
              <w:rPr>
                <w:rFonts w:ascii="Arial" w:hAnsi="Arial" w:cs="Arial"/>
                <w:sz w:val="18"/>
                <w:szCs w:val="18"/>
              </w:rPr>
            </w:pPr>
            <w:r w:rsidRPr="00DC1FEC">
              <w:rPr>
                <w:rFonts w:ascii="Arial" w:hAnsi="Arial" w:cs="Arial"/>
                <w:sz w:val="18"/>
                <w:szCs w:val="18"/>
              </w:rPr>
              <w:t>101,344</w:t>
            </w:r>
          </w:p>
        </w:tc>
      </w:tr>
      <w:tr w:rsidR="00625F04" w:rsidRPr="00DC1FEC" w:rsidTr="00DC1FEC">
        <w:tc>
          <w:tcPr>
            <w:tcW w:w="2565" w:type="pct"/>
            <w:vAlign w:val="bottom"/>
          </w:tcPr>
          <w:p w:rsidR="00625F04" w:rsidRPr="00DC1FEC" w:rsidRDefault="00625F04" w:rsidP="00625F04">
            <w:pPr>
              <w:ind w:left="-101" w:right="-72"/>
              <w:rPr>
                <w:rFonts w:ascii="Arial" w:hAnsi="Arial" w:cs="Arial"/>
                <w:sz w:val="18"/>
                <w:szCs w:val="18"/>
                <w:lang w:val="en-US"/>
              </w:rPr>
            </w:pPr>
            <w:r w:rsidRPr="00DC1FEC">
              <w:rPr>
                <w:rFonts w:ascii="Arial" w:hAnsi="Arial" w:cs="Arial"/>
                <w:sz w:val="18"/>
                <w:szCs w:val="18"/>
                <w:lang w:val="en-US"/>
              </w:rPr>
              <w:t xml:space="preserve">Deposits at banks </w:t>
            </w:r>
          </w:p>
        </w:tc>
        <w:tc>
          <w:tcPr>
            <w:tcW w:w="609" w:type="pct"/>
            <w:tcBorders>
              <w:bottom w:val="single" w:sz="4" w:space="0" w:color="auto"/>
            </w:tcBorders>
            <w:shd w:val="clear" w:color="auto" w:fill="FAFAFA"/>
          </w:tcPr>
          <w:p w:rsidR="00625F04" w:rsidRPr="00DC1FEC" w:rsidRDefault="00625F04" w:rsidP="006B4BF0">
            <w:pPr>
              <w:ind w:right="-72"/>
              <w:jc w:val="right"/>
              <w:rPr>
                <w:rFonts w:ascii="Arial" w:hAnsi="Arial" w:cs="Arial"/>
                <w:sz w:val="18"/>
                <w:szCs w:val="18"/>
              </w:rPr>
            </w:pPr>
            <w:r w:rsidRPr="00DC1FEC">
              <w:rPr>
                <w:rFonts w:ascii="Arial" w:hAnsi="Arial" w:cs="Arial"/>
                <w:sz w:val="18"/>
                <w:szCs w:val="18"/>
              </w:rPr>
              <w:t>63,356,644</w:t>
            </w:r>
          </w:p>
        </w:tc>
        <w:tc>
          <w:tcPr>
            <w:tcW w:w="610" w:type="pct"/>
            <w:tcBorders>
              <w:bottom w:val="single" w:sz="4" w:space="0" w:color="auto"/>
            </w:tcBorders>
          </w:tcPr>
          <w:p w:rsidR="00625F04" w:rsidRPr="00DC1FEC" w:rsidRDefault="00625F04" w:rsidP="006B4BF0">
            <w:pPr>
              <w:ind w:right="-72"/>
              <w:jc w:val="right"/>
              <w:rPr>
                <w:rFonts w:ascii="Arial" w:hAnsi="Arial" w:cs="Arial"/>
                <w:sz w:val="18"/>
                <w:szCs w:val="18"/>
              </w:rPr>
            </w:pPr>
            <w:r w:rsidRPr="00DC1FEC">
              <w:rPr>
                <w:rFonts w:ascii="Arial" w:hAnsi="Arial" w:cs="Arial"/>
                <w:sz w:val="18"/>
                <w:szCs w:val="18"/>
              </w:rPr>
              <w:t>61,168,340</w:t>
            </w:r>
          </w:p>
        </w:tc>
        <w:tc>
          <w:tcPr>
            <w:tcW w:w="610" w:type="pct"/>
            <w:tcBorders>
              <w:bottom w:val="single" w:sz="4" w:space="0" w:color="auto"/>
            </w:tcBorders>
            <w:shd w:val="clear" w:color="auto" w:fill="FAFAFA"/>
          </w:tcPr>
          <w:p w:rsidR="00625F04" w:rsidRPr="00DC1FEC" w:rsidRDefault="00625F04" w:rsidP="006B4BF0">
            <w:pPr>
              <w:ind w:right="-72"/>
              <w:jc w:val="right"/>
              <w:rPr>
                <w:rFonts w:ascii="Arial" w:hAnsi="Arial" w:cs="Arial"/>
                <w:sz w:val="18"/>
                <w:szCs w:val="18"/>
              </w:rPr>
            </w:pPr>
            <w:r w:rsidRPr="00DC1FEC">
              <w:rPr>
                <w:rFonts w:ascii="Arial" w:hAnsi="Arial" w:cs="Arial"/>
                <w:sz w:val="18"/>
                <w:szCs w:val="18"/>
              </w:rPr>
              <w:t>42,632,373</w:t>
            </w:r>
          </w:p>
        </w:tc>
        <w:tc>
          <w:tcPr>
            <w:tcW w:w="606" w:type="pct"/>
            <w:tcBorders>
              <w:bottom w:val="single" w:sz="4" w:space="0" w:color="auto"/>
            </w:tcBorders>
          </w:tcPr>
          <w:p w:rsidR="00625F04" w:rsidRPr="00DC1FEC" w:rsidRDefault="00625F04" w:rsidP="006B4BF0">
            <w:pPr>
              <w:ind w:right="-72"/>
              <w:jc w:val="right"/>
              <w:rPr>
                <w:rFonts w:ascii="Arial" w:hAnsi="Arial" w:cs="Arial"/>
                <w:sz w:val="18"/>
                <w:szCs w:val="18"/>
              </w:rPr>
            </w:pPr>
            <w:r w:rsidRPr="00DC1FEC">
              <w:rPr>
                <w:rFonts w:ascii="Arial" w:hAnsi="Arial" w:cs="Arial"/>
                <w:sz w:val="18"/>
                <w:szCs w:val="18"/>
              </w:rPr>
              <w:t>26,916,920</w:t>
            </w:r>
          </w:p>
        </w:tc>
      </w:tr>
      <w:tr w:rsidR="00F4795D" w:rsidRPr="00DC1FEC" w:rsidTr="00DC1FEC">
        <w:tc>
          <w:tcPr>
            <w:tcW w:w="2565" w:type="pct"/>
            <w:vAlign w:val="bottom"/>
          </w:tcPr>
          <w:p w:rsidR="00F4795D" w:rsidRPr="00DC1FEC" w:rsidRDefault="00F4795D" w:rsidP="00141036">
            <w:pPr>
              <w:ind w:left="-101" w:right="-72"/>
              <w:rPr>
                <w:rFonts w:ascii="Arial" w:hAnsi="Arial" w:cs="Arial"/>
                <w:sz w:val="18"/>
                <w:szCs w:val="18"/>
              </w:rPr>
            </w:pPr>
          </w:p>
        </w:tc>
        <w:tc>
          <w:tcPr>
            <w:tcW w:w="609" w:type="pct"/>
            <w:tcBorders>
              <w:top w:val="single" w:sz="4" w:space="0" w:color="auto"/>
            </w:tcBorders>
            <w:shd w:val="clear" w:color="auto" w:fill="FAFAFA"/>
          </w:tcPr>
          <w:p w:rsidR="00F4795D" w:rsidRPr="00DC1FEC" w:rsidRDefault="00F4795D" w:rsidP="006B4BF0">
            <w:pPr>
              <w:ind w:right="-72"/>
              <w:jc w:val="right"/>
              <w:rPr>
                <w:rFonts w:ascii="Arial" w:hAnsi="Arial" w:cs="Arial"/>
                <w:sz w:val="18"/>
                <w:szCs w:val="18"/>
              </w:rPr>
            </w:pPr>
          </w:p>
        </w:tc>
        <w:tc>
          <w:tcPr>
            <w:tcW w:w="610" w:type="pct"/>
            <w:tcBorders>
              <w:top w:val="single" w:sz="4" w:space="0" w:color="auto"/>
            </w:tcBorders>
          </w:tcPr>
          <w:p w:rsidR="00F4795D" w:rsidRPr="00DC1FEC" w:rsidRDefault="00F4795D" w:rsidP="006B4BF0">
            <w:pPr>
              <w:ind w:right="-72"/>
              <w:jc w:val="right"/>
              <w:rPr>
                <w:rFonts w:ascii="Arial" w:hAnsi="Arial" w:cs="Arial"/>
                <w:sz w:val="18"/>
                <w:szCs w:val="18"/>
              </w:rPr>
            </w:pPr>
          </w:p>
        </w:tc>
        <w:tc>
          <w:tcPr>
            <w:tcW w:w="610" w:type="pct"/>
            <w:tcBorders>
              <w:top w:val="single" w:sz="4" w:space="0" w:color="auto"/>
            </w:tcBorders>
            <w:shd w:val="clear" w:color="auto" w:fill="FAFAFA"/>
            <w:vAlign w:val="bottom"/>
          </w:tcPr>
          <w:p w:rsidR="00F4795D" w:rsidRPr="00DC1FEC" w:rsidRDefault="00F4795D" w:rsidP="006B4BF0">
            <w:pPr>
              <w:ind w:right="-72"/>
              <w:jc w:val="right"/>
              <w:rPr>
                <w:rFonts w:ascii="Arial" w:hAnsi="Arial" w:cs="Arial"/>
                <w:sz w:val="18"/>
                <w:szCs w:val="18"/>
              </w:rPr>
            </w:pPr>
          </w:p>
        </w:tc>
        <w:tc>
          <w:tcPr>
            <w:tcW w:w="606" w:type="pct"/>
            <w:tcBorders>
              <w:top w:val="single" w:sz="4" w:space="0" w:color="auto"/>
            </w:tcBorders>
            <w:vAlign w:val="bottom"/>
          </w:tcPr>
          <w:p w:rsidR="00F4795D" w:rsidRPr="00DC1FEC" w:rsidRDefault="00F4795D" w:rsidP="006B4BF0">
            <w:pPr>
              <w:ind w:right="-72"/>
              <w:jc w:val="right"/>
              <w:rPr>
                <w:rFonts w:ascii="Arial" w:hAnsi="Arial" w:cs="Arial"/>
                <w:sz w:val="18"/>
                <w:szCs w:val="18"/>
              </w:rPr>
            </w:pPr>
          </w:p>
        </w:tc>
      </w:tr>
      <w:tr w:rsidR="00F4795D" w:rsidRPr="00DC1FEC" w:rsidTr="00DC1FEC">
        <w:trPr>
          <w:trHeight w:val="252"/>
        </w:trPr>
        <w:tc>
          <w:tcPr>
            <w:tcW w:w="2565" w:type="pct"/>
            <w:vAlign w:val="bottom"/>
          </w:tcPr>
          <w:p w:rsidR="00F4795D" w:rsidRPr="00DC1FEC" w:rsidRDefault="00F4795D" w:rsidP="00141036">
            <w:pPr>
              <w:ind w:left="-101" w:right="-72"/>
              <w:rPr>
                <w:rFonts w:ascii="Arial" w:hAnsi="Arial" w:cs="Arial"/>
                <w:sz w:val="18"/>
                <w:szCs w:val="18"/>
                <w:cs/>
              </w:rPr>
            </w:pPr>
          </w:p>
        </w:tc>
        <w:tc>
          <w:tcPr>
            <w:tcW w:w="609" w:type="pct"/>
            <w:tcBorders>
              <w:bottom w:val="single" w:sz="4" w:space="0" w:color="auto"/>
            </w:tcBorders>
            <w:shd w:val="clear" w:color="auto" w:fill="FAFAFA"/>
            <w:vAlign w:val="center"/>
          </w:tcPr>
          <w:p w:rsidR="00F4795D" w:rsidRPr="00DC1FEC" w:rsidRDefault="00B1306F" w:rsidP="006B4BF0">
            <w:pPr>
              <w:ind w:right="-72"/>
              <w:jc w:val="right"/>
              <w:rPr>
                <w:rFonts w:ascii="Arial" w:hAnsi="Arial" w:cs="Arial"/>
                <w:sz w:val="18"/>
                <w:szCs w:val="18"/>
              </w:rPr>
            </w:pPr>
            <w:r w:rsidRPr="00DC1FEC">
              <w:rPr>
                <w:rFonts w:ascii="Arial" w:hAnsi="Arial" w:cs="Arial"/>
                <w:sz w:val="18"/>
                <w:szCs w:val="18"/>
              </w:rPr>
              <w:t>63,578,779</w:t>
            </w:r>
          </w:p>
        </w:tc>
        <w:tc>
          <w:tcPr>
            <w:tcW w:w="610" w:type="pct"/>
            <w:tcBorders>
              <w:bottom w:val="single" w:sz="4" w:space="0" w:color="auto"/>
            </w:tcBorders>
            <w:vAlign w:val="center"/>
          </w:tcPr>
          <w:p w:rsidR="00F4795D" w:rsidRPr="00DC1FEC" w:rsidRDefault="00F4795D" w:rsidP="006B4BF0">
            <w:pPr>
              <w:ind w:right="-72"/>
              <w:jc w:val="right"/>
              <w:rPr>
                <w:rFonts w:ascii="Arial" w:hAnsi="Arial" w:cs="Arial"/>
                <w:sz w:val="18"/>
                <w:szCs w:val="18"/>
              </w:rPr>
            </w:pPr>
            <w:r w:rsidRPr="00DC1FEC">
              <w:rPr>
                <w:rFonts w:ascii="Arial" w:hAnsi="Arial" w:cs="Arial"/>
                <w:sz w:val="18"/>
                <w:szCs w:val="18"/>
              </w:rPr>
              <w:fldChar w:fldCharType="begin"/>
            </w:r>
            <w:r w:rsidRPr="00DC1FEC">
              <w:rPr>
                <w:rFonts w:ascii="Arial" w:hAnsi="Arial" w:cs="Arial"/>
                <w:sz w:val="18"/>
                <w:szCs w:val="18"/>
              </w:rPr>
              <w:instrText xml:space="preserve"> =SUM(ABOVE) </w:instrText>
            </w:r>
            <w:r w:rsidRPr="00DC1FEC">
              <w:rPr>
                <w:rFonts w:ascii="Arial" w:hAnsi="Arial" w:cs="Arial"/>
                <w:sz w:val="18"/>
                <w:szCs w:val="18"/>
              </w:rPr>
              <w:fldChar w:fldCharType="separate"/>
            </w:r>
            <w:r w:rsidRPr="00DC1FEC">
              <w:rPr>
                <w:rFonts w:ascii="Arial" w:hAnsi="Arial" w:cs="Arial"/>
                <w:noProof/>
                <w:sz w:val="18"/>
                <w:szCs w:val="18"/>
              </w:rPr>
              <w:t>61,356,445</w:t>
            </w:r>
            <w:r w:rsidRPr="00DC1FEC">
              <w:rPr>
                <w:rFonts w:ascii="Arial" w:hAnsi="Arial" w:cs="Arial"/>
                <w:sz w:val="18"/>
                <w:szCs w:val="18"/>
              </w:rPr>
              <w:fldChar w:fldCharType="end"/>
            </w:r>
          </w:p>
        </w:tc>
        <w:tc>
          <w:tcPr>
            <w:tcW w:w="610" w:type="pct"/>
            <w:tcBorders>
              <w:bottom w:val="single" w:sz="4" w:space="0" w:color="auto"/>
            </w:tcBorders>
            <w:shd w:val="clear" w:color="auto" w:fill="FAFAFA"/>
            <w:vAlign w:val="center"/>
          </w:tcPr>
          <w:p w:rsidR="00F4795D" w:rsidRPr="00DC1FEC" w:rsidRDefault="00625F04" w:rsidP="006B4BF0">
            <w:pPr>
              <w:ind w:right="-72"/>
              <w:jc w:val="right"/>
              <w:rPr>
                <w:rFonts w:ascii="Arial" w:hAnsi="Arial" w:cs="Arial"/>
                <w:sz w:val="18"/>
                <w:szCs w:val="18"/>
              </w:rPr>
            </w:pPr>
            <w:r w:rsidRPr="00DC1FEC">
              <w:rPr>
                <w:rFonts w:ascii="Arial" w:hAnsi="Arial" w:cs="Arial"/>
                <w:sz w:val="18"/>
                <w:szCs w:val="18"/>
              </w:rPr>
              <w:t>42,770,465</w:t>
            </w:r>
          </w:p>
        </w:tc>
        <w:tc>
          <w:tcPr>
            <w:tcW w:w="606" w:type="pct"/>
            <w:tcBorders>
              <w:bottom w:val="single" w:sz="4" w:space="0" w:color="auto"/>
            </w:tcBorders>
            <w:vAlign w:val="center"/>
          </w:tcPr>
          <w:p w:rsidR="00F4795D" w:rsidRPr="00DC1FEC" w:rsidRDefault="00F4795D" w:rsidP="006B4BF0">
            <w:pPr>
              <w:ind w:right="-72"/>
              <w:jc w:val="right"/>
              <w:rPr>
                <w:rFonts w:ascii="Arial" w:hAnsi="Arial" w:cs="Arial"/>
                <w:sz w:val="18"/>
                <w:szCs w:val="18"/>
              </w:rPr>
            </w:pPr>
            <w:r w:rsidRPr="00DC1FEC">
              <w:rPr>
                <w:rFonts w:ascii="Arial" w:hAnsi="Arial" w:cs="Arial"/>
                <w:sz w:val="18"/>
                <w:szCs w:val="18"/>
              </w:rPr>
              <w:fldChar w:fldCharType="begin"/>
            </w:r>
            <w:r w:rsidRPr="00DC1FEC">
              <w:rPr>
                <w:rFonts w:ascii="Arial" w:hAnsi="Arial" w:cs="Arial"/>
                <w:sz w:val="18"/>
                <w:szCs w:val="18"/>
              </w:rPr>
              <w:instrText xml:space="preserve"> =SUM(ABOVE) </w:instrText>
            </w:r>
            <w:r w:rsidRPr="00DC1FEC">
              <w:rPr>
                <w:rFonts w:ascii="Arial" w:hAnsi="Arial" w:cs="Arial"/>
                <w:sz w:val="18"/>
                <w:szCs w:val="18"/>
              </w:rPr>
              <w:fldChar w:fldCharType="separate"/>
            </w:r>
            <w:r w:rsidRPr="00DC1FEC">
              <w:rPr>
                <w:rFonts w:ascii="Arial" w:hAnsi="Arial" w:cs="Arial"/>
                <w:noProof/>
                <w:sz w:val="18"/>
                <w:szCs w:val="18"/>
              </w:rPr>
              <w:t>27,018,264</w:t>
            </w:r>
            <w:r w:rsidRPr="00DC1FEC">
              <w:rPr>
                <w:rFonts w:ascii="Arial" w:hAnsi="Arial" w:cs="Arial"/>
                <w:sz w:val="18"/>
                <w:szCs w:val="18"/>
              </w:rPr>
              <w:fldChar w:fldCharType="end"/>
            </w:r>
          </w:p>
        </w:tc>
      </w:tr>
    </w:tbl>
    <w:p w:rsidR="005C271E" w:rsidRPr="00DC1FEC" w:rsidRDefault="005C271E" w:rsidP="00141036">
      <w:pPr>
        <w:rPr>
          <w:rFonts w:ascii="Arial" w:hAnsi="Arial" w:cs="Arial"/>
          <w:sz w:val="18"/>
          <w:szCs w:val="18"/>
        </w:rPr>
      </w:pPr>
    </w:p>
    <w:p w:rsidR="001B5AC5" w:rsidRPr="00DC1FEC" w:rsidRDefault="008E5078" w:rsidP="00141036">
      <w:pPr>
        <w:rPr>
          <w:rFonts w:ascii="Arial" w:hAnsi="Arial" w:cs="Arial"/>
          <w:spacing w:val="-2"/>
          <w:sz w:val="18"/>
          <w:szCs w:val="18"/>
        </w:rPr>
      </w:pPr>
      <w:r w:rsidRPr="00DC1FEC">
        <w:rPr>
          <w:rFonts w:ascii="Arial" w:hAnsi="Arial" w:cs="Arial"/>
          <w:spacing w:val="-2"/>
          <w:sz w:val="18"/>
          <w:szCs w:val="18"/>
        </w:rPr>
        <w:t>I</w:t>
      </w:r>
      <w:r w:rsidR="001B5AC5" w:rsidRPr="00DC1FEC">
        <w:rPr>
          <w:rFonts w:ascii="Arial" w:hAnsi="Arial" w:cs="Arial"/>
          <w:spacing w:val="-2"/>
          <w:sz w:val="18"/>
          <w:szCs w:val="18"/>
        </w:rPr>
        <w:t>nt</w:t>
      </w:r>
      <w:r w:rsidR="008E4D08" w:rsidRPr="00DC1FEC">
        <w:rPr>
          <w:rFonts w:ascii="Arial" w:hAnsi="Arial" w:cs="Arial"/>
          <w:spacing w:val="-2"/>
          <w:sz w:val="18"/>
          <w:szCs w:val="18"/>
        </w:rPr>
        <w:t>erest rate of saving deposits ranges between</w:t>
      </w:r>
      <w:r w:rsidR="005D42C8" w:rsidRPr="00DC1FEC">
        <w:rPr>
          <w:rFonts w:ascii="Arial" w:hAnsi="Arial" w:cs="Arial"/>
          <w:spacing w:val="-2"/>
          <w:sz w:val="18"/>
          <w:szCs w:val="18"/>
        </w:rPr>
        <w:t xml:space="preserve"> </w:t>
      </w:r>
      <w:r w:rsidR="007500DC" w:rsidRPr="00DC1FEC">
        <w:rPr>
          <w:rFonts w:ascii="Arial" w:hAnsi="Arial" w:cs="Arial"/>
          <w:spacing w:val="-2"/>
          <w:sz w:val="18"/>
          <w:szCs w:val="18"/>
        </w:rPr>
        <w:t>0.13</w:t>
      </w:r>
      <w:r w:rsidR="00C36910" w:rsidRPr="00DC1FEC">
        <w:rPr>
          <w:rFonts w:ascii="Arial" w:hAnsi="Arial" w:cs="Arial"/>
          <w:spacing w:val="-2"/>
          <w:sz w:val="18"/>
          <w:szCs w:val="18"/>
        </w:rPr>
        <w:t>%</w:t>
      </w:r>
      <w:r w:rsidR="000C7D4A" w:rsidRPr="00DC1FEC">
        <w:rPr>
          <w:rFonts w:ascii="Arial" w:hAnsi="Arial" w:cs="Arial"/>
          <w:spacing w:val="-2"/>
          <w:sz w:val="18"/>
          <w:szCs w:val="18"/>
        </w:rPr>
        <w:t xml:space="preserve"> - </w:t>
      </w:r>
      <w:r w:rsidR="007500DC" w:rsidRPr="00DC1FEC">
        <w:rPr>
          <w:rFonts w:ascii="Arial" w:hAnsi="Arial" w:cs="Arial"/>
          <w:spacing w:val="-2"/>
          <w:sz w:val="18"/>
          <w:szCs w:val="18"/>
        </w:rPr>
        <w:t>1.</w:t>
      </w:r>
      <w:r w:rsidR="00085AE3">
        <w:rPr>
          <w:rFonts w:ascii="Arial" w:hAnsi="Arial" w:cs="Arial"/>
          <w:spacing w:val="-2"/>
          <w:sz w:val="18"/>
          <w:szCs w:val="18"/>
        </w:rPr>
        <w:t>25</w:t>
      </w:r>
      <w:r w:rsidR="00401F12" w:rsidRPr="00DC1FEC">
        <w:rPr>
          <w:rFonts w:ascii="Arial" w:hAnsi="Arial" w:cs="Arial"/>
          <w:spacing w:val="-2"/>
          <w:sz w:val="18"/>
          <w:szCs w:val="18"/>
        </w:rPr>
        <w:t>%</w:t>
      </w:r>
      <w:r w:rsidR="001B5AC5" w:rsidRPr="00DC1FEC">
        <w:rPr>
          <w:rFonts w:ascii="Arial" w:hAnsi="Arial" w:cs="Arial"/>
          <w:spacing w:val="-2"/>
          <w:sz w:val="18"/>
          <w:szCs w:val="18"/>
        </w:rPr>
        <w:t xml:space="preserve"> per annum (</w:t>
      </w:r>
      <w:r w:rsidR="00BC69C2" w:rsidRPr="00DC1FEC">
        <w:rPr>
          <w:rFonts w:ascii="Arial" w:hAnsi="Arial" w:cs="Arial"/>
          <w:spacing w:val="-2"/>
          <w:sz w:val="18"/>
          <w:szCs w:val="18"/>
        </w:rPr>
        <w:t>2018</w:t>
      </w:r>
      <w:r w:rsidR="001B5AC5" w:rsidRPr="00DC1FEC">
        <w:rPr>
          <w:rFonts w:ascii="Arial" w:hAnsi="Arial" w:cs="Arial"/>
          <w:spacing w:val="-2"/>
          <w:sz w:val="18"/>
          <w:szCs w:val="18"/>
        </w:rPr>
        <w:t xml:space="preserve">: </w:t>
      </w:r>
      <w:r w:rsidR="008E4D08" w:rsidRPr="00DC1FEC">
        <w:rPr>
          <w:rFonts w:ascii="Arial" w:hAnsi="Arial" w:cs="Arial"/>
          <w:spacing w:val="-2"/>
          <w:sz w:val="18"/>
          <w:szCs w:val="18"/>
        </w:rPr>
        <w:t xml:space="preserve">between </w:t>
      </w:r>
      <w:r w:rsidR="00F4795D" w:rsidRPr="00DC1FEC">
        <w:rPr>
          <w:rFonts w:ascii="Arial" w:hAnsi="Arial" w:cs="Arial"/>
          <w:spacing w:val="-2"/>
          <w:sz w:val="18"/>
          <w:szCs w:val="18"/>
        </w:rPr>
        <w:t xml:space="preserve">0.13% - 1.25% </w:t>
      </w:r>
      <w:r w:rsidR="001B5AC5" w:rsidRPr="00DC1FEC">
        <w:rPr>
          <w:rFonts w:ascii="Arial" w:hAnsi="Arial" w:cs="Arial"/>
          <w:spacing w:val="-2"/>
          <w:sz w:val="18"/>
          <w:szCs w:val="18"/>
        </w:rPr>
        <w:t xml:space="preserve">per annum). </w:t>
      </w:r>
    </w:p>
    <w:p w:rsidR="001B5AC5" w:rsidRPr="00DC1FEC" w:rsidRDefault="001B5AC5" w:rsidP="00141036">
      <w:pPr>
        <w:rPr>
          <w:rFonts w:ascii="Arial" w:hAnsi="Arial" w:cs="Arial"/>
          <w:sz w:val="18"/>
          <w:szCs w:val="18"/>
        </w:rPr>
      </w:pPr>
    </w:p>
    <w:p w:rsidR="002C47FF" w:rsidRDefault="007D4908" w:rsidP="00141036">
      <w:pPr>
        <w:rPr>
          <w:rFonts w:ascii="Arial" w:hAnsi="Arial" w:cs="Arial"/>
          <w:sz w:val="18"/>
          <w:szCs w:val="18"/>
        </w:rPr>
      </w:pPr>
      <w:r w:rsidRPr="00DC1FEC">
        <w:rPr>
          <w:rFonts w:ascii="Arial" w:hAnsi="Arial" w:cs="Arial"/>
          <w:sz w:val="18"/>
          <w:szCs w:val="18"/>
        </w:rPr>
        <w:t>As at</w:t>
      </w:r>
      <w:r w:rsidR="002C47FF" w:rsidRPr="00DC1FEC">
        <w:rPr>
          <w:rFonts w:ascii="Arial" w:hAnsi="Arial" w:cs="Arial"/>
          <w:sz w:val="18"/>
          <w:szCs w:val="18"/>
        </w:rPr>
        <w:t xml:space="preserve"> 31 December </w:t>
      </w:r>
      <w:r w:rsidR="00BC69C2" w:rsidRPr="00DC1FEC">
        <w:rPr>
          <w:rFonts w:ascii="Arial" w:hAnsi="Arial" w:cs="Arial"/>
          <w:sz w:val="18"/>
          <w:szCs w:val="18"/>
        </w:rPr>
        <w:t>2019</w:t>
      </w:r>
      <w:r w:rsidR="002C47FF" w:rsidRPr="00DC1FEC">
        <w:rPr>
          <w:rFonts w:ascii="Arial" w:hAnsi="Arial" w:cs="Arial"/>
          <w:sz w:val="18"/>
          <w:szCs w:val="18"/>
        </w:rPr>
        <w:t>, deposits at banks ca</w:t>
      </w:r>
      <w:r w:rsidR="00FD4E84" w:rsidRPr="00DC1FEC">
        <w:rPr>
          <w:rFonts w:ascii="Arial" w:hAnsi="Arial" w:cs="Arial"/>
          <w:sz w:val="18"/>
          <w:szCs w:val="18"/>
        </w:rPr>
        <w:t xml:space="preserve">rry interest at the rate </w:t>
      </w:r>
      <w:r w:rsidR="008E4D08" w:rsidRPr="00DC1FEC">
        <w:rPr>
          <w:rFonts w:ascii="Arial" w:hAnsi="Arial" w:cs="Arial"/>
          <w:sz w:val="18"/>
          <w:szCs w:val="18"/>
        </w:rPr>
        <w:t xml:space="preserve">ranges between </w:t>
      </w:r>
      <w:r w:rsidR="00FD4E84" w:rsidRPr="00DC1FEC">
        <w:rPr>
          <w:rFonts w:ascii="Arial" w:hAnsi="Arial" w:cs="Arial"/>
          <w:sz w:val="18"/>
          <w:szCs w:val="18"/>
        </w:rPr>
        <w:t xml:space="preserve">of </w:t>
      </w:r>
      <w:r w:rsidR="007500DC" w:rsidRPr="00DC1FEC">
        <w:rPr>
          <w:rFonts w:ascii="Arial" w:hAnsi="Arial" w:cs="Arial"/>
          <w:sz w:val="18"/>
          <w:szCs w:val="18"/>
        </w:rPr>
        <w:t>0.55</w:t>
      </w:r>
      <w:r w:rsidR="000C7D4A" w:rsidRPr="00DC1FEC">
        <w:rPr>
          <w:rFonts w:ascii="Arial" w:hAnsi="Arial" w:cs="Arial"/>
          <w:sz w:val="18"/>
          <w:szCs w:val="18"/>
        </w:rPr>
        <w:t>% -</w:t>
      </w:r>
      <w:r w:rsidR="004B7557" w:rsidRPr="00DC1FEC">
        <w:rPr>
          <w:rFonts w:ascii="Arial" w:hAnsi="Arial" w:cs="Arial"/>
          <w:sz w:val="18"/>
          <w:szCs w:val="18"/>
        </w:rPr>
        <w:t xml:space="preserve"> </w:t>
      </w:r>
      <w:r w:rsidR="007500DC" w:rsidRPr="00DC1FEC">
        <w:rPr>
          <w:rFonts w:ascii="Arial" w:hAnsi="Arial" w:cs="Arial"/>
          <w:sz w:val="18"/>
          <w:szCs w:val="18"/>
        </w:rPr>
        <w:t>1.3</w:t>
      </w:r>
      <w:r w:rsidR="00085AE3">
        <w:rPr>
          <w:rFonts w:ascii="Arial" w:hAnsi="Arial" w:cs="Arial"/>
          <w:sz w:val="18"/>
          <w:szCs w:val="18"/>
        </w:rPr>
        <w:t>0</w:t>
      </w:r>
      <w:r w:rsidR="002C47FF" w:rsidRPr="00DC1FEC">
        <w:rPr>
          <w:rFonts w:ascii="Arial" w:hAnsi="Arial" w:cs="Arial"/>
          <w:sz w:val="18"/>
          <w:szCs w:val="18"/>
        </w:rPr>
        <w:t>% per annum</w:t>
      </w:r>
      <w:r w:rsidR="00401F12" w:rsidRPr="00DC1FEC">
        <w:rPr>
          <w:rFonts w:ascii="Arial" w:hAnsi="Arial" w:cs="Arial"/>
          <w:sz w:val="18"/>
          <w:szCs w:val="18"/>
        </w:rPr>
        <w:t xml:space="preserve"> (</w:t>
      </w:r>
      <w:proofErr w:type="gramStart"/>
      <w:r w:rsidR="00BC69C2" w:rsidRPr="00DC1FEC">
        <w:rPr>
          <w:rFonts w:ascii="Arial" w:hAnsi="Arial" w:cs="Arial"/>
          <w:sz w:val="18"/>
          <w:szCs w:val="18"/>
        </w:rPr>
        <w:t>2018</w:t>
      </w:r>
      <w:r w:rsidR="008E4D08" w:rsidRPr="00DC1FEC">
        <w:rPr>
          <w:rFonts w:ascii="Arial" w:hAnsi="Arial" w:cs="Arial"/>
          <w:sz w:val="18"/>
          <w:szCs w:val="18"/>
        </w:rPr>
        <w:t xml:space="preserve"> :</w:t>
      </w:r>
      <w:proofErr w:type="gramEnd"/>
      <w:r w:rsidR="008E4D08" w:rsidRPr="00DC1FEC">
        <w:rPr>
          <w:rFonts w:ascii="Arial" w:hAnsi="Arial" w:cs="Arial"/>
          <w:sz w:val="18"/>
          <w:szCs w:val="18"/>
        </w:rPr>
        <w:t xml:space="preserve"> between </w:t>
      </w:r>
      <w:r w:rsidR="00F4795D" w:rsidRPr="00DC1FEC">
        <w:rPr>
          <w:rFonts w:ascii="Arial" w:hAnsi="Arial" w:cs="Arial"/>
          <w:sz w:val="18"/>
          <w:szCs w:val="18"/>
        </w:rPr>
        <w:t>0.75% - 1.55%</w:t>
      </w:r>
      <w:r w:rsidR="008E4D08" w:rsidRPr="00DC1FEC">
        <w:rPr>
          <w:rFonts w:ascii="Arial" w:hAnsi="Arial" w:cs="Arial"/>
          <w:sz w:val="18"/>
          <w:szCs w:val="18"/>
        </w:rPr>
        <w:t>)</w:t>
      </w:r>
      <w:r w:rsidR="002C47FF" w:rsidRPr="00DC1FEC">
        <w:rPr>
          <w:rFonts w:ascii="Arial" w:hAnsi="Arial" w:cs="Arial"/>
          <w:sz w:val="18"/>
          <w:szCs w:val="18"/>
        </w:rPr>
        <w:t>. The deposits have maturity within 3 months.</w:t>
      </w:r>
    </w:p>
    <w:p w:rsidR="00093B04" w:rsidRPr="00DC1FEC" w:rsidRDefault="00093B04" w:rsidP="00141036">
      <w:pPr>
        <w:rPr>
          <w:rFonts w:ascii="Arial" w:hAnsi="Arial" w:cs="Arial"/>
          <w:sz w:val="18"/>
          <w:szCs w:val="18"/>
        </w:rPr>
      </w:pPr>
    </w:p>
    <w:p w:rsidR="000C104A" w:rsidRPr="00DC1FEC" w:rsidRDefault="00C1129B" w:rsidP="00141036">
      <w:pPr>
        <w:rPr>
          <w:rFonts w:ascii="Arial" w:hAnsi="Arial" w:cs="Arial"/>
          <w:sz w:val="18"/>
          <w:szCs w:val="18"/>
        </w:rPr>
      </w:pPr>
      <w:r w:rsidRPr="00DC1FEC">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616A2" w:rsidRPr="00DC1FEC" w:rsidTr="00401057">
        <w:trPr>
          <w:trHeight w:val="386"/>
        </w:trPr>
        <w:tc>
          <w:tcPr>
            <w:tcW w:w="9461" w:type="dxa"/>
            <w:shd w:val="clear" w:color="auto" w:fill="FFA543"/>
            <w:vAlign w:val="center"/>
          </w:tcPr>
          <w:p w:rsidR="005616A2" w:rsidRPr="00DC1FEC" w:rsidRDefault="005616A2"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8</w:t>
            </w:r>
            <w:r w:rsidRPr="00DC1FEC">
              <w:rPr>
                <w:rFonts w:ascii="Arial" w:hAnsi="Arial" w:cs="Arial"/>
                <w:b/>
                <w:bCs/>
                <w:color w:val="FFFFFF"/>
                <w:sz w:val="18"/>
                <w:szCs w:val="18"/>
              </w:rPr>
              <w:tab/>
              <w:t>Trade and other receivables</w:t>
            </w:r>
          </w:p>
        </w:tc>
      </w:tr>
    </w:tbl>
    <w:p w:rsidR="00161E86" w:rsidRPr="00DC1FEC" w:rsidRDefault="00161E86" w:rsidP="000C104A">
      <w:pPr>
        <w:rPr>
          <w:rFonts w:ascii="Arial" w:hAnsi="Arial" w:cs="Arial"/>
          <w:sz w:val="18"/>
          <w:szCs w:val="18"/>
          <w:lang w:val="en-US"/>
        </w:rPr>
      </w:pPr>
    </w:p>
    <w:tbl>
      <w:tblPr>
        <w:tblW w:w="4874" w:type="pct"/>
        <w:tblInd w:w="126" w:type="dxa"/>
        <w:tblLook w:val="0000" w:firstRow="0" w:lastRow="0" w:firstColumn="0" w:lastColumn="0" w:noHBand="0" w:noVBand="0"/>
      </w:tblPr>
      <w:tblGrid>
        <w:gridCol w:w="4507"/>
        <w:gridCol w:w="1286"/>
        <w:gridCol w:w="1165"/>
        <w:gridCol w:w="1308"/>
        <w:gridCol w:w="1165"/>
      </w:tblGrid>
      <w:tr w:rsidR="00F52B3E" w:rsidRPr="00DC1FEC" w:rsidTr="00093B04">
        <w:tc>
          <w:tcPr>
            <w:tcW w:w="2401" w:type="pct"/>
            <w:vAlign w:val="bottom"/>
          </w:tcPr>
          <w:p w:rsidR="00A843F5" w:rsidRPr="00DC1FEC" w:rsidRDefault="00A843F5" w:rsidP="005616A2">
            <w:pPr>
              <w:ind w:left="-101" w:right="-72"/>
              <w:rPr>
                <w:rFonts w:ascii="Arial" w:hAnsi="Arial" w:cs="Arial"/>
                <w:sz w:val="18"/>
                <w:szCs w:val="18"/>
              </w:rPr>
            </w:pPr>
          </w:p>
        </w:tc>
        <w:tc>
          <w:tcPr>
            <w:tcW w:w="1310" w:type="pct"/>
            <w:gridSpan w:val="2"/>
            <w:tcBorders>
              <w:top w:val="single" w:sz="4" w:space="0" w:color="auto"/>
              <w:bottom w:val="single" w:sz="4" w:space="0" w:color="auto"/>
            </w:tcBorders>
            <w:shd w:val="clear" w:color="auto" w:fill="auto"/>
            <w:vAlign w:val="bottom"/>
          </w:tcPr>
          <w:p w:rsidR="00024AC6" w:rsidRPr="00DC1FEC" w:rsidRDefault="0065230B" w:rsidP="005616A2">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A843F5" w:rsidRPr="00DC1FEC" w:rsidRDefault="0065230B" w:rsidP="005616A2">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288" w:type="pct"/>
            <w:gridSpan w:val="2"/>
            <w:tcBorders>
              <w:top w:val="single" w:sz="4" w:space="0" w:color="auto"/>
              <w:bottom w:val="single" w:sz="4" w:space="0" w:color="auto"/>
            </w:tcBorders>
            <w:shd w:val="clear" w:color="auto" w:fill="auto"/>
            <w:vAlign w:val="bottom"/>
          </w:tcPr>
          <w:p w:rsidR="00024AC6" w:rsidRPr="00DC1FEC" w:rsidRDefault="00DC1A15" w:rsidP="005616A2">
            <w:pPr>
              <w:ind w:right="-72"/>
              <w:jc w:val="center"/>
              <w:rPr>
                <w:rFonts w:ascii="Arial" w:hAnsi="Arial" w:cs="Arial"/>
                <w:b/>
                <w:sz w:val="18"/>
                <w:szCs w:val="18"/>
                <w:lang w:val="en-US"/>
              </w:rPr>
            </w:pPr>
            <w:r w:rsidRPr="00DC1FEC">
              <w:rPr>
                <w:rFonts w:ascii="Arial" w:hAnsi="Arial" w:cs="Arial"/>
                <w:b/>
                <w:sz w:val="18"/>
                <w:szCs w:val="18"/>
                <w:lang w:val="en-US"/>
              </w:rPr>
              <w:t xml:space="preserve">Separate </w:t>
            </w:r>
          </w:p>
          <w:p w:rsidR="00A843F5" w:rsidRPr="00DC1FEC" w:rsidRDefault="00DC1A15" w:rsidP="005616A2">
            <w:pPr>
              <w:ind w:right="-72"/>
              <w:jc w:val="center"/>
              <w:rPr>
                <w:rFonts w:ascii="Arial" w:hAnsi="Arial" w:cs="Arial"/>
                <w:b/>
                <w:snapToGrid w:val="0"/>
                <w:sz w:val="18"/>
                <w:szCs w:val="18"/>
                <w:lang w:eastAsia="th-TH"/>
              </w:rPr>
            </w:pPr>
            <w:r w:rsidRPr="00DC1FEC">
              <w:rPr>
                <w:rFonts w:ascii="Arial" w:hAnsi="Arial" w:cs="Arial"/>
                <w:b/>
                <w:sz w:val="18"/>
                <w:szCs w:val="18"/>
                <w:lang w:val="en-US"/>
              </w:rPr>
              <w:t>financial statements</w:t>
            </w:r>
          </w:p>
        </w:tc>
      </w:tr>
      <w:tr w:rsidR="00401F12" w:rsidRPr="00DC1FEC" w:rsidTr="00093B04">
        <w:tc>
          <w:tcPr>
            <w:tcW w:w="2401" w:type="pct"/>
            <w:vAlign w:val="bottom"/>
          </w:tcPr>
          <w:p w:rsidR="00401F12" w:rsidRPr="00DC1FEC" w:rsidRDefault="00401F12" w:rsidP="005616A2">
            <w:pPr>
              <w:ind w:left="-101" w:right="-72"/>
              <w:rPr>
                <w:rFonts w:ascii="Arial" w:hAnsi="Arial" w:cs="Arial"/>
                <w:sz w:val="18"/>
                <w:szCs w:val="18"/>
              </w:rPr>
            </w:pPr>
          </w:p>
        </w:tc>
        <w:tc>
          <w:tcPr>
            <w:tcW w:w="693" w:type="pct"/>
            <w:tcBorders>
              <w:top w:val="single" w:sz="4" w:space="0" w:color="auto"/>
            </w:tcBorders>
            <w:vAlign w:val="bottom"/>
          </w:tcPr>
          <w:p w:rsidR="00401F12" w:rsidRPr="00DC1FEC" w:rsidRDefault="00BC69C2" w:rsidP="000C104A">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18" w:type="pct"/>
            <w:tcBorders>
              <w:top w:val="single" w:sz="4" w:space="0" w:color="auto"/>
            </w:tcBorders>
            <w:vAlign w:val="bottom"/>
          </w:tcPr>
          <w:p w:rsidR="00401F12" w:rsidRPr="00DC1FEC" w:rsidRDefault="00BC69C2" w:rsidP="000C104A">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715" w:type="pct"/>
            <w:tcBorders>
              <w:top w:val="single" w:sz="4" w:space="0" w:color="auto"/>
            </w:tcBorders>
            <w:vAlign w:val="bottom"/>
          </w:tcPr>
          <w:p w:rsidR="00401F12" w:rsidRPr="00DC1FEC" w:rsidRDefault="00BC69C2" w:rsidP="000C104A">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573" w:type="pct"/>
            <w:tcBorders>
              <w:top w:val="single" w:sz="4" w:space="0" w:color="auto"/>
            </w:tcBorders>
            <w:vAlign w:val="bottom"/>
          </w:tcPr>
          <w:p w:rsidR="00401F12" w:rsidRPr="00DC1FEC" w:rsidRDefault="00BC69C2" w:rsidP="000C104A">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52B3E" w:rsidRPr="00DC1FEC" w:rsidTr="00093B04">
        <w:tc>
          <w:tcPr>
            <w:tcW w:w="2401" w:type="pct"/>
            <w:vAlign w:val="bottom"/>
          </w:tcPr>
          <w:p w:rsidR="00A843F5" w:rsidRPr="00DC1FEC" w:rsidRDefault="00A843F5" w:rsidP="005616A2">
            <w:pPr>
              <w:ind w:left="-101" w:right="-72"/>
              <w:rPr>
                <w:rFonts w:ascii="Arial" w:hAnsi="Arial" w:cs="Arial"/>
                <w:sz w:val="18"/>
                <w:szCs w:val="18"/>
              </w:rPr>
            </w:pPr>
          </w:p>
        </w:tc>
        <w:tc>
          <w:tcPr>
            <w:tcW w:w="693" w:type="pct"/>
            <w:tcBorders>
              <w:bottom w:val="single" w:sz="4" w:space="0" w:color="auto"/>
            </w:tcBorders>
            <w:shd w:val="clear" w:color="auto" w:fill="auto"/>
            <w:vAlign w:val="bottom"/>
          </w:tcPr>
          <w:p w:rsidR="00A843F5" w:rsidRPr="00DC1FEC" w:rsidRDefault="00A843F5" w:rsidP="005616A2">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18" w:type="pct"/>
            <w:tcBorders>
              <w:bottom w:val="single" w:sz="4" w:space="0" w:color="auto"/>
            </w:tcBorders>
            <w:shd w:val="clear" w:color="auto" w:fill="auto"/>
            <w:vAlign w:val="bottom"/>
          </w:tcPr>
          <w:p w:rsidR="00A843F5" w:rsidRPr="00DC1FEC" w:rsidRDefault="00A843F5" w:rsidP="005616A2">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15" w:type="pct"/>
            <w:tcBorders>
              <w:bottom w:val="single" w:sz="4" w:space="0" w:color="auto"/>
            </w:tcBorders>
            <w:shd w:val="clear" w:color="auto" w:fill="auto"/>
            <w:vAlign w:val="bottom"/>
          </w:tcPr>
          <w:p w:rsidR="00A843F5" w:rsidRPr="00DC1FEC" w:rsidRDefault="00A843F5" w:rsidP="005616A2">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573" w:type="pct"/>
            <w:tcBorders>
              <w:bottom w:val="single" w:sz="4" w:space="0" w:color="auto"/>
            </w:tcBorders>
            <w:shd w:val="clear" w:color="auto" w:fill="auto"/>
            <w:vAlign w:val="bottom"/>
          </w:tcPr>
          <w:p w:rsidR="00A843F5" w:rsidRPr="00DC1FEC" w:rsidRDefault="00A843F5" w:rsidP="005616A2">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52B3E" w:rsidRPr="00DC1FEC" w:rsidTr="00093B04">
        <w:tc>
          <w:tcPr>
            <w:tcW w:w="2401" w:type="pct"/>
            <w:vAlign w:val="bottom"/>
          </w:tcPr>
          <w:p w:rsidR="00A843F5" w:rsidRPr="00DC1FEC" w:rsidRDefault="00A843F5" w:rsidP="005616A2">
            <w:pPr>
              <w:ind w:left="-101" w:right="-72"/>
              <w:rPr>
                <w:rFonts w:ascii="Arial" w:hAnsi="Arial" w:cs="Arial"/>
                <w:sz w:val="18"/>
                <w:szCs w:val="18"/>
              </w:rPr>
            </w:pPr>
          </w:p>
        </w:tc>
        <w:tc>
          <w:tcPr>
            <w:tcW w:w="693" w:type="pct"/>
            <w:tcBorders>
              <w:top w:val="single" w:sz="4" w:space="0" w:color="auto"/>
            </w:tcBorders>
            <w:shd w:val="clear" w:color="auto" w:fill="FAFAFA"/>
            <w:vAlign w:val="bottom"/>
          </w:tcPr>
          <w:p w:rsidR="00A843F5" w:rsidRPr="00DC1FEC" w:rsidRDefault="00A843F5" w:rsidP="000C104A">
            <w:pPr>
              <w:ind w:right="-72"/>
              <w:jc w:val="right"/>
              <w:rPr>
                <w:rFonts w:ascii="Arial" w:hAnsi="Arial" w:cs="Arial"/>
                <w:sz w:val="18"/>
                <w:szCs w:val="18"/>
              </w:rPr>
            </w:pPr>
          </w:p>
        </w:tc>
        <w:tc>
          <w:tcPr>
            <w:tcW w:w="618" w:type="pct"/>
            <w:tcBorders>
              <w:top w:val="single" w:sz="4" w:space="0" w:color="auto"/>
            </w:tcBorders>
            <w:vAlign w:val="bottom"/>
          </w:tcPr>
          <w:p w:rsidR="00A843F5" w:rsidRPr="00DC1FEC" w:rsidRDefault="00A843F5" w:rsidP="000C104A">
            <w:pPr>
              <w:ind w:right="-72"/>
              <w:jc w:val="right"/>
              <w:rPr>
                <w:rFonts w:ascii="Arial" w:hAnsi="Arial" w:cs="Arial"/>
                <w:sz w:val="18"/>
                <w:szCs w:val="18"/>
              </w:rPr>
            </w:pPr>
          </w:p>
        </w:tc>
        <w:tc>
          <w:tcPr>
            <w:tcW w:w="715" w:type="pct"/>
            <w:tcBorders>
              <w:top w:val="single" w:sz="4" w:space="0" w:color="auto"/>
            </w:tcBorders>
            <w:shd w:val="clear" w:color="auto" w:fill="FAFAFA"/>
            <w:vAlign w:val="bottom"/>
          </w:tcPr>
          <w:p w:rsidR="00A843F5" w:rsidRPr="00DC1FEC" w:rsidRDefault="00A843F5" w:rsidP="000C104A">
            <w:pPr>
              <w:ind w:right="-72"/>
              <w:jc w:val="right"/>
              <w:rPr>
                <w:rFonts w:ascii="Arial" w:hAnsi="Arial" w:cs="Arial"/>
                <w:sz w:val="18"/>
                <w:szCs w:val="18"/>
              </w:rPr>
            </w:pPr>
          </w:p>
        </w:tc>
        <w:tc>
          <w:tcPr>
            <w:tcW w:w="573" w:type="pct"/>
            <w:tcBorders>
              <w:top w:val="single" w:sz="4" w:space="0" w:color="auto"/>
            </w:tcBorders>
            <w:vAlign w:val="bottom"/>
          </w:tcPr>
          <w:p w:rsidR="00A843F5" w:rsidRPr="00DC1FEC" w:rsidRDefault="00A843F5" w:rsidP="000C104A">
            <w:pPr>
              <w:ind w:right="-72"/>
              <w:jc w:val="right"/>
              <w:rPr>
                <w:rFonts w:ascii="Arial" w:hAnsi="Arial" w:cs="Arial"/>
                <w:sz w:val="18"/>
                <w:szCs w:val="18"/>
              </w:rPr>
            </w:pPr>
          </w:p>
        </w:tc>
      </w:tr>
      <w:tr w:rsidR="002C017D" w:rsidRPr="00DC1FEC" w:rsidTr="00093B04">
        <w:tc>
          <w:tcPr>
            <w:tcW w:w="2401" w:type="pct"/>
            <w:vAlign w:val="bottom"/>
          </w:tcPr>
          <w:p w:rsidR="002C017D" w:rsidRPr="00DC1FEC" w:rsidRDefault="002C017D" w:rsidP="002C017D">
            <w:pPr>
              <w:tabs>
                <w:tab w:val="left" w:pos="720"/>
                <w:tab w:val="left" w:pos="2160"/>
                <w:tab w:val="center" w:pos="6930"/>
                <w:tab w:val="center" w:pos="8280"/>
                <w:tab w:val="right" w:pos="8540"/>
              </w:tabs>
              <w:ind w:left="-101" w:right="-72"/>
              <w:rPr>
                <w:rFonts w:ascii="Arial" w:hAnsi="Arial" w:cs="Arial"/>
                <w:sz w:val="18"/>
                <w:szCs w:val="18"/>
              </w:rPr>
            </w:pPr>
            <w:r w:rsidRPr="00DC1FEC">
              <w:rPr>
                <w:rFonts w:ascii="Arial" w:hAnsi="Arial" w:cs="Arial"/>
                <w:sz w:val="18"/>
                <w:szCs w:val="18"/>
              </w:rPr>
              <w:t>Trade accounts receivable</w:t>
            </w:r>
            <w:r w:rsidRPr="00DC1FEC">
              <w:rPr>
                <w:rFonts w:ascii="Arial" w:hAnsi="Arial" w:cs="Arial"/>
                <w:sz w:val="18"/>
                <w:szCs w:val="18"/>
                <w:cs/>
              </w:rPr>
              <w:t xml:space="preserve"> </w:t>
            </w:r>
            <w:r w:rsidRPr="00DC1FEC">
              <w:rPr>
                <w:rFonts w:ascii="Arial" w:hAnsi="Arial" w:cs="Arial"/>
                <w:sz w:val="18"/>
                <w:szCs w:val="18"/>
              </w:rPr>
              <w:t>-</w:t>
            </w:r>
            <w:r w:rsidRPr="00DC1FEC">
              <w:rPr>
                <w:rFonts w:ascii="Arial" w:hAnsi="Arial" w:cs="Arial"/>
                <w:sz w:val="18"/>
                <w:szCs w:val="18"/>
                <w:cs/>
              </w:rPr>
              <w:t xml:space="preserve"> </w:t>
            </w:r>
            <w:r w:rsidRPr="00DC1FEC">
              <w:rPr>
                <w:rFonts w:ascii="Arial" w:hAnsi="Arial" w:cs="Arial"/>
                <w:sz w:val="18"/>
                <w:szCs w:val="18"/>
              </w:rPr>
              <w:t xml:space="preserve">third parties </w:t>
            </w:r>
          </w:p>
        </w:tc>
        <w:tc>
          <w:tcPr>
            <w:tcW w:w="693" w:type="pct"/>
            <w:shd w:val="clear" w:color="auto" w:fill="FAFAFA"/>
          </w:tcPr>
          <w:p w:rsidR="002C017D" w:rsidRPr="00DC1FEC" w:rsidRDefault="00B60B10" w:rsidP="002C017D">
            <w:pPr>
              <w:ind w:right="-72"/>
              <w:jc w:val="right"/>
              <w:rPr>
                <w:rFonts w:ascii="Arial" w:hAnsi="Arial" w:cs="Arial"/>
                <w:sz w:val="18"/>
                <w:szCs w:val="18"/>
              </w:rPr>
            </w:pPr>
            <w:r w:rsidRPr="00B60B10">
              <w:rPr>
                <w:rFonts w:ascii="Arial" w:hAnsi="Arial" w:cs="Arial"/>
                <w:sz w:val="18"/>
                <w:szCs w:val="18"/>
              </w:rPr>
              <w:t>406,189,028</w:t>
            </w:r>
          </w:p>
        </w:tc>
        <w:tc>
          <w:tcPr>
            <w:tcW w:w="618" w:type="pct"/>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276,538,795</w:t>
            </w:r>
          </w:p>
        </w:tc>
        <w:tc>
          <w:tcPr>
            <w:tcW w:w="715" w:type="pct"/>
            <w:shd w:val="clear" w:color="auto" w:fill="FAFAFA"/>
          </w:tcPr>
          <w:p w:rsidR="002C017D" w:rsidRPr="00DC1FEC" w:rsidRDefault="00B60B10" w:rsidP="002C017D">
            <w:pPr>
              <w:ind w:right="-72"/>
              <w:jc w:val="right"/>
              <w:rPr>
                <w:rFonts w:ascii="Arial" w:hAnsi="Arial" w:cs="Arial"/>
                <w:sz w:val="18"/>
                <w:szCs w:val="18"/>
              </w:rPr>
            </w:pPr>
            <w:r w:rsidRPr="00B60B10">
              <w:rPr>
                <w:rFonts w:ascii="Arial" w:hAnsi="Arial" w:cs="Arial"/>
                <w:sz w:val="18"/>
                <w:szCs w:val="18"/>
              </w:rPr>
              <w:t>200,214,816</w:t>
            </w:r>
          </w:p>
        </w:tc>
        <w:tc>
          <w:tcPr>
            <w:tcW w:w="573" w:type="pct"/>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197,371,932</w:t>
            </w:r>
          </w:p>
        </w:tc>
      </w:tr>
      <w:tr w:rsidR="002C017D" w:rsidRPr="00DC1FEC" w:rsidTr="00093B04">
        <w:tc>
          <w:tcPr>
            <w:tcW w:w="2401" w:type="pct"/>
            <w:vAlign w:val="bottom"/>
          </w:tcPr>
          <w:p w:rsidR="002C017D" w:rsidRPr="00DC1FEC" w:rsidRDefault="002C017D" w:rsidP="002C017D">
            <w:pPr>
              <w:tabs>
                <w:tab w:val="left" w:pos="720"/>
                <w:tab w:val="left" w:pos="2160"/>
                <w:tab w:val="center" w:pos="6930"/>
                <w:tab w:val="center" w:pos="8280"/>
                <w:tab w:val="right" w:pos="8540"/>
              </w:tabs>
              <w:ind w:left="-101" w:right="-72"/>
              <w:rPr>
                <w:rFonts w:ascii="Arial" w:hAnsi="Arial" w:cs="Arial"/>
                <w:sz w:val="18"/>
                <w:szCs w:val="18"/>
              </w:rPr>
            </w:pPr>
            <w:proofErr w:type="gramStart"/>
            <w:r w:rsidRPr="00DC1FEC">
              <w:rPr>
                <w:rFonts w:ascii="Arial" w:hAnsi="Arial" w:cs="Arial"/>
                <w:sz w:val="18"/>
                <w:szCs w:val="18"/>
                <w:u w:val="single"/>
              </w:rPr>
              <w:t>Less</w:t>
            </w:r>
            <w:r w:rsidRPr="00DC1FEC">
              <w:rPr>
                <w:rFonts w:ascii="Arial" w:hAnsi="Arial" w:cs="Arial"/>
                <w:sz w:val="18"/>
                <w:szCs w:val="18"/>
              </w:rPr>
              <w:t xml:space="preserve">  Allowance</w:t>
            </w:r>
            <w:proofErr w:type="gramEnd"/>
            <w:r w:rsidRPr="00DC1FEC">
              <w:rPr>
                <w:rFonts w:ascii="Arial" w:hAnsi="Arial" w:cs="Arial"/>
                <w:sz w:val="18"/>
                <w:szCs w:val="18"/>
              </w:rPr>
              <w:t xml:space="preserve"> for doubtful accounts</w:t>
            </w:r>
          </w:p>
        </w:tc>
        <w:tc>
          <w:tcPr>
            <w:tcW w:w="693" w:type="pct"/>
            <w:tcBorders>
              <w:bottom w:val="single" w:sz="4" w:space="0" w:color="auto"/>
            </w:tcBorders>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(402,973)</w:t>
            </w:r>
          </w:p>
        </w:tc>
        <w:tc>
          <w:tcPr>
            <w:tcW w:w="618" w:type="pct"/>
            <w:tcBorders>
              <w:bottom w:val="single" w:sz="4" w:space="0" w:color="auto"/>
            </w:tcBorders>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w:t>
            </w:r>
          </w:p>
        </w:tc>
        <w:tc>
          <w:tcPr>
            <w:tcW w:w="715" w:type="pct"/>
            <w:tcBorders>
              <w:bottom w:val="single" w:sz="4" w:space="0" w:color="auto"/>
            </w:tcBorders>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(402,973)</w:t>
            </w:r>
          </w:p>
        </w:tc>
        <w:tc>
          <w:tcPr>
            <w:tcW w:w="573" w:type="pct"/>
            <w:tcBorders>
              <w:bottom w:val="single" w:sz="4" w:space="0" w:color="auto"/>
            </w:tcBorders>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w:t>
            </w:r>
          </w:p>
        </w:tc>
      </w:tr>
      <w:tr w:rsidR="00DE3452" w:rsidRPr="00DC1FEC" w:rsidTr="00093B04">
        <w:tc>
          <w:tcPr>
            <w:tcW w:w="2401" w:type="pct"/>
            <w:vAlign w:val="bottom"/>
          </w:tcPr>
          <w:p w:rsidR="00DE3452" w:rsidRPr="00DC1FEC" w:rsidRDefault="00DE3452" w:rsidP="005616A2">
            <w:pPr>
              <w:tabs>
                <w:tab w:val="left" w:pos="720"/>
                <w:tab w:val="left" w:pos="2160"/>
                <w:tab w:val="center" w:pos="6930"/>
                <w:tab w:val="center" w:pos="8280"/>
                <w:tab w:val="right" w:pos="8540"/>
              </w:tabs>
              <w:ind w:left="-101" w:right="-72"/>
              <w:rPr>
                <w:rFonts w:ascii="Arial" w:hAnsi="Arial" w:cs="Arial"/>
                <w:sz w:val="18"/>
                <w:szCs w:val="18"/>
              </w:rPr>
            </w:pPr>
          </w:p>
        </w:tc>
        <w:tc>
          <w:tcPr>
            <w:tcW w:w="693" w:type="pct"/>
            <w:tcBorders>
              <w:top w:val="single" w:sz="4" w:space="0" w:color="auto"/>
            </w:tcBorders>
            <w:shd w:val="clear" w:color="auto" w:fill="FAFAFA"/>
            <w:vAlign w:val="bottom"/>
          </w:tcPr>
          <w:p w:rsidR="00DE3452" w:rsidRPr="00DC1FEC" w:rsidRDefault="00DE3452" w:rsidP="00DE3452">
            <w:pPr>
              <w:ind w:right="-72"/>
              <w:jc w:val="right"/>
              <w:rPr>
                <w:rFonts w:ascii="Arial" w:hAnsi="Arial" w:cs="Arial"/>
                <w:sz w:val="18"/>
                <w:szCs w:val="18"/>
              </w:rPr>
            </w:pPr>
          </w:p>
        </w:tc>
        <w:tc>
          <w:tcPr>
            <w:tcW w:w="618" w:type="pct"/>
            <w:tcBorders>
              <w:top w:val="single" w:sz="4" w:space="0" w:color="auto"/>
            </w:tcBorders>
            <w:vAlign w:val="bottom"/>
          </w:tcPr>
          <w:p w:rsidR="00DE3452" w:rsidRPr="00DC1FEC" w:rsidRDefault="00DE3452" w:rsidP="00DE3452">
            <w:pPr>
              <w:ind w:right="-72"/>
              <w:jc w:val="right"/>
              <w:rPr>
                <w:rFonts w:ascii="Arial" w:hAnsi="Arial" w:cs="Arial"/>
                <w:sz w:val="18"/>
                <w:szCs w:val="18"/>
              </w:rPr>
            </w:pPr>
          </w:p>
        </w:tc>
        <w:tc>
          <w:tcPr>
            <w:tcW w:w="715" w:type="pct"/>
            <w:tcBorders>
              <w:top w:val="single" w:sz="4" w:space="0" w:color="auto"/>
            </w:tcBorders>
            <w:shd w:val="clear" w:color="auto" w:fill="FAFAFA"/>
            <w:vAlign w:val="bottom"/>
          </w:tcPr>
          <w:p w:rsidR="00DE3452" w:rsidRPr="00DC1FEC" w:rsidRDefault="00DE3452" w:rsidP="00DE3452">
            <w:pPr>
              <w:ind w:right="-72"/>
              <w:jc w:val="right"/>
              <w:rPr>
                <w:rFonts w:ascii="Arial" w:hAnsi="Arial" w:cs="Arial"/>
                <w:sz w:val="18"/>
                <w:szCs w:val="18"/>
              </w:rPr>
            </w:pPr>
          </w:p>
        </w:tc>
        <w:tc>
          <w:tcPr>
            <w:tcW w:w="573" w:type="pct"/>
            <w:tcBorders>
              <w:top w:val="single" w:sz="4" w:space="0" w:color="auto"/>
            </w:tcBorders>
            <w:vAlign w:val="bottom"/>
          </w:tcPr>
          <w:p w:rsidR="00DE3452" w:rsidRPr="00DC1FEC" w:rsidRDefault="00DE3452" w:rsidP="00DE3452">
            <w:pPr>
              <w:ind w:right="-72"/>
              <w:jc w:val="right"/>
              <w:rPr>
                <w:rFonts w:ascii="Arial" w:hAnsi="Arial" w:cs="Arial"/>
                <w:sz w:val="18"/>
                <w:szCs w:val="18"/>
              </w:rPr>
            </w:pPr>
          </w:p>
        </w:tc>
      </w:tr>
      <w:tr w:rsidR="00DE3452" w:rsidRPr="00DC1FEC" w:rsidTr="00093B04">
        <w:tc>
          <w:tcPr>
            <w:tcW w:w="2401" w:type="pct"/>
            <w:vAlign w:val="bottom"/>
          </w:tcPr>
          <w:p w:rsidR="00DE3452" w:rsidRPr="00DC1FEC" w:rsidRDefault="00DE3452" w:rsidP="005616A2">
            <w:pPr>
              <w:tabs>
                <w:tab w:val="left" w:pos="720"/>
                <w:tab w:val="left" w:pos="2160"/>
                <w:tab w:val="center" w:pos="6930"/>
                <w:tab w:val="center" w:pos="8280"/>
                <w:tab w:val="right" w:pos="8540"/>
              </w:tabs>
              <w:ind w:left="-101" w:right="-72"/>
              <w:rPr>
                <w:rFonts w:ascii="Arial" w:hAnsi="Arial" w:cs="Arial"/>
                <w:sz w:val="18"/>
                <w:szCs w:val="18"/>
              </w:rPr>
            </w:pPr>
            <w:r w:rsidRPr="00DC1FEC">
              <w:rPr>
                <w:rFonts w:ascii="Arial" w:hAnsi="Arial" w:cs="Arial"/>
                <w:sz w:val="18"/>
                <w:szCs w:val="18"/>
              </w:rPr>
              <w:t>Trade accounts receivable - third parties, net</w:t>
            </w:r>
          </w:p>
        </w:tc>
        <w:tc>
          <w:tcPr>
            <w:tcW w:w="693" w:type="pct"/>
            <w:shd w:val="clear" w:color="auto" w:fill="FAFAFA"/>
            <w:vAlign w:val="bottom"/>
          </w:tcPr>
          <w:p w:rsidR="00DE3452" w:rsidRPr="00DC1FEC" w:rsidRDefault="00B60B10" w:rsidP="00DE3452">
            <w:pPr>
              <w:ind w:right="-72"/>
              <w:jc w:val="right"/>
              <w:rPr>
                <w:rFonts w:ascii="Arial" w:hAnsi="Arial" w:cs="Arial"/>
                <w:sz w:val="18"/>
                <w:szCs w:val="18"/>
              </w:rPr>
            </w:pPr>
            <w:r w:rsidRPr="00B60B10">
              <w:rPr>
                <w:rFonts w:ascii="Arial" w:hAnsi="Arial" w:cs="Arial"/>
                <w:sz w:val="18"/>
                <w:szCs w:val="18"/>
              </w:rPr>
              <w:t>405,786,055</w:t>
            </w:r>
          </w:p>
        </w:tc>
        <w:tc>
          <w:tcPr>
            <w:tcW w:w="618" w:type="pct"/>
            <w:vAlign w:val="bottom"/>
          </w:tcPr>
          <w:p w:rsidR="00DE3452" w:rsidRPr="00DC1FEC" w:rsidRDefault="002C017D" w:rsidP="00DE3452">
            <w:pPr>
              <w:ind w:right="-72"/>
              <w:jc w:val="right"/>
              <w:rPr>
                <w:rFonts w:ascii="Arial" w:hAnsi="Arial" w:cs="Arial"/>
                <w:sz w:val="18"/>
                <w:szCs w:val="18"/>
              </w:rPr>
            </w:pPr>
            <w:r w:rsidRPr="00DC1FEC">
              <w:rPr>
                <w:rFonts w:ascii="Arial" w:hAnsi="Arial" w:cs="Arial"/>
                <w:sz w:val="18"/>
                <w:szCs w:val="18"/>
              </w:rPr>
              <w:t>276,538,795</w:t>
            </w:r>
          </w:p>
        </w:tc>
        <w:tc>
          <w:tcPr>
            <w:tcW w:w="715" w:type="pct"/>
            <w:shd w:val="clear" w:color="auto" w:fill="FAFAFA"/>
            <w:vAlign w:val="bottom"/>
          </w:tcPr>
          <w:p w:rsidR="00DE3452" w:rsidRPr="00DC1FEC" w:rsidRDefault="00B60B10" w:rsidP="00DE3452">
            <w:pPr>
              <w:ind w:right="-72"/>
              <w:jc w:val="right"/>
              <w:rPr>
                <w:rFonts w:ascii="Arial" w:hAnsi="Arial" w:cs="Arial"/>
                <w:sz w:val="18"/>
                <w:szCs w:val="18"/>
              </w:rPr>
            </w:pPr>
            <w:r w:rsidRPr="00B60B10">
              <w:rPr>
                <w:rFonts w:ascii="Arial" w:hAnsi="Arial" w:cs="Arial"/>
                <w:sz w:val="18"/>
                <w:szCs w:val="18"/>
              </w:rPr>
              <w:t>199,811,843</w:t>
            </w:r>
          </w:p>
        </w:tc>
        <w:tc>
          <w:tcPr>
            <w:tcW w:w="573" w:type="pct"/>
            <w:vAlign w:val="bottom"/>
          </w:tcPr>
          <w:p w:rsidR="00DE3452" w:rsidRPr="00DC1FEC" w:rsidRDefault="002C017D" w:rsidP="00DE3452">
            <w:pPr>
              <w:ind w:right="-72"/>
              <w:jc w:val="right"/>
              <w:rPr>
                <w:rFonts w:ascii="Arial" w:hAnsi="Arial" w:cs="Arial"/>
                <w:sz w:val="18"/>
                <w:szCs w:val="18"/>
              </w:rPr>
            </w:pPr>
            <w:r w:rsidRPr="00DC1FEC">
              <w:rPr>
                <w:rFonts w:ascii="Arial" w:hAnsi="Arial" w:cs="Arial"/>
                <w:sz w:val="18"/>
                <w:szCs w:val="18"/>
              </w:rPr>
              <w:t>197,371,932</w:t>
            </w:r>
          </w:p>
        </w:tc>
      </w:tr>
      <w:tr w:rsidR="00DE3452" w:rsidRPr="00DC1FEC" w:rsidTr="00093B04">
        <w:tc>
          <w:tcPr>
            <w:tcW w:w="2401" w:type="pct"/>
            <w:vAlign w:val="bottom"/>
          </w:tcPr>
          <w:p w:rsidR="00DE3452" w:rsidRPr="00DC1FEC" w:rsidRDefault="00DE3452" w:rsidP="005616A2">
            <w:pPr>
              <w:tabs>
                <w:tab w:val="left" w:pos="720"/>
                <w:tab w:val="left" w:pos="2160"/>
                <w:tab w:val="center" w:pos="6930"/>
                <w:tab w:val="center" w:pos="8280"/>
                <w:tab w:val="right" w:pos="8540"/>
              </w:tabs>
              <w:ind w:left="-101" w:right="-72"/>
              <w:rPr>
                <w:rFonts w:ascii="Arial" w:hAnsi="Arial" w:cs="Arial"/>
                <w:sz w:val="18"/>
                <w:szCs w:val="18"/>
              </w:rPr>
            </w:pPr>
          </w:p>
        </w:tc>
        <w:tc>
          <w:tcPr>
            <w:tcW w:w="693" w:type="pct"/>
            <w:shd w:val="clear" w:color="auto" w:fill="FAFAFA"/>
            <w:vAlign w:val="bottom"/>
          </w:tcPr>
          <w:p w:rsidR="00DE3452" w:rsidRPr="00DC1FEC" w:rsidRDefault="00DE3452" w:rsidP="00DE3452">
            <w:pPr>
              <w:ind w:right="-72"/>
              <w:jc w:val="right"/>
              <w:rPr>
                <w:rFonts w:ascii="Arial" w:hAnsi="Arial" w:cs="Arial"/>
                <w:sz w:val="18"/>
                <w:szCs w:val="18"/>
              </w:rPr>
            </w:pPr>
          </w:p>
        </w:tc>
        <w:tc>
          <w:tcPr>
            <w:tcW w:w="618" w:type="pct"/>
            <w:vAlign w:val="bottom"/>
          </w:tcPr>
          <w:p w:rsidR="00DE3452" w:rsidRPr="00DC1FEC" w:rsidRDefault="00DE3452" w:rsidP="00DE3452">
            <w:pPr>
              <w:ind w:right="-72"/>
              <w:jc w:val="right"/>
              <w:rPr>
                <w:rFonts w:ascii="Arial" w:hAnsi="Arial" w:cs="Arial"/>
                <w:sz w:val="18"/>
                <w:szCs w:val="18"/>
              </w:rPr>
            </w:pPr>
          </w:p>
        </w:tc>
        <w:tc>
          <w:tcPr>
            <w:tcW w:w="715" w:type="pct"/>
            <w:shd w:val="clear" w:color="auto" w:fill="FAFAFA"/>
            <w:vAlign w:val="bottom"/>
          </w:tcPr>
          <w:p w:rsidR="00DE3452" w:rsidRPr="00DC1FEC" w:rsidRDefault="00DE3452" w:rsidP="00DE3452">
            <w:pPr>
              <w:ind w:right="-72"/>
              <w:jc w:val="right"/>
              <w:rPr>
                <w:rFonts w:ascii="Arial" w:hAnsi="Arial" w:cs="Arial"/>
                <w:sz w:val="18"/>
                <w:szCs w:val="18"/>
              </w:rPr>
            </w:pPr>
          </w:p>
        </w:tc>
        <w:tc>
          <w:tcPr>
            <w:tcW w:w="573" w:type="pct"/>
            <w:vAlign w:val="bottom"/>
          </w:tcPr>
          <w:p w:rsidR="00DE3452" w:rsidRPr="00DC1FEC" w:rsidRDefault="00DE3452" w:rsidP="00DE3452">
            <w:pPr>
              <w:ind w:right="-72"/>
              <w:jc w:val="right"/>
              <w:rPr>
                <w:rFonts w:ascii="Arial" w:hAnsi="Arial" w:cs="Arial"/>
                <w:sz w:val="18"/>
                <w:szCs w:val="18"/>
              </w:rPr>
            </w:pPr>
          </w:p>
        </w:tc>
      </w:tr>
      <w:tr w:rsidR="002C017D" w:rsidRPr="00DC1FEC" w:rsidTr="00093B04">
        <w:trPr>
          <w:trHeight w:val="72"/>
        </w:trPr>
        <w:tc>
          <w:tcPr>
            <w:tcW w:w="2401" w:type="pct"/>
            <w:vAlign w:val="bottom"/>
          </w:tcPr>
          <w:p w:rsidR="002C017D" w:rsidRPr="00DC1FEC" w:rsidRDefault="002C017D" w:rsidP="002C017D">
            <w:pPr>
              <w:ind w:left="-101" w:right="-72"/>
              <w:rPr>
                <w:rFonts w:ascii="Arial" w:hAnsi="Arial" w:cs="Arial"/>
                <w:sz w:val="18"/>
                <w:szCs w:val="18"/>
              </w:rPr>
            </w:pPr>
            <w:r w:rsidRPr="00DC1FEC">
              <w:rPr>
                <w:rFonts w:ascii="Arial" w:hAnsi="Arial" w:cs="Arial"/>
                <w:sz w:val="18"/>
                <w:szCs w:val="18"/>
              </w:rPr>
              <w:t>Other receivables - third parties</w:t>
            </w:r>
          </w:p>
        </w:tc>
        <w:tc>
          <w:tcPr>
            <w:tcW w:w="693" w:type="pct"/>
            <w:shd w:val="clear" w:color="auto" w:fill="FAFAFA"/>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21,409,28</w:t>
            </w:r>
            <w:r w:rsidR="004B3F74">
              <w:rPr>
                <w:rFonts w:ascii="Arial" w:hAnsi="Arial" w:cs="Arial"/>
                <w:sz w:val="18"/>
                <w:szCs w:val="18"/>
              </w:rPr>
              <w:t>2</w:t>
            </w:r>
          </w:p>
        </w:tc>
        <w:tc>
          <w:tcPr>
            <w:tcW w:w="618" w:type="pct"/>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12,071,290</w:t>
            </w:r>
          </w:p>
        </w:tc>
        <w:tc>
          <w:tcPr>
            <w:tcW w:w="715" w:type="pct"/>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16,458,549</w:t>
            </w:r>
          </w:p>
        </w:tc>
        <w:tc>
          <w:tcPr>
            <w:tcW w:w="573" w:type="pct"/>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11,859,062</w:t>
            </w:r>
          </w:p>
        </w:tc>
      </w:tr>
      <w:tr w:rsidR="002C017D" w:rsidRPr="00DC1FEC" w:rsidTr="00093B04">
        <w:trPr>
          <w:trHeight w:val="72"/>
        </w:trPr>
        <w:tc>
          <w:tcPr>
            <w:tcW w:w="2401" w:type="pct"/>
            <w:vAlign w:val="bottom"/>
          </w:tcPr>
          <w:p w:rsidR="002C017D" w:rsidRPr="00DC1FEC" w:rsidRDefault="002C017D" w:rsidP="002C017D">
            <w:pPr>
              <w:tabs>
                <w:tab w:val="left" w:pos="720"/>
                <w:tab w:val="left" w:pos="2160"/>
                <w:tab w:val="center" w:pos="6930"/>
                <w:tab w:val="center" w:pos="8280"/>
                <w:tab w:val="right" w:pos="8540"/>
              </w:tabs>
              <w:ind w:left="-101" w:right="-72"/>
              <w:rPr>
                <w:rFonts w:ascii="Arial" w:hAnsi="Arial" w:cs="Arial"/>
                <w:sz w:val="18"/>
                <w:szCs w:val="18"/>
                <w:cs/>
              </w:rPr>
            </w:pPr>
            <w:r w:rsidRPr="00DC1FEC">
              <w:rPr>
                <w:rFonts w:ascii="Arial" w:hAnsi="Arial" w:cs="Arial"/>
                <w:sz w:val="18"/>
                <w:szCs w:val="18"/>
              </w:rPr>
              <w:t>Other receivables - related parties (Note 28)</w:t>
            </w:r>
          </w:p>
        </w:tc>
        <w:tc>
          <w:tcPr>
            <w:tcW w:w="693" w:type="pct"/>
            <w:shd w:val="clear" w:color="auto" w:fill="FAFAFA"/>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w:t>
            </w:r>
          </w:p>
        </w:tc>
        <w:tc>
          <w:tcPr>
            <w:tcW w:w="618" w:type="pct"/>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w:t>
            </w:r>
          </w:p>
        </w:tc>
        <w:tc>
          <w:tcPr>
            <w:tcW w:w="715" w:type="pct"/>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11,159,242</w:t>
            </w:r>
          </w:p>
        </w:tc>
        <w:tc>
          <w:tcPr>
            <w:tcW w:w="573" w:type="pct"/>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8,625,420</w:t>
            </w:r>
          </w:p>
        </w:tc>
      </w:tr>
      <w:tr w:rsidR="00DE3452" w:rsidRPr="00DC1FEC" w:rsidTr="00093B04">
        <w:trPr>
          <w:trHeight w:val="72"/>
        </w:trPr>
        <w:tc>
          <w:tcPr>
            <w:tcW w:w="2401" w:type="pct"/>
            <w:vAlign w:val="bottom"/>
          </w:tcPr>
          <w:p w:rsidR="00DE3452" w:rsidRPr="00DC1FEC" w:rsidRDefault="00DE3452" w:rsidP="005616A2">
            <w:pPr>
              <w:ind w:left="-101" w:right="-72"/>
              <w:rPr>
                <w:rFonts w:ascii="Arial" w:hAnsi="Arial" w:cs="Arial"/>
                <w:sz w:val="18"/>
                <w:szCs w:val="18"/>
              </w:rPr>
            </w:pPr>
          </w:p>
        </w:tc>
        <w:tc>
          <w:tcPr>
            <w:tcW w:w="693" w:type="pct"/>
            <w:shd w:val="clear" w:color="auto" w:fill="FAFAFA"/>
            <w:vAlign w:val="bottom"/>
          </w:tcPr>
          <w:p w:rsidR="00DE3452" w:rsidRPr="00DC1FEC" w:rsidRDefault="00DE3452" w:rsidP="00DE3452">
            <w:pPr>
              <w:ind w:right="-72"/>
              <w:jc w:val="right"/>
              <w:rPr>
                <w:rFonts w:ascii="Arial" w:hAnsi="Arial" w:cs="Arial"/>
                <w:sz w:val="18"/>
                <w:szCs w:val="18"/>
              </w:rPr>
            </w:pPr>
          </w:p>
        </w:tc>
        <w:tc>
          <w:tcPr>
            <w:tcW w:w="618" w:type="pct"/>
            <w:vAlign w:val="bottom"/>
          </w:tcPr>
          <w:p w:rsidR="00DE3452" w:rsidRPr="00DC1FEC" w:rsidRDefault="00DE3452" w:rsidP="00DE3452">
            <w:pPr>
              <w:ind w:right="-72"/>
              <w:jc w:val="right"/>
              <w:rPr>
                <w:rFonts w:ascii="Arial" w:hAnsi="Arial" w:cs="Arial"/>
                <w:sz w:val="18"/>
                <w:szCs w:val="18"/>
              </w:rPr>
            </w:pPr>
          </w:p>
        </w:tc>
        <w:tc>
          <w:tcPr>
            <w:tcW w:w="715" w:type="pct"/>
            <w:shd w:val="clear" w:color="auto" w:fill="FAFAFA"/>
            <w:vAlign w:val="bottom"/>
          </w:tcPr>
          <w:p w:rsidR="00DE3452" w:rsidRPr="00DC1FEC" w:rsidRDefault="00DE3452" w:rsidP="00DE3452">
            <w:pPr>
              <w:ind w:right="-72"/>
              <w:jc w:val="right"/>
              <w:rPr>
                <w:rFonts w:ascii="Arial" w:hAnsi="Arial" w:cs="Arial"/>
                <w:sz w:val="18"/>
                <w:szCs w:val="18"/>
              </w:rPr>
            </w:pPr>
          </w:p>
        </w:tc>
        <w:tc>
          <w:tcPr>
            <w:tcW w:w="573" w:type="pct"/>
            <w:vAlign w:val="bottom"/>
          </w:tcPr>
          <w:p w:rsidR="00DE3452" w:rsidRPr="00DC1FEC" w:rsidRDefault="00DE3452" w:rsidP="00DE3452">
            <w:pPr>
              <w:ind w:right="-72"/>
              <w:jc w:val="right"/>
              <w:rPr>
                <w:rFonts w:ascii="Arial" w:hAnsi="Arial" w:cs="Arial"/>
                <w:sz w:val="18"/>
                <w:szCs w:val="18"/>
              </w:rPr>
            </w:pPr>
          </w:p>
        </w:tc>
      </w:tr>
      <w:tr w:rsidR="002C017D" w:rsidRPr="00DC1FEC" w:rsidTr="00093B04">
        <w:tc>
          <w:tcPr>
            <w:tcW w:w="2401" w:type="pct"/>
            <w:vAlign w:val="bottom"/>
          </w:tcPr>
          <w:p w:rsidR="002C017D" w:rsidRPr="00DC1FEC" w:rsidRDefault="002C017D" w:rsidP="002C017D">
            <w:pPr>
              <w:ind w:left="-101" w:right="-72"/>
              <w:rPr>
                <w:rFonts w:ascii="Arial" w:hAnsi="Arial" w:cs="Arial"/>
                <w:sz w:val="18"/>
                <w:szCs w:val="18"/>
              </w:rPr>
            </w:pPr>
            <w:r w:rsidRPr="00DC1FEC">
              <w:rPr>
                <w:rFonts w:ascii="Arial" w:hAnsi="Arial" w:cs="Arial"/>
                <w:sz w:val="18"/>
                <w:szCs w:val="18"/>
              </w:rPr>
              <w:t>Unbilled contract revenue (Note 9)</w:t>
            </w:r>
          </w:p>
        </w:tc>
        <w:tc>
          <w:tcPr>
            <w:tcW w:w="693" w:type="pct"/>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27</w:t>
            </w:r>
            <w:r w:rsidR="00401FD9" w:rsidRPr="00DC1FEC">
              <w:rPr>
                <w:rFonts w:ascii="Arial" w:hAnsi="Arial" w:cs="Arial"/>
                <w:sz w:val="18"/>
                <w:szCs w:val="18"/>
              </w:rPr>
              <w:t>3</w:t>
            </w:r>
            <w:r w:rsidRPr="00DC1FEC">
              <w:rPr>
                <w:rFonts w:ascii="Arial" w:hAnsi="Arial" w:cs="Arial"/>
                <w:sz w:val="18"/>
                <w:szCs w:val="18"/>
              </w:rPr>
              <w:t>,</w:t>
            </w:r>
            <w:r w:rsidR="00401FD9" w:rsidRPr="00DC1FEC">
              <w:rPr>
                <w:rFonts w:ascii="Arial" w:hAnsi="Arial" w:cs="Arial"/>
                <w:sz w:val="18"/>
                <w:szCs w:val="18"/>
              </w:rPr>
              <w:t>557</w:t>
            </w:r>
            <w:r w:rsidRPr="00DC1FEC">
              <w:rPr>
                <w:rFonts w:ascii="Arial" w:hAnsi="Arial" w:cs="Arial"/>
                <w:sz w:val="18"/>
                <w:szCs w:val="18"/>
              </w:rPr>
              <w:t>,</w:t>
            </w:r>
            <w:r w:rsidR="00401FD9" w:rsidRPr="00DC1FEC">
              <w:rPr>
                <w:rFonts w:ascii="Arial" w:hAnsi="Arial" w:cs="Arial"/>
                <w:sz w:val="18"/>
                <w:szCs w:val="18"/>
              </w:rPr>
              <w:t>6</w:t>
            </w:r>
            <w:r w:rsidR="004B3F74">
              <w:rPr>
                <w:rFonts w:ascii="Arial" w:hAnsi="Arial" w:cs="Arial"/>
                <w:sz w:val="18"/>
                <w:szCs w:val="18"/>
              </w:rPr>
              <w:t>80</w:t>
            </w:r>
          </w:p>
        </w:tc>
        <w:tc>
          <w:tcPr>
            <w:tcW w:w="618" w:type="pct"/>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388,807,580</w:t>
            </w:r>
          </w:p>
        </w:tc>
        <w:tc>
          <w:tcPr>
            <w:tcW w:w="715" w:type="pct"/>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27</w:t>
            </w:r>
            <w:r w:rsidR="00401FD9" w:rsidRPr="00DC1FEC">
              <w:rPr>
                <w:rFonts w:ascii="Arial" w:hAnsi="Arial" w:cs="Arial"/>
                <w:sz w:val="18"/>
                <w:szCs w:val="18"/>
              </w:rPr>
              <w:t>3</w:t>
            </w:r>
            <w:r w:rsidRPr="00DC1FEC">
              <w:rPr>
                <w:rFonts w:ascii="Arial" w:hAnsi="Arial" w:cs="Arial"/>
                <w:sz w:val="18"/>
                <w:szCs w:val="18"/>
              </w:rPr>
              <w:t>,</w:t>
            </w:r>
            <w:r w:rsidR="00401FD9" w:rsidRPr="00DC1FEC">
              <w:rPr>
                <w:rFonts w:ascii="Arial" w:hAnsi="Arial" w:cs="Arial"/>
                <w:sz w:val="18"/>
                <w:szCs w:val="18"/>
              </w:rPr>
              <w:t>375</w:t>
            </w:r>
            <w:r w:rsidRPr="00DC1FEC">
              <w:rPr>
                <w:rFonts w:ascii="Arial" w:hAnsi="Arial" w:cs="Arial"/>
                <w:sz w:val="18"/>
                <w:szCs w:val="18"/>
              </w:rPr>
              <w:t>,</w:t>
            </w:r>
            <w:r w:rsidR="00401FD9" w:rsidRPr="00DC1FEC">
              <w:rPr>
                <w:rFonts w:ascii="Arial" w:hAnsi="Arial" w:cs="Arial"/>
                <w:sz w:val="18"/>
                <w:szCs w:val="18"/>
              </w:rPr>
              <w:t>56</w:t>
            </w:r>
            <w:r w:rsidR="004B3F74">
              <w:rPr>
                <w:rFonts w:ascii="Arial" w:hAnsi="Arial" w:cs="Arial"/>
                <w:sz w:val="18"/>
                <w:szCs w:val="18"/>
              </w:rPr>
              <w:t>3</w:t>
            </w:r>
          </w:p>
        </w:tc>
        <w:tc>
          <w:tcPr>
            <w:tcW w:w="573" w:type="pct"/>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388,625,463</w:t>
            </w:r>
          </w:p>
        </w:tc>
      </w:tr>
      <w:tr w:rsidR="002C017D" w:rsidRPr="00DC1FEC" w:rsidTr="00093B04">
        <w:tc>
          <w:tcPr>
            <w:tcW w:w="2401" w:type="pct"/>
            <w:vAlign w:val="bottom"/>
          </w:tcPr>
          <w:p w:rsidR="002C017D" w:rsidRPr="00DC1FEC" w:rsidRDefault="002C017D" w:rsidP="002C017D">
            <w:pPr>
              <w:ind w:left="-101" w:right="-72"/>
              <w:rPr>
                <w:rFonts w:ascii="Arial" w:hAnsi="Arial" w:cs="Arial"/>
                <w:sz w:val="18"/>
                <w:szCs w:val="18"/>
              </w:rPr>
            </w:pPr>
            <w:proofErr w:type="gramStart"/>
            <w:r w:rsidRPr="00DC1FEC">
              <w:rPr>
                <w:rFonts w:ascii="Arial" w:hAnsi="Arial" w:cs="Arial"/>
                <w:sz w:val="18"/>
                <w:szCs w:val="18"/>
                <w:u w:val="single"/>
              </w:rPr>
              <w:t>Less</w:t>
            </w:r>
            <w:r w:rsidRPr="00DC1FEC">
              <w:rPr>
                <w:rFonts w:ascii="Arial" w:hAnsi="Arial" w:cs="Arial"/>
                <w:sz w:val="18"/>
                <w:szCs w:val="18"/>
              </w:rPr>
              <w:t xml:space="preserve">  Allowance</w:t>
            </w:r>
            <w:proofErr w:type="gramEnd"/>
            <w:r w:rsidRPr="00DC1FEC">
              <w:rPr>
                <w:rFonts w:ascii="Arial" w:hAnsi="Arial" w:cs="Arial"/>
                <w:sz w:val="18"/>
                <w:szCs w:val="18"/>
              </w:rPr>
              <w:t xml:space="preserve"> for doubtful accounts</w:t>
            </w:r>
          </w:p>
        </w:tc>
        <w:tc>
          <w:tcPr>
            <w:tcW w:w="693" w:type="pct"/>
            <w:tcBorders>
              <w:bottom w:val="single" w:sz="4" w:space="0" w:color="auto"/>
            </w:tcBorders>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(57,228,64</w:t>
            </w:r>
            <w:r w:rsidR="004B3F74">
              <w:rPr>
                <w:rFonts w:ascii="Arial" w:hAnsi="Arial" w:cs="Arial"/>
                <w:sz w:val="18"/>
                <w:szCs w:val="18"/>
              </w:rPr>
              <w:t>1</w:t>
            </w:r>
            <w:r w:rsidRPr="00DC1FEC">
              <w:rPr>
                <w:rFonts w:ascii="Arial" w:hAnsi="Arial" w:cs="Arial"/>
                <w:sz w:val="18"/>
                <w:szCs w:val="18"/>
              </w:rPr>
              <w:t>)</w:t>
            </w:r>
          </w:p>
        </w:tc>
        <w:tc>
          <w:tcPr>
            <w:tcW w:w="618" w:type="pct"/>
            <w:tcBorders>
              <w:bottom w:val="single" w:sz="4" w:space="0" w:color="auto"/>
            </w:tcBorders>
            <w:shd w:val="clear" w:color="auto" w:fill="auto"/>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(56,852,032)</w:t>
            </w:r>
          </w:p>
        </w:tc>
        <w:tc>
          <w:tcPr>
            <w:tcW w:w="715" w:type="pct"/>
            <w:tcBorders>
              <w:bottom w:val="single" w:sz="4" w:space="0" w:color="auto"/>
            </w:tcBorders>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(57,228,64</w:t>
            </w:r>
            <w:r w:rsidR="004B3F74">
              <w:rPr>
                <w:rFonts w:ascii="Arial" w:hAnsi="Arial" w:cs="Arial"/>
                <w:sz w:val="18"/>
                <w:szCs w:val="18"/>
              </w:rPr>
              <w:t>1</w:t>
            </w:r>
            <w:r w:rsidRPr="00DC1FEC">
              <w:rPr>
                <w:rFonts w:ascii="Arial" w:hAnsi="Arial" w:cs="Arial"/>
                <w:sz w:val="18"/>
                <w:szCs w:val="18"/>
              </w:rPr>
              <w:t>)</w:t>
            </w:r>
          </w:p>
        </w:tc>
        <w:tc>
          <w:tcPr>
            <w:tcW w:w="573" w:type="pct"/>
            <w:tcBorders>
              <w:bottom w:val="single" w:sz="4" w:space="0" w:color="auto"/>
            </w:tcBorders>
            <w:shd w:val="clear" w:color="auto" w:fill="auto"/>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(56,852,032)</w:t>
            </w:r>
          </w:p>
        </w:tc>
      </w:tr>
      <w:tr w:rsidR="00DE3452" w:rsidRPr="00DC1FEC" w:rsidTr="00093B04">
        <w:tc>
          <w:tcPr>
            <w:tcW w:w="2401" w:type="pct"/>
            <w:vAlign w:val="bottom"/>
          </w:tcPr>
          <w:p w:rsidR="00DE3452" w:rsidRPr="00DC1FEC" w:rsidRDefault="00DE3452" w:rsidP="005616A2">
            <w:pPr>
              <w:ind w:left="-101" w:right="-72"/>
              <w:rPr>
                <w:rFonts w:ascii="Arial" w:hAnsi="Arial" w:cs="Arial"/>
                <w:sz w:val="18"/>
                <w:szCs w:val="18"/>
              </w:rPr>
            </w:pPr>
          </w:p>
        </w:tc>
        <w:tc>
          <w:tcPr>
            <w:tcW w:w="693" w:type="pct"/>
            <w:tcBorders>
              <w:top w:val="single" w:sz="4" w:space="0" w:color="auto"/>
            </w:tcBorders>
            <w:shd w:val="clear" w:color="auto" w:fill="FAFAFA"/>
            <w:vAlign w:val="bottom"/>
          </w:tcPr>
          <w:p w:rsidR="00DE3452" w:rsidRPr="00DC1FEC" w:rsidRDefault="00DE3452" w:rsidP="00DE3452">
            <w:pPr>
              <w:ind w:right="-72"/>
              <w:jc w:val="right"/>
              <w:rPr>
                <w:rFonts w:ascii="Arial" w:hAnsi="Arial" w:cs="Arial"/>
                <w:sz w:val="18"/>
                <w:szCs w:val="18"/>
              </w:rPr>
            </w:pPr>
          </w:p>
        </w:tc>
        <w:tc>
          <w:tcPr>
            <w:tcW w:w="618" w:type="pct"/>
            <w:tcBorders>
              <w:top w:val="single" w:sz="4" w:space="0" w:color="auto"/>
            </w:tcBorders>
            <w:vAlign w:val="bottom"/>
          </w:tcPr>
          <w:p w:rsidR="00DE3452" w:rsidRPr="00DC1FEC" w:rsidRDefault="00DE3452" w:rsidP="00DE3452">
            <w:pPr>
              <w:ind w:right="-72"/>
              <w:jc w:val="right"/>
              <w:rPr>
                <w:rFonts w:ascii="Arial" w:hAnsi="Arial" w:cs="Arial"/>
                <w:sz w:val="18"/>
                <w:szCs w:val="18"/>
              </w:rPr>
            </w:pPr>
          </w:p>
        </w:tc>
        <w:tc>
          <w:tcPr>
            <w:tcW w:w="715" w:type="pct"/>
            <w:tcBorders>
              <w:top w:val="single" w:sz="4" w:space="0" w:color="auto"/>
            </w:tcBorders>
            <w:shd w:val="clear" w:color="auto" w:fill="FAFAFA"/>
            <w:vAlign w:val="bottom"/>
          </w:tcPr>
          <w:p w:rsidR="00DE3452" w:rsidRPr="00DC1FEC" w:rsidRDefault="00DE3452" w:rsidP="00DE3452">
            <w:pPr>
              <w:ind w:right="-72"/>
              <w:jc w:val="right"/>
              <w:rPr>
                <w:rFonts w:ascii="Arial" w:hAnsi="Arial" w:cs="Arial"/>
                <w:sz w:val="18"/>
                <w:szCs w:val="18"/>
              </w:rPr>
            </w:pPr>
          </w:p>
        </w:tc>
        <w:tc>
          <w:tcPr>
            <w:tcW w:w="573" w:type="pct"/>
            <w:tcBorders>
              <w:top w:val="single" w:sz="4" w:space="0" w:color="auto"/>
            </w:tcBorders>
            <w:vAlign w:val="bottom"/>
          </w:tcPr>
          <w:p w:rsidR="00DE3452" w:rsidRPr="00DC1FEC" w:rsidRDefault="00DE3452" w:rsidP="00DE3452">
            <w:pPr>
              <w:ind w:right="-72"/>
              <w:jc w:val="right"/>
              <w:rPr>
                <w:rFonts w:ascii="Arial" w:hAnsi="Arial" w:cs="Arial"/>
                <w:sz w:val="18"/>
                <w:szCs w:val="18"/>
              </w:rPr>
            </w:pPr>
          </w:p>
        </w:tc>
      </w:tr>
      <w:tr w:rsidR="00DE3452" w:rsidRPr="00DC1FEC" w:rsidTr="00093B04">
        <w:tc>
          <w:tcPr>
            <w:tcW w:w="2401" w:type="pct"/>
            <w:vAlign w:val="bottom"/>
          </w:tcPr>
          <w:p w:rsidR="00DE3452" w:rsidRPr="00DC1FEC" w:rsidRDefault="00DE3452" w:rsidP="005616A2">
            <w:pPr>
              <w:tabs>
                <w:tab w:val="left" w:pos="720"/>
                <w:tab w:val="left" w:pos="2160"/>
                <w:tab w:val="center" w:pos="6930"/>
                <w:tab w:val="center" w:pos="8280"/>
                <w:tab w:val="right" w:pos="8540"/>
              </w:tabs>
              <w:ind w:left="-101" w:right="-72"/>
              <w:rPr>
                <w:rFonts w:ascii="Arial" w:hAnsi="Arial" w:cs="Arial"/>
                <w:sz w:val="18"/>
                <w:szCs w:val="18"/>
                <w:cs/>
              </w:rPr>
            </w:pPr>
            <w:r w:rsidRPr="00DC1FEC">
              <w:rPr>
                <w:rFonts w:ascii="Arial" w:hAnsi="Arial" w:cs="Arial"/>
                <w:sz w:val="18"/>
                <w:szCs w:val="18"/>
              </w:rPr>
              <w:t>Unbilled contract revenue, net</w:t>
            </w:r>
          </w:p>
        </w:tc>
        <w:tc>
          <w:tcPr>
            <w:tcW w:w="693" w:type="pct"/>
            <w:shd w:val="clear" w:color="auto" w:fill="FAFAFA"/>
            <w:vAlign w:val="bottom"/>
          </w:tcPr>
          <w:p w:rsidR="00DE3452" w:rsidRPr="00DC1FEC" w:rsidRDefault="002C017D" w:rsidP="005616A2">
            <w:pPr>
              <w:ind w:right="-72"/>
              <w:jc w:val="right"/>
              <w:rPr>
                <w:rFonts w:ascii="Arial" w:hAnsi="Arial" w:cs="Arial"/>
                <w:sz w:val="18"/>
                <w:szCs w:val="18"/>
              </w:rPr>
            </w:pPr>
            <w:r w:rsidRPr="00DC1FEC">
              <w:rPr>
                <w:rFonts w:ascii="Arial" w:hAnsi="Arial" w:cs="Arial"/>
                <w:sz w:val="18"/>
                <w:szCs w:val="18"/>
              </w:rPr>
              <w:t>21</w:t>
            </w:r>
            <w:r w:rsidR="00401FD9" w:rsidRPr="00DC1FEC">
              <w:rPr>
                <w:rFonts w:ascii="Arial" w:hAnsi="Arial" w:cs="Arial"/>
                <w:sz w:val="18"/>
                <w:szCs w:val="18"/>
              </w:rPr>
              <w:t>6</w:t>
            </w:r>
            <w:r w:rsidRPr="00DC1FEC">
              <w:rPr>
                <w:rFonts w:ascii="Arial" w:hAnsi="Arial" w:cs="Arial"/>
                <w:sz w:val="18"/>
                <w:szCs w:val="18"/>
              </w:rPr>
              <w:t>,</w:t>
            </w:r>
            <w:r w:rsidR="00401FD9" w:rsidRPr="00DC1FEC">
              <w:rPr>
                <w:rFonts w:ascii="Arial" w:hAnsi="Arial" w:cs="Arial"/>
                <w:sz w:val="18"/>
                <w:szCs w:val="18"/>
              </w:rPr>
              <w:t>329</w:t>
            </w:r>
            <w:r w:rsidRPr="00DC1FEC">
              <w:rPr>
                <w:rFonts w:ascii="Arial" w:hAnsi="Arial" w:cs="Arial"/>
                <w:sz w:val="18"/>
                <w:szCs w:val="18"/>
              </w:rPr>
              <w:t>,</w:t>
            </w:r>
            <w:r w:rsidR="00401FD9" w:rsidRPr="00DC1FEC">
              <w:rPr>
                <w:rFonts w:ascii="Arial" w:hAnsi="Arial" w:cs="Arial"/>
                <w:sz w:val="18"/>
                <w:szCs w:val="18"/>
              </w:rPr>
              <w:t>039</w:t>
            </w:r>
          </w:p>
        </w:tc>
        <w:tc>
          <w:tcPr>
            <w:tcW w:w="618" w:type="pct"/>
            <w:shd w:val="clear" w:color="auto" w:fill="auto"/>
            <w:vAlign w:val="bottom"/>
          </w:tcPr>
          <w:p w:rsidR="00DE3452" w:rsidRPr="00DC1FEC" w:rsidRDefault="00DE3452" w:rsidP="005616A2">
            <w:pPr>
              <w:ind w:right="-72"/>
              <w:jc w:val="right"/>
              <w:rPr>
                <w:rFonts w:ascii="Arial" w:hAnsi="Arial" w:cs="Arial"/>
                <w:sz w:val="18"/>
                <w:szCs w:val="18"/>
              </w:rPr>
            </w:pPr>
            <w:r w:rsidRPr="00DC1FEC">
              <w:rPr>
                <w:rFonts w:ascii="Arial" w:hAnsi="Arial" w:cs="Arial"/>
                <w:sz w:val="18"/>
                <w:szCs w:val="18"/>
              </w:rPr>
              <w:t>331,955,548</w:t>
            </w:r>
          </w:p>
        </w:tc>
        <w:tc>
          <w:tcPr>
            <w:tcW w:w="715" w:type="pct"/>
            <w:shd w:val="clear" w:color="auto" w:fill="FAFAFA"/>
            <w:vAlign w:val="bottom"/>
          </w:tcPr>
          <w:p w:rsidR="00DE3452" w:rsidRPr="00DC1FEC" w:rsidRDefault="002C017D" w:rsidP="005616A2">
            <w:pPr>
              <w:ind w:right="-72"/>
              <w:jc w:val="right"/>
              <w:rPr>
                <w:rFonts w:ascii="Arial" w:hAnsi="Arial" w:cs="Arial"/>
                <w:sz w:val="18"/>
                <w:szCs w:val="18"/>
              </w:rPr>
            </w:pPr>
            <w:r w:rsidRPr="00DC1FEC">
              <w:rPr>
                <w:rFonts w:ascii="Arial" w:hAnsi="Arial" w:cs="Arial"/>
                <w:sz w:val="18"/>
                <w:szCs w:val="18"/>
              </w:rPr>
              <w:t>21</w:t>
            </w:r>
            <w:r w:rsidR="00401FD9" w:rsidRPr="00DC1FEC">
              <w:rPr>
                <w:rFonts w:ascii="Arial" w:hAnsi="Arial" w:cs="Arial"/>
                <w:sz w:val="18"/>
                <w:szCs w:val="18"/>
              </w:rPr>
              <w:t>6</w:t>
            </w:r>
            <w:r w:rsidRPr="00DC1FEC">
              <w:rPr>
                <w:rFonts w:ascii="Arial" w:hAnsi="Arial" w:cs="Arial"/>
                <w:sz w:val="18"/>
                <w:szCs w:val="18"/>
              </w:rPr>
              <w:t>,</w:t>
            </w:r>
            <w:r w:rsidR="00401FD9" w:rsidRPr="00DC1FEC">
              <w:rPr>
                <w:rFonts w:ascii="Arial" w:hAnsi="Arial" w:cs="Arial"/>
                <w:sz w:val="18"/>
                <w:szCs w:val="18"/>
              </w:rPr>
              <w:t>146</w:t>
            </w:r>
            <w:r w:rsidRPr="00DC1FEC">
              <w:rPr>
                <w:rFonts w:ascii="Arial" w:hAnsi="Arial" w:cs="Arial"/>
                <w:sz w:val="18"/>
                <w:szCs w:val="18"/>
              </w:rPr>
              <w:t>,</w:t>
            </w:r>
            <w:r w:rsidR="00401FD9" w:rsidRPr="00DC1FEC">
              <w:rPr>
                <w:rFonts w:ascii="Arial" w:hAnsi="Arial" w:cs="Arial"/>
                <w:sz w:val="18"/>
                <w:szCs w:val="18"/>
              </w:rPr>
              <w:t>922</w:t>
            </w:r>
          </w:p>
        </w:tc>
        <w:tc>
          <w:tcPr>
            <w:tcW w:w="573" w:type="pct"/>
            <w:shd w:val="clear" w:color="auto" w:fill="auto"/>
            <w:vAlign w:val="bottom"/>
          </w:tcPr>
          <w:p w:rsidR="00DE3452" w:rsidRPr="00DC1FEC" w:rsidRDefault="00DE3452" w:rsidP="005616A2">
            <w:pPr>
              <w:ind w:right="-72"/>
              <w:jc w:val="right"/>
              <w:rPr>
                <w:rFonts w:ascii="Arial" w:hAnsi="Arial" w:cs="Arial"/>
                <w:sz w:val="18"/>
                <w:szCs w:val="18"/>
              </w:rPr>
            </w:pPr>
            <w:r w:rsidRPr="00DC1FEC">
              <w:rPr>
                <w:rFonts w:ascii="Arial" w:hAnsi="Arial" w:cs="Arial"/>
                <w:sz w:val="18"/>
                <w:szCs w:val="18"/>
              </w:rPr>
              <w:t>331,773,431</w:t>
            </w:r>
          </w:p>
        </w:tc>
      </w:tr>
      <w:tr w:rsidR="00DE3452" w:rsidRPr="00DC1FEC" w:rsidTr="00093B04">
        <w:tc>
          <w:tcPr>
            <w:tcW w:w="2401" w:type="pct"/>
            <w:vAlign w:val="bottom"/>
          </w:tcPr>
          <w:p w:rsidR="00DE3452" w:rsidRPr="00DC1FEC" w:rsidRDefault="00DE3452" w:rsidP="005616A2">
            <w:pPr>
              <w:ind w:left="-101" w:right="-72"/>
              <w:rPr>
                <w:rFonts w:ascii="Arial" w:hAnsi="Arial" w:cs="Arial"/>
                <w:sz w:val="18"/>
                <w:szCs w:val="18"/>
              </w:rPr>
            </w:pPr>
          </w:p>
        </w:tc>
        <w:tc>
          <w:tcPr>
            <w:tcW w:w="693" w:type="pct"/>
            <w:shd w:val="clear" w:color="auto" w:fill="FAFAFA"/>
            <w:vAlign w:val="bottom"/>
          </w:tcPr>
          <w:p w:rsidR="00DE3452" w:rsidRPr="00DC1FEC" w:rsidRDefault="00DE3452" w:rsidP="00DE3452">
            <w:pPr>
              <w:ind w:right="-72"/>
              <w:jc w:val="right"/>
              <w:rPr>
                <w:rFonts w:ascii="Arial" w:hAnsi="Arial" w:cs="Arial"/>
                <w:sz w:val="18"/>
                <w:szCs w:val="18"/>
              </w:rPr>
            </w:pPr>
          </w:p>
        </w:tc>
        <w:tc>
          <w:tcPr>
            <w:tcW w:w="618" w:type="pct"/>
            <w:vAlign w:val="bottom"/>
          </w:tcPr>
          <w:p w:rsidR="00DE3452" w:rsidRPr="00DC1FEC" w:rsidRDefault="00DE3452" w:rsidP="00DE3452">
            <w:pPr>
              <w:ind w:right="-72"/>
              <w:jc w:val="right"/>
              <w:rPr>
                <w:rFonts w:ascii="Arial" w:hAnsi="Arial" w:cs="Arial"/>
                <w:sz w:val="18"/>
                <w:szCs w:val="18"/>
              </w:rPr>
            </w:pPr>
          </w:p>
        </w:tc>
        <w:tc>
          <w:tcPr>
            <w:tcW w:w="715" w:type="pct"/>
            <w:shd w:val="clear" w:color="auto" w:fill="FAFAFA"/>
            <w:vAlign w:val="bottom"/>
          </w:tcPr>
          <w:p w:rsidR="00DE3452" w:rsidRPr="00DC1FEC" w:rsidRDefault="00DE3452" w:rsidP="00DE3452">
            <w:pPr>
              <w:ind w:right="-72"/>
              <w:jc w:val="right"/>
              <w:rPr>
                <w:rFonts w:ascii="Arial" w:hAnsi="Arial" w:cs="Arial"/>
                <w:sz w:val="18"/>
                <w:szCs w:val="18"/>
              </w:rPr>
            </w:pPr>
          </w:p>
        </w:tc>
        <w:tc>
          <w:tcPr>
            <w:tcW w:w="573" w:type="pct"/>
            <w:vAlign w:val="bottom"/>
          </w:tcPr>
          <w:p w:rsidR="00DE3452" w:rsidRPr="00DC1FEC" w:rsidRDefault="00DE3452" w:rsidP="00DE3452">
            <w:pPr>
              <w:ind w:right="-72"/>
              <w:jc w:val="right"/>
              <w:rPr>
                <w:rFonts w:ascii="Arial" w:hAnsi="Arial" w:cs="Arial"/>
                <w:sz w:val="18"/>
                <w:szCs w:val="18"/>
              </w:rPr>
            </w:pPr>
          </w:p>
        </w:tc>
      </w:tr>
      <w:tr w:rsidR="002C017D" w:rsidRPr="00DC1FEC" w:rsidTr="00093B04">
        <w:tc>
          <w:tcPr>
            <w:tcW w:w="2401" w:type="pct"/>
            <w:vAlign w:val="bottom"/>
          </w:tcPr>
          <w:p w:rsidR="002C017D" w:rsidRPr="00DC1FEC" w:rsidRDefault="002C017D" w:rsidP="002C017D">
            <w:pPr>
              <w:tabs>
                <w:tab w:val="left" w:pos="720"/>
                <w:tab w:val="left" w:pos="2160"/>
                <w:tab w:val="center" w:pos="6930"/>
                <w:tab w:val="center" w:pos="8280"/>
                <w:tab w:val="right" w:pos="8540"/>
              </w:tabs>
              <w:ind w:left="-101" w:right="-72"/>
              <w:rPr>
                <w:rFonts w:ascii="Arial" w:hAnsi="Arial" w:cs="Arial"/>
                <w:sz w:val="18"/>
                <w:szCs w:val="18"/>
                <w:cs/>
              </w:rPr>
            </w:pPr>
            <w:r w:rsidRPr="00DC1FEC">
              <w:rPr>
                <w:rFonts w:ascii="Arial" w:hAnsi="Arial" w:cs="Arial"/>
                <w:sz w:val="18"/>
                <w:szCs w:val="18"/>
              </w:rPr>
              <w:t>Retention receivables</w:t>
            </w:r>
          </w:p>
        </w:tc>
        <w:tc>
          <w:tcPr>
            <w:tcW w:w="693" w:type="pct"/>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123,910</w:t>
            </w:r>
          </w:p>
        </w:tc>
        <w:tc>
          <w:tcPr>
            <w:tcW w:w="618" w:type="pct"/>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353,932</w:t>
            </w:r>
          </w:p>
        </w:tc>
        <w:tc>
          <w:tcPr>
            <w:tcW w:w="715" w:type="pct"/>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118,371</w:t>
            </w:r>
          </w:p>
        </w:tc>
        <w:tc>
          <w:tcPr>
            <w:tcW w:w="573" w:type="pct"/>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348,393</w:t>
            </w:r>
          </w:p>
        </w:tc>
      </w:tr>
      <w:tr w:rsidR="002C017D" w:rsidRPr="00DC1FEC" w:rsidTr="00093B04">
        <w:trPr>
          <w:trHeight w:val="227"/>
        </w:trPr>
        <w:tc>
          <w:tcPr>
            <w:tcW w:w="2401" w:type="pct"/>
            <w:vAlign w:val="bottom"/>
          </w:tcPr>
          <w:p w:rsidR="002C017D" w:rsidRPr="00DC1FEC" w:rsidRDefault="002C017D" w:rsidP="002C017D">
            <w:pPr>
              <w:tabs>
                <w:tab w:val="left" w:pos="720"/>
                <w:tab w:val="left" w:pos="2160"/>
                <w:tab w:val="center" w:pos="6930"/>
                <w:tab w:val="center" w:pos="8280"/>
                <w:tab w:val="right" w:pos="8540"/>
              </w:tabs>
              <w:ind w:left="-101" w:right="-72"/>
              <w:rPr>
                <w:rFonts w:ascii="Arial" w:hAnsi="Arial" w:cs="Arial"/>
                <w:sz w:val="18"/>
                <w:szCs w:val="18"/>
                <w:u w:val="single"/>
              </w:rPr>
            </w:pPr>
            <w:r w:rsidRPr="00DC1FEC">
              <w:rPr>
                <w:rFonts w:ascii="Arial" w:hAnsi="Arial" w:cs="Arial"/>
                <w:sz w:val="18"/>
                <w:szCs w:val="18"/>
              </w:rPr>
              <w:t>Unbilled revenue</w:t>
            </w:r>
          </w:p>
        </w:tc>
        <w:tc>
          <w:tcPr>
            <w:tcW w:w="693" w:type="pct"/>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83,019,468</w:t>
            </w:r>
          </w:p>
        </w:tc>
        <w:tc>
          <w:tcPr>
            <w:tcW w:w="618" w:type="pct"/>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65,184,753</w:t>
            </w:r>
          </w:p>
        </w:tc>
        <w:tc>
          <w:tcPr>
            <w:tcW w:w="715" w:type="pct"/>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14,001,913</w:t>
            </w:r>
          </w:p>
        </w:tc>
        <w:tc>
          <w:tcPr>
            <w:tcW w:w="573" w:type="pct"/>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23,351,195</w:t>
            </w:r>
          </w:p>
        </w:tc>
      </w:tr>
      <w:tr w:rsidR="002C017D" w:rsidRPr="00DC1FEC" w:rsidTr="00093B04">
        <w:tc>
          <w:tcPr>
            <w:tcW w:w="2401" w:type="pct"/>
            <w:vAlign w:val="bottom"/>
          </w:tcPr>
          <w:p w:rsidR="002C017D" w:rsidRPr="00DC1FEC" w:rsidRDefault="002C017D" w:rsidP="002C017D">
            <w:pPr>
              <w:tabs>
                <w:tab w:val="left" w:pos="720"/>
                <w:tab w:val="left" w:pos="2160"/>
                <w:tab w:val="center" w:pos="6930"/>
                <w:tab w:val="center" w:pos="8280"/>
                <w:tab w:val="right" w:pos="8540"/>
              </w:tabs>
              <w:ind w:left="-101" w:right="-72"/>
              <w:rPr>
                <w:rFonts w:ascii="Arial" w:hAnsi="Arial" w:cs="Arial"/>
                <w:sz w:val="18"/>
                <w:szCs w:val="18"/>
                <w:cs/>
              </w:rPr>
            </w:pPr>
            <w:r w:rsidRPr="00DC1FEC">
              <w:rPr>
                <w:rFonts w:ascii="Arial" w:hAnsi="Arial" w:cs="Arial"/>
                <w:sz w:val="18"/>
                <w:szCs w:val="18"/>
              </w:rPr>
              <w:t>Prepaid expenses</w:t>
            </w:r>
          </w:p>
        </w:tc>
        <w:tc>
          <w:tcPr>
            <w:tcW w:w="693" w:type="pct"/>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52,527,721</w:t>
            </w:r>
          </w:p>
        </w:tc>
        <w:tc>
          <w:tcPr>
            <w:tcW w:w="618" w:type="pct"/>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52,557,190</w:t>
            </w:r>
          </w:p>
        </w:tc>
        <w:tc>
          <w:tcPr>
            <w:tcW w:w="715" w:type="pct"/>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45,665,996</w:t>
            </w:r>
          </w:p>
        </w:tc>
        <w:tc>
          <w:tcPr>
            <w:tcW w:w="573" w:type="pct"/>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20,758,583</w:t>
            </w:r>
          </w:p>
        </w:tc>
      </w:tr>
      <w:tr w:rsidR="002C017D" w:rsidRPr="00DC1FEC" w:rsidTr="00093B04">
        <w:tc>
          <w:tcPr>
            <w:tcW w:w="2401" w:type="pct"/>
            <w:vAlign w:val="bottom"/>
          </w:tcPr>
          <w:p w:rsidR="002C017D" w:rsidRPr="00DC1FEC" w:rsidRDefault="002C017D" w:rsidP="002C017D">
            <w:pPr>
              <w:tabs>
                <w:tab w:val="left" w:pos="720"/>
                <w:tab w:val="left" w:pos="2160"/>
                <w:tab w:val="center" w:pos="6930"/>
                <w:tab w:val="center" w:pos="8280"/>
                <w:tab w:val="right" w:pos="8540"/>
              </w:tabs>
              <w:ind w:left="-101" w:right="-72"/>
              <w:rPr>
                <w:rFonts w:ascii="Arial" w:hAnsi="Arial" w:cs="Arial"/>
                <w:sz w:val="18"/>
                <w:szCs w:val="18"/>
              </w:rPr>
            </w:pPr>
            <w:r w:rsidRPr="00DC1FEC">
              <w:rPr>
                <w:rFonts w:ascii="Arial" w:hAnsi="Arial" w:cs="Arial"/>
                <w:sz w:val="18"/>
                <w:szCs w:val="18"/>
              </w:rPr>
              <w:t>Advanced receivables from related parties (Note 28)</w:t>
            </w:r>
          </w:p>
        </w:tc>
        <w:tc>
          <w:tcPr>
            <w:tcW w:w="693" w:type="pct"/>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w:t>
            </w:r>
          </w:p>
        </w:tc>
        <w:tc>
          <w:tcPr>
            <w:tcW w:w="618" w:type="pct"/>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w:t>
            </w:r>
          </w:p>
        </w:tc>
        <w:tc>
          <w:tcPr>
            <w:tcW w:w="715" w:type="pct"/>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2,612,867</w:t>
            </w:r>
          </w:p>
        </w:tc>
        <w:tc>
          <w:tcPr>
            <w:tcW w:w="573" w:type="pct"/>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w:t>
            </w:r>
          </w:p>
        </w:tc>
      </w:tr>
      <w:tr w:rsidR="002C017D" w:rsidRPr="00DC1FEC" w:rsidTr="00093B04">
        <w:tc>
          <w:tcPr>
            <w:tcW w:w="2401" w:type="pct"/>
            <w:vAlign w:val="bottom"/>
          </w:tcPr>
          <w:p w:rsidR="002C017D" w:rsidRPr="00DC1FEC" w:rsidRDefault="002C017D" w:rsidP="002C017D">
            <w:pPr>
              <w:ind w:left="-101" w:right="-72"/>
              <w:rPr>
                <w:rFonts w:ascii="Arial" w:hAnsi="Arial" w:cs="Arial"/>
                <w:sz w:val="18"/>
                <w:szCs w:val="18"/>
              </w:rPr>
            </w:pPr>
            <w:r w:rsidRPr="00DC1FEC">
              <w:rPr>
                <w:rFonts w:ascii="Arial" w:hAnsi="Arial" w:cs="Arial"/>
                <w:sz w:val="18"/>
                <w:szCs w:val="18"/>
              </w:rPr>
              <w:t>Interest receivables from related parties (Note 28)</w:t>
            </w:r>
          </w:p>
        </w:tc>
        <w:tc>
          <w:tcPr>
            <w:tcW w:w="693" w:type="pct"/>
            <w:tcBorders>
              <w:bottom w:val="single" w:sz="4" w:space="0" w:color="auto"/>
            </w:tcBorders>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w:t>
            </w:r>
          </w:p>
        </w:tc>
        <w:tc>
          <w:tcPr>
            <w:tcW w:w="618" w:type="pct"/>
            <w:tcBorders>
              <w:bottom w:val="single" w:sz="4" w:space="0" w:color="auto"/>
            </w:tcBorders>
            <w:shd w:val="clear" w:color="auto" w:fill="auto"/>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w:t>
            </w:r>
          </w:p>
        </w:tc>
        <w:tc>
          <w:tcPr>
            <w:tcW w:w="715" w:type="pct"/>
            <w:tcBorders>
              <w:bottom w:val="single" w:sz="4" w:space="0" w:color="auto"/>
            </w:tcBorders>
            <w:shd w:val="clear" w:color="auto" w:fill="FAFAFA"/>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20,665,066</w:t>
            </w:r>
          </w:p>
        </w:tc>
        <w:tc>
          <w:tcPr>
            <w:tcW w:w="573" w:type="pct"/>
            <w:tcBorders>
              <w:bottom w:val="single" w:sz="4" w:space="0" w:color="auto"/>
            </w:tcBorders>
            <w:shd w:val="clear" w:color="auto" w:fill="auto"/>
            <w:vAlign w:val="bottom"/>
          </w:tcPr>
          <w:p w:rsidR="002C017D" w:rsidRPr="00DC1FEC" w:rsidRDefault="002C017D" w:rsidP="002C017D">
            <w:pPr>
              <w:ind w:right="-72"/>
              <w:jc w:val="right"/>
              <w:rPr>
                <w:rFonts w:ascii="Arial" w:hAnsi="Arial" w:cs="Arial"/>
                <w:sz w:val="18"/>
                <w:szCs w:val="18"/>
              </w:rPr>
            </w:pPr>
            <w:r w:rsidRPr="00DC1FEC">
              <w:rPr>
                <w:rFonts w:ascii="Arial" w:hAnsi="Arial" w:cs="Arial"/>
                <w:sz w:val="18"/>
                <w:szCs w:val="18"/>
              </w:rPr>
              <w:t>-</w:t>
            </w:r>
          </w:p>
        </w:tc>
      </w:tr>
      <w:tr w:rsidR="00DE3452" w:rsidRPr="00DC1FEC" w:rsidTr="00093B04">
        <w:tc>
          <w:tcPr>
            <w:tcW w:w="2401" w:type="pct"/>
            <w:vAlign w:val="bottom"/>
          </w:tcPr>
          <w:p w:rsidR="00DE3452" w:rsidRPr="00DC1FEC" w:rsidRDefault="00DE3452" w:rsidP="005616A2">
            <w:pPr>
              <w:ind w:left="-101" w:right="-72"/>
              <w:rPr>
                <w:rFonts w:ascii="Arial" w:hAnsi="Arial" w:cs="Arial"/>
                <w:sz w:val="18"/>
                <w:szCs w:val="18"/>
              </w:rPr>
            </w:pPr>
          </w:p>
        </w:tc>
        <w:tc>
          <w:tcPr>
            <w:tcW w:w="693" w:type="pct"/>
            <w:tcBorders>
              <w:top w:val="single" w:sz="4" w:space="0" w:color="auto"/>
            </w:tcBorders>
            <w:shd w:val="clear" w:color="auto" w:fill="FAFAFA"/>
            <w:vAlign w:val="bottom"/>
          </w:tcPr>
          <w:p w:rsidR="00DE3452" w:rsidRPr="00DC1FEC" w:rsidRDefault="00DE3452" w:rsidP="00DE3452">
            <w:pPr>
              <w:ind w:right="-72"/>
              <w:jc w:val="right"/>
              <w:rPr>
                <w:rFonts w:ascii="Arial" w:hAnsi="Arial" w:cs="Arial"/>
                <w:sz w:val="18"/>
                <w:szCs w:val="18"/>
              </w:rPr>
            </w:pPr>
          </w:p>
        </w:tc>
        <w:tc>
          <w:tcPr>
            <w:tcW w:w="618" w:type="pct"/>
            <w:tcBorders>
              <w:top w:val="single" w:sz="4" w:space="0" w:color="auto"/>
            </w:tcBorders>
            <w:vAlign w:val="bottom"/>
          </w:tcPr>
          <w:p w:rsidR="00DE3452" w:rsidRPr="00DC1FEC" w:rsidRDefault="00DE3452" w:rsidP="00DE3452">
            <w:pPr>
              <w:ind w:right="-72"/>
              <w:jc w:val="right"/>
              <w:rPr>
                <w:rFonts w:ascii="Arial" w:hAnsi="Arial" w:cs="Arial"/>
                <w:sz w:val="18"/>
                <w:szCs w:val="18"/>
              </w:rPr>
            </w:pPr>
          </w:p>
        </w:tc>
        <w:tc>
          <w:tcPr>
            <w:tcW w:w="715" w:type="pct"/>
            <w:tcBorders>
              <w:top w:val="single" w:sz="4" w:space="0" w:color="auto"/>
            </w:tcBorders>
            <w:shd w:val="clear" w:color="auto" w:fill="FAFAFA"/>
            <w:vAlign w:val="bottom"/>
          </w:tcPr>
          <w:p w:rsidR="00DE3452" w:rsidRPr="00DC1FEC" w:rsidRDefault="00DE3452" w:rsidP="00DE3452">
            <w:pPr>
              <w:ind w:right="-72"/>
              <w:jc w:val="right"/>
              <w:rPr>
                <w:rFonts w:ascii="Arial" w:hAnsi="Arial" w:cs="Arial"/>
                <w:sz w:val="18"/>
                <w:szCs w:val="18"/>
              </w:rPr>
            </w:pPr>
          </w:p>
        </w:tc>
        <w:tc>
          <w:tcPr>
            <w:tcW w:w="573" w:type="pct"/>
            <w:tcBorders>
              <w:top w:val="single" w:sz="4" w:space="0" w:color="auto"/>
            </w:tcBorders>
            <w:vAlign w:val="bottom"/>
          </w:tcPr>
          <w:p w:rsidR="00DE3452" w:rsidRPr="00DC1FEC" w:rsidRDefault="00DE3452" w:rsidP="00DE3452">
            <w:pPr>
              <w:ind w:right="-72"/>
              <w:jc w:val="right"/>
              <w:rPr>
                <w:rFonts w:ascii="Arial" w:hAnsi="Arial" w:cs="Arial"/>
                <w:sz w:val="18"/>
                <w:szCs w:val="18"/>
              </w:rPr>
            </w:pPr>
          </w:p>
        </w:tc>
      </w:tr>
      <w:tr w:rsidR="00DE3452" w:rsidRPr="00DC1FEC" w:rsidTr="00093B04">
        <w:tc>
          <w:tcPr>
            <w:tcW w:w="2401" w:type="pct"/>
            <w:vAlign w:val="bottom"/>
          </w:tcPr>
          <w:p w:rsidR="00DE3452" w:rsidRPr="00DC1FEC" w:rsidRDefault="007A0658" w:rsidP="005616A2">
            <w:pPr>
              <w:ind w:left="-101" w:right="-72"/>
              <w:rPr>
                <w:rFonts w:ascii="Arial" w:hAnsi="Arial" w:cs="Arial"/>
                <w:b/>
                <w:bCs/>
                <w:sz w:val="18"/>
                <w:szCs w:val="18"/>
              </w:rPr>
            </w:pPr>
            <w:r w:rsidRPr="00DC1FEC">
              <w:rPr>
                <w:rFonts w:ascii="Arial" w:hAnsi="Arial" w:cs="Arial"/>
                <w:b/>
                <w:bCs/>
                <w:sz w:val="18"/>
                <w:szCs w:val="18"/>
                <w:lang w:val="en-US"/>
              </w:rPr>
              <w:t>Total</w:t>
            </w:r>
          </w:p>
        </w:tc>
        <w:tc>
          <w:tcPr>
            <w:tcW w:w="693" w:type="pct"/>
            <w:tcBorders>
              <w:bottom w:val="single" w:sz="4" w:space="0" w:color="auto"/>
            </w:tcBorders>
            <w:shd w:val="clear" w:color="auto" w:fill="FAFAFA"/>
            <w:vAlign w:val="bottom"/>
          </w:tcPr>
          <w:p w:rsidR="00DE3452" w:rsidRPr="00DC1FEC" w:rsidRDefault="00B60B10" w:rsidP="005616A2">
            <w:pPr>
              <w:ind w:right="-72"/>
              <w:jc w:val="right"/>
              <w:rPr>
                <w:rFonts w:ascii="Arial" w:hAnsi="Arial" w:cs="Arial"/>
                <w:sz w:val="18"/>
                <w:szCs w:val="18"/>
              </w:rPr>
            </w:pPr>
            <w:r w:rsidRPr="00B60B10">
              <w:rPr>
                <w:rFonts w:ascii="Arial" w:hAnsi="Arial" w:cs="Arial"/>
                <w:sz w:val="18"/>
                <w:szCs w:val="18"/>
              </w:rPr>
              <w:t>779,195,475</w:t>
            </w:r>
          </w:p>
        </w:tc>
        <w:tc>
          <w:tcPr>
            <w:tcW w:w="618" w:type="pct"/>
            <w:tcBorders>
              <w:bottom w:val="single" w:sz="4" w:space="0" w:color="auto"/>
            </w:tcBorders>
            <w:shd w:val="clear" w:color="auto" w:fill="auto"/>
            <w:vAlign w:val="bottom"/>
          </w:tcPr>
          <w:p w:rsidR="00DE3452" w:rsidRPr="00DC1FEC" w:rsidRDefault="00DE3452" w:rsidP="005616A2">
            <w:pPr>
              <w:ind w:right="-72"/>
              <w:jc w:val="right"/>
              <w:rPr>
                <w:rFonts w:ascii="Arial" w:hAnsi="Arial" w:cs="Arial"/>
                <w:sz w:val="18"/>
                <w:szCs w:val="18"/>
              </w:rPr>
            </w:pPr>
            <w:r w:rsidRPr="00DC1FEC">
              <w:rPr>
                <w:rFonts w:ascii="Arial" w:hAnsi="Arial" w:cs="Arial"/>
                <w:sz w:val="18"/>
                <w:szCs w:val="18"/>
              </w:rPr>
              <w:t>738,661,508</w:t>
            </w:r>
          </w:p>
        </w:tc>
        <w:tc>
          <w:tcPr>
            <w:tcW w:w="715" w:type="pct"/>
            <w:tcBorders>
              <w:bottom w:val="single" w:sz="4" w:space="0" w:color="auto"/>
            </w:tcBorders>
            <w:shd w:val="clear" w:color="auto" w:fill="FAFAFA"/>
            <w:vAlign w:val="bottom"/>
          </w:tcPr>
          <w:p w:rsidR="00DE3452" w:rsidRPr="00DC1FEC" w:rsidRDefault="00B60B10" w:rsidP="005616A2">
            <w:pPr>
              <w:ind w:right="-72"/>
              <w:jc w:val="right"/>
              <w:rPr>
                <w:rFonts w:ascii="Arial" w:hAnsi="Arial" w:cs="Arial"/>
                <w:sz w:val="18"/>
                <w:szCs w:val="18"/>
              </w:rPr>
            </w:pPr>
            <w:r w:rsidRPr="00B60B10">
              <w:rPr>
                <w:rFonts w:ascii="Arial" w:hAnsi="Arial" w:cs="Arial"/>
                <w:sz w:val="18"/>
                <w:szCs w:val="18"/>
              </w:rPr>
              <w:t>526,640,769</w:t>
            </w:r>
          </w:p>
        </w:tc>
        <w:tc>
          <w:tcPr>
            <w:tcW w:w="573" w:type="pct"/>
            <w:tcBorders>
              <w:bottom w:val="single" w:sz="4" w:space="0" w:color="auto"/>
            </w:tcBorders>
            <w:shd w:val="clear" w:color="auto" w:fill="auto"/>
            <w:vAlign w:val="bottom"/>
          </w:tcPr>
          <w:p w:rsidR="00DE3452" w:rsidRPr="00DC1FEC" w:rsidRDefault="00DE3452" w:rsidP="005616A2">
            <w:pPr>
              <w:ind w:right="-72"/>
              <w:jc w:val="right"/>
              <w:rPr>
                <w:rFonts w:ascii="Arial" w:hAnsi="Arial" w:cs="Arial"/>
                <w:sz w:val="18"/>
                <w:szCs w:val="18"/>
              </w:rPr>
            </w:pPr>
            <w:r w:rsidRPr="00DC1FEC">
              <w:rPr>
                <w:rFonts w:ascii="Arial" w:hAnsi="Arial" w:cs="Arial"/>
                <w:sz w:val="18"/>
                <w:szCs w:val="18"/>
              </w:rPr>
              <w:t>594,088,016</w:t>
            </w:r>
          </w:p>
        </w:tc>
      </w:tr>
    </w:tbl>
    <w:p w:rsidR="00BA7852" w:rsidRPr="00DC1FEC" w:rsidRDefault="00BA7852" w:rsidP="00824D32">
      <w:pPr>
        <w:pStyle w:val="Heading4"/>
        <w:tabs>
          <w:tab w:val="left" w:pos="540"/>
        </w:tabs>
        <w:spacing w:before="0" w:after="0"/>
        <w:jc w:val="thaiDistribute"/>
        <w:rPr>
          <w:rFonts w:ascii="Arial" w:hAnsi="Arial" w:cs="Arial"/>
          <w:bCs w:val="0"/>
          <w:sz w:val="18"/>
          <w:szCs w:val="18"/>
        </w:rPr>
      </w:pPr>
    </w:p>
    <w:p w:rsidR="00C6243A" w:rsidRPr="00DC1FEC" w:rsidRDefault="00C6243A" w:rsidP="005616A2">
      <w:pPr>
        <w:rPr>
          <w:rFonts w:ascii="Arial" w:hAnsi="Arial" w:cs="Arial"/>
          <w:sz w:val="18"/>
          <w:szCs w:val="18"/>
        </w:rPr>
      </w:pPr>
      <w:r w:rsidRPr="00DC1FEC">
        <w:rPr>
          <w:rFonts w:ascii="Arial" w:hAnsi="Arial" w:cs="Arial"/>
          <w:sz w:val="18"/>
          <w:szCs w:val="18"/>
        </w:rPr>
        <w:t>Outstanding trade accounts receivable as at 31 December can be analysed as follows:</w:t>
      </w:r>
    </w:p>
    <w:p w:rsidR="00E4258E" w:rsidRPr="00DC1FEC" w:rsidRDefault="00E4258E" w:rsidP="005616A2">
      <w:pPr>
        <w:rPr>
          <w:rFonts w:ascii="Arial" w:hAnsi="Arial" w:cs="Arial"/>
          <w:sz w:val="18"/>
          <w:szCs w:val="18"/>
        </w:rPr>
      </w:pPr>
    </w:p>
    <w:tbl>
      <w:tblPr>
        <w:tblW w:w="4889" w:type="pct"/>
        <w:tblInd w:w="126" w:type="dxa"/>
        <w:tblLayout w:type="fixed"/>
        <w:tblLook w:val="0000" w:firstRow="0" w:lastRow="0" w:firstColumn="0" w:lastColumn="0" w:noHBand="0" w:noVBand="0"/>
      </w:tblPr>
      <w:tblGrid>
        <w:gridCol w:w="4594"/>
        <w:gridCol w:w="1304"/>
        <w:gridCol w:w="1152"/>
        <w:gridCol w:w="1256"/>
        <w:gridCol w:w="1154"/>
      </w:tblGrid>
      <w:tr w:rsidR="00E51BAF" w:rsidRPr="00DC1FEC" w:rsidTr="00DC1FEC">
        <w:tc>
          <w:tcPr>
            <w:tcW w:w="2428" w:type="pct"/>
            <w:vAlign w:val="bottom"/>
          </w:tcPr>
          <w:p w:rsidR="005616A2" w:rsidRPr="00DC1FEC" w:rsidRDefault="005616A2" w:rsidP="00401057">
            <w:pPr>
              <w:ind w:left="-101" w:right="-72"/>
              <w:rPr>
                <w:rFonts w:ascii="Arial" w:hAnsi="Arial" w:cs="Arial"/>
                <w:sz w:val="18"/>
                <w:szCs w:val="18"/>
              </w:rPr>
            </w:pPr>
          </w:p>
        </w:tc>
        <w:tc>
          <w:tcPr>
            <w:tcW w:w="1298" w:type="pct"/>
            <w:gridSpan w:val="2"/>
            <w:tcBorders>
              <w:top w:val="single" w:sz="4" w:space="0" w:color="auto"/>
              <w:bottom w:val="single" w:sz="4" w:space="0" w:color="auto"/>
            </w:tcBorders>
            <w:shd w:val="clear" w:color="auto" w:fill="auto"/>
            <w:vAlign w:val="bottom"/>
          </w:tcPr>
          <w:p w:rsidR="005616A2" w:rsidRPr="00DC1FEC" w:rsidRDefault="005616A2"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5616A2" w:rsidRPr="00DC1FEC" w:rsidRDefault="005616A2"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274" w:type="pct"/>
            <w:gridSpan w:val="2"/>
            <w:tcBorders>
              <w:top w:val="single" w:sz="4" w:space="0" w:color="auto"/>
              <w:bottom w:val="single" w:sz="4" w:space="0" w:color="auto"/>
            </w:tcBorders>
            <w:shd w:val="clear" w:color="auto" w:fill="auto"/>
            <w:vAlign w:val="bottom"/>
          </w:tcPr>
          <w:p w:rsidR="005616A2" w:rsidRPr="00DC1FEC" w:rsidRDefault="005616A2" w:rsidP="00401057">
            <w:pPr>
              <w:ind w:right="-72"/>
              <w:jc w:val="center"/>
              <w:rPr>
                <w:rFonts w:ascii="Arial" w:hAnsi="Arial" w:cs="Arial"/>
                <w:b/>
                <w:sz w:val="18"/>
                <w:szCs w:val="18"/>
                <w:lang w:val="en-US"/>
              </w:rPr>
            </w:pPr>
            <w:r w:rsidRPr="00DC1FEC">
              <w:rPr>
                <w:rFonts w:ascii="Arial" w:hAnsi="Arial" w:cs="Arial"/>
                <w:b/>
                <w:sz w:val="18"/>
                <w:szCs w:val="18"/>
                <w:lang w:val="en-US"/>
              </w:rPr>
              <w:t xml:space="preserve">Separate </w:t>
            </w:r>
          </w:p>
          <w:p w:rsidR="005616A2" w:rsidRPr="00DC1FEC" w:rsidRDefault="005616A2" w:rsidP="00401057">
            <w:pPr>
              <w:ind w:right="-72"/>
              <w:jc w:val="center"/>
              <w:rPr>
                <w:rFonts w:ascii="Arial" w:hAnsi="Arial" w:cs="Arial"/>
                <w:b/>
                <w:snapToGrid w:val="0"/>
                <w:sz w:val="18"/>
                <w:szCs w:val="18"/>
                <w:lang w:eastAsia="th-TH"/>
              </w:rPr>
            </w:pPr>
            <w:r w:rsidRPr="00DC1FEC">
              <w:rPr>
                <w:rFonts w:ascii="Arial" w:hAnsi="Arial" w:cs="Arial"/>
                <w:b/>
                <w:sz w:val="18"/>
                <w:szCs w:val="18"/>
                <w:lang w:val="en-US"/>
              </w:rPr>
              <w:t>financial statements</w:t>
            </w:r>
          </w:p>
        </w:tc>
      </w:tr>
      <w:tr w:rsidR="00E51BAF" w:rsidRPr="00DC1FEC" w:rsidTr="00DC1FEC">
        <w:tc>
          <w:tcPr>
            <w:tcW w:w="2428" w:type="pct"/>
            <w:vAlign w:val="bottom"/>
          </w:tcPr>
          <w:p w:rsidR="005616A2" w:rsidRPr="00DC1FEC" w:rsidRDefault="005616A2" w:rsidP="00401057">
            <w:pPr>
              <w:ind w:left="-101" w:right="-72"/>
              <w:rPr>
                <w:rFonts w:ascii="Arial" w:hAnsi="Arial" w:cs="Arial"/>
                <w:sz w:val="18"/>
                <w:szCs w:val="18"/>
              </w:rPr>
            </w:pPr>
          </w:p>
        </w:tc>
        <w:tc>
          <w:tcPr>
            <w:tcW w:w="689" w:type="pct"/>
            <w:tcBorders>
              <w:top w:val="single" w:sz="4" w:space="0" w:color="auto"/>
            </w:tcBorders>
            <w:vAlign w:val="bottom"/>
          </w:tcPr>
          <w:p w:rsidR="005616A2" w:rsidRPr="00DC1FEC" w:rsidRDefault="005616A2"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9" w:type="pct"/>
            <w:tcBorders>
              <w:top w:val="single" w:sz="4" w:space="0" w:color="auto"/>
            </w:tcBorders>
            <w:vAlign w:val="bottom"/>
          </w:tcPr>
          <w:p w:rsidR="005616A2" w:rsidRPr="00DC1FEC" w:rsidRDefault="005616A2"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664" w:type="pct"/>
            <w:tcBorders>
              <w:top w:val="single" w:sz="4" w:space="0" w:color="auto"/>
            </w:tcBorders>
            <w:vAlign w:val="bottom"/>
          </w:tcPr>
          <w:p w:rsidR="005616A2" w:rsidRPr="00DC1FEC" w:rsidRDefault="005616A2"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9" w:type="pct"/>
            <w:tcBorders>
              <w:top w:val="single" w:sz="4" w:space="0" w:color="auto"/>
            </w:tcBorders>
            <w:vAlign w:val="bottom"/>
          </w:tcPr>
          <w:p w:rsidR="005616A2" w:rsidRPr="00DC1FEC" w:rsidRDefault="005616A2"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E51BAF" w:rsidRPr="00DC1FEC" w:rsidTr="00DC1FEC">
        <w:tc>
          <w:tcPr>
            <w:tcW w:w="2428" w:type="pct"/>
            <w:vAlign w:val="bottom"/>
          </w:tcPr>
          <w:p w:rsidR="005616A2" w:rsidRPr="00DC1FEC" w:rsidRDefault="005616A2" w:rsidP="00401057">
            <w:pPr>
              <w:ind w:left="-101" w:right="-72"/>
              <w:rPr>
                <w:rFonts w:ascii="Arial" w:hAnsi="Arial" w:cs="Arial"/>
                <w:sz w:val="18"/>
                <w:szCs w:val="18"/>
              </w:rPr>
            </w:pPr>
          </w:p>
        </w:tc>
        <w:tc>
          <w:tcPr>
            <w:tcW w:w="689" w:type="pct"/>
            <w:tcBorders>
              <w:bottom w:val="single" w:sz="4" w:space="0" w:color="auto"/>
            </w:tcBorders>
            <w:shd w:val="clear" w:color="auto" w:fill="auto"/>
            <w:vAlign w:val="bottom"/>
          </w:tcPr>
          <w:p w:rsidR="005616A2" w:rsidRPr="00DC1FEC" w:rsidRDefault="005616A2"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9" w:type="pct"/>
            <w:tcBorders>
              <w:bottom w:val="single" w:sz="4" w:space="0" w:color="auto"/>
            </w:tcBorders>
            <w:shd w:val="clear" w:color="auto" w:fill="auto"/>
            <w:vAlign w:val="bottom"/>
          </w:tcPr>
          <w:p w:rsidR="005616A2" w:rsidRPr="00DC1FEC" w:rsidRDefault="005616A2"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64" w:type="pct"/>
            <w:tcBorders>
              <w:bottom w:val="single" w:sz="4" w:space="0" w:color="auto"/>
            </w:tcBorders>
            <w:shd w:val="clear" w:color="auto" w:fill="auto"/>
            <w:vAlign w:val="bottom"/>
          </w:tcPr>
          <w:p w:rsidR="005616A2" w:rsidRPr="00DC1FEC" w:rsidRDefault="005616A2"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9" w:type="pct"/>
            <w:tcBorders>
              <w:bottom w:val="single" w:sz="4" w:space="0" w:color="auto"/>
            </w:tcBorders>
            <w:shd w:val="clear" w:color="auto" w:fill="auto"/>
            <w:vAlign w:val="bottom"/>
          </w:tcPr>
          <w:p w:rsidR="005616A2" w:rsidRPr="00DC1FEC" w:rsidRDefault="005616A2"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E51BAF" w:rsidRPr="00DC1FEC" w:rsidTr="00DC1FEC">
        <w:tc>
          <w:tcPr>
            <w:tcW w:w="2428" w:type="pct"/>
            <w:vAlign w:val="bottom"/>
          </w:tcPr>
          <w:p w:rsidR="005616A2" w:rsidRPr="00DC1FEC" w:rsidRDefault="005616A2" w:rsidP="005616A2">
            <w:pPr>
              <w:tabs>
                <w:tab w:val="left" w:pos="720"/>
                <w:tab w:val="left" w:pos="2160"/>
                <w:tab w:val="center" w:pos="6930"/>
                <w:tab w:val="center" w:pos="8280"/>
                <w:tab w:val="right" w:pos="8540"/>
              </w:tabs>
              <w:ind w:left="-101" w:right="-72"/>
              <w:rPr>
                <w:rFonts w:ascii="Arial" w:hAnsi="Arial" w:cs="Arial"/>
                <w:b/>
                <w:bCs/>
                <w:sz w:val="18"/>
                <w:szCs w:val="18"/>
                <w:cs/>
                <w:lang w:val="en-US"/>
              </w:rPr>
            </w:pPr>
            <w:r w:rsidRPr="00DC1FEC">
              <w:rPr>
                <w:rFonts w:ascii="Arial" w:hAnsi="Arial" w:cs="Arial"/>
                <w:b/>
                <w:bCs/>
                <w:sz w:val="18"/>
                <w:szCs w:val="18"/>
              </w:rPr>
              <w:t>Trade accounts receivable - third parties</w:t>
            </w:r>
          </w:p>
        </w:tc>
        <w:tc>
          <w:tcPr>
            <w:tcW w:w="689" w:type="pct"/>
            <w:tcBorders>
              <w:top w:val="single" w:sz="4" w:space="0" w:color="auto"/>
            </w:tcBorders>
            <w:shd w:val="clear" w:color="auto" w:fill="FAFAFA"/>
            <w:vAlign w:val="bottom"/>
          </w:tcPr>
          <w:p w:rsidR="005616A2" w:rsidRPr="00DC1FEC" w:rsidRDefault="005616A2" w:rsidP="005616A2">
            <w:pPr>
              <w:ind w:right="-72"/>
              <w:jc w:val="right"/>
              <w:rPr>
                <w:rFonts w:ascii="Arial" w:hAnsi="Arial" w:cs="Arial"/>
                <w:sz w:val="18"/>
                <w:szCs w:val="18"/>
              </w:rPr>
            </w:pPr>
          </w:p>
        </w:tc>
        <w:tc>
          <w:tcPr>
            <w:tcW w:w="609" w:type="pct"/>
            <w:tcBorders>
              <w:top w:val="single" w:sz="4" w:space="0" w:color="auto"/>
            </w:tcBorders>
            <w:vAlign w:val="bottom"/>
          </w:tcPr>
          <w:p w:rsidR="005616A2" w:rsidRPr="00DC1FEC" w:rsidRDefault="005616A2" w:rsidP="005616A2">
            <w:pPr>
              <w:ind w:right="-72"/>
              <w:jc w:val="right"/>
              <w:rPr>
                <w:rFonts w:ascii="Arial" w:hAnsi="Arial" w:cs="Arial"/>
                <w:sz w:val="18"/>
                <w:szCs w:val="18"/>
              </w:rPr>
            </w:pPr>
          </w:p>
        </w:tc>
        <w:tc>
          <w:tcPr>
            <w:tcW w:w="664" w:type="pct"/>
            <w:tcBorders>
              <w:top w:val="single" w:sz="4" w:space="0" w:color="auto"/>
            </w:tcBorders>
            <w:shd w:val="clear" w:color="auto" w:fill="FAFAFA"/>
            <w:vAlign w:val="bottom"/>
          </w:tcPr>
          <w:p w:rsidR="005616A2" w:rsidRPr="00DC1FEC" w:rsidRDefault="005616A2" w:rsidP="005616A2">
            <w:pPr>
              <w:ind w:right="-72"/>
              <w:jc w:val="right"/>
              <w:rPr>
                <w:rFonts w:ascii="Arial" w:hAnsi="Arial" w:cs="Arial"/>
                <w:sz w:val="18"/>
                <w:szCs w:val="18"/>
              </w:rPr>
            </w:pPr>
          </w:p>
        </w:tc>
        <w:tc>
          <w:tcPr>
            <w:tcW w:w="609" w:type="pct"/>
            <w:tcBorders>
              <w:top w:val="single" w:sz="4" w:space="0" w:color="auto"/>
            </w:tcBorders>
            <w:vAlign w:val="bottom"/>
          </w:tcPr>
          <w:p w:rsidR="005616A2" w:rsidRPr="00DC1FEC" w:rsidRDefault="005616A2" w:rsidP="005616A2">
            <w:pPr>
              <w:ind w:right="-72"/>
              <w:jc w:val="right"/>
              <w:rPr>
                <w:rFonts w:ascii="Arial" w:hAnsi="Arial" w:cs="Arial"/>
                <w:sz w:val="18"/>
                <w:szCs w:val="18"/>
              </w:rPr>
            </w:pPr>
          </w:p>
        </w:tc>
      </w:tr>
      <w:tr w:rsidR="00E51BAF" w:rsidRPr="00DC1FEC" w:rsidTr="00DC1FEC">
        <w:tc>
          <w:tcPr>
            <w:tcW w:w="2428" w:type="pct"/>
            <w:vAlign w:val="bottom"/>
          </w:tcPr>
          <w:p w:rsidR="005616A2" w:rsidRPr="00DC1FEC" w:rsidRDefault="005616A2" w:rsidP="005616A2">
            <w:pPr>
              <w:tabs>
                <w:tab w:val="left" w:pos="720"/>
                <w:tab w:val="left" w:pos="2160"/>
                <w:tab w:val="center" w:pos="6930"/>
                <w:tab w:val="center" w:pos="8280"/>
                <w:tab w:val="right" w:pos="8540"/>
              </w:tabs>
              <w:ind w:left="-101" w:right="-72"/>
              <w:rPr>
                <w:rFonts w:ascii="Arial" w:hAnsi="Arial" w:cs="Arial"/>
                <w:sz w:val="18"/>
                <w:szCs w:val="18"/>
                <w:cs/>
              </w:rPr>
            </w:pPr>
            <w:r w:rsidRPr="00DC1FEC">
              <w:rPr>
                <w:rFonts w:ascii="Arial" w:hAnsi="Arial" w:cs="Arial"/>
                <w:sz w:val="18"/>
                <w:szCs w:val="18"/>
              </w:rPr>
              <w:t>Current</w:t>
            </w:r>
          </w:p>
        </w:tc>
        <w:tc>
          <w:tcPr>
            <w:tcW w:w="689" w:type="pct"/>
            <w:shd w:val="clear" w:color="auto" w:fill="FAFAFA"/>
            <w:vAlign w:val="bottom"/>
          </w:tcPr>
          <w:p w:rsidR="005616A2" w:rsidRPr="00DC1FEC" w:rsidRDefault="005C2DE5" w:rsidP="00260707">
            <w:pPr>
              <w:ind w:right="-72"/>
              <w:jc w:val="right"/>
              <w:rPr>
                <w:rFonts w:ascii="Arial" w:hAnsi="Arial" w:cs="Arial"/>
                <w:sz w:val="18"/>
                <w:szCs w:val="18"/>
                <w:cs/>
              </w:rPr>
            </w:pPr>
            <w:r w:rsidRPr="005C2DE5">
              <w:rPr>
                <w:rFonts w:ascii="Arial" w:hAnsi="Arial" w:cs="Arial"/>
                <w:sz w:val="18"/>
                <w:szCs w:val="18"/>
              </w:rPr>
              <w:t>275,936,656</w:t>
            </w:r>
          </w:p>
        </w:tc>
        <w:tc>
          <w:tcPr>
            <w:tcW w:w="609" w:type="pct"/>
            <w:vAlign w:val="bottom"/>
          </w:tcPr>
          <w:p w:rsidR="005616A2" w:rsidRPr="00DC1FEC" w:rsidRDefault="005616A2" w:rsidP="00260707">
            <w:pPr>
              <w:ind w:right="-72"/>
              <w:jc w:val="right"/>
              <w:rPr>
                <w:rFonts w:ascii="Arial" w:hAnsi="Arial" w:cs="Arial"/>
                <w:sz w:val="18"/>
                <w:szCs w:val="18"/>
                <w:cs/>
              </w:rPr>
            </w:pPr>
            <w:r w:rsidRPr="00DC1FEC">
              <w:rPr>
                <w:rFonts w:ascii="Arial" w:hAnsi="Arial" w:cs="Arial"/>
                <w:sz w:val="18"/>
                <w:szCs w:val="18"/>
              </w:rPr>
              <w:t>129,621,663</w:t>
            </w:r>
          </w:p>
        </w:tc>
        <w:tc>
          <w:tcPr>
            <w:tcW w:w="664" w:type="pct"/>
            <w:shd w:val="clear" w:color="auto" w:fill="FAFAFA"/>
          </w:tcPr>
          <w:p w:rsidR="005616A2" w:rsidRPr="00DC1FEC" w:rsidRDefault="005C2DE5" w:rsidP="00260707">
            <w:pPr>
              <w:ind w:right="-72"/>
              <w:jc w:val="right"/>
              <w:rPr>
                <w:rFonts w:ascii="Arial" w:hAnsi="Arial" w:cs="Arial"/>
                <w:sz w:val="18"/>
                <w:szCs w:val="18"/>
              </w:rPr>
            </w:pPr>
            <w:r w:rsidRPr="005C2DE5">
              <w:rPr>
                <w:rFonts w:ascii="Arial" w:hAnsi="Arial" w:cs="Arial"/>
                <w:sz w:val="18"/>
                <w:szCs w:val="18"/>
              </w:rPr>
              <w:t>112,646,664</w:t>
            </w:r>
          </w:p>
        </w:tc>
        <w:tc>
          <w:tcPr>
            <w:tcW w:w="609" w:type="pct"/>
          </w:tcPr>
          <w:p w:rsidR="005616A2" w:rsidRPr="00DC1FEC" w:rsidRDefault="005616A2" w:rsidP="00260707">
            <w:pPr>
              <w:ind w:right="-72"/>
              <w:jc w:val="right"/>
              <w:rPr>
                <w:rFonts w:ascii="Arial" w:hAnsi="Arial" w:cs="Arial"/>
                <w:sz w:val="18"/>
                <w:szCs w:val="18"/>
              </w:rPr>
            </w:pPr>
            <w:r w:rsidRPr="00DC1FEC">
              <w:rPr>
                <w:rFonts w:ascii="Arial" w:hAnsi="Arial" w:cs="Arial"/>
                <w:sz w:val="18"/>
                <w:szCs w:val="18"/>
              </w:rPr>
              <w:t>92,057,625</w:t>
            </w:r>
          </w:p>
        </w:tc>
      </w:tr>
      <w:tr w:rsidR="00E51BAF" w:rsidRPr="00DC1FEC" w:rsidTr="00DC1FEC">
        <w:tc>
          <w:tcPr>
            <w:tcW w:w="2428" w:type="pct"/>
            <w:vAlign w:val="bottom"/>
          </w:tcPr>
          <w:p w:rsidR="005616A2" w:rsidRPr="00DC1FEC" w:rsidRDefault="005616A2" w:rsidP="005616A2">
            <w:pPr>
              <w:tabs>
                <w:tab w:val="left" w:pos="720"/>
                <w:tab w:val="left" w:pos="2160"/>
                <w:tab w:val="center" w:pos="6930"/>
                <w:tab w:val="center" w:pos="8280"/>
                <w:tab w:val="right" w:pos="8540"/>
              </w:tabs>
              <w:ind w:left="-101" w:right="-72"/>
              <w:rPr>
                <w:rFonts w:ascii="Arial" w:hAnsi="Arial" w:cs="Arial"/>
                <w:sz w:val="18"/>
                <w:szCs w:val="18"/>
              </w:rPr>
            </w:pPr>
            <w:r w:rsidRPr="00DC1FEC">
              <w:rPr>
                <w:rFonts w:ascii="Arial" w:hAnsi="Arial" w:cs="Arial"/>
                <w:sz w:val="18"/>
                <w:szCs w:val="18"/>
              </w:rPr>
              <w:t xml:space="preserve">Overdue: </w:t>
            </w:r>
          </w:p>
        </w:tc>
        <w:tc>
          <w:tcPr>
            <w:tcW w:w="689" w:type="pct"/>
            <w:shd w:val="clear" w:color="auto" w:fill="FAFAFA"/>
            <w:vAlign w:val="bottom"/>
          </w:tcPr>
          <w:p w:rsidR="005616A2" w:rsidRPr="00DC1FEC" w:rsidRDefault="005616A2" w:rsidP="00260707">
            <w:pPr>
              <w:ind w:right="-72"/>
              <w:jc w:val="right"/>
              <w:rPr>
                <w:rFonts w:ascii="Arial" w:hAnsi="Arial" w:cs="Arial"/>
                <w:sz w:val="18"/>
                <w:szCs w:val="18"/>
              </w:rPr>
            </w:pPr>
          </w:p>
        </w:tc>
        <w:tc>
          <w:tcPr>
            <w:tcW w:w="609" w:type="pct"/>
            <w:vAlign w:val="bottom"/>
          </w:tcPr>
          <w:p w:rsidR="005616A2" w:rsidRPr="00DC1FEC" w:rsidRDefault="005616A2" w:rsidP="00260707">
            <w:pPr>
              <w:ind w:right="-72"/>
              <w:jc w:val="right"/>
              <w:rPr>
                <w:rFonts w:ascii="Arial" w:hAnsi="Arial" w:cs="Arial"/>
                <w:sz w:val="18"/>
                <w:szCs w:val="18"/>
              </w:rPr>
            </w:pPr>
          </w:p>
        </w:tc>
        <w:tc>
          <w:tcPr>
            <w:tcW w:w="664" w:type="pct"/>
            <w:shd w:val="clear" w:color="auto" w:fill="FAFAFA"/>
            <w:vAlign w:val="bottom"/>
          </w:tcPr>
          <w:p w:rsidR="005616A2" w:rsidRPr="00DC1FEC" w:rsidRDefault="005616A2" w:rsidP="00260707">
            <w:pPr>
              <w:ind w:right="-72"/>
              <w:jc w:val="right"/>
              <w:rPr>
                <w:rFonts w:ascii="Arial" w:hAnsi="Arial" w:cs="Arial"/>
                <w:sz w:val="18"/>
                <w:szCs w:val="18"/>
              </w:rPr>
            </w:pPr>
          </w:p>
        </w:tc>
        <w:tc>
          <w:tcPr>
            <w:tcW w:w="609" w:type="pct"/>
            <w:vAlign w:val="bottom"/>
          </w:tcPr>
          <w:p w:rsidR="005616A2" w:rsidRPr="00DC1FEC" w:rsidRDefault="005616A2" w:rsidP="00260707">
            <w:pPr>
              <w:ind w:right="-72"/>
              <w:jc w:val="right"/>
              <w:rPr>
                <w:rFonts w:ascii="Arial" w:hAnsi="Arial" w:cs="Arial"/>
                <w:sz w:val="18"/>
                <w:szCs w:val="18"/>
              </w:rPr>
            </w:pPr>
          </w:p>
        </w:tc>
      </w:tr>
      <w:tr w:rsidR="00E51BAF" w:rsidRPr="00DC1FEC" w:rsidTr="00DC1FEC">
        <w:tc>
          <w:tcPr>
            <w:tcW w:w="2428" w:type="pct"/>
            <w:vAlign w:val="bottom"/>
          </w:tcPr>
          <w:p w:rsidR="005616A2" w:rsidRPr="00DC1FEC" w:rsidRDefault="005616A2" w:rsidP="005616A2">
            <w:pPr>
              <w:tabs>
                <w:tab w:val="left" w:pos="720"/>
                <w:tab w:val="left" w:pos="2160"/>
                <w:tab w:val="center" w:pos="6930"/>
                <w:tab w:val="center" w:pos="8280"/>
                <w:tab w:val="right" w:pos="8540"/>
              </w:tabs>
              <w:ind w:left="-101" w:right="-72"/>
              <w:rPr>
                <w:rFonts w:ascii="Arial" w:hAnsi="Arial" w:cs="Arial"/>
                <w:sz w:val="18"/>
                <w:szCs w:val="18"/>
                <w:cs/>
              </w:rPr>
            </w:pPr>
            <w:r w:rsidRPr="00DC1FEC">
              <w:rPr>
                <w:rFonts w:ascii="Arial" w:hAnsi="Arial" w:cs="Arial"/>
                <w:sz w:val="18"/>
                <w:szCs w:val="18"/>
              </w:rPr>
              <w:t xml:space="preserve">   Overdue less than 3 months</w:t>
            </w:r>
          </w:p>
        </w:tc>
        <w:tc>
          <w:tcPr>
            <w:tcW w:w="689" w:type="pct"/>
            <w:shd w:val="clear" w:color="auto" w:fill="FAFAFA"/>
          </w:tcPr>
          <w:p w:rsidR="005616A2" w:rsidRPr="00DC1FEC" w:rsidRDefault="001950C6" w:rsidP="00260707">
            <w:pPr>
              <w:ind w:right="-72"/>
              <w:jc w:val="right"/>
              <w:rPr>
                <w:rFonts w:ascii="Arial" w:hAnsi="Arial" w:cs="Arial"/>
                <w:sz w:val="18"/>
                <w:szCs w:val="18"/>
              </w:rPr>
            </w:pPr>
            <w:r w:rsidRPr="00DC1FEC">
              <w:rPr>
                <w:rFonts w:ascii="Arial" w:hAnsi="Arial" w:cs="Arial"/>
                <w:sz w:val="18"/>
                <w:szCs w:val="18"/>
              </w:rPr>
              <w:t>47,934,808</w:t>
            </w:r>
          </w:p>
        </w:tc>
        <w:tc>
          <w:tcPr>
            <w:tcW w:w="609" w:type="pct"/>
          </w:tcPr>
          <w:p w:rsidR="005616A2" w:rsidRPr="00DC1FEC" w:rsidRDefault="005616A2" w:rsidP="00260707">
            <w:pPr>
              <w:ind w:right="-72"/>
              <w:jc w:val="right"/>
              <w:rPr>
                <w:rFonts w:ascii="Arial" w:hAnsi="Arial" w:cs="Arial"/>
                <w:sz w:val="18"/>
                <w:szCs w:val="18"/>
              </w:rPr>
            </w:pPr>
            <w:r w:rsidRPr="00DC1FEC">
              <w:rPr>
                <w:rFonts w:ascii="Arial" w:hAnsi="Arial" w:cs="Arial"/>
                <w:sz w:val="18"/>
                <w:szCs w:val="18"/>
              </w:rPr>
              <w:t>141,331,380</w:t>
            </w:r>
          </w:p>
        </w:tc>
        <w:tc>
          <w:tcPr>
            <w:tcW w:w="664" w:type="pct"/>
            <w:shd w:val="clear" w:color="auto" w:fill="FAFAFA"/>
          </w:tcPr>
          <w:p w:rsidR="005616A2" w:rsidRPr="00DC1FEC" w:rsidRDefault="00E51BAF" w:rsidP="00260707">
            <w:pPr>
              <w:ind w:right="-72"/>
              <w:jc w:val="right"/>
              <w:rPr>
                <w:rFonts w:ascii="Arial" w:hAnsi="Arial" w:cs="Arial"/>
                <w:sz w:val="18"/>
                <w:szCs w:val="18"/>
              </w:rPr>
            </w:pPr>
            <w:r w:rsidRPr="00DC1FEC">
              <w:rPr>
                <w:rFonts w:ascii="Arial" w:hAnsi="Arial" w:cs="Arial"/>
                <w:sz w:val="18"/>
                <w:szCs w:val="18"/>
              </w:rPr>
              <w:t>29,411,221</w:t>
            </w:r>
          </w:p>
        </w:tc>
        <w:tc>
          <w:tcPr>
            <w:tcW w:w="609" w:type="pct"/>
          </w:tcPr>
          <w:p w:rsidR="005616A2" w:rsidRPr="00DC1FEC" w:rsidRDefault="005616A2" w:rsidP="00260707">
            <w:pPr>
              <w:ind w:right="-72"/>
              <w:jc w:val="right"/>
              <w:rPr>
                <w:rFonts w:ascii="Arial" w:hAnsi="Arial" w:cs="Arial"/>
                <w:sz w:val="18"/>
                <w:szCs w:val="18"/>
              </w:rPr>
            </w:pPr>
            <w:r w:rsidRPr="00DC1FEC">
              <w:rPr>
                <w:rFonts w:ascii="Arial" w:hAnsi="Arial" w:cs="Arial"/>
                <w:sz w:val="18"/>
                <w:szCs w:val="18"/>
              </w:rPr>
              <w:t>101,168,729</w:t>
            </w:r>
          </w:p>
        </w:tc>
      </w:tr>
      <w:tr w:rsidR="00E51BAF" w:rsidRPr="00DC1FEC" w:rsidTr="00DC1FEC">
        <w:tc>
          <w:tcPr>
            <w:tcW w:w="2428" w:type="pct"/>
            <w:vAlign w:val="bottom"/>
          </w:tcPr>
          <w:p w:rsidR="005616A2" w:rsidRPr="00DC1FEC" w:rsidRDefault="005616A2" w:rsidP="005616A2">
            <w:pPr>
              <w:tabs>
                <w:tab w:val="left" w:pos="720"/>
                <w:tab w:val="left" w:pos="2160"/>
                <w:tab w:val="center" w:pos="6930"/>
                <w:tab w:val="center" w:pos="8280"/>
                <w:tab w:val="right" w:pos="8540"/>
              </w:tabs>
              <w:ind w:left="-101" w:right="-72"/>
              <w:rPr>
                <w:rFonts w:ascii="Arial" w:hAnsi="Arial" w:cs="Arial"/>
                <w:sz w:val="18"/>
                <w:szCs w:val="18"/>
              </w:rPr>
            </w:pPr>
            <w:r w:rsidRPr="00DC1FEC">
              <w:rPr>
                <w:rFonts w:ascii="Arial" w:hAnsi="Arial" w:cs="Arial"/>
                <w:sz w:val="18"/>
                <w:szCs w:val="18"/>
              </w:rPr>
              <w:t xml:space="preserve">   Overdue </w:t>
            </w:r>
            <w:r w:rsidRPr="00DC1FEC">
              <w:rPr>
                <w:rFonts w:ascii="Arial" w:hAnsi="Arial" w:cs="Arial"/>
                <w:sz w:val="18"/>
                <w:szCs w:val="18"/>
                <w:cs/>
              </w:rPr>
              <w:t xml:space="preserve">3 </w:t>
            </w:r>
            <w:r w:rsidRPr="00DC1FEC">
              <w:rPr>
                <w:rFonts w:ascii="Arial" w:hAnsi="Arial" w:cs="Arial"/>
                <w:sz w:val="18"/>
                <w:szCs w:val="18"/>
              </w:rPr>
              <w:t>months but less than 6 months</w:t>
            </w:r>
          </w:p>
        </w:tc>
        <w:tc>
          <w:tcPr>
            <w:tcW w:w="689" w:type="pct"/>
            <w:shd w:val="clear" w:color="auto" w:fill="FAFAFA"/>
          </w:tcPr>
          <w:p w:rsidR="005616A2" w:rsidRPr="00DC1FEC" w:rsidRDefault="001950C6" w:rsidP="00260707">
            <w:pPr>
              <w:ind w:right="-72"/>
              <w:jc w:val="right"/>
              <w:rPr>
                <w:rFonts w:ascii="Arial" w:hAnsi="Arial" w:cs="Arial"/>
                <w:sz w:val="18"/>
                <w:szCs w:val="18"/>
              </w:rPr>
            </w:pPr>
            <w:r w:rsidRPr="00DC1FEC">
              <w:rPr>
                <w:rFonts w:ascii="Arial" w:hAnsi="Arial" w:cs="Arial"/>
                <w:sz w:val="18"/>
                <w:szCs w:val="18"/>
              </w:rPr>
              <w:t>55,731,280</w:t>
            </w:r>
          </w:p>
        </w:tc>
        <w:tc>
          <w:tcPr>
            <w:tcW w:w="609" w:type="pct"/>
          </w:tcPr>
          <w:p w:rsidR="005616A2" w:rsidRPr="00DC1FEC" w:rsidRDefault="005616A2" w:rsidP="00260707">
            <w:pPr>
              <w:ind w:right="-72"/>
              <w:jc w:val="right"/>
              <w:rPr>
                <w:rFonts w:ascii="Arial" w:hAnsi="Arial" w:cs="Arial"/>
                <w:sz w:val="18"/>
                <w:szCs w:val="18"/>
              </w:rPr>
            </w:pPr>
            <w:r w:rsidRPr="00DC1FEC">
              <w:rPr>
                <w:rFonts w:ascii="Arial" w:hAnsi="Arial" w:cs="Arial"/>
                <w:sz w:val="18"/>
                <w:szCs w:val="18"/>
              </w:rPr>
              <w:t>3,279,518</w:t>
            </w:r>
          </w:p>
        </w:tc>
        <w:tc>
          <w:tcPr>
            <w:tcW w:w="664" w:type="pct"/>
            <w:shd w:val="clear" w:color="auto" w:fill="FAFAFA"/>
          </w:tcPr>
          <w:p w:rsidR="005616A2" w:rsidRPr="00DC1FEC" w:rsidRDefault="00E51BAF" w:rsidP="00260707">
            <w:pPr>
              <w:ind w:right="-72"/>
              <w:jc w:val="right"/>
              <w:rPr>
                <w:rFonts w:ascii="Arial" w:hAnsi="Arial" w:cs="Arial"/>
                <w:sz w:val="18"/>
                <w:szCs w:val="18"/>
              </w:rPr>
            </w:pPr>
            <w:r w:rsidRPr="00DC1FEC">
              <w:rPr>
                <w:rFonts w:ascii="Arial" w:hAnsi="Arial" w:cs="Arial"/>
                <w:sz w:val="18"/>
                <w:szCs w:val="18"/>
              </w:rPr>
              <w:t>34,684,074</w:t>
            </w:r>
          </w:p>
        </w:tc>
        <w:tc>
          <w:tcPr>
            <w:tcW w:w="609" w:type="pct"/>
          </w:tcPr>
          <w:p w:rsidR="005616A2" w:rsidRPr="00DC1FEC" w:rsidRDefault="005616A2" w:rsidP="00260707">
            <w:pPr>
              <w:ind w:right="-72"/>
              <w:jc w:val="right"/>
              <w:rPr>
                <w:rFonts w:ascii="Arial" w:hAnsi="Arial" w:cs="Arial"/>
                <w:sz w:val="18"/>
                <w:szCs w:val="18"/>
              </w:rPr>
            </w:pPr>
            <w:r w:rsidRPr="00DC1FEC">
              <w:rPr>
                <w:rFonts w:ascii="Arial" w:hAnsi="Arial" w:cs="Arial"/>
                <w:sz w:val="18"/>
                <w:szCs w:val="18"/>
              </w:rPr>
              <w:t>1,889,472</w:t>
            </w:r>
          </w:p>
        </w:tc>
      </w:tr>
      <w:tr w:rsidR="00E51BAF" w:rsidRPr="00DC1FEC" w:rsidTr="00DC1FEC">
        <w:tc>
          <w:tcPr>
            <w:tcW w:w="2428" w:type="pct"/>
            <w:vAlign w:val="bottom"/>
          </w:tcPr>
          <w:p w:rsidR="005616A2" w:rsidRPr="00DC1FEC" w:rsidRDefault="005616A2" w:rsidP="005616A2">
            <w:pPr>
              <w:tabs>
                <w:tab w:val="left" w:pos="720"/>
                <w:tab w:val="left" w:pos="2160"/>
                <w:tab w:val="center" w:pos="6930"/>
                <w:tab w:val="center" w:pos="8280"/>
                <w:tab w:val="right" w:pos="8540"/>
              </w:tabs>
              <w:ind w:left="-101" w:right="-72"/>
              <w:rPr>
                <w:rFonts w:ascii="Arial" w:hAnsi="Arial" w:cs="Arial"/>
                <w:sz w:val="18"/>
                <w:szCs w:val="18"/>
              </w:rPr>
            </w:pPr>
            <w:r w:rsidRPr="00DC1FEC">
              <w:rPr>
                <w:rFonts w:ascii="Arial" w:hAnsi="Arial" w:cs="Arial"/>
                <w:sz w:val="18"/>
                <w:szCs w:val="18"/>
              </w:rPr>
              <w:t xml:space="preserve">   Overdue 6 months but less than 12 months</w:t>
            </w:r>
          </w:p>
        </w:tc>
        <w:tc>
          <w:tcPr>
            <w:tcW w:w="689" w:type="pct"/>
            <w:shd w:val="clear" w:color="auto" w:fill="FAFAFA"/>
          </w:tcPr>
          <w:p w:rsidR="005616A2" w:rsidRPr="00DC1FEC" w:rsidRDefault="001950C6" w:rsidP="00260707">
            <w:pPr>
              <w:ind w:right="-72"/>
              <w:jc w:val="right"/>
              <w:rPr>
                <w:rFonts w:ascii="Arial" w:hAnsi="Arial" w:cs="Arial"/>
                <w:sz w:val="18"/>
                <w:szCs w:val="18"/>
              </w:rPr>
            </w:pPr>
            <w:r w:rsidRPr="00DC1FEC">
              <w:rPr>
                <w:rFonts w:ascii="Arial" w:hAnsi="Arial" w:cs="Arial"/>
                <w:sz w:val="18"/>
                <w:szCs w:val="18"/>
              </w:rPr>
              <w:t>25,984,826</w:t>
            </w:r>
          </w:p>
        </w:tc>
        <w:tc>
          <w:tcPr>
            <w:tcW w:w="609" w:type="pct"/>
          </w:tcPr>
          <w:p w:rsidR="005616A2" w:rsidRPr="00DC1FEC" w:rsidRDefault="005616A2" w:rsidP="00260707">
            <w:pPr>
              <w:ind w:right="-72"/>
              <w:jc w:val="right"/>
              <w:rPr>
                <w:rFonts w:ascii="Arial" w:hAnsi="Arial" w:cs="Arial"/>
                <w:sz w:val="18"/>
                <w:szCs w:val="18"/>
              </w:rPr>
            </w:pPr>
            <w:r w:rsidRPr="00DC1FEC">
              <w:rPr>
                <w:rFonts w:ascii="Arial" w:hAnsi="Arial" w:cs="Arial"/>
                <w:sz w:val="18"/>
                <w:szCs w:val="18"/>
              </w:rPr>
              <w:t>2,304,282</w:t>
            </w:r>
          </w:p>
        </w:tc>
        <w:tc>
          <w:tcPr>
            <w:tcW w:w="664" w:type="pct"/>
            <w:shd w:val="clear" w:color="auto" w:fill="FAFAFA"/>
          </w:tcPr>
          <w:p w:rsidR="005616A2" w:rsidRPr="00DC1FEC" w:rsidRDefault="00E51BAF" w:rsidP="00260707">
            <w:pPr>
              <w:ind w:right="-72"/>
              <w:jc w:val="right"/>
              <w:rPr>
                <w:rFonts w:ascii="Arial" w:hAnsi="Arial" w:cs="Arial"/>
                <w:sz w:val="18"/>
                <w:szCs w:val="18"/>
              </w:rPr>
            </w:pPr>
            <w:r w:rsidRPr="00DC1FEC">
              <w:rPr>
                <w:rFonts w:ascii="Arial" w:hAnsi="Arial" w:cs="Arial"/>
                <w:sz w:val="18"/>
                <w:szCs w:val="18"/>
              </w:rPr>
              <w:t>22,871,399</w:t>
            </w:r>
          </w:p>
        </w:tc>
        <w:tc>
          <w:tcPr>
            <w:tcW w:w="609" w:type="pct"/>
          </w:tcPr>
          <w:p w:rsidR="005616A2" w:rsidRPr="00DC1FEC" w:rsidRDefault="005616A2" w:rsidP="00260707">
            <w:pPr>
              <w:ind w:right="-72"/>
              <w:jc w:val="right"/>
              <w:rPr>
                <w:rFonts w:ascii="Arial" w:hAnsi="Arial" w:cs="Arial"/>
                <w:sz w:val="18"/>
                <w:szCs w:val="18"/>
              </w:rPr>
            </w:pPr>
            <w:r w:rsidRPr="00DC1FEC">
              <w:rPr>
                <w:rFonts w:ascii="Arial" w:hAnsi="Arial" w:cs="Arial"/>
                <w:sz w:val="18"/>
                <w:szCs w:val="18"/>
              </w:rPr>
              <w:t>2,256,106</w:t>
            </w:r>
          </w:p>
        </w:tc>
      </w:tr>
      <w:tr w:rsidR="00E51BAF" w:rsidRPr="00DC1FEC" w:rsidTr="00DC1FEC">
        <w:tc>
          <w:tcPr>
            <w:tcW w:w="2428" w:type="pct"/>
            <w:vAlign w:val="bottom"/>
          </w:tcPr>
          <w:p w:rsidR="005616A2" w:rsidRPr="00DC1FEC" w:rsidRDefault="005616A2" w:rsidP="005616A2">
            <w:pPr>
              <w:tabs>
                <w:tab w:val="left" w:pos="720"/>
                <w:tab w:val="left" w:pos="2160"/>
                <w:tab w:val="center" w:pos="6930"/>
                <w:tab w:val="center" w:pos="8280"/>
                <w:tab w:val="right" w:pos="8540"/>
              </w:tabs>
              <w:ind w:left="-101" w:right="-72"/>
              <w:rPr>
                <w:rFonts w:ascii="Arial" w:hAnsi="Arial" w:cs="Arial"/>
                <w:sz w:val="18"/>
                <w:szCs w:val="18"/>
                <w:cs/>
              </w:rPr>
            </w:pPr>
            <w:r w:rsidRPr="00DC1FEC">
              <w:rPr>
                <w:rFonts w:ascii="Arial" w:hAnsi="Arial" w:cs="Arial"/>
                <w:sz w:val="18"/>
                <w:szCs w:val="18"/>
              </w:rPr>
              <w:t xml:space="preserve">   Overdue over 12 months</w:t>
            </w:r>
          </w:p>
        </w:tc>
        <w:tc>
          <w:tcPr>
            <w:tcW w:w="689" w:type="pct"/>
            <w:tcBorders>
              <w:bottom w:val="single" w:sz="4" w:space="0" w:color="auto"/>
            </w:tcBorders>
            <w:shd w:val="clear" w:color="auto" w:fill="FAFAFA"/>
          </w:tcPr>
          <w:p w:rsidR="005616A2" w:rsidRPr="00DC1FEC" w:rsidRDefault="001950C6" w:rsidP="00260707">
            <w:pPr>
              <w:ind w:right="-72"/>
              <w:jc w:val="right"/>
              <w:rPr>
                <w:rFonts w:ascii="Arial" w:hAnsi="Arial" w:cs="Arial"/>
                <w:sz w:val="18"/>
                <w:szCs w:val="18"/>
              </w:rPr>
            </w:pPr>
            <w:r w:rsidRPr="00DC1FEC">
              <w:rPr>
                <w:rFonts w:ascii="Arial" w:hAnsi="Arial" w:cs="Arial"/>
                <w:sz w:val="18"/>
                <w:szCs w:val="18"/>
              </w:rPr>
              <w:t>601,458</w:t>
            </w:r>
          </w:p>
        </w:tc>
        <w:tc>
          <w:tcPr>
            <w:tcW w:w="609" w:type="pct"/>
            <w:tcBorders>
              <w:bottom w:val="single" w:sz="4" w:space="0" w:color="auto"/>
            </w:tcBorders>
          </w:tcPr>
          <w:p w:rsidR="005616A2" w:rsidRPr="00DC1FEC" w:rsidRDefault="005616A2" w:rsidP="00260707">
            <w:pPr>
              <w:ind w:right="-72"/>
              <w:jc w:val="right"/>
              <w:rPr>
                <w:rFonts w:ascii="Arial" w:hAnsi="Arial" w:cs="Arial"/>
                <w:sz w:val="18"/>
                <w:szCs w:val="18"/>
              </w:rPr>
            </w:pPr>
            <w:r w:rsidRPr="00DC1FEC">
              <w:rPr>
                <w:rFonts w:ascii="Arial" w:hAnsi="Arial" w:cs="Arial"/>
                <w:sz w:val="18"/>
                <w:szCs w:val="18"/>
              </w:rPr>
              <w:t>1,952</w:t>
            </w:r>
          </w:p>
        </w:tc>
        <w:tc>
          <w:tcPr>
            <w:tcW w:w="664" w:type="pct"/>
            <w:tcBorders>
              <w:bottom w:val="single" w:sz="4" w:space="0" w:color="auto"/>
            </w:tcBorders>
            <w:shd w:val="clear" w:color="auto" w:fill="FAFAFA"/>
          </w:tcPr>
          <w:p w:rsidR="005616A2" w:rsidRPr="00DC1FEC" w:rsidRDefault="00E51BAF" w:rsidP="00260707">
            <w:pPr>
              <w:ind w:right="-72"/>
              <w:jc w:val="right"/>
              <w:rPr>
                <w:rFonts w:ascii="Arial" w:hAnsi="Arial" w:cs="Arial"/>
                <w:sz w:val="18"/>
                <w:szCs w:val="18"/>
              </w:rPr>
            </w:pPr>
            <w:r w:rsidRPr="00DC1FEC">
              <w:rPr>
                <w:rFonts w:ascii="Arial" w:hAnsi="Arial" w:cs="Arial"/>
                <w:sz w:val="18"/>
                <w:szCs w:val="18"/>
              </w:rPr>
              <w:t>601,458</w:t>
            </w:r>
          </w:p>
        </w:tc>
        <w:tc>
          <w:tcPr>
            <w:tcW w:w="609" w:type="pct"/>
            <w:tcBorders>
              <w:bottom w:val="single" w:sz="4" w:space="0" w:color="auto"/>
            </w:tcBorders>
          </w:tcPr>
          <w:p w:rsidR="005616A2" w:rsidRPr="00DC1FEC" w:rsidRDefault="005616A2" w:rsidP="00260707">
            <w:pPr>
              <w:ind w:right="-72"/>
              <w:jc w:val="right"/>
              <w:rPr>
                <w:rFonts w:ascii="Arial" w:hAnsi="Arial" w:cs="Arial"/>
                <w:sz w:val="18"/>
                <w:szCs w:val="18"/>
              </w:rPr>
            </w:pPr>
            <w:r w:rsidRPr="00DC1FEC">
              <w:rPr>
                <w:rFonts w:ascii="Arial" w:hAnsi="Arial" w:cs="Arial"/>
                <w:sz w:val="18"/>
                <w:szCs w:val="18"/>
              </w:rPr>
              <w:t>-</w:t>
            </w:r>
          </w:p>
        </w:tc>
      </w:tr>
      <w:tr w:rsidR="00E51BAF" w:rsidRPr="00DC1FEC" w:rsidTr="00DC1FEC">
        <w:tc>
          <w:tcPr>
            <w:tcW w:w="2428" w:type="pct"/>
            <w:vAlign w:val="bottom"/>
          </w:tcPr>
          <w:p w:rsidR="005616A2" w:rsidRPr="00DC1FEC" w:rsidRDefault="005616A2" w:rsidP="005616A2">
            <w:pPr>
              <w:ind w:left="540"/>
              <w:rPr>
                <w:rFonts w:ascii="Arial" w:hAnsi="Arial" w:cs="Arial"/>
                <w:sz w:val="18"/>
                <w:szCs w:val="18"/>
              </w:rPr>
            </w:pPr>
          </w:p>
        </w:tc>
        <w:tc>
          <w:tcPr>
            <w:tcW w:w="689" w:type="pct"/>
            <w:tcBorders>
              <w:top w:val="single" w:sz="4" w:space="0" w:color="auto"/>
            </w:tcBorders>
            <w:shd w:val="clear" w:color="auto" w:fill="FAFAFA"/>
            <w:vAlign w:val="bottom"/>
          </w:tcPr>
          <w:p w:rsidR="005616A2" w:rsidRPr="00DC1FEC" w:rsidRDefault="005616A2" w:rsidP="00260707">
            <w:pPr>
              <w:ind w:right="-72"/>
              <w:jc w:val="right"/>
              <w:rPr>
                <w:rFonts w:ascii="Arial" w:hAnsi="Arial" w:cs="Arial"/>
                <w:sz w:val="18"/>
                <w:szCs w:val="18"/>
              </w:rPr>
            </w:pPr>
          </w:p>
        </w:tc>
        <w:tc>
          <w:tcPr>
            <w:tcW w:w="609" w:type="pct"/>
            <w:tcBorders>
              <w:top w:val="single" w:sz="4" w:space="0" w:color="auto"/>
            </w:tcBorders>
            <w:vAlign w:val="bottom"/>
          </w:tcPr>
          <w:p w:rsidR="005616A2" w:rsidRPr="00DC1FEC" w:rsidRDefault="005616A2" w:rsidP="00260707">
            <w:pPr>
              <w:ind w:right="-72"/>
              <w:jc w:val="right"/>
              <w:rPr>
                <w:rFonts w:ascii="Arial" w:hAnsi="Arial" w:cs="Arial"/>
                <w:sz w:val="18"/>
                <w:szCs w:val="18"/>
              </w:rPr>
            </w:pPr>
          </w:p>
        </w:tc>
        <w:tc>
          <w:tcPr>
            <w:tcW w:w="664" w:type="pct"/>
            <w:tcBorders>
              <w:top w:val="single" w:sz="4" w:space="0" w:color="auto"/>
            </w:tcBorders>
            <w:shd w:val="clear" w:color="auto" w:fill="FAFAFA"/>
            <w:vAlign w:val="bottom"/>
          </w:tcPr>
          <w:p w:rsidR="005616A2" w:rsidRPr="00DC1FEC" w:rsidRDefault="005616A2" w:rsidP="00260707">
            <w:pPr>
              <w:ind w:right="-72"/>
              <w:jc w:val="right"/>
              <w:rPr>
                <w:rFonts w:ascii="Arial" w:hAnsi="Arial" w:cs="Arial"/>
                <w:sz w:val="18"/>
                <w:szCs w:val="18"/>
              </w:rPr>
            </w:pPr>
          </w:p>
        </w:tc>
        <w:tc>
          <w:tcPr>
            <w:tcW w:w="609" w:type="pct"/>
            <w:tcBorders>
              <w:top w:val="single" w:sz="4" w:space="0" w:color="auto"/>
            </w:tcBorders>
            <w:vAlign w:val="bottom"/>
          </w:tcPr>
          <w:p w:rsidR="005616A2" w:rsidRPr="00DC1FEC" w:rsidRDefault="005616A2" w:rsidP="00260707">
            <w:pPr>
              <w:ind w:right="-72"/>
              <w:jc w:val="right"/>
              <w:rPr>
                <w:rFonts w:ascii="Arial" w:hAnsi="Arial" w:cs="Arial"/>
                <w:sz w:val="18"/>
                <w:szCs w:val="18"/>
              </w:rPr>
            </w:pPr>
          </w:p>
        </w:tc>
      </w:tr>
      <w:tr w:rsidR="00E51BAF" w:rsidRPr="00DC1FEC" w:rsidTr="00DC1FEC">
        <w:tc>
          <w:tcPr>
            <w:tcW w:w="2428" w:type="pct"/>
            <w:vAlign w:val="bottom"/>
          </w:tcPr>
          <w:p w:rsidR="005616A2" w:rsidRPr="00DC1FEC" w:rsidRDefault="005616A2" w:rsidP="005616A2">
            <w:pPr>
              <w:tabs>
                <w:tab w:val="left" w:pos="720"/>
                <w:tab w:val="left" w:pos="2160"/>
                <w:tab w:val="center" w:pos="6930"/>
                <w:tab w:val="center" w:pos="8280"/>
                <w:tab w:val="right" w:pos="8540"/>
              </w:tabs>
              <w:ind w:left="-101" w:right="-72"/>
              <w:rPr>
                <w:rFonts w:ascii="Arial" w:hAnsi="Arial" w:cs="Arial"/>
                <w:spacing w:val="-2"/>
                <w:sz w:val="18"/>
                <w:szCs w:val="18"/>
                <w:cs/>
              </w:rPr>
            </w:pPr>
            <w:r w:rsidRPr="00DC1FEC">
              <w:rPr>
                <w:rFonts w:ascii="Arial" w:hAnsi="Arial" w:cs="Arial"/>
                <w:spacing w:val="-2"/>
                <w:sz w:val="18"/>
                <w:szCs w:val="18"/>
              </w:rPr>
              <w:t>Trade account receivable - third parties</w:t>
            </w:r>
          </w:p>
        </w:tc>
        <w:tc>
          <w:tcPr>
            <w:tcW w:w="689" w:type="pct"/>
            <w:shd w:val="clear" w:color="auto" w:fill="FAFAFA"/>
            <w:vAlign w:val="bottom"/>
          </w:tcPr>
          <w:p w:rsidR="005616A2" w:rsidRPr="00DC1FEC" w:rsidRDefault="005C2DE5" w:rsidP="00260707">
            <w:pPr>
              <w:ind w:right="-72"/>
              <w:jc w:val="right"/>
              <w:rPr>
                <w:rFonts w:ascii="Arial" w:hAnsi="Arial" w:cs="Arial"/>
                <w:sz w:val="18"/>
                <w:szCs w:val="18"/>
              </w:rPr>
            </w:pPr>
            <w:r w:rsidRPr="005C2DE5">
              <w:rPr>
                <w:rFonts w:ascii="Arial" w:hAnsi="Arial" w:cs="Arial"/>
                <w:sz w:val="18"/>
                <w:szCs w:val="18"/>
              </w:rPr>
              <w:t>406,189,028</w:t>
            </w:r>
          </w:p>
        </w:tc>
        <w:tc>
          <w:tcPr>
            <w:tcW w:w="609" w:type="pct"/>
            <w:vAlign w:val="bottom"/>
          </w:tcPr>
          <w:p w:rsidR="005616A2" w:rsidRPr="00DC1FEC" w:rsidRDefault="00E51BAF" w:rsidP="00260707">
            <w:pPr>
              <w:ind w:right="-72"/>
              <w:jc w:val="right"/>
              <w:rPr>
                <w:rFonts w:ascii="Arial" w:hAnsi="Arial" w:cs="Arial"/>
                <w:sz w:val="18"/>
                <w:szCs w:val="18"/>
              </w:rPr>
            </w:pPr>
            <w:r w:rsidRPr="00DC1FEC">
              <w:rPr>
                <w:rFonts w:ascii="Arial" w:hAnsi="Arial" w:cs="Arial"/>
                <w:sz w:val="18"/>
                <w:szCs w:val="18"/>
              </w:rPr>
              <w:t>276,538,795</w:t>
            </w:r>
          </w:p>
        </w:tc>
        <w:tc>
          <w:tcPr>
            <w:tcW w:w="664" w:type="pct"/>
            <w:shd w:val="clear" w:color="auto" w:fill="FAFAFA"/>
            <w:vAlign w:val="bottom"/>
          </w:tcPr>
          <w:p w:rsidR="005616A2" w:rsidRPr="00DC1FEC" w:rsidRDefault="005C2DE5" w:rsidP="00260707">
            <w:pPr>
              <w:ind w:right="-72"/>
              <w:jc w:val="right"/>
              <w:rPr>
                <w:rFonts w:ascii="Arial" w:hAnsi="Arial" w:cs="Arial"/>
                <w:sz w:val="18"/>
                <w:szCs w:val="18"/>
              </w:rPr>
            </w:pPr>
            <w:r w:rsidRPr="005C2DE5">
              <w:rPr>
                <w:rFonts w:ascii="Arial" w:hAnsi="Arial" w:cs="Arial"/>
                <w:sz w:val="18"/>
                <w:szCs w:val="18"/>
              </w:rPr>
              <w:t>200,214,816</w:t>
            </w:r>
          </w:p>
        </w:tc>
        <w:tc>
          <w:tcPr>
            <w:tcW w:w="609" w:type="pct"/>
            <w:vAlign w:val="bottom"/>
          </w:tcPr>
          <w:p w:rsidR="005616A2" w:rsidRPr="00DC1FEC" w:rsidRDefault="00E51BAF" w:rsidP="00260707">
            <w:pPr>
              <w:ind w:right="-72"/>
              <w:jc w:val="right"/>
              <w:rPr>
                <w:rFonts w:ascii="Arial" w:hAnsi="Arial" w:cs="Arial"/>
                <w:sz w:val="18"/>
                <w:szCs w:val="18"/>
              </w:rPr>
            </w:pPr>
            <w:r w:rsidRPr="00DC1FEC">
              <w:rPr>
                <w:rFonts w:ascii="Arial" w:hAnsi="Arial" w:cs="Arial"/>
                <w:sz w:val="18"/>
                <w:szCs w:val="18"/>
              </w:rPr>
              <w:t>197,371,932</w:t>
            </w:r>
          </w:p>
        </w:tc>
      </w:tr>
      <w:tr w:rsidR="00E51BAF" w:rsidRPr="00DC1FEC" w:rsidTr="00DC1FEC">
        <w:tc>
          <w:tcPr>
            <w:tcW w:w="2428" w:type="pct"/>
            <w:vAlign w:val="bottom"/>
          </w:tcPr>
          <w:p w:rsidR="005616A2" w:rsidRPr="00DC1FEC" w:rsidRDefault="005616A2" w:rsidP="005616A2">
            <w:pPr>
              <w:tabs>
                <w:tab w:val="left" w:pos="720"/>
                <w:tab w:val="left" w:pos="2160"/>
                <w:tab w:val="center" w:pos="6930"/>
                <w:tab w:val="center" w:pos="8280"/>
                <w:tab w:val="right" w:pos="8540"/>
              </w:tabs>
              <w:ind w:left="-101" w:right="-72"/>
              <w:rPr>
                <w:rFonts w:ascii="Arial" w:hAnsi="Arial" w:cs="Arial"/>
                <w:spacing w:val="-2"/>
                <w:sz w:val="18"/>
                <w:szCs w:val="18"/>
              </w:rPr>
            </w:pPr>
            <w:proofErr w:type="gramStart"/>
            <w:r w:rsidRPr="00DC1FEC">
              <w:rPr>
                <w:rFonts w:ascii="Arial" w:hAnsi="Arial" w:cs="Arial"/>
                <w:spacing w:val="-2"/>
                <w:sz w:val="18"/>
                <w:szCs w:val="18"/>
                <w:u w:val="single"/>
              </w:rPr>
              <w:t>Less</w:t>
            </w:r>
            <w:r w:rsidRPr="00DC1FEC">
              <w:rPr>
                <w:rFonts w:ascii="Arial" w:hAnsi="Arial" w:cs="Arial"/>
                <w:spacing w:val="-2"/>
                <w:sz w:val="18"/>
                <w:szCs w:val="18"/>
              </w:rPr>
              <w:t xml:space="preserve">  Allowance</w:t>
            </w:r>
            <w:proofErr w:type="gramEnd"/>
            <w:r w:rsidRPr="00DC1FEC">
              <w:rPr>
                <w:rFonts w:ascii="Arial" w:hAnsi="Arial" w:cs="Arial"/>
                <w:spacing w:val="-2"/>
                <w:sz w:val="18"/>
                <w:szCs w:val="18"/>
              </w:rPr>
              <w:t xml:space="preserve"> for doubtful accounts</w:t>
            </w:r>
          </w:p>
        </w:tc>
        <w:tc>
          <w:tcPr>
            <w:tcW w:w="689" w:type="pct"/>
            <w:tcBorders>
              <w:bottom w:val="single" w:sz="4" w:space="0" w:color="auto"/>
            </w:tcBorders>
            <w:shd w:val="clear" w:color="auto" w:fill="FAFAFA"/>
            <w:vAlign w:val="bottom"/>
          </w:tcPr>
          <w:p w:rsidR="005616A2" w:rsidRPr="00DC1FEC" w:rsidRDefault="001950C6" w:rsidP="00260707">
            <w:pPr>
              <w:ind w:right="-72"/>
              <w:jc w:val="right"/>
              <w:rPr>
                <w:rFonts w:ascii="Arial" w:hAnsi="Arial" w:cs="Arial"/>
                <w:sz w:val="18"/>
                <w:szCs w:val="18"/>
              </w:rPr>
            </w:pPr>
            <w:r w:rsidRPr="00DC1FEC">
              <w:rPr>
                <w:rFonts w:ascii="Arial" w:hAnsi="Arial" w:cs="Arial"/>
                <w:sz w:val="18"/>
                <w:szCs w:val="18"/>
              </w:rPr>
              <w:t>(402,973)</w:t>
            </w:r>
          </w:p>
        </w:tc>
        <w:tc>
          <w:tcPr>
            <w:tcW w:w="609" w:type="pct"/>
            <w:tcBorders>
              <w:bottom w:val="single" w:sz="4" w:space="0" w:color="auto"/>
            </w:tcBorders>
            <w:vAlign w:val="bottom"/>
          </w:tcPr>
          <w:p w:rsidR="005616A2" w:rsidRPr="00DC1FEC" w:rsidRDefault="00E51BAF" w:rsidP="00260707">
            <w:pPr>
              <w:ind w:right="-72"/>
              <w:jc w:val="right"/>
              <w:rPr>
                <w:rFonts w:ascii="Arial" w:hAnsi="Arial" w:cs="Arial"/>
                <w:sz w:val="18"/>
                <w:szCs w:val="18"/>
              </w:rPr>
            </w:pPr>
            <w:r w:rsidRPr="00DC1FEC">
              <w:rPr>
                <w:rFonts w:ascii="Arial" w:hAnsi="Arial" w:cs="Arial"/>
                <w:sz w:val="18"/>
                <w:szCs w:val="18"/>
              </w:rPr>
              <w:t>-</w:t>
            </w:r>
          </w:p>
        </w:tc>
        <w:tc>
          <w:tcPr>
            <w:tcW w:w="664" w:type="pct"/>
            <w:tcBorders>
              <w:bottom w:val="single" w:sz="4" w:space="0" w:color="auto"/>
            </w:tcBorders>
            <w:shd w:val="clear" w:color="auto" w:fill="FAFAFA"/>
            <w:vAlign w:val="bottom"/>
          </w:tcPr>
          <w:p w:rsidR="005616A2" w:rsidRPr="00DC1FEC" w:rsidRDefault="00E51BAF" w:rsidP="00260707">
            <w:pPr>
              <w:ind w:right="-72"/>
              <w:jc w:val="right"/>
              <w:rPr>
                <w:rFonts w:ascii="Arial" w:hAnsi="Arial" w:cs="Arial"/>
                <w:sz w:val="18"/>
                <w:szCs w:val="18"/>
              </w:rPr>
            </w:pPr>
            <w:r w:rsidRPr="00DC1FEC">
              <w:rPr>
                <w:rFonts w:ascii="Arial" w:hAnsi="Arial" w:cs="Arial"/>
                <w:sz w:val="18"/>
                <w:szCs w:val="18"/>
              </w:rPr>
              <w:t>(402,973)</w:t>
            </w:r>
          </w:p>
        </w:tc>
        <w:tc>
          <w:tcPr>
            <w:tcW w:w="609" w:type="pct"/>
            <w:tcBorders>
              <w:bottom w:val="single" w:sz="4" w:space="0" w:color="auto"/>
            </w:tcBorders>
            <w:vAlign w:val="bottom"/>
          </w:tcPr>
          <w:p w:rsidR="005616A2" w:rsidRPr="00DC1FEC" w:rsidRDefault="00E51BAF" w:rsidP="00260707">
            <w:pPr>
              <w:ind w:right="-72"/>
              <w:jc w:val="right"/>
              <w:rPr>
                <w:rFonts w:ascii="Arial" w:hAnsi="Arial" w:cs="Arial"/>
                <w:sz w:val="18"/>
                <w:szCs w:val="18"/>
              </w:rPr>
            </w:pPr>
            <w:r w:rsidRPr="00DC1FEC">
              <w:rPr>
                <w:rFonts w:ascii="Arial" w:hAnsi="Arial" w:cs="Arial"/>
                <w:sz w:val="18"/>
                <w:szCs w:val="18"/>
              </w:rPr>
              <w:t>-</w:t>
            </w:r>
          </w:p>
        </w:tc>
      </w:tr>
      <w:tr w:rsidR="00E51BAF" w:rsidRPr="00DC1FEC" w:rsidTr="00DC1FEC">
        <w:tc>
          <w:tcPr>
            <w:tcW w:w="2428" w:type="pct"/>
            <w:vAlign w:val="bottom"/>
          </w:tcPr>
          <w:p w:rsidR="005616A2" w:rsidRPr="00DC1FEC" w:rsidRDefault="005616A2" w:rsidP="005616A2">
            <w:pPr>
              <w:tabs>
                <w:tab w:val="left" w:pos="720"/>
                <w:tab w:val="left" w:pos="2160"/>
                <w:tab w:val="center" w:pos="6930"/>
                <w:tab w:val="center" w:pos="8280"/>
                <w:tab w:val="right" w:pos="8540"/>
              </w:tabs>
              <w:ind w:left="-101" w:right="-72"/>
              <w:rPr>
                <w:rFonts w:ascii="Arial" w:hAnsi="Arial" w:cs="Arial"/>
                <w:spacing w:val="-2"/>
                <w:sz w:val="18"/>
                <w:szCs w:val="18"/>
              </w:rPr>
            </w:pPr>
          </w:p>
        </w:tc>
        <w:tc>
          <w:tcPr>
            <w:tcW w:w="689" w:type="pct"/>
            <w:tcBorders>
              <w:top w:val="single" w:sz="4" w:space="0" w:color="auto"/>
            </w:tcBorders>
            <w:shd w:val="clear" w:color="auto" w:fill="FAFAFA"/>
            <w:vAlign w:val="bottom"/>
          </w:tcPr>
          <w:p w:rsidR="005616A2" w:rsidRPr="00DC1FEC" w:rsidRDefault="005616A2" w:rsidP="00260707">
            <w:pPr>
              <w:ind w:right="-72"/>
              <w:jc w:val="right"/>
              <w:rPr>
                <w:rFonts w:ascii="Arial" w:hAnsi="Arial" w:cs="Arial"/>
                <w:sz w:val="18"/>
                <w:szCs w:val="18"/>
              </w:rPr>
            </w:pPr>
          </w:p>
        </w:tc>
        <w:tc>
          <w:tcPr>
            <w:tcW w:w="609" w:type="pct"/>
            <w:tcBorders>
              <w:top w:val="single" w:sz="4" w:space="0" w:color="auto"/>
            </w:tcBorders>
            <w:vAlign w:val="bottom"/>
          </w:tcPr>
          <w:p w:rsidR="005616A2" w:rsidRPr="00DC1FEC" w:rsidRDefault="005616A2" w:rsidP="00260707">
            <w:pPr>
              <w:ind w:right="-72"/>
              <w:jc w:val="right"/>
              <w:rPr>
                <w:rFonts w:ascii="Arial" w:hAnsi="Arial" w:cs="Arial"/>
                <w:sz w:val="18"/>
                <w:szCs w:val="18"/>
              </w:rPr>
            </w:pPr>
          </w:p>
        </w:tc>
        <w:tc>
          <w:tcPr>
            <w:tcW w:w="664" w:type="pct"/>
            <w:tcBorders>
              <w:top w:val="single" w:sz="4" w:space="0" w:color="auto"/>
            </w:tcBorders>
            <w:shd w:val="clear" w:color="auto" w:fill="FAFAFA"/>
            <w:vAlign w:val="bottom"/>
          </w:tcPr>
          <w:p w:rsidR="005616A2" w:rsidRPr="00DC1FEC" w:rsidRDefault="005616A2" w:rsidP="00260707">
            <w:pPr>
              <w:ind w:right="-72"/>
              <w:jc w:val="right"/>
              <w:rPr>
                <w:rFonts w:ascii="Arial" w:hAnsi="Arial" w:cs="Arial"/>
                <w:sz w:val="18"/>
                <w:szCs w:val="18"/>
              </w:rPr>
            </w:pPr>
          </w:p>
        </w:tc>
        <w:tc>
          <w:tcPr>
            <w:tcW w:w="609" w:type="pct"/>
            <w:tcBorders>
              <w:top w:val="single" w:sz="4" w:space="0" w:color="auto"/>
            </w:tcBorders>
            <w:vAlign w:val="bottom"/>
          </w:tcPr>
          <w:p w:rsidR="005616A2" w:rsidRPr="00DC1FEC" w:rsidRDefault="005616A2" w:rsidP="00260707">
            <w:pPr>
              <w:ind w:right="-72"/>
              <w:jc w:val="right"/>
              <w:rPr>
                <w:rFonts w:ascii="Arial" w:hAnsi="Arial" w:cs="Arial"/>
                <w:sz w:val="18"/>
                <w:szCs w:val="18"/>
              </w:rPr>
            </w:pPr>
          </w:p>
        </w:tc>
      </w:tr>
      <w:tr w:rsidR="00E51BAF" w:rsidRPr="00DC1FEC" w:rsidTr="00DC1FEC">
        <w:tc>
          <w:tcPr>
            <w:tcW w:w="2428" w:type="pct"/>
            <w:vAlign w:val="bottom"/>
          </w:tcPr>
          <w:p w:rsidR="005616A2" w:rsidRPr="00DC1FEC" w:rsidRDefault="007A0658" w:rsidP="005616A2">
            <w:pPr>
              <w:tabs>
                <w:tab w:val="left" w:pos="720"/>
                <w:tab w:val="left" w:pos="2160"/>
                <w:tab w:val="center" w:pos="6930"/>
                <w:tab w:val="center" w:pos="8280"/>
                <w:tab w:val="right" w:pos="8540"/>
              </w:tabs>
              <w:ind w:left="-101" w:right="-72"/>
              <w:rPr>
                <w:rFonts w:ascii="Arial" w:hAnsi="Arial" w:cs="Arial"/>
                <w:b/>
                <w:bCs/>
                <w:spacing w:val="-2"/>
                <w:sz w:val="18"/>
                <w:szCs w:val="18"/>
              </w:rPr>
            </w:pPr>
            <w:r w:rsidRPr="00DC1FEC">
              <w:rPr>
                <w:rFonts w:ascii="Arial" w:hAnsi="Arial" w:cs="Arial"/>
                <w:b/>
                <w:bCs/>
                <w:sz w:val="18"/>
                <w:szCs w:val="18"/>
                <w:lang w:val="en-US"/>
              </w:rPr>
              <w:t>Total</w:t>
            </w:r>
          </w:p>
        </w:tc>
        <w:tc>
          <w:tcPr>
            <w:tcW w:w="689" w:type="pct"/>
            <w:tcBorders>
              <w:bottom w:val="single" w:sz="4" w:space="0" w:color="auto"/>
            </w:tcBorders>
            <w:shd w:val="clear" w:color="auto" w:fill="FAFAFA"/>
            <w:vAlign w:val="bottom"/>
          </w:tcPr>
          <w:p w:rsidR="005616A2" w:rsidRPr="00DC1FEC" w:rsidRDefault="005C2DE5" w:rsidP="00260707">
            <w:pPr>
              <w:ind w:right="-72"/>
              <w:jc w:val="right"/>
              <w:rPr>
                <w:rFonts w:ascii="Arial" w:hAnsi="Arial" w:cs="Arial"/>
                <w:sz w:val="18"/>
                <w:szCs w:val="18"/>
              </w:rPr>
            </w:pPr>
            <w:r w:rsidRPr="005C2DE5">
              <w:rPr>
                <w:rFonts w:ascii="Arial" w:hAnsi="Arial" w:cs="Arial"/>
                <w:sz w:val="18"/>
                <w:szCs w:val="18"/>
              </w:rPr>
              <w:t>405,786,055</w:t>
            </w:r>
          </w:p>
        </w:tc>
        <w:tc>
          <w:tcPr>
            <w:tcW w:w="609" w:type="pct"/>
            <w:tcBorders>
              <w:bottom w:val="single" w:sz="4" w:space="0" w:color="auto"/>
            </w:tcBorders>
            <w:vAlign w:val="bottom"/>
          </w:tcPr>
          <w:p w:rsidR="005616A2" w:rsidRPr="00DC1FEC" w:rsidRDefault="00E51BAF" w:rsidP="00260707">
            <w:pPr>
              <w:ind w:right="-72"/>
              <w:jc w:val="right"/>
              <w:rPr>
                <w:rFonts w:ascii="Arial" w:hAnsi="Arial" w:cs="Arial"/>
                <w:sz w:val="18"/>
                <w:szCs w:val="18"/>
              </w:rPr>
            </w:pPr>
            <w:r w:rsidRPr="00DC1FEC">
              <w:rPr>
                <w:rFonts w:ascii="Arial" w:hAnsi="Arial" w:cs="Arial"/>
                <w:sz w:val="18"/>
                <w:szCs w:val="18"/>
              </w:rPr>
              <w:t>276,538,795</w:t>
            </w:r>
          </w:p>
        </w:tc>
        <w:tc>
          <w:tcPr>
            <w:tcW w:w="664" w:type="pct"/>
            <w:tcBorders>
              <w:bottom w:val="single" w:sz="4" w:space="0" w:color="auto"/>
            </w:tcBorders>
            <w:shd w:val="clear" w:color="auto" w:fill="FAFAFA"/>
            <w:vAlign w:val="bottom"/>
          </w:tcPr>
          <w:p w:rsidR="005616A2" w:rsidRPr="00DC1FEC" w:rsidRDefault="005C2DE5" w:rsidP="00260707">
            <w:pPr>
              <w:ind w:right="-72"/>
              <w:jc w:val="right"/>
              <w:rPr>
                <w:rFonts w:ascii="Arial" w:hAnsi="Arial" w:cs="Arial"/>
                <w:sz w:val="18"/>
                <w:szCs w:val="18"/>
              </w:rPr>
            </w:pPr>
            <w:r w:rsidRPr="005C2DE5">
              <w:rPr>
                <w:rFonts w:ascii="Arial" w:hAnsi="Arial" w:cs="Arial"/>
                <w:sz w:val="18"/>
                <w:szCs w:val="18"/>
              </w:rPr>
              <w:t>199,811,843</w:t>
            </w:r>
          </w:p>
        </w:tc>
        <w:tc>
          <w:tcPr>
            <w:tcW w:w="609" w:type="pct"/>
            <w:tcBorders>
              <w:bottom w:val="single" w:sz="4" w:space="0" w:color="auto"/>
            </w:tcBorders>
            <w:vAlign w:val="bottom"/>
          </w:tcPr>
          <w:p w:rsidR="005616A2" w:rsidRPr="00DC1FEC" w:rsidRDefault="00E51BAF" w:rsidP="00260707">
            <w:pPr>
              <w:ind w:right="-72"/>
              <w:jc w:val="right"/>
              <w:rPr>
                <w:rFonts w:ascii="Arial" w:hAnsi="Arial" w:cs="Arial"/>
                <w:sz w:val="18"/>
                <w:szCs w:val="18"/>
              </w:rPr>
            </w:pPr>
            <w:r w:rsidRPr="00DC1FEC">
              <w:rPr>
                <w:rFonts w:ascii="Arial" w:hAnsi="Arial" w:cs="Arial"/>
                <w:sz w:val="18"/>
                <w:szCs w:val="18"/>
              </w:rPr>
              <w:t>197,371,932</w:t>
            </w:r>
          </w:p>
        </w:tc>
      </w:tr>
    </w:tbl>
    <w:p w:rsidR="00A56721" w:rsidRPr="00A56721" w:rsidRDefault="00A56721" w:rsidP="00A56721">
      <w:pPr>
        <w:rPr>
          <w:rFonts w:ascii="Arial" w:hAnsi="Arial" w:cs="Arial"/>
          <w:sz w:val="18"/>
          <w:szCs w:val="18"/>
        </w:rPr>
      </w:pPr>
    </w:p>
    <w:p w:rsidR="00A56721" w:rsidRPr="00A56721" w:rsidRDefault="00A56721" w:rsidP="00A56721">
      <w:pPr>
        <w:rPr>
          <w:rFonts w:ascii="Arial" w:hAnsi="Arial" w:cs="Browallia New"/>
          <w:sz w:val="18"/>
          <w:szCs w:val="22"/>
        </w:rPr>
      </w:pPr>
      <w:r>
        <w:rPr>
          <w:rFonts w:ascii="Arial" w:hAnsi="Arial" w:cs="Browallia New"/>
          <w:sz w:val="18"/>
          <w:szCs w:val="22"/>
        </w:rPr>
        <w:t>Trade accounts receivable aged over 12 months which hasn’t set allowance for doubtful accounts are in the process of repayment.</w:t>
      </w:r>
    </w:p>
    <w:p w:rsidR="00A56721" w:rsidRPr="00A56721" w:rsidRDefault="00A56721" w:rsidP="00A56721">
      <w:pPr>
        <w:rPr>
          <w:rFonts w:ascii="Arial" w:hAnsi="Arial" w:cs="Arial"/>
          <w:sz w:val="18"/>
          <w:szCs w:val="18"/>
        </w:rPr>
      </w:pPr>
    </w:p>
    <w:p w:rsidR="00A56721" w:rsidRPr="00A56721" w:rsidRDefault="00A56721" w:rsidP="00A56721">
      <w:pPr>
        <w:rPr>
          <w:rFonts w:ascii="Arial" w:hAnsi="Arial" w:cs="Arial"/>
          <w:sz w:val="18"/>
          <w:szCs w:val="18"/>
        </w:rPr>
      </w:pPr>
    </w:p>
    <w:p w:rsidR="00C1129B" w:rsidRPr="00DC1FEC" w:rsidRDefault="00C1129B" w:rsidP="000C104A">
      <w:pPr>
        <w:pStyle w:val="Heading4"/>
        <w:tabs>
          <w:tab w:val="left" w:pos="540"/>
        </w:tabs>
        <w:spacing w:before="0" w:after="0"/>
        <w:jc w:val="thaiDistribute"/>
        <w:rPr>
          <w:rFonts w:ascii="Arial" w:hAnsi="Arial" w:cs="Arial"/>
          <w:bCs w:val="0"/>
          <w:sz w:val="18"/>
          <w:szCs w:val="18"/>
        </w:rPr>
      </w:pPr>
      <w:r w:rsidRPr="00DC1FEC">
        <w:rPr>
          <w:rFonts w:ascii="Arial" w:hAnsi="Arial" w:cs="Arial"/>
          <w:bCs w:val="0"/>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A01AA" w:rsidRPr="00DC1FEC" w:rsidTr="00401057">
        <w:trPr>
          <w:trHeight w:val="386"/>
        </w:trPr>
        <w:tc>
          <w:tcPr>
            <w:tcW w:w="9461" w:type="dxa"/>
            <w:shd w:val="clear" w:color="auto" w:fill="FFA543"/>
            <w:vAlign w:val="center"/>
          </w:tcPr>
          <w:p w:rsidR="002A01AA" w:rsidRPr="00DC1FEC" w:rsidRDefault="002A01AA"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9</w:t>
            </w:r>
            <w:r w:rsidRPr="00DC1FEC">
              <w:rPr>
                <w:rFonts w:ascii="Arial" w:hAnsi="Arial" w:cs="Arial"/>
                <w:b/>
                <w:bCs/>
                <w:color w:val="FFFFFF"/>
                <w:sz w:val="18"/>
                <w:szCs w:val="18"/>
              </w:rPr>
              <w:tab/>
            </w:r>
            <w:r w:rsidR="00024968">
              <w:rPr>
                <w:rFonts w:ascii="Arial" w:hAnsi="Arial" w:cs="Arial"/>
                <w:b/>
                <w:bCs/>
                <w:color w:val="FFFFFF"/>
                <w:sz w:val="18"/>
                <w:szCs w:val="18"/>
              </w:rPr>
              <w:t>Contract asset and liability</w:t>
            </w:r>
            <w:r w:rsidR="00586E50">
              <w:rPr>
                <w:rFonts w:ascii="Arial" w:hAnsi="Arial" w:cs="Arial"/>
                <w:b/>
                <w:bCs/>
                <w:color w:val="FFFFFF"/>
                <w:sz w:val="18"/>
                <w:szCs w:val="18"/>
              </w:rPr>
              <w:t xml:space="preserve"> from construction contract</w:t>
            </w:r>
          </w:p>
        </w:tc>
      </w:tr>
    </w:tbl>
    <w:p w:rsidR="00AB18BE" w:rsidRDefault="00AB18BE" w:rsidP="008D2228">
      <w:pPr>
        <w:rPr>
          <w:rFonts w:ascii="Arial" w:hAnsi="Arial" w:cs="Arial"/>
          <w:sz w:val="18"/>
          <w:szCs w:val="18"/>
        </w:rPr>
      </w:pPr>
    </w:p>
    <w:p w:rsidR="00024968" w:rsidRPr="00024968" w:rsidRDefault="00024968" w:rsidP="008D2228">
      <w:pPr>
        <w:rPr>
          <w:rFonts w:ascii="Arial" w:hAnsi="Arial" w:cs="Arial"/>
          <w:sz w:val="18"/>
          <w:szCs w:val="18"/>
        </w:rPr>
      </w:pPr>
      <w:r w:rsidRPr="00024968">
        <w:rPr>
          <w:rFonts w:ascii="Arial" w:hAnsi="Arial" w:cs="Arial"/>
          <w:sz w:val="18"/>
          <w:szCs w:val="18"/>
        </w:rPr>
        <w:t>Contract asset and liability under TFRS 15 can be presented as follows</w:t>
      </w:r>
      <w:r w:rsidR="002868EF">
        <w:rPr>
          <w:rFonts w:ascii="Arial" w:hAnsi="Arial" w:cs="Arial"/>
          <w:sz w:val="18"/>
          <w:szCs w:val="18"/>
        </w:rPr>
        <w:t>.</w:t>
      </w:r>
    </w:p>
    <w:p w:rsidR="00024968" w:rsidRPr="00DC1FEC" w:rsidRDefault="00024968" w:rsidP="008D2228">
      <w:pPr>
        <w:rPr>
          <w:rFonts w:ascii="Arial" w:hAnsi="Arial" w:cs="Arial"/>
          <w:sz w:val="18"/>
          <w:szCs w:val="18"/>
        </w:rPr>
      </w:pPr>
    </w:p>
    <w:p w:rsidR="00AB18BE" w:rsidRPr="00DC1FEC" w:rsidRDefault="00024968" w:rsidP="008D2228">
      <w:pPr>
        <w:pStyle w:val="Heading4"/>
        <w:keepNext w:val="0"/>
        <w:tabs>
          <w:tab w:val="left" w:pos="540"/>
        </w:tabs>
        <w:spacing w:before="0" w:after="0"/>
        <w:rPr>
          <w:rFonts w:ascii="Arial" w:hAnsi="Arial" w:cs="Arial"/>
          <w:b w:val="0"/>
          <w:bCs w:val="0"/>
          <w:sz w:val="18"/>
          <w:szCs w:val="18"/>
        </w:rPr>
      </w:pPr>
      <w:r w:rsidRPr="00024968">
        <w:rPr>
          <w:rFonts w:ascii="Arial" w:hAnsi="Arial" w:cs="Arial"/>
          <w:sz w:val="18"/>
          <w:szCs w:val="18"/>
        </w:rPr>
        <w:t>Contract asset under TFRS 15</w:t>
      </w:r>
      <w:r w:rsidR="002868EF">
        <w:rPr>
          <w:rFonts w:ascii="Arial" w:hAnsi="Arial" w:cs="Arial"/>
          <w:sz w:val="18"/>
          <w:szCs w:val="18"/>
        </w:rPr>
        <w:t xml:space="preserve"> - </w:t>
      </w:r>
      <w:r w:rsidR="00D500BD" w:rsidRPr="00260707">
        <w:rPr>
          <w:rFonts w:ascii="Arial" w:hAnsi="Arial" w:cs="Arial"/>
          <w:sz w:val="18"/>
          <w:szCs w:val="18"/>
        </w:rPr>
        <w:t>U</w:t>
      </w:r>
      <w:r w:rsidR="00FA6835" w:rsidRPr="00260707">
        <w:rPr>
          <w:rFonts w:ascii="Arial" w:hAnsi="Arial" w:cs="Arial"/>
          <w:sz w:val="18"/>
          <w:szCs w:val="18"/>
        </w:rPr>
        <w:t>nbilled contract revenue</w:t>
      </w:r>
      <w:r w:rsidR="00122F41" w:rsidRPr="00260707">
        <w:rPr>
          <w:rFonts w:ascii="Arial" w:hAnsi="Arial" w:cs="Arial"/>
          <w:sz w:val="18"/>
          <w:szCs w:val="18"/>
        </w:rPr>
        <w:t xml:space="preserve"> </w:t>
      </w:r>
      <w:r w:rsidR="00BA3D4E" w:rsidRPr="00DC1FEC">
        <w:rPr>
          <w:rFonts w:ascii="Arial" w:hAnsi="Arial" w:cs="Arial"/>
          <w:b w:val="0"/>
          <w:bCs w:val="0"/>
          <w:sz w:val="18"/>
          <w:szCs w:val="18"/>
        </w:rPr>
        <w:t>(Note 8</w:t>
      </w:r>
      <w:r w:rsidR="00122F41" w:rsidRPr="00DC1FEC">
        <w:rPr>
          <w:rFonts w:ascii="Arial" w:hAnsi="Arial" w:cs="Arial"/>
          <w:b w:val="0"/>
          <w:bCs w:val="0"/>
          <w:sz w:val="18"/>
          <w:szCs w:val="18"/>
        </w:rPr>
        <w:t>)</w:t>
      </w:r>
    </w:p>
    <w:p w:rsidR="00CC2B3B" w:rsidRPr="00DC1FEC" w:rsidRDefault="00CC2B3B" w:rsidP="008D2228">
      <w:pPr>
        <w:rPr>
          <w:rFonts w:ascii="Arial" w:hAnsi="Arial" w:cs="Arial"/>
          <w:sz w:val="18"/>
          <w:szCs w:val="18"/>
        </w:rPr>
      </w:pPr>
    </w:p>
    <w:tbl>
      <w:tblPr>
        <w:tblW w:w="4884" w:type="pct"/>
        <w:tblInd w:w="108" w:type="dxa"/>
        <w:tblLayout w:type="fixed"/>
        <w:tblLook w:val="0000" w:firstRow="0" w:lastRow="0" w:firstColumn="0" w:lastColumn="0" w:noHBand="0" w:noVBand="0"/>
      </w:tblPr>
      <w:tblGrid>
        <w:gridCol w:w="3815"/>
        <w:gridCol w:w="1418"/>
        <w:gridCol w:w="1420"/>
        <w:gridCol w:w="1418"/>
        <w:gridCol w:w="1380"/>
      </w:tblGrid>
      <w:tr w:rsidR="00E14762" w:rsidRPr="00DC1FEC" w:rsidTr="008A6E64">
        <w:tc>
          <w:tcPr>
            <w:tcW w:w="2018" w:type="pct"/>
            <w:vAlign w:val="bottom"/>
          </w:tcPr>
          <w:p w:rsidR="00E14762" w:rsidRPr="00DC1FEC" w:rsidRDefault="00E14762" w:rsidP="002A01AA">
            <w:pPr>
              <w:ind w:left="-101" w:right="-72"/>
              <w:rPr>
                <w:rFonts w:ascii="Arial" w:hAnsi="Arial" w:cs="Arial"/>
                <w:sz w:val="18"/>
                <w:szCs w:val="18"/>
              </w:rPr>
            </w:pPr>
          </w:p>
        </w:tc>
        <w:tc>
          <w:tcPr>
            <w:tcW w:w="1501" w:type="pct"/>
            <w:gridSpan w:val="2"/>
            <w:tcBorders>
              <w:top w:val="single" w:sz="4" w:space="0" w:color="auto"/>
              <w:bottom w:val="single" w:sz="4" w:space="0" w:color="auto"/>
            </w:tcBorders>
            <w:shd w:val="clear" w:color="auto" w:fill="auto"/>
            <w:vAlign w:val="bottom"/>
          </w:tcPr>
          <w:p w:rsidR="00024AC6" w:rsidRPr="00DC1FEC" w:rsidRDefault="00E14762" w:rsidP="008D2228">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E14762" w:rsidRPr="00DC1FEC" w:rsidRDefault="00E14762" w:rsidP="008D2228">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480" w:type="pct"/>
            <w:gridSpan w:val="2"/>
            <w:tcBorders>
              <w:top w:val="single" w:sz="4" w:space="0" w:color="auto"/>
              <w:bottom w:val="single" w:sz="4" w:space="0" w:color="auto"/>
            </w:tcBorders>
            <w:shd w:val="clear" w:color="auto" w:fill="auto"/>
            <w:vAlign w:val="bottom"/>
          </w:tcPr>
          <w:p w:rsidR="00024AC6" w:rsidRPr="00DC1FEC" w:rsidRDefault="00E14762" w:rsidP="008D2228">
            <w:pPr>
              <w:ind w:right="-72"/>
              <w:jc w:val="center"/>
              <w:rPr>
                <w:rFonts w:ascii="Arial" w:hAnsi="Arial" w:cs="Arial"/>
                <w:b/>
                <w:sz w:val="18"/>
                <w:szCs w:val="18"/>
                <w:lang w:val="en-US"/>
              </w:rPr>
            </w:pPr>
            <w:r w:rsidRPr="00DC1FEC">
              <w:rPr>
                <w:rFonts w:ascii="Arial" w:hAnsi="Arial" w:cs="Arial"/>
                <w:b/>
                <w:sz w:val="18"/>
                <w:szCs w:val="18"/>
                <w:lang w:val="en-US"/>
              </w:rPr>
              <w:t xml:space="preserve">Separate </w:t>
            </w:r>
          </w:p>
          <w:p w:rsidR="00E14762" w:rsidRPr="00DC1FEC" w:rsidRDefault="00E14762" w:rsidP="008D2228">
            <w:pPr>
              <w:ind w:right="-72"/>
              <w:jc w:val="center"/>
              <w:rPr>
                <w:rFonts w:ascii="Arial" w:hAnsi="Arial" w:cs="Arial"/>
                <w:b/>
                <w:sz w:val="18"/>
                <w:szCs w:val="18"/>
                <w:lang w:val="en-US"/>
              </w:rPr>
            </w:pPr>
            <w:r w:rsidRPr="00DC1FEC">
              <w:rPr>
                <w:rFonts w:ascii="Arial" w:hAnsi="Arial" w:cs="Arial"/>
                <w:b/>
                <w:sz w:val="18"/>
                <w:szCs w:val="18"/>
                <w:lang w:val="en-US"/>
              </w:rPr>
              <w:t>financial statements</w:t>
            </w:r>
          </w:p>
        </w:tc>
      </w:tr>
      <w:tr w:rsidR="00637C84" w:rsidRPr="00DC1FEC" w:rsidTr="008A6E64">
        <w:tc>
          <w:tcPr>
            <w:tcW w:w="2018" w:type="pct"/>
            <w:vAlign w:val="bottom"/>
          </w:tcPr>
          <w:p w:rsidR="00E14762" w:rsidRPr="00DC1FEC" w:rsidRDefault="00E14762" w:rsidP="002A01AA">
            <w:pPr>
              <w:ind w:left="-101" w:right="-72"/>
              <w:rPr>
                <w:rFonts w:ascii="Arial" w:hAnsi="Arial" w:cs="Arial"/>
                <w:sz w:val="18"/>
                <w:szCs w:val="18"/>
              </w:rPr>
            </w:pPr>
          </w:p>
        </w:tc>
        <w:tc>
          <w:tcPr>
            <w:tcW w:w="750" w:type="pct"/>
            <w:tcBorders>
              <w:top w:val="single" w:sz="4" w:space="0" w:color="auto"/>
            </w:tcBorders>
            <w:vAlign w:val="bottom"/>
          </w:tcPr>
          <w:p w:rsidR="00E14762" w:rsidRPr="00DC1FEC" w:rsidRDefault="00BC69C2" w:rsidP="000C104A">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751" w:type="pct"/>
            <w:tcBorders>
              <w:top w:val="single" w:sz="4" w:space="0" w:color="auto"/>
            </w:tcBorders>
            <w:vAlign w:val="bottom"/>
          </w:tcPr>
          <w:p w:rsidR="00E14762" w:rsidRPr="00DC1FEC" w:rsidRDefault="00BC69C2" w:rsidP="000C104A">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750" w:type="pct"/>
            <w:tcBorders>
              <w:top w:val="single" w:sz="4" w:space="0" w:color="auto"/>
            </w:tcBorders>
            <w:vAlign w:val="bottom"/>
          </w:tcPr>
          <w:p w:rsidR="00E14762" w:rsidRPr="00DC1FEC" w:rsidRDefault="00BC69C2" w:rsidP="000C104A">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730" w:type="pct"/>
            <w:tcBorders>
              <w:top w:val="single" w:sz="4" w:space="0" w:color="auto"/>
            </w:tcBorders>
            <w:vAlign w:val="bottom"/>
          </w:tcPr>
          <w:p w:rsidR="00E14762" w:rsidRPr="00DC1FEC" w:rsidRDefault="00BC69C2" w:rsidP="000C104A">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637C84" w:rsidRPr="00DC1FEC" w:rsidTr="008A6E64">
        <w:tc>
          <w:tcPr>
            <w:tcW w:w="2018" w:type="pct"/>
            <w:vAlign w:val="bottom"/>
          </w:tcPr>
          <w:p w:rsidR="00E14762" w:rsidRPr="00DC1FEC" w:rsidRDefault="00E14762" w:rsidP="002A01AA">
            <w:pPr>
              <w:ind w:left="-101" w:right="-72"/>
              <w:rPr>
                <w:rFonts w:ascii="Arial" w:hAnsi="Arial" w:cs="Arial"/>
                <w:sz w:val="18"/>
                <w:szCs w:val="18"/>
              </w:rPr>
            </w:pPr>
          </w:p>
        </w:tc>
        <w:tc>
          <w:tcPr>
            <w:tcW w:w="750" w:type="pct"/>
            <w:tcBorders>
              <w:bottom w:val="single" w:sz="4" w:space="0" w:color="auto"/>
            </w:tcBorders>
            <w:shd w:val="clear" w:color="auto" w:fill="auto"/>
            <w:vAlign w:val="bottom"/>
          </w:tcPr>
          <w:p w:rsidR="00E14762" w:rsidRPr="00DC1FEC" w:rsidRDefault="00E14762" w:rsidP="008D2228">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51" w:type="pct"/>
            <w:tcBorders>
              <w:bottom w:val="single" w:sz="4" w:space="0" w:color="auto"/>
            </w:tcBorders>
            <w:shd w:val="clear" w:color="auto" w:fill="auto"/>
            <w:vAlign w:val="bottom"/>
          </w:tcPr>
          <w:p w:rsidR="00E14762" w:rsidRPr="00DC1FEC" w:rsidRDefault="00E14762" w:rsidP="008D2228">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50" w:type="pct"/>
            <w:tcBorders>
              <w:bottom w:val="single" w:sz="4" w:space="0" w:color="auto"/>
            </w:tcBorders>
            <w:shd w:val="clear" w:color="auto" w:fill="auto"/>
            <w:vAlign w:val="bottom"/>
          </w:tcPr>
          <w:p w:rsidR="00E14762" w:rsidRPr="00DC1FEC" w:rsidRDefault="00E14762" w:rsidP="008D2228">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30" w:type="pct"/>
            <w:tcBorders>
              <w:bottom w:val="single" w:sz="4" w:space="0" w:color="auto"/>
            </w:tcBorders>
            <w:shd w:val="clear" w:color="auto" w:fill="auto"/>
            <w:vAlign w:val="bottom"/>
          </w:tcPr>
          <w:p w:rsidR="00E14762" w:rsidRPr="00DC1FEC" w:rsidRDefault="00E14762" w:rsidP="008D2228">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637C84" w:rsidRPr="00DC1FEC" w:rsidTr="008A6E64">
        <w:tc>
          <w:tcPr>
            <w:tcW w:w="2018" w:type="pct"/>
            <w:vAlign w:val="bottom"/>
          </w:tcPr>
          <w:p w:rsidR="00E14762" w:rsidRPr="00DC1FEC" w:rsidRDefault="00E14762" w:rsidP="002A01AA">
            <w:pPr>
              <w:ind w:left="-101" w:right="-72"/>
              <w:rPr>
                <w:rFonts w:ascii="Arial" w:hAnsi="Arial" w:cs="Arial"/>
                <w:sz w:val="18"/>
                <w:szCs w:val="18"/>
              </w:rPr>
            </w:pPr>
          </w:p>
        </w:tc>
        <w:tc>
          <w:tcPr>
            <w:tcW w:w="750" w:type="pct"/>
            <w:tcBorders>
              <w:top w:val="single" w:sz="4" w:space="0" w:color="auto"/>
            </w:tcBorders>
            <w:shd w:val="clear" w:color="auto" w:fill="FAFAFA"/>
            <w:vAlign w:val="bottom"/>
          </w:tcPr>
          <w:p w:rsidR="00E14762" w:rsidRPr="00DC1FEC" w:rsidRDefault="00E14762" w:rsidP="000C104A">
            <w:pPr>
              <w:ind w:right="-72"/>
              <w:jc w:val="right"/>
              <w:rPr>
                <w:rFonts w:ascii="Arial" w:hAnsi="Arial" w:cs="Arial"/>
                <w:sz w:val="18"/>
                <w:szCs w:val="18"/>
              </w:rPr>
            </w:pPr>
          </w:p>
        </w:tc>
        <w:tc>
          <w:tcPr>
            <w:tcW w:w="751" w:type="pct"/>
            <w:tcBorders>
              <w:top w:val="single" w:sz="4" w:space="0" w:color="auto"/>
            </w:tcBorders>
            <w:vAlign w:val="bottom"/>
          </w:tcPr>
          <w:p w:rsidR="00E14762" w:rsidRPr="00DC1FEC" w:rsidRDefault="00E14762" w:rsidP="000C104A">
            <w:pPr>
              <w:ind w:right="-72"/>
              <w:jc w:val="right"/>
              <w:rPr>
                <w:rFonts w:ascii="Arial" w:hAnsi="Arial" w:cs="Arial"/>
                <w:sz w:val="18"/>
                <w:szCs w:val="18"/>
              </w:rPr>
            </w:pPr>
          </w:p>
        </w:tc>
        <w:tc>
          <w:tcPr>
            <w:tcW w:w="750" w:type="pct"/>
            <w:tcBorders>
              <w:top w:val="single" w:sz="4" w:space="0" w:color="auto"/>
            </w:tcBorders>
            <w:shd w:val="clear" w:color="auto" w:fill="FAFAFA"/>
            <w:vAlign w:val="bottom"/>
          </w:tcPr>
          <w:p w:rsidR="00E14762" w:rsidRPr="00DC1FEC" w:rsidRDefault="00E14762" w:rsidP="000C104A">
            <w:pPr>
              <w:ind w:right="-72"/>
              <w:jc w:val="right"/>
              <w:rPr>
                <w:rFonts w:ascii="Arial" w:hAnsi="Arial" w:cs="Arial"/>
                <w:sz w:val="18"/>
                <w:szCs w:val="18"/>
              </w:rPr>
            </w:pPr>
          </w:p>
        </w:tc>
        <w:tc>
          <w:tcPr>
            <w:tcW w:w="730" w:type="pct"/>
            <w:tcBorders>
              <w:top w:val="single" w:sz="4" w:space="0" w:color="auto"/>
            </w:tcBorders>
            <w:vAlign w:val="bottom"/>
          </w:tcPr>
          <w:p w:rsidR="00E14762" w:rsidRPr="00DC1FEC" w:rsidRDefault="00E14762" w:rsidP="000C104A">
            <w:pPr>
              <w:ind w:right="-72"/>
              <w:jc w:val="right"/>
              <w:rPr>
                <w:rFonts w:ascii="Arial" w:hAnsi="Arial" w:cs="Arial"/>
                <w:sz w:val="18"/>
                <w:szCs w:val="18"/>
              </w:rPr>
            </w:pPr>
          </w:p>
        </w:tc>
      </w:tr>
      <w:tr w:rsidR="00F4795D" w:rsidRPr="00DC1FEC" w:rsidTr="008A6E64">
        <w:tc>
          <w:tcPr>
            <w:tcW w:w="2018" w:type="pct"/>
            <w:vAlign w:val="bottom"/>
          </w:tcPr>
          <w:p w:rsidR="00F4795D" w:rsidRPr="00DC1FEC" w:rsidRDefault="00F4795D" w:rsidP="002A01AA">
            <w:pPr>
              <w:ind w:left="-101" w:right="-72"/>
              <w:rPr>
                <w:rFonts w:ascii="Arial" w:hAnsi="Arial" w:cs="Arial"/>
                <w:sz w:val="18"/>
                <w:szCs w:val="18"/>
                <w:cs/>
              </w:rPr>
            </w:pPr>
            <w:r w:rsidRPr="00DC1FEC">
              <w:rPr>
                <w:rFonts w:ascii="Arial" w:hAnsi="Arial" w:cs="Arial"/>
                <w:sz w:val="18"/>
                <w:szCs w:val="18"/>
              </w:rPr>
              <w:t>Contract costs incurred to date</w:t>
            </w:r>
          </w:p>
        </w:tc>
        <w:tc>
          <w:tcPr>
            <w:tcW w:w="750" w:type="pct"/>
            <w:shd w:val="clear" w:color="auto" w:fill="FAFAFA"/>
          </w:tcPr>
          <w:p w:rsidR="00F4795D" w:rsidRPr="00DC1FEC" w:rsidRDefault="00BF5A33" w:rsidP="00F4795D">
            <w:pPr>
              <w:ind w:right="-72"/>
              <w:jc w:val="right"/>
              <w:rPr>
                <w:rFonts w:ascii="Arial" w:hAnsi="Arial" w:cs="Arial"/>
                <w:sz w:val="18"/>
                <w:szCs w:val="18"/>
              </w:rPr>
            </w:pPr>
            <w:r w:rsidRPr="00DC1FEC">
              <w:rPr>
                <w:rFonts w:ascii="Arial" w:hAnsi="Arial" w:cs="Arial"/>
                <w:sz w:val="18"/>
                <w:szCs w:val="18"/>
              </w:rPr>
              <w:t>56</w:t>
            </w:r>
            <w:r w:rsidR="00AE1276" w:rsidRPr="00DC1FEC">
              <w:rPr>
                <w:rFonts w:ascii="Arial" w:hAnsi="Arial" w:cs="Arial"/>
                <w:sz w:val="18"/>
                <w:szCs w:val="18"/>
              </w:rPr>
              <w:t>2</w:t>
            </w:r>
            <w:r w:rsidRPr="00DC1FEC">
              <w:rPr>
                <w:rFonts w:ascii="Arial" w:hAnsi="Arial" w:cs="Arial"/>
                <w:sz w:val="18"/>
                <w:szCs w:val="18"/>
              </w:rPr>
              <w:t>,</w:t>
            </w:r>
            <w:r w:rsidR="00AE1276" w:rsidRPr="00DC1FEC">
              <w:rPr>
                <w:rFonts w:ascii="Arial" w:hAnsi="Arial" w:cs="Arial"/>
                <w:sz w:val="18"/>
                <w:szCs w:val="18"/>
              </w:rPr>
              <w:t>474</w:t>
            </w:r>
            <w:r w:rsidRPr="00DC1FEC">
              <w:rPr>
                <w:rFonts w:ascii="Arial" w:hAnsi="Arial" w:cs="Arial"/>
                <w:sz w:val="18"/>
                <w:szCs w:val="18"/>
              </w:rPr>
              <w:t>,</w:t>
            </w:r>
            <w:r w:rsidR="00AE1276" w:rsidRPr="00DC1FEC">
              <w:rPr>
                <w:rFonts w:ascii="Arial" w:hAnsi="Arial" w:cs="Arial"/>
                <w:sz w:val="18"/>
                <w:szCs w:val="18"/>
              </w:rPr>
              <w:t>04</w:t>
            </w:r>
            <w:r w:rsidRPr="00DC1FEC">
              <w:rPr>
                <w:rFonts w:ascii="Arial" w:hAnsi="Arial" w:cs="Arial"/>
                <w:sz w:val="18"/>
                <w:szCs w:val="18"/>
              </w:rPr>
              <w:t>6</w:t>
            </w:r>
          </w:p>
        </w:tc>
        <w:tc>
          <w:tcPr>
            <w:tcW w:w="751" w:type="pct"/>
          </w:tcPr>
          <w:p w:rsidR="00F4795D" w:rsidRPr="00DC1FEC" w:rsidRDefault="00F4795D" w:rsidP="00F4795D">
            <w:pPr>
              <w:ind w:right="-72"/>
              <w:jc w:val="right"/>
              <w:rPr>
                <w:rFonts w:ascii="Arial" w:hAnsi="Arial" w:cs="Arial"/>
                <w:sz w:val="18"/>
                <w:szCs w:val="18"/>
              </w:rPr>
            </w:pPr>
            <w:r w:rsidRPr="00DC1FEC">
              <w:rPr>
                <w:rFonts w:ascii="Arial" w:hAnsi="Arial" w:cs="Arial"/>
                <w:sz w:val="18"/>
                <w:szCs w:val="18"/>
              </w:rPr>
              <w:t>1,060,953,723</w:t>
            </w:r>
          </w:p>
        </w:tc>
        <w:tc>
          <w:tcPr>
            <w:tcW w:w="750" w:type="pct"/>
            <w:shd w:val="clear" w:color="auto" w:fill="FAFAFA"/>
          </w:tcPr>
          <w:p w:rsidR="00F4795D" w:rsidRPr="00DC1FEC" w:rsidRDefault="00BF5A33" w:rsidP="00F4795D">
            <w:pPr>
              <w:ind w:right="-72"/>
              <w:jc w:val="right"/>
              <w:rPr>
                <w:rFonts w:ascii="Arial" w:hAnsi="Arial" w:cs="Arial"/>
                <w:sz w:val="18"/>
                <w:szCs w:val="18"/>
              </w:rPr>
            </w:pPr>
            <w:r w:rsidRPr="00DC1FEC">
              <w:rPr>
                <w:rFonts w:ascii="Arial" w:hAnsi="Arial" w:cs="Arial"/>
                <w:sz w:val="18"/>
                <w:szCs w:val="18"/>
              </w:rPr>
              <w:t>5</w:t>
            </w:r>
            <w:r w:rsidR="0006313A" w:rsidRPr="00DC1FEC">
              <w:rPr>
                <w:rFonts w:ascii="Arial" w:hAnsi="Arial" w:cs="Arial"/>
                <w:sz w:val="18"/>
                <w:szCs w:val="18"/>
              </w:rPr>
              <w:t>39</w:t>
            </w:r>
            <w:r w:rsidRPr="00DC1FEC">
              <w:rPr>
                <w:rFonts w:ascii="Arial" w:hAnsi="Arial" w:cs="Arial"/>
                <w:sz w:val="18"/>
                <w:szCs w:val="18"/>
              </w:rPr>
              <w:t>,</w:t>
            </w:r>
            <w:r w:rsidR="0006313A" w:rsidRPr="00DC1FEC">
              <w:rPr>
                <w:rFonts w:ascii="Arial" w:hAnsi="Arial" w:cs="Arial"/>
                <w:sz w:val="18"/>
                <w:szCs w:val="18"/>
              </w:rPr>
              <w:t>506</w:t>
            </w:r>
            <w:r w:rsidRPr="00DC1FEC">
              <w:rPr>
                <w:rFonts w:ascii="Arial" w:hAnsi="Arial" w:cs="Arial"/>
                <w:sz w:val="18"/>
                <w:szCs w:val="18"/>
              </w:rPr>
              <w:t>,8</w:t>
            </w:r>
            <w:r w:rsidR="0006313A" w:rsidRPr="00DC1FEC">
              <w:rPr>
                <w:rFonts w:ascii="Arial" w:hAnsi="Arial" w:cs="Arial"/>
                <w:sz w:val="18"/>
                <w:szCs w:val="18"/>
              </w:rPr>
              <w:t>7</w:t>
            </w:r>
            <w:r w:rsidRPr="00DC1FEC">
              <w:rPr>
                <w:rFonts w:ascii="Arial" w:hAnsi="Arial" w:cs="Arial"/>
                <w:sz w:val="18"/>
                <w:szCs w:val="18"/>
              </w:rPr>
              <w:t>5</w:t>
            </w:r>
          </w:p>
        </w:tc>
        <w:tc>
          <w:tcPr>
            <w:tcW w:w="730" w:type="pct"/>
          </w:tcPr>
          <w:p w:rsidR="00F4795D" w:rsidRPr="00DC1FEC" w:rsidRDefault="00F4795D" w:rsidP="00F4795D">
            <w:pPr>
              <w:ind w:right="-72"/>
              <w:jc w:val="right"/>
              <w:rPr>
                <w:rFonts w:ascii="Arial" w:hAnsi="Arial" w:cs="Arial"/>
                <w:sz w:val="18"/>
                <w:szCs w:val="18"/>
              </w:rPr>
            </w:pPr>
            <w:r w:rsidRPr="00DC1FEC">
              <w:rPr>
                <w:rFonts w:ascii="Arial" w:hAnsi="Arial" w:cs="Arial"/>
                <w:sz w:val="18"/>
                <w:szCs w:val="18"/>
              </w:rPr>
              <w:t>1,060,812,755</w:t>
            </w:r>
          </w:p>
        </w:tc>
      </w:tr>
      <w:tr w:rsidR="00F4795D" w:rsidRPr="00DC1FEC" w:rsidTr="008A6E64">
        <w:tc>
          <w:tcPr>
            <w:tcW w:w="2018" w:type="pct"/>
            <w:vAlign w:val="bottom"/>
          </w:tcPr>
          <w:p w:rsidR="00F4795D" w:rsidRPr="00DC1FEC" w:rsidRDefault="00F4795D" w:rsidP="002A01AA">
            <w:pPr>
              <w:ind w:left="-101" w:right="-72"/>
              <w:rPr>
                <w:rFonts w:ascii="Arial" w:hAnsi="Arial" w:cs="Arial"/>
                <w:sz w:val="18"/>
                <w:szCs w:val="18"/>
                <w:cs/>
              </w:rPr>
            </w:pPr>
            <w:r w:rsidRPr="00DC1FEC">
              <w:rPr>
                <w:rFonts w:ascii="Arial" w:hAnsi="Arial" w:cs="Arial"/>
                <w:sz w:val="18"/>
                <w:szCs w:val="18"/>
              </w:rPr>
              <w:t>Contract margin recognised to date</w:t>
            </w:r>
          </w:p>
        </w:tc>
        <w:tc>
          <w:tcPr>
            <w:tcW w:w="750" w:type="pct"/>
            <w:tcBorders>
              <w:bottom w:val="single" w:sz="4" w:space="0" w:color="auto"/>
            </w:tcBorders>
            <w:shd w:val="clear" w:color="auto" w:fill="FAFAFA"/>
          </w:tcPr>
          <w:p w:rsidR="00F4795D" w:rsidRPr="00DC1FEC" w:rsidRDefault="00BF5A33" w:rsidP="008D2228">
            <w:pPr>
              <w:ind w:right="-72"/>
              <w:jc w:val="right"/>
              <w:rPr>
                <w:rFonts w:ascii="Arial" w:hAnsi="Arial" w:cs="Arial"/>
                <w:sz w:val="18"/>
                <w:szCs w:val="18"/>
                <w:cs/>
              </w:rPr>
            </w:pPr>
            <w:r w:rsidRPr="00DC1FEC">
              <w:rPr>
                <w:rFonts w:ascii="Arial" w:hAnsi="Arial" w:cs="Arial"/>
                <w:sz w:val="18"/>
                <w:szCs w:val="18"/>
              </w:rPr>
              <w:t>9</w:t>
            </w:r>
            <w:r w:rsidR="00AE1276" w:rsidRPr="00DC1FEC">
              <w:rPr>
                <w:rFonts w:ascii="Arial" w:hAnsi="Arial" w:cs="Arial"/>
                <w:sz w:val="18"/>
                <w:szCs w:val="18"/>
              </w:rPr>
              <w:t>4</w:t>
            </w:r>
            <w:r w:rsidRPr="00DC1FEC">
              <w:rPr>
                <w:rFonts w:ascii="Arial" w:hAnsi="Arial" w:cs="Arial"/>
                <w:sz w:val="18"/>
                <w:szCs w:val="18"/>
              </w:rPr>
              <w:t>,</w:t>
            </w:r>
            <w:r w:rsidR="00AE1276" w:rsidRPr="00DC1FEC">
              <w:rPr>
                <w:rFonts w:ascii="Arial" w:hAnsi="Arial" w:cs="Arial"/>
                <w:sz w:val="18"/>
                <w:szCs w:val="18"/>
              </w:rPr>
              <w:t>9</w:t>
            </w:r>
            <w:r w:rsidRPr="00DC1FEC">
              <w:rPr>
                <w:rFonts w:ascii="Arial" w:hAnsi="Arial" w:cs="Arial"/>
                <w:sz w:val="18"/>
                <w:szCs w:val="18"/>
              </w:rPr>
              <w:t>9</w:t>
            </w:r>
            <w:r w:rsidR="00AE1276" w:rsidRPr="00DC1FEC">
              <w:rPr>
                <w:rFonts w:ascii="Arial" w:hAnsi="Arial" w:cs="Arial"/>
                <w:sz w:val="18"/>
                <w:szCs w:val="18"/>
              </w:rPr>
              <w:t>3</w:t>
            </w:r>
            <w:r w:rsidRPr="00DC1FEC">
              <w:rPr>
                <w:rFonts w:ascii="Arial" w:hAnsi="Arial" w:cs="Arial"/>
                <w:sz w:val="18"/>
                <w:szCs w:val="18"/>
              </w:rPr>
              <w:t>,5</w:t>
            </w:r>
            <w:r w:rsidR="00AE1276" w:rsidRPr="00DC1FEC">
              <w:rPr>
                <w:rFonts w:ascii="Arial" w:hAnsi="Arial" w:cs="Arial"/>
                <w:sz w:val="18"/>
                <w:szCs w:val="18"/>
              </w:rPr>
              <w:t>76</w:t>
            </w:r>
          </w:p>
        </w:tc>
        <w:tc>
          <w:tcPr>
            <w:tcW w:w="751" w:type="pct"/>
            <w:tcBorders>
              <w:bottom w:val="single" w:sz="4" w:space="0" w:color="auto"/>
            </w:tcBorders>
            <w:shd w:val="clear" w:color="auto" w:fill="auto"/>
          </w:tcPr>
          <w:p w:rsidR="00F4795D" w:rsidRPr="00DC1FEC" w:rsidRDefault="00F4795D" w:rsidP="008D2228">
            <w:pPr>
              <w:ind w:right="-72"/>
              <w:jc w:val="right"/>
              <w:rPr>
                <w:rFonts w:ascii="Arial" w:hAnsi="Arial" w:cs="Arial"/>
                <w:sz w:val="18"/>
                <w:szCs w:val="18"/>
                <w:cs/>
              </w:rPr>
            </w:pPr>
            <w:r w:rsidRPr="00DC1FEC">
              <w:rPr>
                <w:rFonts w:ascii="Arial" w:hAnsi="Arial" w:cs="Arial"/>
                <w:sz w:val="18"/>
                <w:szCs w:val="18"/>
              </w:rPr>
              <w:t>201,319,906</w:t>
            </w:r>
          </w:p>
        </w:tc>
        <w:tc>
          <w:tcPr>
            <w:tcW w:w="750" w:type="pct"/>
            <w:tcBorders>
              <w:bottom w:val="single" w:sz="4" w:space="0" w:color="auto"/>
            </w:tcBorders>
            <w:shd w:val="clear" w:color="auto" w:fill="FAFAFA"/>
          </w:tcPr>
          <w:p w:rsidR="00F4795D" w:rsidRPr="00DC1FEC" w:rsidRDefault="00BF5A33" w:rsidP="008D2228">
            <w:pPr>
              <w:ind w:right="-72"/>
              <w:jc w:val="right"/>
              <w:rPr>
                <w:rFonts w:ascii="Arial" w:hAnsi="Arial" w:cs="Arial"/>
                <w:sz w:val="18"/>
                <w:szCs w:val="18"/>
                <w:cs/>
              </w:rPr>
            </w:pPr>
            <w:r w:rsidRPr="00DC1FEC">
              <w:rPr>
                <w:rFonts w:ascii="Arial" w:hAnsi="Arial" w:cs="Arial"/>
                <w:sz w:val="18"/>
                <w:szCs w:val="18"/>
              </w:rPr>
              <w:t>9</w:t>
            </w:r>
            <w:r w:rsidR="0006313A" w:rsidRPr="00DC1FEC">
              <w:rPr>
                <w:rFonts w:ascii="Arial" w:hAnsi="Arial" w:cs="Arial"/>
                <w:sz w:val="18"/>
                <w:szCs w:val="18"/>
              </w:rPr>
              <w:t>2</w:t>
            </w:r>
            <w:r w:rsidRPr="00DC1FEC">
              <w:rPr>
                <w:rFonts w:ascii="Arial" w:hAnsi="Arial" w:cs="Arial"/>
                <w:sz w:val="18"/>
                <w:szCs w:val="18"/>
              </w:rPr>
              <w:t>,</w:t>
            </w:r>
            <w:r w:rsidR="0006313A" w:rsidRPr="00DC1FEC">
              <w:rPr>
                <w:rFonts w:ascii="Arial" w:hAnsi="Arial" w:cs="Arial"/>
                <w:sz w:val="18"/>
                <w:szCs w:val="18"/>
              </w:rPr>
              <w:t>632</w:t>
            </w:r>
            <w:r w:rsidRPr="00DC1FEC">
              <w:rPr>
                <w:rFonts w:ascii="Arial" w:hAnsi="Arial" w:cs="Arial"/>
                <w:sz w:val="18"/>
                <w:szCs w:val="18"/>
              </w:rPr>
              <w:t>,9</w:t>
            </w:r>
            <w:r w:rsidR="0006313A" w:rsidRPr="00DC1FEC">
              <w:rPr>
                <w:rFonts w:ascii="Arial" w:hAnsi="Arial" w:cs="Arial"/>
                <w:sz w:val="18"/>
                <w:szCs w:val="18"/>
              </w:rPr>
              <w:t>29</w:t>
            </w:r>
          </w:p>
        </w:tc>
        <w:tc>
          <w:tcPr>
            <w:tcW w:w="730" w:type="pct"/>
            <w:tcBorders>
              <w:bottom w:val="single" w:sz="4" w:space="0" w:color="auto"/>
            </w:tcBorders>
            <w:shd w:val="clear" w:color="auto" w:fill="auto"/>
          </w:tcPr>
          <w:p w:rsidR="00F4795D" w:rsidRPr="00DC1FEC" w:rsidRDefault="00F4795D" w:rsidP="008D2228">
            <w:pPr>
              <w:ind w:right="-72"/>
              <w:jc w:val="right"/>
              <w:rPr>
                <w:rFonts w:ascii="Arial" w:hAnsi="Arial" w:cs="Arial"/>
                <w:sz w:val="18"/>
                <w:szCs w:val="18"/>
                <w:cs/>
              </w:rPr>
            </w:pPr>
            <w:r w:rsidRPr="00DC1FEC">
              <w:rPr>
                <w:rFonts w:ascii="Arial" w:hAnsi="Arial" w:cs="Arial"/>
                <w:sz w:val="18"/>
                <w:szCs w:val="18"/>
              </w:rPr>
              <w:t>201,278,757</w:t>
            </w:r>
          </w:p>
        </w:tc>
      </w:tr>
      <w:tr w:rsidR="00F4795D" w:rsidRPr="00DC1FEC" w:rsidTr="008A6E64">
        <w:tc>
          <w:tcPr>
            <w:tcW w:w="2018" w:type="pct"/>
            <w:vAlign w:val="bottom"/>
          </w:tcPr>
          <w:p w:rsidR="00F4795D" w:rsidRPr="00DC1FEC" w:rsidRDefault="00F4795D" w:rsidP="002A01AA">
            <w:pPr>
              <w:ind w:left="-101" w:right="-72"/>
              <w:rPr>
                <w:rFonts w:ascii="Arial" w:hAnsi="Arial" w:cs="Arial"/>
                <w:sz w:val="18"/>
                <w:szCs w:val="18"/>
              </w:rPr>
            </w:pPr>
          </w:p>
        </w:tc>
        <w:tc>
          <w:tcPr>
            <w:tcW w:w="750" w:type="pct"/>
            <w:tcBorders>
              <w:top w:val="single" w:sz="4" w:space="0" w:color="auto"/>
            </w:tcBorders>
            <w:shd w:val="clear" w:color="auto" w:fill="FAFAFA"/>
            <w:vAlign w:val="bottom"/>
          </w:tcPr>
          <w:p w:rsidR="00F4795D" w:rsidRPr="00DC1FEC" w:rsidRDefault="00F4795D" w:rsidP="00F4795D">
            <w:pPr>
              <w:ind w:right="-72"/>
              <w:jc w:val="right"/>
              <w:rPr>
                <w:rFonts w:ascii="Arial" w:hAnsi="Arial" w:cs="Arial"/>
                <w:sz w:val="18"/>
                <w:szCs w:val="18"/>
              </w:rPr>
            </w:pPr>
          </w:p>
        </w:tc>
        <w:tc>
          <w:tcPr>
            <w:tcW w:w="751" w:type="pct"/>
            <w:tcBorders>
              <w:top w:val="single" w:sz="4" w:space="0" w:color="auto"/>
            </w:tcBorders>
            <w:vAlign w:val="bottom"/>
          </w:tcPr>
          <w:p w:rsidR="00F4795D" w:rsidRPr="00DC1FEC" w:rsidRDefault="00F4795D" w:rsidP="00F4795D">
            <w:pPr>
              <w:ind w:right="-72"/>
              <w:jc w:val="right"/>
              <w:rPr>
                <w:rFonts w:ascii="Arial" w:hAnsi="Arial" w:cs="Arial"/>
                <w:sz w:val="18"/>
                <w:szCs w:val="18"/>
              </w:rPr>
            </w:pPr>
          </w:p>
        </w:tc>
        <w:tc>
          <w:tcPr>
            <w:tcW w:w="750" w:type="pct"/>
            <w:tcBorders>
              <w:top w:val="single" w:sz="4" w:space="0" w:color="auto"/>
            </w:tcBorders>
            <w:shd w:val="clear" w:color="auto" w:fill="FAFAFA"/>
            <w:vAlign w:val="bottom"/>
          </w:tcPr>
          <w:p w:rsidR="00F4795D" w:rsidRPr="00DC1FEC" w:rsidRDefault="00F4795D" w:rsidP="00F4795D">
            <w:pPr>
              <w:ind w:right="-72"/>
              <w:jc w:val="right"/>
              <w:rPr>
                <w:rFonts w:ascii="Arial" w:hAnsi="Arial" w:cs="Arial"/>
                <w:sz w:val="18"/>
                <w:szCs w:val="18"/>
              </w:rPr>
            </w:pPr>
          </w:p>
        </w:tc>
        <w:tc>
          <w:tcPr>
            <w:tcW w:w="730" w:type="pct"/>
            <w:tcBorders>
              <w:top w:val="single" w:sz="4" w:space="0" w:color="auto"/>
            </w:tcBorders>
            <w:vAlign w:val="bottom"/>
          </w:tcPr>
          <w:p w:rsidR="00F4795D" w:rsidRPr="00DC1FEC" w:rsidRDefault="00F4795D" w:rsidP="00F4795D">
            <w:pPr>
              <w:ind w:right="-72"/>
              <w:jc w:val="right"/>
              <w:rPr>
                <w:rFonts w:ascii="Arial" w:hAnsi="Arial" w:cs="Arial"/>
                <w:sz w:val="18"/>
                <w:szCs w:val="18"/>
              </w:rPr>
            </w:pPr>
          </w:p>
        </w:tc>
      </w:tr>
      <w:tr w:rsidR="00F4795D" w:rsidRPr="00DC1FEC" w:rsidTr="008A6E64">
        <w:tc>
          <w:tcPr>
            <w:tcW w:w="2018" w:type="pct"/>
            <w:vAlign w:val="bottom"/>
          </w:tcPr>
          <w:p w:rsidR="00F4795D" w:rsidRPr="00DC1FEC" w:rsidRDefault="00F4795D" w:rsidP="002A01AA">
            <w:pPr>
              <w:ind w:left="-101" w:right="-72"/>
              <w:rPr>
                <w:rFonts w:ascii="Arial" w:hAnsi="Arial" w:cs="Arial"/>
                <w:sz w:val="18"/>
                <w:szCs w:val="18"/>
                <w:cs/>
              </w:rPr>
            </w:pPr>
            <w:r w:rsidRPr="00DC1FEC">
              <w:rPr>
                <w:rFonts w:ascii="Arial" w:hAnsi="Arial" w:cs="Arial"/>
                <w:sz w:val="18"/>
                <w:szCs w:val="18"/>
              </w:rPr>
              <w:t>Contract revenue recognised to date</w:t>
            </w:r>
          </w:p>
        </w:tc>
        <w:tc>
          <w:tcPr>
            <w:tcW w:w="750" w:type="pct"/>
            <w:shd w:val="clear" w:color="auto" w:fill="FAFAFA"/>
          </w:tcPr>
          <w:p w:rsidR="00F4795D" w:rsidRPr="00DC1FEC" w:rsidRDefault="00BF5A33" w:rsidP="00F4795D">
            <w:pPr>
              <w:ind w:right="-72"/>
              <w:jc w:val="right"/>
              <w:rPr>
                <w:rFonts w:ascii="Arial" w:hAnsi="Arial" w:cs="Arial"/>
                <w:sz w:val="18"/>
                <w:szCs w:val="18"/>
              </w:rPr>
            </w:pPr>
            <w:r w:rsidRPr="00DC1FEC">
              <w:rPr>
                <w:rFonts w:ascii="Arial" w:hAnsi="Arial" w:cs="Arial"/>
                <w:sz w:val="18"/>
                <w:szCs w:val="18"/>
              </w:rPr>
              <w:t>6</w:t>
            </w:r>
            <w:r w:rsidR="00AE1276" w:rsidRPr="00DC1FEC">
              <w:rPr>
                <w:rFonts w:ascii="Arial" w:hAnsi="Arial" w:cs="Arial"/>
                <w:sz w:val="18"/>
                <w:szCs w:val="18"/>
              </w:rPr>
              <w:t>57</w:t>
            </w:r>
            <w:r w:rsidRPr="00DC1FEC">
              <w:rPr>
                <w:rFonts w:ascii="Arial" w:hAnsi="Arial" w:cs="Arial"/>
                <w:sz w:val="18"/>
                <w:szCs w:val="18"/>
              </w:rPr>
              <w:t>,</w:t>
            </w:r>
            <w:r w:rsidR="00AE1276" w:rsidRPr="00DC1FEC">
              <w:rPr>
                <w:rFonts w:ascii="Arial" w:hAnsi="Arial" w:cs="Arial"/>
                <w:sz w:val="18"/>
                <w:szCs w:val="18"/>
              </w:rPr>
              <w:t>467</w:t>
            </w:r>
            <w:r w:rsidRPr="00DC1FEC">
              <w:rPr>
                <w:rFonts w:ascii="Arial" w:hAnsi="Arial" w:cs="Arial"/>
                <w:sz w:val="18"/>
                <w:szCs w:val="18"/>
              </w:rPr>
              <w:t>,6</w:t>
            </w:r>
            <w:r w:rsidR="00AE1276" w:rsidRPr="00DC1FEC">
              <w:rPr>
                <w:rFonts w:ascii="Arial" w:hAnsi="Arial" w:cs="Arial"/>
                <w:sz w:val="18"/>
                <w:szCs w:val="18"/>
              </w:rPr>
              <w:t>22</w:t>
            </w:r>
          </w:p>
        </w:tc>
        <w:tc>
          <w:tcPr>
            <w:tcW w:w="751" w:type="pct"/>
          </w:tcPr>
          <w:p w:rsidR="00F4795D" w:rsidRPr="00DC1FEC" w:rsidRDefault="00F4795D" w:rsidP="00F4795D">
            <w:pPr>
              <w:ind w:right="-72"/>
              <w:jc w:val="right"/>
              <w:rPr>
                <w:rFonts w:ascii="Arial" w:hAnsi="Arial" w:cs="Arial"/>
                <w:sz w:val="18"/>
                <w:szCs w:val="18"/>
              </w:rPr>
            </w:pPr>
            <w:r w:rsidRPr="00DC1FEC">
              <w:rPr>
                <w:rFonts w:ascii="Arial" w:hAnsi="Arial" w:cs="Arial"/>
                <w:sz w:val="18"/>
                <w:szCs w:val="18"/>
              </w:rPr>
              <w:fldChar w:fldCharType="begin"/>
            </w:r>
            <w:r w:rsidRPr="00DC1FEC">
              <w:rPr>
                <w:rFonts w:ascii="Arial" w:hAnsi="Arial" w:cs="Arial"/>
                <w:sz w:val="18"/>
                <w:szCs w:val="18"/>
              </w:rPr>
              <w:instrText xml:space="preserve"> =SUM(ABOVE) </w:instrText>
            </w:r>
            <w:r w:rsidRPr="00DC1FEC">
              <w:rPr>
                <w:rFonts w:ascii="Arial" w:hAnsi="Arial" w:cs="Arial"/>
                <w:sz w:val="18"/>
                <w:szCs w:val="18"/>
              </w:rPr>
              <w:fldChar w:fldCharType="separate"/>
            </w:r>
            <w:r w:rsidRPr="00DC1FEC">
              <w:rPr>
                <w:rFonts w:ascii="Arial" w:hAnsi="Arial" w:cs="Arial"/>
                <w:sz w:val="18"/>
                <w:szCs w:val="18"/>
              </w:rPr>
              <w:t>1,262,273,629</w:t>
            </w:r>
            <w:r w:rsidRPr="00DC1FEC">
              <w:rPr>
                <w:rFonts w:ascii="Arial" w:hAnsi="Arial" w:cs="Arial"/>
                <w:sz w:val="18"/>
                <w:szCs w:val="18"/>
              </w:rPr>
              <w:fldChar w:fldCharType="end"/>
            </w:r>
          </w:p>
        </w:tc>
        <w:tc>
          <w:tcPr>
            <w:tcW w:w="750" w:type="pct"/>
            <w:shd w:val="clear" w:color="auto" w:fill="FAFAFA"/>
          </w:tcPr>
          <w:p w:rsidR="00F4795D" w:rsidRPr="00DC1FEC" w:rsidRDefault="00BF5A33" w:rsidP="00F4795D">
            <w:pPr>
              <w:ind w:right="-72"/>
              <w:jc w:val="right"/>
              <w:rPr>
                <w:rFonts w:ascii="Arial" w:hAnsi="Arial" w:cs="Arial"/>
                <w:sz w:val="18"/>
                <w:szCs w:val="18"/>
              </w:rPr>
            </w:pPr>
            <w:r w:rsidRPr="00DC1FEC">
              <w:rPr>
                <w:rFonts w:ascii="Arial" w:hAnsi="Arial" w:cs="Arial"/>
                <w:sz w:val="18"/>
                <w:szCs w:val="18"/>
              </w:rPr>
              <w:t>63</w:t>
            </w:r>
            <w:r w:rsidR="0006313A" w:rsidRPr="00DC1FEC">
              <w:rPr>
                <w:rFonts w:ascii="Arial" w:hAnsi="Arial" w:cs="Arial"/>
                <w:sz w:val="18"/>
                <w:szCs w:val="18"/>
              </w:rPr>
              <w:t>2</w:t>
            </w:r>
            <w:r w:rsidRPr="00DC1FEC">
              <w:rPr>
                <w:rFonts w:ascii="Arial" w:hAnsi="Arial" w:cs="Arial"/>
                <w:sz w:val="18"/>
                <w:szCs w:val="18"/>
              </w:rPr>
              <w:t>,</w:t>
            </w:r>
            <w:r w:rsidR="0006313A" w:rsidRPr="00DC1FEC">
              <w:rPr>
                <w:rFonts w:ascii="Arial" w:hAnsi="Arial" w:cs="Arial"/>
                <w:sz w:val="18"/>
                <w:szCs w:val="18"/>
              </w:rPr>
              <w:t>139</w:t>
            </w:r>
            <w:r w:rsidRPr="00DC1FEC">
              <w:rPr>
                <w:rFonts w:ascii="Arial" w:hAnsi="Arial" w:cs="Arial"/>
                <w:sz w:val="18"/>
                <w:szCs w:val="18"/>
              </w:rPr>
              <w:t>,8</w:t>
            </w:r>
            <w:r w:rsidR="0006313A" w:rsidRPr="00DC1FEC">
              <w:rPr>
                <w:rFonts w:ascii="Arial" w:hAnsi="Arial" w:cs="Arial"/>
                <w:sz w:val="18"/>
                <w:szCs w:val="18"/>
              </w:rPr>
              <w:t>04</w:t>
            </w:r>
          </w:p>
        </w:tc>
        <w:tc>
          <w:tcPr>
            <w:tcW w:w="730" w:type="pct"/>
          </w:tcPr>
          <w:p w:rsidR="00F4795D" w:rsidRPr="00DC1FEC" w:rsidRDefault="00F4795D" w:rsidP="00F4795D">
            <w:pPr>
              <w:ind w:right="-72"/>
              <w:jc w:val="right"/>
              <w:rPr>
                <w:rFonts w:ascii="Arial" w:hAnsi="Arial" w:cs="Arial"/>
                <w:sz w:val="18"/>
                <w:szCs w:val="18"/>
              </w:rPr>
            </w:pPr>
            <w:r w:rsidRPr="00DC1FEC">
              <w:rPr>
                <w:rFonts w:ascii="Arial" w:hAnsi="Arial" w:cs="Arial"/>
                <w:sz w:val="18"/>
                <w:szCs w:val="18"/>
              </w:rPr>
              <w:fldChar w:fldCharType="begin"/>
            </w:r>
            <w:r w:rsidRPr="00DC1FEC">
              <w:rPr>
                <w:rFonts w:ascii="Arial" w:hAnsi="Arial" w:cs="Arial"/>
                <w:sz w:val="18"/>
                <w:szCs w:val="18"/>
              </w:rPr>
              <w:instrText xml:space="preserve"> =SUM(ABOVE) </w:instrText>
            </w:r>
            <w:r w:rsidRPr="00DC1FEC">
              <w:rPr>
                <w:rFonts w:ascii="Arial" w:hAnsi="Arial" w:cs="Arial"/>
                <w:sz w:val="18"/>
                <w:szCs w:val="18"/>
              </w:rPr>
              <w:fldChar w:fldCharType="separate"/>
            </w:r>
            <w:r w:rsidRPr="00DC1FEC">
              <w:rPr>
                <w:rFonts w:ascii="Arial" w:hAnsi="Arial" w:cs="Arial"/>
                <w:sz w:val="18"/>
                <w:szCs w:val="18"/>
              </w:rPr>
              <w:t>1,262,091,512</w:t>
            </w:r>
            <w:r w:rsidRPr="00DC1FEC">
              <w:rPr>
                <w:rFonts w:ascii="Arial" w:hAnsi="Arial" w:cs="Arial"/>
                <w:sz w:val="18"/>
                <w:szCs w:val="18"/>
              </w:rPr>
              <w:fldChar w:fldCharType="end"/>
            </w:r>
          </w:p>
        </w:tc>
      </w:tr>
      <w:tr w:rsidR="00F4795D" w:rsidRPr="00DC1FEC" w:rsidTr="008A6E64">
        <w:trPr>
          <w:trHeight w:val="173"/>
        </w:trPr>
        <w:tc>
          <w:tcPr>
            <w:tcW w:w="2018" w:type="pct"/>
            <w:vAlign w:val="bottom"/>
          </w:tcPr>
          <w:p w:rsidR="00F4795D" w:rsidRPr="00DC1FEC" w:rsidRDefault="00F4795D" w:rsidP="002A01AA">
            <w:pPr>
              <w:ind w:left="-101" w:right="-72"/>
              <w:rPr>
                <w:rFonts w:ascii="Arial" w:hAnsi="Arial" w:cs="Arial"/>
                <w:sz w:val="18"/>
                <w:szCs w:val="18"/>
                <w:cs/>
              </w:rPr>
            </w:pPr>
            <w:proofErr w:type="gramStart"/>
            <w:r w:rsidRPr="00DC1FEC">
              <w:rPr>
                <w:rFonts w:ascii="Arial" w:hAnsi="Arial" w:cs="Arial"/>
                <w:sz w:val="18"/>
                <w:szCs w:val="18"/>
                <w:u w:val="single"/>
              </w:rPr>
              <w:t>Less</w:t>
            </w:r>
            <w:r w:rsidRPr="00DC1FEC">
              <w:rPr>
                <w:rFonts w:ascii="Arial" w:hAnsi="Arial" w:cs="Arial"/>
                <w:sz w:val="18"/>
                <w:szCs w:val="18"/>
              </w:rPr>
              <w:t xml:space="preserve">  Billing</w:t>
            </w:r>
            <w:proofErr w:type="gramEnd"/>
            <w:r w:rsidRPr="00DC1FEC">
              <w:rPr>
                <w:rFonts w:ascii="Arial" w:hAnsi="Arial" w:cs="Arial"/>
                <w:sz w:val="18"/>
                <w:szCs w:val="18"/>
              </w:rPr>
              <w:t xml:space="preserve"> issued to date</w:t>
            </w:r>
          </w:p>
        </w:tc>
        <w:tc>
          <w:tcPr>
            <w:tcW w:w="750" w:type="pct"/>
            <w:tcBorders>
              <w:bottom w:val="single" w:sz="4" w:space="0" w:color="auto"/>
            </w:tcBorders>
            <w:shd w:val="clear" w:color="auto" w:fill="FAFAFA"/>
          </w:tcPr>
          <w:p w:rsidR="00F4795D" w:rsidRPr="00DC1FEC" w:rsidRDefault="00BF5A33" w:rsidP="008D2228">
            <w:pPr>
              <w:ind w:right="-72"/>
              <w:jc w:val="right"/>
              <w:rPr>
                <w:rFonts w:ascii="Arial" w:hAnsi="Arial" w:cs="Arial"/>
                <w:sz w:val="18"/>
                <w:szCs w:val="18"/>
              </w:rPr>
            </w:pPr>
            <w:r w:rsidRPr="00DC1FEC">
              <w:rPr>
                <w:rFonts w:ascii="Arial" w:hAnsi="Arial" w:cs="Arial"/>
                <w:sz w:val="18"/>
                <w:szCs w:val="18"/>
              </w:rPr>
              <w:t>(38</w:t>
            </w:r>
            <w:r w:rsidR="00AE1276" w:rsidRPr="00DC1FEC">
              <w:rPr>
                <w:rFonts w:ascii="Arial" w:hAnsi="Arial" w:cs="Arial"/>
                <w:sz w:val="18"/>
                <w:szCs w:val="18"/>
              </w:rPr>
              <w:t>3</w:t>
            </w:r>
            <w:r w:rsidRPr="00DC1FEC">
              <w:rPr>
                <w:rFonts w:ascii="Arial" w:hAnsi="Arial" w:cs="Arial"/>
                <w:sz w:val="18"/>
                <w:szCs w:val="18"/>
              </w:rPr>
              <w:t>,</w:t>
            </w:r>
            <w:r w:rsidR="00AE1276" w:rsidRPr="00DC1FEC">
              <w:rPr>
                <w:rFonts w:ascii="Arial" w:hAnsi="Arial" w:cs="Arial"/>
                <w:sz w:val="18"/>
                <w:szCs w:val="18"/>
              </w:rPr>
              <w:t>909</w:t>
            </w:r>
            <w:r w:rsidRPr="00DC1FEC">
              <w:rPr>
                <w:rFonts w:ascii="Arial" w:hAnsi="Arial" w:cs="Arial"/>
                <w:sz w:val="18"/>
                <w:szCs w:val="18"/>
              </w:rPr>
              <w:t>,</w:t>
            </w:r>
            <w:r w:rsidR="00AE1276" w:rsidRPr="00DC1FEC">
              <w:rPr>
                <w:rFonts w:ascii="Arial" w:hAnsi="Arial" w:cs="Arial"/>
                <w:sz w:val="18"/>
                <w:szCs w:val="18"/>
              </w:rPr>
              <w:t>942</w:t>
            </w:r>
            <w:r w:rsidRPr="00DC1FEC">
              <w:rPr>
                <w:rFonts w:ascii="Arial" w:hAnsi="Arial" w:cs="Arial"/>
                <w:sz w:val="18"/>
                <w:szCs w:val="18"/>
              </w:rPr>
              <w:t>)</w:t>
            </w:r>
          </w:p>
        </w:tc>
        <w:tc>
          <w:tcPr>
            <w:tcW w:w="751" w:type="pct"/>
            <w:tcBorders>
              <w:bottom w:val="single" w:sz="4" w:space="0" w:color="auto"/>
            </w:tcBorders>
            <w:shd w:val="clear" w:color="auto" w:fill="auto"/>
          </w:tcPr>
          <w:p w:rsidR="00F4795D" w:rsidRPr="00DC1FEC" w:rsidRDefault="00F4795D" w:rsidP="008D2228">
            <w:pPr>
              <w:ind w:right="-72"/>
              <w:jc w:val="right"/>
              <w:rPr>
                <w:rFonts w:ascii="Arial" w:hAnsi="Arial" w:cs="Arial"/>
                <w:sz w:val="18"/>
                <w:szCs w:val="18"/>
              </w:rPr>
            </w:pPr>
            <w:r w:rsidRPr="00DC1FEC">
              <w:rPr>
                <w:rFonts w:ascii="Arial" w:hAnsi="Arial" w:cs="Arial"/>
                <w:sz w:val="18"/>
                <w:szCs w:val="18"/>
              </w:rPr>
              <w:t>(873,466,049)</w:t>
            </w:r>
          </w:p>
        </w:tc>
        <w:tc>
          <w:tcPr>
            <w:tcW w:w="750" w:type="pct"/>
            <w:tcBorders>
              <w:bottom w:val="single" w:sz="4" w:space="0" w:color="auto"/>
            </w:tcBorders>
            <w:shd w:val="clear" w:color="auto" w:fill="FAFAFA"/>
          </w:tcPr>
          <w:p w:rsidR="00F4795D" w:rsidRPr="00DC1FEC" w:rsidRDefault="00BF5A33" w:rsidP="008D2228">
            <w:pPr>
              <w:ind w:right="-72"/>
              <w:jc w:val="right"/>
              <w:rPr>
                <w:rFonts w:ascii="Arial" w:hAnsi="Arial" w:cs="Arial"/>
                <w:sz w:val="18"/>
                <w:szCs w:val="18"/>
              </w:rPr>
            </w:pPr>
            <w:r w:rsidRPr="00DC1FEC">
              <w:rPr>
                <w:rFonts w:ascii="Arial" w:hAnsi="Arial" w:cs="Arial"/>
                <w:sz w:val="18"/>
                <w:szCs w:val="18"/>
              </w:rPr>
              <w:t>(3</w:t>
            </w:r>
            <w:r w:rsidR="0006313A" w:rsidRPr="00DC1FEC">
              <w:rPr>
                <w:rFonts w:ascii="Arial" w:hAnsi="Arial" w:cs="Arial"/>
                <w:sz w:val="18"/>
                <w:szCs w:val="18"/>
              </w:rPr>
              <w:t>58</w:t>
            </w:r>
            <w:r w:rsidRPr="00DC1FEC">
              <w:rPr>
                <w:rFonts w:ascii="Arial" w:hAnsi="Arial" w:cs="Arial"/>
                <w:sz w:val="18"/>
                <w:szCs w:val="18"/>
              </w:rPr>
              <w:t>,</w:t>
            </w:r>
            <w:r w:rsidR="0006313A" w:rsidRPr="00DC1FEC">
              <w:rPr>
                <w:rFonts w:ascii="Arial" w:hAnsi="Arial" w:cs="Arial"/>
                <w:sz w:val="18"/>
                <w:szCs w:val="18"/>
              </w:rPr>
              <w:t>7</w:t>
            </w:r>
            <w:r w:rsidRPr="00DC1FEC">
              <w:rPr>
                <w:rFonts w:ascii="Arial" w:hAnsi="Arial" w:cs="Arial"/>
                <w:sz w:val="18"/>
                <w:szCs w:val="18"/>
              </w:rPr>
              <w:t>6</w:t>
            </w:r>
            <w:r w:rsidR="0006313A" w:rsidRPr="00DC1FEC">
              <w:rPr>
                <w:rFonts w:ascii="Arial" w:hAnsi="Arial" w:cs="Arial"/>
                <w:sz w:val="18"/>
                <w:szCs w:val="18"/>
              </w:rPr>
              <w:t>4</w:t>
            </w:r>
            <w:r w:rsidRPr="00DC1FEC">
              <w:rPr>
                <w:rFonts w:ascii="Arial" w:hAnsi="Arial" w:cs="Arial"/>
                <w:sz w:val="18"/>
                <w:szCs w:val="18"/>
              </w:rPr>
              <w:t>,</w:t>
            </w:r>
            <w:r w:rsidR="0006313A" w:rsidRPr="00DC1FEC">
              <w:rPr>
                <w:rFonts w:ascii="Arial" w:hAnsi="Arial" w:cs="Arial"/>
                <w:sz w:val="18"/>
                <w:szCs w:val="18"/>
              </w:rPr>
              <w:t>2</w:t>
            </w:r>
            <w:r w:rsidRPr="00DC1FEC">
              <w:rPr>
                <w:rFonts w:ascii="Arial" w:hAnsi="Arial" w:cs="Arial"/>
                <w:sz w:val="18"/>
                <w:szCs w:val="18"/>
              </w:rPr>
              <w:t>4</w:t>
            </w:r>
            <w:r w:rsidR="0006313A" w:rsidRPr="00DC1FEC">
              <w:rPr>
                <w:rFonts w:ascii="Arial" w:hAnsi="Arial" w:cs="Arial"/>
                <w:sz w:val="18"/>
                <w:szCs w:val="18"/>
              </w:rPr>
              <w:t>1</w:t>
            </w:r>
            <w:r w:rsidRPr="00DC1FEC">
              <w:rPr>
                <w:rFonts w:ascii="Arial" w:hAnsi="Arial" w:cs="Arial"/>
                <w:sz w:val="18"/>
                <w:szCs w:val="18"/>
              </w:rPr>
              <w:t>)</w:t>
            </w:r>
          </w:p>
        </w:tc>
        <w:tc>
          <w:tcPr>
            <w:tcW w:w="730" w:type="pct"/>
            <w:tcBorders>
              <w:bottom w:val="single" w:sz="4" w:space="0" w:color="auto"/>
            </w:tcBorders>
            <w:shd w:val="clear" w:color="auto" w:fill="auto"/>
          </w:tcPr>
          <w:p w:rsidR="00F4795D" w:rsidRPr="00DC1FEC" w:rsidRDefault="00F4795D" w:rsidP="008D2228">
            <w:pPr>
              <w:ind w:right="-72"/>
              <w:jc w:val="right"/>
              <w:rPr>
                <w:rFonts w:ascii="Arial" w:hAnsi="Arial" w:cs="Arial"/>
                <w:sz w:val="18"/>
                <w:szCs w:val="18"/>
              </w:rPr>
            </w:pPr>
            <w:r w:rsidRPr="00DC1FEC">
              <w:rPr>
                <w:rFonts w:ascii="Arial" w:hAnsi="Arial" w:cs="Arial"/>
                <w:sz w:val="18"/>
                <w:szCs w:val="18"/>
              </w:rPr>
              <w:t>(873,466,049)</w:t>
            </w:r>
          </w:p>
        </w:tc>
      </w:tr>
      <w:tr w:rsidR="00F4795D" w:rsidRPr="00DC1FEC" w:rsidTr="008A6E64">
        <w:trPr>
          <w:trHeight w:val="132"/>
        </w:trPr>
        <w:tc>
          <w:tcPr>
            <w:tcW w:w="2018" w:type="pct"/>
            <w:vAlign w:val="bottom"/>
          </w:tcPr>
          <w:p w:rsidR="00F4795D" w:rsidRPr="00DC1FEC" w:rsidRDefault="00F4795D" w:rsidP="002A01AA">
            <w:pPr>
              <w:ind w:left="-101" w:right="-72"/>
              <w:rPr>
                <w:rFonts w:ascii="Arial" w:hAnsi="Arial" w:cs="Arial"/>
                <w:sz w:val="18"/>
                <w:szCs w:val="18"/>
              </w:rPr>
            </w:pPr>
          </w:p>
        </w:tc>
        <w:tc>
          <w:tcPr>
            <w:tcW w:w="750" w:type="pct"/>
            <w:tcBorders>
              <w:top w:val="single" w:sz="4" w:space="0" w:color="auto"/>
            </w:tcBorders>
            <w:shd w:val="clear" w:color="auto" w:fill="FAFAFA"/>
            <w:vAlign w:val="bottom"/>
          </w:tcPr>
          <w:p w:rsidR="00F4795D" w:rsidRPr="00DC1FEC" w:rsidRDefault="00F4795D" w:rsidP="00F4795D">
            <w:pPr>
              <w:ind w:right="-72"/>
              <w:rPr>
                <w:rFonts w:ascii="Arial" w:hAnsi="Arial" w:cs="Arial"/>
                <w:sz w:val="18"/>
                <w:szCs w:val="18"/>
              </w:rPr>
            </w:pPr>
          </w:p>
        </w:tc>
        <w:tc>
          <w:tcPr>
            <w:tcW w:w="751" w:type="pct"/>
            <w:tcBorders>
              <w:top w:val="single" w:sz="4" w:space="0" w:color="auto"/>
            </w:tcBorders>
            <w:vAlign w:val="bottom"/>
          </w:tcPr>
          <w:p w:rsidR="00F4795D" w:rsidRPr="00DC1FEC" w:rsidRDefault="00F4795D" w:rsidP="00F4795D">
            <w:pPr>
              <w:ind w:right="-72"/>
              <w:rPr>
                <w:rFonts w:ascii="Arial" w:hAnsi="Arial" w:cs="Arial"/>
                <w:sz w:val="18"/>
                <w:szCs w:val="18"/>
              </w:rPr>
            </w:pPr>
          </w:p>
        </w:tc>
        <w:tc>
          <w:tcPr>
            <w:tcW w:w="750" w:type="pct"/>
            <w:tcBorders>
              <w:top w:val="single" w:sz="4" w:space="0" w:color="auto"/>
            </w:tcBorders>
            <w:shd w:val="clear" w:color="auto" w:fill="FAFAFA"/>
            <w:vAlign w:val="bottom"/>
          </w:tcPr>
          <w:p w:rsidR="00F4795D" w:rsidRPr="00DC1FEC" w:rsidRDefault="00F4795D" w:rsidP="00F4795D">
            <w:pPr>
              <w:ind w:right="-72"/>
              <w:rPr>
                <w:rFonts w:ascii="Arial" w:hAnsi="Arial" w:cs="Arial"/>
                <w:sz w:val="18"/>
                <w:szCs w:val="18"/>
              </w:rPr>
            </w:pPr>
          </w:p>
        </w:tc>
        <w:tc>
          <w:tcPr>
            <w:tcW w:w="730" w:type="pct"/>
            <w:tcBorders>
              <w:top w:val="single" w:sz="4" w:space="0" w:color="auto"/>
            </w:tcBorders>
            <w:vAlign w:val="bottom"/>
          </w:tcPr>
          <w:p w:rsidR="00F4795D" w:rsidRPr="00DC1FEC" w:rsidRDefault="00F4795D" w:rsidP="00F4795D">
            <w:pPr>
              <w:ind w:right="-72"/>
              <w:rPr>
                <w:rFonts w:ascii="Arial" w:hAnsi="Arial" w:cs="Arial"/>
                <w:sz w:val="18"/>
                <w:szCs w:val="18"/>
              </w:rPr>
            </w:pPr>
          </w:p>
        </w:tc>
      </w:tr>
      <w:tr w:rsidR="00F4795D" w:rsidRPr="00DC1FEC" w:rsidTr="008A6E64">
        <w:trPr>
          <w:trHeight w:val="126"/>
        </w:trPr>
        <w:tc>
          <w:tcPr>
            <w:tcW w:w="2018" w:type="pct"/>
            <w:vAlign w:val="bottom"/>
          </w:tcPr>
          <w:p w:rsidR="00F4795D" w:rsidRPr="00DC1FEC" w:rsidRDefault="00F4795D" w:rsidP="002A01AA">
            <w:pPr>
              <w:ind w:left="-101" w:right="-72"/>
              <w:rPr>
                <w:rFonts w:ascii="Arial" w:hAnsi="Arial" w:cs="Arial"/>
                <w:sz w:val="18"/>
                <w:szCs w:val="18"/>
              </w:rPr>
            </w:pPr>
            <w:r w:rsidRPr="00DC1FEC">
              <w:rPr>
                <w:rFonts w:ascii="Arial" w:hAnsi="Arial" w:cs="Arial"/>
                <w:sz w:val="18"/>
                <w:szCs w:val="18"/>
              </w:rPr>
              <w:t>Unbilled contract revenue</w:t>
            </w:r>
          </w:p>
        </w:tc>
        <w:tc>
          <w:tcPr>
            <w:tcW w:w="750" w:type="pct"/>
            <w:shd w:val="clear" w:color="auto" w:fill="FAFAFA"/>
            <w:vAlign w:val="bottom"/>
          </w:tcPr>
          <w:p w:rsidR="00F4795D" w:rsidRPr="00DC1FEC" w:rsidRDefault="00BF5A33" w:rsidP="00F4795D">
            <w:pPr>
              <w:ind w:right="-72"/>
              <w:jc w:val="right"/>
              <w:rPr>
                <w:rFonts w:ascii="Arial" w:hAnsi="Arial" w:cs="Arial"/>
                <w:sz w:val="18"/>
                <w:szCs w:val="18"/>
              </w:rPr>
            </w:pPr>
            <w:r w:rsidRPr="00DC1FEC">
              <w:rPr>
                <w:rFonts w:ascii="Arial" w:hAnsi="Arial" w:cs="Arial"/>
                <w:sz w:val="18"/>
                <w:szCs w:val="18"/>
              </w:rPr>
              <w:t>27</w:t>
            </w:r>
            <w:r w:rsidR="0006313A" w:rsidRPr="00DC1FEC">
              <w:rPr>
                <w:rFonts w:ascii="Arial" w:hAnsi="Arial" w:cs="Arial"/>
                <w:sz w:val="18"/>
                <w:szCs w:val="18"/>
              </w:rPr>
              <w:t>3</w:t>
            </w:r>
            <w:r w:rsidRPr="00DC1FEC">
              <w:rPr>
                <w:rFonts w:ascii="Arial" w:hAnsi="Arial" w:cs="Arial"/>
                <w:sz w:val="18"/>
                <w:szCs w:val="18"/>
              </w:rPr>
              <w:t>,</w:t>
            </w:r>
            <w:r w:rsidR="0006313A" w:rsidRPr="00DC1FEC">
              <w:rPr>
                <w:rFonts w:ascii="Arial" w:hAnsi="Arial" w:cs="Arial"/>
                <w:sz w:val="18"/>
                <w:szCs w:val="18"/>
              </w:rPr>
              <w:t>557</w:t>
            </w:r>
            <w:r w:rsidRPr="00DC1FEC">
              <w:rPr>
                <w:rFonts w:ascii="Arial" w:hAnsi="Arial" w:cs="Arial"/>
                <w:sz w:val="18"/>
                <w:szCs w:val="18"/>
              </w:rPr>
              <w:t>,6</w:t>
            </w:r>
            <w:r w:rsidR="0006313A" w:rsidRPr="00DC1FEC">
              <w:rPr>
                <w:rFonts w:ascii="Arial" w:hAnsi="Arial" w:cs="Arial"/>
                <w:sz w:val="18"/>
                <w:szCs w:val="18"/>
              </w:rPr>
              <w:t>80</w:t>
            </w:r>
          </w:p>
        </w:tc>
        <w:tc>
          <w:tcPr>
            <w:tcW w:w="751" w:type="pct"/>
            <w:vAlign w:val="bottom"/>
          </w:tcPr>
          <w:p w:rsidR="00F4795D" w:rsidRPr="00DC1FEC" w:rsidRDefault="00F4795D" w:rsidP="00F4795D">
            <w:pPr>
              <w:ind w:right="-72"/>
              <w:jc w:val="right"/>
              <w:rPr>
                <w:rFonts w:ascii="Arial" w:hAnsi="Arial" w:cs="Arial"/>
                <w:sz w:val="18"/>
                <w:szCs w:val="18"/>
              </w:rPr>
            </w:pPr>
            <w:r w:rsidRPr="00DC1FEC">
              <w:rPr>
                <w:rFonts w:ascii="Arial" w:hAnsi="Arial" w:cs="Arial"/>
                <w:sz w:val="18"/>
                <w:szCs w:val="18"/>
              </w:rPr>
              <w:fldChar w:fldCharType="begin"/>
            </w:r>
            <w:r w:rsidRPr="00DC1FEC">
              <w:rPr>
                <w:rFonts w:ascii="Arial" w:hAnsi="Arial" w:cs="Arial"/>
                <w:sz w:val="18"/>
                <w:szCs w:val="18"/>
              </w:rPr>
              <w:instrText xml:space="preserve"> =SUM(ABOVE) </w:instrText>
            </w:r>
            <w:r w:rsidRPr="00DC1FEC">
              <w:rPr>
                <w:rFonts w:ascii="Arial" w:hAnsi="Arial" w:cs="Arial"/>
                <w:sz w:val="18"/>
                <w:szCs w:val="18"/>
              </w:rPr>
              <w:fldChar w:fldCharType="separate"/>
            </w:r>
            <w:r w:rsidRPr="00DC1FEC">
              <w:rPr>
                <w:rFonts w:ascii="Arial" w:hAnsi="Arial" w:cs="Arial"/>
                <w:sz w:val="18"/>
                <w:szCs w:val="18"/>
              </w:rPr>
              <w:t>388,807,580</w:t>
            </w:r>
            <w:r w:rsidRPr="00DC1FEC">
              <w:rPr>
                <w:rFonts w:ascii="Arial" w:hAnsi="Arial" w:cs="Arial"/>
                <w:sz w:val="18"/>
                <w:szCs w:val="18"/>
              </w:rPr>
              <w:fldChar w:fldCharType="end"/>
            </w:r>
          </w:p>
        </w:tc>
        <w:tc>
          <w:tcPr>
            <w:tcW w:w="750" w:type="pct"/>
            <w:shd w:val="clear" w:color="auto" w:fill="FAFAFA"/>
            <w:vAlign w:val="bottom"/>
          </w:tcPr>
          <w:p w:rsidR="00F4795D" w:rsidRPr="00DC1FEC" w:rsidRDefault="00BF5A33" w:rsidP="00F4795D">
            <w:pPr>
              <w:ind w:right="-72"/>
              <w:jc w:val="right"/>
              <w:rPr>
                <w:rFonts w:ascii="Arial" w:hAnsi="Arial" w:cs="Arial"/>
                <w:sz w:val="18"/>
                <w:szCs w:val="18"/>
              </w:rPr>
            </w:pPr>
            <w:r w:rsidRPr="00DC1FEC">
              <w:rPr>
                <w:rFonts w:ascii="Arial" w:hAnsi="Arial" w:cs="Arial"/>
                <w:sz w:val="18"/>
                <w:szCs w:val="18"/>
              </w:rPr>
              <w:t>27</w:t>
            </w:r>
            <w:r w:rsidR="0006313A" w:rsidRPr="00DC1FEC">
              <w:rPr>
                <w:rFonts w:ascii="Arial" w:hAnsi="Arial" w:cs="Arial"/>
                <w:sz w:val="18"/>
                <w:szCs w:val="18"/>
              </w:rPr>
              <w:t>3</w:t>
            </w:r>
            <w:r w:rsidRPr="00DC1FEC">
              <w:rPr>
                <w:rFonts w:ascii="Arial" w:hAnsi="Arial" w:cs="Arial"/>
                <w:sz w:val="18"/>
                <w:szCs w:val="18"/>
              </w:rPr>
              <w:t>,</w:t>
            </w:r>
            <w:r w:rsidR="0006313A" w:rsidRPr="00DC1FEC">
              <w:rPr>
                <w:rFonts w:ascii="Arial" w:hAnsi="Arial" w:cs="Arial"/>
                <w:sz w:val="18"/>
                <w:szCs w:val="18"/>
              </w:rPr>
              <w:t>3</w:t>
            </w:r>
            <w:r w:rsidRPr="00DC1FEC">
              <w:rPr>
                <w:rFonts w:ascii="Arial" w:hAnsi="Arial" w:cs="Arial"/>
                <w:sz w:val="18"/>
                <w:szCs w:val="18"/>
              </w:rPr>
              <w:t>7</w:t>
            </w:r>
            <w:r w:rsidR="0006313A" w:rsidRPr="00DC1FEC">
              <w:rPr>
                <w:rFonts w:ascii="Arial" w:hAnsi="Arial" w:cs="Arial"/>
                <w:sz w:val="18"/>
                <w:szCs w:val="18"/>
              </w:rPr>
              <w:t>5</w:t>
            </w:r>
            <w:r w:rsidRPr="00DC1FEC">
              <w:rPr>
                <w:rFonts w:ascii="Arial" w:hAnsi="Arial" w:cs="Arial"/>
                <w:sz w:val="18"/>
                <w:szCs w:val="18"/>
              </w:rPr>
              <w:t>,</w:t>
            </w:r>
            <w:r w:rsidR="0006313A" w:rsidRPr="00DC1FEC">
              <w:rPr>
                <w:rFonts w:ascii="Arial" w:hAnsi="Arial" w:cs="Arial"/>
                <w:sz w:val="18"/>
                <w:szCs w:val="18"/>
              </w:rPr>
              <w:t>563</w:t>
            </w:r>
          </w:p>
        </w:tc>
        <w:tc>
          <w:tcPr>
            <w:tcW w:w="730" w:type="pct"/>
            <w:vAlign w:val="bottom"/>
          </w:tcPr>
          <w:p w:rsidR="00F4795D" w:rsidRPr="00DC1FEC" w:rsidRDefault="00F4795D" w:rsidP="00F4795D">
            <w:pPr>
              <w:ind w:right="-72"/>
              <w:jc w:val="right"/>
              <w:rPr>
                <w:rFonts w:ascii="Arial" w:hAnsi="Arial" w:cs="Arial"/>
                <w:sz w:val="18"/>
                <w:szCs w:val="18"/>
              </w:rPr>
            </w:pPr>
            <w:r w:rsidRPr="00DC1FEC">
              <w:rPr>
                <w:rFonts w:ascii="Arial" w:hAnsi="Arial" w:cs="Arial"/>
                <w:sz w:val="18"/>
                <w:szCs w:val="18"/>
              </w:rPr>
              <w:fldChar w:fldCharType="begin"/>
            </w:r>
            <w:r w:rsidRPr="00DC1FEC">
              <w:rPr>
                <w:rFonts w:ascii="Arial" w:hAnsi="Arial" w:cs="Arial"/>
                <w:sz w:val="18"/>
                <w:szCs w:val="18"/>
              </w:rPr>
              <w:instrText xml:space="preserve"> =SUM(ABOVE) </w:instrText>
            </w:r>
            <w:r w:rsidRPr="00DC1FEC">
              <w:rPr>
                <w:rFonts w:ascii="Arial" w:hAnsi="Arial" w:cs="Arial"/>
                <w:sz w:val="18"/>
                <w:szCs w:val="18"/>
              </w:rPr>
              <w:fldChar w:fldCharType="separate"/>
            </w:r>
            <w:r w:rsidRPr="00DC1FEC">
              <w:rPr>
                <w:rFonts w:ascii="Arial" w:hAnsi="Arial" w:cs="Arial"/>
                <w:sz w:val="18"/>
                <w:szCs w:val="18"/>
              </w:rPr>
              <w:t>388,625,463</w:t>
            </w:r>
            <w:r w:rsidRPr="00DC1FEC">
              <w:rPr>
                <w:rFonts w:ascii="Arial" w:hAnsi="Arial" w:cs="Arial"/>
                <w:sz w:val="18"/>
                <w:szCs w:val="18"/>
              </w:rPr>
              <w:fldChar w:fldCharType="end"/>
            </w:r>
          </w:p>
        </w:tc>
      </w:tr>
      <w:tr w:rsidR="00F4795D" w:rsidRPr="00DC1FEC" w:rsidTr="008A6E64">
        <w:trPr>
          <w:trHeight w:val="279"/>
        </w:trPr>
        <w:tc>
          <w:tcPr>
            <w:tcW w:w="2018" w:type="pct"/>
            <w:vAlign w:val="bottom"/>
          </w:tcPr>
          <w:p w:rsidR="00F4795D" w:rsidRPr="00DC1FEC" w:rsidRDefault="008A6E64" w:rsidP="008A6E64">
            <w:pPr>
              <w:ind w:left="-101" w:right="-72"/>
              <w:rPr>
                <w:rFonts w:ascii="Arial" w:hAnsi="Arial" w:cs="Arial"/>
                <w:sz w:val="18"/>
                <w:szCs w:val="18"/>
              </w:rPr>
            </w:pPr>
            <w:proofErr w:type="gramStart"/>
            <w:r w:rsidRPr="00DC1FEC">
              <w:rPr>
                <w:rFonts w:ascii="Arial" w:hAnsi="Arial" w:cs="Arial"/>
                <w:sz w:val="18"/>
                <w:szCs w:val="18"/>
                <w:u w:val="single"/>
              </w:rPr>
              <w:t>Less</w:t>
            </w:r>
            <w:r w:rsidRPr="00DC1FEC">
              <w:rPr>
                <w:rFonts w:ascii="Arial" w:hAnsi="Arial" w:cs="Arial"/>
                <w:sz w:val="18"/>
                <w:szCs w:val="18"/>
              </w:rPr>
              <w:t xml:space="preserve">  Allowance</w:t>
            </w:r>
            <w:proofErr w:type="gramEnd"/>
            <w:r w:rsidRPr="00DC1FEC">
              <w:rPr>
                <w:rFonts w:ascii="Arial" w:hAnsi="Arial" w:cs="Arial"/>
                <w:sz w:val="18"/>
                <w:szCs w:val="18"/>
              </w:rPr>
              <w:t xml:space="preserve"> for doubtful accounts</w:t>
            </w:r>
          </w:p>
        </w:tc>
        <w:tc>
          <w:tcPr>
            <w:tcW w:w="750" w:type="pct"/>
            <w:tcBorders>
              <w:bottom w:val="single" w:sz="4" w:space="0" w:color="auto"/>
            </w:tcBorders>
            <w:shd w:val="clear" w:color="auto" w:fill="FAFAFA"/>
            <w:vAlign w:val="bottom"/>
          </w:tcPr>
          <w:p w:rsidR="00F4795D" w:rsidRPr="00DC1FEC" w:rsidRDefault="00BF5A33" w:rsidP="008D2228">
            <w:pPr>
              <w:ind w:right="-72"/>
              <w:jc w:val="right"/>
              <w:rPr>
                <w:rFonts w:ascii="Arial" w:hAnsi="Arial" w:cs="Arial"/>
                <w:sz w:val="18"/>
                <w:szCs w:val="18"/>
              </w:rPr>
            </w:pPr>
            <w:r w:rsidRPr="00DC1FEC">
              <w:rPr>
                <w:rFonts w:ascii="Arial" w:hAnsi="Arial" w:cs="Arial"/>
                <w:sz w:val="18"/>
                <w:szCs w:val="18"/>
              </w:rPr>
              <w:t>(57,228,641)</w:t>
            </w:r>
          </w:p>
        </w:tc>
        <w:tc>
          <w:tcPr>
            <w:tcW w:w="751" w:type="pct"/>
            <w:tcBorders>
              <w:bottom w:val="single" w:sz="4" w:space="0" w:color="auto"/>
            </w:tcBorders>
            <w:shd w:val="clear" w:color="auto" w:fill="auto"/>
            <w:vAlign w:val="bottom"/>
          </w:tcPr>
          <w:p w:rsidR="00F4795D" w:rsidRPr="00DC1FEC" w:rsidRDefault="00F4795D" w:rsidP="008D2228">
            <w:pPr>
              <w:ind w:right="-72"/>
              <w:jc w:val="right"/>
              <w:rPr>
                <w:rFonts w:ascii="Arial" w:hAnsi="Arial" w:cs="Arial"/>
                <w:sz w:val="18"/>
                <w:szCs w:val="18"/>
              </w:rPr>
            </w:pPr>
            <w:r w:rsidRPr="00DC1FEC">
              <w:rPr>
                <w:rFonts w:ascii="Arial" w:hAnsi="Arial" w:cs="Arial"/>
                <w:sz w:val="18"/>
                <w:szCs w:val="18"/>
              </w:rPr>
              <w:t>(56,852,032)</w:t>
            </w:r>
          </w:p>
        </w:tc>
        <w:tc>
          <w:tcPr>
            <w:tcW w:w="750" w:type="pct"/>
            <w:tcBorders>
              <w:bottom w:val="single" w:sz="4" w:space="0" w:color="auto"/>
            </w:tcBorders>
            <w:shd w:val="clear" w:color="auto" w:fill="FAFAFA"/>
            <w:vAlign w:val="bottom"/>
          </w:tcPr>
          <w:p w:rsidR="00F4795D" w:rsidRPr="00DC1FEC" w:rsidRDefault="00BF5A33" w:rsidP="008D2228">
            <w:pPr>
              <w:ind w:right="-72"/>
              <w:jc w:val="right"/>
              <w:rPr>
                <w:rFonts w:ascii="Arial" w:hAnsi="Arial" w:cs="Arial"/>
                <w:sz w:val="18"/>
                <w:szCs w:val="18"/>
              </w:rPr>
            </w:pPr>
            <w:r w:rsidRPr="00DC1FEC">
              <w:rPr>
                <w:rFonts w:ascii="Arial" w:hAnsi="Arial" w:cs="Arial"/>
                <w:sz w:val="18"/>
                <w:szCs w:val="18"/>
              </w:rPr>
              <w:t>(57,228,641)</w:t>
            </w:r>
          </w:p>
        </w:tc>
        <w:tc>
          <w:tcPr>
            <w:tcW w:w="730" w:type="pct"/>
            <w:tcBorders>
              <w:bottom w:val="single" w:sz="4" w:space="0" w:color="auto"/>
            </w:tcBorders>
            <w:shd w:val="clear" w:color="auto" w:fill="auto"/>
            <w:vAlign w:val="bottom"/>
          </w:tcPr>
          <w:p w:rsidR="00F4795D" w:rsidRPr="00DC1FEC" w:rsidRDefault="00F4795D" w:rsidP="008D2228">
            <w:pPr>
              <w:ind w:right="-72"/>
              <w:jc w:val="right"/>
              <w:rPr>
                <w:rFonts w:ascii="Arial" w:hAnsi="Arial" w:cs="Arial"/>
                <w:sz w:val="18"/>
                <w:szCs w:val="18"/>
              </w:rPr>
            </w:pPr>
            <w:r w:rsidRPr="00DC1FEC">
              <w:rPr>
                <w:rFonts w:ascii="Arial" w:hAnsi="Arial" w:cs="Arial"/>
                <w:sz w:val="18"/>
                <w:szCs w:val="18"/>
              </w:rPr>
              <w:t>(56,852,032)</w:t>
            </w:r>
          </w:p>
        </w:tc>
      </w:tr>
      <w:tr w:rsidR="00F4795D" w:rsidRPr="00DC1FEC" w:rsidTr="008A6E64">
        <w:tc>
          <w:tcPr>
            <w:tcW w:w="2018" w:type="pct"/>
            <w:vAlign w:val="bottom"/>
          </w:tcPr>
          <w:p w:rsidR="00F4795D" w:rsidRPr="00DC1FEC" w:rsidRDefault="00F4795D" w:rsidP="002A01AA">
            <w:pPr>
              <w:ind w:left="-101" w:right="-72"/>
              <w:rPr>
                <w:rFonts w:ascii="Arial" w:hAnsi="Arial" w:cs="Arial"/>
                <w:sz w:val="18"/>
                <w:szCs w:val="18"/>
              </w:rPr>
            </w:pPr>
          </w:p>
        </w:tc>
        <w:tc>
          <w:tcPr>
            <w:tcW w:w="750" w:type="pct"/>
            <w:tcBorders>
              <w:top w:val="single" w:sz="4" w:space="0" w:color="auto"/>
            </w:tcBorders>
            <w:shd w:val="clear" w:color="auto" w:fill="FAFAFA"/>
            <w:vAlign w:val="bottom"/>
          </w:tcPr>
          <w:p w:rsidR="00F4795D" w:rsidRPr="00DC1FEC" w:rsidRDefault="00F4795D" w:rsidP="00F4795D">
            <w:pPr>
              <w:ind w:right="-72"/>
              <w:jc w:val="right"/>
              <w:rPr>
                <w:rFonts w:ascii="Arial" w:hAnsi="Arial" w:cs="Arial"/>
                <w:sz w:val="18"/>
                <w:szCs w:val="18"/>
              </w:rPr>
            </w:pPr>
          </w:p>
        </w:tc>
        <w:tc>
          <w:tcPr>
            <w:tcW w:w="751" w:type="pct"/>
            <w:tcBorders>
              <w:top w:val="single" w:sz="4" w:space="0" w:color="auto"/>
            </w:tcBorders>
            <w:vAlign w:val="bottom"/>
          </w:tcPr>
          <w:p w:rsidR="00F4795D" w:rsidRPr="00DC1FEC" w:rsidRDefault="00F4795D" w:rsidP="00F4795D">
            <w:pPr>
              <w:ind w:right="-72"/>
              <w:jc w:val="right"/>
              <w:rPr>
                <w:rFonts w:ascii="Arial" w:hAnsi="Arial" w:cs="Arial"/>
                <w:sz w:val="18"/>
                <w:szCs w:val="18"/>
              </w:rPr>
            </w:pPr>
          </w:p>
        </w:tc>
        <w:tc>
          <w:tcPr>
            <w:tcW w:w="750" w:type="pct"/>
            <w:tcBorders>
              <w:top w:val="single" w:sz="4" w:space="0" w:color="auto"/>
            </w:tcBorders>
            <w:shd w:val="clear" w:color="auto" w:fill="FAFAFA"/>
            <w:vAlign w:val="bottom"/>
          </w:tcPr>
          <w:p w:rsidR="00F4795D" w:rsidRPr="00DC1FEC" w:rsidRDefault="00F4795D" w:rsidP="00F4795D">
            <w:pPr>
              <w:ind w:right="-72"/>
              <w:jc w:val="right"/>
              <w:rPr>
                <w:rFonts w:ascii="Arial" w:hAnsi="Arial" w:cs="Arial"/>
                <w:sz w:val="18"/>
                <w:szCs w:val="18"/>
              </w:rPr>
            </w:pPr>
          </w:p>
        </w:tc>
        <w:tc>
          <w:tcPr>
            <w:tcW w:w="730" w:type="pct"/>
            <w:tcBorders>
              <w:top w:val="single" w:sz="4" w:space="0" w:color="auto"/>
            </w:tcBorders>
            <w:vAlign w:val="bottom"/>
          </w:tcPr>
          <w:p w:rsidR="00F4795D" w:rsidRPr="00DC1FEC" w:rsidRDefault="00F4795D" w:rsidP="00F4795D">
            <w:pPr>
              <w:ind w:right="-72"/>
              <w:jc w:val="right"/>
              <w:rPr>
                <w:rFonts w:ascii="Arial" w:hAnsi="Arial" w:cs="Arial"/>
                <w:sz w:val="18"/>
                <w:szCs w:val="18"/>
              </w:rPr>
            </w:pPr>
          </w:p>
        </w:tc>
      </w:tr>
      <w:tr w:rsidR="00F4795D" w:rsidRPr="00DC1FEC" w:rsidTr="008A6E64">
        <w:tc>
          <w:tcPr>
            <w:tcW w:w="2018" w:type="pct"/>
            <w:vAlign w:val="bottom"/>
          </w:tcPr>
          <w:p w:rsidR="00F4795D" w:rsidRPr="00DC1FEC" w:rsidRDefault="00F4795D" w:rsidP="002A01AA">
            <w:pPr>
              <w:tabs>
                <w:tab w:val="left" w:pos="720"/>
                <w:tab w:val="left" w:pos="2160"/>
                <w:tab w:val="center" w:pos="6930"/>
                <w:tab w:val="center" w:pos="8280"/>
                <w:tab w:val="right" w:pos="8540"/>
              </w:tabs>
              <w:ind w:left="-101" w:right="-72"/>
              <w:rPr>
                <w:rFonts w:ascii="Arial" w:hAnsi="Arial" w:cs="Arial"/>
                <w:sz w:val="18"/>
                <w:szCs w:val="18"/>
                <w:cs/>
              </w:rPr>
            </w:pPr>
            <w:r w:rsidRPr="00DC1FEC">
              <w:rPr>
                <w:rFonts w:ascii="Arial" w:hAnsi="Arial" w:cs="Arial"/>
                <w:sz w:val="18"/>
                <w:szCs w:val="18"/>
              </w:rPr>
              <w:t>Unbilled contract revenue, net</w:t>
            </w:r>
          </w:p>
        </w:tc>
        <w:tc>
          <w:tcPr>
            <w:tcW w:w="750" w:type="pct"/>
            <w:tcBorders>
              <w:bottom w:val="single" w:sz="4" w:space="0" w:color="auto"/>
            </w:tcBorders>
            <w:shd w:val="clear" w:color="auto" w:fill="FAFAFA"/>
            <w:vAlign w:val="bottom"/>
          </w:tcPr>
          <w:p w:rsidR="00F4795D" w:rsidRPr="00DC1FEC" w:rsidRDefault="00BF5A33" w:rsidP="008D2228">
            <w:pPr>
              <w:ind w:right="-72"/>
              <w:jc w:val="right"/>
              <w:rPr>
                <w:rFonts w:ascii="Arial" w:hAnsi="Arial" w:cs="Arial"/>
                <w:sz w:val="18"/>
                <w:szCs w:val="18"/>
              </w:rPr>
            </w:pPr>
            <w:r w:rsidRPr="00DC1FEC">
              <w:rPr>
                <w:rFonts w:ascii="Arial" w:hAnsi="Arial" w:cs="Arial"/>
                <w:sz w:val="18"/>
                <w:szCs w:val="18"/>
              </w:rPr>
              <w:t>21</w:t>
            </w:r>
            <w:r w:rsidR="0006313A" w:rsidRPr="00DC1FEC">
              <w:rPr>
                <w:rFonts w:ascii="Arial" w:hAnsi="Arial" w:cs="Arial"/>
                <w:sz w:val="18"/>
                <w:szCs w:val="18"/>
              </w:rPr>
              <w:t>6</w:t>
            </w:r>
            <w:r w:rsidRPr="00DC1FEC">
              <w:rPr>
                <w:rFonts w:ascii="Arial" w:hAnsi="Arial" w:cs="Arial"/>
                <w:sz w:val="18"/>
                <w:szCs w:val="18"/>
              </w:rPr>
              <w:t>,</w:t>
            </w:r>
            <w:r w:rsidR="0006313A" w:rsidRPr="00DC1FEC">
              <w:rPr>
                <w:rFonts w:ascii="Arial" w:hAnsi="Arial" w:cs="Arial"/>
                <w:sz w:val="18"/>
                <w:szCs w:val="18"/>
              </w:rPr>
              <w:t>329</w:t>
            </w:r>
            <w:r w:rsidRPr="00DC1FEC">
              <w:rPr>
                <w:rFonts w:ascii="Arial" w:hAnsi="Arial" w:cs="Arial"/>
                <w:sz w:val="18"/>
                <w:szCs w:val="18"/>
              </w:rPr>
              <w:t>,</w:t>
            </w:r>
            <w:r w:rsidR="0006313A" w:rsidRPr="00DC1FEC">
              <w:rPr>
                <w:rFonts w:ascii="Arial" w:hAnsi="Arial" w:cs="Arial"/>
                <w:sz w:val="18"/>
                <w:szCs w:val="18"/>
              </w:rPr>
              <w:t>039</w:t>
            </w:r>
          </w:p>
        </w:tc>
        <w:tc>
          <w:tcPr>
            <w:tcW w:w="751" w:type="pct"/>
            <w:tcBorders>
              <w:bottom w:val="single" w:sz="4" w:space="0" w:color="auto"/>
            </w:tcBorders>
            <w:shd w:val="clear" w:color="auto" w:fill="auto"/>
            <w:vAlign w:val="bottom"/>
          </w:tcPr>
          <w:p w:rsidR="00F4795D" w:rsidRPr="00DC1FEC" w:rsidRDefault="00F4795D" w:rsidP="008D2228">
            <w:pPr>
              <w:ind w:right="-72"/>
              <w:jc w:val="right"/>
              <w:rPr>
                <w:rFonts w:ascii="Arial" w:hAnsi="Arial" w:cs="Arial"/>
                <w:sz w:val="18"/>
                <w:szCs w:val="18"/>
              </w:rPr>
            </w:pPr>
            <w:r w:rsidRPr="00DC1FEC">
              <w:rPr>
                <w:rFonts w:ascii="Arial" w:hAnsi="Arial" w:cs="Arial"/>
                <w:sz w:val="18"/>
                <w:szCs w:val="18"/>
              </w:rPr>
              <w:t>331,955,548</w:t>
            </w:r>
          </w:p>
        </w:tc>
        <w:tc>
          <w:tcPr>
            <w:tcW w:w="750" w:type="pct"/>
            <w:tcBorders>
              <w:bottom w:val="single" w:sz="4" w:space="0" w:color="auto"/>
            </w:tcBorders>
            <w:shd w:val="clear" w:color="auto" w:fill="FAFAFA"/>
            <w:vAlign w:val="bottom"/>
          </w:tcPr>
          <w:p w:rsidR="00F4795D" w:rsidRPr="00DC1FEC" w:rsidRDefault="00BF5A33" w:rsidP="008D2228">
            <w:pPr>
              <w:ind w:right="-72"/>
              <w:jc w:val="right"/>
              <w:rPr>
                <w:rFonts w:ascii="Arial" w:hAnsi="Arial" w:cs="Arial"/>
                <w:sz w:val="18"/>
                <w:szCs w:val="18"/>
              </w:rPr>
            </w:pPr>
            <w:r w:rsidRPr="00DC1FEC">
              <w:rPr>
                <w:rFonts w:ascii="Arial" w:hAnsi="Arial" w:cs="Arial"/>
                <w:sz w:val="18"/>
                <w:szCs w:val="18"/>
              </w:rPr>
              <w:t>21</w:t>
            </w:r>
            <w:r w:rsidR="0006313A" w:rsidRPr="00DC1FEC">
              <w:rPr>
                <w:rFonts w:ascii="Arial" w:hAnsi="Arial" w:cs="Arial"/>
                <w:sz w:val="18"/>
                <w:szCs w:val="18"/>
              </w:rPr>
              <w:t>6</w:t>
            </w:r>
            <w:r w:rsidRPr="00DC1FEC">
              <w:rPr>
                <w:rFonts w:ascii="Arial" w:hAnsi="Arial" w:cs="Arial"/>
                <w:sz w:val="18"/>
                <w:szCs w:val="18"/>
              </w:rPr>
              <w:t>,</w:t>
            </w:r>
            <w:r w:rsidR="0006313A" w:rsidRPr="00DC1FEC">
              <w:rPr>
                <w:rFonts w:ascii="Arial" w:hAnsi="Arial" w:cs="Arial"/>
                <w:sz w:val="18"/>
                <w:szCs w:val="18"/>
              </w:rPr>
              <w:t>146</w:t>
            </w:r>
            <w:r w:rsidRPr="00DC1FEC">
              <w:rPr>
                <w:rFonts w:ascii="Arial" w:hAnsi="Arial" w:cs="Arial"/>
                <w:sz w:val="18"/>
                <w:szCs w:val="18"/>
              </w:rPr>
              <w:t>,</w:t>
            </w:r>
            <w:r w:rsidR="0006313A" w:rsidRPr="00DC1FEC">
              <w:rPr>
                <w:rFonts w:ascii="Arial" w:hAnsi="Arial" w:cs="Arial"/>
                <w:sz w:val="18"/>
                <w:szCs w:val="18"/>
              </w:rPr>
              <w:t>922</w:t>
            </w:r>
          </w:p>
        </w:tc>
        <w:tc>
          <w:tcPr>
            <w:tcW w:w="730" w:type="pct"/>
            <w:tcBorders>
              <w:bottom w:val="single" w:sz="4" w:space="0" w:color="auto"/>
            </w:tcBorders>
            <w:shd w:val="clear" w:color="auto" w:fill="auto"/>
            <w:vAlign w:val="bottom"/>
          </w:tcPr>
          <w:p w:rsidR="00F4795D" w:rsidRPr="00DC1FEC" w:rsidRDefault="00F4795D" w:rsidP="008D2228">
            <w:pPr>
              <w:ind w:right="-72"/>
              <w:jc w:val="right"/>
              <w:rPr>
                <w:rFonts w:ascii="Arial" w:hAnsi="Arial" w:cs="Arial"/>
                <w:sz w:val="18"/>
                <w:szCs w:val="18"/>
              </w:rPr>
            </w:pPr>
            <w:r w:rsidRPr="00DC1FEC">
              <w:rPr>
                <w:rFonts w:ascii="Arial" w:hAnsi="Arial" w:cs="Arial"/>
                <w:sz w:val="18"/>
                <w:szCs w:val="18"/>
              </w:rPr>
              <w:t>331,773,431</w:t>
            </w:r>
          </w:p>
        </w:tc>
      </w:tr>
    </w:tbl>
    <w:p w:rsidR="007D4908" w:rsidRPr="00DC1FEC" w:rsidRDefault="007D4908" w:rsidP="002A01AA">
      <w:pPr>
        <w:rPr>
          <w:rFonts w:ascii="Arial" w:hAnsi="Arial" w:cs="Arial"/>
          <w:sz w:val="18"/>
          <w:szCs w:val="18"/>
        </w:rPr>
      </w:pPr>
    </w:p>
    <w:p w:rsidR="00AB18BE" w:rsidRPr="00DC1FEC" w:rsidRDefault="00024968" w:rsidP="002A01AA">
      <w:pPr>
        <w:pStyle w:val="Heading4"/>
        <w:keepNext w:val="0"/>
        <w:tabs>
          <w:tab w:val="left" w:pos="540"/>
        </w:tabs>
        <w:spacing w:before="0" w:after="0"/>
        <w:jc w:val="thaiDistribute"/>
        <w:rPr>
          <w:rFonts w:ascii="Arial" w:hAnsi="Arial" w:cs="Arial"/>
          <w:b w:val="0"/>
          <w:bCs w:val="0"/>
          <w:sz w:val="18"/>
          <w:szCs w:val="18"/>
        </w:rPr>
      </w:pPr>
      <w:r w:rsidRPr="00024968">
        <w:rPr>
          <w:rFonts w:ascii="Arial" w:hAnsi="Arial" w:cs="Arial"/>
          <w:sz w:val="18"/>
          <w:szCs w:val="18"/>
        </w:rPr>
        <w:t xml:space="preserve">Contract liability under TFRS </w:t>
      </w:r>
      <w:r>
        <w:rPr>
          <w:rFonts w:ascii="Arial" w:hAnsi="Arial" w:cs="Arial"/>
          <w:sz w:val="18"/>
          <w:szCs w:val="18"/>
        </w:rPr>
        <w:t xml:space="preserve">15 </w:t>
      </w:r>
      <w:r w:rsidR="002868EF">
        <w:rPr>
          <w:rFonts w:ascii="Arial" w:hAnsi="Arial" w:cs="Arial"/>
          <w:sz w:val="18"/>
          <w:szCs w:val="18"/>
        </w:rPr>
        <w:t xml:space="preserve">- </w:t>
      </w:r>
      <w:r w:rsidR="006C4434" w:rsidRPr="00260707">
        <w:rPr>
          <w:rFonts w:ascii="Arial" w:hAnsi="Arial" w:cs="Arial"/>
          <w:sz w:val="18"/>
          <w:szCs w:val="18"/>
        </w:rPr>
        <w:t>Progress billing in ex</w:t>
      </w:r>
      <w:r w:rsidR="005F5EA4" w:rsidRPr="00260707">
        <w:rPr>
          <w:rFonts w:ascii="Arial" w:hAnsi="Arial" w:cs="Arial"/>
          <w:sz w:val="18"/>
          <w:szCs w:val="18"/>
        </w:rPr>
        <w:t>c</w:t>
      </w:r>
      <w:r w:rsidR="006C4434" w:rsidRPr="00260707">
        <w:rPr>
          <w:rFonts w:ascii="Arial" w:hAnsi="Arial" w:cs="Arial"/>
          <w:sz w:val="18"/>
          <w:szCs w:val="18"/>
        </w:rPr>
        <w:t>ess of work in progress</w:t>
      </w:r>
      <w:r w:rsidR="00AB18BE" w:rsidRPr="00DC1FEC">
        <w:rPr>
          <w:rFonts w:ascii="Arial" w:hAnsi="Arial" w:cs="Arial"/>
          <w:sz w:val="18"/>
          <w:szCs w:val="18"/>
          <w:cs/>
        </w:rPr>
        <w:t xml:space="preserve"> </w:t>
      </w:r>
      <w:r w:rsidR="00AB18BE" w:rsidRPr="00DC1FEC">
        <w:rPr>
          <w:rFonts w:ascii="Arial" w:hAnsi="Arial" w:cs="Arial"/>
          <w:b w:val="0"/>
          <w:bCs w:val="0"/>
          <w:sz w:val="18"/>
          <w:szCs w:val="18"/>
          <w:cs/>
        </w:rPr>
        <w:t>(</w:t>
      </w:r>
      <w:r w:rsidR="00185AE7" w:rsidRPr="00DC1FEC">
        <w:rPr>
          <w:rFonts w:ascii="Arial" w:hAnsi="Arial" w:cs="Arial"/>
          <w:b w:val="0"/>
          <w:bCs w:val="0"/>
          <w:sz w:val="18"/>
          <w:szCs w:val="18"/>
        </w:rPr>
        <w:t>Note</w:t>
      </w:r>
      <w:r w:rsidR="00AB18BE" w:rsidRPr="00DC1FEC">
        <w:rPr>
          <w:rFonts w:ascii="Arial" w:hAnsi="Arial" w:cs="Arial"/>
          <w:b w:val="0"/>
          <w:bCs w:val="0"/>
          <w:sz w:val="18"/>
          <w:szCs w:val="18"/>
          <w:cs/>
        </w:rPr>
        <w:t xml:space="preserve"> </w:t>
      </w:r>
      <w:r w:rsidR="00C606B8" w:rsidRPr="00DC1FEC">
        <w:rPr>
          <w:rFonts w:ascii="Arial" w:hAnsi="Arial" w:cs="Arial"/>
          <w:b w:val="0"/>
          <w:bCs w:val="0"/>
          <w:sz w:val="18"/>
          <w:szCs w:val="18"/>
        </w:rPr>
        <w:t>18</w:t>
      </w:r>
      <w:r w:rsidR="00AB18BE" w:rsidRPr="00DC1FEC">
        <w:rPr>
          <w:rFonts w:ascii="Arial" w:hAnsi="Arial" w:cs="Arial"/>
          <w:b w:val="0"/>
          <w:bCs w:val="0"/>
          <w:sz w:val="18"/>
          <w:szCs w:val="18"/>
        </w:rPr>
        <w:t>)</w:t>
      </w:r>
    </w:p>
    <w:p w:rsidR="007500DC" w:rsidRPr="00DC1FEC" w:rsidRDefault="007500DC" w:rsidP="007500DC">
      <w:pPr>
        <w:rPr>
          <w:rFonts w:ascii="Arial" w:hAnsi="Arial" w:cs="Arial"/>
          <w:sz w:val="18"/>
          <w:szCs w:val="18"/>
        </w:rPr>
      </w:pPr>
    </w:p>
    <w:tbl>
      <w:tblPr>
        <w:tblW w:w="4883" w:type="pct"/>
        <w:tblInd w:w="108" w:type="dxa"/>
        <w:tblLayout w:type="fixed"/>
        <w:tblLook w:val="0000" w:firstRow="0" w:lastRow="0" w:firstColumn="0" w:lastColumn="0" w:noHBand="0" w:noVBand="0"/>
      </w:tblPr>
      <w:tblGrid>
        <w:gridCol w:w="6803"/>
        <w:gridCol w:w="1276"/>
        <w:gridCol w:w="1370"/>
      </w:tblGrid>
      <w:tr w:rsidR="00BA2EE3" w:rsidRPr="00DC1FEC" w:rsidTr="00BA2EE3">
        <w:tc>
          <w:tcPr>
            <w:tcW w:w="3600" w:type="pct"/>
            <w:vAlign w:val="bottom"/>
          </w:tcPr>
          <w:p w:rsidR="00BA2EE3" w:rsidRPr="00DC1FEC" w:rsidRDefault="00BA2EE3" w:rsidP="005C21F7">
            <w:pPr>
              <w:ind w:left="-101" w:right="-72"/>
              <w:rPr>
                <w:rFonts w:ascii="Arial" w:hAnsi="Arial" w:cs="Arial"/>
                <w:sz w:val="18"/>
                <w:szCs w:val="18"/>
              </w:rPr>
            </w:pPr>
          </w:p>
        </w:tc>
        <w:tc>
          <w:tcPr>
            <w:tcW w:w="1397" w:type="pct"/>
            <w:gridSpan w:val="2"/>
            <w:tcBorders>
              <w:top w:val="single" w:sz="4" w:space="0" w:color="auto"/>
              <w:bottom w:val="single" w:sz="4" w:space="0" w:color="auto"/>
            </w:tcBorders>
            <w:shd w:val="clear" w:color="auto" w:fill="auto"/>
            <w:vAlign w:val="bottom"/>
          </w:tcPr>
          <w:p w:rsidR="00BA2EE3" w:rsidRPr="00DC1FEC" w:rsidRDefault="00BA2EE3" w:rsidP="005C21F7">
            <w:pPr>
              <w:ind w:right="-72"/>
              <w:jc w:val="center"/>
              <w:rPr>
                <w:rFonts w:ascii="Arial" w:hAnsi="Arial" w:cs="Arial"/>
                <w:b/>
                <w:sz w:val="18"/>
                <w:szCs w:val="18"/>
                <w:lang w:val="en-US"/>
              </w:rPr>
            </w:pPr>
            <w:r w:rsidRPr="00DC1FEC">
              <w:rPr>
                <w:rFonts w:ascii="Arial" w:hAnsi="Arial" w:cs="Arial"/>
                <w:b/>
                <w:snapToGrid w:val="0"/>
                <w:sz w:val="18"/>
                <w:szCs w:val="18"/>
                <w:lang w:eastAsia="th-TH"/>
              </w:rPr>
              <w:t>Consolidated and s</w:t>
            </w:r>
            <w:proofErr w:type="spellStart"/>
            <w:r w:rsidRPr="00DC1FEC">
              <w:rPr>
                <w:rFonts w:ascii="Arial" w:hAnsi="Arial" w:cs="Arial"/>
                <w:b/>
                <w:sz w:val="18"/>
                <w:szCs w:val="18"/>
                <w:lang w:val="en-US"/>
              </w:rPr>
              <w:t>eparate</w:t>
            </w:r>
            <w:proofErr w:type="spellEnd"/>
            <w:r w:rsidRPr="00DC1FEC">
              <w:rPr>
                <w:rFonts w:ascii="Arial" w:hAnsi="Arial" w:cs="Arial"/>
                <w:b/>
                <w:sz w:val="18"/>
                <w:szCs w:val="18"/>
                <w:lang w:val="en-US"/>
              </w:rPr>
              <w:t xml:space="preserve"> </w:t>
            </w:r>
          </w:p>
          <w:p w:rsidR="00BA2EE3" w:rsidRPr="00DC1FEC" w:rsidRDefault="00BA2EE3" w:rsidP="005C21F7">
            <w:pPr>
              <w:ind w:right="-72"/>
              <w:jc w:val="center"/>
              <w:rPr>
                <w:rFonts w:ascii="Arial" w:hAnsi="Arial" w:cs="Arial"/>
                <w:b/>
                <w:sz w:val="18"/>
                <w:szCs w:val="18"/>
                <w:lang w:val="en-US"/>
              </w:rPr>
            </w:pPr>
            <w:r w:rsidRPr="00DC1FEC">
              <w:rPr>
                <w:rFonts w:ascii="Arial" w:hAnsi="Arial" w:cs="Arial"/>
                <w:b/>
                <w:sz w:val="18"/>
                <w:szCs w:val="18"/>
                <w:lang w:val="en-US"/>
              </w:rPr>
              <w:t>financial statements</w:t>
            </w:r>
          </w:p>
        </w:tc>
      </w:tr>
      <w:tr w:rsidR="00BA2EE3" w:rsidRPr="00DC1FEC" w:rsidTr="00BA2EE3">
        <w:tc>
          <w:tcPr>
            <w:tcW w:w="3600" w:type="pct"/>
            <w:vAlign w:val="bottom"/>
          </w:tcPr>
          <w:p w:rsidR="00BA2EE3" w:rsidRPr="00DC1FEC" w:rsidRDefault="00BA2EE3" w:rsidP="005C21F7">
            <w:pPr>
              <w:ind w:left="-101" w:right="-72"/>
              <w:rPr>
                <w:rFonts w:ascii="Arial" w:hAnsi="Arial" w:cs="Arial"/>
                <w:sz w:val="18"/>
                <w:szCs w:val="18"/>
              </w:rPr>
            </w:pPr>
          </w:p>
        </w:tc>
        <w:tc>
          <w:tcPr>
            <w:tcW w:w="675" w:type="pct"/>
            <w:tcBorders>
              <w:top w:val="single" w:sz="4" w:space="0" w:color="auto"/>
            </w:tcBorders>
            <w:vAlign w:val="bottom"/>
          </w:tcPr>
          <w:p w:rsidR="00BA2EE3" w:rsidRPr="00DC1FEC" w:rsidRDefault="00BA2EE3" w:rsidP="005C21F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725" w:type="pct"/>
            <w:tcBorders>
              <w:top w:val="single" w:sz="4" w:space="0" w:color="auto"/>
            </w:tcBorders>
            <w:vAlign w:val="bottom"/>
          </w:tcPr>
          <w:p w:rsidR="00BA2EE3" w:rsidRPr="00DC1FEC" w:rsidRDefault="00BA2EE3" w:rsidP="005C21F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BA2EE3" w:rsidRPr="00DC1FEC" w:rsidTr="00BA2EE3">
        <w:tc>
          <w:tcPr>
            <w:tcW w:w="3600" w:type="pct"/>
            <w:vAlign w:val="bottom"/>
          </w:tcPr>
          <w:p w:rsidR="00BA2EE3" w:rsidRPr="00DC1FEC" w:rsidRDefault="00BA2EE3" w:rsidP="005C21F7">
            <w:pPr>
              <w:ind w:left="-101" w:right="-72"/>
              <w:rPr>
                <w:rFonts w:ascii="Arial" w:hAnsi="Arial" w:cs="Arial"/>
                <w:sz w:val="18"/>
                <w:szCs w:val="18"/>
              </w:rPr>
            </w:pPr>
          </w:p>
        </w:tc>
        <w:tc>
          <w:tcPr>
            <w:tcW w:w="675" w:type="pct"/>
            <w:tcBorders>
              <w:bottom w:val="single" w:sz="4" w:space="0" w:color="auto"/>
            </w:tcBorders>
            <w:shd w:val="clear" w:color="auto" w:fill="auto"/>
            <w:vAlign w:val="bottom"/>
          </w:tcPr>
          <w:p w:rsidR="00BA2EE3" w:rsidRPr="00DC1FEC" w:rsidRDefault="00BA2EE3" w:rsidP="005C21F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25" w:type="pct"/>
            <w:tcBorders>
              <w:bottom w:val="single" w:sz="4" w:space="0" w:color="auto"/>
            </w:tcBorders>
            <w:shd w:val="clear" w:color="auto" w:fill="auto"/>
            <w:vAlign w:val="bottom"/>
          </w:tcPr>
          <w:p w:rsidR="00BA2EE3" w:rsidRPr="00DC1FEC" w:rsidRDefault="00BA2EE3" w:rsidP="005C21F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BA2EE3" w:rsidRPr="00DC1FEC" w:rsidTr="00BA2EE3">
        <w:tc>
          <w:tcPr>
            <w:tcW w:w="3600" w:type="pct"/>
            <w:vAlign w:val="bottom"/>
          </w:tcPr>
          <w:p w:rsidR="00BA2EE3" w:rsidRPr="00DC1FEC" w:rsidRDefault="00BA2EE3" w:rsidP="005C21F7">
            <w:pPr>
              <w:ind w:left="-101" w:right="-72"/>
              <w:rPr>
                <w:rFonts w:ascii="Arial" w:hAnsi="Arial" w:cs="Arial"/>
                <w:sz w:val="18"/>
                <w:szCs w:val="18"/>
              </w:rPr>
            </w:pPr>
          </w:p>
        </w:tc>
        <w:tc>
          <w:tcPr>
            <w:tcW w:w="675" w:type="pct"/>
            <w:tcBorders>
              <w:top w:val="single" w:sz="4" w:space="0" w:color="auto"/>
            </w:tcBorders>
            <w:shd w:val="clear" w:color="auto" w:fill="FAFAFA"/>
            <w:vAlign w:val="bottom"/>
          </w:tcPr>
          <w:p w:rsidR="00BA2EE3" w:rsidRPr="00DC1FEC" w:rsidRDefault="00BA2EE3" w:rsidP="005C21F7">
            <w:pPr>
              <w:ind w:right="-72"/>
              <w:jc w:val="right"/>
              <w:rPr>
                <w:rFonts w:ascii="Arial" w:hAnsi="Arial" w:cs="Arial"/>
                <w:sz w:val="18"/>
                <w:szCs w:val="18"/>
              </w:rPr>
            </w:pPr>
          </w:p>
        </w:tc>
        <w:tc>
          <w:tcPr>
            <w:tcW w:w="725" w:type="pct"/>
            <w:tcBorders>
              <w:top w:val="single" w:sz="4" w:space="0" w:color="auto"/>
            </w:tcBorders>
            <w:vAlign w:val="bottom"/>
          </w:tcPr>
          <w:p w:rsidR="00BA2EE3" w:rsidRPr="00DC1FEC" w:rsidRDefault="00BA2EE3" w:rsidP="005C21F7">
            <w:pPr>
              <w:ind w:right="-72"/>
              <w:jc w:val="right"/>
              <w:rPr>
                <w:rFonts w:ascii="Arial" w:hAnsi="Arial" w:cs="Arial"/>
                <w:sz w:val="18"/>
                <w:szCs w:val="18"/>
              </w:rPr>
            </w:pPr>
          </w:p>
        </w:tc>
      </w:tr>
      <w:tr w:rsidR="00BA2EE3" w:rsidRPr="00DC1FEC" w:rsidTr="00BA2EE3">
        <w:tc>
          <w:tcPr>
            <w:tcW w:w="3600" w:type="pct"/>
            <w:vAlign w:val="bottom"/>
          </w:tcPr>
          <w:p w:rsidR="00BA2EE3" w:rsidRPr="00DC1FEC" w:rsidRDefault="00BA2EE3" w:rsidP="007500DC">
            <w:pPr>
              <w:ind w:left="-101" w:right="-72"/>
              <w:rPr>
                <w:rFonts w:ascii="Arial" w:hAnsi="Arial" w:cs="Arial"/>
                <w:sz w:val="18"/>
                <w:szCs w:val="18"/>
                <w:cs/>
              </w:rPr>
            </w:pPr>
            <w:r w:rsidRPr="00DC1FEC">
              <w:rPr>
                <w:rFonts w:ascii="Arial" w:hAnsi="Arial" w:cs="Arial"/>
                <w:sz w:val="18"/>
                <w:szCs w:val="18"/>
              </w:rPr>
              <w:t>Contract costs incurred to date</w:t>
            </w:r>
          </w:p>
        </w:tc>
        <w:tc>
          <w:tcPr>
            <w:tcW w:w="675" w:type="pct"/>
            <w:shd w:val="clear" w:color="auto" w:fill="FAFAFA"/>
          </w:tcPr>
          <w:p w:rsidR="00BA2EE3" w:rsidRPr="00DC1FEC" w:rsidRDefault="00BA2EE3" w:rsidP="007500DC">
            <w:pPr>
              <w:ind w:right="-72"/>
              <w:jc w:val="right"/>
              <w:rPr>
                <w:rFonts w:ascii="Arial" w:hAnsi="Arial" w:cs="Arial"/>
                <w:sz w:val="18"/>
                <w:szCs w:val="18"/>
              </w:rPr>
            </w:pPr>
            <w:r w:rsidRPr="00DC1FEC">
              <w:rPr>
                <w:rFonts w:ascii="Arial" w:hAnsi="Arial" w:cs="Arial"/>
                <w:sz w:val="18"/>
                <w:szCs w:val="18"/>
              </w:rPr>
              <w:t>131,662,773</w:t>
            </w:r>
          </w:p>
        </w:tc>
        <w:tc>
          <w:tcPr>
            <w:tcW w:w="725" w:type="pct"/>
          </w:tcPr>
          <w:p w:rsidR="00BA2EE3" w:rsidRPr="00DC1FEC" w:rsidRDefault="00BA2EE3" w:rsidP="007500DC">
            <w:pPr>
              <w:ind w:right="-72"/>
              <w:jc w:val="right"/>
              <w:rPr>
                <w:rFonts w:ascii="Arial" w:hAnsi="Arial" w:cs="Arial"/>
                <w:sz w:val="18"/>
                <w:szCs w:val="18"/>
              </w:rPr>
            </w:pPr>
            <w:r w:rsidRPr="00DC1FEC">
              <w:rPr>
                <w:rFonts w:ascii="Arial" w:hAnsi="Arial" w:cs="Arial"/>
                <w:sz w:val="18"/>
                <w:szCs w:val="18"/>
              </w:rPr>
              <w:t>4,395,596</w:t>
            </w:r>
          </w:p>
        </w:tc>
      </w:tr>
      <w:tr w:rsidR="00BA2EE3" w:rsidRPr="00DC1FEC" w:rsidTr="00BA2EE3">
        <w:tc>
          <w:tcPr>
            <w:tcW w:w="3600" w:type="pct"/>
            <w:vAlign w:val="bottom"/>
          </w:tcPr>
          <w:p w:rsidR="00BA2EE3" w:rsidRPr="00DC1FEC" w:rsidRDefault="00BA2EE3" w:rsidP="007500DC">
            <w:pPr>
              <w:ind w:left="-101" w:right="-72"/>
              <w:rPr>
                <w:rFonts w:ascii="Arial" w:hAnsi="Arial" w:cs="Arial"/>
                <w:sz w:val="18"/>
                <w:szCs w:val="18"/>
                <w:cs/>
              </w:rPr>
            </w:pPr>
            <w:r w:rsidRPr="00DC1FEC">
              <w:rPr>
                <w:rFonts w:ascii="Arial" w:hAnsi="Arial" w:cs="Arial"/>
                <w:sz w:val="18"/>
                <w:szCs w:val="18"/>
              </w:rPr>
              <w:t>Contract margin recognised to date</w:t>
            </w:r>
          </w:p>
        </w:tc>
        <w:tc>
          <w:tcPr>
            <w:tcW w:w="675" w:type="pct"/>
            <w:tcBorders>
              <w:bottom w:val="single" w:sz="4" w:space="0" w:color="auto"/>
            </w:tcBorders>
            <w:shd w:val="clear" w:color="auto" w:fill="FAFAFA"/>
          </w:tcPr>
          <w:p w:rsidR="00BA2EE3" w:rsidRPr="00DC1FEC" w:rsidRDefault="00BA2EE3" w:rsidP="007500DC">
            <w:pPr>
              <w:ind w:right="-72"/>
              <w:jc w:val="right"/>
              <w:rPr>
                <w:rFonts w:ascii="Arial" w:hAnsi="Arial" w:cs="Arial"/>
                <w:sz w:val="18"/>
                <w:szCs w:val="18"/>
                <w:cs/>
              </w:rPr>
            </w:pPr>
            <w:r w:rsidRPr="00DC1FEC">
              <w:rPr>
                <w:rFonts w:ascii="Arial" w:hAnsi="Arial" w:cs="Arial"/>
                <w:sz w:val="18"/>
                <w:szCs w:val="18"/>
              </w:rPr>
              <w:t>21,249,100</w:t>
            </w:r>
          </w:p>
        </w:tc>
        <w:tc>
          <w:tcPr>
            <w:tcW w:w="725" w:type="pct"/>
            <w:tcBorders>
              <w:bottom w:val="single" w:sz="4" w:space="0" w:color="auto"/>
            </w:tcBorders>
            <w:shd w:val="clear" w:color="auto" w:fill="auto"/>
          </w:tcPr>
          <w:p w:rsidR="00BA2EE3" w:rsidRPr="00DC1FEC" w:rsidRDefault="00BA2EE3" w:rsidP="007500DC">
            <w:pPr>
              <w:ind w:right="-72"/>
              <w:jc w:val="right"/>
              <w:rPr>
                <w:rFonts w:ascii="Arial" w:hAnsi="Arial" w:cs="Arial"/>
                <w:sz w:val="18"/>
                <w:szCs w:val="18"/>
              </w:rPr>
            </w:pPr>
            <w:r w:rsidRPr="00DC1FEC">
              <w:rPr>
                <w:rFonts w:ascii="Arial" w:hAnsi="Arial" w:cs="Arial"/>
                <w:sz w:val="18"/>
                <w:szCs w:val="18"/>
              </w:rPr>
              <w:t>1,509,599</w:t>
            </w:r>
          </w:p>
        </w:tc>
      </w:tr>
      <w:tr w:rsidR="00BA2EE3" w:rsidRPr="00DC1FEC" w:rsidTr="00BA2EE3">
        <w:tc>
          <w:tcPr>
            <w:tcW w:w="3600" w:type="pct"/>
            <w:vAlign w:val="bottom"/>
          </w:tcPr>
          <w:p w:rsidR="00BA2EE3" w:rsidRPr="00DC1FEC" w:rsidRDefault="00BA2EE3" w:rsidP="007500DC">
            <w:pPr>
              <w:ind w:left="-101" w:right="-72"/>
              <w:rPr>
                <w:rFonts w:ascii="Arial" w:hAnsi="Arial" w:cs="Arial"/>
                <w:sz w:val="18"/>
                <w:szCs w:val="18"/>
                <w:cs/>
              </w:rPr>
            </w:pPr>
          </w:p>
        </w:tc>
        <w:tc>
          <w:tcPr>
            <w:tcW w:w="675" w:type="pct"/>
            <w:tcBorders>
              <w:top w:val="single" w:sz="4" w:space="0" w:color="auto"/>
            </w:tcBorders>
            <w:shd w:val="clear" w:color="auto" w:fill="FAFAFA"/>
            <w:vAlign w:val="bottom"/>
          </w:tcPr>
          <w:p w:rsidR="00BA2EE3" w:rsidRPr="00DC1FEC" w:rsidRDefault="00BA2EE3" w:rsidP="007500DC">
            <w:pPr>
              <w:ind w:right="-72"/>
              <w:jc w:val="right"/>
              <w:rPr>
                <w:rFonts w:ascii="Arial" w:hAnsi="Arial" w:cs="Arial"/>
                <w:sz w:val="18"/>
                <w:szCs w:val="18"/>
              </w:rPr>
            </w:pPr>
          </w:p>
        </w:tc>
        <w:tc>
          <w:tcPr>
            <w:tcW w:w="725" w:type="pct"/>
            <w:tcBorders>
              <w:top w:val="single" w:sz="4" w:space="0" w:color="auto"/>
            </w:tcBorders>
            <w:vAlign w:val="bottom"/>
          </w:tcPr>
          <w:p w:rsidR="00BA2EE3" w:rsidRPr="00DC1FEC" w:rsidRDefault="00BA2EE3" w:rsidP="007500DC">
            <w:pPr>
              <w:ind w:right="-72"/>
              <w:jc w:val="right"/>
              <w:rPr>
                <w:rFonts w:ascii="Arial" w:hAnsi="Arial" w:cs="Arial"/>
                <w:sz w:val="18"/>
                <w:szCs w:val="18"/>
              </w:rPr>
            </w:pPr>
          </w:p>
        </w:tc>
      </w:tr>
      <w:tr w:rsidR="00BA2EE3" w:rsidRPr="00DC1FEC" w:rsidTr="00BA2EE3">
        <w:tc>
          <w:tcPr>
            <w:tcW w:w="3600" w:type="pct"/>
            <w:vAlign w:val="bottom"/>
          </w:tcPr>
          <w:p w:rsidR="00BA2EE3" w:rsidRPr="00DC1FEC" w:rsidRDefault="00BA2EE3" w:rsidP="007500DC">
            <w:pPr>
              <w:ind w:left="-101" w:right="-72"/>
              <w:rPr>
                <w:rFonts w:ascii="Arial" w:hAnsi="Arial" w:cs="Arial"/>
                <w:sz w:val="18"/>
                <w:szCs w:val="18"/>
                <w:cs/>
              </w:rPr>
            </w:pPr>
            <w:r w:rsidRPr="00DC1FEC">
              <w:rPr>
                <w:rFonts w:ascii="Arial" w:hAnsi="Arial" w:cs="Arial"/>
                <w:sz w:val="18"/>
                <w:szCs w:val="18"/>
              </w:rPr>
              <w:t>Contract revenue recognised to date</w:t>
            </w:r>
          </w:p>
        </w:tc>
        <w:tc>
          <w:tcPr>
            <w:tcW w:w="675" w:type="pct"/>
            <w:shd w:val="clear" w:color="auto" w:fill="FAFAFA"/>
          </w:tcPr>
          <w:p w:rsidR="00BA2EE3" w:rsidRPr="00DC1FEC" w:rsidRDefault="00BA2EE3" w:rsidP="007500DC">
            <w:pPr>
              <w:ind w:right="-72"/>
              <w:jc w:val="right"/>
              <w:rPr>
                <w:rFonts w:ascii="Arial" w:hAnsi="Arial" w:cs="Arial"/>
                <w:sz w:val="18"/>
                <w:szCs w:val="18"/>
              </w:rPr>
            </w:pPr>
            <w:r w:rsidRPr="00DC1FEC">
              <w:rPr>
                <w:rFonts w:ascii="Arial" w:hAnsi="Arial" w:cs="Arial"/>
                <w:sz w:val="18"/>
                <w:szCs w:val="18"/>
              </w:rPr>
              <w:t>152,911,873</w:t>
            </w:r>
          </w:p>
        </w:tc>
        <w:tc>
          <w:tcPr>
            <w:tcW w:w="725" w:type="pct"/>
          </w:tcPr>
          <w:p w:rsidR="00BA2EE3" w:rsidRPr="00DC1FEC" w:rsidRDefault="00BA2EE3" w:rsidP="007500DC">
            <w:pPr>
              <w:ind w:right="-72"/>
              <w:jc w:val="right"/>
              <w:rPr>
                <w:rFonts w:ascii="Arial" w:hAnsi="Arial" w:cs="Arial"/>
                <w:sz w:val="18"/>
                <w:szCs w:val="18"/>
              </w:rPr>
            </w:pPr>
            <w:r w:rsidRPr="00DC1FEC">
              <w:rPr>
                <w:rFonts w:ascii="Arial" w:hAnsi="Arial" w:cs="Arial"/>
                <w:sz w:val="18"/>
                <w:szCs w:val="18"/>
              </w:rPr>
              <w:t>5,905,195</w:t>
            </w:r>
          </w:p>
        </w:tc>
      </w:tr>
      <w:tr w:rsidR="00BA2EE3" w:rsidRPr="00DC1FEC" w:rsidTr="00BA2EE3">
        <w:trPr>
          <w:trHeight w:val="173"/>
        </w:trPr>
        <w:tc>
          <w:tcPr>
            <w:tcW w:w="3600" w:type="pct"/>
            <w:vAlign w:val="bottom"/>
          </w:tcPr>
          <w:p w:rsidR="00BA2EE3" w:rsidRPr="00DC1FEC" w:rsidRDefault="00BA2EE3" w:rsidP="007500DC">
            <w:pPr>
              <w:ind w:left="-101" w:right="-72"/>
              <w:rPr>
                <w:rFonts w:ascii="Arial" w:hAnsi="Arial" w:cs="Arial"/>
                <w:sz w:val="18"/>
                <w:szCs w:val="18"/>
                <w:cs/>
              </w:rPr>
            </w:pPr>
            <w:proofErr w:type="gramStart"/>
            <w:r w:rsidRPr="00DC1FEC">
              <w:rPr>
                <w:rFonts w:ascii="Arial" w:hAnsi="Arial" w:cs="Arial"/>
                <w:sz w:val="18"/>
                <w:szCs w:val="18"/>
                <w:u w:val="single"/>
              </w:rPr>
              <w:t>Less</w:t>
            </w:r>
            <w:r w:rsidRPr="00DC1FEC">
              <w:rPr>
                <w:rFonts w:ascii="Arial" w:hAnsi="Arial" w:cs="Arial"/>
                <w:sz w:val="18"/>
                <w:szCs w:val="18"/>
              </w:rPr>
              <w:t xml:space="preserve">  Billing</w:t>
            </w:r>
            <w:proofErr w:type="gramEnd"/>
            <w:r w:rsidRPr="00DC1FEC">
              <w:rPr>
                <w:rFonts w:ascii="Arial" w:hAnsi="Arial" w:cs="Arial"/>
                <w:sz w:val="18"/>
                <w:szCs w:val="18"/>
              </w:rPr>
              <w:t xml:space="preserve"> issued to date</w:t>
            </w:r>
          </w:p>
        </w:tc>
        <w:tc>
          <w:tcPr>
            <w:tcW w:w="675" w:type="pct"/>
            <w:tcBorders>
              <w:bottom w:val="single" w:sz="4" w:space="0" w:color="auto"/>
            </w:tcBorders>
            <w:shd w:val="clear" w:color="auto" w:fill="FAFAFA"/>
          </w:tcPr>
          <w:p w:rsidR="00BA2EE3" w:rsidRPr="00DC1FEC" w:rsidRDefault="00BA2EE3" w:rsidP="007500DC">
            <w:pPr>
              <w:ind w:right="-72"/>
              <w:jc w:val="right"/>
              <w:rPr>
                <w:rFonts w:ascii="Arial" w:hAnsi="Arial" w:cs="Arial"/>
                <w:sz w:val="18"/>
                <w:szCs w:val="18"/>
              </w:rPr>
            </w:pPr>
            <w:r w:rsidRPr="00DC1FEC">
              <w:rPr>
                <w:rFonts w:ascii="Arial" w:hAnsi="Arial" w:cs="Arial"/>
                <w:sz w:val="18"/>
                <w:szCs w:val="18"/>
              </w:rPr>
              <w:t>(160,663,315)</w:t>
            </w:r>
          </w:p>
        </w:tc>
        <w:tc>
          <w:tcPr>
            <w:tcW w:w="725" w:type="pct"/>
            <w:tcBorders>
              <w:bottom w:val="single" w:sz="4" w:space="0" w:color="auto"/>
            </w:tcBorders>
            <w:shd w:val="clear" w:color="auto" w:fill="auto"/>
          </w:tcPr>
          <w:p w:rsidR="00BA2EE3" w:rsidRPr="00DC1FEC" w:rsidRDefault="00BA2EE3" w:rsidP="007500DC">
            <w:pPr>
              <w:ind w:right="-72"/>
              <w:jc w:val="right"/>
              <w:rPr>
                <w:rFonts w:ascii="Arial" w:hAnsi="Arial" w:cs="Arial"/>
                <w:sz w:val="18"/>
                <w:szCs w:val="18"/>
              </w:rPr>
            </w:pPr>
            <w:r w:rsidRPr="00DC1FEC">
              <w:rPr>
                <w:rFonts w:ascii="Arial" w:hAnsi="Arial" w:cs="Arial"/>
                <w:sz w:val="18"/>
                <w:szCs w:val="18"/>
              </w:rPr>
              <w:t>(6,126,257)</w:t>
            </w:r>
          </w:p>
        </w:tc>
      </w:tr>
      <w:tr w:rsidR="00BA2EE3" w:rsidRPr="00DC1FEC" w:rsidTr="00BA2EE3">
        <w:trPr>
          <w:trHeight w:val="132"/>
        </w:trPr>
        <w:tc>
          <w:tcPr>
            <w:tcW w:w="3600" w:type="pct"/>
            <w:vAlign w:val="bottom"/>
          </w:tcPr>
          <w:p w:rsidR="00BA2EE3" w:rsidRPr="00DC1FEC" w:rsidRDefault="00BA2EE3" w:rsidP="007500DC">
            <w:pPr>
              <w:ind w:left="-101" w:right="-72"/>
              <w:rPr>
                <w:rFonts w:ascii="Arial" w:hAnsi="Arial" w:cs="Arial"/>
                <w:sz w:val="18"/>
                <w:szCs w:val="18"/>
                <w:cs/>
              </w:rPr>
            </w:pPr>
          </w:p>
        </w:tc>
        <w:tc>
          <w:tcPr>
            <w:tcW w:w="675" w:type="pct"/>
            <w:tcBorders>
              <w:top w:val="single" w:sz="4" w:space="0" w:color="auto"/>
            </w:tcBorders>
            <w:shd w:val="clear" w:color="auto" w:fill="FAFAFA"/>
            <w:vAlign w:val="bottom"/>
          </w:tcPr>
          <w:p w:rsidR="00BA2EE3" w:rsidRPr="00DC1FEC" w:rsidRDefault="00BA2EE3" w:rsidP="007500DC">
            <w:pPr>
              <w:ind w:right="-72"/>
              <w:jc w:val="right"/>
              <w:rPr>
                <w:rFonts w:ascii="Arial" w:hAnsi="Arial" w:cs="Arial"/>
                <w:sz w:val="18"/>
                <w:szCs w:val="18"/>
              </w:rPr>
            </w:pPr>
          </w:p>
        </w:tc>
        <w:tc>
          <w:tcPr>
            <w:tcW w:w="725" w:type="pct"/>
            <w:tcBorders>
              <w:top w:val="single" w:sz="4" w:space="0" w:color="auto"/>
            </w:tcBorders>
            <w:vAlign w:val="bottom"/>
          </w:tcPr>
          <w:p w:rsidR="00BA2EE3" w:rsidRPr="00DC1FEC" w:rsidRDefault="00BA2EE3" w:rsidP="007500DC">
            <w:pPr>
              <w:ind w:right="-72"/>
              <w:jc w:val="right"/>
              <w:rPr>
                <w:rFonts w:ascii="Arial" w:hAnsi="Arial" w:cs="Arial"/>
                <w:sz w:val="18"/>
                <w:szCs w:val="18"/>
              </w:rPr>
            </w:pPr>
          </w:p>
        </w:tc>
      </w:tr>
      <w:tr w:rsidR="00BA2EE3" w:rsidRPr="00DC1FEC" w:rsidTr="00BA2EE3">
        <w:trPr>
          <w:trHeight w:val="126"/>
        </w:trPr>
        <w:tc>
          <w:tcPr>
            <w:tcW w:w="3600" w:type="pct"/>
            <w:vAlign w:val="bottom"/>
          </w:tcPr>
          <w:p w:rsidR="00BA2EE3" w:rsidRPr="00DC1FEC" w:rsidRDefault="00BA2EE3" w:rsidP="007500DC">
            <w:pPr>
              <w:ind w:left="-101" w:right="-72"/>
              <w:rPr>
                <w:rFonts w:ascii="Arial" w:hAnsi="Arial" w:cs="Arial"/>
                <w:sz w:val="18"/>
                <w:szCs w:val="18"/>
                <w:cs/>
              </w:rPr>
            </w:pPr>
            <w:r w:rsidRPr="00DC1FEC">
              <w:rPr>
                <w:rFonts w:ascii="Arial" w:hAnsi="Arial" w:cs="Arial"/>
                <w:sz w:val="18"/>
                <w:szCs w:val="18"/>
              </w:rPr>
              <w:t>Progress billing in excess of work in progress, net</w:t>
            </w:r>
          </w:p>
        </w:tc>
        <w:tc>
          <w:tcPr>
            <w:tcW w:w="675" w:type="pct"/>
            <w:tcBorders>
              <w:bottom w:val="single" w:sz="4" w:space="0" w:color="auto"/>
            </w:tcBorders>
            <w:shd w:val="clear" w:color="auto" w:fill="FAFAFA"/>
            <w:vAlign w:val="bottom"/>
          </w:tcPr>
          <w:p w:rsidR="00BA2EE3" w:rsidRPr="00DC1FEC" w:rsidRDefault="00BA2EE3" w:rsidP="007500DC">
            <w:pPr>
              <w:ind w:right="-72"/>
              <w:jc w:val="right"/>
              <w:rPr>
                <w:rFonts w:ascii="Arial" w:hAnsi="Arial" w:cs="Arial"/>
                <w:sz w:val="18"/>
                <w:szCs w:val="18"/>
              </w:rPr>
            </w:pPr>
            <w:r w:rsidRPr="00DC1FEC">
              <w:rPr>
                <w:rFonts w:ascii="Arial" w:hAnsi="Arial" w:cs="Arial"/>
                <w:sz w:val="18"/>
                <w:szCs w:val="18"/>
              </w:rPr>
              <w:t>(7,751,442)</w:t>
            </w:r>
          </w:p>
        </w:tc>
        <w:tc>
          <w:tcPr>
            <w:tcW w:w="725" w:type="pct"/>
            <w:tcBorders>
              <w:bottom w:val="single" w:sz="4" w:space="0" w:color="auto"/>
            </w:tcBorders>
            <w:vAlign w:val="bottom"/>
          </w:tcPr>
          <w:p w:rsidR="00BA2EE3" w:rsidRPr="00DC1FEC" w:rsidRDefault="00BA2EE3" w:rsidP="007500DC">
            <w:pPr>
              <w:ind w:right="-72"/>
              <w:jc w:val="right"/>
              <w:rPr>
                <w:rFonts w:ascii="Arial" w:hAnsi="Arial" w:cs="Arial"/>
                <w:sz w:val="18"/>
                <w:szCs w:val="18"/>
              </w:rPr>
            </w:pPr>
            <w:r w:rsidRPr="00DC1FEC">
              <w:rPr>
                <w:rFonts w:ascii="Arial" w:hAnsi="Arial" w:cs="Arial"/>
                <w:sz w:val="18"/>
                <w:szCs w:val="18"/>
              </w:rPr>
              <w:t>(221,062)</w:t>
            </w:r>
          </w:p>
        </w:tc>
      </w:tr>
    </w:tbl>
    <w:p w:rsidR="00BC1877" w:rsidRPr="00DC1FEC" w:rsidRDefault="00BC1877" w:rsidP="002A01AA">
      <w:pPr>
        <w:rPr>
          <w:rFonts w:ascii="Arial" w:hAnsi="Arial" w:cs="Arial"/>
          <w:sz w:val="18"/>
          <w:szCs w:val="18"/>
        </w:rPr>
      </w:pPr>
    </w:p>
    <w:p w:rsidR="00C630C2" w:rsidRDefault="003642A7" w:rsidP="002A01AA">
      <w:pPr>
        <w:pStyle w:val="Heading4"/>
        <w:keepNext w:val="0"/>
        <w:tabs>
          <w:tab w:val="left" w:pos="540"/>
        </w:tabs>
        <w:spacing w:before="0" w:after="0"/>
        <w:rPr>
          <w:rFonts w:ascii="Arial" w:hAnsi="Arial" w:cs="Arial"/>
          <w:b w:val="0"/>
          <w:bCs w:val="0"/>
          <w:sz w:val="18"/>
          <w:szCs w:val="18"/>
        </w:rPr>
      </w:pPr>
      <w:r w:rsidRPr="00DC1FEC">
        <w:rPr>
          <w:rFonts w:ascii="Arial" w:hAnsi="Arial" w:cs="Arial"/>
          <w:b w:val="0"/>
          <w:bCs w:val="0"/>
          <w:sz w:val="18"/>
          <w:szCs w:val="18"/>
        </w:rPr>
        <w:t xml:space="preserve">As at 31 December </w:t>
      </w:r>
      <w:r w:rsidR="00BC69C2" w:rsidRPr="00DC1FEC">
        <w:rPr>
          <w:rFonts w:ascii="Arial" w:hAnsi="Arial" w:cs="Arial"/>
          <w:b w:val="0"/>
          <w:bCs w:val="0"/>
          <w:sz w:val="18"/>
          <w:szCs w:val="18"/>
        </w:rPr>
        <w:t>2019</w:t>
      </w:r>
      <w:r w:rsidR="003F2752" w:rsidRPr="00DC1FEC">
        <w:rPr>
          <w:rFonts w:ascii="Arial" w:hAnsi="Arial" w:cs="Arial"/>
          <w:b w:val="0"/>
          <w:bCs w:val="0"/>
          <w:sz w:val="18"/>
          <w:szCs w:val="18"/>
        </w:rPr>
        <w:t>, the</w:t>
      </w:r>
      <w:r w:rsidRPr="00DC1FEC">
        <w:rPr>
          <w:rFonts w:ascii="Arial" w:hAnsi="Arial" w:cs="Arial"/>
          <w:b w:val="0"/>
          <w:bCs w:val="0"/>
          <w:sz w:val="18"/>
          <w:szCs w:val="18"/>
        </w:rPr>
        <w:t xml:space="preserve"> </w:t>
      </w:r>
      <w:r w:rsidR="003F2752" w:rsidRPr="00DC1FEC">
        <w:rPr>
          <w:rFonts w:ascii="Arial" w:hAnsi="Arial" w:cs="Arial"/>
          <w:b w:val="0"/>
          <w:bCs w:val="0"/>
          <w:sz w:val="18"/>
          <w:szCs w:val="18"/>
        </w:rPr>
        <w:t>C</w:t>
      </w:r>
      <w:r w:rsidRPr="00DC1FEC">
        <w:rPr>
          <w:rFonts w:ascii="Arial" w:hAnsi="Arial" w:cs="Arial"/>
          <w:b w:val="0"/>
          <w:bCs w:val="0"/>
          <w:sz w:val="18"/>
          <w:szCs w:val="18"/>
        </w:rPr>
        <w:t>ompany has reten</w:t>
      </w:r>
      <w:r w:rsidR="007B199A" w:rsidRPr="00DC1FEC">
        <w:rPr>
          <w:rFonts w:ascii="Arial" w:hAnsi="Arial" w:cs="Arial"/>
          <w:b w:val="0"/>
          <w:bCs w:val="0"/>
          <w:sz w:val="18"/>
          <w:szCs w:val="18"/>
        </w:rPr>
        <w:t>t</w:t>
      </w:r>
      <w:r w:rsidRPr="00DC1FEC">
        <w:rPr>
          <w:rFonts w:ascii="Arial" w:hAnsi="Arial" w:cs="Arial"/>
          <w:b w:val="0"/>
          <w:bCs w:val="0"/>
          <w:sz w:val="18"/>
          <w:szCs w:val="18"/>
        </w:rPr>
        <w:t xml:space="preserve">ion </w:t>
      </w:r>
      <w:r w:rsidR="003F2752" w:rsidRPr="00DC1FEC">
        <w:rPr>
          <w:rFonts w:ascii="Arial" w:hAnsi="Arial" w:cs="Arial"/>
          <w:b w:val="0"/>
          <w:bCs w:val="0"/>
          <w:sz w:val="18"/>
          <w:szCs w:val="18"/>
        </w:rPr>
        <w:t>of</w:t>
      </w:r>
      <w:r w:rsidRPr="00DC1FEC">
        <w:rPr>
          <w:rFonts w:ascii="Arial" w:hAnsi="Arial" w:cs="Arial"/>
          <w:b w:val="0"/>
          <w:bCs w:val="0"/>
          <w:sz w:val="18"/>
          <w:szCs w:val="18"/>
        </w:rPr>
        <w:t xml:space="preserve"> Baht </w:t>
      </w:r>
      <w:r w:rsidR="007500DC" w:rsidRPr="00DC1FEC">
        <w:rPr>
          <w:rFonts w:ascii="Arial" w:hAnsi="Arial" w:cs="Arial"/>
          <w:b w:val="0"/>
          <w:bCs w:val="0"/>
          <w:sz w:val="18"/>
          <w:szCs w:val="18"/>
        </w:rPr>
        <w:t>13.16</w:t>
      </w:r>
      <w:r w:rsidR="007500DC" w:rsidRPr="00DC1FEC">
        <w:rPr>
          <w:rFonts w:ascii="Arial" w:hAnsi="Arial" w:cs="Arial"/>
          <w:sz w:val="26"/>
          <w:szCs w:val="26"/>
        </w:rPr>
        <w:t xml:space="preserve"> </w:t>
      </w:r>
      <w:r w:rsidR="004245D3" w:rsidRPr="00DC1FEC">
        <w:rPr>
          <w:rFonts w:ascii="Arial" w:hAnsi="Arial" w:cs="Arial"/>
          <w:b w:val="0"/>
          <w:bCs w:val="0"/>
          <w:sz w:val="18"/>
          <w:szCs w:val="18"/>
        </w:rPr>
        <w:t>million</w:t>
      </w:r>
      <w:r w:rsidRPr="00DC1FEC">
        <w:rPr>
          <w:rFonts w:ascii="Arial" w:hAnsi="Arial" w:cs="Arial"/>
          <w:b w:val="0"/>
          <w:bCs w:val="0"/>
          <w:sz w:val="18"/>
          <w:szCs w:val="18"/>
        </w:rPr>
        <w:t xml:space="preserve"> (</w:t>
      </w:r>
      <w:r w:rsidR="00BC69C2" w:rsidRPr="00DC1FEC">
        <w:rPr>
          <w:rFonts w:ascii="Arial" w:hAnsi="Arial" w:cs="Arial"/>
          <w:b w:val="0"/>
          <w:bCs w:val="0"/>
          <w:sz w:val="18"/>
          <w:szCs w:val="18"/>
        </w:rPr>
        <w:t>2018</w:t>
      </w:r>
      <w:r w:rsidRPr="00DC1FEC">
        <w:rPr>
          <w:rFonts w:ascii="Arial" w:hAnsi="Arial" w:cs="Arial"/>
          <w:b w:val="0"/>
          <w:bCs w:val="0"/>
          <w:sz w:val="18"/>
          <w:szCs w:val="18"/>
        </w:rPr>
        <w:t xml:space="preserve">: Baht </w:t>
      </w:r>
      <w:r w:rsidR="00F4795D" w:rsidRPr="00DC1FEC">
        <w:rPr>
          <w:rFonts w:ascii="Arial" w:hAnsi="Arial" w:cs="Arial"/>
          <w:b w:val="0"/>
          <w:bCs w:val="0"/>
          <w:sz w:val="18"/>
          <w:szCs w:val="18"/>
        </w:rPr>
        <w:t xml:space="preserve">1.21 </w:t>
      </w:r>
      <w:r w:rsidR="004245D3" w:rsidRPr="00DC1FEC">
        <w:rPr>
          <w:rFonts w:ascii="Arial" w:hAnsi="Arial" w:cs="Arial"/>
          <w:b w:val="0"/>
          <w:bCs w:val="0"/>
          <w:sz w:val="18"/>
          <w:szCs w:val="18"/>
        </w:rPr>
        <w:t>million</w:t>
      </w:r>
      <w:r w:rsidRPr="00DC1FEC">
        <w:rPr>
          <w:rFonts w:ascii="Arial" w:hAnsi="Arial" w:cs="Arial"/>
          <w:b w:val="0"/>
          <w:bCs w:val="0"/>
          <w:sz w:val="18"/>
          <w:szCs w:val="18"/>
        </w:rPr>
        <w:t>)</w:t>
      </w:r>
      <w:r w:rsidR="00BB75A1" w:rsidRPr="00DC1FEC">
        <w:rPr>
          <w:rFonts w:ascii="Arial" w:hAnsi="Arial" w:cs="Arial"/>
          <w:b w:val="0"/>
          <w:bCs w:val="0"/>
          <w:sz w:val="18"/>
          <w:szCs w:val="18"/>
        </w:rPr>
        <w:t>.</w:t>
      </w:r>
    </w:p>
    <w:p w:rsidR="00546B75" w:rsidRPr="000551DE" w:rsidRDefault="00546B75" w:rsidP="00546B75">
      <w:pPr>
        <w:rPr>
          <w:rFonts w:ascii="Arial" w:hAnsi="Arial" w:cs="Arial"/>
          <w:sz w:val="18"/>
          <w:szCs w:val="18"/>
        </w:rPr>
      </w:pPr>
    </w:p>
    <w:p w:rsidR="00546B75" w:rsidRPr="000551DE" w:rsidRDefault="00546B75" w:rsidP="00546B75">
      <w:pPr>
        <w:rPr>
          <w:rFonts w:ascii="Arial" w:hAnsi="Arial" w:cs="Arial"/>
          <w:sz w:val="18"/>
          <w:szCs w:val="18"/>
        </w:rPr>
      </w:pPr>
    </w:p>
    <w:p w:rsidR="00546B75" w:rsidRPr="000551DE" w:rsidRDefault="000551DE" w:rsidP="00546B75">
      <w:pPr>
        <w:rPr>
          <w:rFonts w:ascii="Arial" w:hAnsi="Arial" w:cs="Arial"/>
          <w:sz w:val="18"/>
          <w:szCs w:val="18"/>
        </w:rPr>
      </w:pPr>
      <w:r w:rsidRPr="000551DE">
        <w:rPr>
          <w:rFonts w:ascii="Arial" w:hAnsi="Arial" w:cs="Arial"/>
          <w:b/>
          <w:bCs/>
          <w:sz w:val="18"/>
          <w:szCs w:val="18"/>
        </w:rPr>
        <w:t>Cost and expense from delayed project</w:t>
      </w:r>
    </w:p>
    <w:p w:rsidR="000551DE" w:rsidRPr="00DC1FEC" w:rsidRDefault="000551DE" w:rsidP="000551DE">
      <w:pPr>
        <w:outlineLvl w:val="0"/>
        <w:rPr>
          <w:rFonts w:ascii="Arial" w:hAnsi="Arial" w:cs="Arial"/>
          <w:bCs/>
          <w:sz w:val="18"/>
          <w:szCs w:val="18"/>
        </w:rPr>
      </w:pPr>
    </w:p>
    <w:p w:rsidR="000551DE" w:rsidRPr="00DC1FEC" w:rsidRDefault="000551DE" w:rsidP="000551DE">
      <w:pPr>
        <w:ind w:right="9"/>
        <w:rPr>
          <w:rFonts w:ascii="Arial" w:hAnsi="Arial" w:cs="Arial"/>
          <w:bCs/>
          <w:sz w:val="18"/>
          <w:szCs w:val="18"/>
          <w:lang w:val="en-US"/>
        </w:rPr>
      </w:pPr>
      <w:r w:rsidRPr="00DC1FEC">
        <w:rPr>
          <w:rFonts w:ascii="Arial" w:hAnsi="Arial" w:cs="Arial"/>
          <w:bCs/>
          <w:sz w:val="18"/>
          <w:szCs w:val="18"/>
        </w:rPr>
        <w:t xml:space="preserve">In November 2015, the Company was hired as a contractor to install electricity transmission network with total project value of Baht 125.00 million. Under the contract, the project </w:t>
      </w:r>
      <w:r w:rsidRPr="00DC1FEC">
        <w:rPr>
          <w:rFonts w:ascii="Arial" w:hAnsi="Arial" w:cs="Arial"/>
          <w:bCs/>
          <w:sz w:val="18"/>
          <w:szCs w:val="18"/>
          <w:lang w:val="en-US"/>
        </w:rPr>
        <w:t>was due to</w:t>
      </w:r>
      <w:r w:rsidRPr="00DC1FEC">
        <w:rPr>
          <w:rFonts w:ascii="Arial" w:hAnsi="Arial" w:cs="Arial"/>
          <w:bCs/>
          <w:sz w:val="18"/>
          <w:szCs w:val="18"/>
        </w:rPr>
        <w:t xml:space="preserve"> complete in February 2018. Nevertheless, during installation, the installation areas were continuously affected by floods which caused delay in the installation. Following such incidents, the Company received extension of completion due date under a resolution of the Cabinet to relieve construction contractors who were affected by the floods. The Company continuously attempts to accelerate the installation afterward, however, the project </w:t>
      </w:r>
      <w:proofErr w:type="gramStart"/>
      <w:r w:rsidRPr="00DC1FEC">
        <w:rPr>
          <w:rFonts w:ascii="Arial" w:hAnsi="Arial" w:cs="Arial"/>
          <w:bCs/>
          <w:sz w:val="18"/>
          <w:szCs w:val="18"/>
        </w:rPr>
        <w:t>still remains</w:t>
      </w:r>
      <w:proofErr w:type="gramEnd"/>
      <w:r w:rsidRPr="00DC1FEC">
        <w:rPr>
          <w:rFonts w:ascii="Arial" w:hAnsi="Arial" w:cs="Arial"/>
          <w:bCs/>
          <w:sz w:val="18"/>
          <w:szCs w:val="18"/>
        </w:rPr>
        <w:t xml:space="preserve"> incomplete until now which is beyond the extended due date already. Until date, the Company has agreed with the customer to end this project, and it is in negotiation with the customer regarding amount to be settled, which is still highly uncertain at this stage.</w:t>
      </w:r>
    </w:p>
    <w:p w:rsidR="000551DE" w:rsidRPr="00DC1FEC" w:rsidRDefault="000551DE" w:rsidP="000551DE">
      <w:pPr>
        <w:ind w:right="9"/>
        <w:rPr>
          <w:rFonts w:ascii="Arial" w:hAnsi="Arial" w:cs="Arial"/>
          <w:bCs/>
          <w:sz w:val="18"/>
          <w:szCs w:val="18"/>
        </w:rPr>
      </w:pPr>
    </w:p>
    <w:p w:rsidR="000551DE" w:rsidRPr="00DC1FEC" w:rsidRDefault="000551DE" w:rsidP="000551DE">
      <w:pPr>
        <w:ind w:right="9"/>
        <w:rPr>
          <w:rFonts w:ascii="Arial" w:hAnsi="Arial" w:cs="Arial"/>
          <w:sz w:val="18"/>
          <w:szCs w:val="18"/>
        </w:rPr>
      </w:pPr>
      <w:r w:rsidRPr="00DC1FEC">
        <w:rPr>
          <w:rFonts w:ascii="Arial" w:hAnsi="Arial" w:cs="Arial"/>
          <w:bCs/>
          <w:sz w:val="18"/>
          <w:szCs w:val="18"/>
        </w:rPr>
        <w:t xml:space="preserve">The Company has assessed the impact from such delay in project completion. In relation to this project, there were unbilled contract revenue amounting to Baht 56.85 million, which the collectability </w:t>
      </w:r>
      <w:proofErr w:type="gramStart"/>
      <w:r w:rsidRPr="00DC1FEC">
        <w:rPr>
          <w:rFonts w:ascii="Arial" w:hAnsi="Arial" w:cs="Arial"/>
          <w:bCs/>
          <w:sz w:val="18"/>
          <w:szCs w:val="18"/>
        </w:rPr>
        <w:t>are</w:t>
      </w:r>
      <w:proofErr w:type="gramEnd"/>
      <w:r w:rsidRPr="00DC1FEC">
        <w:rPr>
          <w:rFonts w:ascii="Arial" w:hAnsi="Arial" w:cs="Arial"/>
          <w:bCs/>
          <w:sz w:val="18"/>
          <w:szCs w:val="18"/>
        </w:rPr>
        <w:t xml:space="preserve"> directly affected by the delay. Therefore, the Company considered to record allowance for doubtful accounts with total amount of such unbilled receivables. Cost incurred from the delay under the contract consists of additional cost of project of Baht 3.86 million and penalty amounting to Baht 18.90 million. </w:t>
      </w:r>
      <w:r w:rsidRPr="00DC1FEC">
        <w:rPr>
          <w:rFonts w:ascii="Arial" w:hAnsi="Arial" w:cs="Arial"/>
          <w:bCs/>
          <w:spacing w:val="-6"/>
          <w:sz w:val="18"/>
          <w:szCs w:val="18"/>
        </w:rPr>
        <w:t>All the effects of such event were recorded in the statement of comprehensive income in the year ended 31 December</w:t>
      </w:r>
      <w:r w:rsidRPr="00DC1FEC">
        <w:rPr>
          <w:rFonts w:ascii="Arial" w:hAnsi="Arial" w:cs="Arial"/>
          <w:bCs/>
          <w:sz w:val="18"/>
          <w:szCs w:val="18"/>
        </w:rPr>
        <w:t xml:space="preserve"> 2018</w:t>
      </w:r>
      <w:r w:rsidRPr="00DC1FEC">
        <w:rPr>
          <w:rFonts w:ascii="Arial" w:hAnsi="Arial" w:cs="Arial"/>
          <w:sz w:val="18"/>
          <w:szCs w:val="18"/>
        </w:rPr>
        <w:t>.</w:t>
      </w:r>
    </w:p>
    <w:p w:rsidR="000551DE" w:rsidRPr="00DC1FEC" w:rsidRDefault="000551DE" w:rsidP="000551DE">
      <w:pPr>
        <w:ind w:right="9"/>
        <w:rPr>
          <w:rFonts w:ascii="Arial" w:hAnsi="Arial" w:cs="Arial"/>
          <w:sz w:val="18"/>
          <w:szCs w:val="18"/>
        </w:rPr>
      </w:pPr>
    </w:p>
    <w:p w:rsidR="00BA7852" w:rsidRPr="00546B75" w:rsidRDefault="000551DE" w:rsidP="00546B75">
      <w:pPr>
        <w:rPr>
          <w:rFonts w:ascii="Arial" w:hAnsi="Arial" w:cs="Arial"/>
          <w:sz w:val="18"/>
          <w:szCs w:val="18"/>
        </w:rPr>
      </w:pPr>
      <w:r>
        <w:rPr>
          <w:rFonts w:ascii="Arial" w:hAnsi="Arial" w:cs="Arial"/>
          <w:sz w:val="18"/>
          <w:szCs w:val="18"/>
        </w:rPr>
        <w:t xml:space="preserve">In 2019, the Company has paid some part of the penalty amounting to Baht 6.00 million. For the remaining penalty and other related balances, </w:t>
      </w:r>
      <w:r w:rsidR="004F7F8A">
        <w:rPr>
          <w:rFonts w:ascii="Arial" w:hAnsi="Arial" w:cs="Arial"/>
          <w:sz w:val="18"/>
          <w:szCs w:val="18"/>
        </w:rPr>
        <w:t>the Company and the customer are</w:t>
      </w:r>
      <w:r>
        <w:rPr>
          <w:rFonts w:ascii="Arial" w:hAnsi="Arial" w:cs="Arial"/>
          <w:sz w:val="18"/>
          <w:szCs w:val="18"/>
        </w:rPr>
        <w:t xml:space="preserve"> still in process to con</w:t>
      </w:r>
      <w:r w:rsidR="00B27779">
        <w:rPr>
          <w:rFonts w:ascii="Arial" w:hAnsi="Arial" w:cs="Arial"/>
          <w:sz w:val="18"/>
          <w:szCs w:val="18"/>
        </w:rPr>
        <w:t>clude the amount to be settled.</w:t>
      </w:r>
    </w:p>
    <w:p w:rsidR="00546B75" w:rsidRPr="00546B75" w:rsidRDefault="00546B75" w:rsidP="00546B75">
      <w:pPr>
        <w:rPr>
          <w:rFonts w:ascii="Arial" w:hAnsi="Arial" w:cs="Arial"/>
          <w:sz w:val="18"/>
          <w:szCs w:val="18"/>
        </w:rPr>
      </w:pPr>
    </w:p>
    <w:p w:rsidR="00546B75" w:rsidRPr="00546B75" w:rsidRDefault="00546B75" w:rsidP="00546B75">
      <w:pPr>
        <w:rPr>
          <w:rFonts w:ascii="Arial" w:hAnsi="Arial" w:cs="Arial"/>
          <w:sz w:val="18"/>
          <w:szCs w:val="18"/>
        </w:rPr>
      </w:pPr>
    </w:p>
    <w:p w:rsidR="00546B75" w:rsidRPr="00546B75" w:rsidRDefault="00546B75" w:rsidP="00546B75">
      <w:pPr>
        <w:rPr>
          <w:rFonts w:ascii="Arial" w:hAnsi="Arial" w:cs="Arial"/>
          <w:sz w:val="18"/>
          <w:szCs w:val="18"/>
        </w:rPr>
      </w:pPr>
    </w:p>
    <w:p w:rsidR="00546B75" w:rsidRPr="00546B75" w:rsidRDefault="00546B75" w:rsidP="00546B75">
      <w:pPr>
        <w:rPr>
          <w:rFonts w:ascii="Arial" w:hAnsi="Arial" w:cs="Arial"/>
          <w:sz w:val="18"/>
          <w:szCs w:val="18"/>
        </w:rPr>
      </w:pPr>
    </w:p>
    <w:p w:rsidR="00BA7852" w:rsidRPr="00B27779" w:rsidRDefault="00546B75" w:rsidP="009B6E4B">
      <w:pPr>
        <w:pStyle w:val="Heading4"/>
        <w:tabs>
          <w:tab w:val="left" w:pos="540"/>
        </w:tabs>
        <w:spacing w:before="0" w:after="0"/>
        <w:jc w:val="thaiDistribute"/>
        <w:rPr>
          <w:rFonts w:ascii="Arial" w:hAnsi="Arial" w:cs="Arial"/>
          <w:bCs w:val="0"/>
          <w:sz w:val="18"/>
          <w:szCs w:val="18"/>
          <w:lang w:val="en-US"/>
        </w:rPr>
      </w:pPr>
      <w:r>
        <w:rPr>
          <w:rFonts w:ascii="Arial" w:hAnsi="Arial" w:cs="Arial"/>
          <w:bCs w:val="0"/>
          <w:sz w:val="18"/>
          <w:szCs w:val="18"/>
          <w:lang w:val="en-U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D2228" w:rsidRPr="00B27779" w:rsidTr="00401057">
        <w:trPr>
          <w:trHeight w:val="386"/>
        </w:trPr>
        <w:tc>
          <w:tcPr>
            <w:tcW w:w="9461" w:type="dxa"/>
            <w:shd w:val="clear" w:color="auto" w:fill="FFA543"/>
            <w:vAlign w:val="center"/>
          </w:tcPr>
          <w:p w:rsidR="008D2228" w:rsidRPr="00B27779" w:rsidRDefault="008D2228" w:rsidP="00401057">
            <w:pPr>
              <w:tabs>
                <w:tab w:val="left" w:pos="432"/>
              </w:tabs>
              <w:ind w:left="540" w:hanging="540"/>
              <w:rPr>
                <w:rFonts w:ascii="Arial" w:hAnsi="Arial" w:cs="Arial"/>
                <w:b/>
                <w:bCs/>
                <w:color w:val="FFFFFF"/>
                <w:sz w:val="18"/>
                <w:szCs w:val="18"/>
              </w:rPr>
            </w:pPr>
            <w:r w:rsidRPr="00B27779">
              <w:rPr>
                <w:rFonts w:ascii="Arial" w:hAnsi="Arial" w:cs="Arial"/>
                <w:b/>
                <w:bCs/>
                <w:color w:val="FFFFFF"/>
                <w:sz w:val="18"/>
                <w:szCs w:val="18"/>
              </w:rPr>
              <w:t>10</w:t>
            </w:r>
            <w:r w:rsidRPr="00B27779">
              <w:rPr>
                <w:rFonts w:ascii="Arial" w:hAnsi="Arial" w:cs="Arial"/>
                <w:b/>
                <w:bCs/>
                <w:color w:val="FFFFFF"/>
                <w:sz w:val="18"/>
                <w:szCs w:val="18"/>
              </w:rPr>
              <w:tab/>
              <w:t>Inventories</w:t>
            </w:r>
          </w:p>
        </w:tc>
      </w:tr>
    </w:tbl>
    <w:p w:rsidR="008E4D08" w:rsidRPr="00B27779" w:rsidRDefault="008E4D08" w:rsidP="008D2228">
      <w:pPr>
        <w:rPr>
          <w:rFonts w:ascii="Arial" w:hAnsi="Arial" w:cs="Arial"/>
          <w:sz w:val="18"/>
          <w:szCs w:val="18"/>
        </w:rPr>
      </w:pPr>
    </w:p>
    <w:tbl>
      <w:tblPr>
        <w:tblW w:w="4876" w:type="pct"/>
        <w:tblInd w:w="126" w:type="dxa"/>
        <w:tblLayout w:type="fixed"/>
        <w:tblLook w:val="0000" w:firstRow="0" w:lastRow="0" w:firstColumn="0" w:lastColumn="0" w:noHBand="0" w:noVBand="0"/>
      </w:tblPr>
      <w:tblGrid>
        <w:gridCol w:w="4061"/>
        <w:gridCol w:w="1313"/>
        <w:gridCol w:w="1351"/>
        <w:gridCol w:w="1349"/>
        <w:gridCol w:w="1361"/>
      </w:tblGrid>
      <w:tr w:rsidR="008E4D08" w:rsidRPr="00DC1FEC" w:rsidTr="007500DC">
        <w:tc>
          <w:tcPr>
            <w:tcW w:w="2152" w:type="pct"/>
            <w:vAlign w:val="bottom"/>
          </w:tcPr>
          <w:p w:rsidR="008E4D08" w:rsidRPr="00DC1FEC" w:rsidRDefault="008E4D08" w:rsidP="008D2228">
            <w:pPr>
              <w:ind w:left="-101" w:right="-72"/>
              <w:rPr>
                <w:rFonts w:ascii="Arial" w:hAnsi="Arial" w:cs="Arial"/>
                <w:sz w:val="18"/>
                <w:szCs w:val="18"/>
              </w:rPr>
            </w:pPr>
          </w:p>
        </w:tc>
        <w:tc>
          <w:tcPr>
            <w:tcW w:w="1412" w:type="pct"/>
            <w:gridSpan w:val="2"/>
            <w:tcBorders>
              <w:top w:val="single" w:sz="4" w:space="0" w:color="auto"/>
            </w:tcBorders>
            <w:shd w:val="clear" w:color="auto" w:fill="auto"/>
            <w:vAlign w:val="bottom"/>
          </w:tcPr>
          <w:p w:rsidR="008E4D08" w:rsidRPr="00DC1FEC" w:rsidRDefault="008E4D08" w:rsidP="000C104A">
            <w:pPr>
              <w:ind w:right="-72"/>
              <w:jc w:val="center"/>
              <w:rPr>
                <w:rFonts w:ascii="Arial" w:hAnsi="Arial" w:cs="Arial"/>
                <w:b/>
                <w:snapToGrid w:val="0"/>
                <w:sz w:val="18"/>
                <w:szCs w:val="18"/>
                <w:lang w:eastAsia="th-TH"/>
              </w:rPr>
            </w:pPr>
            <w:r w:rsidRPr="00DC1FEC">
              <w:rPr>
                <w:rFonts w:ascii="Arial" w:hAnsi="Arial" w:cs="Arial"/>
                <w:b/>
                <w:sz w:val="18"/>
                <w:szCs w:val="18"/>
                <w:lang w:val="en-US"/>
              </w:rPr>
              <w:t xml:space="preserve">Consolidated </w:t>
            </w:r>
          </w:p>
        </w:tc>
        <w:tc>
          <w:tcPr>
            <w:tcW w:w="1436" w:type="pct"/>
            <w:gridSpan w:val="2"/>
            <w:tcBorders>
              <w:top w:val="single" w:sz="4" w:space="0" w:color="auto"/>
            </w:tcBorders>
            <w:shd w:val="clear" w:color="auto" w:fill="auto"/>
            <w:vAlign w:val="bottom"/>
          </w:tcPr>
          <w:p w:rsidR="008E4D08" w:rsidRPr="00DC1FEC" w:rsidRDefault="008E4D08" w:rsidP="000C104A">
            <w:pPr>
              <w:ind w:right="-72"/>
              <w:jc w:val="center"/>
              <w:rPr>
                <w:rFonts w:ascii="Arial" w:hAnsi="Arial" w:cs="Arial"/>
                <w:b/>
                <w:snapToGrid w:val="0"/>
                <w:sz w:val="18"/>
                <w:szCs w:val="18"/>
                <w:lang w:eastAsia="th-TH"/>
              </w:rPr>
            </w:pPr>
            <w:r w:rsidRPr="00DC1FEC">
              <w:rPr>
                <w:rFonts w:ascii="Arial" w:hAnsi="Arial" w:cs="Arial"/>
                <w:b/>
                <w:sz w:val="18"/>
                <w:szCs w:val="18"/>
                <w:lang w:val="en-US"/>
              </w:rPr>
              <w:t xml:space="preserve">Separate </w:t>
            </w:r>
          </w:p>
        </w:tc>
      </w:tr>
      <w:tr w:rsidR="008E4D08" w:rsidRPr="00DC1FEC" w:rsidTr="007500DC">
        <w:tc>
          <w:tcPr>
            <w:tcW w:w="2152" w:type="pct"/>
            <w:vAlign w:val="bottom"/>
          </w:tcPr>
          <w:p w:rsidR="008E4D08" w:rsidRPr="00DC1FEC" w:rsidRDefault="008E4D08" w:rsidP="008D2228">
            <w:pPr>
              <w:ind w:left="-101" w:right="-72"/>
              <w:rPr>
                <w:rFonts w:ascii="Arial" w:hAnsi="Arial" w:cs="Arial"/>
                <w:sz w:val="18"/>
                <w:szCs w:val="18"/>
              </w:rPr>
            </w:pPr>
          </w:p>
        </w:tc>
        <w:tc>
          <w:tcPr>
            <w:tcW w:w="1412" w:type="pct"/>
            <w:gridSpan w:val="2"/>
            <w:tcBorders>
              <w:bottom w:val="single" w:sz="4" w:space="0" w:color="auto"/>
            </w:tcBorders>
            <w:shd w:val="clear" w:color="auto" w:fill="auto"/>
            <w:vAlign w:val="bottom"/>
          </w:tcPr>
          <w:p w:rsidR="008E4D08" w:rsidRPr="00DC1FEC" w:rsidRDefault="00024AC6" w:rsidP="008D2228">
            <w:pPr>
              <w:ind w:right="-72"/>
              <w:jc w:val="center"/>
              <w:rPr>
                <w:rFonts w:ascii="Arial" w:hAnsi="Arial" w:cs="Arial"/>
                <w:b/>
                <w:snapToGrid w:val="0"/>
                <w:sz w:val="18"/>
                <w:szCs w:val="18"/>
                <w:lang w:eastAsia="th-TH"/>
              </w:rPr>
            </w:pPr>
            <w:r w:rsidRPr="00DC1FEC">
              <w:rPr>
                <w:rFonts w:ascii="Arial" w:hAnsi="Arial" w:cs="Arial"/>
                <w:b/>
                <w:sz w:val="18"/>
                <w:szCs w:val="18"/>
                <w:lang w:val="en-US"/>
              </w:rPr>
              <w:t xml:space="preserve">financial </w:t>
            </w:r>
            <w:r w:rsidR="008E4D08" w:rsidRPr="00DC1FEC">
              <w:rPr>
                <w:rFonts w:ascii="Arial" w:hAnsi="Arial" w:cs="Arial"/>
                <w:b/>
                <w:sz w:val="18"/>
                <w:szCs w:val="18"/>
                <w:lang w:val="en-US"/>
              </w:rPr>
              <w:t>statements</w:t>
            </w:r>
          </w:p>
        </w:tc>
        <w:tc>
          <w:tcPr>
            <w:tcW w:w="1436" w:type="pct"/>
            <w:gridSpan w:val="2"/>
            <w:tcBorders>
              <w:bottom w:val="single" w:sz="4" w:space="0" w:color="auto"/>
            </w:tcBorders>
            <w:shd w:val="clear" w:color="auto" w:fill="auto"/>
            <w:vAlign w:val="bottom"/>
          </w:tcPr>
          <w:p w:rsidR="008E4D08" w:rsidRPr="00DC1FEC" w:rsidRDefault="00024AC6" w:rsidP="008D2228">
            <w:pPr>
              <w:ind w:right="-72"/>
              <w:jc w:val="center"/>
              <w:rPr>
                <w:rFonts w:ascii="Arial" w:hAnsi="Arial" w:cs="Arial"/>
                <w:b/>
                <w:snapToGrid w:val="0"/>
                <w:sz w:val="18"/>
                <w:szCs w:val="18"/>
                <w:lang w:eastAsia="th-TH"/>
              </w:rPr>
            </w:pPr>
            <w:r w:rsidRPr="00DC1FEC">
              <w:rPr>
                <w:rFonts w:ascii="Arial" w:hAnsi="Arial" w:cs="Arial"/>
                <w:b/>
                <w:sz w:val="18"/>
                <w:szCs w:val="18"/>
                <w:lang w:val="en-US"/>
              </w:rPr>
              <w:t xml:space="preserve">financial </w:t>
            </w:r>
            <w:r w:rsidR="008E4D08" w:rsidRPr="00DC1FEC">
              <w:rPr>
                <w:rFonts w:ascii="Arial" w:hAnsi="Arial" w:cs="Arial"/>
                <w:b/>
                <w:sz w:val="18"/>
                <w:szCs w:val="18"/>
                <w:lang w:val="en-US"/>
              </w:rPr>
              <w:t>statements</w:t>
            </w:r>
          </w:p>
        </w:tc>
      </w:tr>
      <w:tr w:rsidR="00401F12" w:rsidRPr="00DC1FEC" w:rsidTr="007500DC">
        <w:tc>
          <w:tcPr>
            <w:tcW w:w="2152" w:type="pct"/>
            <w:vAlign w:val="bottom"/>
          </w:tcPr>
          <w:p w:rsidR="00401F12" w:rsidRPr="00DC1FEC" w:rsidRDefault="00401F12" w:rsidP="008D2228">
            <w:pPr>
              <w:ind w:left="-101" w:right="-72"/>
              <w:rPr>
                <w:rFonts w:ascii="Arial" w:hAnsi="Arial" w:cs="Arial"/>
                <w:sz w:val="18"/>
                <w:szCs w:val="18"/>
              </w:rPr>
            </w:pPr>
          </w:p>
        </w:tc>
        <w:tc>
          <w:tcPr>
            <w:tcW w:w="696" w:type="pct"/>
            <w:tcBorders>
              <w:top w:val="single" w:sz="4" w:space="0" w:color="auto"/>
            </w:tcBorders>
            <w:vAlign w:val="bottom"/>
          </w:tcPr>
          <w:p w:rsidR="00401F12" w:rsidRPr="00DC1FEC" w:rsidRDefault="00BC69C2" w:rsidP="000C104A">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716" w:type="pct"/>
            <w:tcBorders>
              <w:top w:val="single" w:sz="4" w:space="0" w:color="auto"/>
            </w:tcBorders>
            <w:vAlign w:val="bottom"/>
          </w:tcPr>
          <w:p w:rsidR="00401F12" w:rsidRPr="00DC1FEC" w:rsidRDefault="00BC69C2" w:rsidP="000C104A">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715" w:type="pct"/>
            <w:tcBorders>
              <w:top w:val="single" w:sz="4" w:space="0" w:color="auto"/>
            </w:tcBorders>
            <w:vAlign w:val="bottom"/>
          </w:tcPr>
          <w:p w:rsidR="00401F12" w:rsidRPr="00DC1FEC" w:rsidRDefault="00BC69C2" w:rsidP="000C104A">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721" w:type="pct"/>
            <w:tcBorders>
              <w:top w:val="single" w:sz="4" w:space="0" w:color="auto"/>
            </w:tcBorders>
            <w:vAlign w:val="bottom"/>
          </w:tcPr>
          <w:p w:rsidR="00401F12" w:rsidRPr="00DC1FEC" w:rsidRDefault="00BC69C2" w:rsidP="000C104A">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401F12" w:rsidRPr="00DC1FEC" w:rsidTr="007500DC">
        <w:tc>
          <w:tcPr>
            <w:tcW w:w="2152" w:type="pct"/>
            <w:vAlign w:val="bottom"/>
          </w:tcPr>
          <w:p w:rsidR="00401F12" w:rsidRPr="00DC1FEC" w:rsidRDefault="00401F12" w:rsidP="008D2228">
            <w:pPr>
              <w:ind w:left="-101" w:right="-72"/>
              <w:rPr>
                <w:rFonts w:ascii="Arial" w:hAnsi="Arial" w:cs="Arial"/>
                <w:sz w:val="18"/>
                <w:szCs w:val="18"/>
              </w:rPr>
            </w:pPr>
          </w:p>
        </w:tc>
        <w:tc>
          <w:tcPr>
            <w:tcW w:w="696" w:type="pct"/>
            <w:tcBorders>
              <w:bottom w:val="single" w:sz="4" w:space="0" w:color="auto"/>
            </w:tcBorders>
            <w:shd w:val="clear" w:color="auto" w:fill="auto"/>
            <w:vAlign w:val="bottom"/>
          </w:tcPr>
          <w:p w:rsidR="00401F12" w:rsidRPr="00DC1FEC" w:rsidRDefault="00401F12" w:rsidP="008D2228">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16" w:type="pct"/>
            <w:tcBorders>
              <w:bottom w:val="single" w:sz="4" w:space="0" w:color="auto"/>
            </w:tcBorders>
            <w:shd w:val="clear" w:color="auto" w:fill="auto"/>
            <w:vAlign w:val="bottom"/>
          </w:tcPr>
          <w:p w:rsidR="00401F12" w:rsidRPr="00DC1FEC" w:rsidRDefault="00401F12" w:rsidP="008D2228">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15" w:type="pct"/>
            <w:tcBorders>
              <w:bottom w:val="single" w:sz="4" w:space="0" w:color="auto"/>
            </w:tcBorders>
            <w:shd w:val="clear" w:color="auto" w:fill="auto"/>
            <w:vAlign w:val="bottom"/>
          </w:tcPr>
          <w:p w:rsidR="00401F12" w:rsidRPr="00DC1FEC" w:rsidRDefault="00401F12" w:rsidP="008D2228">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21" w:type="pct"/>
            <w:tcBorders>
              <w:bottom w:val="single" w:sz="4" w:space="0" w:color="auto"/>
            </w:tcBorders>
            <w:shd w:val="clear" w:color="auto" w:fill="auto"/>
            <w:vAlign w:val="bottom"/>
          </w:tcPr>
          <w:p w:rsidR="00401F12" w:rsidRPr="00DC1FEC" w:rsidRDefault="00401F12" w:rsidP="008D2228">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8E4D08" w:rsidRPr="00DC1FEC" w:rsidTr="007500DC">
        <w:tc>
          <w:tcPr>
            <w:tcW w:w="2152" w:type="pct"/>
            <w:vAlign w:val="bottom"/>
          </w:tcPr>
          <w:p w:rsidR="00DC1A15" w:rsidRPr="00DC1FEC" w:rsidRDefault="00DC1A15" w:rsidP="008D2228">
            <w:pPr>
              <w:ind w:left="-101" w:right="-72"/>
              <w:rPr>
                <w:rFonts w:ascii="Arial" w:hAnsi="Arial" w:cs="Arial"/>
                <w:sz w:val="18"/>
                <w:szCs w:val="18"/>
              </w:rPr>
            </w:pPr>
          </w:p>
        </w:tc>
        <w:tc>
          <w:tcPr>
            <w:tcW w:w="696" w:type="pct"/>
            <w:tcBorders>
              <w:top w:val="single" w:sz="4" w:space="0" w:color="auto"/>
            </w:tcBorders>
            <w:shd w:val="clear" w:color="auto" w:fill="FAFAFA"/>
            <w:vAlign w:val="bottom"/>
          </w:tcPr>
          <w:p w:rsidR="00DC1A15" w:rsidRPr="00DC1FEC" w:rsidRDefault="00DC1A15" w:rsidP="000C104A">
            <w:pPr>
              <w:ind w:right="-72"/>
              <w:jc w:val="right"/>
              <w:rPr>
                <w:rFonts w:ascii="Arial" w:hAnsi="Arial" w:cs="Arial"/>
                <w:sz w:val="18"/>
                <w:szCs w:val="18"/>
              </w:rPr>
            </w:pPr>
          </w:p>
        </w:tc>
        <w:tc>
          <w:tcPr>
            <w:tcW w:w="716" w:type="pct"/>
            <w:tcBorders>
              <w:top w:val="single" w:sz="4" w:space="0" w:color="auto"/>
            </w:tcBorders>
            <w:vAlign w:val="bottom"/>
          </w:tcPr>
          <w:p w:rsidR="00DC1A15" w:rsidRPr="00DC1FEC" w:rsidRDefault="00DC1A15" w:rsidP="000C104A">
            <w:pPr>
              <w:ind w:right="-72"/>
              <w:jc w:val="right"/>
              <w:rPr>
                <w:rFonts w:ascii="Arial" w:hAnsi="Arial" w:cs="Arial"/>
                <w:sz w:val="18"/>
                <w:szCs w:val="18"/>
              </w:rPr>
            </w:pPr>
          </w:p>
        </w:tc>
        <w:tc>
          <w:tcPr>
            <w:tcW w:w="715" w:type="pct"/>
            <w:tcBorders>
              <w:top w:val="single" w:sz="4" w:space="0" w:color="auto"/>
            </w:tcBorders>
            <w:shd w:val="clear" w:color="auto" w:fill="FAFAFA"/>
            <w:vAlign w:val="bottom"/>
          </w:tcPr>
          <w:p w:rsidR="00DC1A15" w:rsidRPr="00DC1FEC" w:rsidRDefault="00DC1A15" w:rsidP="000C104A">
            <w:pPr>
              <w:ind w:right="-72"/>
              <w:jc w:val="right"/>
              <w:rPr>
                <w:rFonts w:ascii="Arial" w:hAnsi="Arial" w:cs="Arial"/>
                <w:sz w:val="18"/>
                <w:szCs w:val="18"/>
              </w:rPr>
            </w:pPr>
          </w:p>
        </w:tc>
        <w:tc>
          <w:tcPr>
            <w:tcW w:w="721" w:type="pct"/>
            <w:tcBorders>
              <w:top w:val="single" w:sz="4" w:space="0" w:color="auto"/>
            </w:tcBorders>
            <w:vAlign w:val="bottom"/>
          </w:tcPr>
          <w:p w:rsidR="00DC1A15" w:rsidRPr="00DC1FEC" w:rsidRDefault="00DC1A15" w:rsidP="000C104A">
            <w:pPr>
              <w:ind w:right="-72"/>
              <w:jc w:val="right"/>
              <w:rPr>
                <w:rFonts w:ascii="Arial" w:hAnsi="Arial" w:cs="Arial"/>
                <w:sz w:val="18"/>
                <w:szCs w:val="18"/>
              </w:rPr>
            </w:pPr>
          </w:p>
        </w:tc>
      </w:tr>
      <w:tr w:rsidR="007500DC" w:rsidRPr="00DC1FEC" w:rsidTr="007500DC">
        <w:tc>
          <w:tcPr>
            <w:tcW w:w="2152" w:type="pct"/>
            <w:vAlign w:val="bottom"/>
          </w:tcPr>
          <w:p w:rsidR="007500DC" w:rsidRPr="00DC1FEC" w:rsidRDefault="007500DC" w:rsidP="007500DC">
            <w:pPr>
              <w:ind w:left="-101" w:right="-72"/>
              <w:rPr>
                <w:rFonts w:ascii="Arial" w:hAnsi="Arial" w:cs="Arial"/>
                <w:sz w:val="18"/>
                <w:szCs w:val="18"/>
                <w:cs/>
              </w:rPr>
            </w:pPr>
            <w:r w:rsidRPr="00DC1FEC">
              <w:rPr>
                <w:rFonts w:ascii="Arial" w:hAnsi="Arial" w:cs="Arial"/>
                <w:sz w:val="18"/>
                <w:szCs w:val="18"/>
              </w:rPr>
              <w:t>Raw materials</w:t>
            </w:r>
          </w:p>
        </w:tc>
        <w:tc>
          <w:tcPr>
            <w:tcW w:w="696" w:type="pct"/>
            <w:shd w:val="clear" w:color="auto" w:fill="FAFAFA"/>
          </w:tcPr>
          <w:p w:rsidR="007500DC" w:rsidRPr="00DC1FEC" w:rsidRDefault="007500DC" w:rsidP="007500DC">
            <w:pPr>
              <w:ind w:right="-72"/>
              <w:jc w:val="right"/>
              <w:rPr>
                <w:rFonts w:ascii="Arial" w:hAnsi="Arial" w:cs="Arial"/>
                <w:sz w:val="18"/>
                <w:szCs w:val="18"/>
              </w:rPr>
            </w:pPr>
            <w:r w:rsidRPr="00DC1FEC">
              <w:rPr>
                <w:rFonts w:ascii="Arial" w:hAnsi="Arial" w:cs="Arial"/>
                <w:sz w:val="18"/>
                <w:szCs w:val="18"/>
              </w:rPr>
              <w:t>62,752,673</w:t>
            </w:r>
          </w:p>
        </w:tc>
        <w:tc>
          <w:tcPr>
            <w:tcW w:w="716" w:type="pct"/>
          </w:tcPr>
          <w:p w:rsidR="007500DC" w:rsidRPr="00DC1FEC" w:rsidRDefault="007500DC" w:rsidP="007500DC">
            <w:pPr>
              <w:ind w:right="-72"/>
              <w:jc w:val="right"/>
              <w:rPr>
                <w:rFonts w:ascii="Arial" w:hAnsi="Arial" w:cs="Arial"/>
                <w:sz w:val="18"/>
                <w:szCs w:val="18"/>
              </w:rPr>
            </w:pPr>
            <w:r w:rsidRPr="00DC1FEC">
              <w:rPr>
                <w:rFonts w:ascii="Arial" w:hAnsi="Arial" w:cs="Arial"/>
                <w:sz w:val="18"/>
                <w:szCs w:val="18"/>
              </w:rPr>
              <w:t>65,199,872</w:t>
            </w:r>
          </w:p>
        </w:tc>
        <w:tc>
          <w:tcPr>
            <w:tcW w:w="715" w:type="pct"/>
            <w:shd w:val="clear" w:color="auto" w:fill="FAFAFA"/>
          </w:tcPr>
          <w:p w:rsidR="007500DC" w:rsidRPr="00DC1FEC" w:rsidRDefault="007500DC" w:rsidP="007500DC">
            <w:pPr>
              <w:ind w:right="-72"/>
              <w:jc w:val="right"/>
              <w:rPr>
                <w:rFonts w:ascii="Arial" w:hAnsi="Arial" w:cs="Arial"/>
                <w:sz w:val="18"/>
                <w:szCs w:val="18"/>
                <w:cs/>
              </w:rPr>
            </w:pPr>
            <w:r w:rsidRPr="00DC1FEC">
              <w:rPr>
                <w:rFonts w:ascii="Arial" w:hAnsi="Arial" w:cs="Arial"/>
                <w:sz w:val="18"/>
                <w:szCs w:val="18"/>
              </w:rPr>
              <w:t>62,332,889</w:t>
            </w:r>
          </w:p>
        </w:tc>
        <w:tc>
          <w:tcPr>
            <w:tcW w:w="721" w:type="pct"/>
          </w:tcPr>
          <w:p w:rsidR="007500DC" w:rsidRPr="00DC1FEC" w:rsidRDefault="007500DC" w:rsidP="007500DC">
            <w:pPr>
              <w:ind w:right="-72"/>
              <w:jc w:val="right"/>
              <w:rPr>
                <w:rFonts w:ascii="Arial" w:hAnsi="Arial" w:cs="Arial"/>
                <w:sz w:val="18"/>
                <w:szCs w:val="18"/>
                <w:cs/>
              </w:rPr>
            </w:pPr>
            <w:r w:rsidRPr="00DC1FEC">
              <w:rPr>
                <w:rFonts w:ascii="Arial" w:hAnsi="Arial" w:cs="Arial"/>
                <w:sz w:val="18"/>
                <w:szCs w:val="18"/>
              </w:rPr>
              <w:t>64,321,056</w:t>
            </w:r>
          </w:p>
        </w:tc>
      </w:tr>
      <w:tr w:rsidR="007500DC" w:rsidRPr="00DC1FEC" w:rsidTr="007500DC">
        <w:tc>
          <w:tcPr>
            <w:tcW w:w="2152" w:type="pct"/>
            <w:vAlign w:val="bottom"/>
          </w:tcPr>
          <w:p w:rsidR="007500DC" w:rsidRPr="00DC1FEC" w:rsidRDefault="007500DC" w:rsidP="007500DC">
            <w:pPr>
              <w:ind w:left="-101" w:right="-72"/>
              <w:rPr>
                <w:rFonts w:ascii="Arial" w:hAnsi="Arial" w:cs="Arial"/>
                <w:sz w:val="18"/>
                <w:szCs w:val="18"/>
              </w:rPr>
            </w:pPr>
            <w:proofErr w:type="gramStart"/>
            <w:r w:rsidRPr="00DC1FEC">
              <w:rPr>
                <w:rFonts w:ascii="Arial" w:hAnsi="Arial" w:cs="Arial"/>
                <w:sz w:val="18"/>
                <w:szCs w:val="18"/>
                <w:u w:val="single"/>
              </w:rPr>
              <w:t>Less</w:t>
            </w:r>
            <w:r w:rsidRPr="00DC1FEC">
              <w:rPr>
                <w:rFonts w:ascii="Arial" w:hAnsi="Arial" w:cs="Arial"/>
                <w:sz w:val="18"/>
                <w:szCs w:val="18"/>
              </w:rPr>
              <w:t xml:space="preserve">  Allowan</w:t>
            </w:r>
            <w:r w:rsidR="005C21F7" w:rsidRPr="00DC1FEC">
              <w:rPr>
                <w:rFonts w:ascii="Arial" w:hAnsi="Arial" w:cs="Arial"/>
                <w:sz w:val="18"/>
                <w:szCs w:val="18"/>
              </w:rPr>
              <w:t>ce</w:t>
            </w:r>
            <w:proofErr w:type="gramEnd"/>
            <w:r w:rsidR="005C21F7" w:rsidRPr="00DC1FEC">
              <w:rPr>
                <w:rFonts w:ascii="Arial" w:hAnsi="Arial" w:cs="Arial"/>
                <w:sz w:val="18"/>
                <w:szCs w:val="18"/>
              </w:rPr>
              <w:t xml:space="preserve"> for </w:t>
            </w:r>
            <w:r w:rsidR="00BA70CD" w:rsidRPr="00DC1FEC">
              <w:rPr>
                <w:rFonts w:ascii="Arial" w:hAnsi="Arial" w:cs="Arial"/>
                <w:sz w:val="18"/>
                <w:szCs w:val="18"/>
              </w:rPr>
              <w:t>declining</w:t>
            </w:r>
            <w:r w:rsidR="005C21F7" w:rsidRPr="00DC1FEC">
              <w:rPr>
                <w:rFonts w:ascii="Arial" w:hAnsi="Arial" w:cs="Arial"/>
                <w:sz w:val="18"/>
                <w:szCs w:val="18"/>
              </w:rPr>
              <w:t xml:space="preserve"> value</w:t>
            </w:r>
          </w:p>
        </w:tc>
        <w:tc>
          <w:tcPr>
            <w:tcW w:w="696" w:type="pct"/>
            <w:tcBorders>
              <w:bottom w:val="single" w:sz="4" w:space="0" w:color="auto"/>
            </w:tcBorders>
            <w:shd w:val="clear" w:color="auto" w:fill="FAFAFA"/>
          </w:tcPr>
          <w:p w:rsidR="007500DC" w:rsidRPr="00DC1FEC" w:rsidRDefault="007500DC" w:rsidP="007500DC">
            <w:pPr>
              <w:ind w:right="-72"/>
              <w:jc w:val="right"/>
              <w:rPr>
                <w:rFonts w:ascii="Arial" w:hAnsi="Arial" w:cs="Arial"/>
                <w:sz w:val="18"/>
                <w:szCs w:val="18"/>
              </w:rPr>
            </w:pPr>
            <w:r w:rsidRPr="00DC1FEC">
              <w:rPr>
                <w:rFonts w:ascii="Arial" w:hAnsi="Arial" w:cs="Arial"/>
                <w:sz w:val="18"/>
                <w:szCs w:val="18"/>
                <w:cs/>
              </w:rPr>
              <w:t>(3</w:t>
            </w:r>
            <w:r w:rsidRPr="00DC1FEC">
              <w:rPr>
                <w:rFonts w:ascii="Arial" w:hAnsi="Arial" w:cs="Arial"/>
                <w:sz w:val="18"/>
                <w:szCs w:val="18"/>
              </w:rPr>
              <w:t>,</w:t>
            </w:r>
            <w:r w:rsidRPr="00DC1FEC">
              <w:rPr>
                <w:rFonts w:ascii="Arial" w:hAnsi="Arial" w:cs="Arial"/>
                <w:sz w:val="18"/>
                <w:szCs w:val="18"/>
                <w:cs/>
              </w:rPr>
              <w:t>282</w:t>
            </w:r>
            <w:r w:rsidRPr="00DC1FEC">
              <w:rPr>
                <w:rFonts w:ascii="Arial" w:hAnsi="Arial" w:cs="Arial"/>
                <w:sz w:val="18"/>
                <w:szCs w:val="18"/>
              </w:rPr>
              <w:t>,</w:t>
            </w:r>
            <w:r w:rsidRPr="00DC1FEC">
              <w:rPr>
                <w:rFonts w:ascii="Arial" w:hAnsi="Arial" w:cs="Arial"/>
                <w:sz w:val="18"/>
                <w:szCs w:val="18"/>
                <w:cs/>
              </w:rPr>
              <w:t>644)</w:t>
            </w:r>
          </w:p>
        </w:tc>
        <w:tc>
          <w:tcPr>
            <w:tcW w:w="716" w:type="pct"/>
            <w:tcBorders>
              <w:bottom w:val="single" w:sz="4" w:space="0" w:color="auto"/>
            </w:tcBorders>
          </w:tcPr>
          <w:p w:rsidR="007500DC" w:rsidRPr="00DC1FEC" w:rsidRDefault="007500DC" w:rsidP="007500DC">
            <w:pPr>
              <w:ind w:right="-72"/>
              <w:jc w:val="right"/>
              <w:rPr>
                <w:rFonts w:ascii="Arial" w:hAnsi="Arial" w:cs="Arial"/>
                <w:sz w:val="18"/>
                <w:szCs w:val="18"/>
              </w:rPr>
            </w:pPr>
            <w:r w:rsidRPr="00DC1FEC">
              <w:rPr>
                <w:rFonts w:ascii="Arial" w:hAnsi="Arial" w:cs="Arial"/>
                <w:sz w:val="18"/>
                <w:szCs w:val="18"/>
              </w:rPr>
              <w:t>-</w:t>
            </w:r>
          </w:p>
        </w:tc>
        <w:tc>
          <w:tcPr>
            <w:tcW w:w="715" w:type="pct"/>
            <w:tcBorders>
              <w:bottom w:val="single" w:sz="4" w:space="0" w:color="auto"/>
            </w:tcBorders>
            <w:shd w:val="clear" w:color="auto" w:fill="FAFAFA"/>
          </w:tcPr>
          <w:p w:rsidR="007500DC" w:rsidRPr="00DC1FEC" w:rsidRDefault="007500DC" w:rsidP="007500DC">
            <w:pPr>
              <w:ind w:right="-72"/>
              <w:jc w:val="right"/>
              <w:rPr>
                <w:rFonts w:ascii="Arial" w:hAnsi="Arial" w:cs="Arial"/>
                <w:sz w:val="18"/>
                <w:szCs w:val="18"/>
              </w:rPr>
            </w:pPr>
            <w:r w:rsidRPr="00DC1FEC">
              <w:rPr>
                <w:rFonts w:ascii="Arial" w:hAnsi="Arial" w:cs="Arial"/>
                <w:sz w:val="18"/>
                <w:szCs w:val="18"/>
                <w:cs/>
              </w:rPr>
              <w:t>(3</w:t>
            </w:r>
            <w:r w:rsidRPr="00DC1FEC">
              <w:rPr>
                <w:rFonts w:ascii="Arial" w:hAnsi="Arial" w:cs="Arial"/>
                <w:sz w:val="18"/>
                <w:szCs w:val="18"/>
              </w:rPr>
              <w:t>,</w:t>
            </w:r>
            <w:r w:rsidRPr="00DC1FEC">
              <w:rPr>
                <w:rFonts w:ascii="Arial" w:hAnsi="Arial" w:cs="Arial"/>
                <w:sz w:val="18"/>
                <w:szCs w:val="18"/>
                <w:cs/>
              </w:rPr>
              <w:t>282</w:t>
            </w:r>
            <w:r w:rsidRPr="00DC1FEC">
              <w:rPr>
                <w:rFonts w:ascii="Arial" w:hAnsi="Arial" w:cs="Arial"/>
                <w:sz w:val="18"/>
                <w:szCs w:val="18"/>
              </w:rPr>
              <w:t>,</w:t>
            </w:r>
            <w:r w:rsidRPr="00DC1FEC">
              <w:rPr>
                <w:rFonts w:ascii="Arial" w:hAnsi="Arial" w:cs="Arial"/>
                <w:sz w:val="18"/>
                <w:szCs w:val="18"/>
                <w:cs/>
              </w:rPr>
              <w:t>644)</w:t>
            </w:r>
          </w:p>
        </w:tc>
        <w:tc>
          <w:tcPr>
            <w:tcW w:w="721" w:type="pct"/>
            <w:tcBorders>
              <w:bottom w:val="single" w:sz="4" w:space="0" w:color="auto"/>
            </w:tcBorders>
          </w:tcPr>
          <w:p w:rsidR="007500DC" w:rsidRPr="00DC1FEC" w:rsidRDefault="007500DC" w:rsidP="007500DC">
            <w:pPr>
              <w:ind w:right="-72"/>
              <w:jc w:val="right"/>
              <w:rPr>
                <w:rFonts w:ascii="Arial" w:hAnsi="Arial" w:cs="Arial"/>
                <w:sz w:val="18"/>
                <w:szCs w:val="18"/>
              </w:rPr>
            </w:pPr>
            <w:r w:rsidRPr="00DC1FEC">
              <w:rPr>
                <w:rFonts w:ascii="Arial" w:hAnsi="Arial" w:cs="Arial"/>
                <w:sz w:val="18"/>
                <w:szCs w:val="18"/>
              </w:rPr>
              <w:t>-</w:t>
            </w:r>
          </w:p>
        </w:tc>
      </w:tr>
      <w:tr w:rsidR="004326BD" w:rsidRPr="00DC1FEC" w:rsidTr="004326BD">
        <w:tc>
          <w:tcPr>
            <w:tcW w:w="2152" w:type="pct"/>
            <w:vAlign w:val="bottom"/>
          </w:tcPr>
          <w:p w:rsidR="004326BD" w:rsidRPr="00DC1FEC" w:rsidRDefault="004326BD" w:rsidP="007500DC">
            <w:pPr>
              <w:ind w:left="-101" w:right="-72"/>
              <w:rPr>
                <w:rFonts w:ascii="Arial" w:hAnsi="Arial" w:cs="Arial"/>
                <w:sz w:val="18"/>
                <w:szCs w:val="18"/>
                <w:u w:val="single"/>
              </w:rPr>
            </w:pPr>
          </w:p>
        </w:tc>
        <w:tc>
          <w:tcPr>
            <w:tcW w:w="696" w:type="pct"/>
            <w:shd w:val="clear" w:color="auto" w:fill="FAFAFA"/>
          </w:tcPr>
          <w:p w:rsidR="004326BD" w:rsidRPr="00DC1FEC" w:rsidRDefault="004326BD" w:rsidP="007500DC">
            <w:pPr>
              <w:ind w:right="-72"/>
              <w:jc w:val="right"/>
              <w:rPr>
                <w:rFonts w:ascii="Arial" w:hAnsi="Arial" w:cs="Arial"/>
                <w:sz w:val="18"/>
                <w:szCs w:val="18"/>
                <w:cs/>
              </w:rPr>
            </w:pPr>
          </w:p>
        </w:tc>
        <w:tc>
          <w:tcPr>
            <w:tcW w:w="716" w:type="pct"/>
          </w:tcPr>
          <w:p w:rsidR="004326BD" w:rsidRPr="00DC1FEC" w:rsidRDefault="004326BD" w:rsidP="007500DC">
            <w:pPr>
              <w:ind w:right="-72"/>
              <w:jc w:val="right"/>
              <w:rPr>
                <w:rFonts w:ascii="Arial" w:hAnsi="Arial" w:cs="Arial"/>
                <w:sz w:val="18"/>
                <w:szCs w:val="18"/>
              </w:rPr>
            </w:pPr>
          </w:p>
        </w:tc>
        <w:tc>
          <w:tcPr>
            <w:tcW w:w="715" w:type="pct"/>
            <w:shd w:val="clear" w:color="auto" w:fill="FAFAFA"/>
          </w:tcPr>
          <w:p w:rsidR="004326BD" w:rsidRPr="00DC1FEC" w:rsidRDefault="004326BD" w:rsidP="007500DC">
            <w:pPr>
              <w:ind w:right="-72"/>
              <w:jc w:val="right"/>
              <w:rPr>
                <w:rFonts w:ascii="Arial" w:hAnsi="Arial" w:cs="Arial"/>
                <w:sz w:val="18"/>
                <w:szCs w:val="18"/>
                <w:cs/>
              </w:rPr>
            </w:pPr>
          </w:p>
        </w:tc>
        <w:tc>
          <w:tcPr>
            <w:tcW w:w="721" w:type="pct"/>
          </w:tcPr>
          <w:p w:rsidR="004326BD" w:rsidRPr="00DC1FEC" w:rsidRDefault="004326BD" w:rsidP="007500DC">
            <w:pPr>
              <w:ind w:right="-72"/>
              <w:jc w:val="right"/>
              <w:rPr>
                <w:rFonts w:ascii="Arial" w:hAnsi="Arial" w:cs="Arial"/>
                <w:sz w:val="18"/>
                <w:szCs w:val="18"/>
              </w:rPr>
            </w:pPr>
          </w:p>
        </w:tc>
      </w:tr>
      <w:tr w:rsidR="007500DC" w:rsidRPr="00DC1FEC" w:rsidTr="004326BD">
        <w:tc>
          <w:tcPr>
            <w:tcW w:w="2152" w:type="pct"/>
            <w:vAlign w:val="bottom"/>
          </w:tcPr>
          <w:p w:rsidR="007500DC" w:rsidRPr="00DC1FEC" w:rsidRDefault="007500DC" w:rsidP="007500DC">
            <w:pPr>
              <w:ind w:left="-101" w:right="-72"/>
              <w:rPr>
                <w:rFonts w:ascii="Arial" w:hAnsi="Arial" w:cs="Arial"/>
                <w:sz w:val="18"/>
                <w:szCs w:val="18"/>
                <w:u w:val="single"/>
              </w:rPr>
            </w:pPr>
          </w:p>
        </w:tc>
        <w:tc>
          <w:tcPr>
            <w:tcW w:w="696" w:type="pct"/>
            <w:shd w:val="clear" w:color="auto" w:fill="FAFAFA"/>
          </w:tcPr>
          <w:p w:rsidR="007500DC" w:rsidRPr="00DC1FEC" w:rsidRDefault="007500DC" w:rsidP="007500DC">
            <w:pPr>
              <w:ind w:right="-72"/>
              <w:jc w:val="right"/>
              <w:rPr>
                <w:rFonts w:ascii="Arial" w:hAnsi="Arial" w:cs="Arial"/>
                <w:sz w:val="18"/>
                <w:szCs w:val="18"/>
              </w:rPr>
            </w:pPr>
            <w:r w:rsidRPr="00DC1FEC">
              <w:rPr>
                <w:rFonts w:ascii="Arial" w:hAnsi="Arial" w:cs="Arial"/>
                <w:sz w:val="18"/>
                <w:szCs w:val="18"/>
              </w:rPr>
              <w:t>59,470,029</w:t>
            </w:r>
          </w:p>
        </w:tc>
        <w:tc>
          <w:tcPr>
            <w:tcW w:w="716" w:type="pct"/>
          </w:tcPr>
          <w:p w:rsidR="007500DC" w:rsidRPr="00DC1FEC" w:rsidRDefault="007500DC" w:rsidP="007500DC">
            <w:pPr>
              <w:ind w:right="-72"/>
              <w:jc w:val="right"/>
              <w:rPr>
                <w:rFonts w:ascii="Arial" w:hAnsi="Arial" w:cs="Arial"/>
                <w:sz w:val="18"/>
                <w:szCs w:val="18"/>
              </w:rPr>
            </w:pPr>
            <w:r w:rsidRPr="00DC1FEC">
              <w:rPr>
                <w:rFonts w:ascii="Arial" w:hAnsi="Arial" w:cs="Arial"/>
                <w:sz w:val="18"/>
                <w:szCs w:val="18"/>
              </w:rPr>
              <w:t>65,199,872</w:t>
            </w:r>
          </w:p>
        </w:tc>
        <w:tc>
          <w:tcPr>
            <w:tcW w:w="715" w:type="pct"/>
            <w:shd w:val="clear" w:color="auto" w:fill="FAFAFA"/>
          </w:tcPr>
          <w:p w:rsidR="007500DC" w:rsidRPr="00DC1FEC" w:rsidRDefault="007500DC" w:rsidP="007500DC">
            <w:pPr>
              <w:ind w:right="-72"/>
              <w:jc w:val="right"/>
              <w:rPr>
                <w:rFonts w:ascii="Arial" w:hAnsi="Arial" w:cs="Arial"/>
                <w:sz w:val="18"/>
                <w:szCs w:val="18"/>
              </w:rPr>
            </w:pPr>
            <w:r w:rsidRPr="00DC1FEC">
              <w:rPr>
                <w:rFonts w:ascii="Arial" w:hAnsi="Arial" w:cs="Arial"/>
                <w:sz w:val="18"/>
                <w:szCs w:val="18"/>
              </w:rPr>
              <w:t>59,050,245</w:t>
            </w:r>
          </w:p>
        </w:tc>
        <w:tc>
          <w:tcPr>
            <w:tcW w:w="721" w:type="pct"/>
          </w:tcPr>
          <w:p w:rsidR="007500DC" w:rsidRPr="00DC1FEC" w:rsidRDefault="007500DC" w:rsidP="007500DC">
            <w:pPr>
              <w:ind w:right="-72"/>
              <w:jc w:val="right"/>
              <w:rPr>
                <w:rFonts w:ascii="Arial" w:hAnsi="Arial" w:cs="Arial"/>
                <w:sz w:val="18"/>
                <w:szCs w:val="18"/>
              </w:rPr>
            </w:pPr>
            <w:r w:rsidRPr="00DC1FEC">
              <w:rPr>
                <w:rFonts w:ascii="Arial" w:hAnsi="Arial" w:cs="Arial"/>
                <w:sz w:val="18"/>
                <w:szCs w:val="18"/>
              </w:rPr>
              <w:t>64,321,056</w:t>
            </w:r>
          </w:p>
        </w:tc>
      </w:tr>
      <w:tr w:rsidR="007500DC" w:rsidRPr="00DC1FEC" w:rsidTr="007500DC">
        <w:tc>
          <w:tcPr>
            <w:tcW w:w="2152" w:type="pct"/>
            <w:vAlign w:val="bottom"/>
          </w:tcPr>
          <w:p w:rsidR="007500DC" w:rsidRPr="00DC1FEC" w:rsidRDefault="007500DC" w:rsidP="007500DC">
            <w:pPr>
              <w:ind w:left="-101" w:right="-72"/>
              <w:rPr>
                <w:rFonts w:ascii="Arial" w:hAnsi="Arial" w:cs="Arial"/>
                <w:spacing w:val="-2"/>
                <w:sz w:val="18"/>
                <w:szCs w:val="18"/>
              </w:rPr>
            </w:pPr>
          </w:p>
        </w:tc>
        <w:tc>
          <w:tcPr>
            <w:tcW w:w="696" w:type="pct"/>
            <w:shd w:val="clear" w:color="auto" w:fill="FAFAFA"/>
          </w:tcPr>
          <w:p w:rsidR="007500DC" w:rsidRPr="00DC1FEC" w:rsidRDefault="007500DC" w:rsidP="007500DC">
            <w:pPr>
              <w:ind w:right="-72"/>
              <w:jc w:val="right"/>
              <w:rPr>
                <w:rFonts w:ascii="Arial" w:hAnsi="Arial" w:cs="Arial"/>
                <w:sz w:val="18"/>
                <w:szCs w:val="18"/>
              </w:rPr>
            </w:pPr>
          </w:p>
        </w:tc>
        <w:tc>
          <w:tcPr>
            <w:tcW w:w="716" w:type="pct"/>
          </w:tcPr>
          <w:p w:rsidR="007500DC" w:rsidRPr="00DC1FEC" w:rsidRDefault="007500DC" w:rsidP="007500DC">
            <w:pPr>
              <w:ind w:right="-72"/>
              <w:jc w:val="right"/>
              <w:rPr>
                <w:rFonts w:ascii="Arial" w:hAnsi="Arial" w:cs="Arial"/>
                <w:sz w:val="18"/>
                <w:szCs w:val="18"/>
              </w:rPr>
            </w:pPr>
          </w:p>
        </w:tc>
        <w:tc>
          <w:tcPr>
            <w:tcW w:w="715" w:type="pct"/>
            <w:shd w:val="clear" w:color="auto" w:fill="FAFAFA"/>
          </w:tcPr>
          <w:p w:rsidR="007500DC" w:rsidRPr="00DC1FEC" w:rsidRDefault="007500DC" w:rsidP="007500DC">
            <w:pPr>
              <w:ind w:right="-72"/>
              <w:jc w:val="right"/>
              <w:rPr>
                <w:rFonts w:ascii="Arial" w:hAnsi="Arial" w:cs="Arial"/>
                <w:sz w:val="18"/>
                <w:szCs w:val="18"/>
              </w:rPr>
            </w:pPr>
          </w:p>
        </w:tc>
        <w:tc>
          <w:tcPr>
            <w:tcW w:w="721" w:type="pct"/>
          </w:tcPr>
          <w:p w:rsidR="007500DC" w:rsidRPr="00DC1FEC" w:rsidRDefault="007500DC" w:rsidP="007500DC">
            <w:pPr>
              <w:ind w:right="-72"/>
              <w:jc w:val="right"/>
              <w:rPr>
                <w:rFonts w:ascii="Arial" w:hAnsi="Arial" w:cs="Arial"/>
                <w:sz w:val="18"/>
                <w:szCs w:val="18"/>
              </w:rPr>
            </w:pPr>
          </w:p>
        </w:tc>
      </w:tr>
      <w:tr w:rsidR="007500DC" w:rsidRPr="00DC1FEC" w:rsidTr="007500DC">
        <w:tc>
          <w:tcPr>
            <w:tcW w:w="2152" w:type="pct"/>
            <w:vAlign w:val="bottom"/>
          </w:tcPr>
          <w:p w:rsidR="007500DC" w:rsidRPr="00DC1FEC" w:rsidRDefault="007500DC" w:rsidP="007500DC">
            <w:pPr>
              <w:ind w:left="-101" w:right="-72"/>
              <w:rPr>
                <w:rFonts w:ascii="Arial" w:hAnsi="Arial" w:cs="Arial"/>
                <w:sz w:val="18"/>
                <w:szCs w:val="18"/>
              </w:rPr>
            </w:pPr>
            <w:r w:rsidRPr="00DC1FEC">
              <w:rPr>
                <w:rFonts w:ascii="Arial" w:hAnsi="Arial" w:cs="Arial"/>
                <w:spacing w:val="-2"/>
                <w:sz w:val="18"/>
                <w:szCs w:val="18"/>
              </w:rPr>
              <w:t>Work in process</w:t>
            </w:r>
          </w:p>
        </w:tc>
        <w:tc>
          <w:tcPr>
            <w:tcW w:w="696" w:type="pct"/>
            <w:shd w:val="clear" w:color="auto" w:fill="FAFAFA"/>
          </w:tcPr>
          <w:p w:rsidR="007500DC" w:rsidRPr="00DC1FEC" w:rsidRDefault="007500DC" w:rsidP="007500DC">
            <w:pPr>
              <w:ind w:right="-72"/>
              <w:jc w:val="right"/>
              <w:rPr>
                <w:rFonts w:ascii="Arial" w:hAnsi="Arial" w:cs="Arial"/>
                <w:sz w:val="18"/>
                <w:szCs w:val="18"/>
                <w:cs/>
              </w:rPr>
            </w:pPr>
            <w:r w:rsidRPr="00DC1FEC">
              <w:rPr>
                <w:rFonts w:ascii="Arial" w:hAnsi="Arial" w:cs="Arial"/>
                <w:sz w:val="18"/>
                <w:szCs w:val="18"/>
              </w:rPr>
              <w:t>-</w:t>
            </w:r>
          </w:p>
        </w:tc>
        <w:tc>
          <w:tcPr>
            <w:tcW w:w="716" w:type="pct"/>
          </w:tcPr>
          <w:p w:rsidR="007500DC" w:rsidRPr="00DC1FEC" w:rsidRDefault="007500DC" w:rsidP="007500DC">
            <w:pPr>
              <w:ind w:right="-72"/>
              <w:jc w:val="right"/>
              <w:rPr>
                <w:rFonts w:ascii="Arial" w:hAnsi="Arial" w:cs="Arial"/>
                <w:sz w:val="18"/>
                <w:szCs w:val="18"/>
                <w:cs/>
              </w:rPr>
            </w:pPr>
            <w:r w:rsidRPr="00DC1FEC">
              <w:rPr>
                <w:rFonts w:ascii="Arial" w:hAnsi="Arial" w:cs="Arial"/>
                <w:sz w:val="18"/>
                <w:szCs w:val="18"/>
              </w:rPr>
              <w:t>1,296,000</w:t>
            </w:r>
          </w:p>
        </w:tc>
        <w:tc>
          <w:tcPr>
            <w:tcW w:w="715" w:type="pct"/>
            <w:shd w:val="clear" w:color="auto" w:fill="FAFAFA"/>
          </w:tcPr>
          <w:p w:rsidR="007500DC" w:rsidRPr="00DC1FEC" w:rsidRDefault="007500DC" w:rsidP="007500DC">
            <w:pPr>
              <w:ind w:right="-72"/>
              <w:jc w:val="right"/>
              <w:rPr>
                <w:rFonts w:ascii="Arial" w:hAnsi="Arial" w:cs="Arial"/>
                <w:sz w:val="18"/>
                <w:szCs w:val="18"/>
                <w:cs/>
              </w:rPr>
            </w:pPr>
            <w:r w:rsidRPr="00DC1FEC">
              <w:rPr>
                <w:rFonts w:ascii="Arial" w:hAnsi="Arial" w:cs="Arial"/>
                <w:sz w:val="18"/>
                <w:szCs w:val="18"/>
              </w:rPr>
              <w:t>-</w:t>
            </w:r>
          </w:p>
        </w:tc>
        <w:tc>
          <w:tcPr>
            <w:tcW w:w="721" w:type="pct"/>
          </w:tcPr>
          <w:p w:rsidR="007500DC" w:rsidRPr="00DC1FEC" w:rsidRDefault="007500DC" w:rsidP="007500DC">
            <w:pPr>
              <w:ind w:right="-72"/>
              <w:jc w:val="right"/>
              <w:rPr>
                <w:rFonts w:ascii="Arial" w:hAnsi="Arial" w:cs="Arial"/>
                <w:sz w:val="18"/>
                <w:szCs w:val="18"/>
                <w:cs/>
              </w:rPr>
            </w:pPr>
            <w:r w:rsidRPr="00DC1FEC">
              <w:rPr>
                <w:rFonts w:ascii="Arial" w:hAnsi="Arial" w:cs="Arial"/>
                <w:sz w:val="18"/>
                <w:szCs w:val="18"/>
              </w:rPr>
              <w:t>-</w:t>
            </w:r>
          </w:p>
        </w:tc>
      </w:tr>
      <w:tr w:rsidR="007500DC" w:rsidRPr="00DC1FEC" w:rsidTr="007500DC">
        <w:tc>
          <w:tcPr>
            <w:tcW w:w="2152" w:type="pct"/>
            <w:vAlign w:val="bottom"/>
          </w:tcPr>
          <w:p w:rsidR="007500DC" w:rsidRPr="00DC1FEC" w:rsidRDefault="007500DC" w:rsidP="007500DC">
            <w:pPr>
              <w:ind w:left="-101" w:right="-72"/>
              <w:rPr>
                <w:rFonts w:ascii="Arial" w:hAnsi="Arial" w:cs="Arial"/>
                <w:spacing w:val="-2"/>
                <w:sz w:val="18"/>
                <w:szCs w:val="18"/>
                <w:cs/>
              </w:rPr>
            </w:pPr>
            <w:r w:rsidRPr="00DC1FEC">
              <w:rPr>
                <w:rFonts w:ascii="Arial" w:hAnsi="Arial" w:cs="Arial"/>
                <w:spacing w:val="-2"/>
                <w:sz w:val="18"/>
                <w:szCs w:val="18"/>
              </w:rPr>
              <w:t>Work in process under construction contract</w:t>
            </w:r>
          </w:p>
        </w:tc>
        <w:tc>
          <w:tcPr>
            <w:tcW w:w="696" w:type="pct"/>
            <w:tcBorders>
              <w:bottom w:val="single" w:sz="4" w:space="0" w:color="auto"/>
            </w:tcBorders>
            <w:shd w:val="clear" w:color="auto" w:fill="FAFAFA"/>
          </w:tcPr>
          <w:p w:rsidR="007500DC" w:rsidRPr="00DC1FEC" w:rsidRDefault="007500DC" w:rsidP="007500DC">
            <w:pPr>
              <w:ind w:right="-72"/>
              <w:jc w:val="right"/>
              <w:rPr>
                <w:rFonts w:ascii="Arial" w:hAnsi="Arial" w:cs="Arial"/>
                <w:sz w:val="18"/>
                <w:szCs w:val="18"/>
              </w:rPr>
            </w:pPr>
            <w:r w:rsidRPr="00DC1FEC">
              <w:rPr>
                <w:rFonts w:ascii="Arial" w:hAnsi="Arial" w:cs="Arial"/>
                <w:sz w:val="18"/>
                <w:szCs w:val="18"/>
              </w:rPr>
              <w:t>39,095,421</w:t>
            </w:r>
          </w:p>
        </w:tc>
        <w:tc>
          <w:tcPr>
            <w:tcW w:w="716" w:type="pct"/>
            <w:tcBorders>
              <w:bottom w:val="single" w:sz="4" w:space="0" w:color="auto"/>
            </w:tcBorders>
            <w:shd w:val="clear" w:color="auto" w:fill="auto"/>
          </w:tcPr>
          <w:p w:rsidR="007500DC" w:rsidRPr="00DC1FEC" w:rsidRDefault="007500DC" w:rsidP="007500DC">
            <w:pPr>
              <w:ind w:right="-72"/>
              <w:jc w:val="right"/>
              <w:rPr>
                <w:rFonts w:ascii="Arial" w:hAnsi="Arial" w:cs="Arial"/>
                <w:sz w:val="18"/>
                <w:szCs w:val="18"/>
              </w:rPr>
            </w:pPr>
            <w:r w:rsidRPr="00DC1FEC">
              <w:rPr>
                <w:rFonts w:ascii="Arial" w:hAnsi="Arial" w:cs="Arial"/>
                <w:sz w:val="18"/>
                <w:szCs w:val="18"/>
              </w:rPr>
              <w:t>18,986,892</w:t>
            </w:r>
          </w:p>
        </w:tc>
        <w:tc>
          <w:tcPr>
            <w:tcW w:w="715" w:type="pct"/>
            <w:tcBorders>
              <w:bottom w:val="single" w:sz="4" w:space="0" w:color="auto"/>
            </w:tcBorders>
            <w:shd w:val="clear" w:color="auto" w:fill="FAFAFA"/>
          </w:tcPr>
          <w:p w:rsidR="007500DC" w:rsidRPr="00DC1FEC" w:rsidRDefault="007500DC" w:rsidP="007500DC">
            <w:pPr>
              <w:ind w:right="-72"/>
              <w:jc w:val="right"/>
              <w:rPr>
                <w:rFonts w:ascii="Arial" w:hAnsi="Arial" w:cs="Arial"/>
                <w:sz w:val="18"/>
                <w:szCs w:val="18"/>
              </w:rPr>
            </w:pPr>
            <w:r w:rsidRPr="00DC1FEC">
              <w:rPr>
                <w:rFonts w:ascii="Arial" w:hAnsi="Arial" w:cs="Arial"/>
                <w:sz w:val="18"/>
                <w:szCs w:val="18"/>
              </w:rPr>
              <w:t>39,095,421</w:t>
            </w:r>
          </w:p>
        </w:tc>
        <w:tc>
          <w:tcPr>
            <w:tcW w:w="721" w:type="pct"/>
            <w:tcBorders>
              <w:bottom w:val="single" w:sz="4" w:space="0" w:color="auto"/>
            </w:tcBorders>
            <w:shd w:val="clear" w:color="auto" w:fill="auto"/>
          </w:tcPr>
          <w:p w:rsidR="007500DC" w:rsidRPr="00DC1FEC" w:rsidRDefault="007500DC" w:rsidP="007500DC">
            <w:pPr>
              <w:ind w:right="-72"/>
              <w:jc w:val="right"/>
              <w:rPr>
                <w:rFonts w:ascii="Arial" w:hAnsi="Arial" w:cs="Arial"/>
                <w:sz w:val="18"/>
                <w:szCs w:val="18"/>
              </w:rPr>
            </w:pPr>
            <w:r w:rsidRPr="00DC1FEC">
              <w:rPr>
                <w:rFonts w:ascii="Arial" w:hAnsi="Arial" w:cs="Arial"/>
                <w:sz w:val="18"/>
                <w:szCs w:val="18"/>
              </w:rPr>
              <w:t>18,832,232</w:t>
            </w:r>
          </w:p>
        </w:tc>
      </w:tr>
      <w:tr w:rsidR="007500DC" w:rsidRPr="00DC1FEC" w:rsidTr="007500DC">
        <w:tc>
          <w:tcPr>
            <w:tcW w:w="2152" w:type="pct"/>
            <w:vAlign w:val="bottom"/>
          </w:tcPr>
          <w:p w:rsidR="007500DC" w:rsidRPr="00DC1FEC" w:rsidRDefault="007500DC" w:rsidP="007500DC">
            <w:pPr>
              <w:ind w:left="-101" w:right="-72"/>
              <w:rPr>
                <w:rFonts w:ascii="Arial" w:hAnsi="Arial" w:cs="Arial"/>
                <w:sz w:val="18"/>
                <w:szCs w:val="18"/>
              </w:rPr>
            </w:pPr>
          </w:p>
        </w:tc>
        <w:tc>
          <w:tcPr>
            <w:tcW w:w="696" w:type="pct"/>
            <w:tcBorders>
              <w:top w:val="single" w:sz="4" w:space="0" w:color="auto"/>
            </w:tcBorders>
            <w:shd w:val="clear" w:color="auto" w:fill="FAFAFA"/>
            <w:vAlign w:val="bottom"/>
          </w:tcPr>
          <w:p w:rsidR="007500DC" w:rsidRPr="00DC1FEC" w:rsidRDefault="007500DC" w:rsidP="007500DC">
            <w:pPr>
              <w:ind w:right="-72"/>
              <w:jc w:val="right"/>
              <w:rPr>
                <w:rFonts w:ascii="Arial" w:hAnsi="Arial" w:cs="Arial"/>
                <w:sz w:val="18"/>
                <w:szCs w:val="18"/>
              </w:rPr>
            </w:pPr>
          </w:p>
        </w:tc>
        <w:tc>
          <w:tcPr>
            <w:tcW w:w="716" w:type="pct"/>
            <w:tcBorders>
              <w:top w:val="single" w:sz="4" w:space="0" w:color="auto"/>
            </w:tcBorders>
            <w:vAlign w:val="bottom"/>
          </w:tcPr>
          <w:p w:rsidR="007500DC" w:rsidRPr="00DC1FEC" w:rsidRDefault="007500DC" w:rsidP="007500DC">
            <w:pPr>
              <w:ind w:right="-72"/>
              <w:jc w:val="right"/>
              <w:rPr>
                <w:rFonts w:ascii="Arial" w:hAnsi="Arial" w:cs="Arial"/>
                <w:sz w:val="18"/>
                <w:szCs w:val="18"/>
              </w:rPr>
            </w:pPr>
          </w:p>
        </w:tc>
        <w:tc>
          <w:tcPr>
            <w:tcW w:w="715" w:type="pct"/>
            <w:tcBorders>
              <w:top w:val="single" w:sz="4" w:space="0" w:color="auto"/>
            </w:tcBorders>
            <w:shd w:val="clear" w:color="auto" w:fill="FAFAFA"/>
            <w:vAlign w:val="bottom"/>
          </w:tcPr>
          <w:p w:rsidR="007500DC" w:rsidRPr="00DC1FEC" w:rsidRDefault="007500DC" w:rsidP="007500DC">
            <w:pPr>
              <w:ind w:right="-72"/>
              <w:jc w:val="right"/>
              <w:rPr>
                <w:rFonts w:ascii="Arial" w:hAnsi="Arial" w:cs="Arial"/>
                <w:sz w:val="18"/>
                <w:szCs w:val="18"/>
              </w:rPr>
            </w:pPr>
          </w:p>
        </w:tc>
        <w:tc>
          <w:tcPr>
            <w:tcW w:w="721" w:type="pct"/>
            <w:tcBorders>
              <w:top w:val="single" w:sz="4" w:space="0" w:color="auto"/>
            </w:tcBorders>
            <w:vAlign w:val="bottom"/>
          </w:tcPr>
          <w:p w:rsidR="007500DC" w:rsidRPr="00DC1FEC" w:rsidRDefault="007500DC" w:rsidP="007500DC">
            <w:pPr>
              <w:ind w:right="-72"/>
              <w:jc w:val="right"/>
              <w:rPr>
                <w:rFonts w:ascii="Arial" w:hAnsi="Arial" w:cs="Arial"/>
                <w:sz w:val="18"/>
                <w:szCs w:val="18"/>
              </w:rPr>
            </w:pPr>
          </w:p>
        </w:tc>
      </w:tr>
      <w:tr w:rsidR="005C21F7" w:rsidRPr="00B27779" w:rsidTr="005C21F7">
        <w:tc>
          <w:tcPr>
            <w:tcW w:w="2152" w:type="pct"/>
            <w:vAlign w:val="bottom"/>
          </w:tcPr>
          <w:p w:rsidR="005C21F7" w:rsidRPr="00B27779" w:rsidRDefault="005C21F7" w:rsidP="005C21F7">
            <w:pPr>
              <w:ind w:left="-101" w:right="-72"/>
              <w:rPr>
                <w:rFonts w:ascii="Arial" w:hAnsi="Arial" w:cs="Arial"/>
                <w:sz w:val="18"/>
                <w:szCs w:val="18"/>
                <w:cs/>
              </w:rPr>
            </w:pPr>
          </w:p>
        </w:tc>
        <w:tc>
          <w:tcPr>
            <w:tcW w:w="696" w:type="pct"/>
            <w:tcBorders>
              <w:bottom w:val="single" w:sz="4" w:space="0" w:color="auto"/>
            </w:tcBorders>
            <w:shd w:val="clear" w:color="auto" w:fill="FAFAFA"/>
          </w:tcPr>
          <w:p w:rsidR="005C21F7" w:rsidRPr="00B27779" w:rsidRDefault="005C21F7" w:rsidP="005C21F7">
            <w:pPr>
              <w:ind w:right="-72"/>
              <w:jc w:val="right"/>
              <w:rPr>
                <w:rFonts w:ascii="Arial" w:hAnsi="Arial" w:cs="Arial"/>
                <w:sz w:val="18"/>
                <w:szCs w:val="18"/>
              </w:rPr>
            </w:pPr>
            <w:r w:rsidRPr="00B27779">
              <w:rPr>
                <w:rFonts w:ascii="Arial" w:hAnsi="Arial" w:cs="Arial"/>
                <w:sz w:val="18"/>
                <w:szCs w:val="18"/>
              </w:rPr>
              <w:t>98,565,450</w:t>
            </w:r>
          </w:p>
        </w:tc>
        <w:tc>
          <w:tcPr>
            <w:tcW w:w="716" w:type="pct"/>
            <w:tcBorders>
              <w:bottom w:val="single" w:sz="4" w:space="0" w:color="auto"/>
            </w:tcBorders>
            <w:shd w:val="clear" w:color="auto" w:fill="auto"/>
          </w:tcPr>
          <w:p w:rsidR="005C21F7" w:rsidRPr="00B27779" w:rsidRDefault="005C21F7" w:rsidP="005C21F7">
            <w:pPr>
              <w:ind w:right="-72"/>
              <w:jc w:val="right"/>
              <w:rPr>
                <w:rFonts w:ascii="Arial" w:hAnsi="Arial" w:cs="Arial"/>
                <w:sz w:val="18"/>
                <w:szCs w:val="18"/>
              </w:rPr>
            </w:pPr>
            <w:r w:rsidRPr="00B27779">
              <w:rPr>
                <w:rFonts w:ascii="Arial" w:hAnsi="Arial" w:cs="Arial"/>
                <w:sz w:val="18"/>
                <w:szCs w:val="18"/>
              </w:rPr>
              <w:t>85,482,764</w:t>
            </w:r>
          </w:p>
        </w:tc>
        <w:tc>
          <w:tcPr>
            <w:tcW w:w="715" w:type="pct"/>
            <w:tcBorders>
              <w:bottom w:val="single" w:sz="4" w:space="0" w:color="auto"/>
            </w:tcBorders>
            <w:shd w:val="clear" w:color="auto" w:fill="FAFAFA"/>
          </w:tcPr>
          <w:p w:rsidR="005C21F7" w:rsidRPr="00B27779" w:rsidRDefault="005C21F7" w:rsidP="005C21F7">
            <w:pPr>
              <w:ind w:right="-72"/>
              <w:jc w:val="right"/>
              <w:rPr>
                <w:rFonts w:ascii="Arial" w:hAnsi="Arial" w:cs="Arial"/>
                <w:sz w:val="18"/>
                <w:szCs w:val="18"/>
              </w:rPr>
            </w:pPr>
            <w:r w:rsidRPr="00B27779">
              <w:rPr>
                <w:rFonts w:ascii="Arial" w:hAnsi="Arial" w:cs="Arial"/>
                <w:sz w:val="18"/>
                <w:szCs w:val="18"/>
              </w:rPr>
              <w:t>98,145,666</w:t>
            </w:r>
          </w:p>
        </w:tc>
        <w:tc>
          <w:tcPr>
            <w:tcW w:w="721" w:type="pct"/>
            <w:tcBorders>
              <w:bottom w:val="single" w:sz="4" w:space="0" w:color="auto"/>
            </w:tcBorders>
            <w:shd w:val="clear" w:color="auto" w:fill="auto"/>
          </w:tcPr>
          <w:p w:rsidR="005C21F7" w:rsidRPr="00B27779" w:rsidRDefault="005C21F7" w:rsidP="005C21F7">
            <w:pPr>
              <w:ind w:right="-72"/>
              <w:jc w:val="right"/>
              <w:rPr>
                <w:rFonts w:ascii="Arial" w:hAnsi="Arial" w:cs="Arial"/>
                <w:sz w:val="18"/>
                <w:szCs w:val="18"/>
              </w:rPr>
            </w:pPr>
            <w:r w:rsidRPr="00B27779">
              <w:rPr>
                <w:rFonts w:ascii="Arial" w:hAnsi="Arial" w:cs="Arial"/>
                <w:sz w:val="18"/>
                <w:szCs w:val="18"/>
              </w:rPr>
              <w:t>83,153,288</w:t>
            </w:r>
          </w:p>
        </w:tc>
      </w:tr>
    </w:tbl>
    <w:p w:rsidR="00C73694" w:rsidRPr="00B27779" w:rsidRDefault="00C73694" w:rsidP="007D77A7">
      <w:pPr>
        <w:rPr>
          <w:rFonts w:ascii="Arial" w:hAnsi="Arial" w:cs="Arial"/>
          <w:sz w:val="18"/>
          <w:szCs w:val="18"/>
        </w:rPr>
      </w:pPr>
    </w:p>
    <w:p w:rsidR="009B6E4B" w:rsidRPr="00B27779" w:rsidRDefault="009B6E4B" w:rsidP="009B6E4B">
      <w:pPr>
        <w:pStyle w:val="Heading4"/>
        <w:tabs>
          <w:tab w:val="left" w:pos="540"/>
        </w:tabs>
        <w:spacing w:before="0" w:after="0"/>
        <w:ind w:left="540" w:hanging="540"/>
        <w:jc w:val="thaiDistribute"/>
        <w:rPr>
          <w:rFonts w:ascii="Arial" w:hAnsi="Arial" w:cs="Arial"/>
          <w:b w:val="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D2228" w:rsidRPr="00B27779" w:rsidTr="00401057">
        <w:trPr>
          <w:trHeight w:val="386"/>
        </w:trPr>
        <w:tc>
          <w:tcPr>
            <w:tcW w:w="9461" w:type="dxa"/>
            <w:shd w:val="clear" w:color="auto" w:fill="FFA543"/>
            <w:vAlign w:val="center"/>
          </w:tcPr>
          <w:p w:rsidR="008D2228" w:rsidRPr="00B27779" w:rsidRDefault="008D2228" w:rsidP="00401057">
            <w:pPr>
              <w:tabs>
                <w:tab w:val="left" w:pos="432"/>
              </w:tabs>
              <w:ind w:left="540" w:hanging="540"/>
              <w:rPr>
                <w:rFonts w:ascii="Arial" w:hAnsi="Arial" w:cs="Arial"/>
                <w:b/>
                <w:bCs/>
                <w:color w:val="FFFFFF"/>
                <w:sz w:val="18"/>
                <w:szCs w:val="18"/>
              </w:rPr>
            </w:pPr>
            <w:r w:rsidRPr="00B27779">
              <w:rPr>
                <w:rFonts w:ascii="Arial" w:hAnsi="Arial" w:cs="Arial"/>
                <w:b/>
                <w:bCs/>
                <w:color w:val="FFFFFF"/>
                <w:sz w:val="18"/>
                <w:szCs w:val="18"/>
              </w:rPr>
              <w:t>11</w:t>
            </w:r>
            <w:r w:rsidRPr="00B27779">
              <w:rPr>
                <w:rFonts w:ascii="Arial" w:hAnsi="Arial" w:cs="Arial"/>
                <w:b/>
                <w:bCs/>
                <w:color w:val="FFFFFF"/>
                <w:sz w:val="18"/>
                <w:szCs w:val="18"/>
              </w:rPr>
              <w:tab/>
              <w:t>Restricted cash</w:t>
            </w:r>
          </w:p>
        </w:tc>
      </w:tr>
    </w:tbl>
    <w:p w:rsidR="000C104A" w:rsidRPr="00B27779" w:rsidRDefault="000C104A" w:rsidP="008D2228">
      <w:pPr>
        <w:rPr>
          <w:rFonts w:ascii="Arial" w:hAnsi="Arial" w:cs="Arial"/>
          <w:sz w:val="18"/>
          <w:szCs w:val="18"/>
        </w:rPr>
      </w:pPr>
    </w:p>
    <w:p w:rsidR="00CC2B3B" w:rsidRPr="00B27779" w:rsidRDefault="00E332CB" w:rsidP="008D2228">
      <w:pPr>
        <w:tabs>
          <w:tab w:val="left" w:pos="540"/>
        </w:tabs>
        <w:rPr>
          <w:rFonts w:ascii="Arial" w:hAnsi="Arial" w:cs="Arial"/>
          <w:sz w:val="18"/>
          <w:szCs w:val="18"/>
        </w:rPr>
      </w:pPr>
      <w:r w:rsidRPr="00B27779">
        <w:rPr>
          <w:rFonts w:ascii="Arial" w:hAnsi="Arial" w:cs="Arial"/>
          <w:bCs/>
          <w:spacing w:val="-2"/>
          <w:sz w:val="18"/>
          <w:szCs w:val="18"/>
          <w:lang w:val="en-US"/>
        </w:rPr>
        <w:t>Restricted</w:t>
      </w:r>
      <w:r w:rsidR="00A02E9E" w:rsidRPr="00B27779">
        <w:rPr>
          <w:rFonts w:ascii="Arial" w:hAnsi="Arial" w:cs="Arial"/>
          <w:spacing w:val="-2"/>
          <w:sz w:val="18"/>
          <w:szCs w:val="18"/>
        </w:rPr>
        <w:t xml:space="preserve"> deposit</w:t>
      </w:r>
      <w:r w:rsidR="00A20E1F" w:rsidRPr="00B27779">
        <w:rPr>
          <w:rFonts w:ascii="Arial" w:hAnsi="Arial" w:cs="Arial"/>
          <w:spacing w:val="-2"/>
          <w:sz w:val="18"/>
          <w:szCs w:val="18"/>
        </w:rPr>
        <w:t xml:space="preserve"> </w:t>
      </w:r>
      <w:proofErr w:type="gramStart"/>
      <w:r w:rsidR="00CC2B3B" w:rsidRPr="00B27779">
        <w:rPr>
          <w:rFonts w:ascii="Arial" w:hAnsi="Arial" w:cs="Arial"/>
          <w:sz w:val="18"/>
          <w:szCs w:val="18"/>
        </w:rPr>
        <w:t>are</w:t>
      </w:r>
      <w:proofErr w:type="gramEnd"/>
      <w:r w:rsidR="00CC2B3B" w:rsidRPr="00B27779">
        <w:rPr>
          <w:rFonts w:ascii="Arial" w:hAnsi="Arial" w:cs="Arial"/>
          <w:sz w:val="18"/>
          <w:szCs w:val="18"/>
        </w:rPr>
        <w:t xml:space="preserve"> pledged with domestic financial institutions as collateral of letter of guarantee for construction project auction and </w:t>
      </w:r>
      <w:r w:rsidR="00CC2B3B" w:rsidRPr="00B27779">
        <w:rPr>
          <w:rFonts w:ascii="Arial" w:hAnsi="Arial" w:cs="Arial"/>
          <w:spacing w:val="-2"/>
          <w:sz w:val="18"/>
          <w:szCs w:val="18"/>
        </w:rPr>
        <w:t xml:space="preserve">execution, and for </w:t>
      </w:r>
      <w:r w:rsidR="001E1A0D" w:rsidRPr="00B27779">
        <w:rPr>
          <w:rFonts w:ascii="Arial" w:hAnsi="Arial" w:cs="Arial"/>
          <w:spacing w:val="-2"/>
          <w:sz w:val="18"/>
          <w:szCs w:val="18"/>
        </w:rPr>
        <w:t>as collateral of bank overdraft and short-term borrowing from financial institutions.</w:t>
      </w:r>
      <w:r w:rsidR="007E3104" w:rsidRPr="00B27779">
        <w:rPr>
          <w:rFonts w:ascii="Arial" w:hAnsi="Arial" w:cs="Arial"/>
          <w:spacing w:val="-2"/>
          <w:sz w:val="18"/>
          <w:szCs w:val="18"/>
        </w:rPr>
        <w:t xml:space="preserve"> The Group presents</w:t>
      </w:r>
      <w:r w:rsidR="007E3104" w:rsidRPr="00B27779">
        <w:rPr>
          <w:rFonts w:ascii="Arial" w:hAnsi="Arial" w:cs="Arial"/>
          <w:sz w:val="18"/>
          <w:szCs w:val="18"/>
        </w:rPr>
        <w:t xml:space="preserve"> restricted cash in current and </w:t>
      </w:r>
      <w:proofErr w:type="spellStart"/>
      <w:r w:rsidR="007E3104" w:rsidRPr="00B27779">
        <w:rPr>
          <w:rFonts w:ascii="Arial" w:hAnsi="Arial" w:cs="Arial"/>
          <w:sz w:val="18"/>
          <w:szCs w:val="18"/>
        </w:rPr>
        <w:t>non current</w:t>
      </w:r>
      <w:proofErr w:type="spellEnd"/>
      <w:r w:rsidR="004B6327" w:rsidRPr="00B27779">
        <w:rPr>
          <w:rFonts w:ascii="Arial" w:hAnsi="Arial" w:cs="Arial"/>
          <w:sz w:val="18"/>
          <w:szCs w:val="18"/>
        </w:rPr>
        <w:t xml:space="preserve"> </w:t>
      </w:r>
      <w:r w:rsidR="007E3104" w:rsidRPr="00B27779">
        <w:rPr>
          <w:rFonts w:ascii="Arial" w:hAnsi="Arial" w:cs="Arial"/>
          <w:sz w:val="18"/>
          <w:szCs w:val="18"/>
        </w:rPr>
        <w:t>according to maturity</w:t>
      </w:r>
      <w:r w:rsidR="00E54C0E" w:rsidRPr="00B27779">
        <w:rPr>
          <w:rFonts w:ascii="Arial" w:hAnsi="Arial" w:cs="Arial"/>
          <w:sz w:val="18"/>
          <w:szCs w:val="18"/>
        </w:rPr>
        <w:t>.</w:t>
      </w:r>
    </w:p>
    <w:p w:rsidR="00DA5EEA" w:rsidRDefault="00DA5EEA" w:rsidP="008D2228">
      <w:pPr>
        <w:rPr>
          <w:rFonts w:ascii="Arial" w:hAnsi="Arial" w:cs="Arial"/>
          <w:sz w:val="18"/>
          <w:szCs w:val="18"/>
        </w:rPr>
      </w:pPr>
    </w:p>
    <w:p w:rsidR="00B27779" w:rsidRPr="00B27779" w:rsidRDefault="00B27779" w:rsidP="008D2228">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D2228" w:rsidRPr="00B27779" w:rsidTr="00401057">
        <w:trPr>
          <w:trHeight w:val="386"/>
        </w:trPr>
        <w:tc>
          <w:tcPr>
            <w:tcW w:w="9461" w:type="dxa"/>
            <w:shd w:val="clear" w:color="auto" w:fill="FFA543"/>
            <w:vAlign w:val="center"/>
          </w:tcPr>
          <w:p w:rsidR="008D2228" w:rsidRPr="00B27779" w:rsidRDefault="008D2228" w:rsidP="00401057">
            <w:pPr>
              <w:tabs>
                <w:tab w:val="left" w:pos="432"/>
              </w:tabs>
              <w:ind w:left="540" w:hanging="540"/>
              <w:rPr>
                <w:rFonts w:ascii="Arial" w:hAnsi="Arial" w:cs="Arial"/>
                <w:b/>
                <w:bCs/>
                <w:color w:val="FFFFFF"/>
                <w:sz w:val="18"/>
                <w:szCs w:val="18"/>
              </w:rPr>
            </w:pPr>
            <w:r w:rsidRPr="00B27779">
              <w:rPr>
                <w:rFonts w:ascii="Arial" w:hAnsi="Arial" w:cs="Arial"/>
                <w:b/>
                <w:bCs/>
                <w:color w:val="FFFFFF"/>
                <w:sz w:val="18"/>
                <w:szCs w:val="18"/>
              </w:rPr>
              <w:t>12</w:t>
            </w:r>
            <w:r w:rsidRPr="00B27779">
              <w:rPr>
                <w:rFonts w:ascii="Arial" w:hAnsi="Arial" w:cs="Arial"/>
                <w:b/>
                <w:bCs/>
                <w:color w:val="FFFFFF"/>
                <w:sz w:val="18"/>
                <w:szCs w:val="18"/>
              </w:rPr>
              <w:tab/>
              <w:t>Investment in subsidiaries</w:t>
            </w:r>
          </w:p>
        </w:tc>
      </w:tr>
    </w:tbl>
    <w:p w:rsidR="008D2228" w:rsidRPr="00B27779" w:rsidRDefault="008D2228" w:rsidP="000C104A">
      <w:pPr>
        <w:pStyle w:val="Heading4"/>
        <w:tabs>
          <w:tab w:val="left" w:pos="540"/>
        </w:tabs>
        <w:spacing w:before="0" w:after="0"/>
        <w:jc w:val="thaiDistribute"/>
        <w:rPr>
          <w:rFonts w:ascii="Arial" w:hAnsi="Arial" w:cs="Arial"/>
          <w:bCs w:val="0"/>
          <w:sz w:val="18"/>
          <w:szCs w:val="18"/>
        </w:rPr>
      </w:pPr>
    </w:p>
    <w:tbl>
      <w:tblPr>
        <w:tblW w:w="9450" w:type="dxa"/>
        <w:tblInd w:w="126" w:type="dxa"/>
        <w:tblLayout w:type="fixed"/>
        <w:tblLook w:val="01E0" w:firstRow="1" w:lastRow="1" w:firstColumn="1" w:lastColumn="1" w:noHBand="0" w:noVBand="0"/>
      </w:tblPr>
      <w:tblGrid>
        <w:gridCol w:w="2412"/>
        <w:gridCol w:w="1683"/>
        <w:gridCol w:w="1089"/>
        <w:gridCol w:w="1053"/>
        <w:gridCol w:w="1080"/>
        <w:gridCol w:w="1089"/>
        <w:gridCol w:w="1044"/>
      </w:tblGrid>
      <w:tr w:rsidR="00E7001D" w:rsidRPr="00DC1FEC" w:rsidTr="008D2228">
        <w:trPr>
          <w:tblHeader/>
        </w:trPr>
        <w:tc>
          <w:tcPr>
            <w:tcW w:w="2412" w:type="dxa"/>
            <w:vAlign w:val="bottom"/>
          </w:tcPr>
          <w:p w:rsidR="00E7001D" w:rsidRPr="00DC1FEC" w:rsidRDefault="00E7001D" w:rsidP="008D2228">
            <w:pPr>
              <w:ind w:left="-101" w:right="-72"/>
              <w:rPr>
                <w:rFonts w:ascii="Arial" w:hAnsi="Arial" w:cs="Arial"/>
                <w:b/>
                <w:bCs/>
                <w:sz w:val="14"/>
                <w:szCs w:val="14"/>
              </w:rPr>
            </w:pPr>
          </w:p>
        </w:tc>
        <w:tc>
          <w:tcPr>
            <w:tcW w:w="1683" w:type="dxa"/>
            <w:vAlign w:val="bottom"/>
          </w:tcPr>
          <w:p w:rsidR="00E7001D" w:rsidRPr="00DC1FEC" w:rsidRDefault="00E7001D" w:rsidP="000C104A">
            <w:pPr>
              <w:ind w:right="-72"/>
              <w:jc w:val="center"/>
              <w:rPr>
                <w:rFonts w:ascii="Arial" w:hAnsi="Arial" w:cs="Arial"/>
                <w:b/>
                <w:bCs/>
                <w:sz w:val="14"/>
                <w:szCs w:val="14"/>
              </w:rPr>
            </w:pPr>
          </w:p>
        </w:tc>
        <w:tc>
          <w:tcPr>
            <w:tcW w:w="1089" w:type="dxa"/>
            <w:vAlign w:val="bottom"/>
          </w:tcPr>
          <w:p w:rsidR="00E7001D" w:rsidRPr="00DC1FEC" w:rsidRDefault="00E7001D" w:rsidP="000C104A">
            <w:pPr>
              <w:ind w:right="-72"/>
              <w:jc w:val="center"/>
              <w:rPr>
                <w:rFonts w:ascii="Arial" w:hAnsi="Arial" w:cs="Arial"/>
                <w:b/>
                <w:bCs/>
                <w:sz w:val="14"/>
                <w:szCs w:val="14"/>
              </w:rPr>
            </w:pPr>
          </w:p>
        </w:tc>
        <w:tc>
          <w:tcPr>
            <w:tcW w:w="2133" w:type="dxa"/>
            <w:gridSpan w:val="2"/>
            <w:tcBorders>
              <w:top w:val="single" w:sz="4" w:space="0" w:color="auto"/>
              <w:bottom w:val="single" w:sz="4" w:space="0" w:color="auto"/>
            </w:tcBorders>
            <w:shd w:val="clear" w:color="auto" w:fill="auto"/>
            <w:vAlign w:val="bottom"/>
          </w:tcPr>
          <w:p w:rsidR="00E7001D" w:rsidRPr="00DC1FEC" w:rsidRDefault="00E7001D" w:rsidP="008D2228">
            <w:pPr>
              <w:ind w:right="-72"/>
              <w:jc w:val="center"/>
              <w:rPr>
                <w:rFonts w:ascii="Arial" w:hAnsi="Arial" w:cs="Arial"/>
                <w:b/>
                <w:bCs/>
                <w:sz w:val="14"/>
                <w:szCs w:val="14"/>
              </w:rPr>
            </w:pPr>
            <w:r w:rsidRPr="00DC1FEC">
              <w:rPr>
                <w:rFonts w:ascii="Arial" w:hAnsi="Arial" w:cs="Arial"/>
                <w:b/>
                <w:bCs/>
                <w:sz w:val="14"/>
                <w:szCs w:val="14"/>
              </w:rPr>
              <w:t>Issued and paid-up</w:t>
            </w:r>
          </w:p>
          <w:p w:rsidR="00E7001D" w:rsidRPr="00DC1FEC" w:rsidRDefault="00E7001D" w:rsidP="008D2228">
            <w:pPr>
              <w:ind w:right="-72"/>
              <w:jc w:val="center"/>
              <w:rPr>
                <w:rFonts w:ascii="Arial" w:hAnsi="Arial" w:cs="Arial"/>
                <w:b/>
                <w:bCs/>
                <w:sz w:val="14"/>
                <w:szCs w:val="14"/>
              </w:rPr>
            </w:pPr>
            <w:r w:rsidRPr="00DC1FEC">
              <w:rPr>
                <w:rFonts w:ascii="Arial" w:hAnsi="Arial" w:cs="Arial"/>
                <w:b/>
                <w:bCs/>
                <w:sz w:val="14"/>
                <w:szCs w:val="14"/>
              </w:rPr>
              <w:t>share capital</w:t>
            </w:r>
          </w:p>
        </w:tc>
        <w:tc>
          <w:tcPr>
            <w:tcW w:w="2133" w:type="dxa"/>
            <w:gridSpan w:val="2"/>
            <w:tcBorders>
              <w:top w:val="single" w:sz="4" w:space="0" w:color="auto"/>
              <w:bottom w:val="single" w:sz="4" w:space="0" w:color="auto"/>
            </w:tcBorders>
            <w:shd w:val="clear" w:color="auto" w:fill="auto"/>
            <w:vAlign w:val="bottom"/>
          </w:tcPr>
          <w:p w:rsidR="00E7001D" w:rsidRPr="00DC1FEC" w:rsidRDefault="00E7001D" w:rsidP="008D2228">
            <w:pPr>
              <w:ind w:right="-72"/>
              <w:jc w:val="center"/>
              <w:rPr>
                <w:rFonts w:ascii="Arial" w:hAnsi="Arial" w:cs="Arial"/>
                <w:b/>
                <w:bCs/>
                <w:sz w:val="14"/>
                <w:szCs w:val="14"/>
              </w:rPr>
            </w:pPr>
            <w:r w:rsidRPr="00DC1FEC">
              <w:rPr>
                <w:rFonts w:ascii="Arial" w:hAnsi="Arial" w:cs="Arial"/>
                <w:b/>
                <w:bCs/>
                <w:sz w:val="14"/>
                <w:szCs w:val="14"/>
              </w:rPr>
              <w:t>Ownership interest</w:t>
            </w:r>
          </w:p>
        </w:tc>
      </w:tr>
      <w:tr w:rsidR="00E7001D" w:rsidRPr="00DC1FEC" w:rsidTr="008D2228">
        <w:trPr>
          <w:tblHeader/>
        </w:trPr>
        <w:tc>
          <w:tcPr>
            <w:tcW w:w="2412" w:type="dxa"/>
            <w:vAlign w:val="bottom"/>
          </w:tcPr>
          <w:p w:rsidR="00E7001D" w:rsidRPr="00DC1FEC" w:rsidRDefault="00E7001D" w:rsidP="008D2228">
            <w:pPr>
              <w:ind w:left="-101" w:right="-72"/>
              <w:rPr>
                <w:rFonts w:ascii="Arial" w:hAnsi="Arial" w:cs="Arial"/>
                <w:b/>
                <w:bCs/>
                <w:sz w:val="14"/>
                <w:szCs w:val="14"/>
              </w:rPr>
            </w:pPr>
          </w:p>
        </w:tc>
        <w:tc>
          <w:tcPr>
            <w:tcW w:w="1683" w:type="dxa"/>
            <w:vAlign w:val="bottom"/>
          </w:tcPr>
          <w:p w:rsidR="00E7001D" w:rsidRPr="00DC1FEC" w:rsidRDefault="00E7001D" w:rsidP="000C104A">
            <w:pPr>
              <w:ind w:right="-72"/>
              <w:jc w:val="center"/>
              <w:rPr>
                <w:rFonts w:ascii="Arial" w:hAnsi="Arial" w:cs="Arial"/>
                <w:b/>
                <w:bCs/>
                <w:sz w:val="14"/>
                <w:szCs w:val="14"/>
              </w:rPr>
            </w:pPr>
          </w:p>
        </w:tc>
        <w:tc>
          <w:tcPr>
            <w:tcW w:w="1089" w:type="dxa"/>
            <w:vAlign w:val="bottom"/>
          </w:tcPr>
          <w:p w:rsidR="00E7001D" w:rsidRPr="00DC1FEC" w:rsidRDefault="00E7001D" w:rsidP="000C104A">
            <w:pPr>
              <w:ind w:right="-72"/>
              <w:jc w:val="center"/>
              <w:rPr>
                <w:rFonts w:ascii="Arial" w:hAnsi="Arial" w:cs="Arial"/>
                <w:b/>
                <w:bCs/>
                <w:sz w:val="14"/>
                <w:szCs w:val="14"/>
              </w:rPr>
            </w:pPr>
          </w:p>
        </w:tc>
        <w:tc>
          <w:tcPr>
            <w:tcW w:w="1053" w:type="dxa"/>
            <w:tcBorders>
              <w:top w:val="single" w:sz="4" w:space="0" w:color="auto"/>
            </w:tcBorders>
            <w:vAlign w:val="bottom"/>
          </w:tcPr>
          <w:p w:rsidR="00E7001D" w:rsidRPr="00DC1FEC" w:rsidRDefault="00E7001D" w:rsidP="000C104A">
            <w:pPr>
              <w:ind w:right="-72"/>
              <w:jc w:val="right"/>
              <w:rPr>
                <w:rFonts w:ascii="Arial" w:hAnsi="Arial" w:cs="Arial"/>
                <w:b/>
                <w:bCs/>
                <w:sz w:val="14"/>
                <w:szCs w:val="14"/>
              </w:rPr>
            </w:pPr>
            <w:r w:rsidRPr="00DC1FEC">
              <w:rPr>
                <w:rFonts w:ascii="Arial" w:hAnsi="Arial" w:cs="Arial"/>
                <w:b/>
                <w:bCs/>
                <w:sz w:val="14"/>
                <w:szCs w:val="14"/>
              </w:rPr>
              <w:t>31 December</w:t>
            </w:r>
          </w:p>
        </w:tc>
        <w:tc>
          <w:tcPr>
            <w:tcW w:w="1080" w:type="dxa"/>
            <w:tcBorders>
              <w:top w:val="single" w:sz="4" w:space="0" w:color="auto"/>
            </w:tcBorders>
            <w:vAlign w:val="bottom"/>
          </w:tcPr>
          <w:p w:rsidR="00E7001D" w:rsidRPr="00DC1FEC" w:rsidRDefault="00E7001D" w:rsidP="000C104A">
            <w:pPr>
              <w:ind w:right="-72"/>
              <w:jc w:val="right"/>
              <w:rPr>
                <w:rFonts w:ascii="Arial" w:hAnsi="Arial" w:cs="Arial"/>
                <w:b/>
                <w:bCs/>
                <w:sz w:val="14"/>
                <w:szCs w:val="14"/>
              </w:rPr>
            </w:pPr>
            <w:r w:rsidRPr="00DC1FEC">
              <w:rPr>
                <w:rFonts w:ascii="Arial" w:hAnsi="Arial" w:cs="Arial"/>
                <w:b/>
                <w:bCs/>
                <w:sz w:val="14"/>
                <w:szCs w:val="14"/>
              </w:rPr>
              <w:t>31 December</w:t>
            </w:r>
          </w:p>
        </w:tc>
        <w:tc>
          <w:tcPr>
            <w:tcW w:w="1089" w:type="dxa"/>
            <w:tcBorders>
              <w:top w:val="single" w:sz="4" w:space="0" w:color="auto"/>
            </w:tcBorders>
            <w:vAlign w:val="bottom"/>
          </w:tcPr>
          <w:p w:rsidR="00E7001D" w:rsidRPr="00DC1FEC" w:rsidRDefault="00E7001D" w:rsidP="000C104A">
            <w:pPr>
              <w:ind w:right="-72"/>
              <w:jc w:val="right"/>
              <w:rPr>
                <w:rFonts w:ascii="Arial" w:hAnsi="Arial" w:cs="Arial"/>
                <w:b/>
                <w:bCs/>
                <w:sz w:val="14"/>
                <w:szCs w:val="14"/>
              </w:rPr>
            </w:pPr>
            <w:r w:rsidRPr="00DC1FEC">
              <w:rPr>
                <w:rFonts w:ascii="Arial" w:hAnsi="Arial" w:cs="Arial"/>
                <w:b/>
                <w:bCs/>
                <w:sz w:val="14"/>
                <w:szCs w:val="14"/>
              </w:rPr>
              <w:t>31 December</w:t>
            </w:r>
          </w:p>
        </w:tc>
        <w:tc>
          <w:tcPr>
            <w:tcW w:w="1044" w:type="dxa"/>
            <w:tcBorders>
              <w:top w:val="single" w:sz="4" w:space="0" w:color="auto"/>
            </w:tcBorders>
            <w:vAlign w:val="bottom"/>
          </w:tcPr>
          <w:p w:rsidR="00E7001D" w:rsidRPr="00DC1FEC" w:rsidRDefault="00E7001D" w:rsidP="000C104A">
            <w:pPr>
              <w:ind w:right="-72"/>
              <w:jc w:val="right"/>
              <w:rPr>
                <w:rFonts w:ascii="Arial" w:hAnsi="Arial" w:cs="Arial"/>
                <w:b/>
                <w:bCs/>
                <w:sz w:val="14"/>
                <w:szCs w:val="14"/>
              </w:rPr>
            </w:pPr>
            <w:r w:rsidRPr="00DC1FEC">
              <w:rPr>
                <w:rFonts w:ascii="Arial" w:hAnsi="Arial" w:cs="Arial"/>
                <w:b/>
                <w:bCs/>
                <w:sz w:val="14"/>
                <w:szCs w:val="14"/>
              </w:rPr>
              <w:t>31 December</w:t>
            </w:r>
          </w:p>
        </w:tc>
      </w:tr>
      <w:tr w:rsidR="00E7001D" w:rsidRPr="00DC1FEC" w:rsidTr="008D2228">
        <w:trPr>
          <w:tblHeader/>
        </w:trPr>
        <w:tc>
          <w:tcPr>
            <w:tcW w:w="2412" w:type="dxa"/>
            <w:vAlign w:val="bottom"/>
          </w:tcPr>
          <w:p w:rsidR="00E7001D" w:rsidRPr="00DC1FEC" w:rsidRDefault="00E7001D" w:rsidP="008D2228">
            <w:pPr>
              <w:ind w:left="-101" w:right="-72"/>
              <w:rPr>
                <w:rFonts w:ascii="Arial" w:hAnsi="Arial" w:cs="Arial"/>
                <w:b/>
                <w:bCs/>
                <w:sz w:val="14"/>
                <w:szCs w:val="14"/>
              </w:rPr>
            </w:pPr>
          </w:p>
        </w:tc>
        <w:tc>
          <w:tcPr>
            <w:tcW w:w="1683" w:type="dxa"/>
            <w:vAlign w:val="bottom"/>
          </w:tcPr>
          <w:p w:rsidR="00E7001D" w:rsidRPr="00DC1FEC" w:rsidRDefault="00E7001D" w:rsidP="000C104A">
            <w:pPr>
              <w:ind w:right="-72"/>
              <w:jc w:val="center"/>
              <w:rPr>
                <w:rFonts w:ascii="Arial" w:hAnsi="Arial" w:cs="Arial"/>
                <w:b/>
                <w:bCs/>
                <w:sz w:val="14"/>
                <w:szCs w:val="14"/>
              </w:rPr>
            </w:pPr>
            <w:r w:rsidRPr="00DC1FEC">
              <w:rPr>
                <w:rFonts w:ascii="Arial" w:hAnsi="Arial" w:cs="Arial"/>
                <w:b/>
                <w:bCs/>
                <w:sz w:val="14"/>
                <w:szCs w:val="14"/>
              </w:rPr>
              <w:t>Type of</w:t>
            </w:r>
          </w:p>
        </w:tc>
        <w:tc>
          <w:tcPr>
            <w:tcW w:w="1089" w:type="dxa"/>
            <w:vAlign w:val="bottom"/>
          </w:tcPr>
          <w:p w:rsidR="00E7001D" w:rsidRPr="00DC1FEC" w:rsidRDefault="00E7001D" w:rsidP="000C104A">
            <w:pPr>
              <w:ind w:right="-72"/>
              <w:jc w:val="center"/>
              <w:rPr>
                <w:rFonts w:ascii="Arial" w:hAnsi="Arial" w:cs="Arial"/>
                <w:b/>
                <w:bCs/>
                <w:sz w:val="14"/>
                <w:szCs w:val="14"/>
              </w:rPr>
            </w:pPr>
            <w:r w:rsidRPr="00DC1FEC">
              <w:rPr>
                <w:rFonts w:ascii="Arial" w:hAnsi="Arial" w:cs="Arial"/>
                <w:b/>
                <w:bCs/>
                <w:sz w:val="14"/>
                <w:szCs w:val="14"/>
              </w:rPr>
              <w:t>Country of</w:t>
            </w:r>
          </w:p>
        </w:tc>
        <w:tc>
          <w:tcPr>
            <w:tcW w:w="1053" w:type="dxa"/>
            <w:vAlign w:val="bottom"/>
          </w:tcPr>
          <w:p w:rsidR="00E7001D" w:rsidRPr="00DC1FEC" w:rsidRDefault="00BC69C2" w:rsidP="000C104A">
            <w:pPr>
              <w:ind w:right="-72"/>
              <w:jc w:val="right"/>
              <w:rPr>
                <w:rFonts w:ascii="Arial" w:hAnsi="Arial" w:cs="Arial"/>
                <w:b/>
                <w:bCs/>
                <w:sz w:val="14"/>
                <w:szCs w:val="14"/>
              </w:rPr>
            </w:pPr>
            <w:r w:rsidRPr="00DC1FEC">
              <w:rPr>
                <w:rFonts w:ascii="Arial" w:hAnsi="Arial" w:cs="Arial"/>
                <w:b/>
                <w:bCs/>
                <w:sz w:val="14"/>
                <w:szCs w:val="14"/>
              </w:rPr>
              <w:t>2019</w:t>
            </w:r>
          </w:p>
        </w:tc>
        <w:tc>
          <w:tcPr>
            <w:tcW w:w="1080" w:type="dxa"/>
            <w:vAlign w:val="bottom"/>
          </w:tcPr>
          <w:p w:rsidR="00E7001D" w:rsidRPr="00DC1FEC" w:rsidRDefault="00BC69C2" w:rsidP="000C104A">
            <w:pPr>
              <w:ind w:right="-72"/>
              <w:jc w:val="right"/>
              <w:rPr>
                <w:rFonts w:ascii="Arial" w:hAnsi="Arial" w:cs="Arial"/>
                <w:b/>
                <w:bCs/>
                <w:sz w:val="14"/>
                <w:szCs w:val="14"/>
              </w:rPr>
            </w:pPr>
            <w:r w:rsidRPr="00DC1FEC">
              <w:rPr>
                <w:rFonts w:ascii="Arial" w:hAnsi="Arial" w:cs="Arial"/>
                <w:b/>
                <w:bCs/>
                <w:sz w:val="14"/>
                <w:szCs w:val="14"/>
              </w:rPr>
              <w:t>2018</w:t>
            </w:r>
          </w:p>
        </w:tc>
        <w:tc>
          <w:tcPr>
            <w:tcW w:w="1089" w:type="dxa"/>
            <w:vAlign w:val="bottom"/>
          </w:tcPr>
          <w:p w:rsidR="00E7001D" w:rsidRPr="00DC1FEC" w:rsidRDefault="00BC69C2" w:rsidP="000C104A">
            <w:pPr>
              <w:ind w:right="-72"/>
              <w:jc w:val="right"/>
              <w:rPr>
                <w:rFonts w:ascii="Arial" w:hAnsi="Arial" w:cs="Arial"/>
                <w:b/>
                <w:bCs/>
                <w:sz w:val="14"/>
                <w:szCs w:val="14"/>
              </w:rPr>
            </w:pPr>
            <w:r w:rsidRPr="00DC1FEC">
              <w:rPr>
                <w:rFonts w:ascii="Arial" w:hAnsi="Arial" w:cs="Arial"/>
                <w:b/>
                <w:bCs/>
                <w:sz w:val="14"/>
                <w:szCs w:val="14"/>
              </w:rPr>
              <w:t>2019</w:t>
            </w:r>
          </w:p>
        </w:tc>
        <w:tc>
          <w:tcPr>
            <w:tcW w:w="1044" w:type="dxa"/>
            <w:vAlign w:val="bottom"/>
          </w:tcPr>
          <w:p w:rsidR="00E7001D" w:rsidRPr="00DC1FEC" w:rsidRDefault="00BC69C2" w:rsidP="000C104A">
            <w:pPr>
              <w:ind w:right="-72"/>
              <w:jc w:val="right"/>
              <w:rPr>
                <w:rFonts w:ascii="Arial" w:hAnsi="Arial" w:cs="Arial"/>
                <w:b/>
                <w:bCs/>
                <w:sz w:val="14"/>
                <w:szCs w:val="14"/>
              </w:rPr>
            </w:pPr>
            <w:r w:rsidRPr="00DC1FEC">
              <w:rPr>
                <w:rFonts w:ascii="Arial" w:hAnsi="Arial" w:cs="Arial"/>
                <w:b/>
                <w:bCs/>
                <w:sz w:val="14"/>
                <w:szCs w:val="14"/>
              </w:rPr>
              <w:t>2018</w:t>
            </w:r>
          </w:p>
        </w:tc>
      </w:tr>
      <w:tr w:rsidR="00E7001D" w:rsidRPr="00DC1FEC" w:rsidTr="008D2228">
        <w:trPr>
          <w:tblHeader/>
        </w:trPr>
        <w:tc>
          <w:tcPr>
            <w:tcW w:w="2412" w:type="dxa"/>
            <w:tcBorders>
              <w:bottom w:val="single" w:sz="4" w:space="0" w:color="auto"/>
            </w:tcBorders>
            <w:shd w:val="clear" w:color="auto" w:fill="auto"/>
            <w:vAlign w:val="bottom"/>
          </w:tcPr>
          <w:p w:rsidR="00E7001D" w:rsidRPr="00DC1FEC" w:rsidRDefault="00E7001D" w:rsidP="008D2228">
            <w:pPr>
              <w:ind w:left="-101" w:right="-72"/>
              <w:rPr>
                <w:rFonts w:ascii="Arial" w:hAnsi="Arial" w:cs="Arial"/>
                <w:b/>
                <w:bCs/>
                <w:sz w:val="14"/>
                <w:szCs w:val="14"/>
              </w:rPr>
            </w:pPr>
            <w:r w:rsidRPr="00DC1FEC">
              <w:rPr>
                <w:rFonts w:ascii="Arial" w:hAnsi="Arial" w:cs="Arial"/>
                <w:b/>
                <w:bCs/>
                <w:sz w:val="14"/>
                <w:szCs w:val="14"/>
              </w:rPr>
              <w:t>Name of the entity</w:t>
            </w:r>
          </w:p>
        </w:tc>
        <w:tc>
          <w:tcPr>
            <w:tcW w:w="1683" w:type="dxa"/>
            <w:tcBorders>
              <w:bottom w:val="single" w:sz="4" w:space="0" w:color="auto"/>
            </w:tcBorders>
            <w:shd w:val="clear" w:color="auto" w:fill="auto"/>
            <w:vAlign w:val="bottom"/>
          </w:tcPr>
          <w:p w:rsidR="00E7001D" w:rsidRPr="00DC1FEC" w:rsidRDefault="00E7001D" w:rsidP="008D2228">
            <w:pPr>
              <w:ind w:right="-72"/>
              <w:jc w:val="center"/>
              <w:rPr>
                <w:rFonts w:ascii="Arial" w:hAnsi="Arial" w:cs="Arial"/>
                <w:b/>
                <w:bCs/>
                <w:sz w:val="14"/>
                <w:szCs w:val="14"/>
              </w:rPr>
            </w:pPr>
            <w:r w:rsidRPr="00DC1FEC">
              <w:rPr>
                <w:rFonts w:ascii="Arial" w:hAnsi="Arial" w:cs="Arial"/>
                <w:b/>
                <w:bCs/>
                <w:sz w:val="14"/>
                <w:szCs w:val="14"/>
              </w:rPr>
              <w:t>business</w:t>
            </w:r>
          </w:p>
        </w:tc>
        <w:tc>
          <w:tcPr>
            <w:tcW w:w="1089" w:type="dxa"/>
            <w:tcBorders>
              <w:bottom w:val="single" w:sz="4" w:space="0" w:color="auto"/>
            </w:tcBorders>
            <w:shd w:val="clear" w:color="auto" w:fill="auto"/>
            <w:vAlign w:val="bottom"/>
          </w:tcPr>
          <w:p w:rsidR="00E7001D" w:rsidRPr="00DC1FEC" w:rsidRDefault="00E7001D" w:rsidP="008D2228">
            <w:pPr>
              <w:ind w:right="-72"/>
              <w:jc w:val="center"/>
              <w:rPr>
                <w:rFonts w:ascii="Arial" w:hAnsi="Arial" w:cs="Arial"/>
                <w:b/>
                <w:bCs/>
                <w:sz w:val="14"/>
                <w:szCs w:val="14"/>
              </w:rPr>
            </w:pPr>
            <w:r w:rsidRPr="00DC1FEC">
              <w:rPr>
                <w:rFonts w:ascii="Arial" w:hAnsi="Arial" w:cs="Arial"/>
                <w:b/>
                <w:bCs/>
                <w:sz w:val="14"/>
                <w:szCs w:val="14"/>
              </w:rPr>
              <w:t>incorporation</w:t>
            </w:r>
          </w:p>
        </w:tc>
        <w:tc>
          <w:tcPr>
            <w:tcW w:w="1053" w:type="dxa"/>
            <w:tcBorders>
              <w:bottom w:val="single" w:sz="4" w:space="0" w:color="auto"/>
            </w:tcBorders>
            <w:shd w:val="clear" w:color="auto" w:fill="auto"/>
            <w:vAlign w:val="bottom"/>
          </w:tcPr>
          <w:p w:rsidR="00E7001D" w:rsidRPr="00DC1FEC" w:rsidRDefault="00E7001D" w:rsidP="008D2228">
            <w:pPr>
              <w:ind w:right="-72"/>
              <w:jc w:val="right"/>
              <w:rPr>
                <w:rFonts w:ascii="Arial" w:hAnsi="Arial" w:cs="Arial"/>
                <w:b/>
                <w:bCs/>
                <w:sz w:val="14"/>
                <w:szCs w:val="14"/>
              </w:rPr>
            </w:pPr>
            <w:r w:rsidRPr="00DC1FEC">
              <w:rPr>
                <w:rFonts w:ascii="Arial" w:hAnsi="Arial" w:cs="Arial"/>
                <w:b/>
                <w:bCs/>
                <w:sz w:val="14"/>
                <w:szCs w:val="14"/>
              </w:rPr>
              <w:t>Baht</w:t>
            </w:r>
          </w:p>
        </w:tc>
        <w:tc>
          <w:tcPr>
            <w:tcW w:w="1080" w:type="dxa"/>
            <w:tcBorders>
              <w:bottom w:val="single" w:sz="4" w:space="0" w:color="auto"/>
            </w:tcBorders>
            <w:shd w:val="clear" w:color="auto" w:fill="auto"/>
            <w:vAlign w:val="bottom"/>
          </w:tcPr>
          <w:p w:rsidR="00E7001D" w:rsidRPr="00DC1FEC" w:rsidRDefault="00E7001D" w:rsidP="008D2228">
            <w:pPr>
              <w:ind w:right="-72"/>
              <w:jc w:val="right"/>
              <w:rPr>
                <w:rFonts w:ascii="Arial" w:hAnsi="Arial" w:cs="Arial"/>
                <w:b/>
                <w:bCs/>
                <w:sz w:val="14"/>
                <w:szCs w:val="14"/>
              </w:rPr>
            </w:pPr>
            <w:r w:rsidRPr="00DC1FEC">
              <w:rPr>
                <w:rFonts w:ascii="Arial" w:hAnsi="Arial" w:cs="Arial"/>
                <w:b/>
                <w:bCs/>
                <w:sz w:val="14"/>
                <w:szCs w:val="14"/>
              </w:rPr>
              <w:t>Baht</w:t>
            </w:r>
          </w:p>
        </w:tc>
        <w:tc>
          <w:tcPr>
            <w:tcW w:w="1089" w:type="dxa"/>
            <w:tcBorders>
              <w:bottom w:val="single" w:sz="4" w:space="0" w:color="auto"/>
            </w:tcBorders>
            <w:shd w:val="clear" w:color="auto" w:fill="auto"/>
            <w:vAlign w:val="bottom"/>
          </w:tcPr>
          <w:p w:rsidR="00E7001D" w:rsidRPr="00DC1FEC" w:rsidRDefault="00E7001D" w:rsidP="008D2228">
            <w:pPr>
              <w:ind w:right="-72"/>
              <w:jc w:val="right"/>
              <w:rPr>
                <w:rFonts w:ascii="Arial" w:hAnsi="Arial" w:cs="Arial"/>
                <w:b/>
                <w:bCs/>
                <w:sz w:val="14"/>
                <w:szCs w:val="14"/>
              </w:rPr>
            </w:pPr>
            <w:r w:rsidRPr="00DC1FEC">
              <w:rPr>
                <w:rFonts w:ascii="Arial" w:hAnsi="Arial" w:cs="Arial"/>
                <w:b/>
                <w:bCs/>
                <w:sz w:val="14"/>
                <w:szCs w:val="14"/>
              </w:rPr>
              <w:t>%</w:t>
            </w:r>
          </w:p>
        </w:tc>
        <w:tc>
          <w:tcPr>
            <w:tcW w:w="1044" w:type="dxa"/>
            <w:tcBorders>
              <w:bottom w:val="single" w:sz="4" w:space="0" w:color="auto"/>
            </w:tcBorders>
            <w:shd w:val="clear" w:color="auto" w:fill="auto"/>
            <w:vAlign w:val="bottom"/>
          </w:tcPr>
          <w:p w:rsidR="00E7001D" w:rsidRPr="00DC1FEC" w:rsidRDefault="00E7001D" w:rsidP="008D2228">
            <w:pPr>
              <w:ind w:right="-72"/>
              <w:jc w:val="right"/>
              <w:rPr>
                <w:rFonts w:ascii="Arial" w:hAnsi="Arial" w:cs="Arial"/>
                <w:b/>
                <w:bCs/>
                <w:sz w:val="14"/>
                <w:szCs w:val="14"/>
              </w:rPr>
            </w:pPr>
            <w:r w:rsidRPr="00DC1FEC">
              <w:rPr>
                <w:rFonts w:ascii="Arial" w:hAnsi="Arial" w:cs="Arial"/>
                <w:b/>
                <w:bCs/>
                <w:sz w:val="14"/>
                <w:szCs w:val="14"/>
              </w:rPr>
              <w:t>%</w:t>
            </w:r>
          </w:p>
        </w:tc>
      </w:tr>
      <w:tr w:rsidR="00E7001D" w:rsidRPr="00DC1FEC" w:rsidTr="008D2228">
        <w:trPr>
          <w:tblHeader/>
        </w:trPr>
        <w:tc>
          <w:tcPr>
            <w:tcW w:w="2412" w:type="dxa"/>
            <w:tcBorders>
              <w:top w:val="single" w:sz="4" w:space="0" w:color="auto"/>
            </w:tcBorders>
            <w:vAlign w:val="bottom"/>
          </w:tcPr>
          <w:p w:rsidR="00E7001D" w:rsidRPr="00DC1FEC" w:rsidRDefault="00E7001D" w:rsidP="008D2228">
            <w:pPr>
              <w:ind w:left="-101" w:right="-72"/>
              <w:rPr>
                <w:rFonts w:ascii="Arial" w:hAnsi="Arial" w:cs="Arial"/>
                <w:b/>
                <w:bCs/>
                <w:i/>
                <w:iCs/>
                <w:sz w:val="10"/>
                <w:szCs w:val="10"/>
              </w:rPr>
            </w:pPr>
          </w:p>
        </w:tc>
        <w:tc>
          <w:tcPr>
            <w:tcW w:w="1683" w:type="dxa"/>
            <w:tcBorders>
              <w:top w:val="single" w:sz="4" w:space="0" w:color="auto"/>
            </w:tcBorders>
            <w:vAlign w:val="bottom"/>
          </w:tcPr>
          <w:p w:rsidR="00E7001D" w:rsidRPr="00DC1FEC" w:rsidRDefault="00E7001D" w:rsidP="000C104A">
            <w:pPr>
              <w:ind w:right="-72"/>
              <w:jc w:val="center"/>
              <w:rPr>
                <w:rFonts w:ascii="Arial" w:hAnsi="Arial" w:cs="Arial"/>
                <w:b/>
                <w:bCs/>
                <w:sz w:val="10"/>
                <w:szCs w:val="10"/>
              </w:rPr>
            </w:pPr>
          </w:p>
        </w:tc>
        <w:tc>
          <w:tcPr>
            <w:tcW w:w="1089" w:type="dxa"/>
            <w:tcBorders>
              <w:top w:val="single" w:sz="4" w:space="0" w:color="auto"/>
            </w:tcBorders>
            <w:vAlign w:val="bottom"/>
          </w:tcPr>
          <w:p w:rsidR="00E7001D" w:rsidRPr="00DC1FEC" w:rsidRDefault="00E7001D" w:rsidP="000C104A">
            <w:pPr>
              <w:ind w:right="-72"/>
              <w:jc w:val="center"/>
              <w:rPr>
                <w:rFonts w:ascii="Arial" w:hAnsi="Arial" w:cs="Arial"/>
                <w:b/>
                <w:bCs/>
                <w:sz w:val="10"/>
                <w:szCs w:val="10"/>
              </w:rPr>
            </w:pPr>
          </w:p>
        </w:tc>
        <w:tc>
          <w:tcPr>
            <w:tcW w:w="1053" w:type="dxa"/>
            <w:tcBorders>
              <w:top w:val="single" w:sz="4" w:space="0" w:color="auto"/>
            </w:tcBorders>
            <w:shd w:val="clear" w:color="auto" w:fill="FAFAFA"/>
            <w:vAlign w:val="bottom"/>
          </w:tcPr>
          <w:p w:rsidR="00E7001D" w:rsidRPr="00DC1FEC" w:rsidRDefault="00E7001D" w:rsidP="000C104A">
            <w:pPr>
              <w:ind w:right="-72"/>
              <w:jc w:val="right"/>
              <w:rPr>
                <w:rFonts w:ascii="Arial" w:hAnsi="Arial" w:cs="Arial"/>
                <w:b/>
                <w:bCs/>
                <w:sz w:val="10"/>
                <w:szCs w:val="10"/>
              </w:rPr>
            </w:pPr>
          </w:p>
        </w:tc>
        <w:tc>
          <w:tcPr>
            <w:tcW w:w="1080" w:type="dxa"/>
            <w:tcBorders>
              <w:top w:val="single" w:sz="4" w:space="0" w:color="auto"/>
            </w:tcBorders>
            <w:vAlign w:val="bottom"/>
          </w:tcPr>
          <w:p w:rsidR="00E7001D" w:rsidRPr="00DC1FEC" w:rsidRDefault="00E7001D" w:rsidP="000C104A">
            <w:pPr>
              <w:ind w:right="-72"/>
              <w:jc w:val="right"/>
              <w:rPr>
                <w:rFonts w:ascii="Arial" w:hAnsi="Arial" w:cs="Arial"/>
                <w:b/>
                <w:bCs/>
                <w:sz w:val="10"/>
                <w:szCs w:val="10"/>
              </w:rPr>
            </w:pPr>
          </w:p>
        </w:tc>
        <w:tc>
          <w:tcPr>
            <w:tcW w:w="1089" w:type="dxa"/>
            <w:tcBorders>
              <w:top w:val="single" w:sz="4" w:space="0" w:color="auto"/>
            </w:tcBorders>
            <w:shd w:val="clear" w:color="auto" w:fill="FAFAFA"/>
            <w:vAlign w:val="bottom"/>
          </w:tcPr>
          <w:p w:rsidR="00E7001D" w:rsidRPr="00DC1FEC" w:rsidRDefault="00E7001D" w:rsidP="000C104A">
            <w:pPr>
              <w:ind w:right="-72"/>
              <w:jc w:val="right"/>
              <w:rPr>
                <w:rFonts w:ascii="Arial" w:hAnsi="Arial" w:cs="Arial"/>
                <w:b/>
                <w:bCs/>
                <w:sz w:val="10"/>
                <w:szCs w:val="10"/>
              </w:rPr>
            </w:pPr>
          </w:p>
        </w:tc>
        <w:tc>
          <w:tcPr>
            <w:tcW w:w="1044" w:type="dxa"/>
            <w:tcBorders>
              <w:top w:val="single" w:sz="4" w:space="0" w:color="auto"/>
            </w:tcBorders>
            <w:vAlign w:val="bottom"/>
          </w:tcPr>
          <w:p w:rsidR="00E7001D" w:rsidRPr="00DC1FEC" w:rsidRDefault="00E7001D" w:rsidP="000C104A">
            <w:pPr>
              <w:ind w:right="-72"/>
              <w:jc w:val="right"/>
              <w:rPr>
                <w:rFonts w:ascii="Arial" w:hAnsi="Arial" w:cs="Arial"/>
                <w:b/>
                <w:bCs/>
                <w:sz w:val="10"/>
                <w:szCs w:val="10"/>
              </w:rPr>
            </w:pPr>
          </w:p>
        </w:tc>
      </w:tr>
      <w:tr w:rsidR="005C21F7" w:rsidRPr="00DC1FEC" w:rsidTr="008D2228">
        <w:tc>
          <w:tcPr>
            <w:tcW w:w="2412" w:type="dxa"/>
            <w:vAlign w:val="center"/>
          </w:tcPr>
          <w:p w:rsidR="005C21F7" w:rsidRPr="00DC1FEC" w:rsidRDefault="005C21F7" w:rsidP="005C21F7">
            <w:pPr>
              <w:tabs>
                <w:tab w:val="left" w:pos="162"/>
              </w:tabs>
              <w:ind w:left="-101" w:right="-72"/>
              <w:rPr>
                <w:rFonts w:ascii="Arial" w:hAnsi="Arial" w:cs="Arial"/>
                <w:sz w:val="14"/>
                <w:szCs w:val="14"/>
              </w:rPr>
            </w:pPr>
            <w:r w:rsidRPr="00DC1FEC">
              <w:rPr>
                <w:rFonts w:ascii="Arial" w:hAnsi="Arial" w:cs="Arial"/>
                <w:sz w:val="14"/>
                <w:szCs w:val="14"/>
              </w:rPr>
              <w:t xml:space="preserve">ETE Management </w:t>
            </w:r>
          </w:p>
        </w:tc>
        <w:tc>
          <w:tcPr>
            <w:tcW w:w="1683" w:type="dxa"/>
            <w:vAlign w:val="center"/>
          </w:tcPr>
          <w:p w:rsidR="005C21F7" w:rsidRPr="00DC1FEC" w:rsidRDefault="005C21F7" w:rsidP="005C21F7">
            <w:pPr>
              <w:ind w:right="-72"/>
              <w:jc w:val="left"/>
              <w:rPr>
                <w:rFonts w:ascii="Arial" w:hAnsi="Arial" w:cs="Arial"/>
                <w:sz w:val="14"/>
                <w:szCs w:val="14"/>
              </w:rPr>
            </w:pPr>
            <w:r w:rsidRPr="00DC1FEC">
              <w:rPr>
                <w:rFonts w:ascii="Arial" w:hAnsi="Arial" w:cs="Arial"/>
                <w:sz w:val="14"/>
                <w:szCs w:val="14"/>
              </w:rPr>
              <w:t>Personnel outsourcing</w:t>
            </w:r>
          </w:p>
        </w:tc>
        <w:tc>
          <w:tcPr>
            <w:tcW w:w="1089" w:type="dxa"/>
          </w:tcPr>
          <w:p w:rsidR="005C21F7" w:rsidRPr="00DC1FEC" w:rsidRDefault="005C21F7" w:rsidP="005C21F7">
            <w:pPr>
              <w:ind w:right="-72"/>
              <w:jc w:val="center"/>
              <w:rPr>
                <w:rFonts w:ascii="Arial" w:hAnsi="Arial" w:cs="Arial"/>
                <w:sz w:val="14"/>
                <w:szCs w:val="14"/>
              </w:rPr>
            </w:pPr>
            <w:r w:rsidRPr="00DC1FEC">
              <w:rPr>
                <w:rFonts w:ascii="Arial" w:hAnsi="Arial" w:cs="Arial"/>
                <w:sz w:val="14"/>
                <w:szCs w:val="14"/>
              </w:rPr>
              <w:t>Thailand</w:t>
            </w:r>
          </w:p>
        </w:tc>
        <w:tc>
          <w:tcPr>
            <w:tcW w:w="1053" w:type="dxa"/>
            <w:shd w:val="clear" w:color="auto" w:fill="FAFAFA"/>
          </w:tcPr>
          <w:p w:rsidR="005C21F7" w:rsidRPr="00DC1FEC" w:rsidRDefault="005C21F7" w:rsidP="005C21F7">
            <w:pPr>
              <w:ind w:right="-72"/>
              <w:jc w:val="right"/>
              <w:rPr>
                <w:rFonts w:ascii="Arial" w:hAnsi="Arial" w:cs="Arial"/>
                <w:sz w:val="14"/>
                <w:szCs w:val="14"/>
              </w:rPr>
            </w:pPr>
            <w:r w:rsidRPr="00DC1FEC">
              <w:rPr>
                <w:rFonts w:ascii="Arial" w:hAnsi="Arial" w:cs="Arial"/>
                <w:sz w:val="14"/>
                <w:szCs w:val="14"/>
              </w:rPr>
              <w:t>80,000,000</w:t>
            </w:r>
          </w:p>
        </w:tc>
        <w:tc>
          <w:tcPr>
            <w:tcW w:w="1080" w:type="dxa"/>
          </w:tcPr>
          <w:p w:rsidR="005C21F7" w:rsidRPr="00DC1FEC" w:rsidRDefault="005C21F7" w:rsidP="005C21F7">
            <w:pPr>
              <w:ind w:right="-72"/>
              <w:jc w:val="right"/>
              <w:rPr>
                <w:rFonts w:ascii="Arial" w:hAnsi="Arial" w:cs="Arial"/>
                <w:sz w:val="14"/>
                <w:szCs w:val="14"/>
              </w:rPr>
            </w:pPr>
            <w:r w:rsidRPr="00DC1FEC">
              <w:rPr>
                <w:rFonts w:ascii="Arial" w:hAnsi="Arial" w:cs="Arial"/>
                <w:sz w:val="14"/>
                <w:szCs w:val="14"/>
              </w:rPr>
              <w:t>80,000,000</w:t>
            </w:r>
          </w:p>
        </w:tc>
        <w:tc>
          <w:tcPr>
            <w:tcW w:w="1089" w:type="dxa"/>
            <w:shd w:val="clear" w:color="auto" w:fill="FAFAFA"/>
          </w:tcPr>
          <w:p w:rsidR="005C21F7" w:rsidRPr="00DC1FEC" w:rsidRDefault="005C21F7" w:rsidP="005C21F7">
            <w:pPr>
              <w:ind w:right="-72"/>
              <w:jc w:val="right"/>
              <w:rPr>
                <w:rFonts w:ascii="Arial" w:hAnsi="Arial" w:cs="Arial"/>
                <w:sz w:val="14"/>
                <w:szCs w:val="14"/>
              </w:rPr>
            </w:pPr>
            <w:r w:rsidRPr="00DC1FEC">
              <w:rPr>
                <w:rFonts w:ascii="Arial" w:hAnsi="Arial" w:cs="Arial"/>
                <w:sz w:val="14"/>
                <w:szCs w:val="14"/>
              </w:rPr>
              <w:t>99.27</w:t>
            </w:r>
          </w:p>
        </w:tc>
        <w:tc>
          <w:tcPr>
            <w:tcW w:w="1044" w:type="dxa"/>
          </w:tcPr>
          <w:p w:rsidR="005C21F7" w:rsidRPr="00DC1FEC" w:rsidRDefault="005C21F7" w:rsidP="005C21F7">
            <w:pPr>
              <w:ind w:right="-72"/>
              <w:jc w:val="right"/>
              <w:rPr>
                <w:rFonts w:ascii="Arial" w:hAnsi="Arial" w:cs="Arial"/>
                <w:sz w:val="14"/>
                <w:szCs w:val="14"/>
              </w:rPr>
            </w:pPr>
            <w:r w:rsidRPr="00DC1FEC">
              <w:rPr>
                <w:rFonts w:ascii="Arial" w:hAnsi="Arial" w:cs="Arial"/>
                <w:sz w:val="14"/>
                <w:szCs w:val="14"/>
              </w:rPr>
              <w:t>99.27</w:t>
            </w:r>
          </w:p>
        </w:tc>
      </w:tr>
      <w:tr w:rsidR="005C21F7" w:rsidRPr="00DC1FEC" w:rsidTr="008D2228">
        <w:tc>
          <w:tcPr>
            <w:tcW w:w="2412" w:type="dxa"/>
            <w:vAlign w:val="center"/>
          </w:tcPr>
          <w:p w:rsidR="005C21F7" w:rsidRPr="00DC1FEC" w:rsidRDefault="005C21F7" w:rsidP="005C21F7">
            <w:pPr>
              <w:tabs>
                <w:tab w:val="left" w:pos="162"/>
              </w:tabs>
              <w:ind w:left="-101" w:right="-72"/>
              <w:rPr>
                <w:rFonts w:ascii="Arial" w:hAnsi="Arial" w:cs="Arial"/>
                <w:sz w:val="14"/>
                <w:szCs w:val="14"/>
              </w:rPr>
            </w:pPr>
            <w:r w:rsidRPr="00DC1FEC">
              <w:rPr>
                <w:rFonts w:ascii="Arial" w:hAnsi="Arial" w:cs="Arial"/>
                <w:sz w:val="14"/>
                <w:szCs w:val="14"/>
              </w:rPr>
              <w:t xml:space="preserve">   Company Limited</w:t>
            </w:r>
          </w:p>
        </w:tc>
        <w:tc>
          <w:tcPr>
            <w:tcW w:w="1683" w:type="dxa"/>
            <w:vAlign w:val="center"/>
          </w:tcPr>
          <w:p w:rsidR="005C21F7" w:rsidRPr="00DC1FEC" w:rsidRDefault="005C21F7" w:rsidP="005C21F7">
            <w:pPr>
              <w:ind w:right="-72"/>
              <w:jc w:val="left"/>
              <w:rPr>
                <w:rFonts w:ascii="Arial" w:hAnsi="Arial" w:cs="Arial"/>
                <w:sz w:val="14"/>
                <w:szCs w:val="14"/>
              </w:rPr>
            </w:pPr>
            <w:r w:rsidRPr="00DC1FEC">
              <w:rPr>
                <w:rFonts w:ascii="Arial" w:hAnsi="Arial" w:cs="Arial"/>
                <w:sz w:val="14"/>
                <w:szCs w:val="14"/>
              </w:rPr>
              <w:t xml:space="preserve">   and work force,</w:t>
            </w:r>
          </w:p>
        </w:tc>
        <w:tc>
          <w:tcPr>
            <w:tcW w:w="1089" w:type="dxa"/>
          </w:tcPr>
          <w:p w:rsidR="005C21F7" w:rsidRPr="00DC1FEC" w:rsidRDefault="005C21F7" w:rsidP="005C21F7">
            <w:pPr>
              <w:ind w:right="-72"/>
              <w:jc w:val="center"/>
              <w:rPr>
                <w:rFonts w:ascii="Arial" w:hAnsi="Arial" w:cs="Arial"/>
                <w:sz w:val="14"/>
                <w:szCs w:val="14"/>
              </w:rPr>
            </w:pPr>
          </w:p>
        </w:tc>
        <w:tc>
          <w:tcPr>
            <w:tcW w:w="1053" w:type="dxa"/>
            <w:shd w:val="clear" w:color="auto" w:fill="FAFAFA"/>
          </w:tcPr>
          <w:p w:rsidR="005C21F7" w:rsidRPr="00DC1FEC" w:rsidRDefault="005C21F7" w:rsidP="005C21F7">
            <w:pPr>
              <w:ind w:right="-72"/>
              <w:jc w:val="right"/>
              <w:rPr>
                <w:rFonts w:ascii="Arial" w:hAnsi="Arial" w:cs="Arial"/>
                <w:sz w:val="14"/>
                <w:szCs w:val="14"/>
              </w:rPr>
            </w:pPr>
          </w:p>
        </w:tc>
        <w:tc>
          <w:tcPr>
            <w:tcW w:w="1080" w:type="dxa"/>
          </w:tcPr>
          <w:p w:rsidR="005C21F7" w:rsidRPr="00DC1FEC" w:rsidRDefault="005C21F7" w:rsidP="005C21F7">
            <w:pPr>
              <w:ind w:right="-72"/>
              <w:jc w:val="right"/>
              <w:rPr>
                <w:rFonts w:ascii="Arial" w:hAnsi="Arial" w:cs="Arial"/>
                <w:sz w:val="14"/>
                <w:szCs w:val="14"/>
              </w:rPr>
            </w:pPr>
          </w:p>
        </w:tc>
        <w:tc>
          <w:tcPr>
            <w:tcW w:w="1089" w:type="dxa"/>
            <w:shd w:val="clear" w:color="auto" w:fill="FAFAFA"/>
          </w:tcPr>
          <w:p w:rsidR="005C21F7" w:rsidRPr="00DC1FEC" w:rsidRDefault="005C21F7" w:rsidP="005C21F7">
            <w:pPr>
              <w:ind w:right="-72"/>
              <w:jc w:val="right"/>
              <w:rPr>
                <w:rFonts w:ascii="Arial" w:hAnsi="Arial" w:cs="Arial"/>
                <w:sz w:val="14"/>
                <w:szCs w:val="14"/>
              </w:rPr>
            </w:pPr>
          </w:p>
        </w:tc>
        <w:tc>
          <w:tcPr>
            <w:tcW w:w="1044" w:type="dxa"/>
          </w:tcPr>
          <w:p w:rsidR="005C21F7" w:rsidRPr="00DC1FEC" w:rsidRDefault="005C21F7" w:rsidP="005C21F7">
            <w:pPr>
              <w:ind w:right="-72"/>
              <w:jc w:val="right"/>
              <w:rPr>
                <w:rFonts w:ascii="Arial" w:hAnsi="Arial" w:cs="Arial"/>
                <w:sz w:val="14"/>
                <w:szCs w:val="14"/>
              </w:rPr>
            </w:pPr>
          </w:p>
        </w:tc>
      </w:tr>
      <w:tr w:rsidR="005C21F7" w:rsidRPr="00DC1FEC" w:rsidTr="008D2228">
        <w:tc>
          <w:tcPr>
            <w:tcW w:w="2412" w:type="dxa"/>
            <w:vAlign w:val="center"/>
          </w:tcPr>
          <w:p w:rsidR="005C21F7" w:rsidRPr="00DC1FEC" w:rsidRDefault="005C21F7" w:rsidP="005C21F7">
            <w:pPr>
              <w:tabs>
                <w:tab w:val="left" w:pos="162"/>
              </w:tabs>
              <w:ind w:left="-101" w:right="-72"/>
              <w:rPr>
                <w:rFonts w:ascii="Arial" w:hAnsi="Arial" w:cs="Arial"/>
                <w:sz w:val="14"/>
                <w:szCs w:val="14"/>
              </w:rPr>
            </w:pPr>
          </w:p>
        </w:tc>
        <w:tc>
          <w:tcPr>
            <w:tcW w:w="1683" w:type="dxa"/>
            <w:vAlign w:val="center"/>
          </w:tcPr>
          <w:p w:rsidR="005C21F7" w:rsidRPr="00DC1FEC" w:rsidRDefault="005C21F7" w:rsidP="005C21F7">
            <w:pPr>
              <w:ind w:right="-72"/>
              <w:jc w:val="left"/>
              <w:rPr>
                <w:rFonts w:ascii="Arial" w:hAnsi="Arial" w:cs="Arial"/>
                <w:sz w:val="14"/>
                <w:szCs w:val="14"/>
              </w:rPr>
            </w:pPr>
            <w:r w:rsidRPr="00DC1FEC">
              <w:rPr>
                <w:rFonts w:ascii="Arial" w:hAnsi="Arial" w:cs="Arial"/>
                <w:sz w:val="14"/>
                <w:szCs w:val="14"/>
              </w:rPr>
              <w:t xml:space="preserve">   operates solar</w:t>
            </w:r>
          </w:p>
        </w:tc>
        <w:tc>
          <w:tcPr>
            <w:tcW w:w="1089" w:type="dxa"/>
            <w:vAlign w:val="center"/>
          </w:tcPr>
          <w:p w:rsidR="005C21F7" w:rsidRPr="00DC1FEC" w:rsidRDefault="005C21F7" w:rsidP="005C21F7">
            <w:pPr>
              <w:ind w:right="-72"/>
              <w:jc w:val="center"/>
              <w:rPr>
                <w:rFonts w:ascii="Arial" w:hAnsi="Arial" w:cs="Arial"/>
                <w:sz w:val="14"/>
                <w:szCs w:val="14"/>
              </w:rPr>
            </w:pPr>
          </w:p>
        </w:tc>
        <w:tc>
          <w:tcPr>
            <w:tcW w:w="1053" w:type="dxa"/>
            <w:shd w:val="clear" w:color="auto" w:fill="FAFAFA"/>
            <w:vAlign w:val="center"/>
          </w:tcPr>
          <w:p w:rsidR="005C21F7" w:rsidRPr="00DC1FEC" w:rsidRDefault="005C21F7" w:rsidP="005C21F7">
            <w:pPr>
              <w:ind w:right="-72"/>
              <w:jc w:val="center"/>
              <w:rPr>
                <w:rFonts w:ascii="Arial" w:hAnsi="Arial" w:cs="Arial"/>
                <w:sz w:val="14"/>
                <w:szCs w:val="14"/>
              </w:rPr>
            </w:pPr>
          </w:p>
        </w:tc>
        <w:tc>
          <w:tcPr>
            <w:tcW w:w="1080" w:type="dxa"/>
            <w:vAlign w:val="center"/>
          </w:tcPr>
          <w:p w:rsidR="005C21F7" w:rsidRPr="00DC1FEC" w:rsidRDefault="005C21F7" w:rsidP="005C21F7">
            <w:pPr>
              <w:ind w:right="-72"/>
              <w:jc w:val="center"/>
              <w:rPr>
                <w:rFonts w:ascii="Arial" w:hAnsi="Arial" w:cs="Arial"/>
                <w:sz w:val="14"/>
                <w:szCs w:val="14"/>
              </w:rPr>
            </w:pPr>
          </w:p>
        </w:tc>
        <w:tc>
          <w:tcPr>
            <w:tcW w:w="1089" w:type="dxa"/>
            <w:shd w:val="clear" w:color="auto" w:fill="FAFAFA"/>
            <w:vAlign w:val="center"/>
          </w:tcPr>
          <w:p w:rsidR="005C21F7" w:rsidRPr="00DC1FEC" w:rsidRDefault="005C21F7" w:rsidP="005C21F7">
            <w:pPr>
              <w:ind w:right="-72"/>
              <w:jc w:val="right"/>
              <w:rPr>
                <w:rFonts w:ascii="Arial" w:hAnsi="Arial" w:cs="Arial"/>
                <w:sz w:val="14"/>
                <w:szCs w:val="14"/>
              </w:rPr>
            </w:pPr>
          </w:p>
        </w:tc>
        <w:tc>
          <w:tcPr>
            <w:tcW w:w="1044" w:type="dxa"/>
            <w:vAlign w:val="center"/>
          </w:tcPr>
          <w:p w:rsidR="005C21F7" w:rsidRPr="00DC1FEC" w:rsidRDefault="005C21F7" w:rsidP="005C21F7">
            <w:pPr>
              <w:ind w:right="-72"/>
              <w:jc w:val="right"/>
              <w:rPr>
                <w:rFonts w:ascii="Arial" w:hAnsi="Arial" w:cs="Arial"/>
                <w:sz w:val="14"/>
                <w:szCs w:val="14"/>
              </w:rPr>
            </w:pPr>
          </w:p>
        </w:tc>
      </w:tr>
      <w:tr w:rsidR="005C21F7" w:rsidRPr="00DC1FEC" w:rsidTr="008D2228">
        <w:tc>
          <w:tcPr>
            <w:tcW w:w="2412" w:type="dxa"/>
            <w:vAlign w:val="center"/>
          </w:tcPr>
          <w:p w:rsidR="005C21F7" w:rsidRPr="00DC1FEC" w:rsidRDefault="005C21F7" w:rsidP="005C21F7">
            <w:pPr>
              <w:tabs>
                <w:tab w:val="left" w:pos="162"/>
              </w:tabs>
              <w:ind w:left="-101" w:right="-72"/>
              <w:rPr>
                <w:rFonts w:ascii="Arial" w:hAnsi="Arial" w:cs="Arial"/>
                <w:sz w:val="14"/>
                <w:szCs w:val="14"/>
              </w:rPr>
            </w:pPr>
          </w:p>
        </w:tc>
        <w:tc>
          <w:tcPr>
            <w:tcW w:w="1683" w:type="dxa"/>
            <w:vAlign w:val="center"/>
          </w:tcPr>
          <w:p w:rsidR="005C21F7" w:rsidRPr="00DC1FEC" w:rsidRDefault="005C21F7" w:rsidP="005C21F7">
            <w:pPr>
              <w:ind w:right="-72"/>
              <w:jc w:val="left"/>
              <w:rPr>
                <w:rFonts w:ascii="Arial" w:hAnsi="Arial" w:cs="Arial"/>
                <w:sz w:val="14"/>
                <w:szCs w:val="14"/>
              </w:rPr>
            </w:pPr>
            <w:r w:rsidRPr="00DC1FEC">
              <w:rPr>
                <w:rFonts w:ascii="Arial" w:hAnsi="Arial" w:cs="Arial"/>
                <w:spacing w:val="-4"/>
                <w:sz w:val="14"/>
                <w:szCs w:val="14"/>
              </w:rPr>
              <w:t xml:space="preserve">   power plant</w:t>
            </w:r>
          </w:p>
        </w:tc>
        <w:tc>
          <w:tcPr>
            <w:tcW w:w="1089" w:type="dxa"/>
            <w:vAlign w:val="center"/>
          </w:tcPr>
          <w:p w:rsidR="005C21F7" w:rsidRPr="00DC1FEC" w:rsidRDefault="005C21F7" w:rsidP="005C21F7">
            <w:pPr>
              <w:ind w:right="-72"/>
              <w:jc w:val="center"/>
              <w:rPr>
                <w:rFonts w:ascii="Arial" w:hAnsi="Arial" w:cs="Arial"/>
                <w:sz w:val="14"/>
                <w:szCs w:val="14"/>
              </w:rPr>
            </w:pPr>
          </w:p>
        </w:tc>
        <w:tc>
          <w:tcPr>
            <w:tcW w:w="1053" w:type="dxa"/>
            <w:shd w:val="clear" w:color="auto" w:fill="FAFAFA"/>
            <w:vAlign w:val="center"/>
          </w:tcPr>
          <w:p w:rsidR="005C21F7" w:rsidRPr="00DC1FEC" w:rsidRDefault="005C21F7" w:rsidP="005C21F7">
            <w:pPr>
              <w:ind w:right="-72"/>
              <w:jc w:val="center"/>
              <w:rPr>
                <w:rFonts w:ascii="Arial" w:hAnsi="Arial" w:cs="Arial"/>
                <w:sz w:val="14"/>
                <w:szCs w:val="14"/>
              </w:rPr>
            </w:pPr>
          </w:p>
        </w:tc>
        <w:tc>
          <w:tcPr>
            <w:tcW w:w="1080" w:type="dxa"/>
            <w:vAlign w:val="center"/>
          </w:tcPr>
          <w:p w:rsidR="005C21F7" w:rsidRPr="00DC1FEC" w:rsidRDefault="005C21F7" w:rsidP="005C21F7">
            <w:pPr>
              <w:ind w:right="-72"/>
              <w:jc w:val="center"/>
              <w:rPr>
                <w:rFonts w:ascii="Arial" w:hAnsi="Arial" w:cs="Arial"/>
                <w:sz w:val="14"/>
                <w:szCs w:val="14"/>
              </w:rPr>
            </w:pPr>
          </w:p>
        </w:tc>
        <w:tc>
          <w:tcPr>
            <w:tcW w:w="1089" w:type="dxa"/>
            <w:shd w:val="clear" w:color="auto" w:fill="FAFAFA"/>
            <w:vAlign w:val="center"/>
          </w:tcPr>
          <w:p w:rsidR="005C21F7" w:rsidRPr="00DC1FEC" w:rsidRDefault="005C21F7" w:rsidP="005C21F7">
            <w:pPr>
              <w:ind w:right="-72"/>
              <w:jc w:val="right"/>
              <w:rPr>
                <w:rFonts w:ascii="Arial" w:hAnsi="Arial" w:cs="Arial"/>
                <w:sz w:val="14"/>
                <w:szCs w:val="14"/>
              </w:rPr>
            </w:pPr>
          </w:p>
        </w:tc>
        <w:tc>
          <w:tcPr>
            <w:tcW w:w="1044" w:type="dxa"/>
            <w:vAlign w:val="center"/>
          </w:tcPr>
          <w:p w:rsidR="005C21F7" w:rsidRPr="00DC1FEC" w:rsidRDefault="005C21F7" w:rsidP="005C21F7">
            <w:pPr>
              <w:ind w:right="-72"/>
              <w:jc w:val="right"/>
              <w:rPr>
                <w:rFonts w:ascii="Arial" w:hAnsi="Arial" w:cs="Arial"/>
                <w:sz w:val="14"/>
                <w:szCs w:val="14"/>
              </w:rPr>
            </w:pPr>
          </w:p>
        </w:tc>
      </w:tr>
      <w:tr w:rsidR="005C21F7" w:rsidRPr="00DC1FEC" w:rsidTr="008D2228">
        <w:tc>
          <w:tcPr>
            <w:tcW w:w="2412" w:type="dxa"/>
            <w:vAlign w:val="center"/>
          </w:tcPr>
          <w:p w:rsidR="005C21F7" w:rsidRPr="00DC1FEC" w:rsidRDefault="005C21F7" w:rsidP="005C21F7">
            <w:pPr>
              <w:tabs>
                <w:tab w:val="left" w:pos="162"/>
              </w:tabs>
              <w:ind w:left="-101" w:right="-72"/>
              <w:rPr>
                <w:rFonts w:ascii="Arial" w:hAnsi="Arial" w:cs="Arial"/>
                <w:sz w:val="12"/>
                <w:szCs w:val="12"/>
              </w:rPr>
            </w:pPr>
          </w:p>
        </w:tc>
        <w:tc>
          <w:tcPr>
            <w:tcW w:w="1683" w:type="dxa"/>
            <w:vAlign w:val="center"/>
          </w:tcPr>
          <w:p w:rsidR="005C21F7" w:rsidRPr="00DC1FEC" w:rsidRDefault="005C21F7" w:rsidP="005C21F7">
            <w:pPr>
              <w:ind w:right="-72"/>
              <w:jc w:val="left"/>
              <w:rPr>
                <w:rFonts w:ascii="Arial" w:hAnsi="Arial" w:cs="Arial"/>
                <w:spacing w:val="-4"/>
                <w:sz w:val="12"/>
                <w:szCs w:val="12"/>
              </w:rPr>
            </w:pPr>
          </w:p>
        </w:tc>
        <w:tc>
          <w:tcPr>
            <w:tcW w:w="1089" w:type="dxa"/>
            <w:vAlign w:val="center"/>
          </w:tcPr>
          <w:p w:rsidR="005C21F7" w:rsidRPr="00DC1FEC" w:rsidRDefault="005C21F7" w:rsidP="005C21F7">
            <w:pPr>
              <w:ind w:right="-72"/>
              <w:jc w:val="center"/>
              <w:rPr>
                <w:rFonts w:ascii="Arial" w:hAnsi="Arial" w:cs="Arial"/>
                <w:sz w:val="12"/>
                <w:szCs w:val="12"/>
              </w:rPr>
            </w:pPr>
          </w:p>
        </w:tc>
        <w:tc>
          <w:tcPr>
            <w:tcW w:w="1053" w:type="dxa"/>
            <w:shd w:val="clear" w:color="auto" w:fill="FAFAFA"/>
            <w:vAlign w:val="center"/>
          </w:tcPr>
          <w:p w:rsidR="005C21F7" w:rsidRPr="00DC1FEC" w:rsidRDefault="005C21F7" w:rsidP="005C21F7">
            <w:pPr>
              <w:ind w:right="-72"/>
              <w:jc w:val="center"/>
              <w:rPr>
                <w:rFonts w:ascii="Arial" w:hAnsi="Arial" w:cs="Arial"/>
                <w:sz w:val="12"/>
                <w:szCs w:val="12"/>
              </w:rPr>
            </w:pPr>
          </w:p>
        </w:tc>
        <w:tc>
          <w:tcPr>
            <w:tcW w:w="1080" w:type="dxa"/>
            <w:vAlign w:val="center"/>
          </w:tcPr>
          <w:p w:rsidR="005C21F7" w:rsidRPr="00DC1FEC" w:rsidRDefault="005C21F7" w:rsidP="005C21F7">
            <w:pPr>
              <w:ind w:right="-72"/>
              <w:jc w:val="center"/>
              <w:rPr>
                <w:rFonts w:ascii="Arial" w:hAnsi="Arial" w:cs="Arial"/>
                <w:sz w:val="12"/>
                <w:szCs w:val="12"/>
              </w:rPr>
            </w:pPr>
          </w:p>
        </w:tc>
        <w:tc>
          <w:tcPr>
            <w:tcW w:w="1089" w:type="dxa"/>
            <w:shd w:val="clear" w:color="auto" w:fill="FAFAFA"/>
            <w:vAlign w:val="center"/>
          </w:tcPr>
          <w:p w:rsidR="005C21F7" w:rsidRPr="00DC1FEC" w:rsidRDefault="005C21F7" w:rsidP="005C21F7">
            <w:pPr>
              <w:ind w:right="-72"/>
              <w:jc w:val="right"/>
              <w:rPr>
                <w:rFonts w:ascii="Arial" w:hAnsi="Arial" w:cs="Arial"/>
                <w:sz w:val="12"/>
                <w:szCs w:val="12"/>
              </w:rPr>
            </w:pPr>
          </w:p>
        </w:tc>
        <w:tc>
          <w:tcPr>
            <w:tcW w:w="1044" w:type="dxa"/>
            <w:vAlign w:val="center"/>
          </w:tcPr>
          <w:p w:rsidR="005C21F7" w:rsidRPr="00DC1FEC" w:rsidRDefault="005C21F7" w:rsidP="005C21F7">
            <w:pPr>
              <w:ind w:right="-72"/>
              <w:jc w:val="right"/>
              <w:rPr>
                <w:rFonts w:ascii="Arial" w:hAnsi="Arial" w:cs="Arial"/>
                <w:sz w:val="12"/>
                <w:szCs w:val="12"/>
              </w:rPr>
            </w:pPr>
          </w:p>
        </w:tc>
      </w:tr>
      <w:tr w:rsidR="005C21F7" w:rsidRPr="00DC1FEC" w:rsidTr="008D2228">
        <w:tc>
          <w:tcPr>
            <w:tcW w:w="2412" w:type="dxa"/>
            <w:vAlign w:val="center"/>
          </w:tcPr>
          <w:p w:rsidR="005C21F7" w:rsidRPr="00DC1FEC" w:rsidRDefault="005C21F7" w:rsidP="005C21F7">
            <w:pPr>
              <w:tabs>
                <w:tab w:val="left" w:pos="162"/>
              </w:tabs>
              <w:ind w:left="-101" w:right="-72"/>
              <w:rPr>
                <w:rFonts w:ascii="Arial" w:hAnsi="Arial" w:cs="Arial"/>
                <w:sz w:val="14"/>
                <w:szCs w:val="14"/>
                <w:highlight w:val="cyan"/>
              </w:rPr>
            </w:pPr>
            <w:r w:rsidRPr="00DC1FEC">
              <w:rPr>
                <w:rFonts w:ascii="Arial" w:hAnsi="Arial" w:cs="Arial"/>
                <w:sz w:val="14"/>
                <w:szCs w:val="14"/>
              </w:rPr>
              <w:t>SYN 168 Company Limited</w:t>
            </w:r>
          </w:p>
        </w:tc>
        <w:tc>
          <w:tcPr>
            <w:tcW w:w="1683" w:type="dxa"/>
          </w:tcPr>
          <w:p w:rsidR="005C21F7" w:rsidRPr="00DC1FEC" w:rsidRDefault="005C21F7" w:rsidP="005C21F7">
            <w:pPr>
              <w:ind w:right="-72"/>
              <w:jc w:val="left"/>
              <w:rPr>
                <w:rFonts w:ascii="Arial" w:hAnsi="Arial" w:cs="Arial"/>
                <w:sz w:val="14"/>
                <w:szCs w:val="14"/>
              </w:rPr>
            </w:pPr>
            <w:r w:rsidRPr="00DC1FEC">
              <w:rPr>
                <w:rFonts w:ascii="Arial" w:hAnsi="Arial" w:cs="Arial"/>
                <w:sz w:val="14"/>
                <w:szCs w:val="14"/>
              </w:rPr>
              <w:t>Engineering business</w:t>
            </w:r>
          </w:p>
        </w:tc>
        <w:tc>
          <w:tcPr>
            <w:tcW w:w="1089" w:type="dxa"/>
          </w:tcPr>
          <w:p w:rsidR="005C21F7" w:rsidRPr="00DC1FEC" w:rsidRDefault="005C21F7" w:rsidP="005C21F7">
            <w:pPr>
              <w:ind w:right="-72"/>
              <w:jc w:val="center"/>
              <w:rPr>
                <w:rFonts w:ascii="Arial" w:hAnsi="Arial" w:cs="Arial"/>
                <w:sz w:val="14"/>
                <w:szCs w:val="14"/>
              </w:rPr>
            </w:pPr>
            <w:r w:rsidRPr="00DC1FEC">
              <w:rPr>
                <w:rFonts w:ascii="Arial" w:hAnsi="Arial" w:cs="Arial"/>
                <w:sz w:val="14"/>
                <w:szCs w:val="14"/>
              </w:rPr>
              <w:t>Thailand</w:t>
            </w:r>
          </w:p>
        </w:tc>
        <w:tc>
          <w:tcPr>
            <w:tcW w:w="1053" w:type="dxa"/>
            <w:shd w:val="clear" w:color="auto" w:fill="FAFAFA"/>
          </w:tcPr>
          <w:p w:rsidR="005C21F7" w:rsidRPr="00DC1FEC" w:rsidRDefault="005C21F7" w:rsidP="005C21F7">
            <w:pPr>
              <w:ind w:right="-72"/>
              <w:jc w:val="right"/>
              <w:rPr>
                <w:rFonts w:ascii="Arial" w:hAnsi="Arial" w:cs="Arial"/>
                <w:sz w:val="14"/>
                <w:szCs w:val="14"/>
              </w:rPr>
            </w:pPr>
            <w:r w:rsidRPr="00DC1FEC">
              <w:rPr>
                <w:rFonts w:ascii="Arial" w:hAnsi="Arial" w:cs="Arial"/>
                <w:sz w:val="14"/>
                <w:szCs w:val="14"/>
              </w:rPr>
              <w:t>30,000,000</w:t>
            </w:r>
          </w:p>
        </w:tc>
        <w:tc>
          <w:tcPr>
            <w:tcW w:w="1080" w:type="dxa"/>
          </w:tcPr>
          <w:p w:rsidR="005C21F7" w:rsidRPr="00DC1FEC" w:rsidRDefault="005C21F7" w:rsidP="005C21F7">
            <w:pPr>
              <w:ind w:right="-72"/>
              <w:jc w:val="right"/>
              <w:rPr>
                <w:rFonts w:ascii="Arial" w:hAnsi="Arial" w:cs="Arial"/>
                <w:sz w:val="14"/>
                <w:szCs w:val="14"/>
              </w:rPr>
            </w:pPr>
            <w:r w:rsidRPr="00DC1FEC">
              <w:rPr>
                <w:rFonts w:ascii="Arial" w:hAnsi="Arial" w:cs="Arial"/>
                <w:sz w:val="14"/>
                <w:szCs w:val="14"/>
              </w:rPr>
              <w:t>30,000,000</w:t>
            </w:r>
          </w:p>
        </w:tc>
        <w:tc>
          <w:tcPr>
            <w:tcW w:w="1089" w:type="dxa"/>
            <w:shd w:val="clear" w:color="auto" w:fill="FAFAFA"/>
            <w:vAlign w:val="bottom"/>
          </w:tcPr>
          <w:p w:rsidR="005C21F7" w:rsidRPr="00DC1FEC" w:rsidRDefault="005C21F7" w:rsidP="005C21F7">
            <w:pPr>
              <w:ind w:right="-72"/>
              <w:jc w:val="right"/>
              <w:rPr>
                <w:rFonts w:ascii="Arial" w:hAnsi="Arial" w:cs="Arial"/>
                <w:sz w:val="14"/>
                <w:szCs w:val="14"/>
              </w:rPr>
            </w:pPr>
            <w:r w:rsidRPr="00DC1FEC">
              <w:rPr>
                <w:rFonts w:ascii="Arial" w:hAnsi="Arial" w:cs="Arial"/>
                <w:sz w:val="14"/>
                <w:szCs w:val="14"/>
              </w:rPr>
              <w:t>99.80</w:t>
            </w:r>
          </w:p>
        </w:tc>
        <w:tc>
          <w:tcPr>
            <w:tcW w:w="1044" w:type="dxa"/>
            <w:vAlign w:val="bottom"/>
          </w:tcPr>
          <w:p w:rsidR="005C21F7" w:rsidRPr="00DC1FEC" w:rsidRDefault="005C21F7" w:rsidP="005C21F7">
            <w:pPr>
              <w:ind w:right="-72"/>
              <w:jc w:val="right"/>
              <w:rPr>
                <w:rFonts w:ascii="Arial" w:hAnsi="Arial" w:cs="Arial"/>
                <w:sz w:val="14"/>
                <w:szCs w:val="14"/>
              </w:rPr>
            </w:pPr>
            <w:r w:rsidRPr="00DC1FEC">
              <w:rPr>
                <w:rFonts w:ascii="Arial" w:hAnsi="Arial" w:cs="Arial"/>
                <w:sz w:val="14"/>
                <w:szCs w:val="14"/>
              </w:rPr>
              <w:t>99.80</w:t>
            </w:r>
          </w:p>
        </w:tc>
      </w:tr>
      <w:tr w:rsidR="005C21F7" w:rsidRPr="00DC1FEC" w:rsidTr="008D2228">
        <w:tc>
          <w:tcPr>
            <w:tcW w:w="2412" w:type="dxa"/>
          </w:tcPr>
          <w:p w:rsidR="005C21F7" w:rsidRPr="00DC1FEC" w:rsidRDefault="005C21F7" w:rsidP="005C21F7">
            <w:pPr>
              <w:tabs>
                <w:tab w:val="left" w:pos="162"/>
              </w:tabs>
              <w:ind w:left="-101" w:right="-72"/>
              <w:rPr>
                <w:rFonts w:ascii="Arial" w:hAnsi="Arial" w:cs="Arial"/>
                <w:sz w:val="14"/>
                <w:szCs w:val="14"/>
              </w:rPr>
            </w:pPr>
            <w:r w:rsidRPr="00DC1FEC">
              <w:rPr>
                <w:rFonts w:ascii="Arial" w:hAnsi="Arial" w:cs="Arial"/>
                <w:sz w:val="14"/>
                <w:szCs w:val="14"/>
              </w:rPr>
              <w:t xml:space="preserve">   (</w:t>
            </w:r>
            <w:proofErr w:type="gramStart"/>
            <w:r w:rsidRPr="00DC1FEC">
              <w:rPr>
                <w:rFonts w:ascii="Arial" w:hAnsi="Arial" w:cs="Arial"/>
                <w:sz w:val="14"/>
                <w:szCs w:val="14"/>
              </w:rPr>
              <w:t>Formerly :</w:t>
            </w:r>
            <w:proofErr w:type="gramEnd"/>
            <w:r w:rsidRPr="00DC1FEC">
              <w:rPr>
                <w:rFonts w:ascii="Arial" w:hAnsi="Arial" w:cs="Arial"/>
                <w:sz w:val="14"/>
                <w:szCs w:val="14"/>
              </w:rPr>
              <w:t xml:space="preserve"> “Thai Speedy </w:t>
            </w:r>
          </w:p>
          <w:p w:rsidR="005C21F7" w:rsidRPr="00DC1FEC" w:rsidRDefault="005C21F7" w:rsidP="005C21F7">
            <w:pPr>
              <w:tabs>
                <w:tab w:val="left" w:pos="162"/>
              </w:tabs>
              <w:ind w:left="-101" w:right="-72"/>
              <w:jc w:val="left"/>
              <w:rPr>
                <w:rFonts w:ascii="Arial" w:hAnsi="Arial" w:cs="Arial"/>
                <w:sz w:val="14"/>
                <w:szCs w:val="14"/>
                <w:highlight w:val="cyan"/>
                <w:cs/>
              </w:rPr>
            </w:pPr>
            <w:r w:rsidRPr="00DC1FEC">
              <w:rPr>
                <w:rFonts w:ascii="Arial" w:hAnsi="Arial" w:cs="Arial"/>
                <w:sz w:val="14"/>
                <w:szCs w:val="14"/>
              </w:rPr>
              <w:t xml:space="preserve">    Management Company </w:t>
            </w:r>
            <w:proofErr w:type="spellStart"/>
            <w:r w:rsidRPr="00DC1FEC">
              <w:rPr>
                <w:rFonts w:ascii="Arial" w:hAnsi="Arial" w:cs="Arial"/>
                <w:sz w:val="14"/>
                <w:szCs w:val="14"/>
              </w:rPr>
              <w:t>Limitied</w:t>
            </w:r>
            <w:proofErr w:type="spellEnd"/>
            <w:r w:rsidRPr="00DC1FEC">
              <w:rPr>
                <w:rFonts w:ascii="Arial" w:hAnsi="Arial" w:cs="Arial"/>
                <w:sz w:val="14"/>
                <w:szCs w:val="14"/>
              </w:rPr>
              <w:t>”)</w:t>
            </w:r>
          </w:p>
        </w:tc>
        <w:tc>
          <w:tcPr>
            <w:tcW w:w="1683" w:type="dxa"/>
          </w:tcPr>
          <w:p w:rsidR="005C21F7" w:rsidRPr="00DC1FEC" w:rsidRDefault="005C21F7" w:rsidP="005C21F7">
            <w:pPr>
              <w:ind w:right="-72"/>
              <w:jc w:val="left"/>
              <w:rPr>
                <w:rFonts w:ascii="Arial" w:hAnsi="Arial" w:cs="Arial"/>
                <w:sz w:val="14"/>
                <w:szCs w:val="14"/>
              </w:rPr>
            </w:pPr>
            <w:r w:rsidRPr="00DC1FEC">
              <w:rPr>
                <w:rFonts w:ascii="Arial" w:hAnsi="Arial" w:cs="Arial"/>
                <w:sz w:val="14"/>
                <w:szCs w:val="14"/>
              </w:rPr>
              <w:t xml:space="preserve">   (</w:t>
            </w:r>
            <w:proofErr w:type="gramStart"/>
            <w:r w:rsidRPr="00DC1FEC">
              <w:rPr>
                <w:rFonts w:ascii="Arial" w:hAnsi="Arial" w:cs="Arial"/>
                <w:sz w:val="14"/>
                <w:szCs w:val="14"/>
              </w:rPr>
              <w:t>Formerly :</w:t>
            </w:r>
            <w:proofErr w:type="gramEnd"/>
            <w:r w:rsidRPr="00DC1FEC">
              <w:rPr>
                <w:rFonts w:ascii="Arial" w:hAnsi="Arial" w:cs="Arial"/>
                <w:sz w:val="14"/>
                <w:szCs w:val="14"/>
              </w:rPr>
              <w:t xml:space="preserve"> Car rental)</w:t>
            </w:r>
          </w:p>
        </w:tc>
        <w:tc>
          <w:tcPr>
            <w:tcW w:w="1089" w:type="dxa"/>
          </w:tcPr>
          <w:p w:rsidR="005C21F7" w:rsidRPr="00DC1FEC" w:rsidRDefault="005C21F7" w:rsidP="005C21F7">
            <w:pPr>
              <w:ind w:right="-72"/>
              <w:jc w:val="center"/>
              <w:rPr>
                <w:rFonts w:ascii="Arial" w:hAnsi="Arial" w:cs="Arial"/>
                <w:sz w:val="14"/>
                <w:szCs w:val="14"/>
              </w:rPr>
            </w:pPr>
          </w:p>
        </w:tc>
        <w:tc>
          <w:tcPr>
            <w:tcW w:w="1053" w:type="dxa"/>
            <w:shd w:val="clear" w:color="auto" w:fill="FAFAFA"/>
          </w:tcPr>
          <w:p w:rsidR="005C21F7" w:rsidRPr="00DC1FEC" w:rsidRDefault="005C21F7" w:rsidP="005C21F7">
            <w:pPr>
              <w:ind w:right="-72"/>
              <w:jc w:val="right"/>
              <w:rPr>
                <w:rFonts w:ascii="Arial" w:hAnsi="Arial" w:cs="Arial"/>
                <w:sz w:val="14"/>
                <w:szCs w:val="14"/>
              </w:rPr>
            </w:pPr>
          </w:p>
        </w:tc>
        <w:tc>
          <w:tcPr>
            <w:tcW w:w="1080" w:type="dxa"/>
          </w:tcPr>
          <w:p w:rsidR="005C21F7" w:rsidRPr="00DC1FEC" w:rsidRDefault="005C21F7" w:rsidP="005C21F7">
            <w:pPr>
              <w:ind w:right="-72"/>
              <w:jc w:val="right"/>
              <w:rPr>
                <w:rFonts w:ascii="Arial" w:hAnsi="Arial" w:cs="Arial"/>
                <w:sz w:val="14"/>
                <w:szCs w:val="14"/>
              </w:rPr>
            </w:pPr>
          </w:p>
        </w:tc>
        <w:tc>
          <w:tcPr>
            <w:tcW w:w="1089" w:type="dxa"/>
            <w:shd w:val="clear" w:color="auto" w:fill="FAFAFA"/>
          </w:tcPr>
          <w:p w:rsidR="005C21F7" w:rsidRPr="00DC1FEC" w:rsidRDefault="005C21F7" w:rsidP="005C21F7">
            <w:pPr>
              <w:ind w:right="-72"/>
              <w:jc w:val="right"/>
              <w:rPr>
                <w:rFonts w:ascii="Arial" w:hAnsi="Arial" w:cs="Arial"/>
                <w:sz w:val="14"/>
                <w:szCs w:val="14"/>
              </w:rPr>
            </w:pPr>
          </w:p>
        </w:tc>
        <w:tc>
          <w:tcPr>
            <w:tcW w:w="1044" w:type="dxa"/>
          </w:tcPr>
          <w:p w:rsidR="005C21F7" w:rsidRPr="00DC1FEC" w:rsidRDefault="005C21F7" w:rsidP="005C21F7">
            <w:pPr>
              <w:ind w:right="-72"/>
              <w:jc w:val="right"/>
              <w:rPr>
                <w:rFonts w:ascii="Arial" w:hAnsi="Arial" w:cs="Arial"/>
                <w:sz w:val="14"/>
                <w:szCs w:val="14"/>
              </w:rPr>
            </w:pPr>
          </w:p>
        </w:tc>
      </w:tr>
      <w:tr w:rsidR="005C21F7" w:rsidRPr="00DC1FEC" w:rsidTr="008D2228">
        <w:tc>
          <w:tcPr>
            <w:tcW w:w="2412" w:type="dxa"/>
          </w:tcPr>
          <w:p w:rsidR="005C21F7" w:rsidRPr="00DC1FEC" w:rsidRDefault="005C21F7" w:rsidP="005C21F7">
            <w:pPr>
              <w:tabs>
                <w:tab w:val="left" w:pos="162"/>
              </w:tabs>
              <w:ind w:left="-101" w:right="-72"/>
              <w:rPr>
                <w:rFonts w:ascii="Arial" w:hAnsi="Arial" w:cs="Arial"/>
                <w:sz w:val="12"/>
                <w:szCs w:val="12"/>
              </w:rPr>
            </w:pPr>
          </w:p>
        </w:tc>
        <w:tc>
          <w:tcPr>
            <w:tcW w:w="1683" w:type="dxa"/>
          </w:tcPr>
          <w:p w:rsidR="005C21F7" w:rsidRPr="00DC1FEC" w:rsidRDefault="005C21F7" w:rsidP="005C21F7">
            <w:pPr>
              <w:ind w:right="-72"/>
              <w:jc w:val="left"/>
              <w:rPr>
                <w:rFonts w:ascii="Arial" w:hAnsi="Arial" w:cs="Arial"/>
                <w:sz w:val="12"/>
                <w:szCs w:val="12"/>
              </w:rPr>
            </w:pPr>
          </w:p>
        </w:tc>
        <w:tc>
          <w:tcPr>
            <w:tcW w:w="1089" w:type="dxa"/>
          </w:tcPr>
          <w:p w:rsidR="005C21F7" w:rsidRPr="00DC1FEC" w:rsidRDefault="005C21F7" w:rsidP="005C21F7">
            <w:pPr>
              <w:ind w:right="-72"/>
              <w:jc w:val="center"/>
              <w:rPr>
                <w:rFonts w:ascii="Arial" w:hAnsi="Arial" w:cs="Arial"/>
                <w:sz w:val="12"/>
                <w:szCs w:val="12"/>
              </w:rPr>
            </w:pPr>
          </w:p>
        </w:tc>
        <w:tc>
          <w:tcPr>
            <w:tcW w:w="1053" w:type="dxa"/>
            <w:shd w:val="clear" w:color="auto" w:fill="FAFAFA"/>
          </w:tcPr>
          <w:p w:rsidR="005C21F7" w:rsidRPr="00DC1FEC" w:rsidRDefault="005C21F7" w:rsidP="005C21F7">
            <w:pPr>
              <w:ind w:right="-72"/>
              <w:jc w:val="right"/>
              <w:rPr>
                <w:rFonts w:ascii="Arial" w:hAnsi="Arial" w:cs="Arial"/>
                <w:sz w:val="12"/>
                <w:szCs w:val="12"/>
              </w:rPr>
            </w:pPr>
          </w:p>
        </w:tc>
        <w:tc>
          <w:tcPr>
            <w:tcW w:w="1080" w:type="dxa"/>
          </w:tcPr>
          <w:p w:rsidR="005C21F7" w:rsidRPr="00DC1FEC" w:rsidRDefault="005C21F7" w:rsidP="005C21F7">
            <w:pPr>
              <w:ind w:right="-72"/>
              <w:jc w:val="right"/>
              <w:rPr>
                <w:rFonts w:ascii="Arial" w:hAnsi="Arial" w:cs="Arial"/>
                <w:sz w:val="12"/>
                <w:szCs w:val="12"/>
              </w:rPr>
            </w:pPr>
          </w:p>
        </w:tc>
        <w:tc>
          <w:tcPr>
            <w:tcW w:w="1089" w:type="dxa"/>
            <w:shd w:val="clear" w:color="auto" w:fill="FAFAFA"/>
          </w:tcPr>
          <w:p w:rsidR="005C21F7" w:rsidRPr="00DC1FEC" w:rsidRDefault="005C21F7" w:rsidP="005C21F7">
            <w:pPr>
              <w:ind w:right="-72"/>
              <w:jc w:val="right"/>
              <w:rPr>
                <w:rFonts w:ascii="Arial" w:hAnsi="Arial" w:cs="Arial"/>
                <w:sz w:val="12"/>
                <w:szCs w:val="12"/>
              </w:rPr>
            </w:pPr>
          </w:p>
        </w:tc>
        <w:tc>
          <w:tcPr>
            <w:tcW w:w="1044" w:type="dxa"/>
          </w:tcPr>
          <w:p w:rsidR="005C21F7" w:rsidRPr="00DC1FEC" w:rsidRDefault="005C21F7" w:rsidP="005C21F7">
            <w:pPr>
              <w:ind w:right="-72"/>
              <w:jc w:val="right"/>
              <w:rPr>
                <w:rFonts w:ascii="Arial" w:hAnsi="Arial" w:cs="Arial"/>
                <w:sz w:val="12"/>
                <w:szCs w:val="12"/>
              </w:rPr>
            </w:pPr>
          </w:p>
        </w:tc>
      </w:tr>
      <w:tr w:rsidR="005C21F7" w:rsidRPr="00DC1FEC" w:rsidTr="008D2228">
        <w:tc>
          <w:tcPr>
            <w:tcW w:w="2412" w:type="dxa"/>
          </w:tcPr>
          <w:p w:rsidR="005C21F7" w:rsidRPr="00DC1FEC" w:rsidRDefault="005C21F7" w:rsidP="005C21F7">
            <w:pPr>
              <w:tabs>
                <w:tab w:val="left" w:pos="162"/>
              </w:tabs>
              <w:ind w:left="-101" w:right="-72"/>
              <w:rPr>
                <w:rFonts w:ascii="Arial" w:hAnsi="Arial" w:cs="Arial"/>
                <w:sz w:val="14"/>
                <w:szCs w:val="14"/>
              </w:rPr>
            </w:pPr>
            <w:r w:rsidRPr="00DC1FEC">
              <w:rPr>
                <w:rFonts w:ascii="Arial" w:hAnsi="Arial" w:cs="Arial"/>
                <w:sz w:val="14"/>
                <w:szCs w:val="14"/>
              </w:rPr>
              <w:t xml:space="preserve">ETG Energy </w:t>
            </w:r>
          </w:p>
        </w:tc>
        <w:tc>
          <w:tcPr>
            <w:tcW w:w="1683" w:type="dxa"/>
          </w:tcPr>
          <w:p w:rsidR="005C21F7" w:rsidRPr="00DC1FEC" w:rsidRDefault="005C21F7" w:rsidP="005C21F7">
            <w:pPr>
              <w:ind w:right="-72"/>
              <w:jc w:val="left"/>
              <w:rPr>
                <w:rFonts w:ascii="Arial" w:hAnsi="Arial" w:cs="Arial"/>
                <w:sz w:val="14"/>
                <w:szCs w:val="14"/>
              </w:rPr>
            </w:pPr>
            <w:r w:rsidRPr="00DC1FEC">
              <w:rPr>
                <w:rFonts w:ascii="Arial" w:hAnsi="Arial" w:cs="Arial"/>
                <w:sz w:val="14"/>
                <w:szCs w:val="14"/>
              </w:rPr>
              <w:t xml:space="preserve">Operates solar power </w:t>
            </w:r>
          </w:p>
        </w:tc>
        <w:tc>
          <w:tcPr>
            <w:tcW w:w="1089" w:type="dxa"/>
          </w:tcPr>
          <w:p w:rsidR="005C21F7" w:rsidRPr="00DC1FEC" w:rsidRDefault="005C21F7" w:rsidP="005C21F7">
            <w:pPr>
              <w:ind w:right="-72"/>
              <w:jc w:val="center"/>
              <w:rPr>
                <w:rFonts w:ascii="Arial" w:hAnsi="Arial" w:cs="Arial"/>
                <w:sz w:val="14"/>
                <w:szCs w:val="14"/>
              </w:rPr>
            </w:pPr>
            <w:r w:rsidRPr="00DC1FEC">
              <w:rPr>
                <w:rFonts w:ascii="Arial" w:hAnsi="Arial" w:cs="Arial"/>
                <w:sz w:val="14"/>
                <w:szCs w:val="14"/>
              </w:rPr>
              <w:t>Thailand</w:t>
            </w:r>
          </w:p>
        </w:tc>
        <w:tc>
          <w:tcPr>
            <w:tcW w:w="1053" w:type="dxa"/>
            <w:shd w:val="clear" w:color="auto" w:fill="FAFAFA"/>
          </w:tcPr>
          <w:p w:rsidR="005C21F7" w:rsidRPr="00DC1FEC" w:rsidRDefault="005C21F7" w:rsidP="005C21F7">
            <w:pPr>
              <w:ind w:right="-72"/>
              <w:jc w:val="right"/>
              <w:rPr>
                <w:rFonts w:ascii="Arial" w:hAnsi="Arial" w:cs="Arial"/>
                <w:sz w:val="14"/>
                <w:szCs w:val="14"/>
              </w:rPr>
            </w:pPr>
            <w:r w:rsidRPr="00DC1FEC">
              <w:rPr>
                <w:rFonts w:ascii="Arial" w:hAnsi="Arial" w:cs="Arial"/>
                <w:sz w:val="14"/>
                <w:szCs w:val="14"/>
              </w:rPr>
              <w:t>12,500,000</w:t>
            </w:r>
          </w:p>
        </w:tc>
        <w:tc>
          <w:tcPr>
            <w:tcW w:w="1080" w:type="dxa"/>
          </w:tcPr>
          <w:p w:rsidR="005C21F7" w:rsidRPr="00DC1FEC" w:rsidRDefault="005C21F7" w:rsidP="005C21F7">
            <w:pPr>
              <w:ind w:right="-72"/>
              <w:jc w:val="right"/>
              <w:rPr>
                <w:rFonts w:ascii="Arial" w:hAnsi="Arial" w:cs="Arial"/>
                <w:sz w:val="14"/>
                <w:szCs w:val="14"/>
              </w:rPr>
            </w:pPr>
            <w:r w:rsidRPr="00DC1FEC">
              <w:rPr>
                <w:rFonts w:ascii="Arial" w:hAnsi="Arial" w:cs="Arial"/>
                <w:sz w:val="14"/>
                <w:szCs w:val="14"/>
              </w:rPr>
              <w:t>12,500,000</w:t>
            </w:r>
          </w:p>
        </w:tc>
        <w:tc>
          <w:tcPr>
            <w:tcW w:w="1089" w:type="dxa"/>
            <w:shd w:val="clear" w:color="auto" w:fill="FAFAFA"/>
            <w:vAlign w:val="bottom"/>
          </w:tcPr>
          <w:p w:rsidR="005C21F7" w:rsidRPr="00DC1FEC" w:rsidRDefault="005C21F7" w:rsidP="005C21F7">
            <w:pPr>
              <w:ind w:right="-72"/>
              <w:jc w:val="right"/>
              <w:rPr>
                <w:rFonts w:ascii="Arial" w:hAnsi="Arial" w:cs="Arial"/>
                <w:sz w:val="14"/>
                <w:szCs w:val="14"/>
              </w:rPr>
            </w:pPr>
            <w:r w:rsidRPr="00DC1FEC">
              <w:rPr>
                <w:rFonts w:ascii="Arial" w:hAnsi="Arial" w:cs="Arial"/>
                <w:sz w:val="14"/>
                <w:szCs w:val="14"/>
              </w:rPr>
              <w:t>99.99</w:t>
            </w:r>
          </w:p>
        </w:tc>
        <w:tc>
          <w:tcPr>
            <w:tcW w:w="1044" w:type="dxa"/>
            <w:vAlign w:val="bottom"/>
          </w:tcPr>
          <w:p w:rsidR="005C21F7" w:rsidRPr="00DC1FEC" w:rsidRDefault="005C21F7" w:rsidP="005C21F7">
            <w:pPr>
              <w:ind w:right="-72"/>
              <w:jc w:val="right"/>
              <w:rPr>
                <w:rFonts w:ascii="Arial" w:hAnsi="Arial" w:cs="Arial"/>
                <w:sz w:val="14"/>
                <w:szCs w:val="14"/>
              </w:rPr>
            </w:pPr>
            <w:r w:rsidRPr="00DC1FEC">
              <w:rPr>
                <w:rFonts w:ascii="Arial" w:hAnsi="Arial" w:cs="Arial"/>
                <w:sz w:val="14"/>
                <w:szCs w:val="14"/>
              </w:rPr>
              <w:t>99.99</w:t>
            </w:r>
          </w:p>
        </w:tc>
      </w:tr>
      <w:tr w:rsidR="005C21F7" w:rsidRPr="00DC1FEC" w:rsidTr="008D2228">
        <w:tc>
          <w:tcPr>
            <w:tcW w:w="2412" w:type="dxa"/>
          </w:tcPr>
          <w:p w:rsidR="005C21F7" w:rsidRPr="00DC1FEC" w:rsidRDefault="005C21F7" w:rsidP="005C21F7">
            <w:pPr>
              <w:tabs>
                <w:tab w:val="left" w:pos="162"/>
              </w:tabs>
              <w:ind w:left="-101" w:right="-72"/>
              <w:rPr>
                <w:rFonts w:ascii="Arial" w:hAnsi="Arial" w:cs="Arial"/>
                <w:sz w:val="14"/>
                <w:szCs w:val="14"/>
              </w:rPr>
            </w:pPr>
            <w:r w:rsidRPr="00DC1FEC">
              <w:rPr>
                <w:rFonts w:ascii="Arial" w:hAnsi="Arial" w:cs="Arial"/>
                <w:sz w:val="14"/>
                <w:szCs w:val="14"/>
              </w:rPr>
              <w:t xml:space="preserve">   Company </w:t>
            </w:r>
            <w:proofErr w:type="spellStart"/>
            <w:r w:rsidRPr="00DC1FEC">
              <w:rPr>
                <w:rFonts w:ascii="Arial" w:hAnsi="Arial" w:cs="Arial"/>
                <w:sz w:val="14"/>
                <w:szCs w:val="14"/>
              </w:rPr>
              <w:t>Limitied</w:t>
            </w:r>
            <w:proofErr w:type="spellEnd"/>
          </w:p>
        </w:tc>
        <w:tc>
          <w:tcPr>
            <w:tcW w:w="1683" w:type="dxa"/>
          </w:tcPr>
          <w:p w:rsidR="005C21F7" w:rsidRPr="00DC1FEC" w:rsidRDefault="005C21F7" w:rsidP="005C21F7">
            <w:pPr>
              <w:ind w:right="-72"/>
              <w:jc w:val="left"/>
              <w:rPr>
                <w:rFonts w:ascii="Arial" w:hAnsi="Arial" w:cs="Arial"/>
                <w:sz w:val="14"/>
                <w:szCs w:val="14"/>
              </w:rPr>
            </w:pPr>
            <w:r w:rsidRPr="00DC1FEC">
              <w:rPr>
                <w:rFonts w:ascii="Arial" w:hAnsi="Arial" w:cs="Arial"/>
                <w:sz w:val="14"/>
                <w:szCs w:val="14"/>
              </w:rPr>
              <w:t xml:space="preserve">   plant (Not started </w:t>
            </w:r>
          </w:p>
        </w:tc>
        <w:tc>
          <w:tcPr>
            <w:tcW w:w="1089" w:type="dxa"/>
          </w:tcPr>
          <w:p w:rsidR="005C21F7" w:rsidRPr="00DC1FEC" w:rsidRDefault="005C21F7" w:rsidP="005C21F7">
            <w:pPr>
              <w:ind w:right="-72"/>
              <w:jc w:val="center"/>
              <w:rPr>
                <w:rFonts w:ascii="Arial" w:hAnsi="Arial" w:cs="Arial"/>
                <w:sz w:val="14"/>
                <w:szCs w:val="14"/>
              </w:rPr>
            </w:pPr>
          </w:p>
        </w:tc>
        <w:tc>
          <w:tcPr>
            <w:tcW w:w="1053" w:type="dxa"/>
            <w:shd w:val="clear" w:color="auto" w:fill="FAFAFA"/>
          </w:tcPr>
          <w:p w:rsidR="005C21F7" w:rsidRPr="00DC1FEC" w:rsidRDefault="005C21F7" w:rsidP="005C21F7">
            <w:pPr>
              <w:ind w:right="-72"/>
              <w:jc w:val="right"/>
              <w:rPr>
                <w:rFonts w:ascii="Arial" w:hAnsi="Arial" w:cs="Arial"/>
                <w:sz w:val="14"/>
                <w:szCs w:val="14"/>
              </w:rPr>
            </w:pPr>
          </w:p>
        </w:tc>
        <w:tc>
          <w:tcPr>
            <w:tcW w:w="1080" w:type="dxa"/>
          </w:tcPr>
          <w:p w:rsidR="005C21F7" w:rsidRPr="00DC1FEC" w:rsidRDefault="005C21F7" w:rsidP="005C21F7">
            <w:pPr>
              <w:ind w:right="-72"/>
              <w:jc w:val="right"/>
              <w:rPr>
                <w:rFonts w:ascii="Arial" w:hAnsi="Arial" w:cs="Arial"/>
                <w:sz w:val="14"/>
                <w:szCs w:val="14"/>
              </w:rPr>
            </w:pPr>
          </w:p>
        </w:tc>
        <w:tc>
          <w:tcPr>
            <w:tcW w:w="1089" w:type="dxa"/>
            <w:shd w:val="clear" w:color="auto" w:fill="FAFAFA"/>
          </w:tcPr>
          <w:p w:rsidR="005C21F7" w:rsidRPr="00DC1FEC" w:rsidRDefault="005C21F7" w:rsidP="005C21F7">
            <w:pPr>
              <w:ind w:right="-72"/>
              <w:jc w:val="right"/>
              <w:rPr>
                <w:rFonts w:ascii="Arial" w:hAnsi="Arial" w:cs="Arial"/>
                <w:sz w:val="14"/>
                <w:szCs w:val="14"/>
              </w:rPr>
            </w:pPr>
          </w:p>
        </w:tc>
        <w:tc>
          <w:tcPr>
            <w:tcW w:w="1044" w:type="dxa"/>
          </w:tcPr>
          <w:p w:rsidR="005C21F7" w:rsidRPr="00DC1FEC" w:rsidRDefault="005C21F7" w:rsidP="005C21F7">
            <w:pPr>
              <w:ind w:right="-72"/>
              <w:jc w:val="right"/>
              <w:rPr>
                <w:rFonts w:ascii="Arial" w:hAnsi="Arial" w:cs="Arial"/>
                <w:sz w:val="14"/>
                <w:szCs w:val="14"/>
              </w:rPr>
            </w:pPr>
          </w:p>
        </w:tc>
      </w:tr>
      <w:tr w:rsidR="005C21F7" w:rsidRPr="00DC1FEC" w:rsidTr="008D2228">
        <w:tc>
          <w:tcPr>
            <w:tcW w:w="2412" w:type="dxa"/>
          </w:tcPr>
          <w:p w:rsidR="005C21F7" w:rsidRPr="00DC1FEC" w:rsidRDefault="005C21F7" w:rsidP="005C21F7">
            <w:pPr>
              <w:tabs>
                <w:tab w:val="left" w:pos="162"/>
              </w:tabs>
              <w:ind w:left="-101" w:right="-72"/>
              <w:rPr>
                <w:rFonts w:ascii="Arial" w:hAnsi="Arial" w:cs="Arial"/>
                <w:sz w:val="14"/>
                <w:szCs w:val="14"/>
              </w:rPr>
            </w:pPr>
          </w:p>
        </w:tc>
        <w:tc>
          <w:tcPr>
            <w:tcW w:w="1683" w:type="dxa"/>
          </w:tcPr>
          <w:p w:rsidR="005C21F7" w:rsidRPr="00DC1FEC" w:rsidRDefault="005C21F7" w:rsidP="005C21F7">
            <w:pPr>
              <w:ind w:right="-72"/>
              <w:jc w:val="left"/>
              <w:rPr>
                <w:rFonts w:ascii="Arial" w:hAnsi="Arial" w:cs="Arial"/>
                <w:sz w:val="14"/>
                <w:szCs w:val="14"/>
              </w:rPr>
            </w:pPr>
            <w:r w:rsidRPr="00DC1FEC">
              <w:rPr>
                <w:rFonts w:ascii="Arial" w:hAnsi="Arial" w:cs="Arial"/>
                <w:sz w:val="14"/>
                <w:szCs w:val="14"/>
              </w:rPr>
              <w:t xml:space="preserve">   operation yet)</w:t>
            </w:r>
          </w:p>
        </w:tc>
        <w:tc>
          <w:tcPr>
            <w:tcW w:w="1089" w:type="dxa"/>
          </w:tcPr>
          <w:p w:rsidR="005C21F7" w:rsidRPr="00DC1FEC" w:rsidRDefault="005C21F7" w:rsidP="005C21F7">
            <w:pPr>
              <w:ind w:right="-72"/>
              <w:jc w:val="center"/>
              <w:rPr>
                <w:rFonts w:ascii="Arial" w:hAnsi="Arial" w:cs="Arial"/>
                <w:sz w:val="14"/>
                <w:szCs w:val="14"/>
              </w:rPr>
            </w:pPr>
          </w:p>
        </w:tc>
        <w:tc>
          <w:tcPr>
            <w:tcW w:w="1053" w:type="dxa"/>
            <w:shd w:val="clear" w:color="auto" w:fill="FAFAFA"/>
          </w:tcPr>
          <w:p w:rsidR="005C21F7" w:rsidRPr="00DC1FEC" w:rsidRDefault="005C21F7" w:rsidP="005C21F7">
            <w:pPr>
              <w:ind w:right="-72"/>
              <w:jc w:val="right"/>
              <w:rPr>
                <w:rFonts w:ascii="Arial" w:hAnsi="Arial" w:cs="Arial"/>
                <w:sz w:val="14"/>
                <w:szCs w:val="14"/>
              </w:rPr>
            </w:pPr>
          </w:p>
        </w:tc>
        <w:tc>
          <w:tcPr>
            <w:tcW w:w="1080" w:type="dxa"/>
          </w:tcPr>
          <w:p w:rsidR="005C21F7" w:rsidRPr="00DC1FEC" w:rsidRDefault="005C21F7" w:rsidP="005C21F7">
            <w:pPr>
              <w:ind w:right="-72"/>
              <w:jc w:val="right"/>
              <w:rPr>
                <w:rFonts w:ascii="Arial" w:hAnsi="Arial" w:cs="Arial"/>
                <w:sz w:val="14"/>
                <w:szCs w:val="14"/>
              </w:rPr>
            </w:pPr>
          </w:p>
        </w:tc>
        <w:tc>
          <w:tcPr>
            <w:tcW w:w="1089" w:type="dxa"/>
            <w:shd w:val="clear" w:color="auto" w:fill="FAFAFA"/>
          </w:tcPr>
          <w:p w:rsidR="005C21F7" w:rsidRPr="00DC1FEC" w:rsidRDefault="005C21F7" w:rsidP="005C21F7">
            <w:pPr>
              <w:ind w:right="-72"/>
              <w:jc w:val="right"/>
              <w:rPr>
                <w:rFonts w:ascii="Arial" w:hAnsi="Arial" w:cs="Arial"/>
                <w:sz w:val="14"/>
                <w:szCs w:val="14"/>
              </w:rPr>
            </w:pPr>
          </w:p>
        </w:tc>
        <w:tc>
          <w:tcPr>
            <w:tcW w:w="1044" w:type="dxa"/>
          </w:tcPr>
          <w:p w:rsidR="005C21F7" w:rsidRPr="00DC1FEC" w:rsidRDefault="005C21F7" w:rsidP="005C21F7">
            <w:pPr>
              <w:ind w:right="-72"/>
              <w:jc w:val="right"/>
              <w:rPr>
                <w:rFonts w:ascii="Arial" w:hAnsi="Arial" w:cs="Arial"/>
                <w:sz w:val="14"/>
                <w:szCs w:val="14"/>
              </w:rPr>
            </w:pPr>
          </w:p>
        </w:tc>
      </w:tr>
      <w:tr w:rsidR="005C21F7" w:rsidRPr="00DC1FEC" w:rsidTr="008D2228">
        <w:tc>
          <w:tcPr>
            <w:tcW w:w="2412" w:type="dxa"/>
          </w:tcPr>
          <w:p w:rsidR="005C21F7" w:rsidRPr="00DC1FEC" w:rsidRDefault="005C21F7" w:rsidP="005C21F7">
            <w:pPr>
              <w:tabs>
                <w:tab w:val="left" w:pos="162"/>
              </w:tabs>
              <w:ind w:left="-101" w:right="-72"/>
              <w:rPr>
                <w:rFonts w:ascii="Arial" w:hAnsi="Arial" w:cs="Arial"/>
                <w:sz w:val="12"/>
                <w:szCs w:val="12"/>
              </w:rPr>
            </w:pPr>
          </w:p>
        </w:tc>
        <w:tc>
          <w:tcPr>
            <w:tcW w:w="1683" w:type="dxa"/>
          </w:tcPr>
          <w:p w:rsidR="005C21F7" w:rsidRPr="00DC1FEC" w:rsidRDefault="005C21F7" w:rsidP="005C21F7">
            <w:pPr>
              <w:ind w:right="-72"/>
              <w:jc w:val="left"/>
              <w:rPr>
                <w:rFonts w:ascii="Arial" w:hAnsi="Arial" w:cs="Arial"/>
                <w:sz w:val="12"/>
                <w:szCs w:val="12"/>
              </w:rPr>
            </w:pPr>
          </w:p>
        </w:tc>
        <w:tc>
          <w:tcPr>
            <w:tcW w:w="1089" w:type="dxa"/>
          </w:tcPr>
          <w:p w:rsidR="005C21F7" w:rsidRPr="00DC1FEC" w:rsidRDefault="005C21F7" w:rsidP="005C21F7">
            <w:pPr>
              <w:ind w:right="-72"/>
              <w:jc w:val="center"/>
              <w:rPr>
                <w:rFonts w:ascii="Arial" w:hAnsi="Arial" w:cs="Arial"/>
                <w:sz w:val="12"/>
                <w:szCs w:val="12"/>
              </w:rPr>
            </w:pPr>
          </w:p>
        </w:tc>
        <w:tc>
          <w:tcPr>
            <w:tcW w:w="1053" w:type="dxa"/>
            <w:shd w:val="clear" w:color="auto" w:fill="FAFAFA"/>
          </w:tcPr>
          <w:p w:rsidR="005C21F7" w:rsidRPr="00DC1FEC" w:rsidRDefault="005C21F7" w:rsidP="005C21F7">
            <w:pPr>
              <w:ind w:right="-72"/>
              <w:jc w:val="right"/>
              <w:rPr>
                <w:rFonts w:ascii="Arial" w:hAnsi="Arial" w:cs="Arial"/>
                <w:sz w:val="12"/>
                <w:szCs w:val="12"/>
              </w:rPr>
            </w:pPr>
          </w:p>
        </w:tc>
        <w:tc>
          <w:tcPr>
            <w:tcW w:w="1080" w:type="dxa"/>
          </w:tcPr>
          <w:p w:rsidR="005C21F7" w:rsidRPr="00DC1FEC" w:rsidRDefault="005C21F7" w:rsidP="005C21F7">
            <w:pPr>
              <w:ind w:right="-72"/>
              <w:jc w:val="right"/>
              <w:rPr>
                <w:rFonts w:ascii="Arial" w:hAnsi="Arial" w:cs="Arial"/>
                <w:sz w:val="12"/>
                <w:szCs w:val="12"/>
              </w:rPr>
            </w:pPr>
          </w:p>
        </w:tc>
        <w:tc>
          <w:tcPr>
            <w:tcW w:w="1089" w:type="dxa"/>
            <w:shd w:val="clear" w:color="auto" w:fill="FAFAFA"/>
          </w:tcPr>
          <w:p w:rsidR="005C21F7" w:rsidRPr="00DC1FEC" w:rsidRDefault="005C21F7" w:rsidP="005C21F7">
            <w:pPr>
              <w:ind w:right="-72"/>
              <w:jc w:val="right"/>
              <w:rPr>
                <w:rFonts w:ascii="Arial" w:hAnsi="Arial" w:cs="Arial"/>
                <w:sz w:val="12"/>
                <w:szCs w:val="12"/>
              </w:rPr>
            </w:pPr>
          </w:p>
        </w:tc>
        <w:tc>
          <w:tcPr>
            <w:tcW w:w="1044" w:type="dxa"/>
          </w:tcPr>
          <w:p w:rsidR="005C21F7" w:rsidRPr="00DC1FEC" w:rsidRDefault="005C21F7" w:rsidP="005C21F7">
            <w:pPr>
              <w:ind w:right="-72"/>
              <w:jc w:val="right"/>
              <w:rPr>
                <w:rFonts w:ascii="Arial" w:hAnsi="Arial" w:cs="Arial"/>
                <w:sz w:val="12"/>
                <w:szCs w:val="12"/>
              </w:rPr>
            </w:pPr>
          </w:p>
        </w:tc>
      </w:tr>
      <w:tr w:rsidR="005C21F7" w:rsidRPr="00DC1FEC" w:rsidTr="008D2228">
        <w:trPr>
          <w:trHeight w:val="179"/>
        </w:trPr>
        <w:tc>
          <w:tcPr>
            <w:tcW w:w="2412" w:type="dxa"/>
          </w:tcPr>
          <w:p w:rsidR="005C21F7" w:rsidRPr="00DC1FEC" w:rsidRDefault="005C21F7" w:rsidP="005C21F7">
            <w:pPr>
              <w:tabs>
                <w:tab w:val="left" w:pos="162"/>
              </w:tabs>
              <w:ind w:left="-101" w:right="-72"/>
              <w:rPr>
                <w:rFonts w:ascii="Arial" w:hAnsi="Arial" w:cs="Arial"/>
                <w:sz w:val="14"/>
                <w:szCs w:val="14"/>
              </w:rPr>
            </w:pPr>
            <w:r w:rsidRPr="00DC1FEC">
              <w:rPr>
                <w:rFonts w:ascii="Arial" w:hAnsi="Arial" w:cs="Arial"/>
                <w:sz w:val="14"/>
                <w:szCs w:val="14"/>
              </w:rPr>
              <w:t>Glow Trading and Service</w:t>
            </w:r>
          </w:p>
        </w:tc>
        <w:tc>
          <w:tcPr>
            <w:tcW w:w="1683" w:type="dxa"/>
          </w:tcPr>
          <w:p w:rsidR="005C21F7" w:rsidRPr="00DC1FEC" w:rsidRDefault="005C21F7" w:rsidP="005C21F7">
            <w:pPr>
              <w:ind w:right="-72"/>
              <w:jc w:val="left"/>
              <w:rPr>
                <w:rFonts w:ascii="Arial" w:hAnsi="Arial" w:cs="Arial"/>
                <w:sz w:val="14"/>
                <w:szCs w:val="14"/>
              </w:rPr>
            </w:pPr>
            <w:r w:rsidRPr="00DC1FEC">
              <w:rPr>
                <w:rFonts w:ascii="Arial" w:hAnsi="Arial" w:cs="Arial"/>
                <w:sz w:val="14"/>
                <w:szCs w:val="14"/>
              </w:rPr>
              <w:t>Safety equipment</w:t>
            </w:r>
          </w:p>
        </w:tc>
        <w:tc>
          <w:tcPr>
            <w:tcW w:w="1089" w:type="dxa"/>
          </w:tcPr>
          <w:p w:rsidR="005C21F7" w:rsidRPr="00DC1FEC" w:rsidRDefault="005C21F7" w:rsidP="005C21F7">
            <w:pPr>
              <w:ind w:right="-72"/>
              <w:jc w:val="center"/>
              <w:rPr>
                <w:rFonts w:ascii="Arial" w:hAnsi="Arial" w:cs="Arial"/>
                <w:sz w:val="14"/>
                <w:szCs w:val="14"/>
              </w:rPr>
            </w:pPr>
            <w:r w:rsidRPr="00DC1FEC">
              <w:rPr>
                <w:rFonts w:ascii="Arial" w:hAnsi="Arial" w:cs="Arial"/>
                <w:sz w:val="14"/>
                <w:szCs w:val="14"/>
              </w:rPr>
              <w:t>Thailand</w:t>
            </w:r>
          </w:p>
        </w:tc>
        <w:tc>
          <w:tcPr>
            <w:tcW w:w="1053" w:type="dxa"/>
            <w:shd w:val="clear" w:color="auto" w:fill="FAFAFA"/>
          </w:tcPr>
          <w:p w:rsidR="005C21F7" w:rsidRPr="00DC1FEC" w:rsidRDefault="005C21F7" w:rsidP="005C21F7">
            <w:pPr>
              <w:ind w:right="-72"/>
              <w:jc w:val="right"/>
              <w:rPr>
                <w:rFonts w:ascii="Arial" w:hAnsi="Arial" w:cs="Arial"/>
                <w:sz w:val="14"/>
                <w:szCs w:val="14"/>
              </w:rPr>
            </w:pPr>
            <w:r w:rsidRPr="00DC1FEC">
              <w:rPr>
                <w:rFonts w:ascii="Arial" w:hAnsi="Arial" w:cs="Arial"/>
                <w:sz w:val="14"/>
                <w:szCs w:val="14"/>
              </w:rPr>
              <w:t>10,000,000</w:t>
            </w:r>
          </w:p>
        </w:tc>
        <w:tc>
          <w:tcPr>
            <w:tcW w:w="1080" w:type="dxa"/>
          </w:tcPr>
          <w:p w:rsidR="005C21F7" w:rsidRPr="00DC1FEC" w:rsidRDefault="005C21F7" w:rsidP="005C21F7">
            <w:pPr>
              <w:ind w:right="-72"/>
              <w:jc w:val="right"/>
              <w:rPr>
                <w:rFonts w:ascii="Arial" w:hAnsi="Arial" w:cs="Arial"/>
                <w:sz w:val="14"/>
                <w:szCs w:val="14"/>
              </w:rPr>
            </w:pPr>
            <w:r w:rsidRPr="00DC1FEC">
              <w:rPr>
                <w:rFonts w:ascii="Arial" w:hAnsi="Arial" w:cs="Arial"/>
                <w:sz w:val="14"/>
                <w:szCs w:val="14"/>
              </w:rPr>
              <w:t>10,000,000</w:t>
            </w:r>
          </w:p>
        </w:tc>
        <w:tc>
          <w:tcPr>
            <w:tcW w:w="1089" w:type="dxa"/>
            <w:shd w:val="clear" w:color="auto" w:fill="FAFAFA"/>
            <w:vAlign w:val="bottom"/>
          </w:tcPr>
          <w:p w:rsidR="005C21F7" w:rsidRPr="00DC1FEC" w:rsidRDefault="005C21F7" w:rsidP="005C21F7">
            <w:pPr>
              <w:ind w:right="-72"/>
              <w:jc w:val="right"/>
              <w:rPr>
                <w:rFonts w:ascii="Arial" w:hAnsi="Arial" w:cs="Arial"/>
                <w:sz w:val="14"/>
                <w:szCs w:val="14"/>
              </w:rPr>
            </w:pPr>
            <w:r w:rsidRPr="00DC1FEC">
              <w:rPr>
                <w:rFonts w:ascii="Arial" w:hAnsi="Arial" w:cs="Arial"/>
                <w:sz w:val="14"/>
                <w:szCs w:val="14"/>
              </w:rPr>
              <w:t>70.00</w:t>
            </w:r>
          </w:p>
        </w:tc>
        <w:tc>
          <w:tcPr>
            <w:tcW w:w="1044" w:type="dxa"/>
            <w:vAlign w:val="bottom"/>
          </w:tcPr>
          <w:p w:rsidR="005C21F7" w:rsidRPr="00DC1FEC" w:rsidRDefault="005C21F7" w:rsidP="005C21F7">
            <w:pPr>
              <w:ind w:right="-72"/>
              <w:jc w:val="right"/>
              <w:rPr>
                <w:rFonts w:ascii="Arial" w:hAnsi="Arial" w:cs="Arial"/>
                <w:sz w:val="14"/>
                <w:szCs w:val="14"/>
              </w:rPr>
            </w:pPr>
            <w:r w:rsidRPr="00DC1FEC">
              <w:rPr>
                <w:rFonts w:ascii="Arial" w:hAnsi="Arial" w:cs="Arial"/>
                <w:sz w:val="14"/>
                <w:szCs w:val="14"/>
              </w:rPr>
              <w:t>70.00</w:t>
            </w:r>
          </w:p>
        </w:tc>
      </w:tr>
      <w:tr w:rsidR="005C21F7" w:rsidRPr="00DC1FEC" w:rsidTr="008D2228">
        <w:tc>
          <w:tcPr>
            <w:tcW w:w="2412" w:type="dxa"/>
          </w:tcPr>
          <w:p w:rsidR="005C21F7" w:rsidRPr="00DC1FEC" w:rsidRDefault="005C21F7" w:rsidP="005C21F7">
            <w:pPr>
              <w:tabs>
                <w:tab w:val="left" w:pos="162"/>
              </w:tabs>
              <w:ind w:left="-101" w:right="-72"/>
              <w:rPr>
                <w:rFonts w:ascii="Arial" w:hAnsi="Arial" w:cs="Arial"/>
                <w:sz w:val="14"/>
                <w:szCs w:val="14"/>
              </w:rPr>
            </w:pPr>
            <w:r w:rsidRPr="00DC1FEC">
              <w:rPr>
                <w:rFonts w:ascii="Arial" w:hAnsi="Arial" w:cs="Arial"/>
                <w:sz w:val="14"/>
                <w:szCs w:val="14"/>
              </w:rPr>
              <w:t xml:space="preserve">   Company </w:t>
            </w:r>
            <w:proofErr w:type="spellStart"/>
            <w:r w:rsidRPr="00DC1FEC">
              <w:rPr>
                <w:rFonts w:ascii="Arial" w:hAnsi="Arial" w:cs="Arial"/>
                <w:sz w:val="14"/>
                <w:szCs w:val="14"/>
              </w:rPr>
              <w:t>Limitied</w:t>
            </w:r>
            <w:proofErr w:type="spellEnd"/>
          </w:p>
        </w:tc>
        <w:tc>
          <w:tcPr>
            <w:tcW w:w="1683" w:type="dxa"/>
          </w:tcPr>
          <w:p w:rsidR="005C21F7" w:rsidRPr="00DC1FEC" w:rsidRDefault="005C21F7" w:rsidP="005C21F7">
            <w:pPr>
              <w:ind w:right="-72"/>
              <w:jc w:val="left"/>
              <w:rPr>
                <w:rFonts w:ascii="Arial" w:hAnsi="Arial" w:cs="Arial"/>
                <w:sz w:val="14"/>
                <w:szCs w:val="14"/>
              </w:rPr>
            </w:pPr>
            <w:r w:rsidRPr="00DC1FEC">
              <w:rPr>
                <w:rFonts w:ascii="Arial" w:hAnsi="Arial" w:cs="Arial"/>
                <w:sz w:val="14"/>
                <w:szCs w:val="14"/>
              </w:rPr>
              <w:t xml:space="preserve">   trading business</w:t>
            </w:r>
          </w:p>
        </w:tc>
        <w:tc>
          <w:tcPr>
            <w:tcW w:w="1089" w:type="dxa"/>
          </w:tcPr>
          <w:p w:rsidR="005C21F7" w:rsidRPr="00DC1FEC" w:rsidRDefault="005C21F7" w:rsidP="005C21F7">
            <w:pPr>
              <w:ind w:right="-72"/>
              <w:jc w:val="center"/>
              <w:rPr>
                <w:rFonts w:ascii="Arial" w:hAnsi="Arial" w:cs="Arial"/>
                <w:sz w:val="14"/>
                <w:szCs w:val="14"/>
              </w:rPr>
            </w:pPr>
          </w:p>
        </w:tc>
        <w:tc>
          <w:tcPr>
            <w:tcW w:w="1053" w:type="dxa"/>
            <w:shd w:val="clear" w:color="auto" w:fill="FAFAFA"/>
          </w:tcPr>
          <w:p w:rsidR="005C21F7" w:rsidRPr="00DC1FEC" w:rsidRDefault="005C21F7" w:rsidP="005C21F7">
            <w:pPr>
              <w:ind w:right="-72"/>
              <w:jc w:val="right"/>
              <w:rPr>
                <w:rFonts w:ascii="Arial" w:hAnsi="Arial" w:cs="Arial"/>
                <w:sz w:val="14"/>
                <w:szCs w:val="14"/>
              </w:rPr>
            </w:pPr>
          </w:p>
        </w:tc>
        <w:tc>
          <w:tcPr>
            <w:tcW w:w="1080" w:type="dxa"/>
          </w:tcPr>
          <w:p w:rsidR="005C21F7" w:rsidRPr="00DC1FEC" w:rsidRDefault="005C21F7" w:rsidP="005C21F7">
            <w:pPr>
              <w:ind w:right="-72"/>
              <w:jc w:val="right"/>
              <w:rPr>
                <w:rFonts w:ascii="Arial" w:hAnsi="Arial" w:cs="Arial"/>
                <w:sz w:val="14"/>
                <w:szCs w:val="14"/>
              </w:rPr>
            </w:pPr>
          </w:p>
        </w:tc>
        <w:tc>
          <w:tcPr>
            <w:tcW w:w="1089" w:type="dxa"/>
            <w:shd w:val="clear" w:color="auto" w:fill="FAFAFA"/>
          </w:tcPr>
          <w:p w:rsidR="005C21F7" w:rsidRPr="00DC1FEC" w:rsidRDefault="005C21F7" w:rsidP="005C21F7">
            <w:pPr>
              <w:ind w:right="-72"/>
              <w:jc w:val="right"/>
              <w:rPr>
                <w:rFonts w:ascii="Arial" w:hAnsi="Arial" w:cs="Arial"/>
                <w:sz w:val="14"/>
                <w:szCs w:val="14"/>
              </w:rPr>
            </w:pPr>
          </w:p>
        </w:tc>
        <w:tc>
          <w:tcPr>
            <w:tcW w:w="1044" w:type="dxa"/>
          </w:tcPr>
          <w:p w:rsidR="005C21F7" w:rsidRPr="00DC1FEC" w:rsidRDefault="005C21F7" w:rsidP="005C21F7">
            <w:pPr>
              <w:ind w:right="-72"/>
              <w:jc w:val="right"/>
              <w:rPr>
                <w:rFonts w:ascii="Arial" w:hAnsi="Arial" w:cs="Arial"/>
                <w:sz w:val="14"/>
                <w:szCs w:val="14"/>
              </w:rPr>
            </w:pPr>
          </w:p>
        </w:tc>
      </w:tr>
    </w:tbl>
    <w:p w:rsidR="003317A5" w:rsidRPr="00B27779" w:rsidRDefault="003317A5" w:rsidP="008D2228">
      <w:pPr>
        <w:rPr>
          <w:rFonts w:ascii="Arial" w:hAnsi="Arial" w:cs="Arial"/>
          <w:bCs/>
          <w:spacing w:val="-4"/>
          <w:sz w:val="18"/>
          <w:szCs w:val="18"/>
        </w:rPr>
      </w:pPr>
    </w:p>
    <w:p w:rsidR="00B33670" w:rsidRPr="00B27779" w:rsidRDefault="00B33670" w:rsidP="008D2228">
      <w:pPr>
        <w:rPr>
          <w:rFonts w:ascii="Arial" w:hAnsi="Arial" w:cs="Arial"/>
          <w:bCs/>
          <w:sz w:val="18"/>
          <w:szCs w:val="18"/>
        </w:rPr>
      </w:pPr>
      <w:r w:rsidRPr="00B27779">
        <w:rPr>
          <w:rFonts w:ascii="Arial" w:hAnsi="Arial" w:cs="Arial"/>
          <w:bCs/>
          <w:spacing w:val="-4"/>
          <w:sz w:val="18"/>
          <w:szCs w:val="18"/>
        </w:rPr>
        <w:t xml:space="preserve">Movement in book value of investments in subsidiaries for the </w:t>
      </w:r>
      <w:r w:rsidR="00FB2543" w:rsidRPr="00B27779">
        <w:rPr>
          <w:rFonts w:ascii="Arial" w:hAnsi="Arial" w:cs="Arial"/>
          <w:bCs/>
          <w:spacing w:val="-4"/>
          <w:sz w:val="18"/>
          <w:szCs w:val="18"/>
        </w:rPr>
        <w:t>year ended 31 December</w:t>
      </w:r>
      <w:r w:rsidRPr="00B27779">
        <w:rPr>
          <w:rFonts w:ascii="Arial" w:hAnsi="Arial" w:cs="Arial"/>
          <w:bCs/>
          <w:sz w:val="18"/>
          <w:szCs w:val="18"/>
        </w:rPr>
        <w:t xml:space="preserve"> </w:t>
      </w:r>
      <w:r w:rsidR="00BC69C2" w:rsidRPr="00B27779">
        <w:rPr>
          <w:rFonts w:ascii="Arial" w:hAnsi="Arial" w:cs="Arial"/>
          <w:bCs/>
          <w:sz w:val="18"/>
          <w:szCs w:val="18"/>
        </w:rPr>
        <w:t>2019</w:t>
      </w:r>
      <w:r w:rsidRPr="00B27779">
        <w:rPr>
          <w:rFonts w:ascii="Arial" w:hAnsi="Arial" w:cs="Arial"/>
          <w:bCs/>
          <w:sz w:val="18"/>
          <w:szCs w:val="18"/>
        </w:rPr>
        <w:t xml:space="preserve"> are as follows:</w:t>
      </w:r>
    </w:p>
    <w:p w:rsidR="00B33670" w:rsidRPr="00B27779" w:rsidRDefault="00B33670" w:rsidP="008D2228">
      <w:pPr>
        <w:tabs>
          <w:tab w:val="left" w:pos="540"/>
        </w:tabs>
        <w:jc w:val="left"/>
        <w:rPr>
          <w:rFonts w:ascii="Arial" w:hAnsi="Arial" w:cs="Arial"/>
          <w:bCs/>
          <w:sz w:val="18"/>
          <w:szCs w:val="18"/>
        </w:rPr>
      </w:pPr>
    </w:p>
    <w:tbl>
      <w:tblPr>
        <w:tblW w:w="9461" w:type="dxa"/>
        <w:tblInd w:w="108" w:type="dxa"/>
        <w:tblLook w:val="0000" w:firstRow="0" w:lastRow="0" w:firstColumn="0" w:lastColumn="0" w:noHBand="0" w:noVBand="0"/>
      </w:tblPr>
      <w:tblGrid>
        <w:gridCol w:w="8021"/>
        <w:gridCol w:w="1440"/>
      </w:tblGrid>
      <w:tr w:rsidR="006C503A" w:rsidRPr="00DC1FEC" w:rsidTr="008D2228">
        <w:tc>
          <w:tcPr>
            <w:tcW w:w="8021" w:type="dxa"/>
            <w:vAlign w:val="bottom"/>
          </w:tcPr>
          <w:p w:rsidR="006C503A" w:rsidRPr="00DC1FEC" w:rsidRDefault="006C503A" w:rsidP="008D2228">
            <w:pPr>
              <w:ind w:left="-101" w:right="-72"/>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rsidR="006C503A" w:rsidRPr="00DC1FEC" w:rsidRDefault="0065230B" w:rsidP="008D2228">
            <w:pPr>
              <w:ind w:right="-72"/>
              <w:jc w:val="right"/>
              <w:rPr>
                <w:rFonts w:ascii="Arial" w:hAnsi="Arial" w:cs="Arial"/>
                <w:b/>
                <w:bCs/>
                <w:sz w:val="18"/>
                <w:szCs w:val="18"/>
              </w:rPr>
            </w:pPr>
            <w:r w:rsidRPr="00DC1FEC">
              <w:rPr>
                <w:rFonts w:ascii="Arial" w:hAnsi="Arial" w:cs="Arial"/>
                <w:b/>
                <w:bCs/>
                <w:sz w:val="18"/>
                <w:szCs w:val="18"/>
                <w:lang w:val="en-US"/>
              </w:rPr>
              <w:t>Separate financial statements</w:t>
            </w:r>
          </w:p>
        </w:tc>
      </w:tr>
      <w:tr w:rsidR="006C503A" w:rsidRPr="00DC1FEC" w:rsidTr="008D2228">
        <w:tc>
          <w:tcPr>
            <w:tcW w:w="8021" w:type="dxa"/>
            <w:vAlign w:val="bottom"/>
          </w:tcPr>
          <w:p w:rsidR="006C503A" w:rsidRPr="00DC1FEC" w:rsidRDefault="006C503A" w:rsidP="008D2228">
            <w:pPr>
              <w:ind w:left="-101" w:right="-72"/>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rsidR="006C503A" w:rsidRPr="00DC1FEC" w:rsidRDefault="006C503A" w:rsidP="008D2228">
            <w:pPr>
              <w:ind w:right="-72"/>
              <w:jc w:val="right"/>
              <w:rPr>
                <w:rFonts w:ascii="Arial" w:hAnsi="Arial" w:cs="Arial"/>
                <w:b/>
                <w:bCs/>
                <w:sz w:val="18"/>
                <w:szCs w:val="18"/>
              </w:rPr>
            </w:pPr>
            <w:r w:rsidRPr="00DC1FEC">
              <w:rPr>
                <w:rFonts w:ascii="Arial" w:hAnsi="Arial" w:cs="Arial"/>
                <w:b/>
                <w:bCs/>
                <w:sz w:val="18"/>
                <w:szCs w:val="18"/>
              </w:rPr>
              <w:t>Baht</w:t>
            </w:r>
          </w:p>
        </w:tc>
      </w:tr>
      <w:tr w:rsidR="006C503A" w:rsidRPr="00DC1FEC" w:rsidTr="008D2228">
        <w:tc>
          <w:tcPr>
            <w:tcW w:w="8021" w:type="dxa"/>
            <w:vAlign w:val="bottom"/>
          </w:tcPr>
          <w:p w:rsidR="006C503A" w:rsidRPr="00DC1FEC" w:rsidRDefault="006C503A" w:rsidP="008D2228">
            <w:pPr>
              <w:ind w:left="-101" w:right="-72"/>
              <w:rPr>
                <w:rFonts w:ascii="Arial" w:hAnsi="Arial" w:cs="Arial"/>
                <w:b/>
                <w:bCs/>
                <w:sz w:val="18"/>
                <w:szCs w:val="18"/>
              </w:rPr>
            </w:pPr>
          </w:p>
        </w:tc>
        <w:tc>
          <w:tcPr>
            <w:tcW w:w="1440" w:type="dxa"/>
            <w:tcBorders>
              <w:top w:val="single" w:sz="4" w:space="0" w:color="auto"/>
            </w:tcBorders>
            <w:shd w:val="clear" w:color="auto" w:fill="FAFAFA"/>
            <w:vAlign w:val="bottom"/>
          </w:tcPr>
          <w:p w:rsidR="006C503A" w:rsidRPr="00DC1FEC" w:rsidRDefault="006C503A" w:rsidP="000C104A">
            <w:pPr>
              <w:pStyle w:val="Header"/>
              <w:ind w:right="-72"/>
              <w:jc w:val="right"/>
              <w:rPr>
                <w:rFonts w:ascii="Arial" w:hAnsi="Arial" w:cs="Arial"/>
                <w:b/>
                <w:bCs/>
                <w:sz w:val="18"/>
                <w:szCs w:val="18"/>
                <w:cs/>
              </w:rPr>
            </w:pPr>
          </w:p>
        </w:tc>
      </w:tr>
      <w:tr w:rsidR="005C21F7" w:rsidRPr="00DC1FEC" w:rsidTr="005C21F7">
        <w:tc>
          <w:tcPr>
            <w:tcW w:w="8021" w:type="dxa"/>
            <w:vAlign w:val="bottom"/>
          </w:tcPr>
          <w:p w:rsidR="005C21F7" w:rsidRPr="00DC1FEC" w:rsidRDefault="005C21F7" w:rsidP="005C21F7">
            <w:pPr>
              <w:ind w:left="-101" w:right="-72"/>
              <w:rPr>
                <w:rFonts w:ascii="Arial" w:hAnsi="Arial" w:cs="Arial"/>
                <w:b/>
                <w:bCs/>
                <w:sz w:val="18"/>
                <w:szCs w:val="18"/>
                <w:cs/>
                <w:lang w:val="th-TH"/>
              </w:rPr>
            </w:pPr>
            <w:r w:rsidRPr="00DC1FEC">
              <w:rPr>
                <w:rFonts w:ascii="Arial" w:hAnsi="Arial" w:cs="Arial"/>
                <w:sz w:val="18"/>
                <w:szCs w:val="18"/>
              </w:rPr>
              <w:t>Opening balance</w:t>
            </w:r>
          </w:p>
        </w:tc>
        <w:tc>
          <w:tcPr>
            <w:tcW w:w="1440" w:type="dxa"/>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124,181,002</w:t>
            </w:r>
          </w:p>
        </w:tc>
      </w:tr>
      <w:tr w:rsidR="005C21F7" w:rsidRPr="00DC1FEC" w:rsidTr="005C21F7">
        <w:tc>
          <w:tcPr>
            <w:tcW w:w="8021" w:type="dxa"/>
            <w:vAlign w:val="bottom"/>
          </w:tcPr>
          <w:p w:rsidR="005C21F7" w:rsidRPr="00DC1FEC" w:rsidRDefault="005C21F7" w:rsidP="005C21F7">
            <w:pPr>
              <w:ind w:right="-72"/>
              <w:rPr>
                <w:rFonts w:ascii="Arial" w:hAnsi="Arial" w:cs="Arial"/>
                <w:b/>
                <w:bCs/>
                <w:sz w:val="18"/>
                <w:szCs w:val="18"/>
                <w:cs/>
                <w:lang w:val="th-TH"/>
              </w:rPr>
            </w:pPr>
          </w:p>
        </w:tc>
        <w:tc>
          <w:tcPr>
            <w:tcW w:w="1440" w:type="dxa"/>
            <w:tcBorders>
              <w:top w:val="single" w:sz="4" w:space="0" w:color="auto"/>
            </w:tcBorders>
            <w:shd w:val="clear" w:color="auto" w:fill="FAFAFA"/>
          </w:tcPr>
          <w:p w:rsidR="005C21F7" w:rsidRPr="00DC1FEC" w:rsidRDefault="005C21F7" w:rsidP="005C21F7">
            <w:pPr>
              <w:ind w:right="-72"/>
              <w:jc w:val="right"/>
              <w:rPr>
                <w:rFonts w:ascii="Arial" w:hAnsi="Arial" w:cs="Arial"/>
                <w:sz w:val="18"/>
                <w:szCs w:val="18"/>
              </w:rPr>
            </w:pPr>
          </w:p>
        </w:tc>
      </w:tr>
      <w:tr w:rsidR="005C21F7" w:rsidRPr="00DC1FEC" w:rsidTr="005C21F7">
        <w:tc>
          <w:tcPr>
            <w:tcW w:w="8021" w:type="dxa"/>
            <w:vAlign w:val="bottom"/>
          </w:tcPr>
          <w:p w:rsidR="005C21F7" w:rsidRPr="00DC1FEC" w:rsidRDefault="005C21F7" w:rsidP="005C21F7">
            <w:pPr>
              <w:ind w:left="-101" w:right="-72"/>
              <w:rPr>
                <w:rFonts w:ascii="Arial" w:hAnsi="Arial" w:cs="Arial"/>
                <w:b/>
                <w:bCs/>
                <w:sz w:val="18"/>
                <w:szCs w:val="18"/>
                <w:cs/>
                <w:lang w:val="th-TH"/>
              </w:rPr>
            </w:pPr>
            <w:r w:rsidRPr="00DC1FEC">
              <w:rPr>
                <w:rFonts w:ascii="Arial" w:hAnsi="Arial" w:cs="Arial"/>
                <w:sz w:val="18"/>
                <w:szCs w:val="18"/>
                <w:lang w:val="en-US"/>
              </w:rPr>
              <w:t xml:space="preserve">Closing </w:t>
            </w:r>
            <w:r w:rsidRPr="00DC1FEC">
              <w:rPr>
                <w:rFonts w:ascii="Arial" w:hAnsi="Arial" w:cs="Arial"/>
                <w:sz w:val="18"/>
                <w:szCs w:val="18"/>
              </w:rPr>
              <w:t>balance</w:t>
            </w:r>
          </w:p>
        </w:tc>
        <w:tc>
          <w:tcPr>
            <w:tcW w:w="1440" w:type="dxa"/>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124,181,002</w:t>
            </w:r>
          </w:p>
        </w:tc>
      </w:tr>
    </w:tbl>
    <w:p w:rsidR="008705F8" w:rsidRPr="00B27779" w:rsidRDefault="008705F8" w:rsidP="000C104A">
      <w:pPr>
        <w:rPr>
          <w:rFonts w:ascii="Arial" w:hAnsi="Arial" w:cs="Arial"/>
          <w:sz w:val="18"/>
          <w:szCs w:val="18"/>
        </w:rPr>
      </w:pPr>
    </w:p>
    <w:p w:rsidR="00B27779" w:rsidRDefault="00B27779" w:rsidP="004326BD">
      <w:pPr>
        <w:jc w:val="left"/>
        <w:rPr>
          <w:rFonts w:ascii="Arial" w:hAnsi="Arial" w:cs="Arial"/>
          <w:b/>
          <w:spacing w:val="-4"/>
          <w:sz w:val="18"/>
          <w:szCs w:val="18"/>
        </w:rPr>
      </w:pPr>
      <w:r>
        <w:rPr>
          <w:rFonts w:ascii="Arial" w:hAnsi="Arial" w:cs="Arial"/>
          <w:b/>
          <w:spacing w:val="-4"/>
          <w:sz w:val="18"/>
          <w:szCs w:val="18"/>
        </w:rPr>
        <w:br w:type="page"/>
      </w:r>
    </w:p>
    <w:p w:rsidR="004326BD" w:rsidRPr="00B27779" w:rsidRDefault="004326BD" w:rsidP="004326BD">
      <w:pPr>
        <w:jc w:val="left"/>
        <w:rPr>
          <w:rFonts w:ascii="Arial" w:hAnsi="Arial" w:cs="Arial"/>
          <w:b/>
          <w:spacing w:val="-4"/>
          <w:sz w:val="18"/>
          <w:szCs w:val="18"/>
        </w:rPr>
      </w:pPr>
      <w:r w:rsidRPr="00B27779">
        <w:rPr>
          <w:rFonts w:ascii="Arial" w:hAnsi="Arial" w:cs="Arial"/>
          <w:b/>
          <w:spacing w:val="-4"/>
          <w:sz w:val="18"/>
          <w:szCs w:val="18"/>
        </w:rPr>
        <w:t>ETE Management Company Limited</w:t>
      </w:r>
    </w:p>
    <w:p w:rsidR="004326BD" w:rsidRPr="00B27779" w:rsidRDefault="004326BD" w:rsidP="004326BD">
      <w:pPr>
        <w:jc w:val="left"/>
        <w:rPr>
          <w:rFonts w:ascii="Arial" w:hAnsi="Arial" w:cs="Arial"/>
          <w:bCs/>
          <w:spacing w:val="-4"/>
          <w:sz w:val="18"/>
          <w:szCs w:val="18"/>
        </w:rPr>
      </w:pPr>
    </w:p>
    <w:p w:rsidR="004326BD" w:rsidRPr="00B27779" w:rsidRDefault="004326BD" w:rsidP="004326BD">
      <w:pPr>
        <w:rPr>
          <w:rFonts w:ascii="Arial" w:hAnsi="Arial" w:cs="Arial"/>
          <w:bCs/>
          <w:spacing w:val="-6"/>
          <w:sz w:val="18"/>
          <w:szCs w:val="18"/>
        </w:rPr>
      </w:pPr>
      <w:r w:rsidRPr="00B27779">
        <w:rPr>
          <w:rFonts w:ascii="Arial" w:hAnsi="Arial" w:cs="Arial"/>
          <w:bCs/>
          <w:spacing w:val="-4"/>
          <w:sz w:val="18"/>
          <w:szCs w:val="18"/>
        </w:rPr>
        <w:t xml:space="preserve">At the subsidiary’s Board of Directors meeting held on 25 June 2019, the meeting approved payment of dividends for the operation results of 1 January 2019 to 30 June 2019 and retained earnings amounting to Baht 52.00 million. The subsidiary </w:t>
      </w:r>
      <w:r w:rsidRPr="00B27779">
        <w:rPr>
          <w:rFonts w:ascii="Arial" w:hAnsi="Arial" w:cs="Arial"/>
          <w:bCs/>
          <w:spacing w:val="-6"/>
          <w:sz w:val="18"/>
          <w:szCs w:val="18"/>
        </w:rPr>
        <w:t xml:space="preserve">distributed dividends to shareholders of the parent </w:t>
      </w:r>
      <w:proofErr w:type="spellStart"/>
      <w:r w:rsidRPr="00B27779">
        <w:rPr>
          <w:rFonts w:ascii="Arial" w:hAnsi="Arial" w:cs="Arial"/>
          <w:bCs/>
          <w:spacing w:val="-6"/>
          <w:sz w:val="18"/>
          <w:szCs w:val="18"/>
        </w:rPr>
        <w:t>totaling</w:t>
      </w:r>
      <w:proofErr w:type="spellEnd"/>
      <w:r w:rsidRPr="00B27779">
        <w:rPr>
          <w:rFonts w:ascii="Arial" w:hAnsi="Arial" w:cs="Arial"/>
          <w:bCs/>
          <w:spacing w:val="-6"/>
          <w:sz w:val="18"/>
          <w:szCs w:val="18"/>
        </w:rPr>
        <w:t xml:space="preserve"> Baht 49.04 million and to non-controlling interest of Baht 0.36 million.</w:t>
      </w:r>
    </w:p>
    <w:p w:rsidR="004326BD" w:rsidRPr="00B27779" w:rsidRDefault="004326BD" w:rsidP="004326BD">
      <w:pPr>
        <w:rPr>
          <w:rFonts w:ascii="Arial" w:hAnsi="Arial" w:cs="Arial"/>
          <w:bCs/>
          <w:spacing w:val="-4"/>
          <w:sz w:val="18"/>
          <w:szCs w:val="18"/>
        </w:rPr>
      </w:pPr>
    </w:p>
    <w:p w:rsidR="004326BD" w:rsidRPr="00B27779" w:rsidRDefault="004326BD" w:rsidP="004326BD">
      <w:pPr>
        <w:rPr>
          <w:rFonts w:ascii="Arial" w:hAnsi="Arial" w:cs="Arial"/>
          <w:bCs/>
          <w:spacing w:val="-6"/>
          <w:sz w:val="18"/>
          <w:szCs w:val="18"/>
        </w:rPr>
      </w:pPr>
      <w:r w:rsidRPr="00B27779">
        <w:rPr>
          <w:rFonts w:ascii="Arial" w:hAnsi="Arial" w:cs="Arial"/>
          <w:bCs/>
          <w:spacing w:val="-4"/>
          <w:sz w:val="18"/>
          <w:szCs w:val="18"/>
        </w:rPr>
        <w:t xml:space="preserve">At the subsidiary’s Board of Directors meeting held on 28 November 2019, the meeting approved payment of dividends for the operation results from retained earnings as at 31 October 2019 amounting to Baht 13.76 million. The subsidiary </w:t>
      </w:r>
      <w:r w:rsidRPr="00B27779">
        <w:rPr>
          <w:rFonts w:ascii="Arial" w:hAnsi="Arial" w:cs="Arial"/>
          <w:bCs/>
          <w:spacing w:val="-6"/>
          <w:sz w:val="18"/>
          <w:szCs w:val="18"/>
        </w:rPr>
        <w:t xml:space="preserve">distributed dividends to shareholders of the parent </w:t>
      </w:r>
      <w:proofErr w:type="spellStart"/>
      <w:r w:rsidRPr="00B27779">
        <w:rPr>
          <w:rFonts w:ascii="Arial" w:hAnsi="Arial" w:cs="Arial"/>
          <w:bCs/>
          <w:spacing w:val="-6"/>
          <w:sz w:val="18"/>
          <w:szCs w:val="18"/>
        </w:rPr>
        <w:t>totaling</w:t>
      </w:r>
      <w:proofErr w:type="spellEnd"/>
      <w:r w:rsidRPr="00B27779">
        <w:rPr>
          <w:rFonts w:ascii="Arial" w:hAnsi="Arial" w:cs="Arial"/>
          <w:bCs/>
          <w:spacing w:val="-6"/>
          <w:sz w:val="18"/>
          <w:szCs w:val="18"/>
        </w:rPr>
        <w:t xml:space="preserve"> Baht 13.66 million and to non-controlling interest of Baht 0.10 million.</w:t>
      </w:r>
    </w:p>
    <w:p w:rsidR="004326BD" w:rsidRPr="00B27779" w:rsidRDefault="004326BD" w:rsidP="004326BD">
      <w:pPr>
        <w:jc w:val="left"/>
        <w:rPr>
          <w:rFonts w:ascii="Arial" w:hAnsi="Arial" w:cs="Arial"/>
          <w:bCs/>
          <w:spacing w:val="-4"/>
          <w:sz w:val="18"/>
          <w:szCs w:val="18"/>
        </w:rPr>
      </w:pPr>
    </w:p>
    <w:p w:rsidR="004326BD" w:rsidRPr="00DC1FEC" w:rsidRDefault="004326BD" w:rsidP="004326BD">
      <w:pPr>
        <w:jc w:val="left"/>
        <w:rPr>
          <w:rFonts w:ascii="Arial" w:hAnsi="Arial" w:cs="Arial"/>
          <w:b/>
          <w:spacing w:val="-4"/>
          <w:sz w:val="18"/>
          <w:szCs w:val="18"/>
        </w:rPr>
      </w:pPr>
      <w:r w:rsidRPr="00DC1FEC">
        <w:rPr>
          <w:rFonts w:ascii="Arial" w:hAnsi="Arial" w:cs="Arial"/>
          <w:b/>
          <w:spacing w:val="-4"/>
          <w:sz w:val="18"/>
          <w:szCs w:val="18"/>
        </w:rPr>
        <w:t>SYN 168 Company Limited</w:t>
      </w:r>
    </w:p>
    <w:p w:rsidR="004326BD" w:rsidRPr="00DC1FEC" w:rsidRDefault="004326BD" w:rsidP="004326BD">
      <w:pPr>
        <w:jc w:val="left"/>
        <w:rPr>
          <w:rFonts w:ascii="Arial" w:hAnsi="Arial" w:cs="Arial"/>
          <w:bCs/>
          <w:spacing w:val="-4"/>
          <w:sz w:val="18"/>
          <w:szCs w:val="18"/>
        </w:rPr>
      </w:pPr>
    </w:p>
    <w:p w:rsidR="004326BD" w:rsidRPr="00DC1FEC" w:rsidRDefault="004326BD" w:rsidP="00DC1FEC">
      <w:pPr>
        <w:rPr>
          <w:rFonts w:ascii="Arial" w:hAnsi="Arial" w:cs="Arial"/>
          <w:bCs/>
          <w:sz w:val="18"/>
          <w:szCs w:val="18"/>
        </w:rPr>
      </w:pPr>
      <w:r w:rsidRPr="00DC1FEC">
        <w:rPr>
          <w:rFonts w:ascii="Arial" w:hAnsi="Arial" w:cs="Arial"/>
          <w:bCs/>
          <w:spacing w:val="-4"/>
          <w:sz w:val="18"/>
          <w:szCs w:val="18"/>
        </w:rPr>
        <w:t xml:space="preserve">At the subsidiary’s Board of Directors meeting held on 25 October 2019, the meeting approved payment of dividends for the operation results from retained earnings as at 30 September 2019 amounting to Baht 7.02 million. The subsidiary distributed </w:t>
      </w:r>
      <w:r w:rsidRPr="00DC1FEC">
        <w:rPr>
          <w:rFonts w:ascii="Arial" w:hAnsi="Arial" w:cs="Arial"/>
          <w:bCs/>
          <w:sz w:val="18"/>
          <w:szCs w:val="18"/>
        </w:rPr>
        <w:t xml:space="preserve">dividends to shareholders of the parent </w:t>
      </w:r>
      <w:proofErr w:type="spellStart"/>
      <w:r w:rsidRPr="00DC1FEC">
        <w:rPr>
          <w:rFonts w:ascii="Arial" w:hAnsi="Arial" w:cs="Arial"/>
          <w:bCs/>
          <w:sz w:val="18"/>
          <w:szCs w:val="18"/>
        </w:rPr>
        <w:t>totaling</w:t>
      </w:r>
      <w:proofErr w:type="spellEnd"/>
      <w:r w:rsidRPr="00DC1FEC">
        <w:rPr>
          <w:rFonts w:ascii="Arial" w:hAnsi="Arial" w:cs="Arial"/>
          <w:bCs/>
          <w:sz w:val="18"/>
          <w:szCs w:val="18"/>
        </w:rPr>
        <w:t xml:space="preserve"> Baht 7.01 million and to non-controlling interest of Baht 0.01 million.</w:t>
      </w:r>
    </w:p>
    <w:p w:rsidR="004326BD" w:rsidRPr="00DC1FEC" w:rsidRDefault="004326BD" w:rsidP="004326BD">
      <w:pPr>
        <w:jc w:val="left"/>
        <w:rPr>
          <w:rFonts w:ascii="Arial" w:hAnsi="Arial" w:cs="Arial"/>
          <w:bCs/>
          <w:spacing w:val="-4"/>
          <w:sz w:val="18"/>
          <w:szCs w:val="18"/>
        </w:rPr>
      </w:pPr>
    </w:p>
    <w:p w:rsidR="004326BD" w:rsidRPr="00DC1FEC" w:rsidRDefault="004326BD" w:rsidP="004326BD">
      <w:pPr>
        <w:jc w:val="left"/>
        <w:rPr>
          <w:rFonts w:ascii="Arial" w:hAnsi="Arial" w:cs="Arial"/>
          <w:b/>
          <w:spacing w:val="-4"/>
          <w:sz w:val="18"/>
          <w:szCs w:val="18"/>
        </w:rPr>
      </w:pPr>
      <w:r w:rsidRPr="00DC1FEC">
        <w:rPr>
          <w:rFonts w:ascii="Arial" w:hAnsi="Arial" w:cs="Arial"/>
          <w:b/>
          <w:spacing w:val="-4"/>
          <w:sz w:val="18"/>
          <w:szCs w:val="18"/>
        </w:rPr>
        <w:t>Glow Trading and Service Company Limited</w:t>
      </w:r>
    </w:p>
    <w:p w:rsidR="004326BD" w:rsidRPr="00DC1FEC" w:rsidRDefault="004326BD" w:rsidP="004326BD">
      <w:pPr>
        <w:jc w:val="left"/>
        <w:rPr>
          <w:rFonts w:ascii="Arial" w:hAnsi="Arial" w:cs="Arial"/>
          <w:bCs/>
          <w:spacing w:val="-4"/>
          <w:sz w:val="18"/>
          <w:szCs w:val="18"/>
        </w:rPr>
      </w:pPr>
    </w:p>
    <w:p w:rsidR="004326BD" w:rsidRDefault="004326BD" w:rsidP="00DC1FEC">
      <w:pPr>
        <w:rPr>
          <w:rFonts w:ascii="Arial" w:hAnsi="Arial" w:cs="Arial"/>
          <w:bCs/>
          <w:spacing w:val="-4"/>
          <w:sz w:val="18"/>
          <w:szCs w:val="18"/>
        </w:rPr>
      </w:pPr>
      <w:r w:rsidRPr="00DC1FEC">
        <w:rPr>
          <w:rFonts w:ascii="Arial" w:hAnsi="Arial" w:cs="Arial"/>
          <w:bCs/>
          <w:spacing w:val="-4"/>
          <w:sz w:val="18"/>
          <w:szCs w:val="18"/>
        </w:rPr>
        <w:t xml:space="preserve">At the subsidiary’s Board of Directors meeting held on 25 October 2019, the meeting approved payment of dividends for the operation results from retained earnings as at 30 September 2019 amounting to Baht 7.04 million. The subsidiary distributed dividends to shareholders of the parent </w:t>
      </w:r>
      <w:proofErr w:type="spellStart"/>
      <w:r w:rsidRPr="00DC1FEC">
        <w:rPr>
          <w:rFonts w:ascii="Arial" w:hAnsi="Arial" w:cs="Arial"/>
          <w:bCs/>
          <w:spacing w:val="-4"/>
          <w:sz w:val="18"/>
          <w:szCs w:val="18"/>
        </w:rPr>
        <w:t>totaling</w:t>
      </w:r>
      <w:proofErr w:type="spellEnd"/>
      <w:r w:rsidRPr="00DC1FEC">
        <w:rPr>
          <w:rFonts w:ascii="Arial" w:hAnsi="Arial" w:cs="Arial"/>
          <w:bCs/>
          <w:spacing w:val="-4"/>
          <w:sz w:val="18"/>
          <w:szCs w:val="18"/>
        </w:rPr>
        <w:t xml:space="preserve"> Baht 4.93 million and to non-controlling interest of Baht 2.11 million.</w:t>
      </w:r>
    </w:p>
    <w:p w:rsidR="00B27779" w:rsidRDefault="00B27779" w:rsidP="00DC1FEC">
      <w:pPr>
        <w:rPr>
          <w:rFonts w:ascii="Arial" w:hAnsi="Arial" w:cs="Arial"/>
          <w:bCs/>
          <w:spacing w:val="-4"/>
          <w:sz w:val="18"/>
          <w:szCs w:val="18"/>
        </w:rPr>
      </w:pPr>
    </w:p>
    <w:p w:rsidR="00B27779" w:rsidRDefault="00B27779" w:rsidP="00DC1FEC">
      <w:pPr>
        <w:rPr>
          <w:rFonts w:ascii="Arial" w:hAnsi="Arial" w:cs="Arial"/>
          <w:bCs/>
          <w:spacing w:val="-4"/>
          <w:sz w:val="18"/>
          <w:szCs w:val="18"/>
        </w:rPr>
      </w:pPr>
    </w:p>
    <w:p w:rsidR="00B27779" w:rsidRDefault="00B27779" w:rsidP="00DC1FEC">
      <w:pPr>
        <w:rPr>
          <w:rFonts w:ascii="Arial" w:hAnsi="Arial" w:cs="Arial"/>
          <w:bCs/>
          <w:spacing w:val="-4"/>
          <w:sz w:val="18"/>
          <w:szCs w:val="18"/>
        </w:rPr>
      </w:pPr>
    </w:p>
    <w:p w:rsidR="00B27779" w:rsidRPr="00DC1FEC" w:rsidRDefault="00B27779" w:rsidP="00DC1FEC">
      <w:pPr>
        <w:rPr>
          <w:rFonts w:ascii="Arial" w:hAnsi="Arial" w:cs="Arial"/>
          <w:bCs/>
          <w:spacing w:val="-4"/>
          <w:sz w:val="18"/>
          <w:szCs w:val="18"/>
        </w:rPr>
        <w:sectPr w:rsidR="00B27779" w:rsidRPr="00DC1FEC" w:rsidSect="00024968">
          <w:headerReference w:type="default" r:id="rId8"/>
          <w:footerReference w:type="default" r:id="rId9"/>
          <w:pgSz w:w="11907" w:h="16840" w:code="9"/>
          <w:pgMar w:top="1440" w:right="720" w:bottom="720" w:left="1728" w:header="706" w:footer="706" w:gutter="0"/>
          <w:pgNumType w:start="14"/>
          <w:cols w:space="720"/>
        </w:sectPr>
      </w:pPr>
    </w:p>
    <w:p w:rsidR="0052632B" w:rsidRPr="00DC1FEC" w:rsidRDefault="0052632B" w:rsidP="000C104A">
      <w:pPr>
        <w:ind w:left="540" w:hanging="540"/>
        <w:jc w:val="left"/>
        <w:outlineLvl w:val="0"/>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15408"/>
      </w:tblGrid>
      <w:tr w:rsidR="00FC27BF" w:rsidRPr="00DC1FEC" w:rsidTr="00401057">
        <w:trPr>
          <w:trHeight w:val="386"/>
        </w:trPr>
        <w:tc>
          <w:tcPr>
            <w:tcW w:w="15408"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13</w:t>
            </w:r>
            <w:r w:rsidRPr="00DC1FEC">
              <w:rPr>
                <w:rFonts w:ascii="Arial" w:hAnsi="Arial" w:cs="Arial"/>
                <w:b/>
                <w:bCs/>
                <w:color w:val="FFFFFF"/>
                <w:sz w:val="18"/>
                <w:szCs w:val="18"/>
              </w:rPr>
              <w:tab/>
              <w:t>Property, plant and equipment</w:t>
            </w:r>
          </w:p>
        </w:tc>
      </w:tr>
    </w:tbl>
    <w:p w:rsidR="00FC27BF" w:rsidRPr="00DC1FEC" w:rsidRDefault="00FC27BF" w:rsidP="00FC27BF">
      <w:pPr>
        <w:rPr>
          <w:rFonts w:ascii="Arial" w:hAnsi="Arial" w:cs="Arial"/>
          <w:sz w:val="18"/>
          <w:szCs w:val="18"/>
        </w:rPr>
      </w:pPr>
    </w:p>
    <w:tbl>
      <w:tblPr>
        <w:tblW w:w="4963" w:type="pct"/>
        <w:tblLook w:val="01E0" w:firstRow="1" w:lastRow="1" w:firstColumn="1" w:lastColumn="1" w:noHBand="0" w:noVBand="0"/>
      </w:tblPr>
      <w:tblGrid>
        <w:gridCol w:w="4033"/>
        <w:gridCol w:w="1144"/>
        <w:gridCol w:w="1435"/>
        <w:gridCol w:w="1442"/>
        <w:gridCol w:w="1330"/>
        <w:gridCol w:w="1525"/>
        <w:gridCol w:w="1438"/>
        <w:gridCol w:w="1702"/>
        <w:gridCol w:w="1451"/>
      </w:tblGrid>
      <w:tr w:rsidR="00FC27BF" w:rsidRPr="00DC1FEC" w:rsidTr="00DC1FEC">
        <w:trPr>
          <w:trHeight w:val="22"/>
        </w:trPr>
        <w:tc>
          <w:tcPr>
            <w:tcW w:w="1301" w:type="pct"/>
            <w:vAlign w:val="bottom"/>
          </w:tcPr>
          <w:p w:rsidR="00FC27BF" w:rsidRPr="00DC1FEC" w:rsidRDefault="00FC27BF" w:rsidP="00401057">
            <w:pPr>
              <w:ind w:left="9" w:firstLine="9"/>
              <w:jc w:val="thaiDistribute"/>
              <w:rPr>
                <w:rFonts w:ascii="Arial" w:hAnsi="Arial" w:cs="Arial"/>
                <w:bCs/>
                <w:sz w:val="18"/>
                <w:szCs w:val="18"/>
              </w:rPr>
            </w:pPr>
          </w:p>
        </w:tc>
        <w:tc>
          <w:tcPr>
            <w:tcW w:w="3699" w:type="pct"/>
            <w:gridSpan w:val="8"/>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bCs/>
                <w:sz w:val="18"/>
                <w:szCs w:val="18"/>
              </w:rPr>
            </w:pPr>
            <w:r w:rsidRPr="00DC1FEC">
              <w:rPr>
                <w:rFonts w:ascii="Arial" w:hAnsi="Arial" w:cs="Arial"/>
                <w:b/>
                <w:bCs/>
                <w:sz w:val="18"/>
                <w:szCs w:val="18"/>
              </w:rPr>
              <w:t>Consolidated financial statements</w:t>
            </w:r>
          </w:p>
        </w:tc>
      </w:tr>
      <w:tr w:rsidR="00FC27BF" w:rsidRPr="00DC1FEC" w:rsidTr="00DC1FEC">
        <w:trPr>
          <w:trHeight w:val="22"/>
        </w:trPr>
        <w:tc>
          <w:tcPr>
            <w:tcW w:w="1301" w:type="pct"/>
            <w:vAlign w:val="bottom"/>
          </w:tcPr>
          <w:p w:rsidR="00FC27BF" w:rsidRPr="00DC1FEC" w:rsidRDefault="00FC27BF" w:rsidP="00401057">
            <w:pPr>
              <w:ind w:left="9" w:firstLine="9"/>
              <w:jc w:val="thaiDistribute"/>
              <w:rPr>
                <w:rFonts w:ascii="Arial" w:hAnsi="Arial" w:cs="Arial"/>
                <w:bCs/>
                <w:sz w:val="18"/>
                <w:szCs w:val="18"/>
              </w:rPr>
            </w:pPr>
          </w:p>
        </w:tc>
        <w:tc>
          <w:tcPr>
            <w:tcW w:w="369" w:type="pct"/>
            <w:tcBorders>
              <w:top w:val="single" w:sz="4" w:space="0" w:color="auto"/>
            </w:tcBorders>
            <w:vAlign w:val="bottom"/>
          </w:tcPr>
          <w:p w:rsidR="00FC27BF" w:rsidRPr="00DC1FEC" w:rsidRDefault="00FC27BF" w:rsidP="00401057">
            <w:pPr>
              <w:ind w:right="-72"/>
              <w:jc w:val="right"/>
              <w:rPr>
                <w:rFonts w:ascii="Arial" w:hAnsi="Arial" w:cs="Arial"/>
                <w:b/>
                <w:sz w:val="18"/>
                <w:szCs w:val="18"/>
                <w:cs/>
              </w:rPr>
            </w:pPr>
          </w:p>
        </w:tc>
        <w:tc>
          <w:tcPr>
            <w:tcW w:w="463" w:type="pct"/>
            <w:tcBorders>
              <w:top w:val="single" w:sz="4" w:space="0" w:color="auto"/>
            </w:tcBorders>
            <w:vAlign w:val="bottom"/>
          </w:tcPr>
          <w:p w:rsidR="00FC27BF" w:rsidRPr="00DC1FEC" w:rsidRDefault="00FC27BF" w:rsidP="00401057">
            <w:pPr>
              <w:ind w:right="-72"/>
              <w:jc w:val="right"/>
              <w:rPr>
                <w:rFonts w:ascii="Arial" w:hAnsi="Arial" w:cs="Arial"/>
                <w:bCs/>
                <w:sz w:val="18"/>
                <w:szCs w:val="18"/>
                <w:cs/>
              </w:rPr>
            </w:pPr>
          </w:p>
        </w:tc>
        <w:tc>
          <w:tcPr>
            <w:tcW w:w="465"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p>
        </w:tc>
        <w:tc>
          <w:tcPr>
            <w:tcW w:w="429" w:type="pct"/>
            <w:tcBorders>
              <w:top w:val="single" w:sz="4" w:space="0" w:color="auto"/>
            </w:tcBorders>
            <w:vAlign w:val="bottom"/>
          </w:tcPr>
          <w:p w:rsidR="00FC27BF" w:rsidRPr="00DC1FEC" w:rsidRDefault="00FC27BF" w:rsidP="00401057">
            <w:pPr>
              <w:ind w:right="-72"/>
              <w:jc w:val="right"/>
              <w:rPr>
                <w:rFonts w:ascii="Arial" w:hAnsi="Arial" w:cs="Arial"/>
                <w:bCs/>
                <w:sz w:val="18"/>
                <w:szCs w:val="18"/>
                <w:cs/>
              </w:rPr>
            </w:pPr>
          </w:p>
        </w:tc>
        <w:tc>
          <w:tcPr>
            <w:tcW w:w="492"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cs/>
              </w:rPr>
            </w:pPr>
          </w:p>
        </w:tc>
        <w:tc>
          <w:tcPr>
            <w:tcW w:w="464"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p>
        </w:tc>
        <w:tc>
          <w:tcPr>
            <w:tcW w:w="549"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Building under</w:t>
            </w:r>
          </w:p>
        </w:tc>
        <w:tc>
          <w:tcPr>
            <w:tcW w:w="468"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p>
        </w:tc>
      </w:tr>
      <w:tr w:rsidR="00FC27BF" w:rsidRPr="00DC1FEC" w:rsidTr="00DC1FEC">
        <w:trPr>
          <w:trHeight w:val="22"/>
        </w:trPr>
        <w:tc>
          <w:tcPr>
            <w:tcW w:w="1301" w:type="pct"/>
            <w:vAlign w:val="bottom"/>
          </w:tcPr>
          <w:p w:rsidR="00FC27BF" w:rsidRPr="00DC1FEC" w:rsidRDefault="00FC27BF" w:rsidP="00401057">
            <w:pPr>
              <w:ind w:left="9" w:firstLine="9"/>
              <w:jc w:val="thaiDistribute"/>
              <w:rPr>
                <w:rFonts w:ascii="Arial" w:hAnsi="Arial" w:cs="Arial"/>
                <w:bCs/>
                <w:sz w:val="18"/>
                <w:szCs w:val="18"/>
              </w:rPr>
            </w:pPr>
          </w:p>
        </w:tc>
        <w:tc>
          <w:tcPr>
            <w:tcW w:w="369" w:type="pct"/>
            <w:vAlign w:val="bottom"/>
          </w:tcPr>
          <w:p w:rsidR="00FC27BF" w:rsidRPr="00DC1FEC" w:rsidRDefault="00FC27BF" w:rsidP="00401057">
            <w:pPr>
              <w:ind w:right="-72"/>
              <w:jc w:val="right"/>
              <w:rPr>
                <w:rFonts w:ascii="Arial" w:hAnsi="Arial" w:cs="Arial"/>
                <w:b/>
                <w:sz w:val="18"/>
                <w:szCs w:val="18"/>
              </w:rPr>
            </w:pPr>
          </w:p>
        </w:tc>
        <w:tc>
          <w:tcPr>
            <w:tcW w:w="463" w:type="pct"/>
            <w:vAlign w:val="bottom"/>
          </w:tcPr>
          <w:p w:rsidR="00FC27BF" w:rsidRPr="00DC1FEC" w:rsidRDefault="00FC27BF" w:rsidP="00401057">
            <w:pPr>
              <w:ind w:right="-72"/>
              <w:jc w:val="right"/>
              <w:rPr>
                <w:rFonts w:ascii="Arial" w:hAnsi="Arial" w:cs="Arial"/>
                <w:b/>
                <w:bCs/>
                <w:sz w:val="18"/>
                <w:szCs w:val="18"/>
              </w:rPr>
            </w:pPr>
          </w:p>
        </w:tc>
        <w:tc>
          <w:tcPr>
            <w:tcW w:w="465" w:type="pct"/>
            <w:vAlign w:val="bottom"/>
          </w:tcPr>
          <w:p w:rsidR="00FC27BF" w:rsidRPr="00DC1FEC" w:rsidRDefault="00FC27BF" w:rsidP="00401057">
            <w:pPr>
              <w:ind w:right="-72"/>
              <w:jc w:val="right"/>
              <w:rPr>
                <w:rFonts w:ascii="Arial" w:hAnsi="Arial" w:cs="Arial"/>
                <w:b/>
                <w:bCs/>
                <w:sz w:val="18"/>
                <w:szCs w:val="18"/>
              </w:rPr>
            </w:pPr>
          </w:p>
        </w:tc>
        <w:tc>
          <w:tcPr>
            <w:tcW w:w="429" w:type="pct"/>
            <w:vAlign w:val="bottom"/>
          </w:tcPr>
          <w:p w:rsidR="00FC27BF" w:rsidRPr="00DC1FEC" w:rsidRDefault="00FC27BF" w:rsidP="00401057">
            <w:pPr>
              <w:ind w:right="-72"/>
              <w:jc w:val="right"/>
              <w:rPr>
                <w:rFonts w:ascii="Arial" w:hAnsi="Arial" w:cs="Arial"/>
                <w:b/>
                <w:bCs/>
                <w:sz w:val="18"/>
                <w:szCs w:val="18"/>
              </w:rPr>
            </w:pPr>
          </w:p>
        </w:tc>
        <w:tc>
          <w:tcPr>
            <w:tcW w:w="492" w:type="pct"/>
            <w:vAlign w:val="bottom"/>
          </w:tcPr>
          <w:p w:rsidR="00FC27BF" w:rsidRPr="00DC1FEC" w:rsidRDefault="00FC27BF" w:rsidP="00401057">
            <w:pPr>
              <w:ind w:right="-72"/>
              <w:jc w:val="right"/>
              <w:rPr>
                <w:rFonts w:ascii="Arial" w:hAnsi="Arial" w:cs="Arial"/>
                <w:b/>
                <w:bCs/>
                <w:sz w:val="18"/>
                <w:szCs w:val="18"/>
                <w:lang w:val="en-US"/>
              </w:rPr>
            </w:pPr>
            <w:r w:rsidRPr="00DC1FEC">
              <w:rPr>
                <w:rFonts w:ascii="Arial" w:hAnsi="Arial" w:cs="Arial"/>
                <w:b/>
                <w:bCs/>
                <w:sz w:val="18"/>
                <w:szCs w:val="18"/>
                <w:lang w:val="en-US"/>
              </w:rPr>
              <w:t>Construction</w:t>
            </w:r>
          </w:p>
        </w:tc>
        <w:tc>
          <w:tcPr>
            <w:tcW w:w="464" w:type="pct"/>
            <w:vAlign w:val="bottom"/>
          </w:tcPr>
          <w:p w:rsidR="00FC27BF" w:rsidRPr="00DC1FEC" w:rsidRDefault="00FC27BF" w:rsidP="00401057">
            <w:pPr>
              <w:ind w:right="-72"/>
              <w:jc w:val="right"/>
              <w:rPr>
                <w:rFonts w:ascii="Arial" w:hAnsi="Arial" w:cs="Arial"/>
                <w:b/>
                <w:bCs/>
                <w:sz w:val="18"/>
                <w:szCs w:val="18"/>
              </w:rPr>
            </w:pPr>
          </w:p>
        </w:tc>
        <w:tc>
          <w:tcPr>
            <w:tcW w:w="549"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construction and</w:t>
            </w:r>
          </w:p>
        </w:tc>
        <w:tc>
          <w:tcPr>
            <w:tcW w:w="468" w:type="pct"/>
            <w:vAlign w:val="bottom"/>
          </w:tcPr>
          <w:p w:rsidR="00FC27BF" w:rsidRPr="00DC1FEC" w:rsidRDefault="00FC27BF" w:rsidP="00401057">
            <w:pPr>
              <w:ind w:right="-72"/>
              <w:jc w:val="right"/>
              <w:rPr>
                <w:rFonts w:ascii="Arial" w:hAnsi="Arial" w:cs="Arial"/>
                <w:b/>
                <w:bCs/>
                <w:sz w:val="18"/>
                <w:szCs w:val="18"/>
              </w:rPr>
            </w:pPr>
          </w:p>
        </w:tc>
      </w:tr>
      <w:tr w:rsidR="00FC27BF" w:rsidRPr="00DC1FEC" w:rsidTr="00DC1FEC">
        <w:trPr>
          <w:trHeight w:val="22"/>
        </w:trPr>
        <w:tc>
          <w:tcPr>
            <w:tcW w:w="1301" w:type="pct"/>
            <w:vAlign w:val="bottom"/>
          </w:tcPr>
          <w:p w:rsidR="00FC27BF" w:rsidRPr="00DC1FEC" w:rsidRDefault="00FC27BF" w:rsidP="00401057">
            <w:pPr>
              <w:ind w:left="9" w:firstLine="9"/>
              <w:jc w:val="thaiDistribute"/>
              <w:rPr>
                <w:rFonts w:ascii="Arial" w:hAnsi="Arial" w:cs="Arial"/>
                <w:bCs/>
                <w:sz w:val="18"/>
                <w:szCs w:val="18"/>
              </w:rPr>
            </w:pPr>
          </w:p>
        </w:tc>
        <w:tc>
          <w:tcPr>
            <w:tcW w:w="369" w:type="pct"/>
            <w:vAlign w:val="bottom"/>
          </w:tcPr>
          <w:p w:rsidR="00FC27BF" w:rsidRPr="00DC1FEC" w:rsidRDefault="00FC27BF" w:rsidP="00401057">
            <w:pPr>
              <w:ind w:right="-72"/>
              <w:jc w:val="right"/>
              <w:rPr>
                <w:rFonts w:ascii="Arial" w:hAnsi="Arial" w:cs="Arial"/>
                <w:b/>
                <w:sz w:val="18"/>
                <w:szCs w:val="18"/>
              </w:rPr>
            </w:pPr>
          </w:p>
        </w:tc>
        <w:tc>
          <w:tcPr>
            <w:tcW w:w="463"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Buildings and</w:t>
            </w:r>
          </w:p>
        </w:tc>
        <w:tc>
          <w:tcPr>
            <w:tcW w:w="465" w:type="pct"/>
            <w:vAlign w:val="bottom"/>
          </w:tcPr>
          <w:p w:rsidR="00FC27BF" w:rsidRPr="00DC1FEC" w:rsidRDefault="00FC27BF" w:rsidP="00401057">
            <w:pPr>
              <w:ind w:right="-72" w:hanging="107"/>
              <w:jc w:val="right"/>
              <w:rPr>
                <w:rFonts w:ascii="Arial" w:hAnsi="Arial" w:cs="Arial"/>
                <w:b/>
                <w:bCs/>
                <w:sz w:val="18"/>
                <w:szCs w:val="18"/>
              </w:rPr>
            </w:pPr>
            <w:r w:rsidRPr="00DC1FEC">
              <w:rPr>
                <w:rFonts w:ascii="Arial" w:hAnsi="Arial" w:cs="Arial"/>
                <w:b/>
                <w:bCs/>
                <w:sz w:val="18"/>
                <w:szCs w:val="18"/>
              </w:rPr>
              <w:t>Tool and office</w:t>
            </w:r>
          </w:p>
        </w:tc>
        <w:tc>
          <w:tcPr>
            <w:tcW w:w="429" w:type="pct"/>
            <w:vAlign w:val="bottom"/>
          </w:tcPr>
          <w:p w:rsidR="00FC27BF" w:rsidRPr="00DC1FEC" w:rsidRDefault="00FC27BF" w:rsidP="00401057">
            <w:pPr>
              <w:ind w:right="-72"/>
              <w:jc w:val="right"/>
              <w:rPr>
                <w:rFonts w:ascii="Arial" w:hAnsi="Arial" w:cs="Arial"/>
                <w:b/>
                <w:bCs/>
                <w:sz w:val="18"/>
                <w:szCs w:val="18"/>
              </w:rPr>
            </w:pPr>
          </w:p>
        </w:tc>
        <w:tc>
          <w:tcPr>
            <w:tcW w:w="492" w:type="pct"/>
            <w:vAlign w:val="bottom"/>
          </w:tcPr>
          <w:p w:rsidR="00FC27BF" w:rsidRPr="00DC1FEC" w:rsidRDefault="00FC27BF" w:rsidP="00401057">
            <w:pPr>
              <w:ind w:right="-72"/>
              <w:jc w:val="right"/>
              <w:rPr>
                <w:rFonts w:ascii="Arial" w:hAnsi="Arial" w:cs="Arial"/>
                <w:b/>
                <w:bCs/>
                <w:sz w:val="18"/>
                <w:szCs w:val="18"/>
                <w:cs/>
              </w:rPr>
            </w:pPr>
            <w:r w:rsidRPr="00DC1FEC">
              <w:rPr>
                <w:rFonts w:ascii="Arial" w:hAnsi="Arial" w:cs="Arial"/>
                <w:b/>
                <w:bCs/>
                <w:sz w:val="18"/>
                <w:szCs w:val="18"/>
              </w:rPr>
              <w:t>equipment and</w:t>
            </w:r>
          </w:p>
        </w:tc>
        <w:tc>
          <w:tcPr>
            <w:tcW w:w="464"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Solar Farm</w:t>
            </w:r>
          </w:p>
        </w:tc>
        <w:tc>
          <w:tcPr>
            <w:tcW w:w="549"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equipment under</w:t>
            </w:r>
          </w:p>
        </w:tc>
        <w:tc>
          <w:tcPr>
            <w:tcW w:w="468" w:type="pct"/>
            <w:vAlign w:val="bottom"/>
          </w:tcPr>
          <w:p w:rsidR="00FC27BF" w:rsidRPr="00DC1FEC" w:rsidRDefault="00FC27BF" w:rsidP="00401057">
            <w:pPr>
              <w:ind w:right="-72"/>
              <w:jc w:val="right"/>
              <w:rPr>
                <w:rFonts w:ascii="Arial" w:hAnsi="Arial" w:cs="Arial"/>
                <w:b/>
                <w:bCs/>
                <w:sz w:val="18"/>
                <w:szCs w:val="18"/>
              </w:rPr>
            </w:pPr>
          </w:p>
        </w:tc>
      </w:tr>
      <w:tr w:rsidR="00FC27BF" w:rsidRPr="00DC1FEC" w:rsidTr="00DC1FEC">
        <w:trPr>
          <w:trHeight w:val="22"/>
        </w:trPr>
        <w:tc>
          <w:tcPr>
            <w:tcW w:w="1301" w:type="pct"/>
            <w:vAlign w:val="bottom"/>
          </w:tcPr>
          <w:p w:rsidR="00FC27BF" w:rsidRPr="00DC1FEC" w:rsidRDefault="00FC27BF" w:rsidP="00401057">
            <w:pPr>
              <w:ind w:left="9" w:firstLine="9"/>
              <w:jc w:val="thaiDistribute"/>
              <w:rPr>
                <w:rFonts w:ascii="Arial" w:hAnsi="Arial" w:cs="Arial"/>
                <w:bCs/>
                <w:sz w:val="18"/>
                <w:szCs w:val="18"/>
              </w:rPr>
            </w:pPr>
          </w:p>
        </w:tc>
        <w:tc>
          <w:tcPr>
            <w:tcW w:w="369" w:type="pct"/>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bCs/>
                <w:sz w:val="18"/>
                <w:szCs w:val="18"/>
              </w:rPr>
              <w:t>Land</w:t>
            </w:r>
          </w:p>
        </w:tc>
        <w:tc>
          <w:tcPr>
            <w:tcW w:w="463"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installation</w:t>
            </w:r>
          </w:p>
        </w:tc>
        <w:tc>
          <w:tcPr>
            <w:tcW w:w="465"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equipment</w:t>
            </w:r>
          </w:p>
        </w:tc>
        <w:tc>
          <w:tcPr>
            <w:tcW w:w="429" w:type="pct"/>
            <w:vAlign w:val="bottom"/>
          </w:tcPr>
          <w:p w:rsidR="00FC27BF" w:rsidRPr="00DC1FEC" w:rsidRDefault="00FC27BF" w:rsidP="00401057">
            <w:pPr>
              <w:ind w:right="-72"/>
              <w:jc w:val="right"/>
              <w:rPr>
                <w:rFonts w:ascii="Arial" w:hAnsi="Arial" w:cs="Arial"/>
                <w:bCs/>
                <w:sz w:val="18"/>
                <w:szCs w:val="18"/>
                <w:cs/>
              </w:rPr>
            </w:pPr>
            <w:r w:rsidRPr="00DC1FEC">
              <w:rPr>
                <w:rFonts w:ascii="Arial" w:hAnsi="Arial" w:cs="Arial"/>
                <w:b/>
                <w:bCs/>
                <w:sz w:val="18"/>
                <w:szCs w:val="18"/>
              </w:rPr>
              <w:t>Vehicles</w:t>
            </w:r>
            <w:r w:rsidRPr="00DC1FEC">
              <w:rPr>
                <w:rFonts w:ascii="Arial" w:hAnsi="Arial" w:cs="Arial"/>
                <w:bCs/>
                <w:sz w:val="18"/>
                <w:szCs w:val="18"/>
                <w:cs/>
              </w:rPr>
              <w:t xml:space="preserve"> </w:t>
            </w:r>
          </w:p>
        </w:tc>
        <w:tc>
          <w:tcPr>
            <w:tcW w:w="492" w:type="pct"/>
            <w:vAlign w:val="bottom"/>
          </w:tcPr>
          <w:p w:rsidR="00FC27BF" w:rsidRPr="00DC1FEC" w:rsidRDefault="00FC27BF" w:rsidP="00401057">
            <w:pPr>
              <w:ind w:right="-72"/>
              <w:jc w:val="right"/>
              <w:rPr>
                <w:rFonts w:ascii="Arial" w:hAnsi="Arial" w:cs="Arial"/>
                <w:b/>
                <w:bCs/>
                <w:sz w:val="18"/>
                <w:szCs w:val="18"/>
                <w:cs/>
              </w:rPr>
            </w:pPr>
            <w:r w:rsidRPr="00DC1FEC">
              <w:rPr>
                <w:rFonts w:ascii="Arial" w:hAnsi="Arial" w:cs="Arial"/>
                <w:b/>
                <w:bCs/>
                <w:sz w:val="18"/>
                <w:szCs w:val="18"/>
              </w:rPr>
              <w:t>machinery</w:t>
            </w:r>
          </w:p>
        </w:tc>
        <w:tc>
          <w:tcPr>
            <w:tcW w:w="464"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project</w:t>
            </w:r>
          </w:p>
        </w:tc>
        <w:tc>
          <w:tcPr>
            <w:tcW w:w="549"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installation</w:t>
            </w:r>
          </w:p>
        </w:tc>
        <w:tc>
          <w:tcPr>
            <w:tcW w:w="468"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Total</w:t>
            </w:r>
          </w:p>
        </w:tc>
      </w:tr>
      <w:tr w:rsidR="00FC27BF" w:rsidRPr="00DC1FEC" w:rsidTr="00DC1FEC">
        <w:trPr>
          <w:trHeight w:val="22"/>
        </w:trPr>
        <w:tc>
          <w:tcPr>
            <w:tcW w:w="1301" w:type="pct"/>
            <w:vAlign w:val="bottom"/>
          </w:tcPr>
          <w:p w:rsidR="00FC27BF" w:rsidRPr="00DC1FEC" w:rsidRDefault="00FC27BF" w:rsidP="00401057">
            <w:pPr>
              <w:ind w:left="9" w:firstLine="9"/>
              <w:jc w:val="thaiDistribute"/>
              <w:rPr>
                <w:rFonts w:ascii="Arial" w:hAnsi="Arial" w:cs="Arial"/>
                <w:bCs/>
                <w:sz w:val="18"/>
                <w:szCs w:val="18"/>
              </w:rPr>
            </w:pPr>
          </w:p>
        </w:tc>
        <w:tc>
          <w:tcPr>
            <w:tcW w:w="369"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63"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65"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29"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9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64"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Baht</w:t>
            </w:r>
          </w:p>
        </w:tc>
        <w:tc>
          <w:tcPr>
            <w:tcW w:w="549"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68"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r>
      <w:tr w:rsidR="00FC27BF" w:rsidRPr="00DC1FEC" w:rsidTr="00DC1FEC">
        <w:trPr>
          <w:trHeight w:val="22"/>
        </w:trPr>
        <w:tc>
          <w:tcPr>
            <w:tcW w:w="1301"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369" w:type="pct"/>
            <w:tcBorders>
              <w:top w:val="single" w:sz="4" w:space="0" w:color="auto"/>
            </w:tcBorders>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63" w:type="pct"/>
            <w:tcBorders>
              <w:top w:val="single" w:sz="4" w:space="0" w:color="auto"/>
            </w:tcBorders>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65" w:type="pct"/>
            <w:tcBorders>
              <w:top w:val="single" w:sz="4" w:space="0" w:color="auto"/>
            </w:tcBorders>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29" w:type="pct"/>
            <w:tcBorders>
              <w:top w:val="single" w:sz="4" w:space="0" w:color="auto"/>
            </w:tcBorders>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92" w:type="pct"/>
            <w:tcBorders>
              <w:top w:val="single" w:sz="4" w:space="0" w:color="auto"/>
            </w:tcBorders>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64" w:type="pct"/>
            <w:tcBorders>
              <w:top w:val="single" w:sz="4" w:space="0" w:color="auto"/>
            </w:tcBorders>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549" w:type="pct"/>
            <w:tcBorders>
              <w:top w:val="single" w:sz="4" w:space="0" w:color="auto"/>
            </w:tcBorders>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68" w:type="pct"/>
            <w:tcBorders>
              <w:top w:val="single" w:sz="4" w:space="0" w:color="auto"/>
            </w:tcBorders>
            <w:vAlign w:val="bottom"/>
          </w:tcPr>
          <w:p w:rsidR="00FC27BF" w:rsidRPr="00DC1FEC" w:rsidRDefault="00FC27BF" w:rsidP="00401057">
            <w:pPr>
              <w:ind w:right="-72"/>
              <w:jc w:val="right"/>
              <w:rPr>
                <w:rFonts w:ascii="Arial" w:hAnsi="Arial" w:cs="Arial"/>
                <w:snapToGrid w:val="0"/>
                <w:sz w:val="18"/>
                <w:szCs w:val="18"/>
                <w:cs/>
                <w:lang w:val="en-US" w:eastAsia="th-TH"/>
              </w:rPr>
            </w:pPr>
          </w:p>
        </w:tc>
      </w:tr>
      <w:tr w:rsidR="00FC27BF" w:rsidRPr="00DC1FEC" w:rsidTr="00DC1FEC">
        <w:trPr>
          <w:trHeight w:val="80"/>
        </w:trPr>
        <w:tc>
          <w:tcPr>
            <w:tcW w:w="1301" w:type="pct"/>
            <w:vAlign w:val="bottom"/>
          </w:tcPr>
          <w:p w:rsidR="00FC27BF" w:rsidRPr="00DC1FEC" w:rsidRDefault="00FC27BF" w:rsidP="00401057">
            <w:pPr>
              <w:tabs>
                <w:tab w:val="left" w:pos="7797"/>
              </w:tabs>
              <w:ind w:left="9" w:firstLine="9"/>
              <w:jc w:val="thaiDistribute"/>
              <w:rPr>
                <w:rFonts w:ascii="Arial" w:hAnsi="Arial" w:cs="Arial"/>
                <w:bCs/>
                <w:spacing w:val="-2"/>
                <w:sz w:val="18"/>
                <w:szCs w:val="18"/>
                <w:lang w:val="en-US"/>
              </w:rPr>
            </w:pPr>
            <w:r w:rsidRPr="00DC1FEC">
              <w:rPr>
                <w:rFonts w:ascii="Arial" w:hAnsi="Arial" w:cs="Arial"/>
                <w:b/>
                <w:bCs/>
                <w:sz w:val="18"/>
                <w:szCs w:val="18"/>
                <w:lang w:val="en-US"/>
              </w:rPr>
              <w:t>At 1 January</w:t>
            </w:r>
            <w:r w:rsidRPr="00DC1FEC">
              <w:rPr>
                <w:rFonts w:ascii="Arial" w:hAnsi="Arial" w:cs="Arial"/>
                <w:b/>
                <w:bCs/>
                <w:sz w:val="18"/>
                <w:szCs w:val="18"/>
              </w:rPr>
              <w:t xml:space="preserve"> 2018</w:t>
            </w:r>
          </w:p>
        </w:tc>
        <w:tc>
          <w:tcPr>
            <w:tcW w:w="369" w:type="pct"/>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63" w:type="pct"/>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65" w:type="pct"/>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29" w:type="pct"/>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92" w:type="pct"/>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64" w:type="pct"/>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549" w:type="pct"/>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68" w:type="pct"/>
            <w:vAlign w:val="bottom"/>
          </w:tcPr>
          <w:p w:rsidR="00FC27BF" w:rsidRPr="00DC1FEC" w:rsidRDefault="00FC27BF" w:rsidP="00401057">
            <w:pPr>
              <w:ind w:right="-72"/>
              <w:jc w:val="right"/>
              <w:rPr>
                <w:rFonts w:ascii="Arial" w:hAnsi="Arial" w:cs="Arial"/>
                <w:snapToGrid w:val="0"/>
                <w:sz w:val="18"/>
                <w:szCs w:val="18"/>
                <w:cs/>
                <w:lang w:val="en-US" w:eastAsia="th-TH"/>
              </w:rPr>
            </w:pPr>
          </w:p>
        </w:tc>
      </w:tr>
      <w:tr w:rsidR="00FC27BF" w:rsidRPr="00DC1FEC" w:rsidTr="00DC1FEC">
        <w:trPr>
          <w:trHeight w:val="22"/>
        </w:trPr>
        <w:tc>
          <w:tcPr>
            <w:tcW w:w="1301" w:type="pct"/>
            <w:vAlign w:val="bottom"/>
          </w:tcPr>
          <w:p w:rsidR="00FC27BF" w:rsidRPr="00DC1FEC" w:rsidRDefault="00FC27BF" w:rsidP="00401057">
            <w:pPr>
              <w:tabs>
                <w:tab w:val="left" w:pos="7797"/>
              </w:tabs>
              <w:ind w:left="9" w:firstLine="9"/>
              <w:jc w:val="thaiDistribute"/>
              <w:rPr>
                <w:rFonts w:ascii="Arial" w:hAnsi="Arial" w:cs="Arial"/>
                <w:sz w:val="18"/>
                <w:szCs w:val="18"/>
                <w:cs/>
              </w:rPr>
            </w:pPr>
            <w:r w:rsidRPr="00DC1FEC">
              <w:rPr>
                <w:rFonts w:ascii="Arial" w:hAnsi="Arial" w:cs="Arial"/>
                <w:sz w:val="18"/>
                <w:szCs w:val="18"/>
                <w:lang w:val="en-US"/>
              </w:rPr>
              <w:t>Cost</w:t>
            </w:r>
            <w:r w:rsidRPr="00DC1FEC">
              <w:rPr>
                <w:rFonts w:ascii="Arial" w:hAnsi="Arial" w:cs="Arial"/>
                <w:sz w:val="18"/>
                <w:szCs w:val="18"/>
                <w:cs/>
                <w:lang w:val="en-US"/>
              </w:rPr>
              <w:t xml:space="preserve"> </w:t>
            </w:r>
          </w:p>
        </w:tc>
        <w:tc>
          <w:tcPr>
            <w:tcW w:w="36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55,982,481</w:t>
            </w:r>
          </w:p>
        </w:tc>
        <w:tc>
          <w:tcPr>
            <w:tcW w:w="463"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60,660,278</w:t>
            </w:r>
          </w:p>
        </w:tc>
        <w:tc>
          <w:tcPr>
            <w:tcW w:w="465"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34,659,178</w:t>
            </w:r>
          </w:p>
        </w:tc>
        <w:tc>
          <w:tcPr>
            <w:tcW w:w="42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38,418,063</w:t>
            </w:r>
          </w:p>
        </w:tc>
        <w:tc>
          <w:tcPr>
            <w:tcW w:w="49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4,867,954</w:t>
            </w:r>
          </w:p>
        </w:tc>
        <w:tc>
          <w:tcPr>
            <w:tcW w:w="464"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949,458,417</w:t>
            </w:r>
          </w:p>
        </w:tc>
        <w:tc>
          <w:tcPr>
            <w:tcW w:w="54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492,895</w:t>
            </w:r>
          </w:p>
        </w:tc>
        <w:tc>
          <w:tcPr>
            <w:tcW w:w="468"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1,144,539,266</w:t>
            </w:r>
          </w:p>
        </w:tc>
      </w:tr>
      <w:tr w:rsidR="00FC27BF" w:rsidRPr="00DC1FEC" w:rsidTr="00DC1FEC">
        <w:trPr>
          <w:trHeight w:val="22"/>
        </w:trPr>
        <w:tc>
          <w:tcPr>
            <w:tcW w:w="1301" w:type="pct"/>
            <w:vAlign w:val="bottom"/>
          </w:tcPr>
          <w:p w:rsidR="00FC27BF" w:rsidRPr="00DC1FEC" w:rsidRDefault="00FC27BF" w:rsidP="00401057">
            <w:pPr>
              <w:tabs>
                <w:tab w:val="left" w:pos="985"/>
                <w:tab w:val="left" w:pos="7797"/>
              </w:tabs>
              <w:ind w:left="9" w:firstLine="9"/>
              <w:jc w:val="thaiDistribute"/>
              <w:rPr>
                <w:rFonts w:ascii="Arial" w:hAnsi="Arial" w:cs="Arial"/>
                <w:sz w:val="18"/>
                <w:szCs w:val="18"/>
                <w:u w:val="single"/>
                <w:cs/>
              </w:rPr>
            </w:pPr>
            <w:proofErr w:type="gramStart"/>
            <w:r w:rsidRPr="00DC1FEC">
              <w:rPr>
                <w:rFonts w:ascii="Arial" w:hAnsi="Arial" w:cs="Arial"/>
                <w:sz w:val="18"/>
                <w:szCs w:val="18"/>
                <w:u w:val="single"/>
              </w:rPr>
              <w:t>Less</w:t>
            </w:r>
            <w:r w:rsidRPr="00DC1FEC">
              <w:rPr>
                <w:rFonts w:ascii="Arial" w:hAnsi="Arial" w:cs="Arial"/>
                <w:sz w:val="18"/>
                <w:szCs w:val="18"/>
                <w:lang w:val="en-US"/>
              </w:rPr>
              <w:t xml:space="preserve">  </w:t>
            </w:r>
            <w:r w:rsidRPr="00DC1FEC">
              <w:rPr>
                <w:rFonts w:ascii="Arial" w:hAnsi="Arial" w:cs="Arial"/>
                <w:sz w:val="18"/>
                <w:szCs w:val="18"/>
              </w:rPr>
              <w:t>Accumulated</w:t>
            </w:r>
            <w:proofErr w:type="gramEnd"/>
            <w:r w:rsidRPr="00DC1FEC">
              <w:rPr>
                <w:rFonts w:ascii="Arial" w:hAnsi="Arial" w:cs="Arial"/>
                <w:sz w:val="18"/>
                <w:szCs w:val="18"/>
              </w:rPr>
              <w:t xml:space="preserve"> depreciation</w:t>
            </w:r>
          </w:p>
        </w:tc>
        <w:tc>
          <w:tcPr>
            <w:tcW w:w="36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3"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(6,922,910)</w:t>
            </w:r>
          </w:p>
        </w:tc>
        <w:tc>
          <w:tcPr>
            <w:tcW w:w="465"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(18,103,174)</w:t>
            </w:r>
          </w:p>
        </w:tc>
        <w:tc>
          <w:tcPr>
            <w:tcW w:w="42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(17,688,009)</w:t>
            </w:r>
          </w:p>
        </w:tc>
        <w:tc>
          <w:tcPr>
            <w:tcW w:w="49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(2,471,347)</w:t>
            </w:r>
          </w:p>
        </w:tc>
        <w:tc>
          <w:tcPr>
            <w:tcW w:w="464"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(36,003,366)</w:t>
            </w:r>
          </w:p>
        </w:tc>
        <w:tc>
          <w:tcPr>
            <w:tcW w:w="54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8"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(81,188,806)</w:t>
            </w:r>
          </w:p>
        </w:tc>
      </w:tr>
      <w:tr w:rsidR="00FC27BF" w:rsidRPr="00DC1FEC" w:rsidTr="00DC1FEC">
        <w:trPr>
          <w:trHeight w:val="22"/>
        </w:trPr>
        <w:tc>
          <w:tcPr>
            <w:tcW w:w="1301"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369"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63"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65"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29"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92"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64"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549"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68"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r>
      <w:tr w:rsidR="00FC27BF" w:rsidRPr="00DC1FEC" w:rsidTr="00DC1FEC">
        <w:trPr>
          <w:trHeight w:val="22"/>
        </w:trPr>
        <w:tc>
          <w:tcPr>
            <w:tcW w:w="1301" w:type="pct"/>
            <w:vAlign w:val="bottom"/>
          </w:tcPr>
          <w:p w:rsidR="00FC27BF" w:rsidRPr="00DC1FEC" w:rsidRDefault="00FC27BF" w:rsidP="00401057">
            <w:pPr>
              <w:tabs>
                <w:tab w:val="left" w:pos="7797"/>
              </w:tabs>
              <w:ind w:left="9" w:firstLine="9"/>
              <w:jc w:val="thaiDistribute"/>
              <w:rPr>
                <w:rFonts w:ascii="Arial" w:hAnsi="Arial" w:cs="Arial"/>
                <w:sz w:val="18"/>
                <w:szCs w:val="18"/>
              </w:rPr>
            </w:pPr>
            <w:r w:rsidRPr="00DC1FEC">
              <w:rPr>
                <w:rFonts w:ascii="Arial" w:hAnsi="Arial" w:cs="Arial"/>
                <w:sz w:val="18"/>
                <w:szCs w:val="18"/>
                <w:lang w:val="en-US"/>
              </w:rPr>
              <w:t>Net book amount</w:t>
            </w:r>
          </w:p>
        </w:tc>
        <w:tc>
          <w:tcPr>
            <w:tcW w:w="36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55,982,481</w:t>
            </w:r>
          </w:p>
        </w:tc>
        <w:tc>
          <w:tcPr>
            <w:tcW w:w="463"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53,737,368</w:t>
            </w:r>
          </w:p>
        </w:tc>
        <w:tc>
          <w:tcPr>
            <w:tcW w:w="465"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16,556,004</w:t>
            </w:r>
          </w:p>
        </w:tc>
        <w:tc>
          <w:tcPr>
            <w:tcW w:w="42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20,730,054</w:t>
            </w:r>
          </w:p>
        </w:tc>
        <w:tc>
          <w:tcPr>
            <w:tcW w:w="49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2,396,607</w:t>
            </w:r>
          </w:p>
        </w:tc>
        <w:tc>
          <w:tcPr>
            <w:tcW w:w="464"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913,455,051</w:t>
            </w:r>
          </w:p>
        </w:tc>
        <w:tc>
          <w:tcPr>
            <w:tcW w:w="54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492,895</w:t>
            </w:r>
          </w:p>
        </w:tc>
        <w:tc>
          <w:tcPr>
            <w:tcW w:w="468"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1,063,350,460</w:t>
            </w:r>
          </w:p>
        </w:tc>
      </w:tr>
      <w:tr w:rsidR="00FC27BF" w:rsidRPr="00DC1FEC" w:rsidTr="00DC1FEC">
        <w:trPr>
          <w:trHeight w:val="22"/>
        </w:trPr>
        <w:tc>
          <w:tcPr>
            <w:tcW w:w="1301" w:type="pct"/>
            <w:vAlign w:val="bottom"/>
          </w:tcPr>
          <w:p w:rsidR="00FC27BF" w:rsidRPr="00DC1FEC" w:rsidRDefault="00FC27BF" w:rsidP="00401057">
            <w:pPr>
              <w:tabs>
                <w:tab w:val="left" w:pos="7797"/>
              </w:tabs>
              <w:ind w:left="9" w:firstLine="9"/>
              <w:jc w:val="thaiDistribute"/>
              <w:rPr>
                <w:rFonts w:ascii="Arial" w:hAnsi="Arial" w:cs="Arial"/>
                <w:sz w:val="18"/>
                <w:szCs w:val="18"/>
                <w:cs/>
              </w:rPr>
            </w:pPr>
          </w:p>
        </w:tc>
        <w:tc>
          <w:tcPr>
            <w:tcW w:w="369"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3"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5"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29"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92"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4"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549"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8"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r>
      <w:tr w:rsidR="00FC27BF" w:rsidRPr="00DC1FEC" w:rsidTr="00DC1FEC">
        <w:trPr>
          <w:trHeight w:val="22"/>
        </w:trPr>
        <w:tc>
          <w:tcPr>
            <w:tcW w:w="1301" w:type="pct"/>
            <w:vAlign w:val="bottom"/>
          </w:tcPr>
          <w:p w:rsidR="00FC27BF" w:rsidRPr="00DC1FEC" w:rsidRDefault="00FC27BF" w:rsidP="00401057">
            <w:pPr>
              <w:ind w:left="9" w:right="-108" w:firstLine="9"/>
              <w:jc w:val="thaiDistribute"/>
              <w:rPr>
                <w:rFonts w:ascii="Arial" w:hAnsi="Arial" w:cs="Arial"/>
                <w:b/>
                <w:bCs/>
                <w:sz w:val="18"/>
                <w:szCs w:val="18"/>
                <w:cs/>
                <w:lang w:val="en-US"/>
              </w:rPr>
            </w:pPr>
            <w:r w:rsidRPr="00DC1FEC">
              <w:rPr>
                <w:rFonts w:ascii="Arial" w:hAnsi="Arial" w:cs="Arial"/>
                <w:b/>
                <w:bCs/>
                <w:sz w:val="18"/>
                <w:szCs w:val="18"/>
                <w:lang w:val="en-US"/>
              </w:rPr>
              <w:t>For the year ended</w:t>
            </w:r>
            <w:r w:rsidRPr="00DC1FEC">
              <w:rPr>
                <w:rFonts w:ascii="Arial" w:hAnsi="Arial" w:cs="Arial"/>
                <w:b/>
                <w:bCs/>
                <w:sz w:val="18"/>
                <w:szCs w:val="18"/>
                <w:cs/>
                <w:lang w:val="en-US"/>
              </w:rPr>
              <w:t xml:space="preserve"> </w:t>
            </w:r>
            <w:r w:rsidRPr="00DC1FEC">
              <w:rPr>
                <w:rFonts w:ascii="Arial" w:hAnsi="Arial" w:cs="Arial"/>
                <w:b/>
                <w:bCs/>
                <w:sz w:val="18"/>
                <w:szCs w:val="18"/>
                <w:lang w:val="en-US"/>
              </w:rPr>
              <w:t>31 December 2018</w:t>
            </w:r>
          </w:p>
        </w:tc>
        <w:tc>
          <w:tcPr>
            <w:tcW w:w="369" w:type="pct"/>
            <w:vAlign w:val="bottom"/>
          </w:tcPr>
          <w:p w:rsidR="00FC27BF" w:rsidRPr="00DC1FEC" w:rsidRDefault="00FC27BF" w:rsidP="00401057">
            <w:pPr>
              <w:ind w:right="-72"/>
              <w:jc w:val="right"/>
              <w:rPr>
                <w:rFonts w:ascii="Arial" w:hAnsi="Arial" w:cs="Arial"/>
                <w:sz w:val="18"/>
                <w:szCs w:val="18"/>
                <w:cs/>
              </w:rPr>
            </w:pPr>
          </w:p>
        </w:tc>
        <w:tc>
          <w:tcPr>
            <w:tcW w:w="463" w:type="pct"/>
            <w:vAlign w:val="bottom"/>
          </w:tcPr>
          <w:p w:rsidR="00FC27BF" w:rsidRPr="00DC1FEC" w:rsidRDefault="00FC27BF" w:rsidP="00401057">
            <w:pPr>
              <w:ind w:right="-72"/>
              <w:jc w:val="right"/>
              <w:rPr>
                <w:rFonts w:ascii="Arial" w:hAnsi="Arial" w:cs="Arial"/>
                <w:sz w:val="18"/>
                <w:szCs w:val="18"/>
                <w:cs/>
              </w:rPr>
            </w:pPr>
          </w:p>
        </w:tc>
        <w:tc>
          <w:tcPr>
            <w:tcW w:w="465" w:type="pct"/>
            <w:vAlign w:val="bottom"/>
          </w:tcPr>
          <w:p w:rsidR="00FC27BF" w:rsidRPr="00DC1FEC" w:rsidRDefault="00FC27BF" w:rsidP="00401057">
            <w:pPr>
              <w:ind w:right="-72"/>
              <w:jc w:val="right"/>
              <w:rPr>
                <w:rFonts w:ascii="Arial" w:hAnsi="Arial" w:cs="Arial"/>
                <w:sz w:val="18"/>
                <w:szCs w:val="18"/>
                <w:cs/>
              </w:rPr>
            </w:pPr>
          </w:p>
        </w:tc>
        <w:tc>
          <w:tcPr>
            <w:tcW w:w="429" w:type="pct"/>
            <w:vAlign w:val="bottom"/>
          </w:tcPr>
          <w:p w:rsidR="00FC27BF" w:rsidRPr="00DC1FEC" w:rsidRDefault="00FC27BF" w:rsidP="00401057">
            <w:pPr>
              <w:ind w:right="-72"/>
              <w:jc w:val="right"/>
              <w:rPr>
                <w:rFonts w:ascii="Arial" w:hAnsi="Arial" w:cs="Arial"/>
                <w:sz w:val="18"/>
                <w:szCs w:val="18"/>
                <w:cs/>
              </w:rPr>
            </w:pPr>
          </w:p>
        </w:tc>
        <w:tc>
          <w:tcPr>
            <w:tcW w:w="492" w:type="pct"/>
            <w:vAlign w:val="bottom"/>
          </w:tcPr>
          <w:p w:rsidR="00FC27BF" w:rsidRPr="00DC1FEC" w:rsidRDefault="00FC27BF" w:rsidP="00401057">
            <w:pPr>
              <w:ind w:right="-72"/>
              <w:jc w:val="right"/>
              <w:rPr>
                <w:rFonts w:ascii="Arial" w:hAnsi="Arial" w:cs="Arial"/>
                <w:sz w:val="18"/>
                <w:szCs w:val="18"/>
                <w:cs/>
              </w:rPr>
            </w:pPr>
          </w:p>
        </w:tc>
        <w:tc>
          <w:tcPr>
            <w:tcW w:w="464" w:type="pct"/>
            <w:vAlign w:val="bottom"/>
          </w:tcPr>
          <w:p w:rsidR="00FC27BF" w:rsidRPr="00DC1FEC" w:rsidRDefault="00FC27BF" w:rsidP="00401057">
            <w:pPr>
              <w:ind w:right="-72"/>
              <w:jc w:val="right"/>
              <w:rPr>
                <w:rFonts w:ascii="Arial" w:hAnsi="Arial" w:cs="Arial"/>
                <w:sz w:val="18"/>
                <w:szCs w:val="18"/>
                <w:cs/>
              </w:rPr>
            </w:pPr>
          </w:p>
        </w:tc>
        <w:tc>
          <w:tcPr>
            <w:tcW w:w="549" w:type="pct"/>
            <w:vAlign w:val="bottom"/>
          </w:tcPr>
          <w:p w:rsidR="00FC27BF" w:rsidRPr="00DC1FEC" w:rsidRDefault="00FC27BF" w:rsidP="00401057">
            <w:pPr>
              <w:ind w:right="-72"/>
              <w:jc w:val="right"/>
              <w:rPr>
                <w:rFonts w:ascii="Arial" w:hAnsi="Arial" w:cs="Arial"/>
                <w:sz w:val="18"/>
                <w:szCs w:val="18"/>
                <w:cs/>
              </w:rPr>
            </w:pPr>
          </w:p>
        </w:tc>
        <w:tc>
          <w:tcPr>
            <w:tcW w:w="468" w:type="pct"/>
            <w:vAlign w:val="bottom"/>
          </w:tcPr>
          <w:p w:rsidR="00FC27BF" w:rsidRPr="00DC1FEC" w:rsidRDefault="00FC27BF" w:rsidP="00401057">
            <w:pPr>
              <w:ind w:right="-72"/>
              <w:jc w:val="right"/>
              <w:rPr>
                <w:rFonts w:ascii="Arial" w:hAnsi="Arial" w:cs="Arial"/>
                <w:sz w:val="18"/>
                <w:szCs w:val="18"/>
                <w:cs/>
              </w:rPr>
            </w:pPr>
          </w:p>
        </w:tc>
      </w:tr>
      <w:tr w:rsidR="00FC27BF" w:rsidRPr="00DC1FEC" w:rsidTr="00DC1FEC">
        <w:trPr>
          <w:trHeight w:val="22"/>
        </w:trPr>
        <w:tc>
          <w:tcPr>
            <w:tcW w:w="1301" w:type="pct"/>
            <w:vAlign w:val="bottom"/>
          </w:tcPr>
          <w:p w:rsidR="00FC27BF" w:rsidRPr="00DC1FEC" w:rsidRDefault="00FC27BF" w:rsidP="00401057">
            <w:pPr>
              <w:ind w:left="9" w:firstLine="9"/>
              <w:jc w:val="thaiDistribute"/>
              <w:rPr>
                <w:rFonts w:ascii="Arial" w:hAnsi="Arial" w:cs="Arial"/>
                <w:sz w:val="18"/>
                <w:szCs w:val="18"/>
                <w:cs/>
              </w:rPr>
            </w:pPr>
            <w:r w:rsidRPr="00DC1FEC">
              <w:rPr>
                <w:rFonts w:ascii="Arial" w:hAnsi="Arial" w:cs="Arial"/>
                <w:sz w:val="18"/>
                <w:szCs w:val="18"/>
                <w:lang w:val="en-US"/>
              </w:rPr>
              <w:t>Opening net book value</w:t>
            </w:r>
          </w:p>
        </w:tc>
        <w:tc>
          <w:tcPr>
            <w:tcW w:w="36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55,982,481</w:t>
            </w:r>
          </w:p>
        </w:tc>
        <w:tc>
          <w:tcPr>
            <w:tcW w:w="463"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53,737,368</w:t>
            </w:r>
          </w:p>
        </w:tc>
        <w:tc>
          <w:tcPr>
            <w:tcW w:w="465"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16,556,004</w:t>
            </w:r>
          </w:p>
        </w:tc>
        <w:tc>
          <w:tcPr>
            <w:tcW w:w="42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20,730,054</w:t>
            </w:r>
          </w:p>
        </w:tc>
        <w:tc>
          <w:tcPr>
            <w:tcW w:w="49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2,396,607</w:t>
            </w:r>
          </w:p>
        </w:tc>
        <w:tc>
          <w:tcPr>
            <w:tcW w:w="464"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913,455,051</w:t>
            </w:r>
          </w:p>
        </w:tc>
        <w:tc>
          <w:tcPr>
            <w:tcW w:w="54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492,895</w:t>
            </w:r>
          </w:p>
        </w:tc>
        <w:tc>
          <w:tcPr>
            <w:tcW w:w="468"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1,063,350,460</w:t>
            </w:r>
          </w:p>
        </w:tc>
      </w:tr>
      <w:tr w:rsidR="00FC27BF" w:rsidRPr="00DC1FEC" w:rsidTr="00DC1FEC">
        <w:trPr>
          <w:trHeight w:val="22"/>
        </w:trPr>
        <w:tc>
          <w:tcPr>
            <w:tcW w:w="1301" w:type="pct"/>
            <w:vAlign w:val="bottom"/>
          </w:tcPr>
          <w:p w:rsidR="00FC27BF" w:rsidRPr="00DC1FEC" w:rsidRDefault="00FC27BF" w:rsidP="00401057">
            <w:pPr>
              <w:tabs>
                <w:tab w:val="left" w:pos="720"/>
                <w:tab w:val="left" w:pos="2160"/>
                <w:tab w:val="center" w:pos="6930"/>
                <w:tab w:val="center" w:pos="8280"/>
                <w:tab w:val="right" w:pos="8540"/>
              </w:tabs>
              <w:ind w:left="9" w:firstLine="9"/>
              <w:jc w:val="thaiDistribute"/>
              <w:rPr>
                <w:rFonts w:ascii="Arial" w:hAnsi="Arial" w:cs="Arial"/>
                <w:sz w:val="18"/>
                <w:szCs w:val="18"/>
              </w:rPr>
            </w:pPr>
            <w:r w:rsidRPr="00DC1FEC">
              <w:rPr>
                <w:rFonts w:ascii="Arial" w:hAnsi="Arial" w:cs="Arial"/>
                <w:sz w:val="18"/>
                <w:szCs w:val="18"/>
                <w:lang w:val="en-US"/>
              </w:rPr>
              <w:t xml:space="preserve">Additions </w:t>
            </w:r>
          </w:p>
        </w:tc>
        <w:tc>
          <w:tcPr>
            <w:tcW w:w="36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3"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328,674</w:t>
            </w:r>
          </w:p>
        </w:tc>
        <w:tc>
          <w:tcPr>
            <w:tcW w:w="465"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4,585,028</w:t>
            </w:r>
          </w:p>
        </w:tc>
        <w:tc>
          <w:tcPr>
            <w:tcW w:w="42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5,589,678</w:t>
            </w:r>
          </w:p>
        </w:tc>
        <w:tc>
          <w:tcPr>
            <w:tcW w:w="49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720,599</w:t>
            </w:r>
          </w:p>
        </w:tc>
        <w:tc>
          <w:tcPr>
            <w:tcW w:w="464"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54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789,994</w:t>
            </w:r>
          </w:p>
        </w:tc>
        <w:tc>
          <w:tcPr>
            <w:tcW w:w="468"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12,013,973</w:t>
            </w:r>
          </w:p>
        </w:tc>
      </w:tr>
      <w:tr w:rsidR="00FC27BF" w:rsidRPr="00DC1FEC" w:rsidTr="00DC1FEC">
        <w:trPr>
          <w:trHeight w:val="22"/>
        </w:trPr>
        <w:tc>
          <w:tcPr>
            <w:tcW w:w="1301" w:type="pct"/>
            <w:vAlign w:val="bottom"/>
          </w:tcPr>
          <w:p w:rsidR="00FC27BF" w:rsidRPr="00DC1FEC" w:rsidRDefault="00FC27BF" w:rsidP="00401057">
            <w:pPr>
              <w:tabs>
                <w:tab w:val="left" w:pos="851"/>
                <w:tab w:val="left" w:pos="2160"/>
                <w:tab w:val="center" w:pos="6930"/>
                <w:tab w:val="center" w:pos="8280"/>
                <w:tab w:val="right" w:pos="8540"/>
              </w:tabs>
              <w:ind w:left="9" w:firstLine="9"/>
              <w:jc w:val="left"/>
              <w:rPr>
                <w:rFonts w:ascii="Arial" w:hAnsi="Arial" w:cs="Arial"/>
                <w:spacing w:val="-4"/>
                <w:sz w:val="18"/>
                <w:szCs w:val="18"/>
              </w:rPr>
            </w:pPr>
            <w:r w:rsidRPr="00DC1FEC">
              <w:rPr>
                <w:rFonts w:ascii="Arial" w:hAnsi="Arial" w:cs="Arial"/>
                <w:sz w:val="18"/>
                <w:szCs w:val="18"/>
                <w:lang w:val="en-US"/>
              </w:rPr>
              <w:t>Transfer</w:t>
            </w:r>
            <w:r w:rsidRPr="00DC1FEC">
              <w:rPr>
                <w:rFonts w:ascii="Arial" w:hAnsi="Arial" w:cs="Arial"/>
                <w:spacing w:val="-4"/>
                <w:sz w:val="18"/>
                <w:szCs w:val="18"/>
              </w:rPr>
              <w:t>s</w:t>
            </w:r>
          </w:p>
        </w:tc>
        <w:tc>
          <w:tcPr>
            <w:tcW w:w="36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3"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778,187</w:t>
            </w:r>
          </w:p>
        </w:tc>
        <w:tc>
          <w:tcPr>
            <w:tcW w:w="465"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23,800</w:t>
            </w:r>
          </w:p>
        </w:tc>
        <w:tc>
          <w:tcPr>
            <w:tcW w:w="42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9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4"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54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(1,235,369)</w:t>
            </w:r>
          </w:p>
        </w:tc>
        <w:tc>
          <w:tcPr>
            <w:tcW w:w="468"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(433,382)</w:t>
            </w:r>
          </w:p>
        </w:tc>
      </w:tr>
      <w:tr w:rsidR="00FC27BF" w:rsidRPr="00DC1FEC" w:rsidTr="00DC1FEC">
        <w:trPr>
          <w:trHeight w:val="22"/>
        </w:trPr>
        <w:tc>
          <w:tcPr>
            <w:tcW w:w="1301" w:type="pct"/>
            <w:vAlign w:val="bottom"/>
          </w:tcPr>
          <w:p w:rsidR="00FC27BF" w:rsidRPr="00DC1FEC" w:rsidRDefault="00FC27BF" w:rsidP="00401057">
            <w:pPr>
              <w:tabs>
                <w:tab w:val="left" w:pos="851"/>
                <w:tab w:val="left" w:pos="2160"/>
                <w:tab w:val="center" w:pos="6930"/>
                <w:tab w:val="center" w:pos="8280"/>
                <w:tab w:val="right" w:pos="8540"/>
              </w:tabs>
              <w:ind w:left="9" w:firstLine="9"/>
              <w:jc w:val="left"/>
              <w:rPr>
                <w:rFonts w:ascii="Arial" w:hAnsi="Arial" w:cs="Arial"/>
                <w:sz w:val="18"/>
                <w:szCs w:val="18"/>
                <w:cs/>
                <w:lang w:val="en-US"/>
              </w:rPr>
            </w:pPr>
            <w:r w:rsidRPr="00DC1FEC">
              <w:rPr>
                <w:rFonts w:ascii="Arial" w:hAnsi="Arial" w:cs="Arial"/>
                <w:sz w:val="18"/>
                <w:szCs w:val="18"/>
                <w:lang w:val="en-US"/>
              </w:rPr>
              <w:t>Disposal, net</w:t>
            </w:r>
          </w:p>
        </w:tc>
        <w:tc>
          <w:tcPr>
            <w:tcW w:w="36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3"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5"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(9,725)</w:t>
            </w:r>
          </w:p>
        </w:tc>
        <w:tc>
          <w:tcPr>
            <w:tcW w:w="42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(482,000)</w:t>
            </w:r>
          </w:p>
        </w:tc>
        <w:tc>
          <w:tcPr>
            <w:tcW w:w="49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(32,928)</w:t>
            </w:r>
          </w:p>
        </w:tc>
        <w:tc>
          <w:tcPr>
            <w:tcW w:w="464"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54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8"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(524,653)</w:t>
            </w:r>
          </w:p>
        </w:tc>
      </w:tr>
      <w:tr w:rsidR="00FC27BF" w:rsidRPr="00DC1FEC" w:rsidTr="00DC1FEC">
        <w:trPr>
          <w:trHeight w:val="22"/>
        </w:trPr>
        <w:tc>
          <w:tcPr>
            <w:tcW w:w="1301" w:type="pct"/>
            <w:vAlign w:val="bottom"/>
          </w:tcPr>
          <w:p w:rsidR="00FC27BF" w:rsidRPr="00DC1FEC" w:rsidRDefault="00FC27BF" w:rsidP="00401057">
            <w:pPr>
              <w:tabs>
                <w:tab w:val="left" w:pos="851"/>
                <w:tab w:val="left" w:pos="2160"/>
                <w:tab w:val="center" w:pos="6930"/>
                <w:tab w:val="center" w:pos="8280"/>
                <w:tab w:val="right" w:pos="8540"/>
              </w:tabs>
              <w:ind w:left="9" w:firstLine="9"/>
              <w:jc w:val="left"/>
              <w:rPr>
                <w:rFonts w:ascii="Arial" w:hAnsi="Arial" w:cs="Arial"/>
                <w:sz w:val="18"/>
                <w:szCs w:val="18"/>
                <w:lang w:val="en-US"/>
              </w:rPr>
            </w:pPr>
            <w:r w:rsidRPr="00DC1FEC">
              <w:rPr>
                <w:rFonts w:ascii="Arial" w:hAnsi="Arial" w:cs="Arial"/>
                <w:sz w:val="18"/>
                <w:szCs w:val="18"/>
                <w:lang w:val="en-US"/>
              </w:rPr>
              <w:t>Write-off, net</w:t>
            </w:r>
          </w:p>
        </w:tc>
        <w:tc>
          <w:tcPr>
            <w:tcW w:w="36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3"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5"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2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9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4"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(3,806,867)</w:t>
            </w:r>
          </w:p>
        </w:tc>
        <w:tc>
          <w:tcPr>
            <w:tcW w:w="54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(47,520)</w:t>
            </w:r>
          </w:p>
        </w:tc>
        <w:tc>
          <w:tcPr>
            <w:tcW w:w="468"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(3,854,387)</w:t>
            </w:r>
          </w:p>
        </w:tc>
      </w:tr>
      <w:tr w:rsidR="00FC27BF" w:rsidRPr="00DC1FEC" w:rsidTr="00DC1FEC">
        <w:trPr>
          <w:trHeight w:val="22"/>
        </w:trPr>
        <w:tc>
          <w:tcPr>
            <w:tcW w:w="1301" w:type="pct"/>
            <w:vAlign w:val="bottom"/>
          </w:tcPr>
          <w:p w:rsidR="00FC27BF" w:rsidRPr="00DC1FEC" w:rsidRDefault="00FC27BF" w:rsidP="00401057">
            <w:pPr>
              <w:tabs>
                <w:tab w:val="left" w:pos="851"/>
                <w:tab w:val="left" w:pos="2160"/>
                <w:tab w:val="center" w:pos="6930"/>
                <w:tab w:val="center" w:pos="8280"/>
                <w:tab w:val="right" w:pos="8540"/>
              </w:tabs>
              <w:ind w:left="9" w:firstLine="9"/>
              <w:jc w:val="left"/>
              <w:rPr>
                <w:rFonts w:ascii="Arial" w:hAnsi="Arial" w:cs="Arial"/>
                <w:spacing w:val="-4"/>
                <w:sz w:val="18"/>
                <w:szCs w:val="18"/>
                <w:cs/>
              </w:rPr>
            </w:pPr>
            <w:r w:rsidRPr="00DC1FEC">
              <w:rPr>
                <w:rFonts w:ascii="Arial" w:hAnsi="Arial" w:cs="Arial"/>
                <w:sz w:val="18"/>
                <w:szCs w:val="18"/>
                <w:lang w:val="en-US"/>
              </w:rPr>
              <w:t>Depreciation charge</w:t>
            </w:r>
          </w:p>
        </w:tc>
        <w:tc>
          <w:tcPr>
            <w:tcW w:w="36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3"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(3,033,838)</w:t>
            </w:r>
          </w:p>
        </w:tc>
        <w:tc>
          <w:tcPr>
            <w:tcW w:w="465"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(6,196,666)</w:t>
            </w:r>
          </w:p>
        </w:tc>
        <w:tc>
          <w:tcPr>
            <w:tcW w:w="42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(3,281,451)</w:t>
            </w:r>
          </w:p>
        </w:tc>
        <w:tc>
          <w:tcPr>
            <w:tcW w:w="49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(213,295)</w:t>
            </w:r>
          </w:p>
        </w:tc>
        <w:tc>
          <w:tcPr>
            <w:tcW w:w="464"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(36,569,280)</w:t>
            </w:r>
          </w:p>
        </w:tc>
        <w:tc>
          <w:tcPr>
            <w:tcW w:w="54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8"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(49,294,530)</w:t>
            </w:r>
          </w:p>
        </w:tc>
      </w:tr>
      <w:tr w:rsidR="00FC27BF" w:rsidRPr="00DC1FEC" w:rsidTr="00DC1FEC">
        <w:trPr>
          <w:trHeight w:val="22"/>
        </w:trPr>
        <w:tc>
          <w:tcPr>
            <w:tcW w:w="1301"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369"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63"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65"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29"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92"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64"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549"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68"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r>
      <w:tr w:rsidR="00FC27BF" w:rsidRPr="00DC1FEC" w:rsidTr="00DC1FEC">
        <w:trPr>
          <w:trHeight w:val="22"/>
        </w:trPr>
        <w:tc>
          <w:tcPr>
            <w:tcW w:w="1301" w:type="pct"/>
            <w:vAlign w:val="bottom"/>
          </w:tcPr>
          <w:p w:rsidR="00FC27BF" w:rsidRPr="00DC1FEC" w:rsidRDefault="00FC27BF" w:rsidP="00401057">
            <w:pPr>
              <w:tabs>
                <w:tab w:val="left" w:pos="720"/>
                <w:tab w:val="left" w:pos="1132"/>
                <w:tab w:val="left" w:pos="2160"/>
                <w:tab w:val="center" w:pos="6930"/>
                <w:tab w:val="center" w:pos="8280"/>
                <w:tab w:val="right" w:pos="8540"/>
              </w:tabs>
              <w:ind w:left="9" w:firstLine="9"/>
              <w:jc w:val="thaiDistribute"/>
              <w:rPr>
                <w:rFonts w:ascii="Arial" w:hAnsi="Arial" w:cs="Arial"/>
                <w:sz w:val="18"/>
                <w:szCs w:val="18"/>
                <w:cs/>
              </w:rPr>
            </w:pPr>
            <w:r w:rsidRPr="00DC1FEC">
              <w:rPr>
                <w:rFonts w:ascii="Arial" w:hAnsi="Arial" w:cs="Arial"/>
                <w:sz w:val="18"/>
                <w:szCs w:val="18"/>
                <w:lang w:val="en-US"/>
              </w:rPr>
              <w:t>Closing net book amount</w:t>
            </w:r>
          </w:p>
        </w:tc>
        <w:tc>
          <w:tcPr>
            <w:tcW w:w="36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55,982,481</w:t>
            </w:r>
          </w:p>
        </w:tc>
        <w:tc>
          <w:tcPr>
            <w:tcW w:w="463"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51,810,391</w:t>
            </w:r>
          </w:p>
        </w:tc>
        <w:tc>
          <w:tcPr>
            <w:tcW w:w="465"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14,958,441</w:t>
            </w:r>
          </w:p>
        </w:tc>
        <w:tc>
          <w:tcPr>
            <w:tcW w:w="42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22,556,281</w:t>
            </w:r>
          </w:p>
        </w:tc>
        <w:tc>
          <w:tcPr>
            <w:tcW w:w="49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2,870,983</w:t>
            </w:r>
          </w:p>
        </w:tc>
        <w:tc>
          <w:tcPr>
            <w:tcW w:w="464"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873,078,904</w:t>
            </w:r>
          </w:p>
        </w:tc>
        <w:tc>
          <w:tcPr>
            <w:tcW w:w="54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8"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1,021,257,481</w:t>
            </w:r>
          </w:p>
        </w:tc>
      </w:tr>
      <w:tr w:rsidR="00FC27BF" w:rsidRPr="00DC1FEC" w:rsidTr="00DC1FEC">
        <w:trPr>
          <w:trHeight w:val="22"/>
        </w:trPr>
        <w:tc>
          <w:tcPr>
            <w:tcW w:w="1301" w:type="pct"/>
            <w:vAlign w:val="bottom"/>
          </w:tcPr>
          <w:p w:rsidR="00FC27BF" w:rsidRPr="00DC1FEC" w:rsidRDefault="00FC27BF" w:rsidP="00401057">
            <w:pPr>
              <w:tabs>
                <w:tab w:val="left" w:pos="7797"/>
              </w:tabs>
              <w:ind w:left="9" w:firstLine="9"/>
              <w:jc w:val="thaiDistribute"/>
              <w:rPr>
                <w:rFonts w:ascii="Arial" w:hAnsi="Arial" w:cs="Arial"/>
                <w:sz w:val="18"/>
                <w:szCs w:val="18"/>
              </w:rPr>
            </w:pPr>
          </w:p>
        </w:tc>
        <w:tc>
          <w:tcPr>
            <w:tcW w:w="369"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3"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5"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29"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92"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4"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549"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8"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r>
      <w:tr w:rsidR="00FC27BF" w:rsidRPr="00DC1FEC" w:rsidTr="00DC1FEC">
        <w:trPr>
          <w:trHeight w:val="22"/>
        </w:trPr>
        <w:tc>
          <w:tcPr>
            <w:tcW w:w="1301" w:type="pct"/>
            <w:vAlign w:val="bottom"/>
          </w:tcPr>
          <w:p w:rsidR="00FC27BF" w:rsidRPr="00DC1FEC" w:rsidRDefault="00FC27BF" w:rsidP="00401057">
            <w:pPr>
              <w:tabs>
                <w:tab w:val="left" w:pos="1132"/>
                <w:tab w:val="left" w:pos="7797"/>
              </w:tabs>
              <w:ind w:left="9" w:firstLine="9"/>
              <w:jc w:val="thaiDistribute"/>
              <w:rPr>
                <w:rFonts w:ascii="Arial" w:hAnsi="Arial" w:cs="Arial"/>
                <w:bCs/>
                <w:spacing w:val="-2"/>
                <w:sz w:val="18"/>
                <w:szCs w:val="18"/>
                <w:cs/>
              </w:rPr>
            </w:pPr>
            <w:r w:rsidRPr="00DC1FEC">
              <w:rPr>
                <w:rFonts w:ascii="Arial" w:hAnsi="Arial" w:cs="Arial"/>
                <w:b/>
                <w:bCs/>
                <w:sz w:val="18"/>
                <w:szCs w:val="18"/>
                <w:lang w:val="en-US"/>
              </w:rPr>
              <w:t>At 31 December</w:t>
            </w:r>
            <w:r w:rsidRPr="00DC1FEC">
              <w:rPr>
                <w:rFonts w:ascii="Arial" w:hAnsi="Arial" w:cs="Arial"/>
                <w:b/>
                <w:bCs/>
                <w:sz w:val="18"/>
                <w:szCs w:val="18"/>
              </w:rPr>
              <w:t xml:space="preserve"> 2018</w:t>
            </w:r>
          </w:p>
        </w:tc>
        <w:tc>
          <w:tcPr>
            <w:tcW w:w="369" w:type="pct"/>
            <w:vAlign w:val="bottom"/>
          </w:tcPr>
          <w:p w:rsidR="00FC27BF" w:rsidRPr="00DC1FEC" w:rsidRDefault="00FC27BF" w:rsidP="00401057">
            <w:pPr>
              <w:ind w:right="-72"/>
              <w:jc w:val="right"/>
              <w:rPr>
                <w:rFonts w:ascii="Arial" w:hAnsi="Arial" w:cs="Arial"/>
                <w:sz w:val="18"/>
                <w:szCs w:val="18"/>
                <w:cs/>
              </w:rPr>
            </w:pPr>
          </w:p>
        </w:tc>
        <w:tc>
          <w:tcPr>
            <w:tcW w:w="463" w:type="pct"/>
            <w:vAlign w:val="bottom"/>
          </w:tcPr>
          <w:p w:rsidR="00FC27BF" w:rsidRPr="00DC1FEC" w:rsidRDefault="00FC27BF" w:rsidP="00401057">
            <w:pPr>
              <w:ind w:right="-72"/>
              <w:jc w:val="right"/>
              <w:rPr>
                <w:rFonts w:ascii="Arial" w:hAnsi="Arial" w:cs="Arial"/>
                <w:sz w:val="18"/>
                <w:szCs w:val="18"/>
                <w:cs/>
              </w:rPr>
            </w:pPr>
          </w:p>
        </w:tc>
        <w:tc>
          <w:tcPr>
            <w:tcW w:w="465" w:type="pct"/>
            <w:vAlign w:val="bottom"/>
          </w:tcPr>
          <w:p w:rsidR="00FC27BF" w:rsidRPr="00DC1FEC" w:rsidRDefault="00FC27BF" w:rsidP="00401057">
            <w:pPr>
              <w:ind w:right="-72"/>
              <w:jc w:val="right"/>
              <w:rPr>
                <w:rFonts w:ascii="Arial" w:hAnsi="Arial" w:cs="Arial"/>
                <w:sz w:val="18"/>
                <w:szCs w:val="18"/>
                <w:cs/>
              </w:rPr>
            </w:pPr>
          </w:p>
        </w:tc>
        <w:tc>
          <w:tcPr>
            <w:tcW w:w="429" w:type="pct"/>
            <w:vAlign w:val="bottom"/>
          </w:tcPr>
          <w:p w:rsidR="00FC27BF" w:rsidRPr="00DC1FEC" w:rsidRDefault="00FC27BF" w:rsidP="00401057">
            <w:pPr>
              <w:ind w:right="-72"/>
              <w:jc w:val="right"/>
              <w:rPr>
                <w:rFonts w:ascii="Arial" w:hAnsi="Arial" w:cs="Arial"/>
                <w:sz w:val="18"/>
                <w:szCs w:val="18"/>
                <w:cs/>
              </w:rPr>
            </w:pPr>
          </w:p>
        </w:tc>
        <w:tc>
          <w:tcPr>
            <w:tcW w:w="492" w:type="pct"/>
            <w:vAlign w:val="bottom"/>
          </w:tcPr>
          <w:p w:rsidR="00FC27BF" w:rsidRPr="00DC1FEC" w:rsidRDefault="00FC27BF" w:rsidP="00401057">
            <w:pPr>
              <w:ind w:right="-72"/>
              <w:jc w:val="right"/>
              <w:rPr>
                <w:rFonts w:ascii="Arial" w:hAnsi="Arial" w:cs="Arial"/>
                <w:sz w:val="18"/>
                <w:szCs w:val="18"/>
                <w:cs/>
              </w:rPr>
            </w:pPr>
          </w:p>
        </w:tc>
        <w:tc>
          <w:tcPr>
            <w:tcW w:w="464" w:type="pct"/>
            <w:vAlign w:val="bottom"/>
          </w:tcPr>
          <w:p w:rsidR="00FC27BF" w:rsidRPr="00DC1FEC" w:rsidRDefault="00FC27BF" w:rsidP="00401057">
            <w:pPr>
              <w:ind w:right="-72"/>
              <w:jc w:val="right"/>
              <w:rPr>
                <w:rFonts w:ascii="Arial" w:hAnsi="Arial" w:cs="Arial"/>
                <w:sz w:val="18"/>
                <w:szCs w:val="18"/>
                <w:cs/>
              </w:rPr>
            </w:pPr>
          </w:p>
        </w:tc>
        <w:tc>
          <w:tcPr>
            <w:tcW w:w="549" w:type="pct"/>
            <w:vAlign w:val="bottom"/>
          </w:tcPr>
          <w:p w:rsidR="00FC27BF" w:rsidRPr="00DC1FEC" w:rsidRDefault="00FC27BF" w:rsidP="00401057">
            <w:pPr>
              <w:ind w:right="-72"/>
              <w:jc w:val="right"/>
              <w:rPr>
                <w:rFonts w:ascii="Arial" w:hAnsi="Arial" w:cs="Arial"/>
                <w:sz w:val="18"/>
                <w:szCs w:val="18"/>
                <w:cs/>
              </w:rPr>
            </w:pPr>
          </w:p>
        </w:tc>
        <w:tc>
          <w:tcPr>
            <w:tcW w:w="468" w:type="pct"/>
            <w:vAlign w:val="bottom"/>
          </w:tcPr>
          <w:p w:rsidR="00FC27BF" w:rsidRPr="00DC1FEC" w:rsidRDefault="00FC27BF" w:rsidP="00401057">
            <w:pPr>
              <w:ind w:right="-72"/>
              <w:jc w:val="right"/>
              <w:rPr>
                <w:rFonts w:ascii="Arial" w:hAnsi="Arial" w:cs="Arial"/>
                <w:sz w:val="18"/>
                <w:szCs w:val="18"/>
                <w:cs/>
              </w:rPr>
            </w:pPr>
          </w:p>
        </w:tc>
      </w:tr>
      <w:tr w:rsidR="00FC27BF" w:rsidRPr="00DC1FEC" w:rsidTr="00DC1FEC">
        <w:trPr>
          <w:trHeight w:val="22"/>
        </w:trPr>
        <w:tc>
          <w:tcPr>
            <w:tcW w:w="1301" w:type="pct"/>
            <w:vAlign w:val="bottom"/>
          </w:tcPr>
          <w:p w:rsidR="00FC27BF" w:rsidRPr="00DC1FEC" w:rsidRDefault="00FC27BF" w:rsidP="00401057">
            <w:pPr>
              <w:tabs>
                <w:tab w:val="left" w:pos="1132"/>
                <w:tab w:val="left" w:pos="7797"/>
              </w:tabs>
              <w:ind w:left="9" w:firstLine="9"/>
              <w:jc w:val="thaiDistribute"/>
              <w:rPr>
                <w:rFonts w:ascii="Arial" w:hAnsi="Arial" w:cs="Arial"/>
                <w:sz w:val="18"/>
                <w:szCs w:val="18"/>
              </w:rPr>
            </w:pPr>
            <w:r w:rsidRPr="00DC1FEC">
              <w:rPr>
                <w:rFonts w:ascii="Arial" w:hAnsi="Arial" w:cs="Arial"/>
                <w:sz w:val="18"/>
                <w:szCs w:val="18"/>
                <w:lang w:val="en-US"/>
              </w:rPr>
              <w:t>Cost</w:t>
            </w:r>
            <w:r w:rsidRPr="00DC1FEC">
              <w:rPr>
                <w:rFonts w:ascii="Arial" w:hAnsi="Arial" w:cs="Arial"/>
                <w:sz w:val="18"/>
                <w:szCs w:val="18"/>
                <w:cs/>
              </w:rPr>
              <w:t xml:space="preserve"> </w:t>
            </w:r>
          </w:p>
        </w:tc>
        <w:tc>
          <w:tcPr>
            <w:tcW w:w="36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55,982,481</w:t>
            </w:r>
          </w:p>
        </w:tc>
        <w:tc>
          <w:tcPr>
            <w:tcW w:w="463"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61,767,139</w:t>
            </w:r>
          </w:p>
        </w:tc>
        <w:tc>
          <w:tcPr>
            <w:tcW w:w="465"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39,191,969</w:t>
            </w:r>
          </w:p>
        </w:tc>
        <w:tc>
          <w:tcPr>
            <w:tcW w:w="42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29,210,380</w:t>
            </w:r>
          </w:p>
        </w:tc>
        <w:tc>
          <w:tcPr>
            <w:tcW w:w="49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4,984,598</w:t>
            </w:r>
          </w:p>
        </w:tc>
        <w:tc>
          <w:tcPr>
            <w:tcW w:w="464"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945,445,530</w:t>
            </w:r>
          </w:p>
        </w:tc>
        <w:tc>
          <w:tcPr>
            <w:tcW w:w="549"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8"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1,136,582,097</w:t>
            </w:r>
          </w:p>
        </w:tc>
      </w:tr>
      <w:tr w:rsidR="00FC27BF" w:rsidRPr="00DC1FEC" w:rsidTr="00DC1FEC">
        <w:trPr>
          <w:trHeight w:val="22"/>
        </w:trPr>
        <w:tc>
          <w:tcPr>
            <w:tcW w:w="1301" w:type="pct"/>
            <w:vAlign w:val="bottom"/>
          </w:tcPr>
          <w:p w:rsidR="00FC27BF" w:rsidRPr="00DC1FEC" w:rsidRDefault="00FC27BF" w:rsidP="00401057">
            <w:pPr>
              <w:tabs>
                <w:tab w:val="left" w:pos="1132"/>
                <w:tab w:val="left" w:pos="7797"/>
              </w:tabs>
              <w:ind w:left="9" w:firstLine="9"/>
              <w:jc w:val="thaiDistribute"/>
              <w:rPr>
                <w:rFonts w:ascii="Arial" w:hAnsi="Arial" w:cs="Arial"/>
                <w:sz w:val="18"/>
                <w:szCs w:val="18"/>
              </w:rPr>
            </w:pPr>
            <w:proofErr w:type="gramStart"/>
            <w:r w:rsidRPr="00DC1FEC">
              <w:rPr>
                <w:rFonts w:ascii="Arial" w:hAnsi="Arial" w:cs="Arial"/>
                <w:sz w:val="18"/>
                <w:szCs w:val="18"/>
                <w:u w:val="single"/>
              </w:rPr>
              <w:t>Less</w:t>
            </w:r>
            <w:r w:rsidRPr="00DC1FEC">
              <w:rPr>
                <w:rFonts w:ascii="Arial" w:hAnsi="Arial" w:cs="Arial"/>
                <w:sz w:val="18"/>
                <w:szCs w:val="18"/>
              </w:rPr>
              <w:t xml:space="preserve">  Accumulated</w:t>
            </w:r>
            <w:proofErr w:type="gramEnd"/>
            <w:r w:rsidRPr="00DC1FEC">
              <w:rPr>
                <w:rFonts w:ascii="Arial" w:hAnsi="Arial" w:cs="Arial"/>
                <w:sz w:val="18"/>
                <w:szCs w:val="18"/>
              </w:rPr>
              <w:t xml:space="preserve"> depreciation</w:t>
            </w:r>
          </w:p>
        </w:tc>
        <w:tc>
          <w:tcPr>
            <w:tcW w:w="36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3"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(9,956,748)</w:t>
            </w:r>
          </w:p>
        </w:tc>
        <w:tc>
          <w:tcPr>
            <w:tcW w:w="465"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(24,233,528)</w:t>
            </w:r>
          </w:p>
        </w:tc>
        <w:tc>
          <w:tcPr>
            <w:tcW w:w="42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(6,654,099)</w:t>
            </w:r>
          </w:p>
        </w:tc>
        <w:tc>
          <w:tcPr>
            <w:tcW w:w="49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(2,113,615)</w:t>
            </w:r>
          </w:p>
        </w:tc>
        <w:tc>
          <w:tcPr>
            <w:tcW w:w="464"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(72,366,626)</w:t>
            </w:r>
          </w:p>
        </w:tc>
        <w:tc>
          <w:tcPr>
            <w:tcW w:w="54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8"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(115,324,616)</w:t>
            </w:r>
          </w:p>
        </w:tc>
      </w:tr>
      <w:tr w:rsidR="00FC27BF" w:rsidRPr="00DC1FEC" w:rsidTr="00DC1FEC">
        <w:trPr>
          <w:trHeight w:val="22"/>
        </w:trPr>
        <w:tc>
          <w:tcPr>
            <w:tcW w:w="1301"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369"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3"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5"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29"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92"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4"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549"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8"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r>
      <w:tr w:rsidR="00FC27BF" w:rsidRPr="00DC1FEC" w:rsidTr="00DC1FEC">
        <w:trPr>
          <w:trHeight w:val="22"/>
        </w:trPr>
        <w:tc>
          <w:tcPr>
            <w:tcW w:w="1301" w:type="pct"/>
            <w:vAlign w:val="bottom"/>
          </w:tcPr>
          <w:p w:rsidR="00FC27BF" w:rsidRPr="00DC1FEC" w:rsidRDefault="00FC27BF" w:rsidP="00401057">
            <w:pPr>
              <w:tabs>
                <w:tab w:val="left" w:pos="7797"/>
              </w:tabs>
              <w:ind w:left="9" w:firstLine="9"/>
              <w:jc w:val="thaiDistribute"/>
              <w:rPr>
                <w:rFonts w:ascii="Arial" w:hAnsi="Arial" w:cs="Arial"/>
                <w:sz w:val="18"/>
                <w:szCs w:val="18"/>
              </w:rPr>
            </w:pPr>
            <w:r w:rsidRPr="00DC1FEC">
              <w:rPr>
                <w:rFonts w:ascii="Arial" w:hAnsi="Arial" w:cs="Arial"/>
                <w:sz w:val="18"/>
                <w:szCs w:val="18"/>
                <w:lang w:val="en-US"/>
              </w:rPr>
              <w:t>Closing net book amount</w:t>
            </w:r>
          </w:p>
        </w:tc>
        <w:tc>
          <w:tcPr>
            <w:tcW w:w="36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55,982,481</w:t>
            </w:r>
          </w:p>
        </w:tc>
        <w:tc>
          <w:tcPr>
            <w:tcW w:w="463"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51,810,391</w:t>
            </w:r>
          </w:p>
        </w:tc>
        <w:tc>
          <w:tcPr>
            <w:tcW w:w="465"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14,958,441</w:t>
            </w:r>
          </w:p>
        </w:tc>
        <w:tc>
          <w:tcPr>
            <w:tcW w:w="42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22,556,281</w:t>
            </w:r>
          </w:p>
        </w:tc>
        <w:tc>
          <w:tcPr>
            <w:tcW w:w="49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2,870,983</w:t>
            </w:r>
          </w:p>
        </w:tc>
        <w:tc>
          <w:tcPr>
            <w:tcW w:w="464"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873,078,904</w:t>
            </w:r>
          </w:p>
        </w:tc>
        <w:tc>
          <w:tcPr>
            <w:tcW w:w="549"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8"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1,021,257,481</w:t>
            </w:r>
          </w:p>
        </w:tc>
      </w:tr>
    </w:tbl>
    <w:p w:rsidR="00FC27BF" w:rsidRPr="00DC1FEC" w:rsidRDefault="00FC27BF" w:rsidP="00FC27BF">
      <w:pPr>
        <w:rPr>
          <w:rFonts w:ascii="Arial" w:hAnsi="Arial" w:cs="Arial"/>
          <w:sz w:val="18"/>
          <w:szCs w:val="18"/>
        </w:rPr>
      </w:pPr>
      <w:r w:rsidRPr="00DC1FEC">
        <w:rPr>
          <w:rFonts w:ascii="Arial" w:hAnsi="Arial" w:cs="Arial"/>
          <w:sz w:val="18"/>
          <w:szCs w:val="18"/>
        </w:rPr>
        <w:br w:type="page"/>
      </w:r>
    </w:p>
    <w:tbl>
      <w:tblPr>
        <w:tblW w:w="4960" w:type="pct"/>
        <w:tblLook w:val="01E0" w:firstRow="1" w:lastRow="1" w:firstColumn="1" w:lastColumn="1" w:noHBand="0" w:noVBand="0"/>
      </w:tblPr>
      <w:tblGrid>
        <w:gridCol w:w="4002"/>
        <w:gridCol w:w="1218"/>
        <w:gridCol w:w="1410"/>
        <w:gridCol w:w="1422"/>
        <w:gridCol w:w="1320"/>
        <w:gridCol w:w="1506"/>
        <w:gridCol w:w="1419"/>
        <w:gridCol w:w="1685"/>
        <w:gridCol w:w="1509"/>
      </w:tblGrid>
      <w:tr w:rsidR="00FC27BF" w:rsidRPr="00DC1FEC" w:rsidTr="00401057">
        <w:tc>
          <w:tcPr>
            <w:tcW w:w="1292" w:type="pct"/>
            <w:vAlign w:val="bottom"/>
          </w:tcPr>
          <w:p w:rsidR="00FC27BF" w:rsidRPr="00DC1FEC" w:rsidRDefault="00FC27BF" w:rsidP="00401057">
            <w:pPr>
              <w:ind w:left="9" w:firstLine="9"/>
              <w:jc w:val="thaiDistribute"/>
              <w:rPr>
                <w:rFonts w:ascii="Arial" w:hAnsi="Arial" w:cs="Arial"/>
                <w:bCs/>
                <w:sz w:val="18"/>
                <w:szCs w:val="18"/>
              </w:rPr>
            </w:pPr>
          </w:p>
        </w:tc>
        <w:tc>
          <w:tcPr>
            <w:tcW w:w="3708" w:type="pct"/>
            <w:gridSpan w:val="8"/>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bCs/>
                <w:sz w:val="18"/>
                <w:szCs w:val="18"/>
              </w:rPr>
            </w:pPr>
            <w:r w:rsidRPr="00DC1FEC">
              <w:rPr>
                <w:rFonts w:ascii="Arial" w:hAnsi="Arial" w:cs="Arial"/>
                <w:b/>
                <w:bCs/>
                <w:sz w:val="18"/>
                <w:szCs w:val="18"/>
              </w:rPr>
              <w:t>Consolidated financial statements</w:t>
            </w:r>
          </w:p>
        </w:tc>
      </w:tr>
      <w:tr w:rsidR="00FC27BF" w:rsidRPr="00DC1FEC" w:rsidTr="005C21F7">
        <w:tc>
          <w:tcPr>
            <w:tcW w:w="1292" w:type="pct"/>
            <w:vAlign w:val="bottom"/>
          </w:tcPr>
          <w:p w:rsidR="00FC27BF" w:rsidRPr="00DC1FEC" w:rsidRDefault="00FC27BF" w:rsidP="00401057">
            <w:pPr>
              <w:ind w:left="9" w:firstLine="9"/>
              <w:jc w:val="thaiDistribute"/>
              <w:rPr>
                <w:rFonts w:ascii="Arial" w:hAnsi="Arial" w:cs="Arial"/>
                <w:bCs/>
                <w:sz w:val="18"/>
                <w:szCs w:val="18"/>
              </w:rPr>
            </w:pPr>
          </w:p>
        </w:tc>
        <w:tc>
          <w:tcPr>
            <w:tcW w:w="393" w:type="pct"/>
            <w:tcBorders>
              <w:top w:val="single" w:sz="4" w:space="0" w:color="auto"/>
            </w:tcBorders>
            <w:vAlign w:val="bottom"/>
          </w:tcPr>
          <w:p w:rsidR="00FC27BF" w:rsidRPr="00DC1FEC" w:rsidRDefault="00FC27BF" w:rsidP="00401057">
            <w:pPr>
              <w:ind w:right="-72"/>
              <w:jc w:val="right"/>
              <w:rPr>
                <w:rFonts w:ascii="Arial" w:hAnsi="Arial" w:cs="Arial"/>
                <w:b/>
                <w:sz w:val="18"/>
                <w:szCs w:val="18"/>
                <w:cs/>
              </w:rPr>
            </w:pPr>
          </w:p>
        </w:tc>
        <w:tc>
          <w:tcPr>
            <w:tcW w:w="455" w:type="pct"/>
            <w:tcBorders>
              <w:top w:val="single" w:sz="4" w:space="0" w:color="auto"/>
            </w:tcBorders>
            <w:vAlign w:val="bottom"/>
          </w:tcPr>
          <w:p w:rsidR="00FC27BF" w:rsidRPr="00DC1FEC" w:rsidRDefault="00FC27BF" w:rsidP="00401057">
            <w:pPr>
              <w:ind w:right="-72"/>
              <w:jc w:val="right"/>
              <w:rPr>
                <w:rFonts w:ascii="Arial" w:hAnsi="Arial" w:cs="Arial"/>
                <w:bCs/>
                <w:sz w:val="18"/>
                <w:szCs w:val="18"/>
                <w:cs/>
              </w:rPr>
            </w:pPr>
          </w:p>
        </w:tc>
        <w:tc>
          <w:tcPr>
            <w:tcW w:w="459"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p>
        </w:tc>
        <w:tc>
          <w:tcPr>
            <w:tcW w:w="426" w:type="pct"/>
            <w:tcBorders>
              <w:top w:val="single" w:sz="4" w:space="0" w:color="auto"/>
            </w:tcBorders>
            <w:vAlign w:val="bottom"/>
          </w:tcPr>
          <w:p w:rsidR="00FC27BF" w:rsidRPr="00DC1FEC" w:rsidRDefault="00FC27BF" w:rsidP="00401057">
            <w:pPr>
              <w:ind w:right="-72"/>
              <w:jc w:val="right"/>
              <w:rPr>
                <w:rFonts w:ascii="Arial" w:hAnsi="Arial" w:cs="Arial"/>
                <w:bCs/>
                <w:sz w:val="18"/>
                <w:szCs w:val="18"/>
                <w:cs/>
              </w:rPr>
            </w:pPr>
          </w:p>
        </w:tc>
        <w:tc>
          <w:tcPr>
            <w:tcW w:w="486"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cs/>
              </w:rPr>
            </w:pPr>
          </w:p>
        </w:tc>
        <w:tc>
          <w:tcPr>
            <w:tcW w:w="458"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p>
        </w:tc>
        <w:tc>
          <w:tcPr>
            <w:tcW w:w="544"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Building under</w:t>
            </w:r>
          </w:p>
        </w:tc>
        <w:tc>
          <w:tcPr>
            <w:tcW w:w="487"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p>
        </w:tc>
      </w:tr>
      <w:tr w:rsidR="00FC27BF" w:rsidRPr="00DC1FEC" w:rsidTr="005C21F7">
        <w:tc>
          <w:tcPr>
            <w:tcW w:w="1292" w:type="pct"/>
            <w:vAlign w:val="bottom"/>
          </w:tcPr>
          <w:p w:rsidR="00FC27BF" w:rsidRPr="00DC1FEC" w:rsidRDefault="00FC27BF" w:rsidP="00401057">
            <w:pPr>
              <w:ind w:left="9" w:firstLine="9"/>
              <w:jc w:val="thaiDistribute"/>
              <w:rPr>
                <w:rFonts w:ascii="Arial" w:hAnsi="Arial" w:cs="Arial"/>
                <w:bCs/>
                <w:sz w:val="18"/>
                <w:szCs w:val="18"/>
              </w:rPr>
            </w:pPr>
          </w:p>
        </w:tc>
        <w:tc>
          <w:tcPr>
            <w:tcW w:w="393" w:type="pct"/>
            <w:vAlign w:val="bottom"/>
          </w:tcPr>
          <w:p w:rsidR="00FC27BF" w:rsidRPr="00DC1FEC" w:rsidRDefault="00FC27BF" w:rsidP="00401057">
            <w:pPr>
              <w:ind w:right="-72"/>
              <w:jc w:val="right"/>
              <w:rPr>
                <w:rFonts w:ascii="Arial" w:hAnsi="Arial" w:cs="Arial"/>
                <w:b/>
                <w:sz w:val="18"/>
                <w:szCs w:val="18"/>
              </w:rPr>
            </w:pPr>
          </w:p>
        </w:tc>
        <w:tc>
          <w:tcPr>
            <w:tcW w:w="455" w:type="pct"/>
            <w:vAlign w:val="bottom"/>
          </w:tcPr>
          <w:p w:rsidR="00FC27BF" w:rsidRPr="00DC1FEC" w:rsidRDefault="00FC27BF" w:rsidP="00401057">
            <w:pPr>
              <w:ind w:right="-72"/>
              <w:jc w:val="right"/>
              <w:rPr>
                <w:rFonts w:ascii="Arial" w:hAnsi="Arial" w:cs="Arial"/>
                <w:b/>
                <w:bCs/>
                <w:sz w:val="18"/>
                <w:szCs w:val="18"/>
              </w:rPr>
            </w:pPr>
          </w:p>
        </w:tc>
        <w:tc>
          <w:tcPr>
            <w:tcW w:w="459" w:type="pct"/>
            <w:vAlign w:val="bottom"/>
          </w:tcPr>
          <w:p w:rsidR="00FC27BF" w:rsidRPr="00DC1FEC" w:rsidRDefault="00FC27BF" w:rsidP="00401057">
            <w:pPr>
              <w:ind w:right="-72"/>
              <w:jc w:val="right"/>
              <w:rPr>
                <w:rFonts w:ascii="Arial" w:hAnsi="Arial" w:cs="Arial"/>
                <w:b/>
                <w:bCs/>
                <w:sz w:val="18"/>
                <w:szCs w:val="18"/>
              </w:rPr>
            </w:pPr>
          </w:p>
        </w:tc>
        <w:tc>
          <w:tcPr>
            <w:tcW w:w="426" w:type="pct"/>
            <w:vAlign w:val="bottom"/>
          </w:tcPr>
          <w:p w:rsidR="00FC27BF" w:rsidRPr="00DC1FEC" w:rsidRDefault="00FC27BF" w:rsidP="00401057">
            <w:pPr>
              <w:ind w:right="-72"/>
              <w:jc w:val="right"/>
              <w:rPr>
                <w:rFonts w:ascii="Arial" w:hAnsi="Arial" w:cs="Arial"/>
                <w:b/>
                <w:bCs/>
                <w:sz w:val="18"/>
                <w:szCs w:val="18"/>
              </w:rPr>
            </w:pPr>
          </w:p>
        </w:tc>
        <w:tc>
          <w:tcPr>
            <w:tcW w:w="486" w:type="pct"/>
            <w:vAlign w:val="bottom"/>
          </w:tcPr>
          <w:p w:rsidR="00FC27BF" w:rsidRPr="00DC1FEC" w:rsidRDefault="00FC27BF" w:rsidP="00401057">
            <w:pPr>
              <w:ind w:right="-72"/>
              <w:jc w:val="right"/>
              <w:rPr>
                <w:rFonts w:ascii="Arial" w:hAnsi="Arial" w:cs="Arial"/>
                <w:b/>
                <w:bCs/>
                <w:sz w:val="18"/>
                <w:szCs w:val="18"/>
                <w:lang w:val="en-US"/>
              </w:rPr>
            </w:pPr>
            <w:r w:rsidRPr="00DC1FEC">
              <w:rPr>
                <w:rFonts w:ascii="Arial" w:hAnsi="Arial" w:cs="Arial"/>
                <w:b/>
                <w:bCs/>
                <w:sz w:val="18"/>
                <w:szCs w:val="18"/>
                <w:lang w:val="en-US"/>
              </w:rPr>
              <w:t>Construction</w:t>
            </w:r>
          </w:p>
        </w:tc>
        <w:tc>
          <w:tcPr>
            <w:tcW w:w="458" w:type="pct"/>
            <w:vAlign w:val="bottom"/>
          </w:tcPr>
          <w:p w:rsidR="00FC27BF" w:rsidRPr="00DC1FEC" w:rsidRDefault="00FC27BF" w:rsidP="00401057">
            <w:pPr>
              <w:ind w:right="-72"/>
              <w:jc w:val="right"/>
              <w:rPr>
                <w:rFonts w:ascii="Arial" w:hAnsi="Arial" w:cs="Arial"/>
                <w:b/>
                <w:bCs/>
                <w:sz w:val="18"/>
                <w:szCs w:val="18"/>
              </w:rPr>
            </w:pPr>
          </w:p>
        </w:tc>
        <w:tc>
          <w:tcPr>
            <w:tcW w:w="544"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construction and</w:t>
            </w:r>
          </w:p>
        </w:tc>
        <w:tc>
          <w:tcPr>
            <w:tcW w:w="487" w:type="pct"/>
            <w:vAlign w:val="bottom"/>
          </w:tcPr>
          <w:p w:rsidR="00FC27BF" w:rsidRPr="00DC1FEC" w:rsidRDefault="00FC27BF" w:rsidP="00401057">
            <w:pPr>
              <w:ind w:right="-72"/>
              <w:jc w:val="right"/>
              <w:rPr>
                <w:rFonts w:ascii="Arial" w:hAnsi="Arial" w:cs="Arial"/>
                <w:b/>
                <w:bCs/>
                <w:sz w:val="18"/>
                <w:szCs w:val="18"/>
              </w:rPr>
            </w:pPr>
          </w:p>
        </w:tc>
      </w:tr>
      <w:tr w:rsidR="00FC27BF" w:rsidRPr="00DC1FEC" w:rsidTr="005C21F7">
        <w:tc>
          <w:tcPr>
            <w:tcW w:w="1292" w:type="pct"/>
            <w:vAlign w:val="bottom"/>
          </w:tcPr>
          <w:p w:rsidR="00FC27BF" w:rsidRPr="00DC1FEC" w:rsidRDefault="00FC27BF" w:rsidP="00401057">
            <w:pPr>
              <w:ind w:left="9" w:firstLine="9"/>
              <w:jc w:val="thaiDistribute"/>
              <w:rPr>
                <w:rFonts w:ascii="Arial" w:hAnsi="Arial" w:cs="Arial"/>
                <w:bCs/>
                <w:sz w:val="18"/>
                <w:szCs w:val="18"/>
              </w:rPr>
            </w:pPr>
          </w:p>
        </w:tc>
        <w:tc>
          <w:tcPr>
            <w:tcW w:w="393" w:type="pct"/>
            <w:vAlign w:val="bottom"/>
          </w:tcPr>
          <w:p w:rsidR="00FC27BF" w:rsidRPr="00DC1FEC" w:rsidRDefault="00FC27BF" w:rsidP="00401057">
            <w:pPr>
              <w:ind w:right="-72"/>
              <w:jc w:val="right"/>
              <w:rPr>
                <w:rFonts w:ascii="Arial" w:hAnsi="Arial" w:cs="Arial"/>
                <w:b/>
                <w:sz w:val="18"/>
                <w:szCs w:val="18"/>
              </w:rPr>
            </w:pPr>
          </w:p>
        </w:tc>
        <w:tc>
          <w:tcPr>
            <w:tcW w:w="455"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Buildings and</w:t>
            </w:r>
          </w:p>
        </w:tc>
        <w:tc>
          <w:tcPr>
            <w:tcW w:w="459" w:type="pct"/>
            <w:vAlign w:val="bottom"/>
          </w:tcPr>
          <w:p w:rsidR="00FC27BF" w:rsidRPr="00DC1FEC" w:rsidRDefault="00FC27BF" w:rsidP="00401057">
            <w:pPr>
              <w:ind w:right="-72" w:hanging="107"/>
              <w:jc w:val="right"/>
              <w:rPr>
                <w:rFonts w:ascii="Arial" w:hAnsi="Arial" w:cs="Arial"/>
                <w:b/>
                <w:bCs/>
                <w:sz w:val="18"/>
                <w:szCs w:val="18"/>
              </w:rPr>
            </w:pPr>
            <w:r w:rsidRPr="00DC1FEC">
              <w:rPr>
                <w:rFonts w:ascii="Arial" w:hAnsi="Arial" w:cs="Arial"/>
                <w:b/>
                <w:bCs/>
                <w:sz w:val="18"/>
                <w:szCs w:val="18"/>
              </w:rPr>
              <w:t>Tool and office</w:t>
            </w:r>
          </w:p>
        </w:tc>
        <w:tc>
          <w:tcPr>
            <w:tcW w:w="426" w:type="pct"/>
            <w:vAlign w:val="bottom"/>
          </w:tcPr>
          <w:p w:rsidR="00FC27BF" w:rsidRPr="00DC1FEC" w:rsidRDefault="00FC27BF" w:rsidP="00401057">
            <w:pPr>
              <w:ind w:right="-72"/>
              <w:jc w:val="right"/>
              <w:rPr>
                <w:rFonts w:ascii="Arial" w:hAnsi="Arial" w:cs="Arial"/>
                <w:b/>
                <w:bCs/>
                <w:sz w:val="18"/>
                <w:szCs w:val="18"/>
              </w:rPr>
            </w:pPr>
          </w:p>
        </w:tc>
        <w:tc>
          <w:tcPr>
            <w:tcW w:w="486" w:type="pct"/>
            <w:vAlign w:val="bottom"/>
          </w:tcPr>
          <w:p w:rsidR="00FC27BF" w:rsidRPr="00DC1FEC" w:rsidRDefault="00FC27BF" w:rsidP="00401057">
            <w:pPr>
              <w:ind w:right="-72"/>
              <w:jc w:val="right"/>
              <w:rPr>
                <w:rFonts w:ascii="Arial" w:hAnsi="Arial" w:cs="Arial"/>
                <w:b/>
                <w:bCs/>
                <w:sz w:val="18"/>
                <w:szCs w:val="18"/>
                <w:cs/>
              </w:rPr>
            </w:pPr>
            <w:r w:rsidRPr="00DC1FEC">
              <w:rPr>
                <w:rFonts w:ascii="Arial" w:hAnsi="Arial" w:cs="Arial"/>
                <w:b/>
                <w:bCs/>
                <w:sz w:val="18"/>
                <w:szCs w:val="18"/>
              </w:rPr>
              <w:t>equipment and</w:t>
            </w:r>
          </w:p>
        </w:tc>
        <w:tc>
          <w:tcPr>
            <w:tcW w:w="458"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Solar Farm</w:t>
            </w:r>
          </w:p>
        </w:tc>
        <w:tc>
          <w:tcPr>
            <w:tcW w:w="544"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equipment under</w:t>
            </w:r>
          </w:p>
        </w:tc>
        <w:tc>
          <w:tcPr>
            <w:tcW w:w="487" w:type="pct"/>
            <w:vAlign w:val="bottom"/>
          </w:tcPr>
          <w:p w:rsidR="00FC27BF" w:rsidRPr="00DC1FEC" w:rsidRDefault="00FC27BF" w:rsidP="00401057">
            <w:pPr>
              <w:ind w:right="-72"/>
              <w:jc w:val="right"/>
              <w:rPr>
                <w:rFonts w:ascii="Arial" w:hAnsi="Arial" w:cs="Arial"/>
                <w:b/>
                <w:bCs/>
                <w:sz w:val="18"/>
                <w:szCs w:val="18"/>
              </w:rPr>
            </w:pPr>
          </w:p>
        </w:tc>
      </w:tr>
      <w:tr w:rsidR="00FC27BF" w:rsidRPr="00DC1FEC" w:rsidTr="005C21F7">
        <w:tc>
          <w:tcPr>
            <w:tcW w:w="1292" w:type="pct"/>
            <w:vAlign w:val="bottom"/>
          </w:tcPr>
          <w:p w:rsidR="00FC27BF" w:rsidRPr="00DC1FEC" w:rsidRDefault="00FC27BF" w:rsidP="00401057">
            <w:pPr>
              <w:ind w:left="9" w:firstLine="9"/>
              <w:jc w:val="thaiDistribute"/>
              <w:rPr>
                <w:rFonts w:ascii="Arial" w:hAnsi="Arial" w:cs="Arial"/>
                <w:bCs/>
                <w:sz w:val="18"/>
                <w:szCs w:val="18"/>
              </w:rPr>
            </w:pPr>
          </w:p>
        </w:tc>
        <w:tc>
          <w:tcPr>
            <w:tcW w:w="393" w:type="pct"/>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bCs/>
                <w:sz w:val="18"/>
                <w:szCs w:val="18"/>
              </w:rPr>
              <w:t>Land</w:t>
            </w:r>
          </w:p>
        </w:tc>
        <w:tc>
          <w:tcPr>
            <w:tcW w:w="455"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installation</w:t>
            </w:r>
          </w:p>
        </w:tc>
        <w:tc>
          <w:tcPr>
            <w:tcW w:w="459"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equipment</w:t>
            </w:r>
          </w:p>
        </w:tc>
        <w:tc>
          <w:tcPr>
            <w:tcW w:w="426" w:type="pct"/>
            <w:vAlign w:val="bottom"/>
          </w:tcPr>
          <w:p w:rsidR="00FC27BF" w:rsidRPr="00DC1FEC" w:rsidRDefault="00FC27BF" w:rsidP="00401057">
            <w:pPr>
              <w:ind w:right="-72"/>
              <w:jc w:val="right"/>
              <w:rPr>
                <w:rFonts w:ascii="Arial" w:hAnsi="Arial" w:cs="Arial"/>
                <w:bCs/>
                <w:sz w:val="18"/>
                <w:szCs w:val="18"/>
                <w:cs/>
              </w:rPr>
            </w:pPr>
            <w:r w:rsidRPr="00DC1FEC">
              <w:rPr>
                <w:rFonts w:ascii="Arial" w:hAnsi="Arial" w:cs="Arial"/>
                <w:b/>
                <w:bCs/>
                <w:sz w:val="18"/>
                <w:szCs w:val="18"/>
              </w:rPr>
              <w:t>Vehicles</w:t>
            </w:r>
            <w:r w:rsidRPr="00DC1FEC">
              <w:rPr>
                <w:rFonts w:ascii="Arial" w:hAnsi="Arial" w:cs="Arial"/>
                <w:bCs/>
                <w:sz w:val="18"/>
                <w:szCs w:val="18"/>
                <w:cs/>
              </w:rPr>
              <w:t xml:space="preserve"> </w:t>
            </w:r>
          </w:p>
        </w:tc>
        <w:tc>
          <w:tcPr>
            <w:tcW w:w="486" w:type="pct"/>
            <w:vAlign w:val="bottom"/>
          </w:tcPr>
          <w:p w:rsidR="00FC27BF" w:rsidRPr="00DC1FEC" w:rsidRDefault="00FC27BF" w:rsidP="00401057">
            <w:pPr>
              <w:ind w:right="-72"/>
              <w:jc w:val="right"/>
              <w:rPr>
                <w:rFonts w:ascii="Arial" w:hAnsi="Arial" w:cs="Arial"/>
                <w:b/>
                <w:bCs/>
                <w:sz w:val="18"/>
                <w:szCs w:val="18"/>
                <w:cs/>
              </w:rPr>
            </w:pPr>
            <w:r w:rsidRPr="00DC1FEC">
              <w:rPr>
                <w:rFonts w:ascii="Arial" w:hAnsi="Arial" w:cs="Arial"/>
                <w:b/>
                <w:bCs/>
                <w:sz w:val="18"/>
                <w:szCs w:val="18"/>
              </w:rPr>
              <w:t>machinery</w:t>
            </w:r>
          </w:p>
        </w:tc>
        <w:tc>
          <w:tcPr>
            <w:tcW w:w="458"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project</w:t>
            </w:r>
          </w:p>
        </w:tc>
        <w:tc>
          <w:tcPr>
            <w:tcW w:w="544"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installation</w:t>
            </w:r>
          </w:p>
        </w:tc>
        <w:tc>
          <w:tcPr>
            <w:tcW w:w="487"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Total</w:t>
            </w:r>
          </w:p>
        </w:tc>
      </w:tr>
      <w:tr w:rsidR="00FC27BF" w:rsidRPr="00DC1FEC" w:rsidTr="005C21F7">
        <w:tc>
          <w:tcPr>
            <w:tcW w:w="1292" w:type="pct"/>
            <w:vAlign w:val="bottom"/>
          </w:tcPr>
          <w:p w:rsidR="00FC27BF" w:rsidRPr="00DC1FEC" w:rsidRDefault="00FC27BF" w:rsidP="00401057">
            <w:pPr>
              <w:ind w:left="9" w:firstLine="9"/>
              <w:jc w:val="thaiDistribute"/>
              <w:rPr>
                <w:rFonts w:ascii="Arial" w:hAnsi="Arial" w:cs="Arial"/>
                <w:bCs/>
                <w:sz w:val="18"/>
                <w:szCs w:val="18"/>
              </w:rPr>
            </w:pPr>
          </w:p>
        </w:tc>
        <w:tc>
          <w:tcPr>
            <w:tcW w:w="393"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55"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59"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26"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86"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58"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Baht</w:t>
            </w:r>
          </w:p>
        </w:tc>
        <w:tc>
          <w:tcPr>
            <w:tcW w:w="544"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87"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r>
      <w:tr w:rsidR="00FC27BF" w:rsidRPr="00DC1FEC" w:rsidTr="005C21F7">
        <w:tc>
          <w:tcPr>
            <w:tcW w:w="1292"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39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55"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59"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2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8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5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544"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8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r>
      <w:tr w:rsidR="00FC27BF" w:rsidRPr="00DC1FEC" w:rsidTr="005C21F7">
        <w:tc>
          <w:tcPr>
            <w:tcW w:w="1292" w:type="pct"/>
            <w:vAlign w:val="bottom"/>
          </w:tcPr>
          <w:p w:rsidR="00FC27BF" w:rsidRPr="00DC1FEC" w:rsidRDefault="00FC27BF" w:rsidP="00401057">
            <w:pPr>
              <w:tabs>
                <w:tab w:val="left" w:pos="7797"/>
              </w:tabs>
              <w:ind w:left="9" w:firstLine="9"/>
              <w:jc w:val="thaiDistribute"/>
              <w:rPr>
                <w:rFonts w:ascii="Arial" w:hAnsi="Arial" w:cs="Arial"/>
                <w:bCs/>
                <w:spacing w:val="-2"/>
                <w:sz w:val="18"/>
                <w:szCs w:val="18"/>
                <w:lang w:val="en-US"/>
              </w:rPr>
            </w:pPr>
            <w:r w:rsidRPr="00DC1FEC">
              <w:rPr>
                <w:rFonts w:ascii="Arial" w:hAnsi="Arial" w:cs="Arial"/>
                <w:b/>
                <w:bCs/>
                <w:sz w:val="18"/>
                <w:szCs w:val="18"/>
                <w:lang w:val="en-US"/>
              </w:rPr>
              <w:t>At 1 January</w:t>
            </w:r>
            <w:r w:rsidRPr="00DC1FEC">
              <w:rPr>
                <w:rFonts w:ascii="Arial" w:hAnsi="Arial" w:cs="Arial"/>
                <w:b/>
                <w:bCs/>
                <w:sz w:val="18"/>
                <w:szCs w:val="18"/>
              </w:rPr>
              <w:t xml:space="preserve"> 2019</w:t>
            </w:r>
          </w:p>
        </w:tc>
        <w:tc>
          <w:tcPr>
            <w:tcW w:w="393"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55"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59"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26"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86"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58"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544"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87"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r>
      <w:tr w:rsidR="005C21F7" w:rsidRPr="00DC1FEC" w:rsidTr="005C21F7">
        <w:tc>
          <w:tcPr>
            <w:tcW w:w="1292" w:type="pct"/>
            <w:vAlign w:val="bottom"/>
          </w:tcPr>
          <w:p w:rsidR="005C21F7" w:rsidRPr="00DC1FEC" w:rsidRDefault="005C21F7" w:rsidP="005C21F7">
            <w:pPr>
              <w:tabs>
                <w:tab w:val="left" w:pos="7797"/>
              </w:tabs>
              <w:ind w:left="9" w:firstLine="9"/>
              <w:jc w:val="thaiDistribute"/>
              <w:rPr>
                <w:rFonts w:ascii="Arial" w:hAnsi="Arial" w:cs="Arial"/>
                <w:sz w:val="18"/>
                <w:szCs w:val="18"/>
                <w:cs/>
              </w:rPr>
            </w:pPr>
            <w:r w:rsidRPr="00DC1FEC">
              <w:rPr>
                <w:rFonts w:ascii="Arial" w:hAnsi="Arial" w:cs="Arial"/>
                <w:sz w:val="18"/>
                <w:szCs w:val="18"/>
                <w:lang w:val="en-US"/>
              </w:rPr>
              <w:t>Cost</w:t>
            </w:r>
            <w:r w:rsidRPr="00DC1FEC">
              <w:rPr>
                <w:rFonts w:ascii="Arial" w:hAnsi="Arial" w:cs="Arial"/>
                <w:sz w:val="18"/>
                <w:szCs w:val="18"/>
                <w:cs/>
                <w:lang w:val="en-US"/>
              </w:rPr>
              <w:t xml:space="preserve"> </w:t>
            </w:r>
          </w:p>
        </w:tc>
        <w:tc>
          <w:tcPr>
            <w:tcW w:w="393"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55,982,481</w:t>
            </w:r>
          </w:p>
        </w:tc>
        <w:tc>
          <w:tcPr>
            <w:tcW w:w="455"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61,767,139</w:t>
            </w:r>
          </w:p>
        </w:tc>
        <w:tc>
          <w:tcPr>
            <w:tcW w:w="459"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39,191,969</w:t>
            </w:r>
          </w:p>
        </w:tc>
        <w:tc>
          <w:tcPr>
            <w:tcW w:w="426"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29,210,380</w:t>
            </w:r>
          </w:p>
        </w:tc>
        <w:tc>
          <w:tcPr>
            <w:tcW w:w="486"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4,984,598</w:t>
            </w:r>
          </w:p>
        </w:tc>
        <w:tc>
          <w:tcPr>
            <w:tcW w:w="458"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945,445,530</w:t>
            </w:r>
          </w:p>
        </w:tc>
        <w:tc>
          <w:tcPr>
            <w:tcW w:w="544"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87"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1,136,582,097</w:t>
            </w:r>
          </w:p>
        </w:tc>
      </w:tr>
      <w:tr w:rsidR="005C21F7" w:rsidRPr="00DC1FEC" w:rsidTr="005C21F7">
        <w:tc>
          <w:tcPr>
            <w:tcW w:w="1292" w:type="pct"/>
            <w:vAlign w:val="bottom"/>
          </w:tcPr>
          <w:p w:rsidR="005C21F7" w:rsidRPr="00DC1FEC" w:rsidRDefault="005C21F7" w:rsidP="005C21F7">
            <w:pPr>
              <w:tabs>
                <w:tab w:val="left" w:pos="985"/>
                <w:tab w:val="left" w:pos="7797"/>
              </w:tabs>
              <w:ind w:left="9" w:firstLine="9"/>
              <w:jc w:val="thaiDistribute"/>
              <w:rPr>
                <w:rFonts w:ascii="Arial" w:hAnsi="Arial" w:cs="Arial"/>
                <w:sz w:val="18"/>
                <w:szCs w:val="18"/>
                <w:u w:val="single"/>
                <w:cs/>
              </w:rPr>
            </w:pPr>
            <w:proofErr w:type="gramStart"/>
            <w:r w:rsidRPr="00DC1FEC">
              <w:rPr>
                <w:rFonts w:ascii="Arial" w:hAnsi="Arial" w:cs="Arial"/>
                <w:sz w:val="18"/>
                <w:szCs w:val="18"/>
                <w:u w:val="single"/>
              </w:rPr>
              <w:t>Less</w:t>
            </w:r>
            <w:r w:rsidRPr="00DC1FEC">
              <w:rPr>
                <w:rFonts w:ascii="Arial" w:hAnsi="Arial" w:cs="Arial"/>
                <w:sz w:val="18"/>
                <w:szCs w:val="18"/>
                <w:lang w:val="en-US"/>
              </w:rPr>
              <w:t xml:space="preserve">  </w:t>
            </w:r>
            <w:r w:rsidRPr="00DC1FEC">
              <w:rPr>
                <w:rFonts w:ascii="Arial" w:hAnsi="Arial" w:cs="Arial"/>
                <w:sz w:val="18"/>
                <w:szCs w:val="18"/>
              </w:rPr>
              <w:t>Accumulated</w:t>
            </w:r>
            <w:proofErr w:type="gramEnd"/>
            <w:r w:rsidRPr="00DC1FEC">
              <w:rPr>
                <w:rFonts w:ascii="Arial" w:hAnsi="Arial" w:cs="Arial"/>
                <w:sz w:val="18"/>
                <w:szCs w:val="18"/>
              </w:rPr>
              <w:t xml:space="preserve"> depreciation</w:t>
            </w:r>
          </w:p>
        </w:tc>
        <w:tc>
          <w:tcPr>
            <w:tcW w:w="393"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55"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(9,956,748)</w:t>
            </w:r>
          </w:p>
        </w:tc>
        <w:tc>
          <w:tcPr>
            <w:tcW w:w="459"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(24,233,528)</w:t>
            </w:r>
          </w:p>
        </w:tc>
        <w:tc>
          <w:tcPr>
            <w:tcW w:w="426"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(6,654,099)</w:t>
            </w:r>
          </w:p>
        </w:tc>
        <w:tc>
          <w:tcPr>
            <w:tcW w:w="486"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(2,113,615)</w:t>
            </w:r>
          </w:p>
        </w:tc>
        <w:tc>
          <w:tcPr>
            <w:tcW w:w="458"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(72,366,626)</w:t>
            </w:r>
          </w:p>
        </w:tc>
        <w:tc>
          <w:tcPr>
            <w:tcW w:w="544"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87"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(115,324,616)</w:t>
            </w:r>
          </w:p>
        </w:tc>
      </w:tr>
      <w:tr w:rsidR="00FC27BF" w:rsidRPr="00DC1FEC" w:rsidTr="005C21F7">
        <w:tc>
          <w:tcPr>
            <w:tcW w:w="1292"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393"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55"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59"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26"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86"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5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544"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87"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r>
      <w:tr w:rsidR="005C21F7" w:rsidRPr="00DC1FEC" w:rsidTr="005C21F7">
        <w:tc>
          <w:tcPr>
            <w:tcW w:w="1292" w:type="pct"/>
            <w:vAlign w:val="bottom"/>
          </w:tcPr>
          <w:p w:rsidR="005C21F7" w:rsidRPr="00DC1FEC" w:rsidRDefault="005C21F7" w:rsidP="005C21F7">
            <w:pPr>
              <w:tabs>
                <w:tab w:val="left" w:pos="7797"/>
              </w:tabs>
              <w:ind w:left="9" w:firstLine="9"/>
              <w:jc w:val="thaiDistribute"/>
              <w:rPr>
                <w:rFonts w:ascii="Arial" w:hAnsi="Arial" w:cs="Arial"/>
                <w:sz w:val="18"/>
                <w:szCs w:val="18"/>
              </w:rPr>
            </w:pPr>
            <w:r w:rsidRPr="00DC1FEC">
              <w:rPr>
                <w:rFonts w:ascii="Arial" w:hAnsi="Arial" w:cs="Arial"/>
                <w:sz w:val="18"/>
                <w:szCs w:val="18"/>
                <w:lang w:val="en-US"/>
              </w:rPr>
              <w:t>Net book amount</w:t>
            </w:r>
          </w:p>
        </w:tc>
        <w:tc>
          <w:tcPr>
            <w:tcW w:w="393"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55,982,481</w:t>
            </w:r>
          </w:p>
        </w:tc>
        <w:tc>
          <w:tcPr>
            <w:tcW w:w="455"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51,810,391</w:t>
            </w:r>
          </w:p>
        </w:tc>
        <w:tc>
          <w:tcPr>
            <w:tcW w:w="459"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14,958,441</w:t>
            </w:r>
          </w:p>
        </w:tc>
        <w:tc>
          <w:tcPr>
            <w:tcW w:w="426"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22,556,281</w:t>
            </w:r>
          </w:p>
        </w:tc>
        <w:tc>
          <w:tcPr>
            <w:tcW w:w="486"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2,870,983</w:t>
            </w:r>
          </w:p>
        </w:tc>
        <w:tc>
          <w:tcPr>
            <w:tcW w:w="458"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873,078,904</w:t>
            </w:r>
          </w:p>
        </w:tc>
        <w:tc>
          <w:tcPr>
            <w:tcW w:w="544"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87"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1,021,257,481</w:t>
            </w:r>
          </w:p>
        </w:tc>
      </w:tr>
      <w:tr w:rsidR="00FC27BF" w:rsidRPr="00DC1FEC" w:rsidTr="005C21F7">
        <w:tc>
          <w:tcPr>
            <w:tcW w:w="1292" w:type="pct"/>
            <w:vAlign w:val="bottom"/>
          </w:tcPr>
          <w:p w:rsidR="00FC27BF" w:rsidRPr="00DC1FEC" w:rsidRDefault="00FC27BF" w:rsidP="00401057">
            <w:pPr>
              <w:tabs>
                <w:tab w:val="left" w:pos="7797"/>
              </w:tabs>
              <w:ind w:left="9" w:firstLine="9"/>
              <w:jc w:val="thaiDistribute"/>
              <w:rPr>
                <w:rFonts w:ascii="Arial" w:hAnsi="Arial" w:cs="Arial"/>
                <w:sz w:val="18"/>
                <w:szCs w:val="18"/>
                <w:cs/>
              </w:rPr>
            </w:pPr>
          </w:p>
        </w:tc>
        <w:tc>
          <w:tcPr>
            <w:tcW w:w="39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5"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9"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2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8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544"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8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r>
      <w:tr w:rsidR="00FC27BF" w:rsidRPr="00DC1FEC" w:rsidTr="005C21F7">
        <w:tc>
          <w:tcPr>
            <w:tcW w:w="1292" w:type="pct"/>
            <w:vAlign w:val="bottom"/>
          </w:tcPr>
          <w:p w:rsidR="00FC27BF" w:rsidRPr="00DC1FEC" w:rsidRDefault="00FC27BF" w:rsidP="00401057">
            <w:pPr>
              <w:ind w:left="9" w:right="-108" w:firstLine="9"/>
              <w:jc w:val="thaiDistribute"/>
              <w:rPr>
                <w:rFonts w:ascii="Arial" w:hAnsi="Arial" w:cs="Arial"/>
                <w:b/>
                <w:bCs/>
                <w:sz w:val="18"/>
                <w:szCs w:val="18"/>
                <w:cs/>
                <w:lang w:val="en-US"/>
              </w:rPr>
            </w:pPr>
            <w:r w:rsidRPr="00DC1FEC">
              <w:rPr>
                <w:rFonts w:ascii="Arial" w:hAnsi="Arial" w:cs="Arial"/>
                <w:b/>
                <w:bCs/>
                <w:sz w:val="18"/>
                <w:szCs w:val="18"/>
                <w:lang w:val="en-US"/>
              </w:rPr>
              <w:t>For the year ended</w:t>
            </w:r>
            <w:r w:rsidRPr="00DC1FEC">
              <w:rPr>
                <w:rFonts w:ascii="Arial" w:hAnsi="Arial" w:cs="Arial"/>
                <w:b/>
                <w:bCs/>
                <w:sz w:val="18"/>
                <w:szCs w:val="18"/>
                <w:cs/>
                <w:lang w:val="en-US"/>
              </w:rPr>
              <w:t xml:space="preserve"> </w:t>
            </w:r>
            <w:r w:rsidRPr="00DC1FEC">
              <w:rPr>
                <w:rFonts w:ascii="Arial" w:hAnsi="Arial" w:cs="Arial"/>
                <w:b/>
                <w:bCs/>
                <w:sz w:val="18"/>
                <w:szCs w:val="18"/>
                <w:lang w:val="en-US"/>
              </w:rPr>
              <w:t>31 December 2019</w:t>
            </w:r>
          </w:p>
        </w:tc>
        <w:tc>
          <w:tcPr>
            <w:tcW w:w="393"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55"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59"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26"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86"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544"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87" w:type="pct"/>
            <w:shd w:val="clear" w:color="auto" w:fill="FAFAFA"/>
            <w:vAlign w:val="bottom"/>
          </w:tcPr>
          <w:p w:rsidR="00FC27BF" w:rsidRPr="00DC1FEC" w:rsidRDefault="00FC27BF" w:rsidP="00401057">
            <w:pPr>
              <w:ind w:right="-72"/>
              <w:jc w:val="right"/>
              <w:rPr>
                <w:rFonts w:ascii="Arial" w:hAnsi="Arial" w:cs="Arial"/>
                <w:sz w:val="18"/>
                <w:szCs w:val="18"/>
                <w:cs/>
              </w:rPr>
            </w:pPr>
          </w:p>
        </w:tc>
      </w:tr>
      <w:tr w:rsidR="005C21F7" w:rsidRPr="00DC1FEC" w:rsidTr="005C21F7">
        <w:tc>
          <w:tcPr>
            <w:tcW w:w="1292" w:type="pct"/>
            <w:vAlign w:val="bottom"/>
          </w:tcPr>
          <w:p w:rsidR="005C21F7" w:rsidRPr="00DC1FEC" w:rsidRDefault="005C21F7" w:rsidP="005C21F7">
            <w:pPr>
              <w:ind w:left="9" w:firstLine="9"/>
              <w:jc w:val="thaiDistribute"/>
              <w:rPr>
                <w:rFonts w:ascii="Arial" w:hAnsi="Arial" w:cs="Arial"/>
                <w:sz w:val="18"/>
                <w:szCs w:val="18"/>
                <w:cs/>
              </w:rPr>
            </w:pPr>
            <w:r w:rsidRPr="00DC1FEC">
              <w:rPr>
                <w:rFonts w:ascii="Arial" w:hAnsi="Arial" w:cs="Arial"/>
                <w:sz w:val="18"/>
                <w:szCs w:val="18"/>
                <w:lang w:val="en-US"/>
              </w:rPr>
              <w:t>Opening net book value</w:t>
            </w:r>
          </w:p>
        </w:tc>
        <w:tc>
          <w:tcPr>
            <w:tcW w:w="393"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55,982,481</w:t>
            </w:r>
          </w:p>
        </w:tc>
        <w:tc>
          <w:tcPr>
            <w:tcW w:w="455"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51,810,391</w:t>
            </w:r>
          </w:p>
        </w:tc>
        <w:tc>
          <w:tcPr>
            <w:tcW w:w="459"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14,958,441</w:t>
            </w:r>
          </w:p>
        </w:tc>
        <w:tc>
          <w:tcPr>
            <w:tcW w:w="426"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22,556,281</w:t>
            </w:r>
          </w:p>
        </w:tc>
        <w:tc>
          <w:tcPr>
            <w:tcW w:w="486"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2,870,983</w:t>
            </w:r>
          </w:p>
        </w:tc>
        <w:tc>
          <w:tcPr>
            <w:tcW w:w="458"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873,078,904</w:t>
            </w:r>
          </w:p>
        </w:tc>
        <w:tc>
          <w:tcPr>
            <w:tcW w:w="544"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87"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1,021,257,481</w:t>
            </w:r>
          </w:p>
        </w:tc>
      </w:tr>
      <w:tr w:rsidR="005C21F7" w:rsidRPr="00DC1FEC" w:rsidTr="005C21F7">
        <w:tc>
          <w:tcPr>
            <w:tcW w:w="1292" w:type="pct"/>
            <w:vAlign w:val="bottom"/>
          </w:tcPr>
          <w:p w:rsidR="005C21F7" w:rsidRPr="00DC1FEC" w:rsidRDefault="005C21F7" w:rsidP="005C21F7">
            <w:pPr>
              <w:tabs>
                <w:tab w:val="left" w:pos="720"/>
                <w:tab w:val="left" w:pos="2160"/>
                <w:tab w:val="center" w:pos="6930"/>
                <w:tab w:val="center" w:pos="8280"/>
                <w:tab w:val="right" w:pos="8540"/>
              </w:tabs>
              <w:ind w:left="9" w:firstLine="9"/>
              <w:jc w:val="thaiDistribute"/>
              <w:rPr>
                <w:rFonts w:ascii="Arial" w:hAnsi="Arial" w:cs="Arial"/>
                <w:sz w:val="18"/>
                <w:szCs w:val="18"/>
              </w:rPr>
            </w:pPr>
            <w:r w:rsidRPr="00DC1FEC">
              <w:rPr>
                <w:rFonts w:ascii="Arial" w:hAnsi="Arial" w:cs="Arial"/>
                <w:sz w:val="18"/>
                <w:szCs w:val="18"/>
                <w:lang w:val="en-US"/>
              </w:rPr>
              <w:t xml:space="preserve">Additions </w:t>
            </w:r>
          </w:p>
        </w:tc>
        <w:tc>
          <w:tcPr>
            <w:tcW w:w="393"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55"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45,339</w:t>
            </w:r>
          </w:p>
        </w:tc>
        <w:tc>
          <w:tcPr>
            <w:tcW w:w="459"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6,082,470</w:t>
            </w:r>
          </w:p>
        </w:tc>
        <w:tc>
          <w:tcPr>
            <w:tcW w:w="426"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86"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704,048</w:t>
            </w:r>
          </w:p>
        </w:tc>
        <w:tc>
          <w:tcPr>
            <w:tcW w:w="458"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4,469,157</w:t>
            </w:r>
          </w:p>
        </w:tc>
        <w:tc>
          <w:tcPr>
            <w:tcW w:w="544"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510,296</w:t>
            </w:r>
          </w:p>
        </w:tc>
        <w:tc>
          <w:tcPr>
            <w:tcW w:w="487"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11,811,310</w:t>
            </w:r>
          </w:p>
        </w:tc>
      </w:tr>
      <w:tr w:rsidR="005C21F7" w:rsidRPr="00DC1FEC" w:rsidTr="005C21F7">
        <w:tc>
          <w:tcPr>
            <w:tcW w:w="1292" w:type="pct"/>
            <w:vAlign w:val="bottom"/>
          </w:tcPr>
          <w:p w:rsidR="005C21F7" w:rsidRPr="00DC1FEC" w:rsidRDefault="005C21F7" w:rsidP="005C21F7">
            <w:pPr>
              <w:tabs>
                <w:tab w:val="left" w:pos="851"/>
                <w:tab w:val="left" w:pos="2160"/>
                <w:tab w:val="center" w:pos="6930"/>
                <w:tab w:val="center" w:pos="8280"/>
                <w:tab w:val="right" w:pos="8540"/>
              </w:tabs>
              <w:ind w:left="9" w:firstLine="9"/>
              <w:jc w:val="left"/>
              <w:rPr>
                <w:rFonts w:ascii="Arial" w:hAnsi="Arial" w:cs="Arial"/>
                <w:spacing w:val="-4"/>
                <w:sz w:val="18"/>
                <w:szCs w:val="18"/>
              </w:rPr>
            </w:pPr>
            <w:r w:rsidRPr="00DC1FEC">
              <w:rPr>
                <w:rFonts w:ascii="Arial" w:hAnsi="Arial" w:cs="Arial"/>
                <w:sz w:val="18"/>
                <w:szCs w:val="18"/>
                <w:lang w:val="en-US"/>
              </w:rPr>
              <w:t>Transfer</w:t>
            </w:r>
            <w:r w:rsidRPr="00DC1FEC">
              <w:rPr>
                <w:rFonts w:ascii="Arial" w:hAnsi="Arial" w:cs="Arial"/>
                <w:spacing w:val="-4"/>
                <w:sz w:val="18"/>
                <w:szCs w:val="18"/>
              </w:rPr>
              <w:t>s</w:t>
            </w:r>
          </w:p>
        </w:tc>
        <w:tc>
          <w:tcPr>
            <w:tcW w:w="393"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55"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59"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26"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86"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212,620</w:t>
            </w:r>
          </w:p>
        </w:tc>
        <w:tc>
          <w:tcPr>
            <w:tcW w:w="458"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544"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(212,620)</w:t>
            </w:r>
          </w:p>
        </w:tc>
        <w:tc>
          <w:tcPr>
            <w:tcW w:w="487"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r>
      <w:tr w:rsidR="005C21F7" w:rsidRPr="00DC1FEC" w:rsidTr="005C21F7">
        <w:tc>
          <w:tcPr>
            <w:tcW w:w="1292" w:type="pct"/>
            <w:vAlign w:val="bottom"/>
          </w:tcPr>
          <w:p w:rsidR="005C21F7" w:rsidRPr="00DC1FEC" w:rsidRDefault="005C21F7" w:rsidP="005C21F7">
            <w:pPr>
              <w:tabs>
                <w:tab w:val="left" w:pos="851"/>
                <w:tab w:val="left" w:pos="2160"/>
                <w:tab w:val="center" w:pos="6930"/>
                <w:tab w:val="center" w:pos="8280"/>
                <w:tab w:val="right" w:pos="8540"/>
              </w:tabs>
              <w:ind w:left="9" w:firstLine="9"/>
              <w:jc w:val="left"/>
              <w:rPr>
                <w:rFonts w:ascii="Arial" w:hAnsi="Arial" w:cs="Arial"/>
                <w:sz w:val="18"/>
                <w:szCs w:val="18"/>
                <w:cs/>
                <w:lang w:val="en-US"/>
              </w:rPr>
            </w:pPr>
            <w:r w:rsidRPr="00DC1FEC">
              <w:rPr>
                <w:rFonts w:ascii="Arial" w:hAnsi="Arial" w:cs="Arial"/>
                <w:sz w:val="18"/>
                <w:szCs w:val="18"/>
                <w:lang w:val="en-US"/>
              </w:rPr>
              <w:t>Disposal, net</w:t>
            </w:r>
          </w:p>
        </w:tc>
        <w:tc>
          <w:tcPr>
            <w:tcW w:w="393"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55"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59"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(32,479)</w:t>
            </w:r>
          </w:p>
        </w:tc>
        <w:tc>
          <w:tcPr>
            <w:tcW w:w="426"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(1,683,163)</w:t>
            </w:r>
          </w:p>
        </w:tc>
        <w:tc>
          <w:tcPr>
            <w:tcW w:w="486"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(18,200)</w:t>
            </w:r>
          </w:p>
        </w:tc>
        <w:tc>
          <w:tcPr>
            <w:tcW w:w="458"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544"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87"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(1,733,842)</w:t>
            </w:r>
          </w:p>
        </w:tc>
      </w:tr>
      <w:tr w:rsidR="005C21F7" w:rsidRPr="00DC1FEC" w:rsidTr="005C21F7">
        <w:tc>
          <w:tcPr>
            <w:tcW w:w="1292" w:type="pct"/>
            <w:vAlign w:val="bottom"/>
          </w:tcPr>
          <w:p w:rsidR="005C21F7" w:rsidRPr="00DC1FEC" w:rsidRDefault="005C21F7" w:rsidP="005C21F7">
            <w:pPr>
              <w:tabs>
                <w:tab w:val="left" w:pos="851"/>
                <w:tab w:val="left" w:pos="2160"/>
                <w:tab w:val="center" w:pos="6930"/>
                <w:tab w:val="center" w:pos="8280"/>
                <w:tab w:val="right" w:pos="8540"/>
              </w:tabs>
              <w:ind w:left="9" w:firstLine="9"/>
              <w:jc w:val="left"/>
              <w:rPr>
                <w:rFonts w:ascii="Arial" w:hAnsi="Arial" w:cs="Arial"/>
                <w:spacing w:val="-4"/>
                <w:sz w:val="18"/>
                <w:szCs w:val="18"/>
                <w:cs/>
              </w:rPr>
            </w:pPr>
            <w:r w:rsidRPr="00DC1FEC">
              <w:rPr>
                <w:rFonts w:ascii="Arial" w:hAnsi="Arial" w:cs="Arial"/>
                <w:sz w:val="18"/>
                <w:szCs w:val="18"/>
                <w:lang w:val="en-US"/>
              </w:rPr>
              <w:t>Depreciation charge</w:t>
            </w:r>
          </w:p>
        </w:tc>
        <w:tc>
          <w:tcPr>
            <w:tcW w:w="393"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55"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(3,164,377)</w:t>
            </w:r>
          </w:p>
        </w:tc>
        <w:tc>
          <w:tcPr>
            <w:tcW w:w="459"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(6,805,514)</w:t>
            </w:r>
          </w:p>
        </w:tc>
        <w:tc>
          <w:tcPr>
            <w:tcW w:w="426"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(127,398)</w:t>
            </w:r>
          </w:p>
        </w:tc>
        <w:tc>
          <w:tcPr>
            <w:tcW w:w="486"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(362,590)</w:t>
            </w:r>
          </w:p>
        </w:tc>
        <w:tc>
          <w:tcPr>
            <w:tcW w:w="458"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(36,493,395)</w:t>
            </w:r>
          </w:p>
        </w:tc>
        <w:tc>
          <w:tcPr>
            <w:tcW w:w="544"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87"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(46,953,274)</w:t>
            </w:r>
          </w:p>
        </w:tc>
      </w:tr>
      <w:tr w:rsidR="00FC27BF" w:rsidRPr="00DC1FEC" w:rsidTr="005C21F7">
        <w:tc>
          <w:tcPr>
            <w:tcW w:w="1292"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393"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55"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59"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26"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86"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5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544"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87"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r>
      <w:tr w:rsidR="005C21F7" w:rsidRPr="00DC1FEC" w:rsidTr="005C21F7">
        <w:tc>
          <w:tcPr>
            <w:tcW w:w="1292" w:type="pct"/>
            <w:vAlign w:val="bottom"/>
          </w:tcPr>
          <w:p w:rsidR="005C21F7" w:rsidRPr="00DC1FEC" w:rsidRDefault="005C21F7" w:rsidP="005C21F7">
            <w:pPr>
              <w:tabs>
                <w:tab w:val="left" w:pos="720"/>
                <w:tab w:val="left" w:pos="1132"/>
                <w:tab w:val="left" w:pos="2160"/>
                <w:tab w:val="center" w:pos="6930"/>
                <w:tab w:val="center" w:pos="8280"/>
                <w:tab w:val="right" w:pos="8540"/>
              </w:tabs>
              <w:ind w:left="9" w:firstLine="9"/>
              <w:jc w:val="thaiDistribute"/>
              <w:rPr>
                <w:rFonts w:ascii="Arial" w:hAnsi="Arial" w:cs="Arial"/>
                <w:sz w:val="18"/>
                <w:szCs w:val="18"/>
                <w:cs/>
              </w:rPr>
            </w:pPr>
            <w:r w:rsidRPr="00DC1FEC">
              <w:rPr>
                <w:rFonts w:ascii="Arial" w:hAnsi="Arial" w:cs="Arial"/>
                <w:sz w:val="18"/>
                <w:szCs w:val="18"/>
                <w:lang w:val="en-US"/>
              </w:rPr>
              <w:t>Closing net book amount</w:t>
            </w:r>
          </w:p>
        </w:tc>
        <w:tc>
          <w:tcPr>
            <w:tcW w:w="393"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55,982,481</w:t>
            </w:r>
          </w:p>
        </w:tc>
        <w:tc>
          <w:tcPr>
            <w:tcW w:w="455"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48,691,353</w:t>
            </w:r>
          </w:p>
        </w:tc>
        <w:tc>
          <w:tcPr>
            <w:tcW w:w="459"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14,202,918</w:t>
            </w:r>
          </w:p>
        </w:tc>
        <w:tc>
          <w:tcPr>
            <w:tcW w:w="426"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20,745,720</w:t>
            </w:r>
          </w:p>
        </w:tc>
        <w:tc>
          <w:tcPr>
            <w:tcW w:w="486"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3,406,861</w:t>
            </w:r>
          </w:p>
        </w:tc>
        <w:tc>
          <w:tcPr>
            <w:tcW w:w="458"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841,054,666</w:t>
            </w:r>
          </w:p>
        </w:tc>
        <w:tc>
          <w:tcPr>
            <w:tcW w:w="544"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297,676</w:t>
            </w:r>
          </w:p>
        </w:tc>
        <w:tc>
          <w:tcPr>
            <w:tcW w:w="487"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984,381,675</w:t>
            </w:r>
          </w:p>
        </w:tc>
      </w:tr>
      <w:tr w:rsidR="00FC27BF" w:rsidRPr="00DC1FEC" w:rsidTr="005C21F7">
        <w:tc>
          <w:tcPr>
            <w:tcW w:w="1292" w:type="pct"/>
            <w:vAlign w:val="bottom"/>
          </w:tcPr>
          <w:p w:rsidR="00FC27BF" w:rsidRPr="00DC1FEC" w:rsidRDefault="00FC27BF" w:rsidP="00401057">
            <w:pPr>
              <w:tabs>
                <w:tab w:val="left" w:pos="7797"/>
              </w:tabs>
              <w:ind w:left="9" w:firstLine="9"/>
              <w:jc w:val="thaiDistribute"/>
              <w:rPr>
                <w:rFonts w:ascii="Arial" w:hAnsi="Arial" w:cs="Arial"/>
                <w:sz w:val="18"/>
                <w:szCs w:val="18"/>
              </w:rPr>
            </w:pPr>
          </w:p>
        </w:tc>
        <w:tc>
          <w:tcPr>
            <w:tcW w:w="39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5"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9"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2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8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544"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8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r>
      <w:tr w:rsidR="00FC27BF" w:rsidRPr="00DC1FEC" w:rsidTr="005C21F7">
        <w:tc>
          <w:tcPr>
            <w:tcW w:w="1292" w:type="pct"/>
            <w:vAlign w:val="bottom"/>
          </w:tcPr>
          <w:p w:rsidR="00FC27BF" w:rsidRPr="00DC1FEC" w:rsidRDefault="00FC27BF" w:rsidP="00401057">
            <w:pPr>
              <w:tabs>
                <w:tab w:val="left" w:pos="1132"/>
                <w:tab w:val="left" w:pos="7797"/>
              </w:tabs>
              <w:ind w:left="9" w:firstLine="9"/>
              <w:jc w:val="thaiDistribute"/>
              <w:rPr>
                <w:rFonts w:ascii="Arial" w:hAnsi="Arial" w:cs="Arial"/>
                <w:bCs/>
                <w:spacing w:val="-2"/>
                <w:sz w:val="18"/>
                <w:szCs w:val="18"/>
                <w:cs/>
              </w:rPr>
            </w:pPr>
            <w:r w:rsidRPr="00DC1FEC">
              <w:rPr>
                <w:rFonts w:ascii="Arial" w:hAnsi="Arial" w:cs="Arial"/>
                <w:b/>
                <w:bCs/>
                <w:sz w:val="18"/>
                <w:szCs w:val="18"/>
                <w:lang w:val="en-US"/>
              </w:rPr>
              <w:t>At 31 December</w:t>
            </w:r>
            <w:r w:rsidRPr="00DC1FEC">
              <w:rPr>
                <w:rFonts w:ascii="Arial" w:hAnsi="Arial" w:cs="Arial"/>
                <w:b/>
                <w:bCs/>
                <w:sz w:val="18"/>
                <w:szCs w:val="18"/>
              </w:rPr>
              <w:t xml:space="preserve"> 2019</w:t>
            </w:r>
          </w:p>
        </w:tc>
        <w:tc>
          <w:tcPr>
            <w:tcW w:w="393"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55"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59"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26"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86"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544"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87" w:type="pct"/>
            <w:shd w:val="clear" w:color="auto" w:fill="FAFAFA"/>
            <w:vAlign w:val="bottom"/>
          </w:tcPr>
          <w:p w:rsidR="00FC27BF" w:rsidRPr="00DC1FEC" w:rsidRDefault="00FC27BF" w:rsidP="00401057">
            <w:pPr>
              <w:ind w:right="-72"/>
              <w:jc w:val="right"/>
              <w:rPr>
                <w:rFonts w:ascii="Arial" w:hAnsi="Arial" w:cs="Arial"/>
                <w:sz w:val="18"/>
                <w:szCs w:val="18"/>
                <w:cs/>
              </w:rPr>
            </w:pPr>
          </w:p>
        </w:tc>
      </w:tr>
      <w:tr w:rsidR="005C21F7" w:rsidRPr="00DC1FEC" w:rsidTr="005C21F7">
        <w:tc>
          <w:tcPr>
            <w:tcW w:w="1292" w:type="pct"/>
            <w:vAlign w:val="bottom"/>
          </w:tcPr>
          <w:p w:rsidR="005C21F7" w:rsidRPr="00DC1FEC" w:rsidRDefault="005C21F7" w:rsidP="005C21F7">
            <w:pPr>
              <w:tabs>
                <w:tab w:val="left" w:pos="1132"/>
                <w:tab w:val="left" w:pos="7797"/>
              </w:tabs>
              <w:ind w:left="9" w:firstLine="9"/>
              <w:jc w:val="thaiDistribute"/>
              <w:rPr>
                <w:rFonts w:ascii="Arial" w:hAnsi="Arial" w:cs="Arial"/>
                <w:sz w:val="18"/>
                <w:szCs w:val="18"/>
              </w:rPr>
            </w:pPr>
            <w:r w:rsidRPr="00DC1FEC">
              <w:rPr>
                <w:rFonts w:ascii="Arial" w:hAnsi="Arial" w:cs="Arial"/>
                <w:sz w:val="18"/>
                <w:szCs w:val="18"/>
                <w:lang w:val="en-US"/>
              </w:rPr>
              <w:t>Cost</w:t>
            </w:r>
            <w:r w:rsidRPr="00DC1FEC">
              <w:rPr>
                <w:rFonts w:ascii="Arial" w:hAnsi="Arial" w:cs="Arial"/>
                <w:sz w:val="18"/>
                <w:szCs w:val="18"/>
                <w:cs/>
              </w:rPr>
              <w:t xml:space="preserve"> </w:t>
            </w:r>
          </w:p>
        </w:tc>
        <w:tc>
          <w:tcPr>
            <w:tcW w:w="393"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55,982,481</w:t>
            </w:r>
          </w:p>
        </w:tc>
        <w:tc>
          <w:tcPr>
            <w:tcW w:w="455" w:type="pct"/>
            <w:shd w:val="clear" w:color="auto" w:fill="FAFAFA"/>
          </w:tcPr>
          <w:p w:rsidR="005C21F7" w:rsidRPr="00DC1FEC" w:rsidRDefault="00874215" w:rsidP="005C21F7">
            <w:pPr>
              <w:ind w:right="-72"/>
              <w:jc w:val="right"/>
              <w:rPr>
                <w:rFonts w:ascii="Arial" w:hAnsi="Arial" w:cs="Arial"/>
                <w:sz w:val="18"/>
                <w:szCs w:val="18"/>
              </w:rPr>
            </w:pPr>
            <w:r w:rsidRPr="00DC1FEC">
              <w:rPr>
                <w:rFonts w:ascii="Arial" w:hAnsi="Arial" w:cs="Arial"/>
                <w:sz w:val="18"/>
                <w:szCs w:val="18"/>
              </w:rPr>
              <w:t>61,812,478</w:t>
            </w:r>
          </w:p>
        </w:tc>
        <w:tc>
          <w:tcPr>
            <w:tcW w:w="459"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42,048,466</w:t>
            </w:r>
          </w:p>
        </w:tc>
        <w:tc>
          <w:tcPr>
            <w:tcW w:w="426"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27,230,380</w:t>
            </w:r>
          </w:p>
        </w:tc>
        <w:tc>
          <w:tcPr>
            <w:tcW w:w="486"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5,622,076</w:t>
            </w:r>
          </w:p>
        </w:tc>
        <w:tc>
          <w:tcPr>
            <w:tcW w:w="458"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949,914,687</w:t>
            </w:r>
          </w:p>
        </w:tc>
        <w:tc>
          <w:tcPr>
            <w:tcW w:w="544"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297,676</w:t>
            </w:r>
          </w:p>
        </w:tc>
        <w:tc>
          <w:tcPr>
            <w:tcW w:w="487" w:type="pct"/>
            <w:shd w:val="clear" w:color="auto" w:fill="FAFAFA"/>
          </w:tcPr>
          <w:p w:rsidR="005C21F7" w:rsidRPr="00DC1FEC" w:rsidRDefault="00874215" w:rsidP="005C21F7">
            <w:pPr>
              <w:ind w:right="-72"/>
              <w:jc w:val="right"/>
              <w:rPr>
                <w:rFonts w:ascii="Arial" w:hAnsi="Arial" w:cs="Arial"/>
                <w:sz w:val="18"/>
                <w:szCs w:val="18"/>
              </w:rPr>
            </w:pPr>
            <w:r w:rsidRPr="00DC1FEC">
              <w:rPr>
                <w:rFonts w:ascii="Arial" w:hAnsi="Arial" w:cs="Arial"/>
                <w:sz w:val="18"/>
                <w:szCs w:val="18"/>
              </w:rPr>
              <w:t>1,142,908,244</w:t>
            </w:r>
          </w:p>
        </w:tc>
      </w:tr>
      <w:tr w:rsidR="005C21F7" w:rsidRPr="00DC1FEC" w:rsidTr="005C21F7">
        <w:tc>
          <w:tcPr>
            <w:tcW w:w="1292" w:type="pct"/>
            <w:vAlign w:val="bottom"/>
          </w:tcPr>
          <w:p w:rsidR="005C21F7" w:rsidRPr="00DC1FEC" w:rsidRDefault="005C21F7" w:rsidP="005C21F7">
            <w:pPr>
              <w:tabs>
                <w:tab w:val="left" w:pos="1132"/>
                <w:tab w:val="left" w:pos="7797"/>
              </w:tabs>
              <w:ind w:left="9" w:firstLine="9"/>
              <w:jc w:val="thaiDistribute"/>
              <w:rPr>
                <w:rFonts w:ascii="Arial" w:hAnsi="Arial" w:cs="Arial"/>
                <w:sz w:val="18"/>
                <w:szCs w:val="18"/>
              </w:rPr>
            </w:pPr>
            <w:proofErr w:type="gramStart"/>
            <w:r w:rsidRPr="00DC1FEC">
              <w:rPr>
                <w:rFonts w:ascii="Arial" w:hAnsi="Arial" w:cs="Arial"/>
                <w:sz w:val="18"/>
                <w:szCs w:val="18"/>
                <w:u w:val="single"/>
              </w:rPr>
              <w:t>Less</w:t>
            </w:r>
            <w:r w:rsidRPr="00DC1FEC">
              <w:rPr>
                <w:rFonts w:ascii="Arial" w:hAnsi="Arial" w:cs="Arial"/>
                <w:sz w:val="18"/>
                <w:szCs w:val="18"/>
              </w:rPr>
              <w:t xml:space="preserve">  Accumulated</w:t>
            </w:r>
            <w:proofErr w:type="gramEnd"/>
            <w:r w:rsidRPr="00DC1FEC">
              <w:rPr>
                <w:rFonts w:ascii="Arial" w:hAnsi="Arial" w:cs="Arial"/>
                <w:sz w:val="18"/>
                <w:szCs w:val="18"/>
              </w:rPr>
              <w:t xml:space="preserve"> depreciation</w:t>
            </w:r>
          </w:p>
        </w:tc>
        <w:tc>
          <w:tcPr>
            <w:tcW w:w="393"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55" w:type="pct"/>
            <w:tcBorders>
              <w:bottom w:val="single" w:sz="4" w:space="0" w:color="auto"/>
            </w:tcBorders>
            <w:shd w:val="clear" w:color="auto" w:fill="FAFAFA"/>
          </w:tcPr>
          <w:p w:rsidR="005C21F7" w:rsidRPr="00DC1FEC" w:rsidRDefault="00874215" w:rsidP="005C21F7">
            <w:pPr>
              <w:ind w:right="-72"/>
              <w:jc w:val="right"/>
              <w:rPr>
                <w:rFonts w:ascii="Arial" w:hAnsi="Arial" w:cs="Arial"/>
                <w:sz w:val="18"/>
                <w:szCs w:val="18"/>
              </w:rPr>
            </w:pPr>
            <w:r w:rsidRPr="00DC1FEC">
              <w:rPr>
                <w:rFonts w:ascii="Arial" w:hAnsi="Arial" w:cs="Arial"/>
                <w:sz w:val="18"/>
                <w:szCs w:val="18"/>
              </w:rPr>
              <w:t>(13,121,125</w:t>
            </w:r>
            <w:r w:rsidR="005C21F7" w:rsidRPr="00DC1FEC">
              <w:rPr>
                <w:rFonts w:ascii="Arial" w:hAnsi="Arial" w:cs="Arial"/>
                <w:sz w:val="18"/>
                <w:szCs w:val="18"/>
              </w:rPr>
              <w:t>)</w:t>
            </w:r>
          </w:p>
        </w:tc>
        <w:tc>
          <w:tcPr>
            <w:tcW w:w="459"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(27,845,548)</w:t>
            </w:r>
          </w:p>
        </w:tc>
        <w:tc>
          <w:tcPr>
            <w:tcW w:w="426"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(6,484,660)</w:t>
            </w:r>
          </w:p>
        </w:tc>
        <w:tc>
          <w:tcPr>
            <w:tcW w:w="486"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(2,215,215)</w:t>
            </w:r>
          </w:p>
        </w:tc>
        <w:tc>
          <w:tcPr>
            <w:tcW w:w="458"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(108,860,021)</w:t>
            </w:r>
          </w:p>
        </w:tc>
        <w:tc>
          <w:tcPr>
            <w:tcW w:w="544"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87" w:type="pct"/>
            <w:tcBorders>
              <w:bottom w:val="single" w:sz="4" w:space="0" w:color="auto"/>
            </w:tcBorders>
            <w:shd w:val="clear" w:color="auto" w:fill="FAFAFA"/>
          </w:tcPr>
          <w:p w:rsidR="005C21F7" w:rsidRPr="00DC1FEC" w:rsidRDefault="00874215" w:rsidP="005C21F7">
            <w:pPr>
              <w:ind w:right="-72"/>
              <w:jc w:val="right"/>
              <w:rPr>
                <w:rFonts w:ascii="Arial" w:hAnsi="Arial" w:cs="Arial"/>
                <w:sz w:val="18"/>
                <w:szCs w:val="18"/>
              </w:rPr>
            </w:pPr>
            <w:r w:rsidRPr="00DC1FEC">
              <w:rPr>
                <w:rFonts w:ascii="Arial" w:hAnsi="Arial" w:cs="Arial"/>
                <w:sz w:val="18"/>
                <w:szCs w:val="18"/>
              </w:rPr>
              <w:t>(158,526,569</w:t>
            </w:r>
            <w:r w:rsidR="005C21F7" w:rsidRPr="00DC1FEC">
              <w:rPr>
                <w:rFonts w:ascii="Arial" w:hAnsi="Arial" w:cs="Arial"/>
                <w:sz w:val="18"/>
                <w:szCs w:val="18"/>
              </w:rPr>
              <w:t>)</w:t>
            </w:r>
          </w:p>
        </w:tc>
      </w:tr>
      <w:tr w:rsidR="00FC27BF" w:rsidRPr="00DC1FEC" w:rsidTr="005C21F7">
        <w:tc>
          <w:tcPr>
            <w:tcW w:w="1292"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39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5"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9"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2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8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544"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8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r>
      <w:tr w:rsidR="005C21F7" w:rsidRPr="00DC1FEC" w:rsidTr="005C21F7">
        <w:tc>
          <w:tcPr>
            <w:tcW w:w="1292" w:type="pct"/>
            <w:vAlign w:val="bottom"/>
          </w:tcPr>
          <w:p w:rsidR="005C21F7" w:rsidRPr="00DC1FEC" w:rsidRDefault="005C21F7" w:rsidP="005C21F7">
            <w:pPr>
              <w:tabs>
                <w:tab w:val="left" w:pos="7797"/>
              </w:tabs>
              <w:ind w:left="9" w:firstLine="9"/>
              <w:jc w:val="thaiDistribute"/>
              <w:rPr>
                <w:rFonts w:ascii="Arial" w:hAnsi="Arial" w:cs="Arial"/>
                <w:sz w:val="18"/>
                <w:szCs w:val="18"/>
              </w:rPr>
            </w:pPr>
            <w:r w:rsidRPr="00DC1FEC">
              <w:rPr>
                <w:rFonts w:ascii="Arial" w:hAnsi="Arial" w:cs="Arial"/>
                <w:sz w:val="18"/>
                <w:szCs w:val="18"/>
                <w:lang w:val="en-US"/>
              </w:rPr>
              <w:t>Closing net book amount</w:t>
            </w:r>
          </w:p>
        </w:tc>
        <w:tc>
          <w:tcPr>
            <w:tcW w:w="393"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55,982,481</w:t>
            </w:r>
          </w:p>
        </w:tc>
        <w:tc>
          <w:tcPr>
            <w:tcW w:w="455"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48,691,353</w:t>
            </w:r>
          </w:p>
        </w:tc>
        <w:tc>
          <w:tcPr>
            <w:tcW w:w="459"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14,202,918</w:t>
            </w:r>
          </w:p>
        </w:tc>
        <w:tc>
          <w:tcPr>
            <w:tcW w:w="426"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20,745,720</w:t>
            </w:r>
          </w:p>
        </w:tc>
        <w:tc>
          <w:tcPr>
            <w:tcW w:w="486"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3,406,861</w:t>
            </w:r>
          </w:p>
        </w:tc>
        <w:tc>
          <w:tcPr>
            <w:tcW w:w="458"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841,054,666</w:t>
            </w:r>
          </w:p>
        </w:tc>
        <w:tc>
          <w:tcPr>
            <w:tcW w:w="544"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297,676</w:t>
            </w:r>
          </w:p>
        </w:tc>
        <w:tc>
          <w:tcPr>
            <w:tcW w:w="487"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984,381,675</w:t>
            </w:r>
          </w:p>
        </w:tc>
      </w:tr>
    </w:tbl>
    <w:p w:rsidR="00FC27BF" w:rsidRPr="00DC1FEC" w:rsidRDefault="00FC27BF" w:rsidP="00FC27BF">
      <w:pPr>
        <w:rPr>
          <w:rFonts w:ascii="Arial" w:hAnsi="Arial" w:cs="Arial"/>
          <w:sz w:val="18"/>
          <w:szCs w:val="18"/>
        </w:rPr>
      </w:pPr>
    </w:p>
    <w:p w:rsidR="00FC27BF" w:rsidRPr="00DC1FEC" w:rsidRDefault="00FC27BF" w:rsidP="00FC27BF">
      <w:pPr>
        <w:ind w:left="540" w:hanging="540"/>
        <w:jc w:val="left"/>
        <w:outlineLvl w:val="0"/>
        <w:rPr>
          <w:rFonts w:ascii="Arial" w:hAnsi="Arial" w:cs="Arial"/>
          <w:sz w:val="18"/>
          <w:szCs w:val="18"/>
        </w:rPr>
      </w:pPr>
      <w:r w:rsidRPr="00DC1FEC">
        <w:rPr>
          <w:rFonts w:ascii="Arial" w:hAnsi="Arial" w:cs="Arial"/>
          <w:bCs/>
          <w:sz w:val="18"/>
          <w:szCs w:val="18"/>
        </w:rPr>
        <w:br w:type="page"/>
      </w:r>
    </w:p>
    <w:tbl>
      <w:tblPr>
        <w:tblW w:w="4964" w:type="pct"/>
        <w:tblLook w:val="01E0" w:firstRow="1" w:lastRow="1" w:firstColumn="1" w:lastColumn="1" w:noHBand="0" w:noVBand="0"/>
      </w:tblPr>
      <w:tblGrid>
        <w:gridCol w:w="3977"/>
        <w:gridCol w:w="1439"/>
        <w:gridCol w:w="1433"/>
        <w:gridCol w:w="1417"/>
        <w:gridCol w:w="1321"/>
        <w:gridCol w:w="1522"/>
        <w:gridCol w:w="1247"/>
        <w:gridCol w:w="1709"/>
        <w:gridCol w:w="1439"/>
      </w:tblGrid>
      <w:tr w:rsidR="00FC27BF" w:rsidRPr="00DC1FEC" w:rsidTr="00401057">
        <w:tc>
          <w:tcPr>
            <w:tcW w:w="1283" w:type="pct"/>
            <w:vAlign w:val="bottom"/>
          </w:tcPr>
          <w:p w:rsidR="00FC27BF" w:rsidRPr="00DC1FEC" w:rsidRDefault="00FC27BF" w:rsidP="00401057">
            <w:pPr>
              <w:ind w:left="9" w:firstLine="9"/>
              <w:jc w:val="thaiDistribute"/>
              <w:rPr>
                <w:rFonts w:ascii="Arial" w:hAnsi="Arial" w:cs="Arial"/>
                <w:bCs/>
                <w:sz w:val="18"/>
                <w:szCs w:val="18"/>
              </w:rPr>
            </w:pPr>
          </w:p>
        </w:tc>
        <w:tc>
          <w:tcPr>
            <w:tcW w:w="3717" w:type="pct"/>
            <w:gridSpan w:val="8"/>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bCs/>
                <w:sz w:val="18"/>
                <w:szCs w:val="18"/>
              </w:rPr>
            </w:pPr>
            <w:r w:rsidRPr="00DC1FEC">
              <w:rPr>
                <w:rFonts w:ascii="Arial" w:hAnsi="Arial" w:cs="Arial"/>
                <w:b/>
                <w:snapToGrid w:val="0"/>
                <w:sz w:val="18"/>
                <w:szCs w:val="18"/>
                <w:lang w:eastAsia="th-TH"/>
              </w:rPr>
              <w:t>Separate financial statements</w:t>
            </w:r>
          </w:p>
        </w:tc>
      </w:tr>
      <w:tr w:rsidR="00FC27BF" w:rsidRPr="00DC1FEC" w:rsidTr="00401057">
        <w:tc>
          <w:tcPr>
            <w:tcW w:w="1283" w:type="pct"/>
            <w:vAlign w:val="bottom"/>
          </w:tcPr>
          <w:p w:rsidR="00FC27BF" w:rsidRPr="00DC1FEC" w:rsidRDefault="00FC27BF" w:rsidP="00401057">
            <w:pPr>
              <w:ind w:left="9" w:firstLine="9"/>
              <w:jc w:val="thaiDistribute"/>
              <w:rPr>
                <w:rFonts w:ascii="Arial" w:hAnsi="Arial" w:cs="Arial"/>
                <w:bCs/>
                <w:sz w:val="18"/>
                <w:szCs w:val="18"/>
              </w:rPr>
            </w:pPr>
          </w:p>
        </w:tc>
        <w:tc>
          <w:tcPr>
            <w:tcW w:w="464" w:type="pct"/>
            <w:tcBorders>
              <w:top w:val="single" w:sz="4" w:space="0" w:color="auto"/>
            </w:tcBorders>
            <w:vAlign w:val="bottom"/>
          </w:tcPr>
          <w:p w:rsidR="00FC27BF" w:rsidRPr="00DC1FEC" w:rsidRDefault="00FC27BF" w:rsidP="00401057">
            <w:pPr>
              <w:ind w:right="-72"/>
              <w:jc w:val="right"/>
              <w:rPr>
                <w:rFonts w:ascii="Arial" w:hAnsi="Arial" w:cs="Arial"/>
                <w:b/>
                <w:sz w:val="18"/>
                <w:szCs w:val="18"/>
                <w:cs/>
              </w:rPr>
            </w:pPr>
          </w:p>
        </w:tc>
        <w:tc>
          <w:tcPr>
            <w:tcW w:w="462" w:type="pct"/>
            <w:tcBorders>
              <w:top w:val="single" w:sz="4" w:space="0" w:color="auto"/>
            </w:tcBorders>
            <w:vAlign w:val="bottom"/>
          </w:tcPr>
          <w:p w:rsidR="00FC27BF" w:rsidRPr="00DC1FEC" w:rsidRDefault="00FC27BF" w:rsidP="00401057">
            <w:pPr>
              <w:ind w:right="-72"/>
              <w:jc w:val="right"/>
              <w:rPr>
                <w:rFonts w:ascii="Arial" w:hAnsi="Arial" w:cs="Arial"/>
                <w:bCs/>
                <w:sz w:val="18"/>
                <w:szCs w:val="18"/>
                <w:cs/>
              </w:rPr>
            </w:pPr>
          </w:p>
        </w:tc>
        <w:tc>
          <w:tcPr>
            <w:tcW w:w="457"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p>
        </w:tc>
        <w:tc>
          <w:tcPr>
            <w:tcW w:w="426" w:type="pct"/>
            <w:tcBorders>
              <w:top w:val="single" w:sz="4" w:space="0" w:color="auto"/>
            </w:tcBorders>
            <w:vAlign w:val="bottom"/>
          </w:tcPr>
          <w:p w:rsidR="00FC27BF" w:rsidRPr="00DC1FEC" w:rsidRDefault="00FC27BF" w:rsidP="00401057">
            <w:pPr>
              <w:ind w:right="-72"/>
              <w:jc w:val="right"/>
              <w:rPr>
                <w:rFonts w:ascii="Arial" w:hAnsi="Arial" w:cs="Arial"/>
                <w:bCs/>
                <w:sz w:val="18"/>
                <w:szCs w:val="18"/>
                <w:cs/>
              </w:rPr>
            </w:pPr>
          </w:p>
        </w:tc>
        <w:tc>
          <w:tcPr>
            <w:tcW w:w="491"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cs/>
              </w:rPr>
            </w:pPr>
          </w:p>
        </w:tc>
        <w:tc>
          <w:tcPr>
            <w:tcW w:w="402"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p>
        </w:tc>
        <w:tc>
          <w:tcPr>
            <w:tcW w:w="551"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Building under</w:t>
            </w:r>
          </w:p>
        </w:tc>
        <w:tc>
          <w:tcPr>
            <w:tcW w:w="463"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p>
        </w:tc>
      </w:tr>
      <w:tr w:rsidR="00FC27BF" w:rsidRPr="00DC1FEC" w:rsidTr="00401057">
        <w:tc>
          <w:tcPr>
            <w:tcW w:w="1283" w:type="pct"/>
            <w:vAlign w:val="bottom"/>
          </w:tcPr>
          <w:p w:rsidR="00FC27BF" w:rsidRPr="00DC1FEC" w:rsidRDefault="00FC27BF" w:rsidP="00401057">
            <w:pPr>
              <w:ind w:left="9" w:firstLine="9"/>
              <w:jc w:val="thaiDistribute"/>
              <w:rPr>
                <w:rFonts w:ascii="Arial" w:hAnsi="Arial" w:cs="Arial"/>
                <w:bCs/>
                <w:sz w:val="18"/>
                <w:szCs w:val="18"/>
              </w:rPr>
            </w:pPr>
          </w:p>
        </w:tc>
        <w:tc>
          <w:tcPr>
            <w:tcW w:w="464" w:type="pct"/>
            <w:vAlign w:val="bottom"/>
          </w:tcPr>
          <w:p w:rsidR="00FC27BF" w:rsidRPr="00DC1FEC" w:rsidRDefault="00FC27BF" w:rsidP="00401057">
            <w:pPr>
              <w:ind w:right="-72"/>
              <w:jc w:val="right"/>
              <w:rPr>
                <w:rFonts w:ascii="Arial" w:hAnsi="Arial" w:cs="Arial"/>
                <w:b/>
                <w:sz w:val="18"/>
                <w:szCs w:val="18"/>
              </w:rPr>
            </w:pPr>
          </w:p>
        </w:tc>
        <w:tc>
          <w:tcPr>
            <w:tcW w:w="462" w:type="pct"/>
            <w:vAlign w:val="bottom"/>
          </w:tcPr>
          <w:p w:rsidR="00FC27BF" w:rsidRPr="00DC1FEC" w:rsidRDefault="00FC27BF" w:rsidP="00401057">
            <w:pPr>
              <w:ind w:right="-72"/>
              <w:jc w:val="right"/>
              <w:rPr>
                <w:rFonts w:ascii="Arial" w:hAnsi="Arial" w:cs="Arial"/>
                <w:b/>
                <w:bCs/>
                <w:sz w:val="18"/>
                <w:szCs w:val="18"/>
              </w:rPr>
            </w:pPr>
          </w:p>
        </w:tc>
        <w:tc>
          <w:tcPr>
            <w:tcW w:w="457" w:type="pct"/>
            <w:vAlign w:val="bottom"/>
          </w:tcPr>
          <w:p w:rsidR="00FC27BF" w:rsidRPr="00DC1FEC" w:rsidRDefault="00FC27BF" w:rsidP="00401057">
            <w:pPr>
              <w:ind w:right="-72"/>
              <w:jc w:val="right"/>
              <w:rPr>
                <w:rFonts w:ascii="Arial" w:hAnsi="Arial" w:cs="Arial"/>
                <w:b/>
                <w:bCs/>
                <w:sz w:val="18"/>
                <w:szCs w:val="18"/>
              </w:rPr>
            </w:pPr>
          </w:p>
        </w:tc>
        <w:tc>
          <w:tcPr>
            <w:tcW w:w="426" w:type="pct"/>
            <w:vAlign w:val="bottom"/>
          </w:tcPr>
          <w:p w:rsidR="00FC27BF" w:rsidRPr="00DC1FEC" w:rsidRDefault="00FC27BF" w:rsidP="00401057">
            <w:pPr>
              <w:ind w:right="-72"/>
              <w:jc w:val="right"/>
              <w:rPr>
                <w:rFonts w:ascii="Arial" w:hAnsi="Arial" w:cs="Arial"/>
                <w:b/>
                <w:bCs/>
                <w:sz w:val="18"/>
                <w:szCs w:val="18"/>
              </w:rPr>
            </w:pPr>
          </w:p>
        </w:tc>
        <w:tc>
          <w:tcPr>
            <w:tcW w:w="491" w:type="pct"/>
            <w:vAlign w:val="bottom"/>
          </w:tcPr>
          <w:p w:rsidR="00FC27BF" w:rsidRPr="00DC1FEC" w:rsidRDefault="00FC27BF" w:rsidP="00401057">
            <w:pPr>
              <w:ind w:right="-72"/>
              <w:jc w:val="right"/>
              <w:rPr>
                <w:rFonts w:ascii="Arial" w:hAnsi="Arial" w:cs="Arial"/>
                <w:b/>
                <w:bCs/>
                <w:sz w:val="18"/>
                <w:szCs w:val="18"/>
                <w:lang w:val="en-US"/>
              </w:rPr>
            </w:pPr>
            <w:r w:rsidRPr="00DC1FEC">
              <w:rPr>
                <w:rFonts w:ascii="Arial" w:hAnsi="Arial" w:cs="Arial"/>
                <w:b/>
                <w:bCs/>
                <w:sz w:val="18"/>
                <w:szCs w:val="18"/>
                <w:lang w:val="en-US"/>
              </w:rPr>
              <w:t>Construction</w:t>
            </w:r>
          </w:p>
        </w:tc>
        <w:tc>
          <w:tcPr>
            <w:tcW w:w="402" w:type="pct"/>
            <w:vAlign w:val="bottom"/>
          </w:tcPr>
          <w:p w:rsidR="00FC27BF" w:rsidRPr="00DC1FEC" w:rsidRDefault="00FC27BF" w:rsidP="00401057">
            <w:pPr>
              <w:ind w:right="-72"/>
              <w:jc w:val="right"/>
              <w:rPr>
                <w:rFonts w:ascii="Arial" w:hAnsi="Arial" w:cs="Arial"/>
                <w:b/>
                <w:bCs/>
                <w:sz w:val="18"/>
                <w:szCs w:val="18"/>
              </w:rPr>
            </w:pPr>
          </w:p>
        </w:tc>
        <w:tc>
          <w:tcPr>
            <w:tcW w:w="551"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construction and</w:t>
            </w:r>
          </w:p>
        </w:tc>
        <w:tc>
          <w:tcPr>
            <w:tcW w:w="463" w:type="pct"/>
            <w:vAlign w:val="bottom"/>
          </w:tcPr>
          <w:p w:rsidR="00FC27BF" w:rsidRPr="00DC1FEC" w:rsidRDefault="00FC27BF" w:rsidP="00401057">
            <w:pPr>
              <w:ind w:right="-72"/>
              <w:jc w:val="right"/>
              <w:rPr>
                <w:rFonts w:ascii="Arial" w:hAnsi="Arial" w:cs="Arial"/>
                <w:b/>
                <w:bCs/>
                <w:sz w:val="18"/>
                <w:szCs w:val="18"/>
              </w:rPr>
            </w:pPr>
          </w:p>
        </w:tc>
      </w:tr>
      <w:tr w:rsidR="00FC27BF" w:rsidRPr="00DC1FEC" w:rsidTr="00401057">
        <w:tc>
          <w:tcPr>
            <w:tcW w:w="1283" w:type="pct"/>
            <w:vAlign w:val="bottom"/>
          </w:tcPr>
          <w:p w:rsidR="00FC27BF" w:rsidRPr="00DC1FEC" w:rsidRDefault="00FC27BF" w:rsidP="00401057">
            <w:pPr>
              <w:ind w:left="9" w:firstLine="9"/>
              <w:jc w:val="thaiDistribute"/>
              <w:rPr>
                <w:rFonts w:ascii="Arial" w:hAnsi="Arial" w:cs="Arial"/>
                <w:bCs/>
                <w:sz w:val="18"/>
                <w:szCs w:val="18"/>
              </w:rPr>
            </w:pPr>
          </w:p>
        </w:tc>
        <w:tc>
          <w:tcPr>
            <w:tcW w:w="464" w:type="pct"/>
            <w:vAlign w:val="bottom"/>
          </w:tcPr>
          <w:p w:rsidR="00FC27BF" w:rsidRPr="00DC1FEC" w:rsidRDefault="00FC27BF" w:rsidP="00401057">
            <w:pPr>
              <w:ind w:right="-72"/>
              <w:jc w:val="right"/>
              <w:rPr>
                <w:rFonts w:ascii="Arial" w:hAnsi="Arial" w:cs="Arial"/>
                <w:b/>
                <w:sz w:val="18"/>
                <w:szCs w:val="18"/>
              </w:rPr>
            </w:pPr>
          </w:p>
        </w:tc>
        <w:tc>
          <w:tcPr>
            <w:tcW w:w="462"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Buildings and</w:t>
            </w:r>
          </w:p>
        </w:tc>
        <w:tc>
          <w:tcPr>
            <w:tcW w:w="457" w:type="pct"/>
            <w:vAlign w:val="bottom"/>
          </w:tcPr>
          <w:p w:rsidR="00FC27BF" w:rsidRPr="00DC1FEC" w:rsidRDefault="00FC27BF" w:rsidP="00401057">
            <w:pPr>
              <w:ind w:right="-72" w:hanging="107"/>
              <w:jc w:val="right"/>
              <w:rPr>
                <w:rFonts w:ascii="Arial" w:hAnsi="Arial" w:cs="Arial"/>
                <w:b/>
                <w:bCs/>
                <w:sz w:val="18"/>
                <w:szCs w:val="18"/>
              </w:rPr>
            </w:pPr>
            <w:r w:rsidRPr="00DC1FEC">
              <w:rPr>
                <w:rFonts w:ascii="Arial" w:hAnsi="Arial" w:cs="Arial"/>
                <w:b/>
                <w:bCs/>
                <w:sz w:val="18"/>
                <w:szCs w:val="18"/>
              </w:rPr>
              <w:t>Tool and office</w:t>
            </w:r>
          </w:p>
        </w:tc>
        <w:tc>
          <w:tcPr>
            <w:tcW w:w="426" w:type="pct"/>
            <w:vAlign w:val="bottom"/>
          </w:tcPr>
          <w:p w:rsidR="00FC27BF" w:rsidRPr="00DC1FEC" w:rsidRDefault="00FC27BF" w:rsidP="00401057">
            <w:pPr>
              <w:ind w:right="-72"/>
              <w:jc w:val="right"/>
              <w:rPr>
                <w:rFonts w:ascii="Arial" w:hAnsi="Arial" w:cs="Arial"/>
                <w:b/>
                <w:bCs/>
                <w:sz w:val="18"/>
                <w:szCs w:val="18"/>
              </w:rPr>
            </w:pPr>
          </w:p>
        </w:tc>
        <w:tc>
          <w:tcPr>
            <w:tcW w:w="491" w:type="pct"/>
            <w:vAlign w:val="bottom"/>
          </w:tcPr>
          <w:p w:rsidR="00FC27BF" w:rsidRPr="00DC1FEC" w:rsidRDefault="00FC27BF" w:rsidP="00401057">
            <w:pPr>
              <w:ind w:right="-72"/>
              <w:jc w:val="right"/>
              <w:rPr>
                <w:rFonts w:ascii="Arial" w:hAnsi="Arial" w:cs="Arial"/>
                <w:b/>
                <w:bCs/>
                <w:sz w:val="18"/>
                <w:szCs w:val="18"/>
                <w:cs/>
              </w:rPr>
            </w:pPr>
            <w:r w:rsidRPr="00DC1FEC">
              <w:rPr>
                <w:rFonts w:ascii="Arial" w:hAnsi="Arial" w:cs="Arial"/>
                <w:b/>
                <w:bCs/>
                <w:sz w:val="18"/>
                <w:szCs w:val="18"/>
              </w:rPr>
              <w:t>equipment and</w:t>
            </w:r>
          </w:p>
        </w:tc>
        <w:tc>
          <w:tcPr>
            <w:tcW w:w="402"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Solar Farm</w:t>
            </w:r>
          </w:p>
        </w:tc>
        <w:tc>
          <w:tcPr>
            <w:tcW w:w="551"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equipment under</w:t>
            </w:r>
          </w:p>
        </w:tc>
        <w:tc>
          <w:tcPr>
            <w:tcW w:w="463" w:type="pct"/>
            <w:vAlign w:val="bottom"/>
          </w:tcPr>
          <w:p w:rsidR="00FC27BF" w:rsidRPr="00DC1FEC" w:rsidRDefault="00FC27BF" w:rsidP="00401057">
            <w:pPr>
              <w:ind w:right="-72"/>
              <w:jc w:val="right"/>
              <w:rPr>
                <w:rFonts w:ascii="Arial" w:hAnsi="Arial" w:cs="Arial"/>
                <w:b/>
                <w:bCs/>
                <w:sz w:val="18"/>
                <w:szCs w:val="18"/>
              </w:rPr>
            </w:pPr>
          </w:p>
        </w:tc>
      </w:tr>
      <w:tr w:rsidR="00FC27BF" w:rsidRPr="00DC1FEC" w:rsidTr="00401057">
        <w:tc>
          <w:tcPr>
            <w:tcW w:w="1283" w:type="pct"/>
            <w:vAlign w:val="bottom"/>
          </w:tcPr>
          <w:p w:rsidR="00FC27BF" w:rsidRPr="00DC1FEC" w:rsidRDefault="00FC27BF" w:rsidP="00401057">
            <w:pPr>
              <w:ind w:left="9" w:firstLine="9"/>
              <w:jc w:val="thaiDistribute"/>
              <w:rPr>
                <w:rFonts w:ascii="Arial" w:hAnsi="Arial" w:cs="Arial"/>
                <w:bCs/>
                <w:sz w:val="18"/>
                <w:szCs w:val="18"/>
              </w:rPr>
            </w:pPr>
          </w:p>
        </w:tc>
        <w:tc>
          <w:tcPr>
            <w:tcW w:w="464" w:type="pct"/>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bCs/>
                <w:sz w:val="18"/>
                <w:szCs w:val="18"/>
              </w:rPr>
              <w:t>Land</w:t>
            </w:r>
          </w:p>
        </w:tc>
        <w:tc>
          <w:tcPr>
            <w:tcW w:w="462"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installation</w:t>
            </w:r>
          </w:p>
        </w:tc>
        <w:tc>
          <w:tcPr>
            <w:tcW w:w="457"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equipment</w:t>
            </w:r>
          </w:p>
        </w:tc>
        <w:tc>
          <w:tcPr>
            <w:tcW w:w="426" w:type="pct"/>
            <w:vAlign w:val="bottom"/>
          </w:tcPr>
          <w:p w:rsidR="00FC27BF" w:rsidRPr="00DC1FEC" w:rsidRDefault="00FC27BF" w:rsidP="00401057">
            <w:pPr>
              <w:ind w:right="-72"/>
              <w:jc w:val="right"/>
              <w:rPr>
                <w:rFonts w:ascii="Arial" w:hAnsi="Arial" w:cs="Arial"/>
                <w:bCs/>
                <w:sz w:val="18"/>
                <w:szCs w:val="18"/>
                <w:cs/>
              </w:rPr>
            </w:pPr>
            <w:r w:rsidRPr="00DC1FEC">
              <w:rPr>
                <w:rFonts w:ascii="Arial" w:hAnsi="Arial" w:cs="Arial"/>
                <w:b/>
                <w:bCs/>
                <w:sz w:val="18"/>
                <w:szCs w:val="18"/>
              </w:rPr>
              <w:t>Vehicles</w:t>
            </w:r>
            <w:r w:rsidRPr="00DC1FEC">
              <w:rPr>
                <w:rFonts w:ascii="Arial" w:hAnsi="Arial" w:cs="Arial"/>
                <w:bCs/>
                <w:sz w:val="18"/>
                <w:szCs w:val="18"/>
                <w:cs/>
              </w:rPr>
              <w:t xml:space="preserve"> </w:t>
            </w:r>
          </w:p>
        </w:tc>
        <w:tc>
          <w:tcPr>
            <w:tcW w:w="491" w:type="pct"/>
            <w:vAlign w:val="bottom"/>
          </w:tcPr>
          <w:p w:rsidR="00FC27BF" w:rsidRPr="00DC1FEC" w:rsidRDefault="00FC27BF" w:rsidP="00401057">
            <w:pPr>
              <w:ind w:right="-72"/>
              <w:jc w:val="right"/>
              <w:rPr>
                <w:rFonts w:ascii="Arial" w:hAnsi="Arial" w:cs="Arial"/>
                <w:b/>
                <w:bCs/>
                <w:sz w:val="18"/>
                <w:szCs w:val="18"/>
                <w:cs/>
              </w:rPr>
            </w:pPr>
            <w:r w:rsidRPr="00DC1FEC">
              <w:rPr>
                <w:rFonts w:ascii="Arial" w:hAnsi="Arial" w:cs="Arial"/>
                <w:b/>
                <w:bCs/>
                <w:sz w:val="18"/>
                <w:szCs w:val="18"/>
              </w:rPr>
              <w:t>machinery</w:t>
            </w:r>
          </w:p>
        </w:tc>
        <w:tc>
          <w:tcPr>
            <w:tcW w:w="402"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project</w:t>
            </w:r>
          </w:p>
        </w:tc>
        <w:tc>
          <w:tcPr>
            <w:tcW w:w="551"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installation</w:t>
            </w:r>
          </w:p>
        </w:tc>
        <w:tc>
          <w:tcPr>
            <w:tcW w:w="463"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Total</w:t>
            </w:r>
          </w:p>
        </w:tc>
      </w:tr>
      <w:tr w:rsidR="00FC27BF" w:rsidRPr="00DC1FEC" w:rsidTr="00401057">
        <w:tc>
          <w:tcPr>
            <w:tcW w:w="1283" w:type="pct"/>
            <w:vAlign w:val="bottom"/>
          </w:tcPr>
          <w:p w:rsidR="00FC27BF" w:rsidRPr="00DC1FEC" w:rsidRDefault="00FC27BF" w:rsidP="00401057">
            <w:pPr>
              <w:ind w:left="9" w:firstLine="9"/>
              <w:jc w:val="thaiDistribute"/>
              <w:rPr>
                <w:rFonts w:ascii="Arial" w:hAnsi="Arial" w:cs="Arial"/>
                <w:bCs/>
                <w:sz w:val="18"/>
                <w:szCs w:val="18"/>
              </w:rPr>
            </w:pPr>
          </w:p>
        </w:tc>
        <w:tc>
          <w:tcPr>
            <w:tcW w:w="464"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6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57"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26"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9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Baht</w:t>
            </w:r>
          </w:p>
        </w:tc>
        <w:tc>
          <w:tcPr>
            <w:tcW w:w="55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63"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r>
      <w:tr w:rsidR="00FC27BF" w:rsidRPr="00DC1FEC" w:rsidTr="00401057">
        <w:tc>
          <w:tcPr>
            <w:tcW w:w="1283"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464" w:type="pct"/>
            <w:tcBorders>
              <w:top w:val="single" w:sz="4" w:space="0" w:color="auto"/>
            </w:tcBorders>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62" w:type="pct"/>
            <w:tcBorders>
              <w:top w:val="single" w:sz="4" w:space="0" w:color="auto"/>
            </w:tcBorders>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57" w:type="pct"/>
            <w:tcBorders>
              <w:top w:val="single" w:sz="4" w:space="0" w:color="auto"/>
            </w:tcBorders>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26" w:type="pct"/>
            <w:tcBorders>
              <w:top w:val="single" w:sz="4" w:space="0" w:color="auto"/>
            </w:tcBorders>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91" w:type="pct"/>
            <w:tcBorders>
              <w:top w:val="single" w:sz="4" w:space="0" w:color="auto"/>
            </w:tcBorders>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02" w:type="pct"/>
            <w:tcBorders>
              <w:top w:val="single" w:sz="4" w:space="0" w:color="auto"/>
            </w:tcBorders>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551" w:type="pct"/>
            <w:tcBorders>
              <w:top w:val="single" w:sz="4" w:space="0" w:color="auto"/>
            </w:tcBorders>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63" w:type="pct"/>
            <w:tcBorders>
              <w:top w:val="single" w:sz="4" w:space="0" w:color="auto"/>
            </w:tcBorders>
            <w:vAlign w:val="bottom"/>
          </w:tcPr>
          <w:p w:rsidR="00FC27BF" w:rsidRPr="00DC1FEC" w:rsidRDefault="00FC27BF" w:rsidP="00401057">
            <w:pPr>
              <w:ind w:right="-72"/>
              <w:jc w:val="right"/>
              <w:rPr>
                <w:rFonts w:ascii="Arial" w:hAnsi="Arial" w:cs="Arial"/>
                <w:snapToGrid w:val="0"/>
                <w:sz w:val="18"/>
                <w:szCs w:val="18"/>
                <w:cs/>
                <w:lang w:val="en-US" w:eastAsia="th-TH"/>
              </w:rPr>
            </w:pPr>
          </w:p>
        </w:tc>
      </w:tr>
      <w:tr w:rsidR="00FC27BF" w:rsidRPr="00DC1FEC" w:rsidTr="00401057">
        <w:tc>
          <w:tcPr>
            <w:tcW w:w="1283" w:type="pct"/>
            <w:vAlign w:val="bottom"/>
          </w:tcPr>
          <w:p w:rsidR="00FC27BF" w:rsidRPr="00DC1FEC" w:rsidRDefault="00FC27BF" w:rsidP="00401057">
            <w:pPr>
              <w:tabs>
                <w:tab w:val="left" w:pos="7797"/>
              </w:tabs>
              <w:ind w:left="9" w:firstLine="9"/>
              <w:jc w:val="thaiDistribute"/>
              <w:rPr>
                <w:rFonts w:ascii="Arial" w:hAnsi="Arial" w:cs="Arial"/>
                <w:bCs/>
                <w:spacing w:val="-2"/>
                <w:sz w:val="18"/>
                <w:szCs w:val="18"/>
                <w:lang w:val="en-US"/>
              </w:rPr>
            </w:pPr>
            <w:r w:rsidRPr="00DC1FEC">
              <w:rPr>
                <w:rFonts w:ascii="Arial" w:hAnsi="Arial" w:cs="Arial"/>
                <w:b/>
                <w:bCs/>
                <w:sz w:val="18"/>
                <w:szCs w:val="18"/>
                <w:lang w:val="en-US"/>
              </w:rPr>
              <w:t>At 1 January</w:t>
            </w:r>
            <w:r w:rsidRPr="00DC1FEC">
              <w:rPr>
                <w:rFonts w:ascii="Arial" w:hAnsi="Arial" w:cs="Arial"/>
                <w:b/>
                <w:bCs/>
                <w:sz w:val="18"/>
                <w:szCs w:val="18"/>
              </w:rPr>
              <w:t xml:space="preserve"> 2018</w:t>
            </w:r>
          </w:p>
        </w:tc>
        <w:tc>
          <w:tcPr>
            <w:tcW w:w="464" w:type="pct"/>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62" w:type="pct"/>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57" w:type="pct"/>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26" w:type="pct"/>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91" w:type="pct"/>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02" w:type="pct"/>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551" w:type="pct"/>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63" w:type="pct"/>
            <w:vAlign w:val="bottom"/>
          </w:tcPr>
          <w:p w:rsidR="00FC27BF" w:rsidRPr="00DC1FEC" w:rsidRDefault="00FC27BF" w:rsidP="00401057">
            <w:pPr>
              <w:ind w:right="-72"/>
              <w:jc w:val="right"/>
              <w:rPr>
                <w:rFonts w:ascii="Arial" w:hAnsi="Arial" w:cs="Arial"/>
                <w:snapToGrid w:val="0"/>
                <w:sz w:val="18"/>
                <w:szCs w:val="18"/>
                <w:cs/>
                <w:lang w:val="en-US" w:eastAsia="th-TH"/>
              </w:rPr>
            </w:pPr>
          </w:p>
        </w:tc>
      </w:tr>
      <w:tr w:rsidR="00FC27BF" w:rsidRPr="00DC1FEC" w:rsidTr="00401057">
        <w:tc>
          <w:tcPr>
            <w:tcW w:w="1283" w:type="pct"/>
            <w:vAlign w:val="bottom"/>
          </w:tcPr>
          <w:p w:rsidR="00FC27BF" w:rsidRPr="00DC1FEC" w:rsidRDefault="00FC27BF" w:rsidP="00401057">
            <w:pPr>
              <w:tabs>
                <w:tab w:val="left" w:pos="7797"/>
              </w:tabs>
              <w:ind w:left="9" w:firstLine="9"/>
              <w:jc w:val="thaiDistribute"/>
              <w:rPr>
                <w:rFonts w:ascii="Arial" w:hAnsi="Arial" w:cs="Arial"/>
                <w:sz w:val="18"/>
                <w:szCs w:val="18"/>
                <w:cs/>
              </w:rPr>
            </w:pPr>
            <w:r w:rsidRPr="00DC1FEC">
              <w:rPr>
                <w:rFonts w:ascii="Arial" w:hAnsi="Arial" w:cs="Arial"/>
                <w:sz w:val="18"/>
                <w:szCs w:val="18"/>
                <w:lang w:val="en-US"/>
              </w:rPr>
              <w:t>Cost</w:t>
            </w:r>
            <w:r w:rsidRPr="00DC1FEC">
              <w:rPr>
                <w:rFonts w:ascii="Arial" w:hAnsi="Arial" w:cs="Arial"/>
                <w:sz w:val="18"/>
                <w:szCs w:val="18"/>
                <w:cs/>
                <w:lang w:val="en-US"/>
              </w:rPr>
              <w:t xml:space="preserve"> </w:t>
            </w:r>
          </w:p>
        </w:tc>
        <w:tc>
          <w:tcPr>
            <w:tcW w:w="464"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55,982,481</w:t>
            </w:r>
          </w:p>
        </w:tc>
        <w:tc>
          <w:tcPr>
            <w:tcW w:w="46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60,660,278</w:t>
            </w:r>
          </w:p>
        </w:tc>
        <w:tc>
          <w:tcPr>
            <w:tcW w:w="457"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34,137,122</w:t>
            </w:r>
          </w:p>
        </w:tc>
        <w:tc>
          <w:tcPr>
            <w:tcW w:w="426"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13,403,064</w:t>
            </w:r>
          </w:p>
        </w:tc>
        <w:tc>
          <w:tcPr>
            <w:tcW w:w="491"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4,867,954</w:t>
            </w:r>
          </w:p>
        </w:tc>
        <w:tc>
          <w:tcPr>
            <w:tcW w:w="40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653,989,815</w:t>
            </w:r>
          </w:p>
        </w:tc>
        <w:tc>
          <w:tcPr>
            <w:tcW w:w="551"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492,895</w:t>
            </w:r>
          </w:p>
        </w:tc>
        <w:tc>
          <w:tcPr>
            <w:tcW w:w="463"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823,533,609</w:t>
            </w:r>
          </w:p>
        </w:tc>
      </w:tr>
      <w:tr w:rsidR="00FC27BF" w:rsidRPr="00DC1FEC" w:rsidTr="00401057">
        <w:tc>
          <w:tcPr>
            <w:tcW w:w="1283" w:type="pct"/>
            <w:vAlign w:val="bottom"/>
          </w:tcPr>
          <w:p w:rsidR="00FC27BF" w:rsidRPr="00DC1FEC" w:rsidRDefault="00FC27BF" w:rsidP="00401057">
            <w:pPr>
              <w:tabs>
                <w:tab w:val="left" w:pos="985"/>
                <w:tab w:val="left" w:pos="7797"/>
              </w:tabs>
              <w:ind w:left="9" w:firstLine="9"/>
              <w:jc w:val="thaiDistribute"/>
              <w:rPr>
                <w:rFonts w:ascii="Arial" w:hAnsi="Arial" w:cs="Arial"/>
                <w:sz w:val="18"/>
                <w:szCs w:val="18"/>
                <w:u w:val="single"/>
                <w:cs/>
              </w:rPr>
            </w:pPr>
            <w:proofErr w:type="gramStart"/>
            <w:r w:rsidRPr="00DC1FEC">
              <w:rPr>
                <w:rFonts w:ascii="Arial" w:hAnsi="Arial" w:cs="Arial"/>
                <w:sz w:val="18"/>
                <w:szCs w:val="18"/>
                <w:u w:val="single"/>
              </w:rPr>
              <w:t>Less</w:t>
            </w:r>
            <w:r w:rsidRPr="00DC1FEC">
              <w:rPr>
                <w:rFonts w:ascii="Arial" w:hAnsi="Arial" w:cs="Arial"/>
                <w:sz w:val="18"/>
                <w:szCs w:val="18"/>
                <w:lang w:val="en-US"/>
              </w:rPr>
              <w:t xml:space="preserve">  </w:t>
            </w:r>
            <w:r w:rsidRPr="00DC1FEC">
              <w:rPr>
                <w:rFonts w:ascii="Arial" w:hAnsi="Arial" w:cs="Arial"/>
                <w:sz w:val="18"/>
                <w:szCs w:val="18"/>
              </w:rPr>
              <w:t>Accumulated</w:t>
            </w:r>
            <w:proofErr w:type="gramEnd"/>
            <w:r w:rsidRPr="00DC1FEC">
              <w:rPr>
                <w:rFonts w:ascii="Arial" w:hAnsi="Arial" w:cs="Arial"/>
                <w:sz w:val="18"/>
                <w:szCs w:val="18"/>
              </w:rPr>
              <w:t xml:space="preserve"> depreciation</w:t>
            </w:r>
          </w:p>
        </w:tc>
        <w:tc>
          <w:tcPr>
            <w:tcW w:w="464"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(6,922,910)</w:t>
            </w:r>
          </w:p>
        </w:tc>
        <w:tc>
          <w:tcPr>
            <w:tcW w:w="457"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(17,731,216)</w:t>
            </w:r>
          </w:p>
        </w:tc>
        <w:tc>
          <w:tcPr>
            <w:tcW w:w="426"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(5,081,483)</w:t>
            </w:r>
          </w:p>
        </w:tc>
        <w:tc>
          <w:tcPr>
            <w:tcW w:w="491"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(2,471,347)</w:t>
            </w:r>
          </w:p>
        </w:tc>
        <w:tc>
          <w:tcPr>
            <w:tcW w:w="40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(24,713,824)</w:t>
            </w:r>
          </w:p>
        </w:tc>
        <w:tc>
          <w:tcPr>
            <w:tcW w:w="551"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3"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(56,920,780)</w:t>
            </w:r>
          </w:p>
        </w:tc>
      </w:tr>
      <w:tr w:rsidR="00FC27BF" w:rsidRPr="00DC1FEC" w:rsidTr="00401057">
        <w:tc>
          <w:tcPr>
            <w:tcW w:w="1283"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464"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62"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57"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26"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91"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02"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551"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63" w:type="pct"/>
            <w:tcBorders>
              <w:top w:val="single" w:sz="4" w:space="0" w:color="auto"/>
            </w:tcBorders>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r>
      <w:tr w:rsidR="00FC27BF" w:rsidRPr="00DC1FEC" w:rsidTr="00401057">
        <w:tc>
          <w:tcPr>
            <w:tcW w:w="1283" w:type="pct"/>
          </w:tcPr>
          <w:p w:rsidR="00FC27BF" w:rsidRPr="00DC1FEC" w:rsidRDefault="00FC27BF" w:rsidP="00401057">
            <w:pPr>
              <w:tabs>
                <w:tab w:val="left" w:pos="7797"/>
              </w:tabs>
              <w:ind w:left="9" w:firstLine="9"/>
              <w:jc w:val="left"/>
              <w:rPr>
                <w:rFonts w:ascii="Arial" w:hAnsi="Arial" w:cs="Arial"/>
                <w:sz w:val="18"/>
                <w:szCs w:val="18"/>
              </w:rPr>
            </w:pPr>
            <w:r w:rsidRPr="00DC1FEC">
              <w:rPr>
                <w:rFonts w:ascii="Arial" w:hAnsi="Arial" w:cs="Arial"/>
                <w:sz w:val="18"/>
                <w:szCs w:val="18"/>
                <w:lang w:val="en-US"/>
              </w:rPr>
              <w:t>Net book amount</w:t>
            </w:r>
          </w:p>
        </w:tc>
        <w:tc>
          <w:tcPr>
            <w:tcW w:w="464"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55,982,481</w:t>
            </w:r>
          </w:p>
        </w:tc>
        <w:tc>
          <w:tcPr>
            <w:tcW w:w="46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53,737,368</w:t>
            </w:r>
          </w:p>
        </w:tc>
        <w:tc>
          <w:tcPr>
            <w:tcW w:w="457"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16,405,906</w:t>
            </w:r>
          </w:p>
        </w:tc>
        <w:tc>
          <w:tcPr>
            <w:tcW w:w="426"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8,321,581</w:t>
            </w:r>
          </w:p>
        </w:tc>
        <w:tc>
          <w:tcPr>
            <w:tcW w:w="491"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2,396,607</w:t>
            </w:r>
          </w:p>
        </w:tc>
        <w:tc>
          <w:tcPr>
            <w:tcW w:w="40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629,275,991</w:t>
            </w:r>
          </w:p>
        </w:tc>
        <w:tc>
          <w:tcPr>
            <w:tcW w:w="551"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492,895</w:t>
            </w:r>
          </w:p>
        </w:tc>
        <w:tc>
          <w:tcPr>
            <w:tcW w:w="463"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766,612,829</w:t>
            </w:r>
          </w:p>
        </w:tc>
      </w:tr>
      <w:tr w:rsidR="00FC27BF" w:rsidRPr="00DC1FEC" w:rsidTr="00401057">
        <w:tc>
          <w:tcPr>
            <w:tcW w:w="1283" w:type="pct"/>
            <w:vAlign w:val="bottom"/>
          </w:tcPr>
          <w:p w:rsidR="00FC27BF" w:rsidRPr="00DC1FEC" w:rsidRDefault="00FC27BF" w:rsidP="00401057">
            <w:pPr>
              <w:tabs>
                <w:tab w:val="left" w:pos="7797"/>
              </w:tabs>
              <w:ind w:left="9" w:firstLine="9"/>
              <w:jc w:val="thaiDistribute"/>
              <w:rPr>
                <w:rFonts w:ascii="Arial" w:hAnsi="Arial" w:cs="Arial"/>
                <w:sz w:val="18"/>
                <w:szCs w:val="18"/>
                <w:cs/>
              </w:rPr>
            </w:pPr>
          </w:p>
        </w:tc>
        <w:tc>
          <w:tcPr>
            <w:tcW w:w="464"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2"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57"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26"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91"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02"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551"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3"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r>
      <w:tr w:rsidR="00FC27BF" w:rsidRPr="00DC1FEC" w:rsidTr="00401057">
        <w:tc>
          <w:tcPr>
            <w:tcW w:w="1283" w:type="pct"/>
            <w:vAlign w:val="bottom"/>
          </w:tcPr>
          <w:p w:rsidR="00FC27BF" w:rsidRPr="00DC1FEC" w:rsidRDefault="00FC27BF" w:rsidP="00401057">
            <w:pPr>
              <w:ind w:left="9" w:right="-108" w:firstLine="9"/>
              <w:jc w:val="thaiDistribute"/>
              <w:rPr>
                <w:rFonts w:ascii="Arial" w:hAnsi="Arial" w:cs="Arial"/>
                <w:bCs/>
                <w:spacing w:val="-4"/>
                <w:sz w:val="18"/>
                <w:szCs w:val="18"/>
                <w:cs/>
              </w:rPr>
            </w:pPr>
            <w:r w:rsidRPr="00DC1FEC">
              <w:rPr>
                <w:rFonts w:ascii="Arial" w:hAnsi="Arial" w:cs="Arial"/>
                <w:b/>
                <w:bCs/>
                <w:sz w:val="18"/>
                <w:szCs w:val="18"/>
                <w:lang w:val="en-US"/>
              </w:rPr>
              <w:t>For the year ended</w:t>
            </w:r>
            <w:r w:rsidRPr="00DC1FEC">
              <w:rPr>
                <w:rFonts w:ascii="Arial" w:hAnsi="Arial" w:cs="Arial"/>
                <w:b/>
                <w:bCs/>
                <w:spacing w:val="-4"/>
                <w:sz w:val="18"/>
                <w:szCs w:val="18"/>
                <w:cs/>
              </w:rPr>
              <w:t xml:space="preserve"> </w:t>
            </w:r>
            <w:r w:rsidRPr="00DC1FEC">
              <w:rPr>
                <w:rFonts w:ascii="Arial" w:hAnsi="Arial" w:cs="Arial"/>
                <w:b/>
                <w:bCs/>
                <w:spacing w:val="-4"/>
                <w:sz w:val="18"/>
                <w:szCs w:val="18"/>
              </w:rPr>
              <w:t>31 December 2018</w:t>
            </w:r>
          </w:p>
        </w:tc>
        <w:tc>
          <w:tcPr>
            <w:tcW w:w="464" w:type="pct"/>
            <w:vAlign w:val="bottom"/>
          </w:tcPr>
          <w:p w:rsidR="00FC27BF" w:rsidRPr="00DC1FEC" w:rsidRDefault="00FC27BF" w:rsidP="00401057">
            <w:pPr>
              <w:ind w:right="-72"/>
              <w:jc w:val="right"/>
              <w:rPr>
                <w:rFonts w:ascii="Arial" w:hAnsi="Arial" w:cs="Arial"/>
                <w:sz w:val="18"/>
                <w:szCs w:val="18"/>
                <w:cs/>
              </w:rPr>
            </w:pPr>
          </w:p>
        </w:tc>
        <w:tc>
          <w:tcPr>
            <w:tcW w:w="462" w:type="pct"/>
            <w:vAlign w:val="bottom"/>
          </w:tcPr>
          <w:p w:rsidR="00FC27BF" w:rsidRPr="00DC1FEC" w:rsidRDefault="00FC27BF" w:rsidP="00401057">
            <w:pPr>
              <w:ind w:right="-72"/>
              <w:jc w:val="right"/>
              <w:rPr>
                <w:rFonts w:ascii="Arial" w:hAnsi="Arial" w:cs="Arial"/>
                <w:sz w:val="18"/>
                <w:szCs w:val="18"/>
                <w:cs/>
              </w:rPr>
            </w:pPr>
          </w:p>
        </w:tc>
        <w:tc>
          <w:tcPr>
            <w:tcW w:w="457" w:type="pct"/>
            <w:vAlign w:val="bottom"/>
          </w:tcPr>
          <w:p w:rsidR="00FC27BF" w:rsidRPr="00DC1FEC" w:rsidRDefault="00FC27BF" w:rsidP="00401057">
            <w:pPr>
              <w:ind w:right="-72"/>
              <w:jc w:val="right"/>
              <w:rPr>
                <w:rFonts w:ascii="Arial" w:hAnsi="Arial" w:cs="Arial"/>
                <w:sz w:val="18"/>
                <w:szCs w:val="18"/>
                <w:cs/>
              </w:rPr>
            </w:pPr>
          </w:p>
        </w:tc>
        <w:tc>
          <w:tcPr>
            <w:tcW w:w="426" w:type="pct"/>
            <w:vAlign w:val="bottom"/>
          </w:tcPr>
          <w:p w:rsidR="00FC27BF" w:rsidRPr="00DC1FEC" w:rsidRDefault="00FC27BF" w:rsidP="00401057">
            <w:pPr>
              <w:ind w:right="-72"/>
              <w:jc w:val="right"/>
              <w:rPr>
                <w:rFonts w:ascii="Arial" w:hAnsi="Arial" w:cs="Arial"/>
                <w:sz w:val="18"/>
                <w:szCs w:val="18"/>
                <w:cs/>
              </w:rPr>
            </w:pPr>
          </w:p>
        </w:tc>
        <w:tc>
          <w:tcPr>
            <w:tcW w:w="491" w:type="pct"/>
            <w:vAlign w:val="bottom"/>
          </w:tcPr>
          <w:p w:rsidR="00FC27BF" w:rsidRPr="00DC1FEC" w:rsidRDefault="00FC27BF" w:rsidP="00401057">
            <w:pPr>
              <w:ind w:right="-72"/>
              <w:jc w:val="right"/>
              <w:rPr>
                <w:rFonts w:ascii="Arial" w:hAnsi="Arial" w:cs="Arial"/>
                <w:sz w:val="18"/>
                <w:szCs w:val="18"/>
                <w:cs/>
              </w:rPr>
            </w:pPr>
          </w:p>
        </w:tc>
        <w:tc>
          <w:tcPr>
            <w:tcW w:w="402" w:type="pct"/>
            <w:vAlign w:val="bottom"/>
          </w:tcPr>
          <w:p w:rsidR="00FC27BF" w:rsidRPr="00DC1FEC" w:rsidRDefault="00FC27BF" w:rsidP="00401057">
            <w:pPr>
              <w:ind w:right="-72"/>
              <w:jc w:val="right"/>
              <w:rPr>
                <w:rFonts w:ascii="Arial" w:hAnsi="Arial" w:cs="Arial"/>
                <w:sz w:val="18"/>
                <w:szCs w:val="18"/>
                <w:cs/>
              </w:rPr>
            </w:pPr>
          </w:p>
        </w:tc>
        <w:tc>
          <w:tcPr>
            <w:tcW w:w="551" w:type="pct"/>
            <w:vAlign w:val="bottom"/>
          </w:tcPr>
          <w:p w:rsidR="00FC27BF" w:rsidRPr="00DC1FEC" w:rsidRDefault="00FC27BF" w:rsidP="00401057">
            <w:pPr>
              <w:ind w:right="-72"/>
              <w:jc w:val="right"/>
              <w:rPr>
                <w:rFonts w:ascii="Arial" w:hAnsi="Arial" w:cs="Arial"/>
                <w:sz w:val="18"/>
                <w:szCs w:val="18"/>
                <w:cs/>
              </w:rPr>
            </w:pPr>
          </w:p>
        </w:tc>
        <w:tc>
          <w:tcPr>
            <w:tcW w:w="463" w:type="pct"/>
            <w:vAlign w:val="bottom"/>
          </w:tcPr>
          <w:p w:rsidR="00FC27BF" w:rsidRPr="00DC1FEC" w:rsidRDefault="00FC27BF" w:rsidP="00401057">
            <w:pPr>
              <w:ind w:right="-72"/>
              <w:jc w:val="right"/>
              <w:rPr>
                <w:rFonts w:ascii="Arial" w:hAnsi="Arial" w:cs="Arial"/>
                <w:sz w:val="18"/>
                <w:szCs w:val="18"/>
                <w:cs/>
              </w:rPr>
            </w:pPr>
          </w:p>
        </w:tc>
      </w:tr>
      <w:tr w:rsidR="00FC27BF" w:rsidRPr="00DC1FEC" w:rsidTr="00401057">
        <w:tc>
          <w:tcPr>
            <w:tcW w:w="1283" w:type="pct"/>
            <w:vAlign w:val="bottom"/>
          </w:tcPr>
          <w:p w:rsidR="00FC27BF" w:rsidRPr="00DC1FEC" w:rsidRDefault="00FC27BF" w:rsidP="00401057">
            <w:pPr>
              <w:ind w:left="9" w:firstLine="9"/>
              <w:jc w:val="thaiDistribute"/>
              <w:rPr>
                <w:rFonts w:ascii="Arial" w:hAnsi="Arial" w:cs="Arial"/>
                <w:sz w:val="18"/>
                <w:szCs w:val="18"/>
                <w:cs/>
              </w:rPr>
            </w:pPr>
            <w:r w:rsidRPr="00DC1FEC">
              <w:rPr>
                <w:rFonts w:ascii="Arial" w:hAnsi="Arial" w:cs="Arial"/>
                <w:sz w:val="18"/>
                <w:szCs w:val="18"/>
                <w:lang w:val="en-US"/>
              </w:rPr>
              <w:t>Opening net book value</w:t>
            </w:r>
          </w:p>
        </w:tc>
        <w:tc>
          <w:tcPr>
            <w:tcW w:w="464"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55,982,481</w:t>
            </w:r>
          </w:p>
        </w:tc>
        <w:tc>
          <w:tcPr>
            <w:tcW w:w="46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53,737,368</w:t>
            </w:r>
          </w:p>
        </w:tc>
        <w:tc>
          <w:tcPr>
            <w:tcW w:w="457"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16,405,906</w:t>
            </w:r>
          </w:p>
        </w:tc>
        <w:tc>
          <w:tcPr>
            <w:tcW w:w="426"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8,321,581</w:t>
            </w:r>
          </w:p>
        </w:tc>
        <w:tc>
          <w:tcPr>
            <w:tcW w:w="491"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2,396,607</w:t>
            </w:r>
          </w:p>
        </w:tc>
        <w:tc>
          <w:tcPr>
            <w:tcW w:w="40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629,275,991</w:t>
            </w:r>
          </w:p>
        </w:tc>
        <w:tc>
          <w:tcPr>
            <w:tcW w:w="551"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492,895</w:t>
            </w:r>
          </w:p>
        </w:tc>
        <w:tc>
          <w:tcPr>
            <w:tcW w:w="463"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766,612,829</w:t>
            </w:r>
          </w:p>
        </w:tc>
      </w:tr>
      <w:tr w:rsidR="00FC27BF" w:rsidRPr="00DC1FEC" w:rsidTr="00401057">
        <w:tc>
          <w:tcPr>
            <w:tcW w:w="1283" w:type="pct"/>
            <w:vAlign w:val="bottom"/>
          </w:tcPr>
          <w:p w:rsidR="00FC27BF" w:rsidRPr="00DC1FEC" w:rsidRDefault="00FC27BF" w:rsidP="00401057">
            <w:pPr>
              <w:tabs>
                <w:tab w:val="left" w:pos="720"/>
                <w:tab w:val="left" w:pos="2160"/>
                <w:tab w:val="center" w:pos="6930"/>
                <w:tab w:val="center" w:pos="8280"/>
                <w:tab w:val="right" w:pos="8540"/>
              </w:tabs>
              <w:ind w:left="9" w:firstLine="9"/>
              <w:jc w:val="thaiDistribute"/>
              <w:rPr>
                <w:rFonts w:ascii="Arial" w:hAnsi="Arial" w:cs="Arial"/>
                <w:sz w:val="18"/>
                <w:szCs w:val="18"/>
              </w:rPr>
            </w:pPr>
            <w:r w:rsidRPr="00DC1FEC">
              <w:rPr>
                <w:rFonts w:ascii="Arial" w:hAnsi="Arial" w:cs="Arial"/>
                <w:sz w:val="18"/>
                <w:szCs w:val="18"/>
                <w:lang w:val="en-US"/>
              </w:rPr>
              <w:t xml:space="preserve">Additions </w:t>
            </w:r>
          </w:p>
        </w:tc>
        <w:tc>
          <w:tcPr>
            <w:tcW w:w="464"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328,674</w:t>
            </w:r>
          </w:p>
        </w:tc>
        <w:tc>
          <w:tcPr>
            <w:tcW w:w="457"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4,555,327</w:t>
            </w:r>
          </w:p>
        </w:tc>
        <w:tc>
          <w:tcPr>
            <w:tcW w:w="426"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21,228,117</w:t>
            </w:r>
          </w:p>
        </w:tc>
        <w:tc>
          <w:tcPr>
            <w:tcW w:w="491"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720,599</w:t>
            </w:r>
          </w:p>
        </w:tc>
        <w:tc>
          <w:tcPr>
            <w:tcW w:w="40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551"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789,994</w:t>
            </w:r>
          </w:p>
        </w:tc>
        <w:tc>
          <w:tcPr>
            <w:tcW w:w="463"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27,622,711</w:t>
            </w:r>
          </w:p>
        </w:tc>
      </w:tr>
      <w:tr w:rsidR="00FC27BF" w:rsidRPr="00DC1FEC" w:rsidTr="00401057">
        <w:tc>
          <w:tcPr>
            <w:tcW w:w="1283" w:type="pct"/>
            <w:vAlign w:val="bottom"/>
          </w:tcPr>
          <w:p w:rsidR="00FC27BF" w:rsidRPr="00DC1FEC" w:rsidRDefault="00FC27BF" w:rsidP="00401057">
            <w:pPr>
              <w:tabs>
                <w:tab w:val="left" w:pos="851"/>
                <w:tab w:val="left" w:pos="2160"/>
                <w:tab w:val="center" w:pos="6930"/>
                <w:tab w:val="center" w:pos="8280"/>
                <w:tab w:val="right" w:pos="8540"/>
              </w:tabs>
              <w:ind w:left="9" w:firstLine="9"/>
              <w:jc w:val="left"/>
              <w:rPr>
                <w:rFonts w:ascii="Arial" w:hAnsi="Arial" w:cs="Arial"/>
                <w:spacing w:val="-4"/>
                <w:sz w:val="18"/>
                <w:szCs w:val="18"/>
              </w:rPr>
            </w:pPr>
            <w:r w:rsidRPr="00DC1FEC">
              <w:rPr>
                <w:rFonts w:ascii="Arial" w:hAnsi="Arial" w:cs="Arial"/>
                <w:sz w:val="18"/>
                <w:szCs w:val="18"/>
                <w:lang w:val="en-US"/>
              </w:rPr>
              <w:t>Transfer</w:t>
            </w:r>
            <w:r w:rsidRPr="00DC1FEC">
              <w:rPr>
                <w:rFonts w:ascii="Arial" w:hAnsi="Arial" w:cs="Arial"/>
                <w:spacing w:val="-4"/>
                <w:sz w:val="18"/>
                <w:szCs w:val="18"/>
              </w:rPr>
              <w:t>s</w:t>
            </w:r>
          </w:p>
        </w:tc>
        <w:tc>
          <w:tcPr>
            <w:tcW w:w="464"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778,187</w:t>
            </w:r>
          </w:p>
        </w:tc>
        <w:tc>
          <w:tcPr>
            <w:tcW w:w="457"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23,800</w:t>
            </w:r>
          </w:p>
        </w:tc>
        <w:tc>
          <w:tcPr>
            <w:tcW w:w="426"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91"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0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551"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(1,235,369)</w:t>
            </w:r>
          </w:p>
        </w:tc>
        <w:tc>
          <w:tcPr>
            <w:tcW w:w="463"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(433,382)</w:t>
            </w:r>
          </w:p>
        </w:tc>
      </w:tr>
      <w:tr w:rsidR="00FC27BF" w:rsidRPr="00DC1FEC" w:rsidTr="00401057">
        <w:tc>
          <w:tcPr>
            <w:tcW w:w="1283" w:type="pct"/>
            <w:vAlign w:val="bottom"/>
          </w:tcPr>
          <w:p w:rsidR="00FC27BF" w:rsidRPr="00DC1FEC" w:rsidRDefault="00FC27BF" w:rsidP="00401057">
            <w:pPr>
              <w:tabs>
                <w:tab w:val="left" w:pos="851"/>
                <w:tab w:val="left" w:pos="2160"/>
                <w:tab w:val="center" w:pos="6930"/>
                <w:tab w:val="center" w:pos="8280"/>
                <w:tab w:val="right" w:pos="8540"/>
              </w:tabs>
              <w:ind w:left="9" w:firstLine="9"/>
              <w:jc w:val="left"/>
              <w:rPr>
                <w:rFonts w:ascii="Arial" w:hAnsi="Arial" w:cs="Arial"/>
                <w:spacing w:val="-4"/>
                <w:sz w:val="18"/>
                <w:szCs w:val="18"/>
                <w:cs/>
              </w:rPr>
            </w:pPr>
            <w:r w:rsidRPr="00DC1FEC">
              <w:rPr>
                <w:rFonts w:ascii="Arial" w:hAnsi="Arial" w:cs="Arial"/>
                <w:sz w:val="18"/>
                <w:szCs w:val="18"/>
                <w:lang w:val="en-US"/>
              </w:rPr>
              <w:t>Disposal, net</w:t>
            </w:r>
          </w:p>
        </w:tc>
        <w:tc>
          <w:tcPr>
            <w:tcW w:w="464"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57"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(9,725)</w:t>
            </w:r>
          </w:p>
        </w:tc>
        <w:tc>
          <w:tcPr>
            <w:tcW w:w="426"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(482,000)</w:t>
            </w:r>
          </w:p>
        </w:tc>
        <w:tc>
          <w:tcPr>
            <w:tcW w:w="491"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(32,928)</w:t>
            </w:r>
          </w:p>
        </w:tc>
        <w:tc>
          <w:tcPr>
            <w:tcW w:w="40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551"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3"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(524,653)</w:t>
            </w:r>
          </w:p>
        </w:tc>
      </w:tr>
      <w:tr w:rsidR="00FC27BF" w:rsidRPr="00DC1FEC" w:rsidTr="00401057">
        <w:tc>
          <w:tcPr>
            <w:tcW w:w="1283" w:type="pct"/>
            <w:vAlign w:val="bottom"/>
          </w:tcPr>
          <w:p w:rsidR="00FC27BF" w:rsidRPr="00DC1FEC" w:rsidRDefault="00FC27BF" w:rsidP="00401057">
            <w:pPr>
              <w:tabs>
                <w:tab w:val="left" w:pos="851"/>
                <w:tab w:val="left" w:pos="2160"/>
                <w:tab w:val="center" w:pos="6930"/>
                <w:tab w:val="center" w:pos="8280"/>
                <w:tab w:val="right" w:pos="8540"/>
              </w:tabs>
              <w:ind w:left="9" w:firstLine="9"/>
              <w:jc w:val="left"/>
              <w:rPr>
                <w:rFonts w:ascii="Arial" w:hAnsi="Arial" w:cs="Arial"/>
                <w:sz w:val="18"/>
                <w:szCs w:val="18"/>
                <w:lang w:val="en-US"/>
              </w:rPr>
            </w:pPr>
            <w:r w:rsidRPr="00DC1FEC">
              <w:rPr>
                <w:rFonts w:ascii="Arial" w:hAnsi="Arial" w:cs="Arial"/>
                <w:sz w:val="18"/>
                <w:szCs w:val="18"/>
                <w:lang w:val="en-US"/>
              </w:rPr>
              <w:t>Write-off, net</w:t>
            </w:r>
          </w:p>
        </w:tc>
        <w:tc>
          <w:tcPr>
            <w:tcW w:w="464"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57"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26"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91"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0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(648,635)</w:t>
            </w:r>
          </w:p>
        </w:tc>
        <w:tc>
          <w:tcPr>
            <w:tcW w:w="551"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(47,520)</w:t>
            </w:r>
          </w:p>
        </w:tc>
        <w:tc>
          <w:tcPr>
            <w:tcW w:w="463"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(696,155)</w:t>
            </w:r>
          </w:p>
        </w:tc>
      </w:tr>
      <w:tr w:rsidR="00FC27BF" w:rsidRPr="00DC1FEC" w:rsidTr="00401057">
        <w:tc>
          <w:tcPr>
            <w:tcW w:w="1283" w:type="pct"/>
            <w:vAlign w:val="bottom"/>
          </w:tcPr>
          <w:p w:rsidR="00FC27BF" w:rsidRPr="00DC1FEC" w:rsidRDefault="00FC27BF" w:rsidP="00401057">
            <w:pPr>
              <w:tabs>
                <w:tab w:val="left" w:pos="851"/>
                <w:tab w:val="left" w:pos="2160"/>
                <w:tab w:val="center" w:pos="6930"/>
                <w:tab w:val="center" w:pos="8280"/>
                <w:tab w:val="right" w:pos="8540"/>
              </w:tabs>
              <w:ind w:left="9" w:firstLine="9"/>
              <w:jc w:val="left"/>
              <w:rPr>
                <w:rFonts w:ascii="Arial" w:hAnsi="Arial" w:cs="Arial"/>
                <w:spacing w:val="-4"/>
                <w:sz w:val="18"/>
                <w:szCs w:val="18"/>
                <w:cs/>
              </w:rPr>
            </w:pPr>
            <w:r w:rsidRPr="00DC1FEC">
              <w:rPr>
                <w:rFonts w:ascii="Arial" w:hAnsi="Arial" w:cs="Arial"/>
                <w:sz w:val="18"/>
                <w:szCs w:val="18"/>
                <w:lang w:val="en-US"/>
              </w:rPr>
              <w:t>Depreciation charge</w:t>
            </w:r>
          </w:p>
        </w:tc>
        <w:tc>
          <w:tcPr>
            <w:tcW w:w="464"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(3,033,838)</w:t>
            </w:r>
          </w:p>
        </w:tc>
        <w:tc>
          <w:tcPr>
            <w:tcW w:w="457"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(6,154,666)</w:t>
            </w:r>
          </w:p>
        </w:tc>
        <w:tc>
          <w:tcPr>
            <w:tcW w:w="426"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(2,165,821)</w:t>
            </w:r>
          </w:p>
        </w:tc>
        <w:tc>
          <w:tcPr>
            <w:tcW w:w="491"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(213,295)</w:t>
            </w:r>
          </w:p>
        </w:tc>
        <w:tc>
          <w:tcPr>
            <w:tcW w:w="40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(25,205,536)</w:t>
            </w:r>
          </w:p>
        </w:tc>
        <w:tc>
          <w:tcPr>
            <w:tcW w:w="551"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3"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(36,773,156)</w:t>
            </w:r>
          </w:p>
        </w:tc>
      </w:tr>
      <w:tr w:rsidR="00FC27BF" w:rsidRPr="00DC1FEC" w:rsidTr="00401057">
        <w:tc>
          <w:tcPr>
            <w:tcW w:w="1283"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464"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2"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57"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26"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91"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02"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551"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3"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r>
      <w:tr w:rsidR="00FC27BF" w:rsidRPr="00DC1FEC" w:rsidTr="00401057">
        <w:tc>
          <w:tcPr>
            <w:tcW w:w="1283" w:type="pct"/>
          </w:tcPr>
          <w:p w:rsidR="00FC27BF" w:rsidRPr="00DC1FEC" w:rsidRDefault="00FC27BF" w:rsidP="00401057">
            <w:pPr>
              <w:tabs>
                <w:tab w:val="left" w:pos="720"/>
                <w:tab w:val="left" w:pos="1132"/>
                <w:tab w:val="left" w:pos="2160"/>
                <w:tab w:val="center" w:pos="6930"/>
                <w:tab w:val="center" w:pos="8280"/>
                <w:tab w:val="right" w:pos="8540"/>
              </w:tabs>
              <w:ind w:left="9" w:firstLine="9"/>
              <w:jc w:val="left"/>
              <w:rPr>
                <w:rFonts w:ascii="Arial" w:hAnsi="Arial" w:cs="Arial"/>
                <w:sz w:val="18"/>
                <w:szCs w:val="18"/>
                <w:cs/>
              </w:rPr>
            </w:pPr>
            <w:r w:rsidRPr="00DC1FEC">
              <w:rPr>
                <w:rFonts w:ascii="Arial" w:hAnsi="Arial" w:cs="Arial"/>
                <w:sz w:val="18"/>
                <w:szCs w:val="18"/>
                <w:lang w:val="en-US"/>
              </w:rPr>
              <w:t>Closing net book amount</w:t>
            </w:r>
          </w:p>
        </w:tc>
        <w:tc>
          <w:tcPr>
            <w:tcW w:w="464"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55,982,481</w:t>
            </w:r>
          </w:p>
        </w:tc>
        <w:tc>
          <w:tcPr>
            <w:tcW w:w="46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51,810,391</w:t>
            </w:r>
          </w:p>
        </w:tc>
        <w:tc>
          <w:tcPr>
            <w:tcW w:w="457"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14,820,642</w:t>
            </w:r>
          </w:p>
        </w:tc>
        <w:tc>
          <w:tcPr>
            <w:tcW w:w="426"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26,901,877</w:t>
            </w:r>
          </w:p>
        </w:tc>
        <w:tc>
          <w:tcPr>
            <w:tcW w:w="491"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2,870,983</w:t>
            </w:r>
          </w:p>
        </w:tc>
        <w:tc>
          <w:tcPr>
            <w:tcW w:w="40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603,421,820</w:t>
            </w:r>
          </w:p>
        </w:tc>
        <w:tc>
          <w:tcPr>
            <w:tcW w:w="551"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3"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755,808,194</w:t>
            </w:r>
          </w:p>
        </w:tc>
      </w:tr>
      <w:tr w:rsidR="00FC27BF" w:rsidRPr="00DC1FEC" w:rsidTr="00401057">
        <w:tc>
          <w:tcPr>
            <w:tcW w:w="1283" w:type="pct"/>
            <w:vAlign w:val="bottom"/>
          </w:tcPr>
          <w:p w:rsidR="00FC27BF" w:rsidRPr="00DC1FEC" w:rsidRDefault="00FC27BF" w:rsidP="00401057">
            <w:pPr>
              <w:tabs>
                <w:tab w:val="left" w:pos="7797"/>
              </w:tabs>
              <w:ind w:left="9" w:firstLine="9"/>
              <w:jc w:val="thaiDistribute"/>
              <w:rPr>
                <w:rFonts w:ascii="Arial" w:hAnsi="Arial" w:cs="Arial"/>
                <w:sz w:val="18"/>
                <w:szCs w:val="18"/>
              </w:rPr>
            </w:pPr>
          </w:p>
        </w:tc>
        <w:tc>
          <w:tcPr>
            <w:tcW w:w="464"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2"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57"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26"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91"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02"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551"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3"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r>
      <w:tr w:rsidR="00FC27BF" w:rsidRPr="00DC1FEC" w:rsidTr="00401057">
        <w:tc>
          <w:tcPr>
            <w:tcW w:w="1283" w:type="pct"/>
            <w:vAlign w:val="bottom"/>
          </w:tcPr>
          <w:p w:rsidR="00FC27BF" w:rsidRPr="00DC1FEC" w:rsidRDefault="00FC27BF" w:rsidP="00401057">
            <w:pPr>
              <w:tabs>
                <w:tab w:val="left" w:pos="1132"/>
                <w:tab w:val="left" w:pos="7797"/>
              </w:tabs>
              <w:ind w:left="9" w:firstLine="9"/>
              <w:jc w:val="thaiDistribute"/>
              <w:rPr>
                <w:rFonts w:ascii="Arial" w:hAnsi="Arial" w:cs="Arial"/>
                <w:bCs/>
                <w:spacing w:val="-2"/>
                <w:sz w:val="18"/>
                <w:szCs w:val="18"/>
                <w:cs/>
              </w:rPr>
            </w:pPr>
            <w:r w:rsidRPr="00DC1FEC">
              <w:rPr>
                <w:rFonts w:ascii="Arial" w:hAnsi="Arial" w:cs="Arial"/>
                <w:b/>
                <w:bCs/>
                <w:sz w:val="18"/>
                <w:szCs w:val="18"/>
                <w:lang w:val="en-US"/>
              </w:rPr>
              <w:t>At 31 December</w:t>
            </w:r>
            <w:r w:rsidRPr="00DC1FEC">
              <w:rPr>
                <w:rFonts w:ascii="Arial" w:hAnsi="Arial" w:cs="Arial"/>
                <w:b/>
                <w:bCs/>
                <w:sz w:val="18"/>
                <w:szCs w:val="18"/>
              </w:rPr>
              <w:t xml:space="preserve"> 2018</w:t>
            </w:r>
          </w:p>
        </w:tc>
        <w:tc>
          <w:tcPr>
            <w:tcW w:w="464" w:type="pct"/>
            <w:vAlign w:val="bottom"/>
          </w:tcPr>
          <w:p w:rsidR="00FC27BF" w:rsidRPr="00DC1FEC" w:rsidRDefault="00FC27BF" w:rsidP="00401057">
            <w:pPr>
              <w:ind w:right="-72"/>
              <w:jc w:val="right"/>
              <w:rPr>
                <w:rFonts w:ascii="Arial" w:hAnsi="Arial" w:cs="Arial"/>
                <w:sz w:val="18"/>
                <w:szCs w:val="18"/>
                <w:cs/>
              </w:rPr>
            </w:pPr>
          </w:p>
        </w:tc>
        <w:tc>
          <w:tcPr>
            <w:tcW w:w="462" w:type="pct"/>
            <w:vAlign w:val="bottom"/>
          </w:tcPr>
          <w:p w:rsidR="00FC27BF" w:rsidRPr="00DC1FEC" w:rsidRDefault="00FC27BF" w:rsidP="00401057">
            <w:pPr>
              <w:ind w:right="-72"/>
              <w:jc w:val="right"/>
              <w:rPr>
                <w:rFonts w:ascii="Arial" w:hAnsi="Arial" w:cs="Arial"/>
                <w:sz w:val="18"/>
                <w:szCs w:val="18"/>
                <w:cs/>
              </w:rPr>
            </w:pPr>
          </w:p>
        </w:tc>
        <w:tc>
          <w:tcPr>
            <w:tcW w:w="457" w:type="pct"/>
            <w:vAlign w:val="bottom"/>
          </w:tcPr>
          <w:p w:rsidR="00FC27BF" w:rsidRPr="00DC1FEC" w:rsidRDefault="00FC27BF" w:rsidP="00401057">
            <w:pPr>
              <w:ind w:right="-72"/>
              <w:jc w:val="right"/>
              <w:rPr>
                <w:rFonts w:ascii="Arial" w:hAnsi="Arial" w:cs="Arial"/>
                <w:sz w:val="18"/>
                <w:szCs w:val="18"/>
                <w:cs/>
              </w:rPr>
            </w:pPr>
          </w:p>
        </w:tc>
        <w:tc>
          <w:tcPr>
            <w:tcW w:w="426" w:type="pct"/>
            <w:vAlign w:val="bottom"/>
          </w:tcPr>
          <w:p w:rsidR="00FC27BF" w:rsidRPr="00DC1FEC" w:rsidRDefault="00FC27BF" w:rsidP="00401057">
            <w:pPr>
              <w:ind w:right="-72"/>
              <w:jc w:val="right"/>
              <w:rPr>
                <w:rFonts w:ascii="Arial" w:hAnsi="Arial" w:cs="Arial"/>
                <w:sz w:val="18"/>
                <w:szCs w:val="18"/>
                <w:cs/>
              </w:rPr>
            </w:pPr>
          </w:p>
        </w:tc>
        <w:tc>
          <w:tcPr>
            <w:tcW w:w="491" w:type="pct"/>
            <w:vAlign w:val="bottom"/>
          </w:tcPr>
          <w:p w:rsidR="00FC27BF" w:rsidRPr="00DC1FEC" w:rsidRDefault="00FC27BF" w:rsidP="00401057">
            <w:pPr>
              <w:ind w:right="-72"/>
              <w:jc w:val="right"/>
              <w:rPr>
                <w:rFonts w:ascii="Arial" w:hAnsi="Arial" w:cs="Arial"/>
                <w:sz w:val="18"/>
                <w:szCs w:val="18"/>
                <w:cs/>
              </w:rPr>
            </w:pPr>
          </w:p>
        </w:tc>
        <w:tc>
          <w:tcPr>
            <w:tcW w:w="402" w:type="pct"/>
            <w:vAlign w:val="bottom"/>
          </w:tcPr>
          <w:p w:rsidR="00FC27BF" w:rsidRPr="00DC1FEC" w:rsidRDefault="00FC27BF" w:rsidP="00401057">
            <w:pPr>
              <w:ind w:right="-72"/>
              <w:jc w:val="right"/>
              <w:rPr>
                <w:rFonts w:ascii="Arial" w:hAnsi="Arial" w:cs="Arial"/>
                <w:sz w:val="18"/>
                <w:szCs w:val="18"/>
                <w:cs/>
              </w:rPr>
            </w:pPr>
          </w:p>
        </w:tc>
        <w:tc>
          <w:tcPr>
            <w:tcW w:w="551" w:type="pct"/>
            <w:vAlign w:val="bottom"/>
          </w:tcPr>
          <w:p w:rsidR="00FC27BF" w:rsidRPr="00DC1FEC" w:rsidRDefault="00FC27BF" w:rsidP="00401057">
            <w:pPr>
              <w:ind w:right="-72"/>
              <w:jc w:val="right"/>
              <w:rPr>
                <w:rFonts w:ascii="Arial" w:hAnsi="Arial" w:cs="Arial"/>
                <w:sz w:val="18"/>
                <w:szCs w:val="18"/>
                <w:cs/>
              </w:rPr>
            </w:pPr>
          </w:p>
        </w:tc>
        <w:tc>
          <w:tcPr>
            <w:tcW w:w="463" w:type="pct"/>
            <w:vAlign w:val="bottom"/>
          </w:tcPr>
          <w:p w:rsidR="00FC27BF" w:rsidRPr="00DC1FEC" w:rsidRDefault="00FC27BF" w:rsidP="00401057">
            <w:pPr>
              <w:ind w:right="-72"/>
              <w:jc w:val="right"/>
              <w:rPr>
                <w:rFonts w:ascii="Arial" w:hAnsi="Arial" w:cs="Arial"/>
                <w:sz w:val="18"/>
                <w:szCs w:val="18"/>
                <w:cs/>
              </w:rPr>
            </w:pPr>
          </w:p>
        </w:tc>
      </w:tr>
      <w:tr w:rsidR="00FC27BF" w:rsidRPr="00DC1FEC" w:rsidTr="00401057">
        <w:tc>
          <w:tcPr>
            <w:tcW w:w="1283" w:type="pct"/>
            <w:vAlign w:val="bottom"/>
          </w:tcPr>
          <w:p w:rsidR="00FC27BF" w:rsidRPr="00DC1FEC" w:rsidRDefault="00FC27BF" w:rsidP="00401057">
            <w:pPr>
              <w:tabs>
                <w:tab w:val="left" w:pos="1132"/>
                <w:tab w:val="left" w:pos="7797"/>
              </w:tabs>
              <w:ind w:left="9" w:firstLine="9"/>
              <w:jc w:val="thaiDistribute"/>
              <w:rPr>
                <w:rFonts w:ascii="Arial" w:hAnsi="Arial" w:cs="Arial"/>
                <w:sz w:val="18"/>
                <w:szCs w:val="18"/>
              </w:rPr>
            </w:pPr>
            <w:r w:rsidRPr="00DC1FEC">
              <w:rPr>
                <w:rFonts w:ascii="Arial" w:hAnsi="Arial" w:cs="Arial"/>
                <w:sz w:val="18"/>
                <w:szCs w:val="18"/>
                <w:lang w:val="en-US"/>
              </w:rPr>
              <w:t>Cost</w:t>
            </w:r>
            <w:r w:rsidRPr="00DC1FEC">
              <w:rPr>
                <w:rFonts w:ascii="Arial" w:hAnsi="Arial" w:cs="Arial"/>
                <w:sz w:val="18"/>
                <w:szCs w:val="18"/>
                <w:cs/>
              </w:rPr>
              <w:t xml:space="preserve"> </w:t>
            </w:r>
          </w:p>
        </w:tc>
        <w:tc>
          <w:tcPr>
            <w:tcW w:w="464"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55,982,481</w:t>
            </w:r>
          </w:p>
        </w:tc>
        <w:tc>
          <w:tcPr>
            <w:tcW w:w="46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61,767,139</w:t>
            </w:r>
          </w:p>
        </w:tc>
        <w:tc>
          <w:tcPr>
            <w:tcW w:w="457"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38,640,212</w:t>
            </w:r>
          </w:p>
        </w:tc>
        <w:tc>
          <w:tcPr>
            <w:tcW w:w="426"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33,969,471</w:t>
            </w:r>
          </w:p>
        </w:tc>
        <w:tc>
          <w:tcPr>
            <w:tcW w:w="491"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4,984,598</w:t>
            </w:r>
          </w:p>
        </w:tc>
        <w:tc>
          <w:tcPr>
            <w:tcW w:w="402"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653,341,180</w:t>
            </w:r>
          </w:p>
        </w:tc>
        <w:tc>
          <w:tcPr>
            <w:tcW w:w="551"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3" w:type="pct"/>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848,685,081</w:t>
            </w:r>
          </w:p>
        </w:tc>
      </w:tr>
      <w:tr w:rsidR="00FC27BF" w:rsidRPr="00DC1FEC" w:rsidTr="00401057">
        <w:tc>
          <w:tcPr>
            <w:tcW w:w="1283" w:type="pct"/>
            <w:vAlign w:val="bottom"/>
          </w:tcPr>
          <w:p w:rsidR="00FC27BF" w:rsidRPr="00DC1FEC" w:rsidRDefault="00FC27BF" w:rsidP="00401057">
            <w:pPr>
              <w:tabs>
                <w:tab w:val="left" w:pos="1132"/>
                <w:tab w:val="left" w:pos="7797"/>
              </w:tabs>
              <w:ind w:left="9" w:firstLine="9"/>
              <w:jc w:val="thaiDistribute"/>
              <w:rPr>
                <w:rFonts w:ascii="Arial" w:hAnsi="Arial" w:cs="Arial"/>
                <w:sz w:val="18"/>
                <w:szCs w:val="18"/>
              </w:rPr>
            </w:pPr>
            <w:proofErr w:type="gramStart"/>
            <w:r w:rsidRPr="00DC1FEC">
              <w:rPr>
                <w:rFonts w:ascii="Arial" w:hAnsi="Arial" w:cs="Arial"/>
                <w:sz w:val="18"/>
                <w:szCs w:val="18"/>
                <w:u w:val="single"/>
              </w:rPr>
              <w:t>Less</w:t>
            </w:r>
            <w:r w:rsidRPr="00DC1FEC">
              <w:rPr>
                <w:rFonts w:ascii="Arial" w:hAnsi="Arial" w:cs="Arial"/>
                <w:sz w:val="18"/>
                <w:szCs w:val="18"/>
              </w:rPr>
              <w:t xml:space="preserve">  Accumulated</w:t>
            </w:r>
            <w:proofErr w:type="gramEnd"/>
            <w:r w:rsidRPr="00DC1FEC">
              <w:rPr>
                <w:rFonts w:ascii="Arial" w:hAnsi="Arial" w:cs="Arial"/>
                <w:sz w:val="18"/>
                <w:szCs w:val="18"/>
              </w:rPr>
              <w:t xml:space="preserve"> depreciation</w:t>
            </w:r>
          </w:p>
        </w:tc>
        <w:tc>
          <w:tcPr>
            <w:tcW w:w="464"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(9,956,748)</w:t>
            </w:r>
          </w:p>
        </w:tc>
        <w:tc>
          <w:tcPr>
            <w:tcW w:w="457"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(23,819,570)</w:t>
            </w:r>
          </w:p>
        </w:tc>
        <w:tc>
          <w:tcPr>
            <w:tcW w:w="426"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(7,067,594)</w:t>
            </w:r>
          </w:p>
        </w:tc>
        <w:tc>
          <w:tcPr>
            <w:tcW w:w="491"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(2,113,615)</w:t>
            </w:r>
          </w:p>
        </w:tc>
        <w:tc>
          <w:tcPr>
            <w:tcW w:w="40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(49,919,360)</w:t>
            </w:r>
          </w:p>
        </w:tc>
        <w:tc>
          <w:tcPr>
            <w:tcW w:w="551"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3"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(92,876,887)</w:t>
            </w:r>
          </w:p>
        </w:tc>
      </w:tr>
      <w:tr w:rsidR="00FC27BF" w:rsidRPr="00DC1FEC" w:rsidTr="00401057">
        <w:tc>
          <w:tcPr>
            <w:tcW w:w="1283"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464"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2"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57"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26"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91"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02"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551"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c>
          <w:tcPr>
            <w:tcW w:w="463" w:type="pct"/>
            <w:tcBorders>
              <w:top w:val="single" w:sz="4" w:space="0" w:color="auto"/>
            </w:tcBorders>
            <w:vAlign w:val="bottom"/>
          </w:tcPr>
          <w:p w:rsidR="00FC27BF" w:rsidRPr="00DC1FEC" w:rsidRDefault="00FC27BF" w:rsidP="00401057">
            <w:pPr>
              <w:ind w:right="-72"/>
              <w:jc w:val="right"/>
              <w:rPr>
                <w:rFonts w:ascii="Arial" w:hAnsi="Arial" w:cs="Arial"/>
                <w:sz w:val="18"/>
                <w:szCs w:val="18"/>
                <w:cs/>
              </w:rPr>
            </w:pPr>
          </w:p>
        </w:tc>
      </w:tr>
      <w:tr w:rsidR="00FC27BF" w:rsidRPr="00DC1FEC" w:rsidTr="00401057">
        <w:tc>
          <w:tcPr>
            <w:tcW w:w="1283" w:type="pct"/>
          </w:tcPr>
          <w:p w:rsidR="00FC27BF" w:rsidRPr="00DC1FEC" w:rsidRDefault="00FC27BF" w:rsidP="00401057">
            <w:pPr>
              <w:tabs>
                <w:tab w:val="left" w:pos="7797"/>
              </w:tabs>
              <w:ind w:left="9" w:firstLine="9"/>
              <w:jc w:val="left"/>
              <w:rPr>
                <w:rFonts w:ascii="Arial" w:hAnsi="Arial" w:cs="Arial"/>
                <w:sz w:val="18"/>
                <w:szCs w:val="18"/>
              </w:rPr>
            </w:pPr>
            <w:r w:rsidRPr="00DC1FEC">
              <w:rPr>
                <w:rFonts w:ascii="Arial" w:hAnsi="Arial" w:cs="Arial"/>
                <w:sz w:val="18"/>
                <w:szCs w:val="18"/>
                <w:lang w:val="en-US"/>
              </w:rPr>
              <w:t>Closing net book amount</w:t>
            </w:r>
          </w:p>
        </w:tc>
        <w:tc>
          <w:tcPr>
            <w:tcW w:w="464"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55,982,481</w:t>
            </w:r>
          </w:p>
        </w:tc>
        <w:tc>
          <w:tcPr>
            <w:tcW w:w="46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51,810,391</w:t>
            </w:r>
          </w:p>
        </w:tc>
        <w:tc>
          <w:tcPr>
            <w:tcW w:w="457"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14,820,642</w:t>
            </w:r>
          </w:p>
        </w:tc>
        <w:tc>
          <w:tcPr>
            <w:tcW w:w="426"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26,901,877</w:t>
            </w:r>
          </w:p>
        </w:tc>
        <w:tc>
          <w:tcPr>
            <w:tcW w:w="491"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2,870,983</w:t>
            </w:r>
          </w:p>
        </w:tc>
        <w:tc>
          <w:tcPr>
            <w:tcW w:w="402"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603,421,820</w:t>
            </w:r>
          </w:p>
        </w:tc>
        <w:tc>
          <w:tcPr>
            <w:tcW w:w="551"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w:t>
            </w:r>
          </w:p>
        </w:tc>
        <w:tc>
          <w:tcPr>
            <w:tcW w:w="463" w:type="pct"/>
            <w:tcBorders>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755,808,194</w:t>
            </w:r>
          </w:p>
        </w:tc>
      </w:tr>
    </w:tbl>
    <w:p w:rsidR="00FC27BF" w:rsidRPr="00DC1FEC" w:rsidRDefault="00FC27BF" w:rsidP="00FC27BF">
      <w:pPr>
        <w:jc w:val="left"/>
        <w:rPr>
          <w:rFonts w:ascii="Arial" w:hAnsi="Arial" w:cs="Arial"/>
          <w:b/>
          <w:sz w:val="18"/>
          <w:szCs w:val="18"/>
        </w:rPr>
      </w:pPr>
      <w:r w:rsidRPr="00DC1FEC">
        <w:rPr>
          <w:rFonts w:ascii="Arial" w:hAnsi="Arial" w:cs="Arial"/>
          <w:b/>
          <w:sz w:val="18"/>
          <w:szCs w:val="18"/>
        </w:rPr>
        <w:br w:type="page"/>
      </w:r>
    </w:p>
    <w:tbl>
      <w:tblPr>
        <w:tblW w:w="4960" w:type="pct"/>
        <w:tblLook w:val="01E0" w:firstRow="1" w:lastRow="1" w:firstColumn="1" w:lastColumn="1" w:noHBand="0" w:noVBand="0"/>
      </w:tblPr>
      <w:tblGrid>
        <w:gridCol w:w="3978"/>
        <w:gridCol w:w="1425"/>
        <w:gridCol w:w="1419"/>
        <w:gridCol w:w="1403"/>
        <w:gridCol w:w="1280"/>
        <w:gridCol w:w="1512"/>
        <w:gridCol w:w="1351"/>
        <w:gridCol w:w="1695"/>
        <w:gridCol w:w="1428"/>
      </w:tblGrid>
      <w:tr w:rsidR="00FC27BF" w:rsidRPr="00DC1FEC" w:rsidTr="00401057">
        <w:tc>
          <w:tcPr>
            <w:tcW w:w="1284" w:type="pct"/>
            <w:vAlign w:val="bottom"/>
          </w:tcPr>
          <w:p w:rsidR="00FC27BF" w:rsidRPr="00DC1FEC" w:rsidRDefault="00FC27BF" w:rsidP="00401057">
            <w:pPr>
              <w:ind w:left="9" w:firstLine="9"/>
              <w:jc w:val="thaiDistribute"/>
              <w:rPr>
                <w:rFonts w:ascii="Arial" w:hAnsi="Arial" w:cs="Arial"/>
                <w:bCs/>
                <w:sz w:val="18"/>
                <w:szCs w:val="18"/>
              </w:rPr>
            </w:pPr>
          </w:p>
        </w:tc>
        <w:tc>
          <w:tcPr>
            <w:tcW w:w="3716" w:type="pct"/>
            <w:gridSpan w:val="8"/>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bCs/>
                <w:sz w:val="18"/>
                <w:szCs w:val="18"/>
              </w:rPr>
            </w:pPr>
            <w:r w:rsidRPr="00DC1FEC">
              <w:rPr>
                <w:rFonts w:ascii="Arial" w:hAnsi="Arial" w:cs="Arial"/>
                <w:b/>
                <w:snapToGrid w:val="0"/>
                <w:sz w:val="18"/>
                <w:szCs w:val="18"/>
                <w:lang w:eastAsia="th-TH"/>
              </w:rPr>
              <w:t>Separate financial statements</w:t>
            </w:r>
          </w:p>
        </w:tc>
      </w:tr>
      <w:tr w:rsidR="00FC27BF" w:rsidRPr="00DC1FEC" w:rsidTr="005C21F7">
        <w:tc>
          <w:tcPr>
            <w:tcW w:w="1284" w:type="pct"/>
            <w:vAlign w:val="bottom"/>
          </w:tcPr>
          <w:p w:rsidR="00FC27BF" w:rsidRPr="00DC1FEC" w:rsidRDefault="00FC27BF" w:rsidP="00401057">
            <w:pPr>
              <w:ind w:left="9" w:firstLine="9"/>
              <w:jc w:val="thaiDistribute"/>
              <w:rPr>
                <w:rFonts w:ascii="Arial" w:hAnsi="Arial" w:cs="Arial"/>
                <w:bCs/>
                <w:sz w:val="18"/>
                <w:szCs w:val="18"/>
              </w:rPr>
            </w:pPr>
          </w:p>
        </w:tc>
        <w:tc>
          <w:tcPr>
            <w:tcW w:w="460" w:type="pct"/>
            <w:tcBorders>
              <w:top w:val="single" w:sz="4" w:space="0" w:color="auto"/>
            </w:tcBorders>
            <w:vAlign w:val="bottom"/>
          </w:tcPr>
          <w:p w:rsidR="00FC27BF" w:rsidRPr="00DC1FEC" w:rsidRDefault="00FC27BF" w:rsidP="00401057">
            <w:pPr>
              <w:ind w:right="-72"/>
              <w:jc w:val="right"/>
              <w:rPr>
                <w:rFonts w:ascii="Arial" w:hAnsi="Arial" w:cs="Arial"/>
                <w:b/>
                <w:sz w:val="18"/>
                <w:szCs w:val="18"/>
                <w:cs/>
              </w:rPr>
            </w:pPr>
          </w:p>
        </w:tc>
        <w:tc>
          <w:tcPr>
            <w:tcW w:w="458" w:type="pct"/>
            <w:tcBorders>
              <w:top w:val="single" w:sz="4" w:space="0" w:color="auto"/>
            </w:tcBorders>
            <w:vAlign w:val="bottom"/>
          </w:tcPr>
          <w:p w:rsidR="00FC27BF" w:rsidRPr="00DC1FEC" w:rsidRDefault="00FC27BF" w:rsidP="00401057">
            <w:pPr>
              <w:ind w:right="-72"/>
              <w:jc w:val="right"/>
              <w:rPr>
                <w:rFonts w:ascii="Arial" w:hAnsi="Arial" w:cs="Arial"/>
                <w:bCs/>
                <w:sz w:val="18"/>
                <w:szCs w:val="18"/>
                <w:cs/>
              </w:rPr>
            </w:pPr>
          </w:p>
        </w:tc>
        <w:tc>
          <w:tcPr>
            <w:tcW w:w="453"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p>
        </w:tc>
        <w:tc>
          <w:tcPr>
            <w:tcW w:w="413" w:type="pct"/>
            <w:tcBorders>
              <w:top w:val="single" w:sz="4" w:space="0" w:color="auto"/>
            </w:tcBorders>
            <w:vAlign w:val="bottom"/>
          </w:tcPr>
          <w:p w:rsidR="00FC27BF" w:rsidRPr="00DC1FEC" w:rsidRDefault="00FC27BF" w:rsidP="00401057">
            <w:pPr>
              <w:ind w:right="-72"/>
              <w:jc w:val="right"/>
              <w:rPr>
                <w:rFonts w:ascii="Arial" w:hAnsi="Arial" w:cs="Arial"/>
                <w:bCs/>
                <w:sz w:val="18"/>
                <w:szCs w:val="18"/>
                <w:cs/>
              </w:rPr>
            </w:pPr>
          </w:p>
        </w:tc>
        <w:tc>
          <w:tcPr>
            <w:tcW w:w="488"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cs/>
              </w:rPr>
            </w:pPr>
          </w:p>
        </w:tc>
        <w:tc>
          <w:tcPr>
            <w:tcW w:w="436"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p>
        </w:tc>
        <w:tc>
          <w:tcPr>
            <w:tcW w:w="547"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Building under</w:t>
            </w:r>
          </w:p>
        </w:tc>
        <w:tc>
          <w:tcPr>
            <w:tcW w:w="461" w:type="pct"/>
            <w:tcBorders>
              <w:top w:val="single" w:sz="4" w:space="0" w:color="auto"/>
            </w:tcBorders>
            <w:vAlign w:val="bottom"/>
          </w:tcPr>
          <w:p w:rsidR="00FC27BF" w:rsidRPr="00DC1FEC" w:rsidRDefault="00FC27BF" w:rsidP="00401057">
            <w:pPr>
              <w:ind w:right="-72"/>
              <w:jc w:val="right"/>
              <w:rPr>
                <w:rFonts w:ascii="Arial" w:hAnsi="Arial" w:cs="Arial"/>
                <w:b/>
                <w:bCs/>
                <w:sz w:val="18"/>
                <w:szCs w:val="18"/>
              </w:rPr>
            </w:pPr>
          </w:p>
        </w:tc>
      </w:tr>
      <w:tr w:rsidR="00FC27BF" w:rsidRPr="00DC1FEC" w:rsidTr="005C21F7">
        <w:tc>
          <w:tcPr>
            <w:tcW w:w="1284" w:type="pct"/>
            <w:vAlign w:val="bottom"/>
          </w:tcPr>
          <w:p w:rsidR="00FC27BF" w:rsidRPr="00DC1FEC" w:rsidRDefault="00FC27BF" w:rsidP="00401057">
            <w:pPr>
              <w:ind w:left="9" w:firstLine="9"/>
              <w:jc w:val="thaiDistribute"/>
              <w:rPr>
                <w:rFonts w:ascii="Arial" w:hAnsi="Arial" w:cs="Arial"/>
                <w:bCs/>
                <w:sz w:val="18"/>
                <w:szCs w:val="18"/>
              </w:rPr>
            </w:pPr>
          </w:p>
        </w:tc>
        <w:tc>
          <w:tcPr>
            <w:tcW w:w="460" w:type="pct"/>
            <w:vAlign w:val="bottom"/>
          </w:tcPr>
          <w:p w:rsidR="00FC27BF" w:rsidRPr="00DC1FEC" w:rsidRDefault="00FC27BF" w:rsidP="00401057">
            <w:pPr>
              <w:ind w:right="-72"/>
              <w:jc w:val="right"/>
              <w:rPr>
                <w:rFonts w:ascii="Arial" w:hAnsi="Arial" w:cs="Arial"/>
                <w:b/>
                <w:sz w:val="18"/>
                <w:szCs w:val="18"/>
              </w:rPr>
            </w:pPr>
          </w:p>
        </w:tc>
        <w:tc>
          <w:tcPr>
            <w:tcW w:w="458" w:type="pct"/>
            <w:vAlign w:val="bottom"/>
          </w:tcPr>
          <w:p w:rsidR="00FC27BF" w:rsidRPr="00DC1FEC" w:rsidRDefault="00FC27BF" w:rsidP="00401057">
            <w:pPr>
              <w:ind w:right="-72"/>
              <w:jc w:val="right"/>
              <w:rPr>
                <w:rFonts w:ascii="Arial" w:hAnsi="Arial" w:cs="Arial"/>
                <w:b/>
                <w:bCs/>
                <w:sz w:val="18"/>
                <w:szCs w:val="18"/>
              </w:rPr>
            </w:pPr>
          </w:p>
        </w:tc>
        <w:tc>
          <w:tcPr>
            <w:tcW w:w="453" w:type="pct"/>
            <w:vAlign w:val="bottom"/>
          </w:tcPr>
          <w:p w:rsidR="00FC27BF" w:rsidRPr="00DC1FEC" w:rsidRDefault="00FC27BF" w:rsidP="00401057">
            <w:pPr>
              <w:ind w:right="-72"/>
              <w:jc w:val="right"/>
              <w:rPr>
                <w:rFonts w:ascii="Arial" w:hAnsi="Arial" w:cs="Arial"/>
                <w:b/>
                <w:bCs/>
                <w:sz w:val="18"/>
                <w:szCs w:val="18"/>
              </w:rPr>
            </w:pPr>
          </w:p>
        </w:tc>
        <w:tc>
          <w:tcPr>
            <w:tcW w:w="413" w:type="pct"/>
            <w:vAlign w:val="bottom"/>
          </w:tcPr>
          <w:p w:rsidR="00FC27BF" w:rsidRPr="00DC1FEC" w:rsidRDefault="00FC27BF" w:rsidP="00401057">
            <w:pPr>
              <w:ind w:right="-72"/>
              <w:jc w:val="right"/>
              <w:rPr>
                <w:rFonts w:ascii="Arial" w:hAnsi="Arial" w:cs="Arial"/>
                <w:b/>
                <w:bCs/>
                <w:sz w:val="18"/>
                <w:szCs w:val="18"/>
              </w:rPr>
            </w:pPr>
          </w:p>
        </w:tc>
        <w:tc>
          <w:tcPr>
            <w:tcW w:w="488" w:type="pct"/>
            <w:vAlign w:val="bottom"/>
          </w:tcPr>
          <w:p w:rsidR="00FC27BF" w:rsidRPr="00DC1FEC" w:rsidRDefault="00FC27BF" w:rsidP="00401057">
            <w:pPr>
              <w:ind w:right="-72"/>
              <w:jc w:val="right"/>
              <w:rPr>
                <w:rFonts w:ascii="Arial" w:hAnsi="Arial" w:cs="Arial"/>
                <w:b/>
                <w:bCs/>
                <w:sz w:val="18"/>
                <w:szCs w:val="18"/>
                <w:lang w:val="en-US"/>
              </w:rPr>
            </w:pPr>
            <w:r w:rsidRPr="00DC1FEC">
              <w:rPr>
                <w:rFonts w:ascii="Arial" w:hAnsi="Arial" w:cs="Arial"/>
                <w:b/>
                <w:bCs/>
                <w:sz w:val="18"/>
                <w:szCs w:val="18"/>
                <w:lang w:val="en-US"/>
              </w:rPr>
              <w:t>Construction</w:t>
            </w:r>
          </w:p>
        </w:tc>
        <w:tc>
          <w:tcPr>
            <w:tcW w:w="436" w:type="pct"/>
            <w:vAlign w:val="bottom"/>
          </w:tcPr>
          <w:p w:rsidR="00FC27BF" w:rsidRPr="00DC1FEC" w:rsidRDefault="00FC27BF" w:rsidP="00401057">
            <w:pPr>
              <w:ind w:right="-72"/>
              <w:jc w:val="right"/>
              <w:rPr>
                <w:rFonts w:ascii="Arial" w:hAnsi="Arial" w:cs="Arial"/>
                <w:b/>
                <w:bCs/>
                <w:sz w:val="18"/>
                <w:szCs w:val="18"/>
              </w:rPr>
            </w:pPr>
          </w:p>
        </w:tc>
        <w:tc>
          <w:tcPr>
            <w:tcW w:w="547"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construction and</w:t>
            </w:r>
          </w:p>
        </w:tc>
        <w:tc>
          <w:tcPr>
            <w:tcW w:w="461" w:type="pct"/>
            <w:vAlign w:val="bottom"/>
          </w:tcPr>
          <w:p w:rsidR="00FC27BF" w:rsidRPr="00DC1FEC" w:rsidRDefault="00FC27BF" w:rsidP="00401057">
            <w:pPr>
              <w:ind w:right="-72"/>
              <w:jc w:val="right"/>
              <w:rPr>
                <w:rFonts w:ascii="Arial" w:hAnsi="Arial" w:cs="Arial"/>
                <w:b/>
                <w:bCs/>
                <w:sz w:val="18"/>
                <w:szCs w:val="18"/>
              </w:rPr>
            </w:pPr>
          </w:p>
        </w:tc>
      </w:tr>
      <w:tr w:rsidR="00FC27BF" w:rsidRPr="00DC1FEC" w:rsidTr="005C21F7">
        <w:tc>
          <w:tcPr>
            <w:tcW w:w="1284" w:type="pct"/>
            <w:vAlign w:val="bottom"/>
          </w:tcPr>
          <w:p w:rsidR="00FC27BF" w:rsidRPr="00DC1FEC" w:rsidRDefault="00FC27BF" w:rsidP="00401057">
            <w:pPr>
              <w:ind w:left="9" w:firstLine="9"/>
              <w:jc w:val="thaiDistribute"/>
              <w:rPr>
                <w:rFonts w:ascii="Arial" w:hAnsi="Arial" w:cs="Arial"/>
                <w:bCs/>
                <w:sz w:val="18"/>
                <w:szCs w:val="18"/>
              </w:rPr>
            </w:pPr>
          </w:p>
        </w:tc>
        <w:tc>
          <w:tcPr>
            <w:tcW w:w="460" w:type="pct"/>
            <w:vAlign w:val="bottom"/>
          </w:tcPr>
          <w:p w:rsidR="00FC27BF" w:rsidRPr="00DC1FEC" w:rsidRDefault="00FC27BF" w:rsidP="00401057">
            <w:pPr>
              <w:ind w:right="-72"/>
              <w:jc w:val="right"/>
              <w:rPr>
                <w:rFonts w:ascii="Arial" w:hAnsi="Arial" w:cs="Arial"/>
                <w:b/>
                <w:sz w:val="18"/>
                <w:szCs w:val="18"/>
              </w:rPr>
            </w:pPr>
          </w:p>
        </w:tc>
        <w:tc>
          <w:tcPr>
            <w:tcW w:w="458"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Buildings and</w:t>
            </w:r>
          </w:p>
        </w:tc>
        <w:tc>
          <w:tcPr>
            <w:tcW w:w="453" w:type="pct"/>
            <w:vAlign w:val="bottom"/>
          </w:tcPr>
          <w:p w:rsidR="00FC27BF" w:rsidRPr="00DC1FEC" w:rsidRDefault="00FC27BF" w:rsidP="00401057">
            <w:pPr>
              <w:ind w:right="-72" w:hanging="107"/>
              <w:jc w:val="right"/>
              <w:rPr>
                <w:rFonts w:ascii="Arial" w:hAnsi="Arial" w:cs="Arial"/>
                <w:b/>
                <w:bCs/>
                <w:sz w:val="18"/>
                <w:szCs w:val="18"/>
              </w:rPr>
            </w:pPr>
            <w:r w:rsidRPr="00DC1FEC">
              <w:rPr>
                <w:rFonts w:ascii="Arial" w:hAnsi="Arial" w:cs="Arial"/>
                <w:b/>
                <w:bCs/>
                <w:sz w:val="18"/>
                <w:szCs w:val="18"/>
              </w:rPr>
              <w:t>Tool and office</w:t>
            </w:r>
          </w:p>
        </w:tc>
        <w:tc>
          <w:tcPr>
            <w:tcW w:w="413" w:type="pct"/>
            <w:vAlign w:val="bottom"/>
          </w:tcPr>
          <w:p w:rsidR="00FC27BF" w:rsidRPr="00DC1FEC" w:rsidRDefault="00FC27BF" w:rsidP="00401057">
            <w:pPr>
              <w:ind w:right="-72"/>
              <w:jc w:val="right"/>
              <w:rPr>
                <w:rFonts w:ascii="Arial" w:hAnsi="Arial" w:cs="Arial"/>
                <w:b/>
                <w:bCs/>
                <w:sz w:val="18"/>
                <w:szCs w:val="18"/>
              </w:rPr>
            </w:pPr>
          </w:p>
        </w:tc>
        <w:tc>
          <w:tcPr>
            <w:tcW w:w="488" w:type="pct"/>
            <w:vAlign w:val="bottom"/>
          </w:tcPr>
          <w:p w:rsidR="00FC27BF" w:rsidRPr="00DC1FEC" w:rsidRDefault="00FC27BF" w:rsidP="00401057">
            <w:pPr>
              <w:ind w:right="-72"/>
              <w:jc w:val="right"/>
              <w:rPr>
                <w:rFonts w:ascii="Arial" w:hAnsi="Arial" w:cs="Arial"/>
                <w:b/>
                <w:bCs/>
                <w:sz w:val="18"/>
                <w:szCs w:val="18"/>
                <w:cs/>
              </w:rPr>
            </w:pPr>
            <w:r w:rsidRPr="00DC1FEC">
              <w:rPr>
                <w:rFonts w:ascii="Arial" w:hAnsi="Arial" w:cs="Arial"/>
                <w:b/>
                <w:bCs/>
                <w:sz w:val="18"/>
                <w:szCs w:val="18"/>
              </w:rPr>
              <w:t>equipment and</w:t>
            </w:r>
          </w:p>
        </w:tc>
        <w:tc>
          <w:tcPr>
            <w:tcW w:w="436"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Solar Farm</w:t>
            </w:r>
          </w:p>
        </w:tc>
        <w:tc>
          <w:tcPr>
            <w:tcW w:w="547"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equipment under</w:t>
            </w:r>
          </w:p>
        </w:tc>
        <w:tc>
          <w:tcPr>
            <w:tcW w:w="461" w:type="pct"/>
            <w:vAlign w:val="bottom"/>
          </w:tcPr>
          <w:p w:rsidR="00FC27BF" w:rsidRPr="00DC1FEC" w:rsidRDefault="00FC27BF" w:rsidP="00401057">
            <w:pPr>
              <w:ind w:right="-72"/>
              <w:jc w:val="right"/>
              <w:rPr>
                <w:rFonts w:ascii="Arial" w:hAnsi="Arial" w:cs="Arial"/>
                <w:b/>
                <w:bCs/>
                <w:sz w:val="18"/>
                <w:szCs w:val="18"/>
              </w:rPr>
            </w:pPr>
          </w:p>
        </w:tc>
      </w:tr>
      <w:tr w:rsidR="00FC27BF" w:rsidRPr="00DC1FEC" w:rsidTr="005C21F7">
        <w:tc>
          <w:tcPr>
            <w:tcW w:w="1284" w:type="pct"/>
            <w:vAlign w:val="bottom"/>
          </w:tcPr>
          <w:p w:rsidR="00FC27BF" w:rsidRPr="00DC1FEC" w:rsidRDefault="00FC27BF" w:rsidP="00401057">
            <w:pPr>
              <w:ind w:left="9" w:firstLine="9"/>
              <w:jc w:val="thaiDistribute"/>
              <w:rPr>
                <w:rFonts w:ascii="Arial" w:hAnsi="Arial" w:cs="Arial"/>
                <w:bCs/>
                <w:sz w:val="18"/>
                <w:szCs w:val="18"/>
              </w:rPr>
            </w:pPr>
          </w:p>
        </w:tc>
        <w:tc>
          <w:tcPr>
            <w:tcW w:w="460" w:type="pct"/>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bCs/>
                <w:sz w:val="18"/>
                <w:szCs w:val="18"/>
              </w:rPr>
              <w:t>Land</w:t>
            </w:r>
          </w:p>
        </w:tc>
        <w:tc>
          <w:tcPr>
            <w:tcW w:w="458"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installation</w:t>
            </w:r>
          </w:p>
        </w:tc>
        <w:tc>
          <w:tcPr>
            <w:tcW w:w="453"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equipment</w:t>
            </w:r>
          </w:p>
        </w:tc>
        <w:tc>
          <w:tcPr>
            <w:tcW w:w="413" w:type="pct"/>
            <w:vAlign w:val="bottom"/>
          </w:tcPr>
          <w:p w:rsidR="00FC27BF" w:rsidRPr="00DC1FEC" w:rsidRDefault="00FC27BF" w:rsidP="00401057">
            <w:pPr>
              <w:ind w:right="-72"/>
              <w:jc w:val="right"/>
              <w:rPr>
                <w:rFonts w:ascii="Arial" w:hAnsi="Arial" w:cs="Arial"/>
                <w:bCs/>
                <w:sz w:val="18"/>
                <w:szCs w:val="18"/>
                <w:cs/>
              </w:rPr>
            </w:pPr>
            <w:r w:rsidRPr="00DC1FEC">
              <w:rPr>
                <w:rFonts w:ascii="Arial" w:hAnsi="Arial" w:cs="Arial"/>
                <w:b/>
                <w:bCs/>
                <w:sz w:val="18"/>
                <w:szCs w:val="18"/>
              </w:rPr>
              <w:t>Vehicles</w:t>
            </w:r>
            <w:r w:rsidRPr="00DC1FEC">
              <w:rPr>
                <w:rFonts w:ascii="Arial" w:hAnsi="Arial" w:cs="Arial"/>
                <w:bCs/>
                <w:sz w:val="18"/>
                <w:szCs w:val="18"/>
                <w:cs/>
              </w:rPr>
              <w:t xml:space="preserve"> </w:t>
            </w:r>
          </w:p>
        </w:tc>
        <w:tc>
          <w:tcPr>
            <w:tcW w:w="488" w:type="pct"/>
            <w:vAlign w:val="bottom"/>
          </w:tcPr>
          <w:p w:rsidR="00FC27BF" w:rsidRPr="00DC1FEC" w:rsidRDefault="00FC27BF" w:rsidP="00401057">
            <w:pPr>
              <w:ind w:right="-72"/>
              <w:jc w:val="right"/>
              <w:rPr>
                <w:rFonts w:ascii="Arial" w:hAnsi="Arial" w:cs="Arial"/>
                <w:b/>
                <w:bCs/>
                <w:sz w:val="18"/>
                <w:szCs w:val="18"/>
                <w:cs/>
              </w:rPr>
            </w:pPr>
            <w:r w:rsidRPr="00DC1FEC">
              <w:rPr>
                <w:rFonts w:ascii="Arial" w:hAnsi="Arial" w:cs="Arial"/>
                <w:b/>
                <w:bCs/>
                <w:sz w:val="18"/>
                <w:szCs w:val="18"/>
              </w:rPr>
              <w:t>machinery</w:t>
            </w:r>
          </w:p>
        </w:tc>
        <w:tc>
          <w:tcPr>
            <w:tcW w:w="436"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project</w:t>
            </w:r>
          </w:p>
        </w:tc>
        <w:tc>
          <w:tcPr>
            <w:tcW w:w="547"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installation</w:t>
            </w:r>
          </w:p>
        </w:tc>
        <w:tc>
          <w:tcPr>
            <w:tcW w:w="461" w:type="pct"/>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Total</w:t>
            </w:r>
          </w:p>
        </w:tc>
      </w:tr>
      <w:tr w:rsidR="00FC27BF" w:rsidRPr="00DC1FEC" w:rsidTr="005C21F7">
        <w:tc>
          <w:tcPr>
            <w:tcW w:w="1284" w:type="pct"/>
            <w:vAlign w:val="bottom"/>
          </w:tcPr>
          <w:p w:rsidR="00FC27BF" w:rsidRPr="00DC1FEC" w:rsidRDefault="00FC27BF" w:rsidP="00401057">
            <w:pPr>
              <w:ind w:left="9" w:firstLine="9"/>
              <w:jc w:val="thaiDistribute"/>
              <w:rPr>
                <w:rFonts w:ascii="Arial" w:hAnsi="Arial" w:cs="Arial"/>
                <w:bCs/>
                <w:sz w:val="18"/>
                <w:szCs w:val="18"/>
              </w:rPr>
            </w:pPr>
          </w:p>
        </w:tc>
        <w:tc>
          <w:tcPr>
            <w:tcW w:w="460"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58"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53"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13"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88"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36"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Baht</w:t>
            </w:r>
          </w:p>
        </w:tc>
        <w:tc>
          <w:tcPr>
            <w:tcW w:w="547"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c>
          <w:tcPr>
            <w:tcW w:w="46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cs/>
              </w:rPr>
            </w:pPr>
            <w:r w:rsidRPr="00DC1FEC">
              <w:rPr>
                <w:rFonts w:ascii="Arial" w:hAnsi="Arial" w:cs="Arial"/>
                <w:b/>
                <w:sz w:val="18"/>
                <w:szCs w:val="18"/>
              </w:rPr>
              <w:t>Baht</w:t>
            </w:r>
          </w:p>
        </w:tc>
      </w:tr>
      <w:tr w:rsidR="00FC27BF" w:rsidRPr="00DC1FEC" w:rsidTr="005C21F7">
        <w:tc>
          <w:tcPr>
            <w:tcW w:w="1284"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460"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5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5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1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8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3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54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61"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r>
      <w:tr w:rsidR="00FC27BF" w:rsidRPr="00DC1FEC" w:rsidTr="005C21F7">
        <w:tc>
          <w:tcPr>
            <w:tcW w:w="1284" w:type="pct"/>
            <w:vAlign w:val="bottom"/>
          </w:tcPr>
          <w:p w:rsidR="00FC27BF" w:rsidRPr="00DC1FEC" w:rsidRDefault="00FC27BF" w:rsidP="00401057">
            <w:pPr>
              <w:tabs>
                <w:tab w:val="left" w:pos="7797"/>
              </w:tabs>
              <w:ind w:left="9" w:firstLine="9"/>
              <w:jc w:val="thaiDistribute"/>
              <w:rPr>
                <w:rFonts w:ascii="Arial" w:hAnsi="Arial" w:cs="Arial"/>
                <w:bCs/>
                <w:spacing w:val="-2"/>
                <w:sz w:val="18"/>
                <w:szCs w:val="18"/>
                <w:lang w:val="en-US"/>
              </w:rPr>
            </w:pPr>
            <w:r w:rsidRPr="00DC1FEC">
              <w:rPr>
                <w:rFonts w:ascii="Arial" w:hAnsi="Arial" w:cs="Arial"/>
                <w:b/>
                <w:bCs/>
                <w:sz w:val="18"/>
                <w:szCs w:val="18"/>
                <w:lang w:val="en-US"/>
              </w:rPr>
              <w:t>At 1 January</w:t>
            </w:r>
            <w:r w:rsidRPr="00DC1FEC">
              <w:rPr>
                <w:rFonts w:ascii="Arial" w:hAnsi="Arial" w:cs="Arial"/>
                <w:b/>
                <w:bCs/>
                <w:sz w:val="18"/>
                <w:szCs w:val="18"/>
              </w:rPr>
              <w:t xml:space="preserve"> 2019</w:t>
            </w:r>
          </w:p>
        </w:tc>
        <w:tc>
          <w:tcPr>
            <w:tcW w:w="460"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58"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53"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13"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88"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36"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547"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c>
          <w:tcPr>
            <w:tcW w:w="461" w:type="pct"/>
            <w:shd w:val="clear" w:color="auto" w:fill="FAFAFA"/>
            <w:vAlign w:val="bottom"/>
          </w:tcPr>
          <w:p w:rsidR="00FC27BF" w:rsidRPr="00DC1FEC" w:rsidRDefault="00FC27BF" w:rsidP="00401057">
            <w:pPr>
              <w:ind w:right="-72"/>
              <w:jc w:val="right"/>
              <w:rPr>
                <w:rFonts w:ascii="Arial" w:hAnsi="Arial" w:cs="Arial"/>
                <w:snapToGrid w:val="0"/>
                <w:sz w:val="18"/>
                <w:szCs w:val="18"/>
                <w:cs/>
                <w:lang w:val="en-US" w:eastAsia="th-TH"/>
              </w:rPr>
            </w:pPr>
          </w:p>
        </w:tc>
      </w:tr>
      <w:tr w:rsidR="005C21F7" w:rsidRPr="00DC1FEC" w:rsidTr="005C21F7">
        <w:tc>
          <w:tcPr>
            <w:tcW w:w="1284" w:type="pct"/>
            <w:vAlign w:val="bottom"/>
          </w:tcPr>
          <w:p w:rsidR="005C21F7" w:rsidRPr="00DC1FEC" w:rsidRDefault="005C21F7" w:rsidP="005C21F7">
            <w:pPr>
              <w:tabs>
                <w:tab w:val="left" w:pos="7797"/>
              </w:tabs>
              <w:ind w:left="9" w:firstLine="9"/>
              <w:jc w:val="thaiDistribute"/>
              <w:rPr>
                <w:rFonts w:ascii="Arial" w:hAnsi="Arial" w:cs="Arial"/>
                <w:sz w:val="18"/>
                <w:szCs w:val="18"/>
                <w:cs/>
              </w:rPr>
            </w:pPr>
            <w:r w:rsidRPr="00DC1FEC">
              <w:rPr>
                <w:rFonts w:ascii="Arial" w:hAnsi="Arial" w:cs="Arial"/>
                <w:sz w:val="18"/>
                <w:szCs w:val="18"/>
                <w:lang w:val="en-US"/>
              </w:rPr>
              <w:t>Cost</w:t>
            </w:r>
            <w:r w:rsidRPr="00DC1FEC">
              <w:rPr>
                <w:rFonts w:ascii="Arial" w:hAnsi="Arial" w:cs="Arial"/>
                <w:sz w:val="18"/>
                <w:szCs w:val="18"/>
                <w:cs/>
                <w:lang w:val="en-US"/>
              </w:rPr>
              <w:t xml:space="preserve"> </w:t>
            </w:r>
          </w:p>
        </w:tc>
        <w:tc>
          <w:tcPr>
            <w:tcW w:w="460"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55,982,481</w:t>
            </w:r>
          </w:p>
        </w:tc>
        <w:tc>
          <w:tcPr>
            <w:tcW w:w="458"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61,767,139</w:t>
            </w:r>
          </w:p>
        </w:tc>
        <w:tc>
          <w:tcPr>
            <w:tcW w:w="453"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38,640,212</w:t>
            </w:r>
          </w:p>
        </w:tc>
        <w:tc>
          <w:tcPr>
            <w:tcW w:w="413"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33,969,471</w:t>
            </w:r>
          </w:p>
        </w:tc>
        <w:tc>
          <w:tcPr>
            <w:tcW w:w="488"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4,984,598</w:t>
            </w:r>
          </w:p>
        </w:tc>
        <w:tc>
          <w:tcPr>
            <w:tcW w:w="436"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653,341,180</w:t>
            </w:r>
          </w:p>
        </w:tc>
        <w:tc>
          <w:tcPr>
            <w:tcW w:w="547"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61"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848,685,081</w:t>
            </w:r>
          </w:p>
        </w:tc>
      </w:tr>
      <w:tr w:rsidR="005C21F7" w:rsidRPr="00DC1FEC" w:rsidTr="005C21F7">
        <w:tc>
          <w:tcPr>
            <w:tcW w:w="1284" w:type="pct"/>
            <w:vAlign w:val="bottom"/>
          </w:tcPr>
          <w:p w:rsidR="005C21F7" w:rsidRPr="00DC1FEC" w:rsidRDefault="005C21F7" w:rsidP="005C21F7">
            <w:pPr>
              <w:tabs>
                <w:tab w:val="left" w:pos="985"/>
                <w:tab w:val="left" w:pos="7797"/>
              </w:tabs>
              <w:ind w:left="9" w:firstLine="9"/>
              <w:jc w:val="thaiDistribute"/>
              <w:rPr>
                <w:rFonts w:ascii="Arial" w:hAnsi="Arial" w:cs="Arial"/>
                <w:sz w:val="18"/>
                <w:szCs w:val="18"/>
                <w:u w:val="single"/>
                <w:cs/>
              </w:rPr>
            </w:pPr>
            <w:proofErr w:type="gramStart"/>
            <w:r w:rsidRPr="00DC1FEC">
              <w:rPr>
                <w:rFonts w:ascii="Arial" w:hAnsi="Arial" w:cs="Arial"/>
                <w:sz w:val="18"/>
                <w:szCs w:val="18"/>
                <w:u w:val="single"/>
              </w:rPr>
              <w:t>Less</w:t>
            </w:r>
            <w:r w:rsidRPr="00DC1FEC">
              <w:rPr>
                <w:rFonts w:ascii="Arial" w:hAnsi="Arial" w:cs="Arial"/>
                <w:sz w:val="18"/>
                <w:szCs w:val="18"/>
                <w:lang w:val="en-US"/>
              </w:rPr>
              <w:t xml:space="preserve">  </w:t>
            </w:r>
            <w:r w:rsidRPr="00DC1FEC">
              <w:rPr>
                <w:rFonts w:ascii="Arial" w:hAnsi="Arial" w:cs="Arial"/>
                <w:sz w:val="18"/>
                <w:szCs w:val="18"/>
              </w:rPr>
              <w:t>Accumulated</w:t>
            </w:r>
            <w:proofErr w:type="gramEnd"/>
            <w:r w:rsidRPr="00DC1FEC">
              <w:rPr>
                <w:rFonts w:ascii="Arial" w:hAnsi="Arial" w:cs="Arial"/>
                <w:sz w:val="18"/>
                <w:szCs w:val="18"/>
              </w:rPr>
              <w:t xml:space="preserve"> depreciation</w:t>
            </w:r>
          </w:p>
        </w:tc>
        <w:tc>
          <w:tcPr>
            <w:tcW w:w="460"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58"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(9,956,748)</w:t>
            </w:r>
          </w:p>
        </w:tc>
        <w:tc>
          <w:tcPr>
            <w:tcW w:w="453"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(23,819,570)</w:t>
            </w:r>
          </w:p>
        </w:tc>
        <w:tc>
          <w:tcPr>
            <w:tcW w:w="413"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(7,067,594)</w:t>
            </w:r>
          </w:p>
        </w:tc>
        <w:tc>
          <w:tcPr>
            <w:tcW w:w="488"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(2,113,615)</w:t>
            </w:r>
          </w:p>
        </w:tc>
        <w:tc>
          <w:tcPr>
            <w:tcW w:w="436"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(49,919,360)</w:t>
            </w:r>
          </w:p>
        </w:tc>
        <w:tc>
          <w:tcPr>
            <w:tcW w:w="547"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61"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(92,876,887)</w:t>
            </w:r>
          </w:p>
        </w:tc>
      </w:tr>
      <w:tr w:rsidR="00FC27BF" w:rsidRPr="00DC1FEC" w:rsidTr="005C21F7">
        <w:tc>
          <w:tcPr>
            <w:tcW w:w="1284"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460"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58"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53"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13"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88"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3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547"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c>
          <w:tcPr>
            <w:tcW w:w="461" w:type="pct"/>
            <w:tcBorders>
              <w:top w:val="single" w:sz="4" w:space="0" w:color="auto"/>
            </w:tcBorders>
            <w:shd w:val="clear" w:color="auto" w:fill="FAFAFA"/>
            <w:vAlign w:val="bottom"/>
          </w:tcPr>
          <w:p w:rsidR="00FC27BF" w:rsidRPr="00DC1FEC" w:rsidRDefault="00FC27BF" w:rsidP="00401057">
            <w:pPr>
              <w:tabs>
                <w:tab w:val="left" w:pos="7797"/>
              </w:tabs>
              <w:ind w:left="549" w:firstLine="9"/>
              <w:jc w:val="right"/>
              <w:rPr>
                <w:rFonts w:ascii="Arial" w:hAnsi="Arial" w:cs="Arial"/>
                <w:b/>
                <w:bCs/>
                <w:sz w:val="18"/>
                <w:szCs w:val="18"/>
                <w:cs/>
                <w:lang w:val="en-US"/>
              </w:rPr>
            </w:pPr>
          </w:p>
        </w:tc>
      </w:tr>
      <w:tr w:rsidR="005C21F7" w:rsidRPr="00DC1FEC" w:rsidTr="005C21F7">
        <w:tc>
          <w:tcPr>
            <w:tcW w:w="1284" w:type="pct"/>
          </w:tcPr>
          <w:p w:rsidR="005C21F7" w:rsidRPr="00DC1FEC" w:rsidRDefault="005C21F7" w:rsidP="005C21F7">
            <w:pPr>
              <w:tabs>
                <w:tab w:val="left" w:pos="7797"/>
              </w:tabs>
              <w:ind w:left="9" w:firstLine="9"/>
              <w:jc w:val="left"/>
              <w:rPr>
                <w:rFonts w:ascii="Arial" w:hAnsi="Arial" w:cs="Arial"/>
                <w:sz w:val="18"/>
                <w:szCs w:val="18"/>
              </w:rPr>
            </w:pPr>
            <w:r w:rsidRPr="00DC1FEC">
              <w:rPr>
                <w:rFonts w:ascii="Arial" w:hAnsi="Arial" w:cs="Arial"/>
                <w:sz w:val="18"/>
                <w:szCs w:val="18"/>
                <w:lang w:val="en-US"/>
              </w:rPr>
              <w:t>Net book amount</w:t>
            </w:r>
          </w:p>
        </w:tc>
        <w:tc>
          <w:tcPr>
            <w:tcW w:w="460"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55,982,481</w:t>
            </w:r>
          </w:p>
        </w:tc>
        <w:tc>
          <w:tcPr>
            <w:tcW w:w="458" w:type="pct"/>
            <w:tcBorders>
              <w:bottom w:val="single" w:sz="4" w:space="0" w:color="auto"/>
            </w:tcBorders>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51,810,391</w:t>
            </w:r>
          </w:p>
        </w:tc>
        <w:tc>
          <w:tcPr>
            <w:tcW w:w="453" w:type="pct"/>
            <w:tcBorders>
              <w:bottom w:val="single" w:sz="4" w:space="0" w:color="auto"/>
            </w:tcBorders>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14,820,642</w:t>
            </w:r>
          </w:p>
        </w:tc>
        <w:tc>
          <w:tcPr>
            <w:tcW w:w="413" w:type="pct"/>
            <w:tcBorders>
              <w:bottom w:val="single" w:sz="4" w:space="0" w:color="auto"/>
            </w:tcBorders>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26,901,877</w:t>
            </w:r>
          </w:p>
        </w:tc>
        <w:tc>
          <w:tcPr>
            <w:tcW w:w="488" w:type="pct"/>
            <w:tcBorders>
              <w:bottom w:val="single" w:sz="4" w:space="0" w:color="auto"/>
            </w:tcBorders>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2,870,983</w:t>
            </w:r>
          </w:p>
        </w:tc>
        <w:tc>
          <w:tcPr>
            <w:tcW w:w="436" w:type="pct"/>
            <w:tcBorders>
              <w:bottom w:val="single" w:sz="4" w:space="0" w:color="auto"/>
            </w:tcBorders>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603,421,820</w:t>
            </w:r>
          </w:p>
        </w:tc>
        <w:tc>
          <w:tcPr>
            <w:tcW w:w="547" w:type="pct"/>
            <w:tcBorders>
              <w:bottom w:val="single" w:sz="4" w:space="0" w:color="auto"/>
            </w:tcBorders>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61" w:type="pct"/>
            <w:tcBorders>
              <w:bottom w:val="single" w:sz="4" w:space="0" w:color="auto"/>
            </w:tcBorders>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755,808,194</w:t>
            </w:r>
          </w:p>
        </w:tc>
      </w:tr>
      <w:tr w:rsidR="00FC27BF" w:rsidRPr="00DC1FEC" w:rsidTr="005C21F7">
        <w:tc>
          <w:tcPr>
            <w:tcW w:w="1284" w:type="pct"/>
            <w:vAlign w:val="bottom"/>
          </w:tcPr>
          <w:p w:rsidR="00FC27BF" w:rsidRPr="00DC1FEC" w:rsidRDefault="00FC27BF" w:rsidP="00401057">
            <w:pPr>
              <w:tabs>
                <w:tab w:val="left" w:pos="7797"/>
              </w:tabs>
              <w:ind w:left="9" w:firstLine="9"/>
              <w:jc w:val="thaiDistribute"/>
              <w:rPr>
                <w:rFonts w:ascii="Arial" w:hAnsi="Arial" w:cs="Arial"/>
                <w:sz w:val="18"/>
                <w:szCs w:val="18"/>
                <w:cs/>
              </w:rPr>
            </w:pPr>
          </w:p>
        </w:tc>
        <w:tc>
          <w:tcPr>
            <w:tcW w:w="460"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1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8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3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54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61"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r>
      <w:tr w:rsidR="00FC27BF" w:rsidRPr="00DC1FEC" w:rsidTr="005C21F7">
        <w:tc>
          <w:tcPr>
            <w:tcW w:w="1284" w:type="pct"/>
            <w:vAlign w:val="bottom"/>
          </w:tcPr>
          <w:p w:rsidR="00FC27BF" w:rsidRPr="00DC1FEC" w:rsidRDefault="00FC27BF" w:rsidP="00401057">
            <w:pPr>
              <w:ind w:left="9" w:right="-108" w:firstLine="9"/>
              <w:jc w:val="thaiDistribute"/>
              <w:rPr>
                <w:rFonts w:ascii="Arial" w:hAnsi="Arial" w:cs="Arial"/>
                <w:bCs/>
                <w:spacing w:val="-4"/>
                <w:sz w:val="18"/>
                <w:szCs w:val="18"/>
                <w:cs/>
              </w:rPr>
            </w:pPr>
            <w:r w:rsidRPr="00DC1FEC">
              <w:rPr>
                <w:rFonts w:ascii="Arial" w:hAnsi="Arial" w:cs="Arial"/>
                <w:b/>
                <w:bCs/>
                <w:sz w:val="18"/>
                <w:szCs w:val="18"/>
                <w:lang w:val="en-US"/>
              </w:rPr>
              <w:t>For the year ended</w:t>
            </w:r>
            <w:r w:rsidRPr="00DC1FEC">
              <w:rPr>
                <w:rFonts w:ascii="Arial" w:hAnsi="Arial" w:cs="Arial"/>
                <w:b/>
                <w:bCs/>
                <w:spacing w:val="-4"/>
                <w:sz w:val="18"/>
                <w:szCs w:val="18"/>
                <w:cs/>
              </w:rPr>
              <w:t xml:space="preserve"> </w:t>
            </w:r>
            <w:r w:rsidRPr="00DC1FEC">
              <w:rPr>
                <w:rFonts w:ascii="Arial" w:hAnsi="Arial" w:cs="Arial"/>
                <w:b/>
                <w:bCs/>
                <w:spacing w:val="-4"/>
                <w:sz w:val="18"/>
                <w:szCs w:val="18"/>
              </w:rPr>
              <w:t>31 December 2019</w:t>
            </w:r>
          </w:p>
        </w:tc>
        <w:tc>
          <w:tcPr>
            <w:tcW w:w="460"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53"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13"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88"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36"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547"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61" w:type="pct"/>
            <w:shd w:val="clear" w:color="auto" w:fill="FAFAFA"/>
            <w:vAlign w:val="bottom"/>
          </w:tcPr>
          <w:p w:rsidR="00FC27BF" w:rsidRPr="00DC1FEC" w:rsidRDefault="00FC27BF" w:rsidP="00401057">
            <w:pPr>
              <w:ind w:right="-72"/>
              <w:jc w:val="right"/>
              <w:rPr>
                <w:rFonts w:ascii="Arial" w:hAnsi="Arial" w:cs="Arial"/>
                <w:sz w:val="18"/>
                <w:szCs w:val="18"/>
                <w:cs/>
              </w:rPr>
            </w:pPr>
          </w:p>
        </w:tc>
      </w:tr>
      <w:tr w:rsidR="005C21F7" w:rsidRPr="00DC1FEC" w:rsidTr="005C21F7">
        <w:tc>
          <w:tcPr>
            <w:tcW w:w="1284" w:type="pct"/>
            <w:vAlign w:val="bottom"/>
          </w:tcPr>
          <w:p w:rsidR="005C21F7" w:rsidRPr="00DC1FEC" w:rsidRDefault="005C21F7" w:rsidP="005C21F7">
            <w:pPr>
              <w:ind w:left="9" w:firstLine="9"/>
              <w:jc w:val="thaiDistribute"/>
              <w:rPr>
                <w:rFonts w:ascii="Arial" w:hAnsi="Arial" w:cs="Arial"/>
                <w:sz w:val="18"/>
                <w:szCs w:val="18"/>
                <w:cs/>
              </w:rPr>
            </w:pPr>
            <w:r w:rsidRPr="00DC1FEC">
              <w:rPr>
                <w:rFonts w:ascii="Arial" w:hAnsi="Arial" w:cs="Arial"/>
                <w:sz w:val="18"/>
                <w:szCs w:val="18"/>
                <w:lang w:val="en-US"/>
              </w:rPr>
              <w:t>Opening net book value</w:t>
            </w:r>
          </w:p>
        </w:tc>
        <w:tc>
          <w:tcPr>
            <w:tcW w:w="460"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55,982,481</w:t>
            </w:r>
          </w:p>
        </w:tc>
        <w:tc>
          <w:tcPr>
            <w:tcW w:w="458"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51,810,391</w:t>
            </w:r>
          </w:p>
        </w:tc>
        <w:tc>
          <w:tcPr>
            <w:tcW w:w="453"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14,820,642</w:t>
            </w:r>
          </w:p>
        </w:tc>
        <w:tc>
          <w:tcPr>
            <w:tcW w:w="413"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26,901,877</w:t>
            </w:r>
          </w:p>
        </w:tc>
        <w:tc>
          <w:tcPr>
            <w:tcW w:w="488"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2,870,983</w:t>
            </w:r>
          </w:p>
        </w:tc>
        <w:tc>
          <w:tcPr>
            <w:tcW w:w="436"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603,421,820</w:t>
            </w:r>
          </w:p>
        </w:tc>
        <w:tc>
          <w:tcPr>
            <w:tcW w:w="547"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61"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755,808,194</w:t>
            </w:r>
          </w:p>
        </w:tc>
      </w:tr>
      <w:tr w:rsidR="005C21F7" w:rsidRPr="00DC1FEC" w:rsidTr="005C21F7">
        <w:tc>
          <w:tcPr>
            <w:tcW w:w="1284" w:type="pct"/>
            <w:vAlign w:val="bottom"/>
          </w:tcPr>
          <w:p w:rsidR="005C21F7" w:rsidRPr="00DC1FEC" w:rsidRDefault="005C21F7" w:rsidP="005C21F7">
            <w:pPr>
              <w:tabs>
                <w:tab w:val="left" w:pos="720"/>
                <w:tab w:val="left" w:pos="2160"/>
                <w:tab w:val="center" w:pos="6930"/>
                <w:tab w:val="center" w:pos="8280"/>
                <w:tab w:val="right" w:pos="8540"/>
              </w:tabs>
              <w:ind w:left="9" w:firstLine="9"/>
              <w:jc w:val="thaiDistribute"/>
              <w:rPr>
                <w:rFonts w:ascii="Arial" w:hAnsi="Arial" w:cs="Arial"/>
                <w:sz w:val="18"/>
                <w:szCs w:val="18"/>
              </w:rPr>
            </w:pPr>
            <w:r w:rsidRPr="00DC1FEC">
              <w:rPr>
                <w:rFonts w:ascii="Arial" w:hAnsi="Arial" w:cs="Arial"/>
                <w:sz w:val="18"/>
                <w:szCs w:val="18"/>
                <w:lang w:val="en-US"/>
              </w:rPr>
              <w:t xml:space="preserve">Additions </w:t>
            </w:r>
          </w:p>
        </w:tc>
        <w:tc>
          <w:tcPr>
            <w:tcW w:w="460"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58"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45,339</w:t>
            </w:r>
          </w:p>
        </w:tc>
        <w:tc>
          <w:tcPr>
            <w:tcW w:w="453"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3,514,503</w:t>
            </w:r>
          </w:p>
        </w:tc>
        <w:tc>
          <w:tcPr>
            <w:tcW w:w="413"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88"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654,450</w:t>
            </w:r>
          </w:p>
        </w:tc>
        <w:tc>
          <w:tcPr>
            <w:tcW w:w="436"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1,324,774</w:t>
            </w:r>
          </w:p>
        </w:tc>
        <w:tc>
          <w:tcPr>
            <w:tcW w:w="547"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451,586</w:t>
            </w:r>
          </w:p>
        </w:tc>
        <w:tc>
          <w:tcPr>
            <w:tcW w:w="461"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5,990,652</w:t>
            </w:r>
          </w:p>
        </w:tc>
      </w:tr>
      <w:tr w:rsidR="005C21F7" w:rsidRPr="00DC1FEC" w:rsidTr="005C21F7">
        <w:tc>
          <w:tcPr>
            <w:tcW w:w="1284" w:type="pct"/>
            <w:vAlign w:val="bottom"/>
          </w:tcPr>
          <w:p w:rsidR="005C21F7" w:rsidRPr="00DC1FEC" w:rsidRDefault="005C21F7" w:rsidP="005C21F7">
            <w:pPr>
              <w:tabs>
                <w:tab w:val="left" w:pos="851"/>
                <w:tab w:val="left" w:pos="2160"/>
                <w:tab w:val="center" w:pos="6930"/>
                <w:tab w:val="center" w:pos="8280"/>
                <w:tab w:val="right" w:pos="8540"/>
              </w:tabs>
              <w:ind w:left="9" w:firstLine="9"/>
              <w:jc w:val="left"/>
              <w:rPr>
                <w:rFonts w:ascii="Arial" w:hAnsi="Arial" w:cs="Arial"/>
                <w:spacing w:val="-4"/>
                <w:sz w:val="18"/>
                <w:szCs w:val="18"/>
              </w:rPr>
            </w:pPr>
            <w:r w:rsidRPr="00DC1FEC">
              <w:rPr>
                <w:rFonts w:ascii="Arial" w:hAnsi="Arial" w:cs="Arial"/>
                <w:sz w:val="18"/>
                <w:szCs w:val="18"/>
                <w:lang w:val="en-US"/>
              </w:rPr>
              <w:t>Transfer</w:t>
            </w:r>
            <w:r w:rsidRPr="00DC1FEC">
              <w:rPr>
                <w:rFonts w:ascii="Arial" w:hAnsi="Arial" w:cs="Arial"/>
                <w:spacing w:val="-4"/>
                <w:sz w:val="18"/>
                <w:szCs w:val="18"/>
              </w:rPr>
              <w:t>s</w:t>
            </w:r>
          </w:p>
        </w:tc>
        <w:tc>
          <w:tcPr>
            <w:tcW w:w="460"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58"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53"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13"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88"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153,910</w:t>
            </w:r>
          </w:p>
        </w:tc>
        <w:tc>
          <w:tcPr>
            <w:tcW w:w="436"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547"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(153,910)</w:t>
            </w:r>
          </w:p>
        </w:tc>
        <w:tc>
          <w:tcPr>
            <w:tcW w:w="461"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r>
      <w:tr w:rsidR="005C21F7" w:rsidRPr="00DC1FEC" w:rsidTr="005C21F7">
        <w:tc>
          <w:tcPr>
            <w:tcW w:w="1284" w:type="pct"/>
            <w:vAlign w:val="bottom"/>
          </w:tcPr>
          <w:p w:rsidR="005C21F7" w:rsidRPr="00DC1FEC" w:rsidRDefault="005C21F7" w:rsidP="005C21F7">
            <w:pPr>
              <w:tabs>
                <w:tab w:val="left" w:pos="851"/>
                <w:tab w:val="left" w:pos="2160"/>
                <w:tab w:val="center" w:pos="6930"/>
                <w:tab w:val="center" w:pos="8280"/>
                <w:tab w:val="right" w:pos="8540"/>
              </w:tabs>
              <w:ind w:left="9" w:firstLine="9"/>
              <w:jc w:val="left"/>
              <w:rPr>
                <w:rFonts w:ascii="Arial" w:hAnsi="Arial" w:cs="Arial"/>
                <w:spacing w:val="-4"/>
                <w:sz w:val="18"/>
                <w:szCs w:val="18"/>
                <w:cs/>
              </w:rPr>
            </w:pPr>
            <w:r w:rsidRPr="00DC1FEC">
              <w:rPr>
                <w:rFonts w:ascii="Arial" w:hAnsi="Arial" w:cs="Arial"/>
                <w:sz w:val="18"/>
                <w:szCs w:val="18"/>
                <w:lang w:val="en-US"/>
              </w:rPr>
              <w:t>Disposal, net</w:t>
            </w:r>
          </w:p>
        </w:tc>
        <w:tc>
          <w:tcPr>
            <w:tcW w:w="460"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58"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53"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(32,479)</w:t>
            </w:r>
          </w:p>
        </w:tc>
        <w:tc>
          <w:tcPr>
            <w:tcW w:w="413"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(1,683,163)</w:t>
            </w:r>
          </w:p>
        </w:tc>
        <w:tc>
          <w:tcPr>
            <w:tcW w:w="488"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(18,200)</w:t>
            </w:r>
          </w:p>
        </w:tc>
        <w:tc>
          <w:tcPr>
            <w:tcW w:w="436"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547"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61" w:type="pct"/>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(1,733,842)</w:t>
            </w:r>
          </w:p>
        </w:tc>
      </w:tr>
      <w:tr w:rsidR="005C21F7" w:rsidRPr="00DC1FEC" w:rsidTr="005C21F7">
        <w:tc>
          <w:tcPr>
            <w:tcW w:w="1284" w:type="pct"/>
            <w:vAlign w:val="bottom"/>
          </w:tcPr>
          <w:p w:rsidR="005C21F7" w:rsidRPr="00DC1FEC" w:rsidRDefault="005C21F7" w:rsidP="005C21F7">
            <w:pPr>
              <w:tabs>
                <w:tab w:val="left" w:pos="851"/>
                <w:tab w:val="left" w:pos="2160"/>
                <w:tab w:val="center" w:pos="6930"/>
                <w:tab w:val="center" w:pos="8280"/>
                <w:tab w:val="right" w:pos="8540"/>
              </w:tabs>
              <w:ind w:left="9" w:firstLine="9"/>
              <w:jc w:val="left"/>
              <w:rPr>
                <w:rFonts w:ascii="Arial" w:hAnsi="Arial" w:cs="Arial"/>
                <w:spacing w:val="-4"/>
                <w:sz w:val="18"/>
                <w:szCs w:val="18"/>
                <w:cs/>
              </w:rPr>
            </w:pPr>
            <w:r w:rsidRPr="00DC1FEC">
              <w:rPr>
                <w:rFonts w:ascii="Arial" w:hAnsi="Arial" w:cs="Arial"/>
                <w:sz w:val="18"/>
                <w:szCs w:val="18"/>
                <w:lang w:val="en-US"/>
              </w:rPr>
              <w:t>Depreciation charge</w:t>
            </w:r>
          </w:p>
        </w:tc>
        <w:tc>
          <w:tcPr>
            <w:tcW w:w="460" w:type="pct"/>
            <w:tcBorders>
              <w:bottom w:val="single" w:sz="4" w:space="0" w:color="auto"/>
            </w:tcBorders>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58" w:type="pct"/>
            <w:tcBorders>
              <w:bottom w:val="single" w:sz="4" w:space="0" w:color="auto"/>
            </w:tcBorders>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(3,164,377)</w:t>
            </w:r>
          </w:p>
        </w:tc>
        <w:tc>
          <w:tcPr>
            <w:tcW w:w="453" w:type="pct"/>
            <w:tcBorders>
              <w:bottom w:val="single" w:sz="4" w:space="0" w:color="auto"/>
            </w:tcBorders>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(6,716,936)</w:t>
            </w:r>
          </w:p>
        </w:tc>
        <w:tc>
          <w:tcPr>
            <w:tcW w:w="413" w:type="pct"/>
            <w:tcBorders>
              <w:bottom w:val="single" w:sz="4" w:space="0" w:color="auto"/>
            </w:tcBorders>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(3,205,724)</w:t>
            </w:r>
          </w:p>
        </w:tc>
        <w:tc>
          <w:tcPr>
            <w:tcW w:w="488" w:type="pct"/>
            <w:tcBorders>
              <w:bottom w:val="single" w:sz="4" w:space="0" w:color="auto"/>
            </w:tcBorders>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(355,655)</w:t>
            </w:r>
          </w:p>
        </w:tc>
        <w:tc>
          <w:tcPr>
            <w:tcW w:w="436" w:type="pct"/>
            <w:tcBorders>
              <w:bottom w:val="single" w:sz="4" w:space="0" w:color="auto"/>
            </w:tcBorders>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(25,143,463)</w:t>
            </w:r>
          </w:p>
        </w:tc>
        <w:tc>
          <w:tcPr>
            <w:tcW w:w="547" w:type="pct"/>
            <w:tcBorders>
              <w:bottom w:val="single" w:sz="4" w:space="0" w:color="auto"/>
            </w:tcBorders>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61" w:type="pct"/>
            <w:tcBorders>
              <w:bottom w:val="single" w:sz="4" w:space="0" w:color="auto"/>
            </w:tcBorders>
            <w:shd w:val="clear" w:color="auto" w:fill="FAFAFA"/>
            <w:vAlign w:val="bottom"/>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(38,586,155)</w:t>
            </w:r>
          </w:p>
        </w:tc>
      </w:tr>
      <w:tr w:rsidR="00FC27BF" w:rsidRPr="00DC1FEC" w:rsidTr="005C21F7">
        <w:tc>
          <w:tcPr>
            <w:tcW w:w="1284"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460"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1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8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3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54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61"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r>
      <w:tr w:rsidR="005C21F7" w:rsidRPr="00DC1FEC" w:rsidTr="005C21F7">
        <w:tc>
          <w:tcPr>
            <w:tcW w:w="1284" w:type="pct"/>
          </w:tcPr>
          <w:p w:rsidR="005C21F7" w:rsidRPr="00DC1FEC" w:rsidRDefault="005C21F7" w:rsidP="005C21F7">
            <w:pPr>
              <w:tabs>
                <w:tab w:val="left" w:pos="720"/>
                <w:tab w:val="left" w:pos="1132"/>
                <w:tab w:val="left" w:pos="2160"/>
                <w:tab w:val="center" w:pos="6930"/>
                <w:tab w:val="center" w:pos="8280"/>
                <w:tab w:val="right" w:pos="8540"/>
              </w:tabs>
              <w:ind w:left="9" w:firstLine="9"/>
              <w:jc w:val="left"/>
              <w:rPr>
                <w:rFonts w:ascii="Arial" w:hAnsi="Arial" w:cs="Arial"/>
                <w:sz w:val="18"/>
                <w:szCs w:val="18"/>
                <w:cs/>
              </w:rPr>
            </w:pPr>
            <w:r w:rsidRPr="00DC1FEC">
              <w:rPr>
                <w:rFonts w:ascii="Arial" w:hAnsi="Arial" w:cs="Arial"/>
                <w:sz w:val="18"/>
                <w:szCs w:val="18"/>
                <w:lang w:val="en-US"/>
              </w:rPr>
              <w:t>Closing net book amount</w:t>
            </w:r>
          </w:p>
        </w:tc>
        <w:tc>
          <w:tcPr>
            <w:tcW w:w="460"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55,982,481</w:t>
            </w:r>
          </w:p>
        </w:tc>
        <w:tc>
          <w:tcPr>
            <w:tcW w:w="458"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48,691,353</w:t>
            </w:r>
          </w:p>
        </w:tc>
        <w:tc>
          <w:tcPr>
            <w:tcW w:w="453"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11,585,730</w:t>
            </w:r>
          </w:p>
        </w:tc>
        <w:tc>
          <w:tcPr>
            <w:tcW w:w="413"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22,012,990</w:t>
            </w:r>
          </w:p>
        </w:tc>
        <w:tc>
          <w:tcPr>
            <w:tcW w:w="488"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3,305,488</w:t>
            </w:r>
          </w:p>
        </w:tc>
        <w:tc>
          <w:tcPr>
            <w:tcW w:w="436"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579,603,131</w:t>
            </w:r>
          </w:p>
        </w:tc>
        <w:tc>
          <w:tcPr>
            <w:tcW w:w="547"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297,676</w:t>
            </w:r>
          </w:p>
        </w:tc>
        <w:tc>
          <w:tcPr>
            <w:tcW w:w="461"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721,478,849</w:t>
            </w:r>
          </w:p>
        </w:tc>
      </w:tr>
      <w:tr w:rsidR="00FC27BF" w:rsidRPr="00DC1FEC" w:rsidTr="005C21F7">
        <w:tc>
          <w:tcPr>
            <w:tcW w:w="1284" w:type="pct"/>
            <w:vAlign w:val="bottom"/>
          </w:tcPr>
          <w:p w:rsidR="00FC27BF" w:rsidRPr="00DC1FEC" w:rsidRDefault="00FC27BF" w:rsidP="00401057">
            <w:pPr>
              <w:tabs>
                <w:tab w:val="left" w:pos="7797"/>
              </w:tabs>
              <w:ind w:left="9" w:firstLine="9"/>
              <w:jc w:val="thaiDistribute"/>
              <w:rPr>
                <w:rFonts w:ascii="Arial" w:hAnsi="Arial" w:cs="Arial"/>
                <w:sz w:val="18"/>
                <w:szCs w:val="18"/>
              </w:rPr>
            </w:pPr>
          </w:p>
        </w:tc>
        <w:tc>
          <w:tcPr>
            <w:tcW w:w="460"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1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8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3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54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61"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r>
      <w:tr w:rsidR="00FC27BF" w:rsidRPr="00DC1FEC" w:rsidTr="005C21F7">
        <w:tc>
          <w:tcPr>
            <w:tcW w:w="1284" w:type="pct"/>
            <w:vAlign w:val="bottom"/>
          </w:tcPr>
          <w:p w:rsidR="00FC27BF" w:rsidRPr="00DC1FEC" w:rsidRDefault="00FC27BF" w:rsidP="00401057">
            <w:pPr>
              <w:tabs>
                <w:tab w:val="left" w:pos="1132"/>
                <w:tab w:val="left" w:pos="7797"/>
              </w:tabs>
              <w:ind w:left="9" w:firstLine="9"/>
              <w:jc w:val="thaiDistribute"/>
              <w:rPr>
                <w:rFonts w:ascii="Arial" w:hAnsi="Arial" w:cs="Arial"/>
                <w:bCs/>
                <w:spacing w:val="-2"/>
                <w:sz w:val="18"/>
                <w:szCs w:val="18"/>
                <w:cs/>
              </w:rPr>
            </w:pPr>
            <w:r w:rsidRPr="00DC1FEC">
              <w:rPr>
                <w:rFonts w:ascii="Arial" w:hAnsi="Arial" w:cs="Arial"/>
                <w:b/>
                <w:bCs/>
                <w:sz w:val="18"/>
                <w:szCs w:val="18"/>
                <w:lang w:val="en-US"/>
              </w:rPr>
              <w:t>At 31 December</w:t>
            </w:r>
            <w:r w:rsidRPr="00DC1FEC">
              <w:rPr>
                <w:rFonts w:ascii="Arial" w:hAnsi="Arial" w:cs="Arial"/>
                <w:b/>
                <w:bCs/>
                <w:sz w:val="18"/>
                <w:szCs w:val="18"/>
              </w:rPr>
              <w:t xml:space="preserve"> 2019</w:t>
            </w:r>
          </w:p>
        </w:tc>
        <w:tc>
          <w:tcPr>
            <w:tcW w:w="460"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53"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13"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88"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36"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547" w:type="pct"/>
            <w:shd w:val="clear" w:color="auto" w:fill="FAFAFA"/>
            <w:vAlign w:val="bottom"/>
          </w:tcPr>
          <w:p w:rsidR="00FC27BF" w:rsidRPr="00DC1FEC" w:rsidRDefault="00FC27BF" w:rsidP="00401057">
            <w:pPr>
              <w:ind w:right="-72"/>
              <w:jc w:val="right"/>
              <w:rPr>
                <w:rFonts w:ascii="Arial" w:hAnsi="Arial" w:cs="Arial"/>
                <w:sz w:val="18"/>
                <w:szCs w:val="18"/>
                <w:cs/>
              </w:rPr>
            </w:pPr>
          </w:p>
        </w:tc>
        <w:tc>
          <w:tcPr>
            <w:tcW w:w="461" w:type="pct"/>
            <w:shd w:val="clear" w:color="auto" w:fill="FAFAFA"/>
            <w:vAlign w:val="bottom"/>
          </w:tcPr>
          <w:p w:rsidR="00FC27BF" w:rsidRPr="00DC1FEC" w:rsidRDefault="00FC27BF" w:rsidP="00401057">
            <w:pPr>
              <w:ind w:right="-72"/>
              <w:jc w:val="right"/>
              <w:rPr>
                <w:rFonts w:ascii="Arial" w:hAnsi="Arial" w:cs="Arial"/>
                <w:sz w:val="18"/>
                <w:szCs w:val="18"/>
                <w:cs/>
              </w:rPr>
            </w:pPr>
          </w:p>
        </w:tc>
      </w:tr>
      <w:tr w:rsidR="005C21F7" w:rsidRPr="00DC1FEC" w:rsidTr="005C21F7">
        <w:tc>
          <w:tcPr>
            <w:tcW w:w="1284" w:type="pct"/>
            <w:vAlign w:val="bottom"/>
          </w:tcPr>
          <w:p w:rsidR="005C21F7" w:rsidRPr="00DC1FEC" w:rsidRDefault="005C21F7" w:rsidP="005C21F7">
            <w:pPr>
              <w:tabs>
                <w:tab w:val="left" w:pos="1132"/>
                <w:tab w:val="left" w:pos="7797"/>
              </w:tabs>
              <w:ind w:left="9" w:firstLine="9"/>
              <w:jc w:val="thaiDistribute"/>
              <w:rPr>
                <w:rFonts w:ascii="Arial" w:hAnsi="Arial" w:cs="Arial"/>
                <w:sz w:val="18"/>
                <w:szCs w:val="18"/>
              </w:rPr>
            </w:pPr>
            <w:r w:rsidRPr="00DC1FEC">
              <w:rPr>
                <w:rFonts w:ascii="Arial" w:hAnsi="Arial" w:cs="Arial"/>
                <w:sz w:val="18"/>
                <w:szCs w:val="18"/>
                <w:lang w:val="en-US"/>
              </w:rPr>
              <w:t>Cost</w:t>
            </w:r>
            <w:r w:rsidRPr="00DC1FEC">
              <w:rPr>
                <w:rFonts w:ascii="Arial" w:hAnsi="Arial" w:cs="Arial"/>
                <w:sz w:val="18"/>
                <w:szCs w:val="18"/>
                <w:cs/>
              </w:rPr>
              <w:t xml:space="preserve"> </w:t>
            </w:r>
          </w:p>
        </w:tc>
        <w:tc>
          <w:tcPr>
            <w:tcW w:w="460"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55,982,481</w:t>
            </w:r>
          </w:p>
        </w:tc>
        <w:tc>
          <w:tcPr>
            <w:tcW w:w="458" w:type="pct"/>
            <w:shd w:val="clear" w:color="auto" w:fill="FAFAFA"/>
          </w:tcPr>
          <w:p w:rsidR="005C21F7" w:rsidRPr="00DC1FEC" w:rsidRDefault="00C17059" w:rsidP="005C21F7">
            <w:pPr>
              <w:ind w:right="-72"/>
              <w:jc w:val="right"/>
              <w:rPr>
                <w:rFonts w:ascii="Arial" w:hAnsi="Arial" w:cs="Arial"/>
                <w:sz w:val="18"/>
                <w:szCs w:val="18"/>
              </w:rPr>
            </w:pPr>
            <w:r w:rsidRPr="00DC1FEC">
              <w:rPr>
                <w:rFonts w:ascii="Arial" w:hAnsi="Arial" w:cs="Arial"/>
                <w:sz w:val="18"/>
                <w:szCs w:val="18"/>
              </w:rPr>
              <w:t>61,812,478</w:t>
            </w:r>
          </w:p>
        </w:tc>
        <w:tc>
          <w:tcPr>
            <w:tcW w:w="453"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38,921,242</w:t>
            </w:r>
          </w:p>
        </w:tc>
        <w:tc>
          <w:tcPr>
            <w:tcW w:w="413"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31,989,471</w:t>
            </w:r>
          </w:p>
        </w:tc>
        <w:tc>
          <w:tcPr>
            <w:tcW w:w="488"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5,513,768</w:t>
            </w:r>
          </w:p>
        </w:tc>
        <w:tc>
          <w:tcPr>
            <w:tcW w:w="436"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654,665,954</w:t>
            </w:r>
          </w:p>
        </w:tc>
        <w:tc>
          <w:tcPr>
            <w:tcW w:w="547"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297,676</w:t>
            </w:r>
          </w:p>
        </w:tc>
        <w:tc>
          <w:tcPr>
            <w:tcW w:w="461" w:type="pct"/>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849,183,0</w:t>
            </w:r>
            <w:r w:rsidR="00C17059" w:rsidRPr="00DC1FEC">
              <w:rPr>
                <w:rFonts w:ascii="Arial" w:hAnsi="Arial" w:cs="Arial"/>
                <w:sz w:val="18"/>
                <w:szCs w:val="18"/>
              </w:rPr>
              <w:t>70</w:t>
            </w:r>
          </w:p>
        </w:tc>
      </w:tr>
      <w:tr w:rsidR="005C21F7" w:rsidRPr="00DC1FEC" w:rsidTr="005C21F7">
        <w:tc>
          <w:tcPr>
            <w:tcW w:w="1284" w:type="pct"/>
            <w:vAlign w:val="bottom"/>
          </w:tcPr>
          <w:p w:rsidR="005C21F7" w:rsidRPr="00DC1FEC" w:rsidRDefault="005C21F7" w:rsidP="005C21F7">
            <w:pPr>
              <w:tabs>
                <w:tab w:val="left" w:pos="1132"/>
                <w:tab w:val="left" w:pos="7797"/>
              </w:tabs>
              <w:ind w:left="9" w:firstLine="9"/>
              <w:jc w:val="thaiDistribute"/>
              <w:rPr>
                <w:rFonts w:ascii="Arial" w:hAnsi="Arial" w:cs="Arial"/>
                <w:sz w:val="18"/>
                <w:szCs w:val="18"/>
              </w:rPr>
            </w:pPr>
            <w:proofErr w:type="gramStart"/>
            <w:r w:rsidRPr="00DC1FEC">
              <w:rPr>
                <w:rFonts w:ascii="Arial" w:hAnsi="Arial" w:cs="Arial"/>
                <w:sz w:val="18"/>
                <w:szCs w:val="18"/>
                <w:u w:val="single"/>
              </w:rPr>
              <w:t>Less</w:t>
            </w:r>
            <w:r w:rsidRPr="00DC1FEC">
              <w:rPr>
                <w:rFonts w:ascii="Arial" w:hAnsi="Arial" w:cs="Arial"/>
                <w:sz w:val="18"/>
                <w:szCs w:val="18"/>
              </w:rPr>
              <w:t xml:space="preserve">  Accumulated</w:t>
            </w:r>
            <w:proofErr w:type="gramEnd"/>
            <w:r w:rsidRPr="00DC1FEC">
              <w:rPr>
                <w:rFonts w:ascii="Arial" w:hAnsi="Arial" w:cs="Arial"/>
                <w:sz w:val="18"/>
                <w:szCs w:val="18"/>
              </w:rPr>
              <w:t xml:space="preserve"> depreciation</w:t>
            </w:r>
          </w:p>
        </w:tc>
        <w:tc>
          <w:tcPr>
            <w:tcW w:w="460"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58" w:type="pct"/>
            <w:tcBorders>
              <w:bottom w:val="single" w:sz="4" w:space="0" w:color="auto"/>
            </w:tcBorders>
            <w:shd w:val="clear" w:color="auto" w:fill="FAFAFA"/>
          </w:tcPr>
          <w:p w:rsidR="005C21F7" w:rsidRPr="00DC1FEC" w:rsidRDefault="00C17059" w:rsidP="005C21F7">
            <w:pPr>
              <w:ind w:right="-72"/>
              <w:jc w:val="right"/>
              <w:rPr>
                <w:rFonts w:ascii="Arial" w:hAnsi="Arial" w:cs="Arial"/>
                <w:sz w:val="18"/>
                <w:szCs w:val="18"/>
              </w:rPr>
            </w:pPr>
            <w:r w:rsidRPr="00DC1FEC">
              <w:rPr>
                <w:rFonts w:ascii="Arial" w:hAnsi="Arial" w:cs="Arial"/>
                <w:sz w:val="18"/>
                <w:szCs w:val="18"/>
              </w:rPr>
              <w:t>(13,121,125</w:t>
            </w:r>
            <w:r w:rsidR="005C21F7" w:rsidRPr="00DC1FEC">
              <w:rPr>
                <w:rFonts w:ascii="Arial" w:hAnsi="Arial" w:cs="Arial"/>
                <w:sz w:val="18"/>
                <w:szCs w:val="18"/>
              </w:rPr>
              <w:t>)</w:t>
            </w:r>
          </w:p>
        </w:tc>
        <w:tc>
          <w:tcPr>
            <w:tcW w:w="453"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(27,335,512)</w:t>
            </w:r>
          </w:p>
        </w:tc>
        <w:tc>
          <w:tcPr>
            <w:tcW w:w="413"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(9,976,481)</w:t>
            </w:r>
          </w:p>
        </w:tc>
        <w:tc>
          <w:tcPr>
            <w:tcW w:w="488"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(2,208,280)</w:t>
            </w:r>
          </w:p>
        </w:tc>
        <w:tc>
          <w:tcPr>
            <w:tcW w:w="436"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(75,062,823)</w:t>
            </w:r>
          </w:p>
        </w:tc>
        <w:tc>
          <w:tcPr>
            <w:tcW w:w="547"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w:t>
            </w:r>
          </w:p>
        </w:tc>
        <w:tc>
          <w:tcPr>
            <w:tcW w:w="461" w:type="pct"/>
            <w:tcBorders>
              <w:bottom w:val="single" w:sz="4" w:space="0" w:color="auto"/>
            </w:tcBorders>
            <w:shd w:val="clear" w:color="auto" w:fill="FAFAFA"/>
          </w:tcPr>
          <w:p w:rsidR="005C21F7" w:rsidRPr="00DC1FEC" w:rsidRDefault="00C17059" w:rsidP="005C21F7">
            <w:pPr>
              <w:ind w:right="-72"/>
              <w:jc w:val="right"/>
              <w:rPr>
                <w:rFonts w:ascii="Arial" w:hAnsi="Arial" w:cs="Arial"/>
                <w:sz w:val="18"/>
                <w:szCs w:val="18"/>
              </w:rPr>
            </w:pPr>
            <w:r w:rsidRPr="00DC1FEC">
              <w:rPr>
                <w:rFonts w:ascii="Arial" w:hAnsi="Arial" w:cs="Arial"/>
                <w:sz w:val="18"/>
                <w:szCs w:val="18"/>
              </w:rPr>
              <w:t>(127,704,221</w:t>
            </w:r>
            <w:r w:rsidR="005C21F7" w:rsidRPr="00DC1FEC">
              <w:rPr>
                <w:rFonts w:ascii="Arial" w:hAnsi="Arial" w:cs="Arial"/>
                <w:sz w:val="18"/>
                <w:szCs w:val="18"/>
              </w:rPr>
              <w:t>)</w:t>
            </w:r>
          </w:p>
        </w:tc>
      </w:tr>
      <w:tr w:rsidR="00FC27BF" w:rsidRPr="00DC1FEC" w:rsidTr="005C21F7">
        <w:tc>
          <w:tcPr>
            <w:tcW w:w="1284" w:type="pct"/>
            <w:vAlign w:val="bottom"/>
          </w:tcPr>
          <w:p w:rsidR="00FC27BF" w:rsidRPr="00DC1FEC" w:rsidRDefault="00FC27BF" w:rsidP="00401057">
            <w:pPr>
              <w:tabs>
                <w:tab w:val="left" w:pos="7797"/>
              </w:tabs>
              <w:ind w:left="9" w:firstLine="9"/>
              <w:jc w:val="thaiDistribute"/>
              <w:rPr>
                <w:rFonts w:ascii="Arial" w:hAnsi="Arial" w:cs="Arial"/>
                <w:b/>
                <w:bCs/>
                <w:sz w:val="18"/>
                <w:szCs w:val="18"/>
                <w:lang w:val="en-US"/>
              </w:rPr>
            </w:pPr>
          </w:p>
        </w:tc>
        <w:tc>
          <w:tcPr>
            <w:tcW w:w="460"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5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1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8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3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54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c>
          <w:tcPr>
            <w:tcW w:w="461"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cs/>
              </w:rPr>
            </w:pPr>
          </w:p>
        </w:tc>
      </w:tr>
      <w:tr w:rsidR="005C21F7" w:rsidRPr="00DC1FEC" w:rsidTr="005C21F7">
        <w:tc>
          <w:tcPr>
            <w:tcW w:w="1284" w:type="pct"/>
          </w:tcPr>
          <w:p w:rsidR="005C21F7" w:rsidRPr="00DC1FEC" w:rsidRDefault="005C21F7" w:rsidP="005C21F7">
            <w:pPr>
              <w:tabs>
                <w:tab w:val="left" w:pos="7797"/>
              </w:tabs>
              <w:ind w:left="9" w:firstLine="9"/>
              <w:jc w:val="left"/>
              <w:rPr>
                <w:rFonts w:ascii="Arial" w:hAnsi="Arial" w:cs="Arial"/>
                <w:sz w:val="18"/>
                <w:szCs w:val="18"/>
              </w:rPr>
            </w:pPr>
            <w:r w:rsidRPr="00DC1FEC">
              <w:rPr>
                <w:rFonts w:ascii="Arial" w:hAnsi="Arial" w:cs="Arial"/>
                <w:sz w:val="18"/>
                <w:szCs w:val="18"/>
                <w:lang w:val="en-US"/>
              </w:rPr>
              <w:t>Closing net book amount</w:t>
            </w:r>
          </w:p>
        </w:tc>
        <w:tc>
          <w:tcPr>
            <w:tcW w:w="460"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55,982,481</w:t>
            </w:r>
          </w:p>
        </w:tc>
        <w:tc>
          <w:tcPr>
            <w:tcW w:w="458"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48,691,353</w:t>
            </w:r>
          </w:p>
        </w:tc>
        <w:tc>
          <w:tcPr>
            <w:tcW w:w="453"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11,585,730</w:t>
            </w:r>
          </w:p>
        </w:tc>
        <w:tc>
          <w:tcPr>
            <w:tcW w:w="413"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22,012,990</w:t>
            </w:r>
          </w:p>
        </w:tc>
        <w:tc>
          <w:tcPr>
            <w:tcW w:w="488"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3,305,488</w:t>
            </w:r>
          </w:p>
        </w:tc>
        <w:tc>
          <w:tcPr>
            <w:tcW w:w="436"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579,603,131</w:t>
            </w:r>
          </w:p>
        </w:tc>
        <w:tc>
          <w:tcPr>
            <w:tcW w:w="547"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297,676</w:t>
            </w:r>
          </w:p>
        </w:tc>
        <w:tc>
          <w:tcPr>
            <w:tcW w:w="461" w:type="pct"/>
            <w:tcBorders>
              <w:bottom w:val="single" w:sz="4" w:space="0" w:color="auto"/>
            </w:tcBorders>
            <w:shd w:val="clear" w:color="auto" w:fill="FAFAFA"/>
          </w:tcPr>
          <w:p w:rsidR="005C21F7" w:rsidRPr="00DC1FEC" w:rsidRDefault="005C21F7" w:rsidP="005C21F7">
            <w:pPr>
              <w:ind w:right="-72"/>
              <w:jc w:val="right"/>
              <w:rPr>
                <w:rFonts w:ascii="Arial" w:hAnsi="Arial" w:cs="Arial"/>
                <w:sz w:val="18"/>
                <w:szCs w:val="18"/>
              </w:rPr>
            </w:pPr>
            <w:r w:rsidRPr="00DC1FEC">
              <w:rPr>
                <w:rFonts w:ascii="Arial" w:hAnsi="Arial" w:cs="Arial"/>
                <w:sz w:val="18"/>
                <w:szCs w:val="18"/>
              </w:rPr>
              <w:t>721,478,849</w:t>
            </w:r>
          </w:p>
        </w:tc>
      </w:tr>
    </w:tbl>
    <w:p w:rsidR="00FC27BF" w:rsidRPr="00DC1FEC" w:rsidRDefault="00FC27BF" w:rsidP="00FC27BF">
      <w:pPr>
        <w:rPr>
          <w:rFonts w:ascii="Arial" w:hAnsi="Arial" w:cs="Arial"/>
          <w:sz w:val="18"/>
          <w:szCs w:val="18"/>
          <w:lang w:val="en-US"/>
        </w:rPr>
      </w:pPr>
    </w:p>
    <w:p w:rsidR="00FC27BF" w:rsidRPr="00DC1FEC" w:rsidRDefault="00FC27BF" w:rsidP="00FC27BF">
      <w:pPr>
        <w:tabs>
          <w:tab w:val="decimal" w:pos="7740"/>
          <w:tab w:val="decimal" w:pos="8820"/>
        </w:tabs>
        <w:jc w:val="thaiDistribute"/>
        <w:outlineLvl w:val="0"/>
        <w:rPr>
          <w:rFonts w:ascii="Arial" w:hAnsi="Arial"/>
          <w:b/>
          <w:sz w:val="18"/>
          <w:szCs w:val="18"/>
          <w:cs/>
          <w:lang w:val="en-US"/>
        </w:rPr>
        <w:sectPr w:rsidR="00FC27BF" w:rsidRPr="00DC1FEC" w:rsidSect="00234F6A">
          <w:pgSz w:w="16840" w:h="11907" w:orient="landscape" w:code="9"/>
          <w:pgMar w:top="1440" w:right="720" w:bottom="720" w:left="720" w:header="706" w:footer="576" w:gutter="0"/>
          <w:cols w:space="720"/>
        </w:sectPr>
      </w:pPr>
    </w:p>
    <w:p w:rsidR="00586E50" w:rsidRPr="00DC1FEC" w:rsidRDefault="00586E50" w:rsidP="00586E50">
      <w:pPr>
        <w:rPr>
          <w:rFonts w:ascii="Arial" w:hAnsi="Arial" w:cs="Arial"/>
          <w:sz w:val="18"/>
          <w:szCs w:val="18"/>
          <w:lang w:val="en-US"/>
        </w:rPr>
      </w:pPr>
    </w:p>
    <w:p w:rsidR="00586E50" w:rsidRPr="00586E50" w:rsidRDefault="00586E50" w:rsidP="00586E50">
      <w:pPr>
        <w:rPr>
          <w:rFonts w:ascii="Arial" w:hAnsi="Arial" w:cs="Arial"/>
          <w:spacing w:val="-4"/>
          <w:sz w:val="18"/>
          <w:szCs w:val="18"/>
          <w:lang w:val="en-US"/>
        </w:rPr>
      </w:pPr>
      <w:r w:rsidRPr="00586E50">
        <w:rPr>
          <w:rFonts w:ascii="Arial" w:hAnsi="Arial" w:cs="Arial"/>
          <w:spacing w:val="-4"/>
          <w:sz w:val="18"/>
          <w:szCs w:val="18"/>
          <w:lang w:val="en-US"/>
        </w:rPr>
        <w:t xml:space="preserve">For consolidated financial statements, depreciation expense of Baht 38.97 million (2018: Baht 39.80 million) has been charged to cost of goods sold and Baht </w:t>
      </w:r>
      <w:r w:rsidRPr="00586E50">
        <w:rPr>
          <w:rFonts w:ascii="Arial" w:hAnsi="Arial" w:cs="Arial"/>
          <w:spacing w:val="-4"/>
          <w:sz w:val="18"/>
          <w:szCs w:val="22"/>
          <w:lang w:val="en-US"/>
        </w:rPr>
        <w:t>7.98</w:t>
      </w:r>
      <w:r w:rsidRPr="00586E50">
        <w:rPr>
          <w:rFonts w:ascii="Arial" w:hAnsi="Arial" w:cs="Arial"/>
          <w:spacing w:val="-4"/>
          <w:sz w:val="18"/>
          <w:szCs w:val="18"/>
          <w:lang w:val="en-US"/>
        </w:rPr>
        <w:t xml:space="preserve"> million (2018: Baht 9.49 million) has been charged to administrative expense.</w:t>
      </w:r>
    </w:p>
    <w:p w:rsidR="00586E50" w:rsidRPr="00586E50" w:rsidRDefault="00586E50" w:rsidP="00586E50">
      <w:pPr>
        <w:rPr>
          <w:rFonts w:ascii="Arial" w:hAnsi="Arial" w:cs="Arial"/>
          <w:sz w:val="16"/>
          <w:szCs w:val="16"/>
          <w:lang w:val="en-US"/>
        </w:rPr>
      </w:pPr>
    </w:p>
    <w:p w:rsidR="00586E50" w:rsidRPr="00586E50" w:rsidRDefault="00586E50" w:rsidP="00586E50">
      <w:pPr>
        <w:rPr>
          <w:rFonts w:ascii="Arial" w:hAnsi="Arial" w:cs="Arial"/>
          <w:spacing w:val="-4"/>
          <w:sz w:val="18"/>
          <w:szCs w:val="18"/>
          <w:lang w:val="en-US"/>
        </w:rPr>
      </w:pPr>
      <w:r w:rsidRPr="00586E50">
        <w:rPr>
          <w:rFonts w:ascii="Arial" w:hAnsi="Arial" w:cs="Arial"/>
          <w:spacing w:val="-4"/>
          <w:sz w:val="18"/>
          <w:szCs w:val="18"/>
          <w:lang w:val="en-US"/>
        </w:rPr>
        <w:t>For separate financial statements, depreciation expense of Baht 27.53 million (2018: Baht 27.28 million) has been charged to cost of goods sold and Baht 11.06 million (2018: Baht 9.49 million) has been charged to administrative expense.</w:t>
      </w:r>
    </w:p>
    <w:p w:rsidR="00586E50" w:rsidRPr="00586E50" w:rsidRDefault="00586E50" w:rsidP="00FC27BF">
      <w:pPr>
        <w:ind w:right="-43"/>
        <w:jc w:val="left"/>
        <w:rPr>
          <w:rFonts w:ascii="Arial" w:hAnsi="Arial" w:cs="Arial"/>
          <w:sz w:val="16"/>
          <w:szCs w:val="16"/>
        </w:rPr>
      </w:pPr>
    </w:p>
    <w:p w:rsidR="00FC27BF" w:rsidRPr="00DC1FEC" w:rsidRDefault="00FC27BF" w:rsidP="00FC27BF">
      <w:pPr>
        <w:ind w:right="-43"/>
        <w:jc w:val="left"/>
        <w:rPr>
          <w:rFonts w:ascii="Arial" w:hAnsi="Arial" w:cs="Arial"/>
          <w:sz w:val="18"/>
          <w:szCs w:val="18"/>
        </w:rPr>
      </w:pPr>
      <w:r w:rsidRPr="00DC1FEC">
        <w:rPr>
          <w:rFonts w:ascii="Arial" w:hAnsi="Arial" w:cs="Arial"/>
          <w:sz w:val="18"/>
          <w:szCs w:val="18"/>
        </w:rPr>
        <w:t>Leased assets included above, where the Company is a lessee under a finance lease, comprise vehicle:</w:t>
      </w:r>
    </w:p>
    <w:p w:rsidR="00FC27BF" w:rsidRPr="00586E50" w:rsidRDefault="00FC27BF" w:rsidP="00FC27BF">
      <w:pPr>
        <w:ind w:right="-43"/>
        <w:jc w:val="left"/>
        <w:rPr>
          <w:rFonts w:ascii="Arial" w:hAnsi="Arial" w:cs="Arial"/>
          <w:sz w:val="16"/>
          <w:szCs w:val="16"/>
        </w:rPr>
      </w:pPr>
    </w:p>
    <w:tbl>
      <w:tblPr>
        <w:tblW w:w="4948" w:type="pct"/>
        <w:tblLook w:val="0000" w:firstRow="0" w:lastRow="0" w:firstColumn="0" w:lastColumn="0" w:noHBand="0" w:noVBand="0"/>
      </w:tblPr>
      <w:tblGrid>
        <w:gridCol w:w="4966"/>
        <w:gridCol w:w="1151"/>
        <w:gridCol w:w="1153"/>
        <w:gridCol w:w="1153"/>
        <w:gridCol w:w="1151"/>
      </w:tblGrid>
      <w:tr w:rsidR="00FC27BF" w:rsidRPr="00DC1FEC" w:rsidTr="00401057">
        <w:tc>
          <w:tcPr>
            <w:tcW w:w="2593" w:type="pct"/>
            <w:vAlign w:val="bottom"/>
          </w:tcPr>
          <w:p w:rsidR="00FC27BF" w:rsidRPr="00DC1FEC" w:rsidRDefault="00FC27BF" w:rsidP="00401057">
            <w:pPr>
              <w:rPr>
                <w:rFonts w:ascii="Arial" w:hAnsi="Arial" w:cs="Arial"/>
                <w:sz w:val="18"/>
                <w:szCs w:val="18"/>
              </w:rPr>
            </w:pPr>
          </w:p>
        </w:tc>
        <w:tc>
          <w:tcPr>
            <w:tcW w:w="1203"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203"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401057">
        <w:tc>
          <w:tcPr>
            <w:tcW w:w="2593" w:type="pct"/>
            <w:vAlign w:val="bottom"/>
          </w:tcPr>
          <w:p w:rsidR="00FC27BF" w:rsidRPr="00DC1FEC" w:rsidRDefault="00FC27BF" w:rsidP="00401057">
            <w:pPr>
              <w:rPr>
                <w:rFonts w:ascii="Arial" w:hAnsi="Arial" w:cs="Arial"/>
                <w:sz w:val="18"/>
                <w:szCs w:val="18"/>
              </w:rPr>
            </w:pPr>
          </w:p>
        </w:tc>
        <w:tc>
          <w:tcPr>
            <w:tcW w:w="601"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60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1"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401057">
        <w:tc>
          <w:tcPr>
            <w:tcW w:w="2593" w:type="pct"/>
            <w:vAlign w:val="bottom"/>
          </w:tcPr>
          <w:p w:rsidR="00FC27BF" w:rsidRPr="00DC1FEC" w:rsidRDefault="00FC27BF" w:rsidP="00401057">
            <w:pPr>
              <w:rPr>
                <w:rFonts w:ascii="Arial" w:hAnsi="Arial" w:cs="Arial"/>
                <w:sz w:val="18"/>
                <w:szCs w:val="18"/>
              </w:rPr>
            </w:pPr>
          </w:p>
        </w:tc>
        <w:tc>
          <w:tcPr>
            <w:tcW w:w="60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401057">
        <w:tc>
          <w:tcPr>
            <w:tcW w:w="2593" w:type="pct"/>
            <w:vAlign w:val="bottom"/>
          </w:tcPr>
          <w:p w:rsidR="00FC27BF" w:rsidRPr="00DC1FEC" w:rsidRDefault="00FC27BF" w:rsidP="00401057">
            <w:pPr>
              <w:rPr>
                <w:rFonts w:ascii="Arial" w:hAnsi="Arial" w:cs="Arial"/>
                <w:sz w:val="12"/>
                <w:szCs w:val="12"/>
              </w:rPr>
            </w:pPr>
          </w:p>
        </w:tc>
        <w:tc>
          <w:tcPr>
            <w:tcW w:w="601"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2"/>
                <w:szCs w:val="12"/>
              </w:rPr>
            </w:pPr>
          </w:p>
        </w:tc>
        <w:tc>
          <w:tcPr>
            <w:tcW w:w="602" w:type="pct"/>
            <w:tcBorders>
              <w:top w:val="single" w:sz="4" w:space="0" w:color="auto"/>
            </w:tcBorders>
            <w:vAlign w:val="bottom"/>
          </w:tcPr>
          <w:p w:rsidR="00FC27BF" w:rsidRPr="00DC1FEC" w:rsidRDefault="00FC27BF" w:rsidP="00401057">
            <w:pPr>
              <w:ind w:right="-72"/>
              <w:jc w:val="right"/>
              <w:rPr>
                <w:rFonts w:ascii="Arial" w:hAnsi="Arial" w:cs="Arial"/>
                <w:sz w:val="12"/>
                <w:szCs w:val="12"/>
              </w:rPr>
            </w:pPr>
          </w:p>
        </w:tc>
        <w:tc>
          <w:tcPr>
            <w:tcW w:w="602"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2"/>
                <w:szCs w:val="12"/>
              </w:rPr>
            </w:pPr>
          </w:p>
        </w:tc>
        <w:tc>
          <w:tcPr>
            <w:tcW w:w="601" w:type="pct"/>
            <w:tcBorders>
              <w:top w:val="single" w:sz="4" w:space="0" w:color="auto"/>
            </w:tcBorders>
            <w:vAlign w:val="bottom"/>
          </w:tcPr>
          <w:p w:rsidR="00FC27BF" w:rsidRPr="00DC1FEC" w:rsidRDefault="00FC27BF" w:rsidP="00401057">
            <w:pPr>
              <w:ind w:right="-72"/>
              <w:jc w:val="right"/>
              <w:rPr>
                <w:rFonts w:ascii="Arial" w:hAnsi="Arial" w:cs="Arial"/>
                <w:sz w:val="12"/>
                <w:szCs w:val="12"/>
              </w:rPr>
            </w:pPr>
          </w:p>
        </w:tc>
      </w:tr>
      <w:tr w:rsidR="00BC39E9" w:rsidRPr="00DC1FEC" w:rsidTr="0046083D">
        <w:tc>
          <w:tcPr>
            <w:tcW w:w="2593" w:type="pct"/>
            <w:vAlign w:val="bottom"/>
          </w:tcPr>
          <w:p w:rsidR="00BC39E9" w:rsidRPr="00DC1FEC" w:rsidRDefault="00BC39E9" w:rsidP="00BC39E9">
            <w:pPr>
              <w:rPr>
                <w:rFonts w:ascii="Arial" w:hAnsi="Arial" w:cs="Arial"/>
                <w:spacing w:val="-2"/>
                <w:sz w:val="18"/>
                <w:szCs w:val="18"/>
                <w:cs/>
              </w:rPr>
            </w:pPr>
            <w:r w:rsidRPr="00DC1FEC">
              <w:rPr>
                <w:rFonts w:ascii="Arial" w:hAnsi="Arial" w:cs="Arial"/>
                <w:spacing w:val="-2"/>
                <w:sz w:val="18"/>
                <w:szCs w:val="18"/>
              </w:rPr>
              <w:t>Cost of assets under finance lease agreement</w:t>
            </w:r>
          </w:p>
        </w:tc>
        <w:tc>
          <w:tcPr>
            <w:tcW w:w="601" w:type="pct"/>
            <w:shd w:val="clear" w:color="auto" w:fill="FAFAFA"/>
          </w:tcPr>
          <w:p w:rsidR="00BC39E9" w:rsidRPr="00DC1FEC" w:rsidRDefault="00BC39E9" w:rsidP="00BC39E9">
            <w:pPr>
              <w:ind w:left="-14" w:right="-72"/>
              <w:jc w:val="right"/>
              <w:rPr>
                <w:rFonts w:ascii="Arial" w:hAnsi="Arial" w:cs="Arial"/>
                <w:sz w:val="18"/>
                <w:szCs w:val="18"/>
              </w:rPr>
            </w:pPr>
            <w:r w:rsidRPr="00DC1FEC">
              <w:rPr>
                <w:rFonts w:ascii="Arial" w:hAnsi="Arial" w:cs="Arial"/>
                <w:sz w:val="18"/>
                <w:szCs w:val="18"/>
              </w:rPr>
              <w:t>23,938,157</w:t>
            </w:r>
          </w:p>
        </w:tc>
        <w:tc>
          <w:tcPr>
            <w:tcW w:w="602" w:type="pct"/>
            <w:vAlign w:val="bottom"/>
          </w:tcPr>
          <w:p w:rsidR="00BC39E9" w:rsidRPr="00DC1FEC" w:rsidRDefault="00BC39E9" w:rsidP="00BC39E9">
            <w:pPr>
              <w:ind w:left="-14" w:right="-72"/>
              <w:jc w:val="right"/>
              <w:rPr>
                <w:rFonts w:ascii="Arial" w:hAnsi="Arial" w:cs="Arial"/>
                <w:sz w:val="18"/>
                <w:szCs w:val="18"/>
              </w:rPr>
            </w:pPr>
            <w:r w:rsidRPr="00DC1FEC">
              <w:rPr>
                <w:rFonts w:ascii="Arial" w:hAnsi="Arial" w:cs="Arial"/>
                <w:sz w:val="18"/>
                <w:szCs w:val="18"/>
              </w:rPr>
              <w:t>23,938,157</w:t>
            </w:r>
          </w:p>
        </w:tc>
        <w:tc>
          <w:tcPr>
            <w:tcW w:w="602" w:type="pct"/>
            <w:shd w:val="clear" w:color="auto" w:fill="FAFAFA"/>
          </w:tcPr>
          <w:p w:rsidR="00BC39E9" w:rsidRPr="00DC1FEC" w:rsidRDefault="00BC39E9" w:rsidP="00BC39E9">
            <w:pPr>
              <w:ind w:left="-14" w:right="-72"/>
              <w:jc w:val="right"/>
              <w:rPr>
                <w:rFonts w:ascii="Arial" w:hAnsi="Arial" w:cs="Arial"/>
                <w:sz w:val="18"/>
                <w:szCs w:val="18"/>
              </w:rPr>
            </w:pPr>
            <w:r w:rsidRPr="00DC1FEC">
              <w:rPr>
                <w:rFonts w:ascii="Arial" w:hAnsi="Arial" w:cs="Arial"/>
                <w:sz w:val="18"/>
                <w:szCs w:val="18"/>
              </w:rPr>
              <w:t>23,938,157</w:t>
            </w:r>
          </w:p>
        </w:tc>
        <w:tc>
          <w:tcPr>
            <w:tcW w:w="601" w:type="pct"/>
            <w:vAlign w:val="bottom"/>
          </w:tcPr>
          <w:p w:rsidR="00BC39E9" w:rsidRPr="00DC1FEC" w:rsidRDefault="00BC39E9" w:rsidP="00BC39E9">
            <w:pPr>
              <w:ind w:left="-14" w:right="-72"/>
              <w:jc w:val="right"/>
              <w:rPr>
                <w:rFonts w:ascii="Arial" w:hAnsi="Arial" w:cs="Arial"/>
                <w:sz w:val="18"/>
                <w:szCs w:val="18"/>
              </w:rPr>
            </w:pPr>
            <w:r w:rsidRPr="00DC1FEC">
              <w:rPr>
                <w:rFonts w:ascii="Arial" w:hAnsi="Arial" w:cs="Arial"/>
                <w:sz w:val="18"/>
                <w:szCs w:val="18"/>
              </w:rPr>
              <w:t>23,938,157</w:t>
            </w:r>
          </w:p>
        </w:tc>
      </w:tr>
      <w:tr w:rsidR="00BC39E9" w:rsidRPr="00DC1FEC" w:rsidTr="0046083D">
        <w:tc>
          <w:tcPr>
            <w:tcW w:w="2593" w:type="pct"/>
            <w:vAlign w:val="bottom"/>
          </w:tcPr>
          <w:p w:rsidR="00BC39E9" w:rsidRPr="00DC1FEC" w:rsidRDefault="00BC39E9" w:rsidP="00BC39E9">
            <w:pPr>
              <w:rPr>
                <w:rFonts w:ascii="Arial" w:hAnsi="Arial" w:cs="Arial"/>
                <w:spacing w:val="-2"/>
                <w:sz w:val="18"/>
                <w:szCs w:val="18"/>
                <w:cs/>
              </w:rPr>
            </w:pPr>
            <w:proofErr w:type="gramStart"/>
            <w:r w:rsidRPr="00DC1FEC">
              <w:rPr>
                <w:rFonts w:ascii="Arial" w:hAnsi="Arial" w:cs="Arial"/>
                <w:spacing w:val="-2"/>
                <w:sz w:val="18"/>
                <w:szCs w:val="18"/>
                <w:u w:val="single"/>
              </w:rPr>
              <w:t>Less</w:t>
            </w:r>
            <w:r w:rsidRPr="00DC1FEC">
              <w:rPr>
                <w:rFonts w:ascii="Arial" w:hAnsi="Arial" w:cs="Arial"/>
                <w:spacing w:val="-2"/>
                <w:sz w:val="18"/>
                <w:szCs w:val="18"/>
              </w:rPr>
              <w:t xml:space="preserve">  Accumulated</w:t>
            </w:r>
            <w:proofErr w:type="gramEnd"/>
            <w:r w:rsidRPr="00DC1FEC">
              <w:rPr>
                <w:rFonts w:ascii="Arial" w:hAnsi="Arial" w:cs="Arial"/>
                <w:spacing w:val="-2"/>
                <w:sz w:val="18"/>
                <w:szCs w:val="18"/>
              </w:rPr>
              <w:t xml:space="preserve"> depreciation</w:t>
            </w:r>
          </w:p>
        </w:tc>
        <w:tc>
          <w:tcPr>
            <w:tcW w:w="601" w:type="pct"/>
            <w:tcBorders>
              <w:bottom w:val="single" w:sz="4" w:space="0" w:color="auto"/>
            </w:tcBorders>
            <w:shd w:val="clear" w:color="auto" w:fill="FAFAFA"/>
          </w:tcPr>
          <w:p w:rsidR="00BC39E9" w:rsidRPr="00DC1FEC" w:rsidRDefault="00BC39E9" w:rsidP="00BC39E9">
            <w:pPr>
              <w:ind w:left="-14" w:right="-72"/>
              <w:jc w:val="right"/>
              <w:rPr>
                <w:rFonts w:ascii="Arial" w:hAnsi="Arial" w:cs="Arial"/>
                <w:sz w:val="18"/>
                <w:szCs w:val="18"/>
              </w:rPr>
            </w:pPr>
            <w:r w:rsidRPr="00DC1FEC">
              <w:rPr>
                <w:rFonts w:ascii="Arial" w:hAnsi="Arial" w:cs="Arial"/>
                <w:sz w:val="18"/>
                <w:szCs w:val="18"/>
              </w:rPr>
              <w:t>(7,796,564)</w:t>
            </w:r>
          </w:p>
        </w:tc>
        <w:tc>
          <w:tcPr>
            <w:tcW w:w="602" w:type="pct"/>
            <w:tcBorders>
              <w:bottom w:val="single" w:sz="4" w:space="0" w:color="auto"/>
            </w:tcBorders>
            <w:vAlign w:val="bottom"/>
          </w:tcPr>
          <w:p w:rsidR="00BC39E9" w:rsidRPr="00DC1FEC" w:rsidRDefault="00BC39E9" w:rsidP="00BC39E9">
            <w:pPr>
              <w:ind w:left="-14" w:right="-72"/>
              <w:jc w:val="right"/>
              <w:rPr>
                <w:rFonts w:ascii="Arial" w:hAnsi="Arial" w:cs="Arial"/>
                <w:sz w:val="18"/>
                <w:szCs w:val="18"/>
              </w:rPr>
            </w:pPr>
            <w:r w:rsidRPr="00DC1FEC">
              <w:rPr>
                <w:rFonts w:ascii="Arial" w:hAnsi="Arial" w:cs="Arial"/>
                <w:sz w:val="18"/>
                <w:szCs w:val="18"/>
              </w:rPr>
              <w:t>(5,367,901)</w:t>
            </w:r>
          </w:p>
        </w:tc>
        <w:tc>
          <w:tcPr>
            <w:tcW w:w="602" w:type="pct"/>
            <w:tcBorders>
              <w:bottom w:val="single" w:sz="4" w:space="0" w:color="auto"/>
            </w:tcBorders>
            <w:shd w:val="clear" w:color="auto" w:fill="FAFAFA"/>
          </w:tcPr>
          <w:p w:rsidR="00BC39E9" w:rsidRPr="00DC1FEC" w:rsidRDefault="00BC39E9" w:rsidP="00BC39E9">
            <w:pPr>
              <w:ind w:left="-14" w:right="-72"/>
              <w:jc w:val="right"/>
              <w:rPr>
                <w:rFonts w:ascii="Arial" w:hAnsi="Arial" w:cs="Arial"/>
                <w:sz w:val="18"/>
                <w:szCs w:val="18"/>
              </w:rPr>
            </w:pPr>
            <w:r w:rsidRPr="00DC1FEC">
              <w:rPr>
                <w:rFonts w:ascii="Arial" w:hAnsi="Arial" w:cs="Arial"/>
                <w:sz w:val="18"/>
                <w:szCs w:val="18"/>
              </w:rPr>
              <w:t>(7,796,564)</w:t>
            </w:r>
          </w:p>
        </w:tc>
        <w:tc>
          <w:tcPr>
            <w:tcW w:w="601" w:type="pct"/>
            <w:tcBorders>
              <w:bottom w:val="single" w:sz="4" w:space="0" w:color="auto"/>
            </w:tcBorders>
            <w:vAlign w:val="bottom"/>
          </w:tcPr>
          <w:p w:rsidR="00BC39E9" w:rsidRPr="00DC1FEC" w:rsidRDefault="00BC39E9" w:rsidP="00BC39E9">
            <w:pPr>
              <w:ind w:left="-14" w:right="-72"/>
              <w:jc w:val="right"/>
              <w:rPr>
                <w:rFonts w:ascii="Arial" w:hAnsi="Arial" w:cs="Arial"/>
                <w:sz w:val="18"/>
                <w:szCs w:val="18"/>
              </w:rPr>
            </w:pPr>
            <w:r w:rsidRPr="00DC1FEC">
              <w:rPr>
                <w:rFonts w:ascii="Arial" w:hAnsi="Arial" w:cs="Arial"/>
                <w:sz w:val="18"/>
                <w:szCs w:val="18"/>
              </w:rPr>
              <w:t>(5,367,901)</w:t>
            </w:r>
          </w:p>
        </w:tc>
      </w:tr>
      <w:tr w:rsidR="00FC27BF" w:rsidRPr="00DC1FEC" w:rsidTr="00401057">
        <w:tc>
          <w:tcPr>
            <w:tcW w:w="2593" w:type="pct"/>
            <w:vAlign w:val="bottom"/>
          </w:tcPr>
          <w:p w:rsidR="00FC27BF" w:rsidRPr="00DC1FEC" w:rsidRDefault="00FC27BF" w:rsidP="00401057">
            <w:pPr>
              <w:rPr>
                <w:rFonts w:ascii="Arial" w:hAnsi="Arial" w:cs="Arial"/>
                <w:sz w:val="12"/>
                <w:szCs w:val="12"/>
              </w:rPr>
            </w:pPr>
          </w:p>
        </w:tc>
        <w:tc>
          <w:tcPr>
            <w:tcW w:w="601" w:type="pct"/>
            <w:tcBorders>
              <w:top w:val="single" w:sz="4" w:space="0" w:color="auto"/>
            </w:tcBorders>
            <w:shd w:val="clear" w:color="auto" w:fill="FAFAFA"/>
            <w:vAlign w:val="bottom"/>
          </w:tcPr>
          <w:p w:rsidR="00FC27BF" w:rsidRPr="00DC1FEC" w:rsidRDefault="00FC27BF" w:rsidP="00401057">
            <w:pPr>
              <w:ind w:left="-14" w:right="-72"/>
              <w:jc w:val="right"/>
              <w:rPr>
                <w:rFonts w:ascii="Arial" w:hAnsi="Arial" w:cs="Arial"/>
                <w:sz w:val="12"/>
                <w:szCs w:val="12"/>
              </w:rPr>
            </w:pPr>
          </w:p>
        </w:tc>
        <w:tc>
          <w:tcPr>
            <w:tcW w:w="602" w:type="pct"/>
            <w:tcBorders>
              <w:top w:val="single" w:sz="4" w:space="0" w:color="auto"/>
            </w:tcBorders>
            <w:vAlign w:val="bottom"/>
          </w:tcPr>
          <w:p w:rsidR="00FC27BF" w:rsidRPr="00DC1FEC" w:rsidRDefault="00FC27BF" w:rsidP="00401057">
            <w:pPr>
              <w:ind w:left="-14" w:right="-72"/>
              <w:jc w:val="right"/>
              <w:rPr>
                <w:rFonts w:ascii="Arial" w:hAnsi="Arial" w:cs="Arial"/>
                <w:sz w:val="12"/>
                <w:szCs w:val="12"/>
              </w:rPr>
            </w:pPr>
          </w:p>
        </w:tc>
        <w:tc>
          <w:tcPr>
            <w:tcW w:w="602" w:type="pct"/>
            <w:tcBorders>
              <w:top w:val="single" w:sz="4" w:space="0" w:color="auto"/>
            </w:tcBorders>
            <w:shd w:val="clear" w:color="auto" w:fill="FAFAFA"/>
            <w:vAlign w:val="bottom"/>
          </w:tcPr>
          <w:p w:rsidR="00FC27BF" w:rsidRPr="00DC1FEC" w:rsidRDefault="00FC27BF" w:rsidP="00401057">
            <w:pPr>
              <w:ind w:left="-14" w:right="-72"/>
              <w:jc w:val="right"/>
              <w:rPr>
                <w:rFonts w:ascii="Arial" w:hAnsi="Arial" w:cs="Arial"/>
                <w:sz w:val="12"/>
                <w:szCs w:val="12"/>
              </w:rPr>
            </w:pPr>
          </w:p>
        </w:tc>
        <w:tc>
          <w:tcPr>
            <w:tcW w:w="601" w:type="pct"/>
            <w:tcBorders>
              <w:top w:val="single" w:sz="4" w:space="0" w:color="auto"/>
            </w:tcBorders>
            <w:vAlign w:val="bottom"/>
          </w:tcPr>
          <w:p w:rsidR="00FC27BF" w:rsidRPr="00DC1FEC" w:rsidRDefault="00FC27BF" w:rsidP="00401057">
            <w:pPr>
              <w:ind w:left="-14" w:right="-72"/>
              <w:jc w:val="right"/>
              <w:rPr>
                <w:rFonts w:ascii="Arial" w:hAnsi="Arial" w:cs="Arial"/>
                <w:sz w:val="12"/>
                <w:szCs w:val="12"/>
              </w:rPr>
            </w:pPr>
          </w:p>
        </w:tc>
      </w:tr>
      <w:tr w:rsidR="00FC27BF" w:rsidRPr="00DC1FEC" w:rsidTr="00401057">
        <w:tc>
          <w:tcPr>
            <w:tcW w:w="2593" w:type="pct"/>
          </w:tcPr>
          <w:p w:rsidR="00FC27BF" w:rsidRPr="00DC1FEC" w:rsidRDefault="00FC27BF" w:rsidP="00401057">
            <w:pPr>
              <w:jc w:val="left"/>
              <w:rPr>
                <w:rFonts w:ascii="Arial" w:hAnsi="Arial" w:cs="Arial"/>
                <w:sz w:val="18"/>
                <w:szCs w:val="18"/>
                <w:cs/>
              </w:rPr>
            </w:pPr>
            <w:r w:rsidRPr="00DC1FEC">
              <w:rPr>
                <w:rFonts w:ascii="Arial" w:hAnsi="Arial" w:cs="Arial"/>
                <w:sz w:val="18"/>
                <w:szCs w:val="18"/>
              </w:rPr>
              <w:t>Net book amount</w:t>
            </w:r>
          </w:p>
        </w:tc>
        <w:tc>
          <w:tcPr>
            <w:tcW w:w="601" w:type="pct"/>
            <w:tcBorders>
              <w:bottom w:val="single" w:sz="4" w:space="0" w:color="auto"/>
            </w:tcBorders>
            <w:shd w:val="clear" w:color="auto" w:fill="FAFAFA"/>
          </w:tcPr>
          <w:p w:rsidR="00FC27BF" w:rsidRPr="00DC1FEC" w:rsidRDefault="00BC39E9" w:rsidP="00401057">
            <w:pPr>
              <w:ind w:left="-14" w:right="-72"/>
              <w:jc w:val="right"/>
              <w:rPr>
                <w:rFonts w:ascii="Arial" w:hAnsi="Arial" w:cs="Arial"/>
                <w:sz w:val="18"/>
                <w:szCs w:val="18"/>
                <w:cs/>
              </w:rPr>
            </w:pPr>
            <w:r w:rsidRPr="00DC1FEC">
              <w:rPr>
                <w:rFonts w:ascii="Arial" w:hAnsi="Arial" w:cs="Arial"/>
                <w:sz w:val="18"/>
                <w:szCs w:val="18"/>
              </w:rPr>
              <w:t>16,141,593</w:t>
            </w:r>
          </w:p>
        </w:tc>
        <w:tc>
          <w:tcPr>
            <w:tcW w:w="602" w:type="pct"/>
            <w:tcBorders>
              <w:bottom w:val="single" w:sz="4" w:space="0" w:color="auto"/>
            </w:tcBorders>
          </w:tcPr>
          <w:p w:rsidR="00FC27BF" w:rsidRPr="00DC1FEC" w:rsidRDefault="00FC27BF" w:rsidP="00401057">
            <w:pPr>
              <w:ind w:left="-14" w:right="-72"/>
              <w:jc w:val="right"/>
              <w:rPr>
                <w:rFonts w:ascii="Arial" w:hAnsi="Arial" w:cs="Arial"/>
                <w:sz w:val="18"/>
                <w:szCs w:val="18"/>
                <w:cs/>
              </w:rPr>
            </w:pPr>
            <w:r w:rsidRPr="00DC1FEC">
              <w:rPr>
                <w:rFonts w:ascii="Arial" w:hAnsi="Arial" w:cs="Arial"/>
                <w:sz w:val="18"/>
                <w:szCs w:val="18"/>
              </w:rPr>
              <w:t>18,570,256</w:t>
            </w:r>
          </w:p>
        </w:tc>
        <w:tc>
          <w:tcPr>
            <w:tcW w:w="602" w:type="pct"/>
            <w:tcBorders>
              <w:bottom w:val="single" w:sz="4" w:space="0" w:color="auto"/>
            </w:tcBorders>
            <w:shd w:val="clear" w:color="auto" w:fill="FAFAFA"/>
          </w:tcPr>
          <w:p w:rsidR="00FC27BF" w:rsidRPr="00DC1FEC" w:rsidRDefault="00BC39E9" w:rsidP="00401057">
            <w:pPr>
              <w:ind w:left="-14" w:right="-72"/>
              <w:jc w:val="right"/>
              <w:rPr>
                <w:rFonts w:ascii="Arial" w:hAnsi="Arial" w:cs="Arial"/>
                <w:sz w:val="18"/>
                <w:szCs w:val="18"/>
              </w:rPr>
            </w:pPr>
            <w:r w:rsidRPr="00DC1FEC">
              <w:rPr>
                <w:rFonts w:ascii="Arial" w:hAnsi="Arial" w:cs="Arial"/>
                <w:sz w:val="18"/>
                <w:szCs w:val="18"/>
              </w:rPr>
              <w:t>16,141,593</w:t>
            </w:r>
          </w:p>
        </w:tc>
        <w:tc>
          <w:tcPr>
            <w:tcW w:w="601" w:type="pct"/>
            <w:tcBorders>
              <w:bottom w:val="single" w:sz="4" w:space="0" w:color="auto"/>
            </w:tcBorders>
          </w:tcPr>
          <w:p w:rsidR="00FC27BF" w:rsidRPr="00DC1FEC" w:rsidRDefault="00FC27BF" w:rsidP="00401057">
            <w:pPr>
              <w:ind w:left="-14" w:right="-72"/>
              <w:jc w:val="right"/>
              <w:rPr>
                <w:rFonts w:ascii="Arial" w:hAnsi="Arial" w:cs="Arial"/>
                <w:sz w:val="18"/>
                <w:szCs w:val="18"/>
              </w:rPr>
            </w:pPr>
            <w:r w:rsidRPr="00DC1FEC">
              <w:rPr>
                <w:rFonts w:ascii="Arial" w:hAnsi="Arial" w:cs="Arial"/>
                <w:sz w:val="18"/>
                <w:szCs w:val="18"/>
              </w:rPr>
              <w:t>18,570,256</w:t>
            </w:r>
          </w:p>
        </w:tc>
      </w:tr>
    </w:tbl>
    <w:p w:rsidR="00FC27BF" w:rsidRPr="00586E50" w:rsidRDefault="00FC27BF" w:rsidP="00FC27BF">
      <w:pPr>
        <w:rPr>
          <w:rFonts w:ascii="Arial" w:hAnsi="Arial" w:cs="Arial"/>
          <w:sz w:val="16"/>
          <w:szCs w:val="16"/>
          <w:lang w:val="en-US"/>
        </w:rPr>
      </w:pPr>
    </w:p>
    <w:p w:rsidR="00FC27BF" w:rsidRPr="00DC1FEC" w:rsidRDefault="00FC27BF" w:rsidP="00FC27BF">
      <w:pPr>
        <w:rPr>
          <w:rFonts w:ascii="Arial" w:hAnsi="Arial" w:cs="Arial"/>
          <w:sz w:val="18"/>
          <w:szCs w:val="18"/>
          <w:lang w:val="en-US"/>
        </w:rPr>
      </w:pPr>
      <w:r w:rsidRPr="00DC1FEC">
        <w:rPr>
          <w:rFonts w:ascii="Arial" w:hAnsi="Arial" w:cs="Arial"/>
          <w:sz w:val="18"/>
          <w:szCs w:val="18"/>
          <w:lang w:val="en-US"/>
        </w:rPr>
        <w:t xml:space="preserve">For solar farm project, the Group is required to remove all structures built on the land at the end of contract period. Therefore, the Group estimates provision for decommissioning relates to decommissioning of the solar power plants, which are located on land rented from cooperatives under the promotional program. </w:t>
      </w:r>
    </w:p>
    <w:p w:rsidR="00FC27BF" w:rsidRPr="00586E50" w:rsidRDefault="00FC27BF" w:rsidP="00FC27BF">
      <w:pPr>
        <w:rPr>
          <w:rFonts w:ascii="Arial" w:hAnsi="Arial" w:cs="Arial"/>
          <w:sz w:val="16"/>
          <w:szCs w:val="16"/>
          <w:lang w:val="en-US"/>
        </w:rPr>
      </w:pPr>
    </w:p>
    <w:p w:rsidR="00FC27BF" w:rsidRPr="00DC1FEC" w:rsidRDefault="00FC27BF" w:rsidP="00FC27BF">
      <w:pPr>
        <w:rPr>
          <w:rFonts w:ascii="Arial" w:hAnsi="Arial" w:cs="Arial"/>
          <w:sz w:val="18"/>
          <w:szCs w:val="18"/>
          <w:lang w:val="en-US"/>
        </w:rPr>
      </w:pPr>
      <w:r w:rsidRPr="00DC1FEC">
        <w:rPr>
          <w:rFonts w:ascii="Arial" w:hAnsi="Arial" w:cs="Arial"/>
          <w:sz w:val="18"/>
          <w:szCs w:val="18"/>
          <w:lang w:val="en-US"/>
        </w:rPr>
        <w:t xml:space="preserve">For consolidated financial statements, bank borrowings are secured on property, plant and equipment to the value of Baht </w:t>
      </w:r>
      <w:r w:rsidR="00BC39E9" w:rsidRPr="00DC1FEC">
        <w:rPr>
          <w:rFonts w:ascii="Arial" w:hAnsi="Arial" w:cs="Arial"/>
          <w:sz w:val="18"/>
          <w:szCs w:val="18"/>
          <w:lang w:val="en-US"/>
        </w:rPr>
        <w:t>897.0</w:t>
      </w:r>
      <w:r w:rsidR="002554AD" w:rsidRPr="00DC1FEC">
        <w:rPr>
          <w:rFonts w:ascii="Arial" w:hAnsi="Arial" w:cs="Arial"/>
          <w:sz w:val="18"/>
          <w:szCs w:val="18"/>
          <w:lang w:val="en-US"/>
        </w:rPr>
        <w:t>3</w:t>
      </w:r>
      <w:r w:rsidRPr="00DC1FEC">
        <w:rPr>
          <w:rFonts w:ascii="Arial" w:hAnsi="Arial" w:cs="Arial"/>
          <w:sz w:val="18"/>
          <w:szCs w:val="18"/>
          <w:lang w:val="en-US"/>
        </w:rPr>
        <w:t xml:space="preserve"> million (2018: Baht 929.06 million) (Note 17).</w:t>
      </w:r>
    </w:p>
    <w:p w:rsidR="00FC27BF" w:rsidRPr="00586E50" w:rsidRDefault="00FC27BF" w:rsidP="00FC27BF">
      <w:pPr>
        <w:rPr>
          <w:rFonts w:ascii="Arial" w:hAnsi="Arial" w:cs="Arial"/>
          <w:sz w:val="16"/>
          <w:szCs w:val="16"/>
          <w:lang w:val="en-US"/>
        </w:rPr>
      </w:pPr>
    </w:p>
    <w:p w:rsidR="00FC27BF" w:rsidRDefault="00FC27BF" w:rsidP="00FC27BF">
      <w:pPr>
        <w:rPr>
          <w:rFonts w:ascii="Arial" w:hAnsi="Arial" w:cs="Arial"/>
          <w:sz w:val="18"/>
          <w:szCs w:val="18"/>
          <w:lang w:val="en-US"/>
        </w:rPr>
      </w:pPr>
      <w:r w:rsidRPr="00DC1FEC">
        <w:rPr>
          <w:rFonts w:ascii="Arial" w:hAnsi="Arial" w:cs="Arial"/>
          <w:sz w:val="18"/>
          <w:szCs w:val="18"/>
          <w:lang w:val="en-US"/>
        </w:rPr>
        <w:t xml:space="preserve">For separate financial statements, bank borrowings are secured on property, plant and equipment to the value of Baht </w:t>
      </w:r>
      <w:r w:rsidR="00BC39E9" w:rsidRPr="00DC1FEC">
        <w:rPr>
          <w:rFonts w:ascii="Arial" w:hAnsi="Arial" w:cs="Arial"/>
          <w:sz w:val="18"/>
          <w:szCs w:val="18"/>
          <w:lang w:val="en-US"/>
        </w:rPr>
        <w:t>635.5</w:t>
      </w:r>
      <w:r w:rsidR="002554AD" w:rsidRPr="00DC1FEC">
        <w:rPr>
          <w:rFonts w:ascii="Arial" w:hAnsi="Arial" w:cs="Arial"/>
          <w:sz w:val="18"/>
          <w:szCs w:val="18"/>
          <w:lang w:val="en-US"/>
        </w:rPr>
        <w:t>8</w:t>
      </w:r>
      <w:r w:rsidRPr="00DC1FEC">
        <w:rPr>
          <w:rFonts w:ascii="Arial" w:hAnsi="Arial" w:cs="Arial"/>
          <w:sz w:val="18"/>
          <w:szCs w:val="18"/>
          <w:lang w:val="en-US"/>
        </w:rPr>
        <w:t xml:space="preserve"> million (2018: Baht 659.40 million)</w:t>
      </w:r>
      <w:r w:rsidR="006C31DE">
        <w:rPr>
          <w:rFonts w:ascii="Arial" w:hAnsi="Arial" w:cs="Arial"/>
          <w:sz w:val="18"/>
          <w:szCs w:val="18"/>
          <w:lang w:val="en-US"/>
        </w:rPr>
        <w:t xml:space="preserve"> </w:t>
      </w:r>
      <w:r w:rsidR="006C31DE" w:rsidRPr="00DC1FEC">
        <w:rPr>
          <w:rFonts w:ascii="Arial" w:hAnsi="Arial" w:cs="Arial"/>
          <w:sz w:val="18"/>
          <w:szCs w:val="18"/>
          <w:lang w:val="en-US"/>
        </w:rPr>
        <w:t>(Note 17).</w:t>
      </w:r>
    </w:p>
    <w:p w:rsidR="006C31DE" w:rsidRPr="00586E50" w:rsidRDefault="006C31DE" w:rsidP="00FC27BF">
      <w:pPr>
        <w:rPr>
          <w:rFonts w:ascii="Arial" w:hAnsi="Arial" w:cs="Arial"/>
          <w:sz w:val="16"/>
          <w:szCs w:val="16"/>
          <w:lang w:val="en-US"/>
        </w:rPr>
      </w:pPr>
    </w:p>
    <w:p w:rsidR="00FC27BF" w:rsidRPr="00586E50" w:rsidRDefault="00FC27BF" w:rsidP="00FC27BF">
      <w:pPr>
        <w:pStyle w:val="Heading4"/>
        <w:tabs>
          <w:tab w:val="left" w:pos="540"/>
        </w:tabs>
        <w:spacing w:before="0" w:after="0"/>
        <w:jc w:val="thaiDistribute"/>
        <w:rPr>
          <w:rFonts w:ascii="Arial" w:hAnsi="Arial" w:cs="Arial"/>
          <w:b w:val="0"/>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14</w:t>
            </w:r>
            <w:r w:rsidRPr="00DC1FEC">
              <w:rPr>
                <w:rFonts w:ascii="Arial" w:hAnsi="Arial" w:cs="Arial"/>
                <w:b/>
                <w:bCs/>
                <w:color w:val="FFFFFF"/>
                <w:sz w:val="18"/>
                <w:szCs w:val="18"/>
              </w:rPr>
              <w:tab/>
              <w:t>Intangible assets</w:t>
            </w:r>
          </w:p>
        </w:tc>
      </w:tr>
    </w:tbl>
    <w:p w:rsidR="00FC27BF" w:rsidRPr="00586E50" w:rsidRDefault="00FC27BF" w:rsidP="00FC27BF">
      <w:pPr>
        <w:ind w:left="540"/>
        <w:rPr>
          <w:rFonts w:ascii="Arial" w:hAnsi="Arial" w:cs="Arial"/>
          <w:sz w:val="16"/>
          <w:szCs w:val="16"/>
          <w:lang w:val="en-US"/>
        </w:rPr>
      </w:pPr>
    </w:p>
    <w:tbl>
      <w:tblPr>
        <w:tblW w:w="4954" w:type="pct"/>
        <w:tblLook w:val="0000" w:firstRow="0" w:lastRow="0" w:firstColumn="0" w:lastColumn="0" w:noHBand="0" w:noVBand="0"/>
      </w:tblPr>
      <w:tblGrid>
        <w:gridCol w:w="6139"/>
        <w:gridCol w:w="1720"/>
        <w:gridCol w:w="1727"/>
      </w:tblGrid>
      <w:tr w:rsidR="00FC27BF" w:rsidRPr="00DC1FEC" w:rsidTr="00401057">
        <w:tc>
          <w:tcPr>
            <w:tcW w:w="3202" w:type="pct"/>
            <w:vAlign w:val="bottom"/>
          </w:tcPr>
          <w:p w:rsidR="00FC27BF" w:rsidRPr="00DC1FEC" w:rsidRDefault="00FC27BF" w:rsidP="00401057">
            <w:pPr>
              <w:jc w:val="left"/>
              <w:rPr>
                <w:rFonts w:ascii="Arial" w:hAnsi="Arial" w:cs="Arial"/>
                <w:sz w:val="18"/>
                <w:szCs w:val="18"/>
              </w:rPr>
            </w:pPr>
          </w:p>
        </w:tc>
        <w:tc>
          <w:tcPr>
            <w:tcW w:w="897"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Consolidated</w:t>
            </w:r>
          </w:p>
        </w:tc>
        <w:tc>
          <w:tcPr>
            <w:tcW w:w="901"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Separate</w:t>
            </w:r>
          </w:p>
        </w:tc>
      </w:tr>
      <w:tr w:rsidR="00FC27BF" w:rsidRPr="00DC1FEC" w:rsidTr="00401057">
        <w:tc>
          <w:tcPr>
            <w:tcW w:w="3202" w:type="pct"/>
            <w:vAlign w:val="bottom"/>
          </w:tcPr>
          <w:p w:rsidR="00FC27BF" w:rsidRPr="00DC1FEC" w:rsidRDefault="00FC27BF" w:rsidP="00401057">
            <w:pPr>
              <w:jc w:val="left"/>
              <w:rPr>
                <w:rFonts w:ascii="Arial" w:hAnsi="Arial" w:cs="Arial"/>
                <w:sz w:val="18"/>
                <w:szCs w:val="18"/>
              </w:rPr>
            </w:pPr>
          </w:p>
        </w:tc>
        <w:tc>
          <w:tcPr>
            <w:tcW w:w="897" w:type="pct"/>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financial</w:t>
            </w:r>
          </w:p>
        </w:tc>
        <w:tc>
          <w:tcPr>
            <w:tcW w:w="901" w:type="pct"/>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financial</w:t>
            </w:r>
          </w:p>
        </w:tc>
      </w:tr>
      <w:tr w:rsidR="00FC27BF" w:rsidRPr="00DC1FEC" w:rsidTr="00401057">
        <w:tc>
          <w:tcPr>
            <w:tcW w:w="3202" w:type="pct"/>
            <w:vAlign w:val="bottom"/>
          </w:tcPr>
          <w:p w:rsidR="00FC27BF" w:rsidRPr="00DC1FEC" w:rsidRDefault="00FC27BF" w:rsidP="00401057">
            <w:pPr>
              <w:jc w:val="left"/>
              <w:rPr>
                <w:rFonts w:ascii="Arial" w:hAnsi="Arial" w:cs="Arial"/>
                <w:sz w:val="18"/>
                <w:szCs w:val="18"/>
              </w:rPr>
            </w:pPr>
          </w:p>
        </w:tc>
        <w:tc>
          <w:tcPr>
            <w:tcW w:w="897"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statements</w:t>
            </w:r>
          </w:p>
        </w:tc>
        <w:tc>
          <w:tcPr>
            <w:tcW w:w="90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statements</w:t>
            </w:r>
          </w:p>
        </w:tc>
      </w:tr>
      <w:tr w:rsidR="00FC27BF" w:rsidRPr="00DC1FEC" w:rsidTr="00401057">
        <w:tc>
          <w:tcPr>
            <w:tcW w:w="3202" w:type="pct"/>
            <w:vAlign w:val="bottom"/>
          </w:tcPr>
          <w:p w:rsidR="00FC27BF" w:rsidRPr="00DC1FEC" w:rsidRDefault="00FC27BF" w:rsidP="00401057">
            <w:pPr>
              <w:jc w:val="left"/>
              <w:rPr>
                <w:rFonts w:ascii="Arial" w:hAnsi="Arial" w:cs="Arial"/>
                <w:sz w:val="18"/>
                <w:szCs w:val="18"/>
              </w:rPr>
            </w:pPr>
          </w:p>
        </w:tc>
        <w:tc>
          <w:tcPr>
            <w:tcW w:w="897"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Baht</w:t>
            </w:r>
          </w:p>
        </w:tc>
        <w:tc>
          <w:tcPr>
            <w:tcW w:w="901"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Baht</w:t>
            </w:r>
          </w:p>
        </w:tc>
      </w:tr>
      <w:tr w:rsidR="00FC27BF" w:rsidRPr="00DC1FEC" w:rsidTr="00401057">
        <w:tc>
          <w:tcPr>
            <w:tcW w:w="3202" w:type="pct"/>
            <w:vAlign w:val="bottom"/>
          </w:tcPr>
          <w:p w:rsidR="00FC27BF" w:rsidRPr="00DC1FEC" w:rsidRDefault="00FC27BF" w:rsidP="00401057">
            <w:pPr>
              <w:pStyle w:val="Header"/>
              <w:tabs>
                <w:tab w:val="left" w:pos="1985"/>
              </w:tabs>
              <w:ind w:right="-72"/>
              <w:jc w:val="left"/>
              <w:rPr>
                <w:rFonts w:ascii="Arial" w:hAnsi="Arial" w:cs="Arial"/>
                <w:b/>
                <w:bCs/>
                <w:sz w:val="12"/>
                <w:szCs w:val="12"/>
                <w:lang w:val="en-US"/>
              </w:rPr>
            </w:pPr>
          </w:p>
        </w:tc>
        <w:tc>
          <w:tcPr>
            <w:tcW w:w="897" w:type="pct"/>
            <w:tcBorders>
              <w:top w:val="single" w:sz="4" w:space="0" w:color="auto"/>
            </w:tcBorders>
            <w:vAlign w:val="bottom"/>
          </w:tcPr>
          <w:p w:rsidR="00FC27BF" w:rsidRPr="00DC1FEC" w:rsidRDefault="00FC27BF" w:rsidP="00401057">
            <w:pPr>
              <w:ind w:right="-72"/>
              <w:jc w:val="right"/>
              <w:rPr>
                <w:rFonts w:ascii="Arial" w:hAnsi="Arial" w:cs="Arial"/>
                <w:sz w:val="12"/>
                <w:szCs w:val="12"/>
              </w:rPr>
            </w:pPr>
          </w:p>
        </w:tc>
        <w:tc>
          <w:tcPr>
            <w:tcW w:w="901" w:type="pct"/>
            <w:tcBorders>
              <w:top w:val="single" w:sz="4" w:space="0" w:color="auto"/>
            </w:tcBorders>
            <w:vAlign w:val="bottom"/>
          </w:tcPr>
          <w:p w:rsidR="00FC27BF" w:rsidRPr="00DC1FEC" w:rsidRDefault="00FC27BF" w:rsidP="00401057">
            <w:pPr>
              <w:ind w:right="-72"/>
              <w:jc w:val="right"/>
              <w:rPr>
                <w:rFonts w:ascii="Arial" w:hAnsi="Arial" w:cs="Arial"/>
                <w:sz w:val="12"/>
                <w:szCs w:val="12"/>
              </w:rPr>
            </w:pPr>
          </w:p>
        </w:tc>
      </w:tr>
      <w:tr w:rsidR="00FC27BF" w:rsidRPr="00DC1FEC" w:rsidTr="00401057">
        <w:tc>
          <w:tcPr>
            <w:tcW w:w="3202" w:type="pct"/>
            <w:vAlign w:val="bottom"/>
          </w:tcPr>
          <w:p w:rsidR="00FC27BF" w:rsidRPr="00DC1FEC" w:rsidRDefault="00FC27BF" w:rsidP="00401057">
            <w:pPr>
              <w:pStyle w:val="Header"/>
              <w:tabs>
                <w:tab w:val="left" w:pos="1985"/>
              </w:tabs>
              <w:ind w:right="-72"/>
              <w:jc w:val="left"/>
              <w:rPr>
                <w:rFonts w:ascii="Arial" w:hAnsi="Arial" w:cs="Arial"/>
                <w:sz w:val="18"/>
                <w:szCs w:val="18"/>
                <w:lang w:val="en-US"/>
              </w:rPr>
            </w:pPr>
            <w:r w:rsidRPr="00DC1FEC">
              <w:rPr>
                <w:rFonts w:ascii="Arial" w:hAnsi="Arial" w:cs="Arial"/>
                <w:b/>
                <w:bCs/>
                <w:sz w:val="18"/>
                <w:szCs w:val="18"/>
                <w:lang w:val="en-US"/>
              </w:rPr>
              <w:t>At 1 January</w:t>
            </w:r>
            <w:r w:rsidRPr="00DC1FEC">
              <w:rPr>
                <w:rFonts w:ascii="Arial" w:hAnsi="Arial" w:cs="Arial"/>
                <w:b/>
                <w:bCs/>
                <w:sz w:val="18"/>
                <w:szCs w:val="18"/>
              </w:rPr>
              <w:t xml:space="preserve"> 2018</w:t>
            </w:r>
          </w:p>
        </w:tc>
        <w:tc>
          <w:tcPr>
            <w:tcW w:w="897" w:type="pct"/>
            <w:vAlign w:val="bottom"/>
          </w:tcPr>
          <w:p w:rsidR="00FC27BF" w:rsidRPr="00DC1FEC" w:rsidRDefault="00FC27BF" w:rsidP="00401057">
            <w:pPr>
              <w:ind w:right="-72"/>
              <w:jc w:val="right"/>
              <w:rPr>
                <w:rFonts w:ascii="Arial" w:hAnsi="Arial" w:cs="Arial"/>
                <w:sz w:val="18"/>
                <w:szCs w:val="18"/>
              </w:rPr>
            </w:pPr>
          </w:p>
        </w:tc>
        <w:tc>
          <w:tcPr>
            <w:tcW w:w="901" w:type="pct"/>
            <w:vAlign w:val="bottom"/>
          </w:tcPr>
          <w:p w:rsidR="00FC27BF" w:rsidRPr="00DC1FEC" w:rsidRDefault="00FC27BF" w:rsidP="00401057">
            <w:pPr>
              <w:ind w:right="-72"/>
              <w:jc w:val="right"/>
              <w:rPr>
                <w:rFonts w:ascii="Arial" w:hAnsi="Arial" w:cs="Arial"/>
                <w:sz w:val="18"/>
                <w:szCs w:val="18"/>
              </w:rPr>
            </w:pPr>
          </w:p>
        </w:tc>
      </w:tr>
      <w:tr w:rsidR="00FC27BF" w:rsidRPr="00DC1FEC" w:rsidTr="00401057">
        <w:tc>
          <w:tcPr>
            <w:tcW w:w="3202" w:type="pct"/>
            <w:vAlign w:val="bottom"/>
          </w:tcPr>
          <w:p w:rsidR="00FC27BF" w:rsidRPr="00DC1FEC" w:rsidRDefault="00FC27BF" w:rsidP="00401057">
            <w:pPr>
              <w:pStyle w:val="Header"/>
              <w:tabs>
                <w:tab w:val="left" w:pos="1985"/>
              </w:tabs>
              <w:ind w:right="-72"/>
              <w:jc w:val="left"/>
              <w:rPr>
                <w:rFonts w:ascii="Arial" w:hAnsi="Arial" w:cs="Arial"/>
                <w:bCs/>
                <w:sz w:val="18"/>
                <w:szCs w:val="18"/>
                <w:cs/>
              </w:rPr>
            </w:pPr>
            <w:r w:rsidRPr="00DC1FEC">
              <w:rPr>
                <w:rFonts w:ascii="Arial" w:hAnsi="Arial" w:cs="Arial"/>
                <w:sz w:val="18"/>
                <w:szCs w:val="18"/>
                <w:lang w:val="en-US"/>
              </w:rPr>
              <w:t>Cost</w:t>
            </w:r>
          </w:p>
        </w:tc>
        <w:tc>
          <w:tcPr>
            <w:tcW w:w="897" w:type="pct"/>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7,120,814</w:t>
            </w:r>
          </w:p>
        </w:tc>
        <w:tc>
          <w:tcPr>
            <w:tcW w:w="901" w:type="pct"/>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7,087,115</w:t>
            </w:r>
          </w:p>
        </w:tc>
      </w:tr>
      <w:tr w:rsidR="00FC27BF" w:rsidRPr="00DC1FEC" w:rsidTr="00401057">
        <w:tc>
          <w:tcPr>
            <w:tcW w:w="3202" w:type="pct"/>
            <w:vAlign w:val="bottom"/>
          </w:tcPr>
          <w:p w:rsidR="00FC27BF" w:rsidRPr="00DC1FEC" w:rsidRDefault="00FC27BF" w:rsidP="00401057">
            <w:pPr>
              <w:pStyle w:val="Header"/>
              <w:tabs>
                <w:tab w:val="left" w:pos="1985"/>
              </w:tabs>
              <w:ind w:right="-72"/>
              <w:jc w:val="left"/>
              <w:rPr>
                <w:rFonts w:ascii="Arial" w:hAnsi="Arial" w:cs="Arial"/>
                <w:bCs/>
                <w:sz w:val="18"/>
                <w:szCs w:val="18"/>
                <w:cs/>
              </w:rPr>
            </w:pPr>
            <w:proofErr w:type="gramStart"/>
            <w:r w:rsidRPr="00DC1FEC">
              <w:rPr>
                <w:rFonts w:ascii="Arial" w:hAnsi="Arial" w:cs="Arial"/>
                <w:sz w:val="18"/>
                <w:szCs w:val="18"/>
                <w:u w:val="single"/>
              </w:rPr>
              <w:t>Less</w:t>
            </w:r>
            <w:r w:rsidRPr="00DC1FEC">
              <w:rPr>
                <w:rFonts w:ascii="Arial" w:hAnsi="Arial" w:cs="Arial"/>
                <w:sz w:val="18"/>
                <w:szCs w:val="18"/>
              </w:rPr>
              <w:t xml:space="preserve">  Accumulated</w:t>
            </w:r>
            <w:proofErr w:type="gramEnd"/>
            <w:r w:rsidRPr="00DC1FEC">
              <w:rPr>
                <w:rFonts w:ascii="Arial" w:hAnsi="Arial" w:cs="Arial"/>
                <w:sz w:val="18"/>
                <w:szCs w:val="18"/>
                <w:lang w:val="en-US"/>
              </w:rPr>
              <w:t xml:space="preserve"> </w:t>
            </w:r>
            <w:proofErr w:type="spellStart"/>
            <w:r w:rsidRPr="00DC1FEC">
              <w:rPr>
                <w:rFonts w:ascii="Arial" w:hAnsi="Arial" w:cs="Arial"/>
                <w:sz w:val="18"/>
                <w:szCs w:val="18"/>
                <w:lang w:val="en-US"/>
              </w:rPr>
              <w:t>amortisation</w:t>
            </w:r>
            <w:proofErr w:type="spellEnd"/>
          </w:p>
        </w:tc>
        <w:tc>
          <w:tcPr>
            <w:tcW w:w="897" w:type="pct"/>
            <w:tcBorders>
              <w:bottom w:val="single" w:sz="4" w:space="0" w:color="auto"/>
            </w:tcBorders>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(2,916,683)</w:t>
            </w:r>
          </w:p>
        </w:tc>
        <w:tc>
          <w:tcPr>
            <w:tcW w:w="901" w:type="pct"/>
            <w:tcBorders>
              <w:bottom w:val="single" w:sz="4" w:space="0" w:color="auto"/>
            </w:tcBorders>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(2,892,612)</w:t>
            </w:r>
          </w:p>
        </w:tc>
      </w:tr>
      <w:tr w:rsidR="00FC27BF" w:rsidRPr="00DC1FEC" w:rsidTr="00401057">
        <w:tc>
          <w:tcPr>
            <w:tcW w:w="3202" w:type="pct"/>
            <w:vAlign w:val="bottom"/>
          </w:tcPr>
          <w:p w:rsidR="00FC27BF" w:rsidRPr="00DC1FEC" w:rsidRDefault="00FC27BF" w:rsidP="00401057">
            <w:pPr>
              <w:jc w:val="left"/>
              <w:rPr>
                <w:rFonts w:ascii="Arial" w:hAnsi="Arial" w:cs="Arial"/>
                <w:sz w:val="12"/>
                <w:szCs w:val="12"/>
              </w:rPr>
            </w:pPr>
          </w:p>
        </w:tc>
        <w:tc>
          <w:tcPr>
            <w:tcW w:w="897" w:type="pct"/>
            <w:tcBorders>
              <w:top w:val="single" w:sz="4" w:space="0" w:color="auto"/>
            </w:tcBorders>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c>
          <w:tcPr>
            <w:tcW w:w="901" w:type="pct"/>
            <w:tcBorders>
              <w:top w:val="single" w:sz="4" w:space="0" w:color="auto"/>
            </w:tcBorders>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r>
      <w:tr w:rsidR="00FC27BF" w:rsidRPr="00DC1FEC" w:rsidTr="00401057">
        <w:trPr>
          <w:trHeight w:val="153"/>
        </w:trPr>
        <w:tc>
          <w:tcPr>
            <w:tcW w:w="3202" w:type="pct"/>
            <w:vAlign w:val="center"/>
          </w:tcPr>
          <w:p w:rsidR="00FC27BF" w:rsidRPr="00DC1FEC" w:rsidRDefault="00FC27BF" w:rsidP="00401057">
            <w:pPr>
              <w:pStyle w:val="Header"/>
              <w:tabs>
                <w:tab w:val="left" w:pos="1985"/>
              </w:tabs>
              <w:ind w:right="-72"/>
              <w:jc w:val="left"/>
              <w:rPr>
                <w:rFonts w:ascii="Arial" w:hAnsi="Arial" w:cs="Arial"/>
                <w:bCs/>
                <w:sz w:val="18"/>
                <w:szCs w:val="18"/>
                <w:cs/>
              </w:rPr>
            </w:pPr>
            <w:r w:rsidRPr="00DC1FEC">
              <w:rPr>
                <w:rFonts w:ascii="Arial" w:hAnsi="Arial" w:cs="Arial"/>
                <w:sz w:val="18"/>
                <w:szCs w:val="18"/>
                <w:lang w:val="en-US"/>
              </w:rPr>
              <w:t>Net book amount</w:t>
            </w:r>
          </w:p>
        </w:tc>
        <w:tc>
          <w:tcPr>
            <w:tcW w:w="897" w:type="pct"/>
            <w:tcBorders>
              <w:bottom w:val="single" w:sz="4" w:space="0" w:color="auto"/>
            </w:tcBorders>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4,204,131</w:t>
            </w:r>
          </w:p>
        </w:tc>
        <w:tc>
          <w:tcPr>
            <w:tcW w:w="901" w:type="pct"/>
            <w:tcBorders>
              <w:bottom w:val="single" w:sz="4" w:space="0" w:color="auto"/>
            </w:tcBorders>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4,194,503</w:t>
            </w:r>
          </w:p>
        </w:tc>
      </w:tr>
      <w:tr w:rsidR="00FC27BF" w:rsidRPr="00DC1FEC" w:rsidTr="00401057">
        <w:tc>
          <w:tcPr>
            <w:tcW w:w="3202" w:type="pct"/>
            <w:vAlign w:val="bottom"/>
          </w:tcPr>
          <w:p w:rsidR="00FC27BF" w:rsidRPr="00DC1FEC" w:rsidRDefault="00FC27BF" w:rsidP="00401057">
            <w:pPr>
              <w:pStyle w:val="Header"/>
              <w:tabs>
                <w:tab w:val="left" w:pos="1985"/>
              </w:tabs>
              <w:ind w:right="-72"/>
              <w:jc w:val="left"/>
              <w:rPr>
                <w:rFonts w:ascii="Arial" w:hAnsi="Arial" w:cs="Arial"/>
                <w:b/>
                <w:bCs/>
                <w:sz w:val="12"/>
                <w:szCs w:val="12"/>
                <w:lang w:val="en-US"/>
              </w:rPr>
            </w:pPr>
          </w:p>
        </w:tc>
        <w:tc>
          <w:tcPr>
            <w:tcW w:w="897" w:type="pct"/>
            <w:tcBorders>
              <w:top w:val="single" w:sz="4" w:space="0" w:color="auto"/>
            </w:tcBorders>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c>
          <w:tcPr>
            <w:tcW w:w="901" w:type="pct"/>
            <w:tcBorders>
              <w:top w:val="single" w:sz="4" w:space="0" w:color="auto"/>
            </w:tcBorders>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r>
      <w:tr w:rsidR="00FC27BF" w:rsidRPr="00DC1FEC" w:rsidTr="00401057">
        <w:tc>
          <w:tcPr>
            <w:tcW w:w="3202" w:type="pct"/>
            <w:vAlign w:val="bottom"/>
          </w:tcPr>
          <w:p w:rsidR="00FC27BF" w:rsidRPr="00DC1FEC" w:rsidRDefault="00FC27BF" w:rsidP="00401057">
            <w:pPr>
              <w:pStyle w:val="Header"/>
              <w:tabs>
                <w:tab w:val="left" w:pos="1985"/>
              </w:tabs>
              <w:ind w:right="-72"/>
              <w:jc w:val="left"/>
              <w:rPr>
                <w:rFonts w:ascii="Arial" w:hAnsi="Arial" w:cs="Arial"/>
                <w:bCs/>
                <w:sz w:val="18"/>
                <w:szCs w:val="18"/>
                <w:cs/>
              </w:rPr>
            </w:pPr>
            <w:r w:rsidRPr="00DC1FEC">
              <w:rPr>
                <w:rFonts w:ascii="Arial" w:hAnsi="Arial" w:cs="Arial"/>
                <w:b/>
                <w:bCs/>
                <w:sz w:val="18"/>
                <w:szCs w:val="18"/>
                <w:lang w:val="en-US"/>
              </w:rPr>
              <w:t>For the year ended</w:t>
            </w:r>
            <w:r w:rsidRPr="00DC1FEC">
              <w:rPr>
                <w:rFonts w:ascii="Arial" w:hAnsi="Arial" w:cs="Arial"/>
                <w:b/>
                <w:bCs/>
                <w:spacing w:val="-4"/>
                <w:sz w:val="18"/>
                <w:szCs w:val="18"/>
                <w:cs/>
              </w:rPr>
              <w:t xml:space="preserve"> </w:t>
            </w:r>
            <w:r w:rsidRPr="00DC1FEC">
              <w:rPr>
                <w:rFonts w:ascii="Arial" w:hAnsi="Arial" w:cs="Arial"/>
                <w:b/>
                <w:bCs/>
                <w:spacing w:val="-4"/>
                <w:sz w:val="18"/>
                <w:szCs w:val="18"/>
              </w:rPr>
              <w:t>31 December 2018</w:t>
            </w:r>
          </w:p>
        </w:tc>
        <w:tc>
          <w:tcPr>
            <w:tcW w:w="897" w:type="pct"/>
            <w:vAlign w:val="bottom"/>
          </w:tcPr>
          <w:p w:rsidR="00FC27BF" w:rsidRPr="00DC1FEC" w:rsidRDefault="00FC27BF" w:rsidP="00401057">
            <w:pPr>
              <w:pStyle w:val="NormalAngsanaNew"/>
              <w:pBdr>
                <w:bottom w:val="none" w:sz="0" w:space="0" w:color="auto"/>
              </w:pBdr>
              <w:ind w:right="-72"/>
              <w:rPr>
                <w:rFonts w:ascii="Arial" w:hAnsi="Arial" w:cs="Arial"/>
                <w:sz w:val="18"/>
                <w:szCs w:val="18"/>
                <w:lang w:val="en-GB"/>
              </w:rPr>
            </w:pPr>
          </w:p>
        </w:tc>
        <w:tc>
          <w:tcPr>
            <w:tcW w:w="901" w:type="pct"/>
            <w:vAlign w:val="bottom"/>
          </w:tcPr>
          <w:p w:rsidR="00FC27BF" w:rsidRPr="00DC1FEC" w:rsidRDefault="00FC27BF" w:rsidP="00401057">
            <w:pPr>
              <w:pStyle w:val="NormalAngsanaNew"/>
              <w:pBdr>
                <w:bottom w:val="none" w:sz="0" w:space="0" w:color="auto"/>
              </w:pBdr>
              <w:ind w:right="-72"/>
              <w:rPr>
                <w:rFonts w:ascii="Arial" w:hAnsi="Arial" w:cs="Arial"/>
                <w:sz w:val="18"/>
                <w:szCs w:val="18"/>
                <w:lang w:val="en-GB"/>
              </w:rPr>
            </w:pPr>
          </w:p>
        </w:tc>
      </w:tr>
      <w:tr w:rsidR="00FC27BF" w:rsidRPr="00DC1FEC" w:rsidTr="00401057">
        <w:tc>
          <w:tcPr>
            <w:tcW w:w="3202" w:type="pct"/>
            <w:vAlign w:val="bottom"/>
          </w:tcPr>
          <w:p w:rsidR="00FC27BF" w:rsidRPr="00DC1FEC" w:rsidRDefault="00FC27BF" w:rsidP="00401057">
            <w:pPr>
              <w:pStyle w:val="Header"/>
              <w:tabs>
                <w:tab w:val="left" w:pos="1985"/>
              </w:tabs>
              <w:ind w:right="-72"/>
              <w:jc w:val="left"/>
              <w:rPr>
                <w:rFonts w:ascii="Arial" w:hAnsi="Arial" w:cs="Arial"/>
                <w:bCs/>
                <w:sz w:val="18"/>
                <w:szCs w:val="18"/>
                <w:cs/>
              </w:rPr>
            </w:pPr>
            <w:r w:rsidRPr="00DC1FEC">
              <w:rPr>
                <w:rFonts w:ascii="Arial" w:hAnsi="Arial" w:cs="Arial"/>
                <w:sz w:val="18"/>
                <w:szCs w:val="18"/>
                <w:lang w:val="en-US"/>
              </w:rPr>
              <w:t>Opening net book amount</w:t>
            </w:r>
          </w:p>
        </w:tc>
        <w:tc>
          <w:tcPr>
            <w:tcW w:w="897" w:type="pct"/>
            <w:vAlign w:val="bottom"/>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4,204,131</w:t>
            </w:r>
          </w:p>
        </w:tc>
        <w:tc>
          <w:tcPr>
            <w:tcW w:w="901" w:type="pct"/>
            <w:vAlign w:val="bottom"/>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4,194,503</w:t>
            </w:r>
          </w:p>
        </w:tc>
      </w:tr>
      <w:tr w:rsidR="00FC27BF" w:rsidRPr="00DC1FEC" w:rsidTr="00401057">
        <w:tc>
          <w:tcPr>
            <w:tcW w:w="3202" w:type="pct"/>
            <w:vAlign w:val="bottom"/>
          </w:tcPr>
          <w:p w:rsidR="00FC27BF" w:rsidRPr="00DC1FEC" w:rsidRDefault="00FC27BF" w:rsidP="00401057">
            <w:pPr>
              <w:pStyle w:val="Header"/>
              <w:tabs>
                <w:tab w:val="left" w:pos="1985"/>
              </w:tabs>
              <w:ind w:right="-72"/>
              <w:jc w:val="left"/>
              <w:rPr>
                <w:rFonts w:ascii="Arial" w:hAnsi="Arial" w:cs="Arial"/>
                <w:sz w:val="18"/>
                <w:szCs w:val="18"/>
                <w:cs/>
              </w:rPr>
            </w:pPr>
            <w:r w:rsidRPr="00DC1FEC">
              <w:rPr>
                <w:rFonts w:ascii="Arial" w:hAnsi="Arial" w:cs="Arial"/>
                <w:sz w:val="18"/>
                <w:szCs w:val="18"/>
              </w:rPr>
              <w:t>Additions</w:t>
            </w:r>
          </w:p>
        </w:tc>
        <w:tc>
          <w:tcPr>
            <w:tcW w:w="897" w:type="pct"/>
            <w:vAlign w:val="bottom"/>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3,011,300</w:t>
            </w:r>
          </w:p>
        </w:tc>
        <w:tc>
          <w:tcPr>
            <w:tcW w:w="901" w:type="pct"/>
            <w:vAlign w:val="bottom"/>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3,011,300</w:t>
            </w:r>
          </w:p>
        </w:tc>
      </w:tr>
      <w:tr w:rsidR="00FC27BF" w:rsidRPr="00DC1FEC" w:rsidTr="00401057">
        <w:tc>
          <w:tcPr>
            <w:tcW w:w="3202" w:type="pct"/>
            <w:vAlign w:val="bottom"/>
          </w:tcPr>
          <w:p w:rsidR="00FC27BF" w:rsidRPr="00DC1FEC" w:rsidRDefault="00FC27BF" w:rsidP="00401057">
            <w:pPr>
              <w:pStyle w:val="Header"/>
              <w:tabs>
                <w:tab w:val="left" w:pos="1985"/>
              </w:tabs>
              <w:ind w:right="-72"/>
              <w:jc w:val="left"/>
              <w:rPr>
                <w:rFonts w:ascii="Arial" w:hAnsi="Arial" w:cs="Arial"/>
                <w:sz w:val="18"/>
                <w:szCs w:val="18"/>
              </w:rPr>
            </w:pPr>
            <w:r w:rsidRPr="00DC1FEC">
              <w:rPr>
                <w:rFonts w:ascii="Arial" w:hAnsi="Arial" w:cs="Arial"/>
                <w:sz w:val="18"/>
                <w:szCs w:val="18"/>
              </w:rPr>
              <w:t>Transfers</w:t>
            </w:r>
          </w:p>
        </w:tc>
        <w:tc>
          <w:tcPr>
            <w:tcW w:w="897" w:type="pct"/>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433,382</w:t>
            </w:r>
          </w:p>
        </w:tc>
        <w:tc>
          <w:tcPr>
            <w:tcW w:w="901" w:type="pct"/>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433,382</w:t>
            </w:r>
          </w:p>
        </w:tc>
      </w:tr>
      <w:tr w:rsidR="00FC27BF" w:rsidRPr="00DC1FEC" w:rsidTr="00401057">
        <w:tc>
          <w:tcPr>
            <w:tcW w:w="3202" w:type="pct"/>
            <w:vAlign w:val="bottom"/>
          </w:tcPr>
          <w:p w:rsidR="00FC27BF" w:rsidRPr="00DC1FEC" w:rsidRDefault="00FC27BF" w:rsidP="00401057">
            <w:pPr>
              <w:pStyle w:val="Header"/>
              <w:tabs>
                <w:tab w:val="left" w:pos="1985"/>
              </w:tabs>
              <w:ind w:right="-72"/>
              <w:jc w:val="left"/>
              <w:rPr>
                <w:rFonts w:ascii="Arial" w:hAnsi="Arial" w:cs="Arial"/>
                <w:bCs/>
                <w:sz w:val="18"/>
                <w:szCs w:val="18"/>
                <w:cs/>
              </w:rPr>
            </w:pPr>
            <w:proofErr w:type="spellStart"/>
            <w:r w:rsidRPr="00DC1FEC">
              <w:rPr>
                <w:rFonts w:ascii="Arial" w:hAnsi="Arial" w:cs="Arial"/>
                <w:sz w:val="18"/>
                <w:szCs w:val="18"/>
                <w:lang w:val="en-US"/>
              </w:rPr>
              <w:t>Amortisation</w:t>
            </w:r>
            <w:proofErr w:type="spellEnd"/>
            <w:r w:rsidRPr="00DC1FEC">
              <w:rPr>
                <w:rFonts w:ascii="Arial" w:hAnsi="Arial" w:cs="Arial"/>
                <w:sz w:val="18"/>
                <w:szCs w:val="18"/>
                <w:lang w:val="en-US"/>
              </w:rPr>
              <w:t xml:space="preserve"> charge</w:t>
            </w:r>
          </w:p>
        </w:tc>
        <w:tc>
          <w:tcPr>
            <w:tcW w:w="897" w:type="pct"/>
            <w:tcBorders>
              <w:bottom w:val="single" w:sz="4" w:space="0" w:color="auto"/>
            </w:tcBorders>
            <w:vAlign w:val="bottom"/>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(546,638)</w:t>
            </w:r>
          </w:p>
        </w:tc>
        <w:tc>
          <w:tcPr>
            <w:tcW w:w="901" w:type="pct"/>
            <w:tcBorders>
              <w:bottom w:val="single" w:sz="4" w:space="0" w:color="auto"/>
            </w:tcBorders>
            <w:vAlign w:val="bottom"/>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(543,598)</w:t>
            </w:r>
          </w:p>
        </w:tc>
      </w:tr>
      <w:tr w:rsidR="00FC27BF" w:rsidRPr="00DC1FEC" w:rsidTr="00401057">
        <w:tc>
          <w:tcPr>
            <w:tcW w:w="3202" w:type="pct"/>
            <w:vAlign w:val="bottom"/>
          </w:tcPr>
          <w:p w:rsidR="00FC27BF" w:rsidRPr="00DC1FEC" w:rsidRDefault="00FC27BF" w:rsidP="00401057">
            <w:pPr>
              <w:jc w:val="left"/>
              <w:rPr>
                <w:rFonts w:ascii="Arial" w:hAnsi="Arial" w:cs="Arial"/>
                <w:sz w:val="12"/>
                <w:szCs w:val="12"/>
              </w:rPr>
            </w:pPr>
          </w:p>
        </w:tc>
        <w:tc>
          <w:tcPr>
            <w:tcW w:w="897" w:type="pct"/>
            <w:tcBorders>
              <w:top w:val="single" w:sz="4" w:space="0" w:color="auto"/>
            </w:tcBorders>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c>
          <w:tcPr>
            <w:tcW w:w="901" w:type="pct"/>
            <w:tcBorders>
              <w:top w:val="single" w:sz="4" w:space="0" w:color="auto"/>
            </w:tcBorders>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r>
      <w:tr w:rsidR="00FC27BF" w:rsidRPr="00DC1FEC" w:rsidTr="00401057">
        <w:tc>
          <w:tcPr>
            <w:tcW w:w="3202" w:type="pct"/>
            <w:vAlign w:val="center"/>
          </w:tcPr>
          <w:p w:rsidR="00FC27BF" w:rsidRPr="00DC1FEC" w:rsidRDefault="00FC27BF" w:rsidP="00401057">
            <w:pPr>
              <w:pStyle w:val="Header"/>
              <w:tabs>
                <w:tab w:val="left" w:pos="1985"/>
              </w:tabs>
              <w:ind w:right="-72"/>
              <w:jc w:val="left"/>
              <w:rPr>
                <w:rFonts w:ascii="Arial" w:hAnsi="Arial" w:cs="Arial"/>
                <w:bCs/>
                <w:sz w:val="18"/>
                <w:szCs w:val="18"/>
                <w:cs/>
              </w:rPr>
            </w:pPr>
            <w:r w:rsidRPr="00DC1FEC">
              <w:rPr>
                <w:rFonts w:ascii="Arial" w:hAnsi="Arial" w:cs="Arial"/>
                <w:sz w:val="18"/>
                <w:szCs w:val="18"/>
                <w:lang w:val="en-US"/>
              </w:rPr>
              <w:t>Closing net book amount</w:t>
            </w:r>
          </w:p>
        </w:tc>
        <w:tc>
          <w:tcPr>
            <w:tcW w:w="897" w:type="pct"/>
            <w:tcBorders>
              <w:bottom w:val="single" w:sz="4" w:space="0" w:color="auto"/>
            </w:tcBorders>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7,102,175</w:t>
            </w:r>
          </w:p>
        </w:tc>
        <w:tc>
          <w:tcPr>
            <w:tcW w:w="901" w:type="pct"/>
            <w:tcBorders>
              <w:bottom w:val="single" w:sz="4" w:space="0" w:color="auto"/>
            </w:tcBorders>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7,095,587</w:t>
            </w:r>
          </w:p>
        </w:tc>
      </w:tr>
      <w:tr w:rsidR="00FC27BF" w:rsidRPr="00DC1FEC" w:rsidTr="00401057">
        <w:tc>
          <w:tcPr>
            <w:tcW w:w="3202" w:type="pct"/>
            <w:vAlign w:val="bottom"/>
          </w:tcPr>
          <w:p w:rsidR="00FC27BF" w:rsidRPr="00DC1FEC" w:rsidRDefault="00FC27BF" w:rsidP="00401057">
            <w:pPr>
              <w:tabs>
                <w:tab w:val="left" w:pos="4320"/>
                <w:tab w:val="left" w:pos="8640"/>
              </w:tabs>
              <w:jc w:val="left"/>
              <w:rPr>
                <w:rFonts w:ascii="Arial" w:hAnsi="Arial" w:cs="Arial"/>
                <w:bCs/>
                <w:sz w:val="12"/>
                <w:szCs w:val="12"/>
                <w:cs/>
              </w:rPr>
            </w:pPr>
          </w:p>
        </w:tc>
        <w:tc>
          <w:tcPr>
            <w:tcW w:w="897" w:type="pct"/>
            <w:tcBorders>
              <w:top w:val="single" w:sz="4" w:space="0" w:color="auto"/>
            </w:tcBorders>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c>
          <w:tcPr>
            <w:tcW w:w="901" w:type="pct"/>
            <w:tcBorders>
              <w:top w:val="single" w:sz="4" w:space="0" w:color="auto"/>
            </w:tcBorders>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r>
      <w:tr w:rsidR="00FC27BF" w:rsidRPr="00DC1FEC" w:rsidTr="00401057">
        <w:tc>
          <w:tcPr>
            <w:tcW w:w="3202" w:type="pct"/>
            <w:vAlign w:val="bottom"/>
          </w:tcPr>
          <w:p w:rsidR="00FC27BF" w:rsidRPr="00DC1FEC" w:rsidRDefault="00FC27BF" w:rsidP="00401057">
            <w:pPr>
              <w:pStyle w:val="Header"/>
              <w:tabs>
                <w:tab w:val="left" w:pos="1985"/>
              </w:tabs>
              <w:ind w:right="-72"/>
              <w:jc w:val="left"/>
              <w:rPr>
                <w:rFonts w:ascii="Arial" w:hAnsi="Arial" w:cs="Arial"/>
                <w:bCs/>
                <w:sz w:val="18"/>
                <w:szCs w:val="18"/>
                <w:cs/>
              </w:rPr>
            </w:pPr>
            <w:r w:rsidRPr="00DC1FEC">
              <w:rPr>
                <w:rFonts w:ascii="Arial" w:hAnsi="Arial" w:cs="Arial"/>
                <w:b/>
                <w:bCs/>
                <w:sz w:val="18"/>
                <w:szCs w:val="18"/>
                <w:lang w:val="en-US"/>
              </w:rPr>
              <w:t>At 31 December</w:t>
            </w:r>
            <w:r w:rsidRPr="00DC1FEC">
              <w:rPr>
                <w:rFonts w:ascii="Arial" w:hAnsi="Arial" w:cs="Arial"/>
                <w:b/>
                <w:bCs/>
                <w:sz w:val="18"/>
                <w:szCs w:val="18"/>
              </w:rPr>
              <w:t xml:space="preserve"> 2018</w:t>
            </w:r>
          </w:p>
        </w:tc>
        <w:tc>
          <w:tcPr>
            <w:tcW w:w="897" w:type="pct"/>
            <w:vAlign w:val="bottom"/>
          </w:tcPr>
          <w:p w:rsidR="00FC27BF" w:rsidRPr="00DC1FEC" w:rsidRDefault="00FC27BF" w:rsidP="00401057">
            <w:pPr>
              <w:pStyle w:val="NormalAngsanaNew"/>
              <w:pBdr>
                <w:bottom w:val="none" w:sz="0" w:space="0" w:color="auto"/>
              </w:pBdr>
              <w:ind w:right="-72"/>
              <w:rPr>
                <w:rFonts w:ascii="Arial" w:hAnsi="Arial" w:cs="Arial"/>
                <w:sz w:val="18"/>
                <w:szCs w:val="18"/>
                <w:lang w:val="en-GB"/>
              </w:rPr>
            </w:pPr>
          </w:p>
        </w:tc>
        <w:tc>
          <w:tcPr>
            <w:tcW w:w="901" w:type="pct"/>
            <w:vAlign w:val="bottom"/>
          </w:tcPr>
          <w:p w:rsidR="00FC27BF" w:rsidRPr="00DC1FEC" w:rsidRDefault="00FC27BF" w:rsidP="00401057">
            <w:pPr>
              <w:pStyle w:val="NormalAngsanaNew"/>
              <w:pBdr>
                <w:bottom w:val="none" w:sz="0" w:space="0" w:color="auto"/>
              </w:pBdr>
              <w:ind w:right="-72"/>
              <w:rPr>
                <w:rFonts w:ascii="Arial" w:hAnsi="Arial" w:cs="Arial"/>
                <w:sz w:val="18"/>
                <w:szCs w:val="18"/>
                <w:lang w:val="en-GB"/>
              </w:rPr>
            </w:pPr>
          </w:p>
        </w:tc>
      </w:tr>
      <w:tr w:rsidR="00FC27BF" w:rsidRPr="00DC1FEC" w:rsidTr="00401057">
        <w:tc>
          <w:tcPr>
            <w:tcW w:w="3202" w:type="pct"/>
            <w:vAlign w:val="bottom"/>
          </w:tcPr>
          <w:p w:rsidR="00FC27BF" w:rsidRPr="00DC1FEC" w:rsidRDefault="00FC27BF" w:rsidP="00401057">
            <w:pPr>
              <w:pStyle w:val="Header"/>
              <w:tabs>
                <w:tab w:val="left" w:pos="1985"/>
              </w:tabs>
              <w:ind w:right="-72"/>
              <w:jc w:val="left"/>
              <w:rPr>
                <w:rFonts w:ascii="Arial" w:hAnsi="Arial" w:cs="Arial"/>
                <w:bCs/>
                <w:sz w:val="18"/>
                <w:szCs w:val="18"/>
                <w:cs/>
              </w:rPr>
            </w:pPr>
            <w:r w:rsidRPr="00DC1FEC">
              <w:rPr>
                <w:rFonts w:ascii="Arial" w:hAnsi="Arial" w:cs="Arial"/>
                <w:sz w:val="18"/>
                <w:szCs w:val="18"/>
                <w:lang w:val="en-US"/>
              </w:rPr>
              <w:t>Cost</w:t>
            </w:r>
          </w:p>
        </w:tc>
        <w:tc>
          <w:tcPr>
            <w:tcW w:w="897" w:type="pct"/>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10,565,496</w:t>
            </w:r>
          </w:p>
        </w:tc>
        <w:tc>
          <w:tcPr>
            <w:tcW w:w="901" w:type="pct"/>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10,531,797</w:t>
            </w:r>
          </w:p>
        </w:tc>
      </w:tr>
      <w:tr w:rsidR="00FC27BF" w:rsidRPr="00DC1FEC" w:rsidTr="00401057">
        <w:tc>
          <w:tcPr>
            <w:tcW w:w="3202" w:type="pct"/>
            <w:vAlign w:val="bottom"/>
          </w:tcPr>
          <w:p w:rsidR="00FC27BF" w:rsidRPr="00DC1FEC" w:rsidRDefault="00FC27BF" w:rsidP="00401057">
            <w:pPr>
              <w:pStyle w:val="Header"/>
              <w:tabs>
                <w:tab w:val="left" w:pos="1985"/>
              </w:tabs>
              <w:ind w:right="-72"/>
              <w:jc w:val="left"/>
              <w:rPr>
                <w:rFonts w:ascii="Arial" w:hAnsi="Arial" w:cs="Arial"/>
                <w:bCs/>
                <w:sz w:val="18"/>
                <w:szCs w:val="18"/>
                <w:cs/>
              </w:rPr>
            </w:pPr>
            <w:proofErr w:type="gramStart"/>
            <w:r w:rsidRPr="00DC1FEC">
              <w:rPr>
                <w:rFonts w:ascii="Arial" w:hAnsi="Arial" w:cs="Arial"/>
                <w:sz w:val="18"/>
                <w:szCs w:val="18"/>
                <w:u w:val="single"/>
              </w:rPr>
              <w:t>Less</w:t>
            </w:r>
            <w:r w:rsidRPr="00DC1FEC">
              <w:rPr>
                <w:rFonts w:ascii="Arial" w:hAnsi="Arial" w:cs="Arial"/>
                <w:sz w:val="18"/>
                <w:szCs w:val="18"/>
              </w:rPr>
              <w:t xml:space="preserve">  Accumulated</w:t>
            </w:r>
            <w:proofErr w:type="gramEnd"/>
            <w:r w:rsidRPr="00DC1FEC">
              <w:rPr>
                <w:rFonts w:ascii="Arial" w:hAnsi="Arial" w:cs="Arial"/>
                <w:sz w:val="18"/>
                <w:szCs w:val="18"/>
                <w:lang w:val="en-US"/>
              </w:rPr>
              <w:t xml:space="preserve"> </w:t>
            </w:r>
            <w:proofErr w:type="spellStart"/>
            <w:r w:rsidRPr="00DC1FEC">
              <w:rPr>
                <w:rFonts w:ascii="Arial" w:hAnsi="Arial" w:cs="Arial"/>
                <w:sz w:val="18"/>
                <w:szCs w:val="18"/>
                <w:lang w:val="en-US"/>
              </w:rPr>
              <w:t>amortisation</w:t>
            </w:r>
            <w:proofErr w:type="spellEnd"/>
          </w:p>
        </w:tc>
        <w:tc>
          <w:tcPr>
            <w:tcW w:w="897" w:type="pct"/>
            <w:tcBorders>
              <w:bottom w:val="single" w:sz="4" w:space="0" w:color="auto"/>
            </w:tcBorders>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(3,463,321)</w:t>
            </w:r>
          </w:p>
        </w:tc>
        <w:tc>
          <w:tcPr>
            <w:tcW w:w="901" w:type="pct"/>
            <w:tcBorders>
              <w:bottom w:val="single" w:sz="4" w:space="0" w:color="auto"/>
            </w:tcBorders>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(3,436,210)</w:t>
            </w:r>
          </w:p>
        </w:tc>
      </w:tr>
      <w:tr w:rsidR="00FC27BF" w:rsidRPr="00DC1FEC" w:rsidTr="00401057">
        <w:tc>
          <w:tcPr>
            <w:tcW w:w="3202" w:type="pct"/>
            <w:vAlign w:val="bottom"/>
          </w:tcPr>
          <w:p w:rsidR="00FC27BF" w:rsidRPr="00DC1FEC" w:rsidRDefault="00FC27BF" w:rsidP="00401057">
            <w:pPr>
              <w:jc w:val="left"/>
              <w:rPr>
                <w:rFonts w:ascii="Arial" w:hAnsi="Arial" w:cs="Arial"/>
                <w:sz w:val="12"/>
                <w:szCs w:val="12"/>
              </w:rPr>
            </w:pPr>
          </w:p>
        </w:tc>
        <w:tc>
          <w:tcPr>
            <w:tcW w:w="897" w:type="pct"/>
            <w:tcBorders>
              <w:top w:val="single" w:sz="4" w:space="0" w:color="auto"/>
            </w:tcBorders>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c>
          <w:tcPr>
            <w:tcW w:w="901" w:type="pct"/>
            <w:tcBorders>
              <w:top w:val="single" w:sz="4" w:space="0" w:color="auto"/>
            </w:tcBorders>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r>
      <w:tr w:rsidR="00FC27BF" w:rsidRPr="00DC1FEC" w:rsidTr="00401057">
        <w:tc>
          <w:tcPr>
            <w:tcW w:w="3202" w:type="pct"/>
            <w:vAlign w:val="center"/>
          </w:tcPr>
          <w:p w:rsidR="00FC27BF" w:rsidRPr="00DC1FEC" w:rsidRDefault="00FC27BF" w:rsidP="00401057">
            <w:pPr>
              <w:pStyle w:val="Header"/>
              <w:tabs>
                <w:tab w:val="left" w:pos="1985"/>
              </w:tabs>
              <w:ind w:right="-72"/>
              <w:jc w:val="left"/>
              <w:rPr>
                <w:rFonts w:ascii="Arial" w:hAnsi="Arial" w:cs="Arial"/>
                <w:bCs/>
                <w:sz w:val="18"/>
                <w:szCs w:val="18"/>
                <w:cs/>
              </w:rPr>
            </w:pPr>
            <w:r w:rsidRPr="00DC1FEC">
              <w:rPr>
                <w:rFonts w:ascii="Arial" w:hAnsi="Arial" w:cs="Arial"/>
                <w:sz w:val="18"/>
                <w:szCs w:val="18"/>
                <w:lang w:val="en-US"/>
              </w:rPr>
              <w:t>Net book amount</w:t>
            </w:r>
          </w:p>
        </w:tc>
        <w:tc>
          <w:tcPr>
            <w:tcW w:w="897" w:type="pct"/>
            <w:tcBorders>
              <w:bottom w:val="single" w:sz="4" w:space="0" w:color="auto"/>
            </w:tcBorders>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7,102,175</w:t>
            </w:r>
          </w:p>
        </w:tc>
        <w:tc>
          <w:tcPr>
            <w:tcW w:w="901" w:type="pct"/>
            <w:tcBorders>
              <w:bottom w:val="single" w:sz="4" w:space="0" w:color="auto"/>
            </w:tcBorders>
          </w:tcPr>
          <w:p w:rsidR="00FC27BF" w:rsidRPr="00DC1FEC" w:rsidRDefault="00FC27BF" w:rsidP="00401057">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7,095,587</w:t>
            </w:r>
          </w:p>
        </w:tc>
      </w:tr>
      <w:tr w:rsidR="00FC27BF" w:rsidRPr="00DC1FEC" w:rsidTr="00401057">
        <w:tc>
          <w:tcPr>
            <w:tcW w:w="3202" w:type="pct"/>
            <w:vAlign w:val="bottom"/>
          </w:tcPr>
          <w:p w:rsidR="00FC27BF" w:rsidRPr="00DC1FEC" w:rsidRDefault="00FC27BF" w:rsidP="00401057">
            <w:pPr>
              <w:pStyle w:val="Header"/>
              <w:tabs>
                <w:tab w:val="left" w:pos="1985"/>
              </w:tabs>
              <w:ind w:right="-72"/>
              <w:jc w:val="left"/>
              <w:rPr>
                <w:rFonts w:ascii="Arial" w:hAnsi="Arial" w:cs="Arial"/>
                <w:b/>
                <w:bCs/>
                <w:sz w:val="12"/>
                <w:szCs w:val="12"/>
                <w:lang w:val="en-US"/>
              </w:rPr>
            </w:pPr>
          </w:p>
        </w:tc>
        <w:tc>
          <w:tcPr>
            <w:tcW w:w="897" w:type="pct"/>
            <w:tcBorders>
              <w:top w:val="single" w:sz="4" w:space="0" w:color="auto"/>
            </w:tcBorders>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c>
          <w:tcPr>
            <w:tcW w:w="901" w:type="pct"/>
            <w:tcBorders>
              <w:top w:val="single" w:sz="4" w:space="0" w:color="auto"/>
            </w:tcBorders>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r>
      <w:tr w:rsidR="00FC27BF" w:rsidRPr="00DC1FEC" w:rsidTr="00401057">
        <w:tc>
          <w:tcPr>
            <w:tcW w:w="3202" w:type="pct"/>
            <w:vAlign w:val="bottom"/>
          </w:tcPr>
          <w:p w:rsidR="00FC27BF" w:rsidRPr="00DC1FEC" w:rsidRDefault="00FC27BF" w:rsidP="00401057">
            <w:pPr>
              <w:pStyle w:val="Header"/>
              <w:tabs>
                <w:tab w:val="left" w:pos="1985"/>
              </w:tabs>
              <w:ind w:right="-72"/>
              <w:jc w:val="left"/>
              <w:rPr>
                <w:rFonts w:ascii="Arial" w:hAnsi="Arial" w:cs="Arial"/>
                <w:bCs/>
                <w:sz w:val="18"/>
                <w:szCs w:val="18"/>
                <w:cs/>
              </w:rPr>
            </w:pPr>
            <w:r w:rsidRPr="00DC1FEC">
              <w:rPr>
                <w:rFonts w:ascii="Arial" w:hAnsi="Arial" w:cs="Arial"/>
                <w:b/>
                <w:bCs/>
                <w:sz w:val="18"/>
                <w:szCs w:val="18"/>
                <w:lang w:val="en-US"/>
              </w:rPr>
              <w:t>For the year ended</w:t>
            </w:r>
            <w:r w:rsidRPr="00DC1FEC">
              <w:rPr>
                <w:rFonts w:ascii="Arial" w:hAnsi="Arial" w:cs="Arial"/>
                <w:b/>
                <w:bCs/>
                <w:spacing w:val="-4"/>
                <w:sz w:val="18"/>
                <w:szCs w:val="18"/>
                <w:cs/>
              </w:rPr>
              <w:t xml:space="preserve"> </w:t>
            </w:r>
            <w:r w:rsidRPr="00DC1FEC">
              <w:rPr>
                <w:rFonts w:ascii="Arial" w:hAnsi="Arial" w:cs="Arial"/>
                <w:b/>
                <w:bCs/>
                <w:spacing w:val="-4"/>
                <w:sz w:val="18"/>
                <w:szCs w:val="18"/>
              </w:rPr>
              <w:t>31 December 2019</w:t>
            </w:r>
          </w:p>
        </w:tc>
        <w:tc>
          <w:tcPr>
            <w:tcW w:w="897" w:type="pct"/>
            <w:shd w:val="clear" w:color="auto" w:fill="FAFAFA"/>
            <w:vAlign w:val="bottom"/>
          </w:tcPr>
          <w:p w:rsidR="00FC27BF" w:rsidRPr="00DC1FEC" w:rsidRDefault="00FC27BF" w:rsidP="00401057">
            <w:pPr>
              <w:pStyle w:val="NormalAngsanaNew"/>
              <w:pBdr>
                <w:bottom w:val="none" w:sz="0" w:space="0" w:color="auto"/>
              </w:pBdr>
              <w:ind w:right="-72"/>
              <w:rPr>
                <w:rFonts w:ascii="Arial" w:hAnsi="Arial" w:cs="Arial"/>
                <w:sz w:val="18"/>
                <w:szCs w:val="18"/>
                <w:lang w:val="en-GB"/>
              </w:rPr>
            </w:pPr>
          </w:p>
        </w:tc>
        <w:tc>
          <w:tcPr>
            <w:tcW w:w="901" w:type="pct"/>
            <w:shd w:val="clear" w:color="auto" w:fill="FAFAFA"/>
            <w:vAlign w:val="bottom"/>
          </w:tcPr>
          <w:p w:rsidR="00FC27BF" w:rsidRPr="00DC1FEC" w:rsidRDefault="00FC27BF" w:rsidP="00401057">
            <w:pPr>
              <w:pStyle w:val="NormalAngsanaNew"/>
              <w:pBdr>
                <w:bottom w:val="none" w:sz="0" w:space="0" w:color="auto"/>
              </w:pBdr>
              <w:ind w:right="-72"/>
              <w:rPr>
                <w:rFonts w:ascii="Arial" w:hAnsi="Arial" w:cs="Arial"/>
                <w:sz w:val="18"/>
                <w:szCs w:val="18"/>
                <w:lang w:val="en-GB"/>
              </w:rPr>
            </w:pPr>
          </w:p>
        </w:tc>
      </w:tr>
      <w:tr w:rsidR="00BC39E9" w:rsidRPr="00DC1FEC" w:rsidTr="0046083D">
        <w:tc>
          <w:tcPr>
            <w:tcW w:w="3202" w:type="pct"/>
            <w:vAlign w:val="bottom"/>
          </w:tcPr>
          <w:p w:rsidR="00BC39E9" w:rsidRPr="00DC1FEC" w:rsidRDefault="00BC39E9" w:rsidP="00BC39E9">
            <w:pPr>
              <w:pStyle w:val="Header"/>
              <w:tabs>
                <w:tab w:val="left" w:pos="1985"/>
              </w:tabs>
              <w:ind w:right="-72"/>
              <w:jc w:val="left"/>
              <w:rPr>
                <w:rFonts w:ascii="Arial" w:hAnsi="Arial" w:cs="Arial"/>
                <w:bCs/>
                <w:sz w:val="18"/>
                <w:szCs w:val="18"/>
                <w:cs/>
              </w:rPr>
            </w:pPr>
            <w:r w:rsidRPr="00DC1FEC">
              <w:rPr>
                <w:rFonts w:ascii="Arial" w:hAnsi="Arial" w:cs="Arial"/>
                <w:sz w:val="18"/>
                <w:szCs w:val="18"/>
                <w:lang w:val="en-US"/>
              </w:rPr>
              <w:t>Opening net book amount</w:t>
            </w:r>
          </w:p>
        </w:tc>
        <w:tc>
          <w:tcPr>
            <w:tcW w:w="897" w:type="pct"/>
            <w:shd w:val="clear" w:color="auto" w:fill="FAFAFA"/>
          </w:tcPr>
          <w:p w:rsidR="00BC39E9" w:rsidRPr="00DC1FEC" w:rsidRDefault="00BC39E9" w:rsidP="00BC39E9">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7,102,175</w:t>
            </w:r>
          </w:p>
        </w:tc>
        <w:tc>
          <w:tcPr>
            <w:tcW w:w="901" w:type="pct"/>
            <w:shd w:val="clear" w:color="auto" w:fill="FAFAFA"/>
          </w:tcPr>
          <w:p w:rsidR="00BC39E9" w:rsidRPr="00DC1FEC" w:rsidRDefault="00BC39E9" w:rsidP="00BC39E9">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7,095,587</w:t>
            </w:r>
          </w:p>
        </w:tc>
      </w:tr>
      <w:tr w:rsidR="00BC39E9" w:rsidRPr="00DC1FEC" w:rsidTr="00401057">
        <w:tc>
          <w:tcPr>
            <w:tcW w:w="3202" w:type="pct"/>
            <w:vAlign w:val="bottom"/>
          </w:tcPr>
          <w:p w:rsidR="00BC39E9" w:rsidRPr="00DC1FEC" w:rsidRDefault="00BC39E9" w:rsidP="00BC39E9">
            <w:pPr>
              <w:pStyle w:val="Header"/>
              <w:tabs>
                <w:tab w:val="left" w:pos="1985"/>
              </w:tabs>
              <w:ind w:right="-72"/>
              <w:jc w:val="left"/>
              <w:rPr>
                <w:rFonts w:ascii="Arial" w:hAnsi="Arial" w:cs="Arial"/>
                <w:sz w:val="18"/>
                <w:szCs w:val="18"/>
                <w:cs/>
              </w:rPr>
            </w:pPr>
            <w:r w:rsidRPr="00DC1FEC">
              <w:rPr>
                <w:rFonts w:ascii="Arial" w:hAnsi="Arial" w:cs="Arial"/>
                <w:sz w:val="18"/>
                <w:szCs w:val="18"/>
              </w:rPr>
              <w:t>Additions</w:t>
            </w:r>
          </w:p>
        </w:tc>
        <w:tc>
          <w:tcPr>
            <w:tcW w:w="897" w:type="pct"/>
            <w:shd w:val="clear" w:color="auto" w:fill="FAFAFA"/>
            <w:vAlign w:val="bottom"/>
          </w:tcPr>
          <w:p w:rsidR="00BC39E9" w:rsidRPr="00DC1FEC" w:rsidRDefault="00BC39E9" w:rsidP="00BC39E9">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4,818,956</w:t>
            </w:r>
          </w:p>
        </w:tc>
        <w:tc>
          <w:tcPr>
            <w:tcW w:w="901" w:type="pct"/>
            <w:shd w:val="clear" w:color="auto" w:fill="FAFAFA"/>
            <w:vAlign w:val="bottom"/>
          </w:tcPr>
          <w:p w:rsidR="00BC39E9" w:rsidRPr="00DC1FEC" w:rsidRDefault="00BC39E9" w:rsidP="00BC39E9">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4,117,606</w:t>
            </w:r>
          </w:p>
        </w:tc>
      </w:tr>
      <w:tr w:rsidR="00BC39E9" w:rsidRPr="00DC1FEC" w:rsidTr="00401057">
        <w:tc>
          <w:tcPr>
            <w:tcW w:w="3202" w:type="pct"/>
            <w:vAlign w:val="bottom"/>
          </w:tcPr>
          <w:p w:rsidR="00BC39E9" w:rsidRPr="00DC1FEC" w:rsidRDefault="00BC39E9" w:rsidP="00BC39E9">
            <w:pPr>
              <w:pStyle w:val="Header"/>
              <w:tabs>
                <w:tab w:val="left" w:pos="1985"/>
              </w:tabs>
              <w:ind w:right="-72"/>
              <w:jc w:val="left"/>
              <w:rPr>
                <w:rFonts w:ascii="Arial" w:hAnsi="Arial" w:cs="Arial"/>
                <w:bCs/>
                <w:sz w:val="18"/>
                <w:szCs w:val="18"/>
                <w:cs/>
              </w:rPr>
            </w:pPr>
            <w:proofErr w:type="spellStart"/>
            <w:r w:rsidRPr="00DC1FEC">
              <w:rPr>
                <w:rFonts w:ascii="Arial" w:hAnsi="Arial" w:cs="Arial"/>
                <w:sz w:val="18"/>
                <w:szCs w:val="18"/>
                <w:lang w:val="en-US"/>
              </w:rPr>
              <w:t>Amortisation</w:t>
            </w:r>
            <w:proofErr w:type="spellEnd"/>
            <w:r w:rsidRPr="00DC1FEC">
              <w:rPr>
                <w:rFonts w:ascii="Arial" w:hAnsi="Arial" w:cs="Arial"/>
                <w:sz w:val="18"/>
                <w:szCs w:val="18"/>
                <w:lang w:val="en-US"/>
              </w:rPr>
              <w:t xml:space="preserve"> charge</w:t>
            </w:r>
          </w:p>
        </w:tc>
        <w:tc>
          <w:tcPr>
            <w:tcW w:w="897" w:type="pct"/>
            <w:tcBorders>
              <w:bottom w:val="single" w:sz="4" w:space="0" w:color="auto"/>
            </w:tcBorders>
            <w:shd w:val="clear" w:color="auto" w:fill="FAFAFA"/>
            <w:vAlign w:val="bottom"/>
          </w:tcPr>
          <w:p w:rsidR="00BC39E9" w:rsidRPr="00DC1FEC" w:rsidRDefault="00BC39E9" w:rsidP="00BC39E9">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(957,846)</w:t>
            </w:r>
          </w:p>
        </w:tc>
        <w:tc>
          <w:tcPr>
            <w:tcW w:w="901" w:type="pct"/>
            <w:tcBorders>
              <w:bottom w:val="single" w:sz="4" w:space="0" w:color="auto"/>
            </w:tcBorders>
            <w:shd w:val="clear" w:color="auto" w:fill="FAFAFA"/>
            <w:vAlign w:val="bottom"/>
          </w:tcPr>
          <w:p w:rsidR="00BC39E9" w:rsidRPr="00DC1FEC" w:rsidRDefault="00BC39E9" w:rsidP="00BC39E9">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(950,962)</w:t>
            </w:r>
          </w:p>
        </w:tc>
      </w:tr>
      <w:tr w:rsidR="00FC27BF" w:rsidRPr="00DC1FEC" w:rsidTr="00401057">
        <w:tc>
          <w:tcPr>
            <w:tcW w:w="3202" w:type="pct"/>
            <w:vAlign w:val="bottom"/>
          </w:tcPr>
          <w:p w:rsidR="00FC27BF" w:rsidRPr="00DC1FEC" w:rsidRDefault="00FC27BF" w:rsidP="00401057">
            <w:pPr>
              <w:jc w:val="left"/>
              <w:rPr>
                <w:rFonts w:ascii="Arial" w:hAnsi="Arial" w:cs="Arial"/>
                <w:sz w:val="12"/>
                <w:szCs w:val="12"/>
              </w:rPr>
            </w:pPr>
          </w:p>
        </w:tc>
        <w:tc>
          <w:tcPr>
            <w:tcW w:w="897" w:type="pct"/>
            <w:tcBorders>
              <w:top w:val="single" w:sz="4" w:space="0" w:color="auto"/>
            </w:tcBorders>
            <w:shd w:val="clear" w:color="auto" w:fill="FAFAFA"/>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c>
          <w:tcPr>
            <w:tcW w:w="901" w:type="pct"/>
            <w:tcBorders>
              <w:top w:val="single" w:sz="4" w:space="0" w:color="auto"/>
            </w:tcBorders>
            <w:shd w:val="clear" w:color="auto" w:fill="FAFAFA"/>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r>
      <w:tr w:rsidR="00BC39E9" w:rsidRPr="00DC1FEC" w:rsidTr="00401057">
        <w:tc>
          <w:tcPr>
            <w:tcW w:w="3202" w:type="pct"/>
            <w:vAlign w:val="center"/>
          </w:tcPr>
          <w:p w:rsidR="00BC39E9" w:rsidRPr="00DC1FEC" w:rsidRDefault="00BC39E9" w:rsidP="00BC39E9">
            <w:pPr>
              <w:pStyle w:val="Header"/>
              <w:tabs>
                <w:tab w:val="left" w:pos="1985"/>
              </w:tabs>
              <w:ind w:right="-72"/>
              <w:jc w:val="left"/>
              <w:rPr>
                <w:rFonts w:ascii="Arial" w:hAnsi="Arial" w:cs="Arial"/>
                <w:bCs/>
                <w:sz w:val="18"/>
                <w:szCs w:val="18"/>
                <w:cs/>
              </w:rPr>
            </w:pPr>
            <w:r w:rsidRPr="00DC1FEC">
              <w:rPr>
                <w:rFonts w:ascii="Arial" w:hAnsi="Arial" w:cs="Arial"/>
                <w:sz w:val="18"/>
                <w:szCs w:val="18"/>
                <w:lang w:val="en-US"/>
              </w:rPr>
              <w:t>Closing net book amount</w:t>
            </w:r>
          </w:p>
        </w:tc>
        <w:tc>
          <w:tcPr>
            <w:tcW w:w="897" w:type="pct"/>
            <w:tcBorders>
              <w:bottom w:val="single" w:sz="4" w:space="0" w:color="auto"/>
            </w:tcBorders>
            <w:shd w:val="clear" w:color="auto" w:fill="FAFAFA"/>
          </w:tcPr>
          <w:p w:rsidR="00BC39E9" w:rsidRPr="00DC1FEC" w:rsidRDefault="00BC39E9" w:rsidP="00BC39E9">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10,963,285</w:t>
            </w:r>
          </w:p>
        </w:tc>
        <w:tc>
          <w:tcPr>
            <w:tcW w:w="901" w:type="pct"/>
            <w:tcBorders>
              <w:bottom w:val="single" w:sz="4" w:space="0" w:color="auto"/>
            </w:tcBorders>
            <w:shd w:val="clear" w:color="auto" w:fill="FAFAFA"/>
          </w:tcPr>
          <w:p w:rsidR="00BC39E9" w:rsidRPr="00DC1FEC" w:rsidRDefault="00BC39E9" w:rsidP="00BC39E9">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10,262,231</w:t>
            </w:r>
          </w:p>
        </w:tc>
      </w:tr>
      <w:tr w:rsidR="00FC27BF" w:rsidRPr="00DC1FEC" w:rsidTr="00401057">
        <w:tc>
          <w:tcPr>
            <w:tcW w:w="3202" w:type="pct"/>
            <w:vAlign w:val="bottom"/>
          </w:tcPr>
          <w:p w:rsidR="00FC27BF" w:rsidRPr="00DC1FEC" w:rsidRDefault="00FC27BF" w:rsidP="00401057">
            <w:pPr>
              <w:tabs>
                <w:tab w:val="left" w:pos="4320"/>
                <w:tab w:val="left" w:pos="8640"/>
              </w:tabs>
              <w:jc w:val="left"/>
              <w:rPr>
                <w:rFonts w:ascii="Arial" w:hAnsi="Arial" w:cs="Arial"/>
                <w:bCs/>
                <w:sz w:val="12"/>
                <w:szCs w:val="12"/>
                <w:cs/>
              </w:rPr>
            </w:pPr>
          </w:p>
        </w:tc>
        <w:tc>
          <w:tcPr>
            <w:tcW w:w="897" w:type="pct"/>
            <w:tcBorders>
              <w:top w:val="single" w:sz="4" w:space="0" w:color="auto"/>
            </w:tcBorders>
            <w:shd w:val="clear" w:color="auto" w:fill="FAFAFA"/>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c>
          <w:tcPr>
            <w:tcW w:w="901" w:type="pct"/>
            <w:tcBorders>
              <w:top w:val="single" w:sz="4" w:space="0" w:color="auto"/>
            </w:tcBorders>
            <w:shd w:val="clear" w:color="auto" w:fill="FAFAFA"/>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r>
      <w:tr w:rsidR="00FC27BF" w:rsidRPr="00DC1FEC" w:rsidTr="00401057">
        <w:tc>
          <w:tcPr>
            <w:tcW w:w="3202" w:type="pct"/>
            <w:vAlign w:val="bottom"/>
          </w:tcPr>
          <w:p w:rsidR="00FC27BF" w:rsidRPr="00DC1FEC" w:rsidRDefault="00FC27BF" w:rsidP="00401057">
            <w:pPr>
              <w:pStyle w:val="Header"/>
              <w:tabs>
                <w:tab w:val="left" w:pos="1985"/>
              </w:tabs>
              <w:ind w:right="-72"/>
              <w:jc w:val="left"/>
              <w:rPr>
                <w:rFonts w:ascii="Arial" w:hAnsi="Arial" w:cs="Arial"/>
                <w:bCs/>
                <w:sz w:val="18"/>
                <w:szCs w:val="18"/>
                <w:cs/>
              </w:rPr>
            </w:pPr>
            <w:r w:rsidRPr="00DC1FEC">
              <w:rPr>
                <w:rFonts w:ascii="Arial" w:hAnsi="Arial" w:cs="Arial"/>
                <w:b/>
                <w:bCs/>
                <w:sz w:val="18"/>
                <w:szCs w:val="18"/>
                <w:lang w:val="en-US"/>
              </w:rPr>
              <w:t>At 31 December</w:t>
            </w:r>
            <w:r w:rsidRPr="00DC1FEC">
              <w:rPr>
                <w:rFonts w:ascii="Arial" w:hAnsi="Arial" w:cs="Arial"/>
                <w:b/>
                <w:bCs/>
                <w:sz w:val="18"/>
                <w:szCs w:val="18"/>
              </w:rPr>
              <w:t xml:space="preserve"> 2019</w:t>
            </w:r>
          </w:p>
        </w:tc>
        <w:tc>
          <w:tcPr>
            <w:tcW w:w="897" w:type="pct"/>
            <w:shd w:val="clear" w:color="auto" w:fill="FAFAFA"/>
            <w:vAlign w:val="bottom"/>
          </w:tcPr>
          <w:p w:rsidR="00FC27BF" w:rsidRPr="00DC1FEC" w:rsidRDefault="00FC27BF" w:rsidP="00401057">
            <w:pPr>
              <w:pStyle w:val="NormalAngsanaNew"/>
              <w:pBdr>
                <w:bottom w:val="none" w:sz="0" w:space="0" w:color="auto"/>
              </w:pBdr>
              <w:ind w:right="-72"/>
              <w:rPr>
                <w:rFonts w:ascii="Arial" w:hAnsi="Arial" w:cs="Arial"/>
                <w:sz w:val="18"/>
                <w:szCs w:val="18"/>
                <w:lang w:val="en-GB"/>
              </w:rPr>
            </w:pPr>
          </w:p>
        </w:tc>
        <w:tc>
          <w:tcPr>
            <w:tcW w:w="901" w:type="pct"/>
            <w:shd w:val="clear" w:color="auto" w:fill="FAFAFA"/>
            <w:vAlign w:val="bottom"/>
          </w:tcPr>
          <w:p w:rsidR="00FC27BF" w:rsidRPr="00DC1FEC" w:rsidRDefault="00FC27BF" w:rsidP="00401057">
            <w:pPr>
              <w:pStyle w:val="NormalAngsanaNew"/>
              <w:pBdr>
                <w:bottom w:val="none" w:sz="0" w:space="0" w:color="auto"/>
              </w:pBdr>
              <w:ind w:right="-72"/>
              <w:rPr>
                <w:rFonts w:ascii="Arial" w:hAnsi="Arial" w:cs="Arial"/>
                <w:sz w:val="18"/>
                <w:szCs w:val="18"/>
                <w:lang w:val="en-GB"/>
              </w:rPr>
            </w:pPr>
          </w:p>
        </w:tc>
      </w:tr>
      <w:tr w:rsidR="00BC39E9" w:rsidRPr="00DC1FEC" w:rsidTr="00401057">
        <w:tc>
          <w:tcPr>
            <w:tcW w:w="3202" w:type="pct"/>
            <w:vAlign w:val="bottom"/>
          </w:tcPr>
          <w:p w:rsidR="00BC39E9" w:rsidRPr="00DC1FEC" w:rsidRDefault="00BC39E9" w:rsidP="00BC39E9">
            <w:pPr>
              <w:pStyle w:val="Header"/>
              <w:tabs>
                <w:tab w:val="left" w:pos="1985"/>
              </w:tabs>
              <w:ind w:right="-72"/>
              <w:jc w:val="left"/>
              <w:rPr>
                <w:rFonts w:ascii="Arial" w:hAnsi="Arial" w:cs="Arial"/>
                <w:bCs/>
                <w:sz w:val="18"/>
                <w:szCs w:val="18"/>
                <w:cs/>
              </w:rPr>
            </w:pPr>
            <w:r w:rsidRPr="00DC1FEC">
              <w:rPr>
                <w:rFonts w:ascii="Arial" w:hAnsi="Arial" w:cs="Arial"/>
                <w:sz w:val="18"/>
                <w:szCs w:val="18"/>
                <w:lang w:val="en-US"/>
              </w:rPr>
              <w:t>Cost</w:t>
            </w:r>
          </w:p>
        </w:tc>
        <w:tc>
          <w:tcPr>
            <w:tcW w:w="897" w:type="pct"/>
            <w:shd w:val="clear" w:color="auto" w:fill="FAFAFA"/>
          </w:tcPr>
          <w:p w:rsidR="00BC39E9" w:rsidRPr="00DC1FEC" w:rsidRDefault="00BC39E9" w:rsidP="00BC39E9">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15,384,452</w:t>
            </w:r>
          </w:p>
        </w:tc>
        <w:tc>
          <w:tcPr>
            <w:tcW w:w="901" w:type="pct"/>
            <w:shd w:val="clear" w:color="auto" w:fill="FAFAFA"/>
          </w:tcPr>
          <w:p w:rsidR="00BC39E9" w:rsidRPr="00DC1FEC" w:rsidRDefault="00BC39E9" w:rsidP="00BC39E9">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14,649,403</w:t>
            </w:r>
          </w:p>
        </w:tc>
      </w:tr>
      <w:tr w:rsidR="00BC39E9" w:rsidRPr="00DC1FEC" w:rsidTr="00401057">
        <w:tc>
          <w:tcPr>
            <w:tcW w:w="3202" w:type="pct"/>
            <w:vAlign w:val="bottom"/>
          </w:tcPr>
          <w:p w:rsidR="00BC39E9" w:rsidRPr="00DC1FEC" w:rsidRDefault="00BC39E9" w:rsidP="00BC39E9">
            <w:pPr>
              <w:pStyle w:val="Header"/>
              <w:tabs>
                <w:tab w:val="left" w:pos="1985"/>
              </w:tabs>
              <w:ind w:right="-72"/>
              <w:jc w:val="left"/>
              <w:rPr>
                <w:rFonts w:ascii="Arial" w:hAnsi="Arial" w:cs="Arial"/>
                <w:bCs/>
                <w:sz w:val="18"/>
                <w:szCs w:val="18"/>
                <w:cs/>
              </w:rPr>
            </w:pPr>
            <w:proofErr w:type="gramStart"/>
            <w:r w:rsidRPr="00DC1FEC">
              <w:rPr>
                <w:rFonts w:ascii="Arial" w:hAnsi="Arial" w:cs="Arial"/>
                <w:sz w:val="18"/>
                <w:szCs w:val="18"/>
                <w:u w:val="single"/>
              </w:rPr>
              <w:t>Less</w:t>
            </w:r>
            <w:r w:rsidRPr="00DC1FEC">
              <w:rPr>
                <w:rFonts w:ascii="Arial" w:hAnsi="Arial" w:cs="Arial"/>
                <w:sz w:val="18"/>
                <w:szCs w:val="18"/>
              </w:rPr>
              <w:t xml:space="preserve">  Accumulated</w:t>
            </w:r>
            <w:proofErr w:type="gramEnd"/>
            <w:r w:rsidRPr="00DC1FEC">
              <w:rPr>
                <w:rFonts w:ascii="Arial" w:hAnsi="Arial" w:cs="Arial"/>
                <w:sz w:val="18"/>
                <w:szCs w:val="18"/>
                <w:lang w:val="en-US"/>
              </w:rPr>
              <w:t xml:space="preserve"> </w:t>
            </w:r>
            <w:proofErr w:type="spellStart"/>
            <w:r w:rsidRPr="00DC1FEC">
              <w:rPr>
                <w:rFonts w:ascii="Arial" w:hAnsi="Arial" w:cs="Arial"/>
                <w:sz w:val="18"/>
                <w:szCs w:val="18"/>
                <w:lang w:val="en-US"/>
              </w:rPr>
              <w:t>amortisation</w:t>
            </w:r>
            <w:proofErr w:type="spellEnd"/>
          </w:p>
        </w:tc>
        <w:tc>
          <w:tcPr>
            <w:tcW w:w="897" w:type="pct"/>
            <w:tcBorders>
              <w:bottom w:val="single" w:sz="4" w:space="0" w:color="auto"/>
            </w:tcBorders>
            <w:shd w:val="clear" w:color="auto" w:fill="FAFAFA"/>
          </w:tcPr>
          <w:p w:rsidR="00BC39E9" w:rsidRPr="00DC1FEC" w:rsidRDefault="00BC39E9" w:rsidP="00BC39E9">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(4,421,167)</w:t>
            </w:r>
          </w:p>
        </w:tc>
        <w:tc>
          <w:tcPr>
            <w:tcW w:w="901" w:type="pct"/>
            <w:tcBorders>
              <w:bottom w:val="single" w:sz="4" w:space="0" w:color="auto"/>
            </w:tcBorders>
            <w:shd w:val="clear" w:color="auto" w:fill="FAFAFA"/>
          </w:tcPr>
          <w:p w:rsidR="00BC39E9" w:rsidRPr="00DC1FEC" w:rsidRDefault="00BC39E9" w:rsidP="00BC39E9">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(4,387,172)</w:t>
            </w:r>
          </w:p>
        </w:tc>
      </w:tr>
      <w:tr w:rsidR="00FC27BF" w:rsidRPr="00DC1FEC" w:rsidTr="00401057">
        <w:tc>
          <w:tcPr>
            <w:tcW w:w="3202" w:type="pct"/>
            <w:vAlign w:val="bottom"/>
          </w:tcPr>
          <w:p w:rsidR="00FC27BF" w:rsidRPr="00DC1FEC" w:rsidRDefault="00FC27BF" w:rsidP="00401057">
            <w:pPr>
              <w:jc w:val="left"/>
              <w:rPr>
                <w:rFonts w:ascii="Arial" w:hAnsi="Arial" w:cs="Arial"/>
                <w:sz w:val="12"/>
                <w:szCs w:val="12"/>
              </w:rPr>
            </w:pPr>
          </w:p>
        </w:tc>
        <w:tc>
          <w:tcPr>
            <w:tcW w:w="897" w:type="pct"/>
            <w:tcBorders>
              <w:top w:val="single" w:sz="4" w:space="0" w:color="auto"/>
            </w:tcBorders>
            <w:shd w:val="clear" w:color="auto" w:fill="FAFAFA"/>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c>
          <w:tcPr>
            <w:tcW w:w="901" w:type="pct"/>
            <w:tcBorders>
              <w:top w:val="single" w:sz="4" w:space="0" w:color="auto"/>
            </w:tcBorders>
            <w:shd w:val="clear" w:color="auto" w:fill="FAFAFA"/>
            <w:vAlign w:val="bottom"/>
          </w:tcPr>
          <w:p w:rsidR="00FC27BF" w:rsidRPr="00DC1FEC" w:rsidRDefault="00FC27BF" w:rsidP="00401057">
            <w:pPr>
              <w:pStyle w:val="NormalAngsanaNew"/>
              <w:pBdr>
                <w:bottom w:val="none" w:sz="0" w:space="0" w:color="auto"/>
              </w:pBdr>
              <w:ind w:right="-72"/>
              <w:rPr>
                <w:rFonts w:ascii="Arial" w:hAnsi="Arial" w:cs="Arial"/>
                <w:sz w:val="12"/>
                <w:szCs w:val="12"/>
                <w:lang w:val="en-GB"/>
              </w:rPr>
            </w:pPr>
          </w:p>
        </w:tc>
      </w:tr>
      <w:tr w:rsidR="00BC39E9" w:rsidRPr="00DC1FEC" w:rsidTr="00401057">
        <w:tc>
          <w:tcPr>
            <w:tcW w:w="3202" w:type="pct"/>
            <w:vAlign w:val="center"/>
          </w:tcPr>
          <w:p w:rsidR="00BC39E9" w:rsidRPr="00DC1FEC" w:rsidRDefault="00BC39E9" w:rsidP="00BC39E9">
            <w:pPr>
              <w:pStyle w:val="Header"/>
              <w:tabs>
                <w:tab w:val="left" w:pos="1985"/>
              </w:tabs>
              <w:ind w:right="-72"/>
              <w:jc w:val="left"/>
              <w:rPr>
                <w:rFonts w:ascii="Arial" w:hAnsi="Arial" w:cs="Arial"/>
                <w:bCs/>
                <w:sz w:val="18"/>
                <w:szCs w:val="18"/>
                <w:cs/>
              </w:rPr>
            </w:pPr>
            <w:r w:rsidRPr="00DC1FEC">
              <w:rPr>
                <w:rFonts w:ascii="Arial" w:hAnsi="Arial" w:cs="Arial"/>
                <w:sz w:val="18"/>
                <w:szCs w:val="18"/>
                <w:lang w:val="en-US"/>
              </w:rPr>
              <w:t>Net book amount</w:t>
            </w:r>
          </w:p>
        </w:tc>
        <w:tc>
          <w:tcPr>
            <w:tcW w:w="897" w:type="pct"/>
            <w:tcBorders>
              <w:bottom w:val="single" w:sz="4" w:space="0" w:color="auto"/>
            </w:tcBorders>
            <w:shd w:val="clear" w:color="auto" w:fill="FAFAFA"/>
          </w:tcPr>
          <w:p w:rsidR="00BC39E9" w:rsidRPr="00DC1FEC" w:rsidRDefault="00BC39E9" w:rsidP="00BC39E9">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10,963,285</w:t>
            </w:r>
          </w:p>
        </w:tc>
        <w:tc>
          <w:tcPr>
            <w:tcW w:w="901" w:type="pct"/>
            <w:tcBorders>
              <w:bottom w:val="single" w:sz="4" w:space="0" w:color="auto"/>
            </w:tcBorders>
            <w:shd w:val="clear" w:color="auto" w:fill="FAFAFA"/>
          </w:tcPr>
          <w:p w:rsidR="00BC39E9" w:rsidRPr="00DC1FEC" w:rsidRDefault="00BC39E9" w:rsidP="00BC39E9">
            <w:pPr>
              <w:pStyle w:val="NormalAngsanaNew"/>
              <w:pBdr>
                <w:bottom w:val="none" w:sz="0" w:space="0" w:color="auto"/>
              </w:pBdr>
              <w:ind w:right="-72"/>
              <w:rPr>
                <w:rFonts w:ascii="Arial" w:hAnsi="Arial" w:cs="Arial"/>
                <w:sz w:val="18"/>
                <w:szCs w:val="18"/>
                <w:lang w:val="en-GB"/>
              </w:rPr>
            </w:pPr>
            <w:r w:rsidRPr="00DC1FEC">
              <w:rPr>
                <w:rFonts w:ascii="Arial" w:hAnsi="Arial" w:cs="Arial"/>
                <w:sz w:val="18"/>
                <w:szCs w:val="18"/>
                <w:lang w:val="en-GB"/>
              </w:rPr>
              <w:t>10,262,231</w:t>
            </w:r>
          </w:p>
        </w:tc>
      </w:tr>
    </w:tbl>
    <w:p w:rsidR="00FC27BF" w:rsidRPr="00586E50" w:rsidRDefault="00FC27BF" w:rsidP="00FC27BF">
      <w:pPr>
        <w:rPr>
          <w:rFonts w:ascii="Arial" w:hAnsi="Arial" w:cs="Arial"/>
          <w:sz w:val="16"/>
          <w:szCs w:val="16"/>
        </w:rPr>
      </w:pPr>
    </w:p>
    <w:p w:rsidR="00FC27BF" w:rsidRPr="00DC1FEC" w:rsidRDefault="00FC27BF" w:rsidP="00FC27BF">
      <w:pPr>
        <w:tabs>
          <w:tab w:val="left" w:pos="1659"/>
        </w:tabs>
        <w:rPr>
          <w:rFonts w:ascii="Arial" w:hAnsi="Arial" w:cs="Arial"/>
          <w:sz w:val="18"/>
          <w:szCs w:val="18"/>
          <w:lang w:val="en-US"/>
        </w:rPr>
      </w:pPr>
      <w:r w:rsidRPr="00DC1FEC">
        <w:rPr>
          <w:rFonts w:ascii="Arial" w:hAnsi="Arial" w:cs="Arial"/>
          <w:sz w:val="18"/>
          <w:szCs w:val="18"/>
          <w:lang w:val="en-US"/>
        </w:rPr>
        <w:t xml:space="preserve">Total </w:t>
      </w:r>
      <w:proofErr w:type="spellStart"/>
      <w:r w:rsidRPr="00DC1FEC">
        <w:rPr>
          <w:rFonts w:ascii="Arial" w:hAnsi="Arial" w:cs="Arial"/>
          <w:sz w:val="18"/>
          <w:szCs w:val="18"/>
          <w:lang w:val="en-US"/>
        </w:rPr>
        <w:t>amortisation</w:t>
      </w:r>
      <w:proofErr w:type="spellEnd"/>
      <w:r w:rsidRPr="00DC1FEC">
        <w:rPr>
          <w:rFonts w:ascii="Arial" w:hAnsi="Arial" w:cs="Arial"/>
          <w:sz w:val="18"/>
          <w:szCs w:val="18"/>
          <w:lang w:val="en-US"/>
        </w:rPr>
        <w:t xml:space="preserve"> expenses were recorded to administrative expenses.</w:t>
      </w:r>
    </w:p>
    <w:p w:rsidR="00FC27BF" w:rsidRPr="00DC1FEC" w:rsidRDefault="00FC27BF" w:rsidP="00FC27BF">
      <w:pPr>
        <w:pStyle w:val="Heading4"/>
        <w:tabs>
          <w:tab w:val="left" w:pos="540"/>
        </w:tabs>
        <w:spacing w:before="0" w:after="0"/>
        <w:jc w:val="thaiDistribute"/>
        <w:rPr>
          <w:rFonts w:ascii="Arial" w:hAnsi="Arial" w:cs="Arial"/>
          <w:b w:val="0"/>
          <w:sz w:val="18"/>
          <w:szCs w:val="18"/>
        </w:rPr>
      </w:pPr>
      <w:r w:rsidRPr="00DC1FEC">
        <w:rPr>
          <w:rFonts w:ascii="Arial" w:hAnsi="Arial" w:cs="Arial"/>
          <w:sz w:val="18"/>
          <w:szCs w:val="18"/>
          <w:lang w:val="en-U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15</w:t>
            </w:r>
            <w:r w:rsidRPr="00DC1FEC">
              <w:rPr>
                <w:rFonts w:ascii="Arial" w:hAnsi="Arial" w:cs="Arial"/>
                <w:b/>
                <w:bCs/>
                <w:color w:val="FFFFFF"/>
                <w:sz w:val="18"/>
                <w:szCs w:val="18"/>
              </w:rPr>
              <w:tab/>
              <w:t>Deferred income taxes</w:t>
            </w:r>
          </w:p>
        </w:tc>
      </w:tr>
    </w:tbl>
    <w:p w:rsidR="00FC27BF" w:rsidRPr="00DC1FEC" w:rsidRDefault="00FC27BF" w:rsidP="00FC27BF">
      <w:pPr>
        <w:tabs>
          <w:tab w:val="left" w:pos="1659"/>
        </w:tabs>
        <w:rPr>
          <w:rFonts w:ascii="Arial" w:hAnsi="Arial" w:cs="Arial"/>
          <w:sz w:val="18"/>
          <w:szCs w:val="18"/>
          <w:lang w:val="en-US"/>
        </w:rPr>
      </w:pPr>
    </w:p>
    <w:p w:rsidR="00FC27BF" w:rsidRPr="00DC1FEC" w:rsidRDefault="00FC27BF" w:rsidP="00FC27BF">
      <w:pPr>
        <w:tabs>
          <w:tab w:val="left" w:pos="540"/>
          <w:tab w:val="left" w:pos="7380"/>
          <w:tab w:val="right" w:pos="8640"/>
        </w:tabs>
        <w:jc w:val="left"/>
        <w:rPr>
          <w:rFonts w:ascii="Arial" w:hAnsi="Arial" w:cs="Arial"/>
          <w:sz w:val="18"/>
          <w:szCs w:val="18"/>
        </w:rPr>
      </w:pPr>
      <w:r w:rsidRPr="00DC1FEC">
        <w:rPr>
          <w:rFonts w:ascii="Arial" w:hAnsi="Arial" w:cs="Arial"/>
          <w:sz w:val="18"/>
          <w:szCs w:val="18"/>
        </w:rPr>
        <w:t xml:space="preserve">The analysis of deferred tax assets and deferred tax liabilities at </w:t>
      </w:r>
      <w:r w:rsidRPr="00DC1FEC">
        <w:rPr>
          <w:rFonts w:ascii="Arial" w:hAnsi="Arial" w:cs="Arial"/>
          <w:caps/>
          <w:sz w:val="18"/>
          <w:szCs w:val="18"/>
        </w:rPr>
        <w:t xml:space="preserve">31 </w:t>
      </w:r>
      <w:r w:rsidRPr="00DC1FEC">
        <w:rPr>
          <w:rFonts w:ascii="Arial" w:hAnsi="Arial" w:cs="Arial"/>
          <w:sz w:val="18"/>
          <w:szCs w:val="18"/>
          <w:lang w:val="en-US"/>
        </w:rPr>
        <w:t>December</w:t>
      </w:r>
      <w:r w:rsidRPr="00DC1FEC">
        <w:rPr>
          <w:rFonts w:ascii="Arial" w:hAnsi="Arial" w:cs="Arial"/>
          <w:caps/>
          <w:sz w:val="18"/>
          <w:szCs w:val="18"/>
          <w:cs/>
        </w:rPr>
        <w:t xml:space="preserve"> </w:t>
      </w:r>
      <w:r w:rsidRPr="00DC1FEC">
        <w:rPr>
          <w:rFonts w:ascii="Arial" w:hAnsi="Arial" w:cs="Arial"/>
          <w:sz w:val="18"/>
          <w:szCs w:val="18"/>
        </w:rPr>
        <w:t>is as follows:</w:t>
      </w:r>
    </w:p>
    <w:p w:rsidR="00FC27BF" w:rsidRPr="00DC1FEC" w:rsidRDefault="00FC27BF" w:rsidP="00FC27BF">
      <w:pPr>
        <w:tabs>
          <w:tab w:val="left" w:pos="540"/>
          <w:tab w:val="left" w:pos="7380"/>
          <w:tab w:val="right" w:pos="8640"/>
        </w:tabs>
        <w:jc w:val="left"/>
        <w:rPr>
          <w:rFonts w:ascii="Arial" w:hAnsi="Arial" w:cs="Arial"/>
          <w:sz w:val="18"/>
          <w:szCs w:val="18"/>
        </w:rPr>
      </w:pPr>
    </w:p>
    <w:tbl>
      <w:tblPr>
        <w:tblW w:w="4949" w:type="pct"/>
        <w:tblLook w:val="0000" w:firstRow="0" w:lastRow="0" w:firstColumn="0" w:lastColumn="0" w:noHBand="0" w:noVBand="0"/>
      </w:tblPr>
      <w:tblGrid>
        <w:gridCol w:w="4968"/>
        <w:gridCol w:w="1151"/>
        <w:gridCol w:w="1153"/>
        <w:gridCol w:w="1151"/>
        <w:gridCol w:w="1153"/>
      </w:tblGrid>
      <w:tr w:rsidR="00FC27BF" w:rsidRPr="00DC1FEC" w:rsidTr="00401057">
        <w:tc>
          <w:tcPr>
            <w:tcW w:w="2594" w:type="pct"/>
            <w:vAlign w:val="bottom"/>
          </w:tcPr>
          <w:p w:rsidR="00FC27BF" w:rsidRPr="00DC1FEC" w:rsidRDefault="00FC27BF" w:rsidP="00401057">
            <w:pPr>
              <w:ind w:left="9"/>
              <w:rPr>
                <w:rFonts w:ascii="Arial" w:hAnsi="Arial" w:cs="Arial"/>
                <w:sz w:val="18"/>
                <w:szCs w:val="18"/>
              </w:rPr>
            </w:pPr>
          </w:p>
        </w:tc>
        <w:tc>
          <w:tcPr>
            <w:tcW w:w="1203"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203"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401057">
        <w:tc>
          <w:tcPr>
            <w:tcW w:w="2594" w:type="pct"/>
            <w:vAlign w:val="bottom"/>
          </w:tcPr>
          <w:p w:rsidR="00FC27BF" w:rsidRPr="00DC1FEC" w:rsidRDefault="00FC27BF" w:rsidP="00401057">
            <w:pPr>
              <w:ind w:left="9"/>
              <w:rPr>
                <w:rFonts w:ascii="Arial" w:hAnsi="Arial" w:cs="Arial"/>
                <w:sz w:val="18"/>
                <w:szCs w:val="18"/>
              </w:rPr>
            </w:pPr>
          </w:p>
        </w:tc>
        <w:tc>
          <w:tcPr>
            <w:tcW w:w="601"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601"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401057">
        <w:tc>
          <w:tcPr>
            <w:tcW w:w="2594" w:type="pct"/>
            <w:vAlign w:val="bottom"/>
          </w:tcPr>
          <w:p w:rsidR="00FC27BF" w:rsidRPr="00DC1FEC" w:rsidRDefault="00FC27BF" w:rsidP="00401057">
            <w:pPr>
              <w:ind w:left="9"/>
              <w:rPr>
                <w:rFonts w:ascii="Arial" w:hAnsi="Arial" w:cs="Arial"/>
                <w:sz w:val="18"/>
                <w:szCs w:val="18"/>
              </w:rPr>
            </w:pPr>
          </w:p>
        </w:tc>
        <w:tc>
          <w:tcPr>
            <w:tcW w:w="60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401057">
        <w:tc>
          <w:tcPr>
            <w:tcW w:w="2594" w:type="pct"/>
            <w:vAlign w:val="bottom"/>
          </w:tcPr>
          <w:p w:rsidR="00FC27BF" w:rsidRPr="00DC1FEC" w:rsidRDefault="00FC27BF" w:rsidP="00401057">
            <w:pPr>
              <w:ind w:left="9"/>
              <w:rPr>
                <w:rFonts w:ascii="Arial" w:hAnsi="Arial" w:cs="Arial"/>
                <w:sz w:val="18"/>
                <w:szCs w:val="18"/>
              </w:rPr>
            </w:pPr>
          </w:p>
        </w:tc>
        <w:tc>
          <w:tcPr>
            <w:tcW w:w="601"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601"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FC27BF" w:rsidRPr="00DC1FEC" w:rsidTr="00401057">
        <w:tc>
          <w:tcPr>
            <w:tcW w:w="2594" w:type="pct"/>
          </w:tcPr>
          <w:p w:rsidR="00FC27BF" w:rsidRPr="00DC1FEC" w:rsidRDefault="00FC27BF" w:rsidP="00401057">
            <w:pPr>
              <w:tabs>
                <w:tab w:val="center" w:pos="4320"/>
                <w:tab w:val="right" w:pos="8640"/>
              </w:tabs>
              <w:ind w:left="9"/>
              <w:rPr>
                <w:rFonts w:ascii="Arial" w:hAnsi="Arial" w:cs="Arial"/>
                <w:b/>
                <w:bCs/>
                <w:sz w:val="18"/>
                <w:szCs w:val="18"/>
              </w:rPr>
            </w:pPr>
            <w:r w:rsidRPr="00DC1FEC">
              <w:rPr>
                <w:rFonts w:ascii="Arial" w:hAnsi="Arial" w:cs="Arial"/>
                <w:b/>
                <w:bCs/>
                <w:sz w:val="18"/>
                <w:szCs w:val="18"/>
              </w:rPr>
              <w:t>Deferred tax assets:</w:t>
            </w:r>
          </w:p>
        </w:tc>
        <w:tc>
          <w:tcPr>
            <w:tcW w:w="601" w:type="pct"/>
            <w:shd w:val="clear" w:color="auto" w:fill="FAFAFA"/>
            <w:vAlign w:val="bottom"/>
          </w:tcPr>
          <w:p w:rsidR="00FC27BF" w:rsidRPr="00DC1FEC" w:rsidRDefault="00FC27BF" w:rsidP="00401057">
            <w:pPr>
              <w:ind w:right="-72"/>
              <w:jc w:val="right"/>
              <w:rPr>
                <w:rFonts w:ascii="Arial" w:hAnsi="Arial" w:cs="Arial"/>
                <w:sz w:val="18"/>
                <w:szCs w:val="18"/>
                <w:lang w:val="en-US"/>
              </w:rPr>
            </w:pPr>
          </w:p>
        </w:tc>
        <w:tc>
          <w:tcPr>
            <w:tcW w:w="602" w:type="pct"/>
            <w:vAlign w:val="bottom"/>
          </w:tcPr>
          <w:p w:rsidR="00FC27BF" w:rsidRPr="00DC1FEC" w:rsidRDefault="00FC27BF" w:rsidP="00401057">
            <w:pPr>
              <w:ind w:right="-72"/>
              <w:jc w:val="right"/>
              <w:rPr>
                <w:rFonts w:ascii="Arial" w:hAnsi="Arial" w:cs="Arial"/>
                <w:sz w:val="18"/>
                <w:szCs w:val="18"/>
                <w:lang w:val="en-US"/>
              </w:rPr>
            </w:pPr>
          </w:p>
        </w:tc>
        <w:tc>
          <w:tcPr>
            <w:tcW w:w="601" w:type="pct"/>
            <w:shd w:val="clear" w:color="auto" w:fill="FAFAFA"/>
            <w:vAlign w:val="bottom"/>
          </w:tcPr>
          <w:p w:rsidR="00FC27BF" w:rsidRPr="00DC1FEC" w:rsidRDefault="00FC27BF" w:rsidP="00401057">
            <w:pPr>
              <w:ind w:right="-72"/>
              <w:jc w:val="right"/>
              <w:rPr>
                <w:rFonts w:ascii="Arial" w:hAnsi="Arial" w:cs="Arial"/>
                <w:sz w:val="18"/>
                <w:szCs w:val="18"/>
                <w:lang w:val="en-US"/>
              </w:rPr>
            </w:pPr>
          </w:p>
        </w:tc>
        <w:tc>
          <w:tcPr>
            <w:tcW w:w="602" w:type="pct"/>
            <w:vAlign w:val="bottom"/>
          </w:tcPr>
          <w:p w:rsidR="00FC27BF" w:rsidRPr="00DC1FEC" w:rsidRDefault="00FC27BF" w:rsidP="00401057">
            <w:pPr>
              <w:ind w:right="-72"/>
              <w:jc w:val="right"/>
              <w:rPr>
                <w:rFonts w:ascii="Arial" w:hAnsi="Arial" w:cs="Arial"/>
                <w:sz w:val="18"/>
                <w:szCs w:val="18"/>
                <w:lang w:val="en-US"/>
              </w:rPr>
            </w:pPr>
          </w:p>
        </w:tc>
      </w:tr>
      <w:tr w:rsidR="00EC409D" w:rsidRPr="00DC1FEC" w:rsidTr="00401057">
        <w:tc>
          <w:tcPr>
            <w:tcW w:w="2594" w:type="pct"/>
          </w:tcPr>
          <w:p w:rsidR="00EC409D" w:rsidRPr="00DC1FEC" w:rsidRDefault="00EC409D" w:rsidP="00EC409D">
            <w:pPr>
              <w:tabs>
                <w:tab w:val="center" w:pos="4320"/>
                <w:tab w:val="right" w:pos="8640"/>
              </w:tabs>
              <w:ind w:left="9"/>
              <w:rPr>
                <w:rFonts w:ascii="Arial" w:hAnsi="Arial" w:cs="Arial"/>
                <w:sz w:val="18"/>
                <w:szCs w:val="18"/>
              </w:rPr>
            </w:pPr>
            <w:r w:rsidRPr="00DC1FEC">
              <w:rPr>
                <w:rFonts w:ascii="Arial" w:hAnsi="Arial" w:cs="Arial"/>
                <w:sz w:val="18"/>
                <w:szCs w:val="18"/>
              </w:rPr>
              <w:t xml:space="preserve">   Deferred tax asset to be recovered within 12 months</w:t>
            </w:r>
          </w:p>
        </w:tc>
        <w:tc>
          <w:tcPr>
            <w:tcW w:w="601" w:type="pct"/>
            <w:shd w:val="clear" w:color="auto" w:fill="FAFAFA"/>
            <w:vAlign w:val="bottom"/>
          </w:tcPr>
          <w:p w:rsidR="00EC409D" w:rsidRPr="00DC1FEC" w:rsidRDefault="00EC409D" w:rsidP="00EC40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411,253</w:t>
            </w:r>
          </w:p>
        </w:tc>
        <w:tc>
          <w:tcPr>
            <w:tcW w:w="602" w:type="pct"/>
            <w:vAlign w:val="bottom"/>
          </w:tcPr>
          <w:p w:rsidR="00EC409D" w:rsidRPr="00DC1FEC" w:rsidRDefault="00EC409D" w:rsidP="00EC40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128,037</w:t>
            </w:r>
          </w:p>
        </w:tc>
        <w:tc>
          <w:tcPr>
            <w:tcW w:w="601" w:type="pct"/>
            <w:shd w:val="clear" w:color="auto" w:fill="FAFAFA"/>
            <w:vAlign w:val="bottom"/>
          </w:tcPr>
          <w:p w:rsidR="00EC409D" w:rsidRPr="00DC1FEC" w:rsidRDefault="00EC409D" w:rsidP="00EC40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44,481</w:t>
            </w:r>
          </w:p>
        </w:tc>
        <w:tc>
          <w:tcPr>
            <w:tcW w:w="602" w:type="pct"/>
            <w:vAlign w:val="bottom"/>
          </w:tcPr>
          <w:p w:rsidR="00EC409D" w:rsidRPr="00DC1FEC" w:rsidRDefault="00EC409D" w:rsidP="00EC40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20,233</w:t>
            </w:r>
          </w:p>
        </w:tc>
      </w:tr>
      <w:tr w:rsidR="00EC409D" w:rsidRPr="00DC1FEC" w:rsidTr="00401057">
        <w:tc>
          <w:tcPr>
            <w:tcW w:w="2594" w:type="pct"/>
          </w:tcPr>
          <w:p w:rsidR="00EC409D" w:rsidRPr="00DC1FEC" w:rsidRDefault="00EC409D" w:rsidP="00EC409D">
            <w:pPr>
              <w:tabs>
                <w:tab w:val="center" w:pos="4320"/>
                <w:tab w:val="right" w:pos="8640"/>
              </w:tabs>
              <w:ind w:left="9"/>
              <w:rPr>
                <w:rFonts w:ascii="Arial" w:hAnsi="Arial" w:cs="Arial"/>
                <w:sz w:val="18"/>
                <w:szCs w:val="18"/>
              </w:rPr>
            </w:pPr>
            <w:r w:rsidRPr="00DC1FEC">
              <w:rPr>
                <w:rFonts w:ascii="Arial" w:hAnsi="Arial" w:cs="Arial"/>
                <w:sz w:val="18"/>
                <w:szCs w:val="18"/>
              </w:rPr>
              <w:t xml:space="preserve">   Deferred tax asset to be recovered after 12 months </w:t>
            </w:r>
          </w:p>
        </w:tc>
        <w:tc>
          <w:tcPr>
            <w:tcW w:w="601" w:type="pct"/>
            <w:tcBorders>
              <w:bottom w:val="single" w:sz="4" w:space="0" w:color="auto"/>
            </w:tcBorders>
            <w:shd w:val="clear" w:color="auto" w:fill="FAFAFA"/>
            <w:vAlign w:val="bottom"/>
          </w:tcPr>
          <w:p w:rsidR="00EC409D" w:rsidRPr="00DC1FEC" w:rsidRDefault="00EC409D" w:rsidP="00EC40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4,574,175</w:t>
            </w:r>
          </w:p>
        </w:tc>
        <w:tc>
          <w:tcPr>
            <w:tcW w:w="602" w:type="pct"/>
            <w:tcBorders>
              <w:bottom w:val="single" w:sz="4" w:space="0" w:color="auto"/>
            </w:tcBorders>
            <w:vAlign w:val="bottom"/>
          </w:tcPr>
          <w:p w:rsidR="00EC409D" w:rsidRPr="00DC1FEC" w:rsidRDefault="00EC409D" w:rsidP="00EC40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3,444,981</w:t>
            </w:r>
          </w:p>
        </w:tc>
        <w:tc>
          <w:tcPr>
            <w:tcW w:w="601" w:type="pct"/>
            <w:tcBorders>
              <w:bottom w:val="single" w:sz="4" w:space="0" w:color="auto"/>
            </w:tcBorders>
            <w:shd w:val="clear" w:color="auto" w:fill="FAFAFA"/>
            <w:vAlign w:val="bottom"/>
          </w:tcPr>
          <w:p w:rsidR="00EC409D" w:rsidRPr="00DC1FEC" w:rsidRDefault="00EC409D" w:rsidP="00EC40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1,146,695</w:t>
            </w:r>
          </w:p>
        </w:tc>
        <w:tc>
          <w:tcPr>
            <w:tcW w:w="602" w:type="pct"/>
            <w:tcBorders>
              <w:bottom w:val="single" w:sz="4" w:space="0" w:color="auto"/>
            </w:tcBorders>
            <w:vAlign w:val="bottom"/>
          </w:tcPr>
          <w:p w:rsidR="00EC409D" w:rsidRPr="00DC1FEC" w:rsidRDefault="00EC409D" w:rsidP="00EC40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1,084,289</w:t>
            </w:r>
          </w:p>
        </w:tc>
      </w:tr>
      <w:tr w:rsidR="00FC27BF" w:rsidRPr="00DC1FEC" w:rsidTr="00401057">
        <w:tc>
          <w:tcPr>
            <w:tcW w:w="2594" w:type="pct"/>
          </w:tcPr>
          <w:p w:rsidR="00FC27BF" w:rsidRPr="00DC1FEC" w:rsidRDefault="00FC27BF" w:rsidP="00401057">
            <w:pPr>
              <w:tabs>
                <w:tab w:val="center" w:pos="4320"/>
                <w:tab w:val="right" w:pos="8640"/>
              </w:tabs>
              <w:ind w:left="9"/>
              <w:rPr>
                <w:rFonts w:ascii="Arial" w:hAnsi="Arial" w:cs="Arial"/>
                <w:sz w:val="18"/>
                <w:szCs w:val="18"/>
              </w:rPr>
            </w:pPr>
          </w:p>
        </w:tc>
        <w:tc>
          <w:tcPr>
            <w:tcW w:w="601" w:type="pct"/>
            <w:tcBorders>
              <w:top w:val="single" w:sz="4" w:space="0" w:color="auto"/>
            </w:tcBorders>
            <w:shd w:val="clear" w:color="auto" w:fill="FAFAF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02" w:type="pct"/>
            <w:tcBorders>
              <w:top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01" w:type="pct"/>
            <w:tcBorders>
              <w:top w:val="single" w:sz="4" w:space="0" w:color="auto"/>
            </w:tcBorders>
            <w:shd w:val="clear" w:color="auto" w:fill="FAFAF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02" w:type="pct"/>
            <w:tcBorders>
              <w:top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C27BF" w:rsidRPr="00DC1FEC" w:rsidTr="00C9475E">
        <w:tc>
          <w:tcPr>
            <w:tcW w:w="2594" w:type="pct"/>
          </w:tcPr>
          <w:p w:rsidR="00FC27BF" w:rsidRPr="00DC1FEC" w:rsidRDefault="00EC409D" w:rsidP="00401057">
            <w:pPr>
              <w:tabs>
                <w:tab w:val="center" w:pos="4320"/>
                <w:tab w:val="right" w:pos="8640"/>
              </w:tabs>
              <w:ind w:left="9"/>
              <w:rPr>
                <w:rFonts w:ascii="Arial" w:hAnsi="Arial" w:cs="Arial"/>
                <w:b/>
                <w:bCs/>
                <w:sz w:val="18"/>
                <w:szCs w:val="18"/>
              </w:rPr>
            </w:pPr>
            <w:r w:rsidRPr="00DC1FEC">
              <w:rPr>
                <w:rFonts w:ascii="Arial" w:hAnsi="Arial" w:cs="Arial"/>
                <w:b/>
                <w:bCs/>
                <w:sz w:val="18"/>
                <w:szCs w:val="18"/>
              </w:rPr>
              <w:t>Total</w:t>
            </w:r>
          </w:p>
        </w:tc>
        <w:tc>
          <w:tcPr>
            <w:tcW w:w="601" w:type="pct"/>
            <w:tcBorders>
              <w:bottom w:val="single" w:sz="4" w:space="0" w:color="auto"/>
            </w:tcBorders>
            <w:shd w:val="clear" w:color="auto" w:fill="FAFAFA"/>
            <w:vAlign w:val="bottom"/>
          </w:tcPr>
          <w:p w:rsidR="00FC27BF" w:rsidRPr="00DC1FEC" w:rsidRDefault="00EC409D"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4,985,428</w:t>
            </w:r>
          </w:p>
        </w:tc>
        <w:tc>
          <w:tcPr>
            <w:tcW w:w="602" w:type="pct"/>
            <w:tcBorders>
              <w:bottom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3,573,018</w:t>
            </w:r>
          </w:p>
        </w:tc>
        <w:tc>
          <w:tcPr>
            <w:tcW w:w="601" w:type="pct"/>
            <w:tcBorders>
              <w:bottom w:val="single" w:sz="4" w:space="0" w:color="auto"/>
            </w:tcBorders>
            <w:shd w:val="clear" w:color="auto" w:fill="FAFAFA"/>
            <w:vAlign w:val="bottom"/>
          </w:tcPr>
          <w:p w:rsidR="00FC27BF" w:rsidRPr="00DC1FEC" w:rsidRDefault="00EC409D" w:rsidP="00C947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1,191,176</w:t>
            </w:r>
          </w:p>
        </w:tc>
        <w:tc>
          <w:tcPr>
            <w:tcW w:w="602" w:type="pct"/>
            <w:tcBorders>
              <w:bottom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1,104,522</w:t>
            </w:r>
          </w:p>
        </w:tc>
      </w:tr>
    </w:tbl>
    <w:p w:rsidR="00F1555D" w:rsidRPr="00DC1FEC" w:rsidRDefault="00F1555D" w:rsidP="00FC27BF">
      <w:pPr>
        <w:rPr>
          <w:rFonts w:ascii="Arial" w:hAnsi="Arial" w:cs="Arial"/>
          <w:sz w:val="18"/>
          <w:szCs w:val="18"/>
        </w:rPr>
      </w:pPr>
    </w:p>
    <w:p w:rsidR="00FC27BF" w:rsidRPr="00DC1FEC" w:rsidRDefault="00FC27BF" w:rsidP="00FC27BF">
      <w:pPr>
        <w:rPr>
          <w:rFonts w:ascii="Arial" w:hAnsi="Arial" w:cs="Arial"/>
          <w:sz w:val="18"/>
          <w:szCs w:val="18"/>
        </w:rPr>
      </w:pPr>
      <w:r w:rsidRPr="00DC1FEC">
        <w:rPr>
          <w:rFonts w:ascii="Arial" w:hAnsi="Arial" w:cs="Arial"/>
          <w:sz w:val="18"/>
          <w:szCs w:val="18"/>
        </w:rPr>
        <w:t>The movement of deferred income tax account is as follows:</w:t>
      </w:r>
    </w:p>
    <w:p w:rsidR="00FC27BF" w:rsidRPr="00DC1FEC" w:rsidRDefault="00FC27BF" w:rsidP="00FC27BF">
      <w:pPr>
        <w:rPr>
          <w:rFonts w:ascii="Arial" w:hAnsi="Arial" w:cs="Arial"/>
          <w:sz w:val="18"/>
          <w:szCs w:val="18"/>
        </w:rPr>
      </w:pPr>
    </w:p>
    <w:tbl>
      <w:tblPr>
        <w:tblW w:w="4939" w:type="pct"/>
        <w:tblLook w:val="0000" w:firstRow="0" w:lastRow="0" w:firstColumn="0" w:lastColumn="0" w:noHBand="0" w:noVBand="0"/>
      </w:tblPr>
      <w:tblGrid>
        <w:gridCol w:w="3803"/>
        <w:gridCol w:w="1439"/>
        <w:gridCol w:w="1441"/>
        <w:gridCol w:w="1439"/>
        <w:gridCol w:w="1435"/>
      </w:tblGrid>
      <w:tr w:rsidR="00FC27BF" w:rsidRPr="00DC1FEC" w:rsidTr="00737270">
        <w:tc>
          <w:tcPr>
            <w:tcW w:w="1989" w:type="pct"/>
            <w:vAlign w:val="bottom"/>
          </w:tcPr>
          <w:p w:rsidR="00FC27BF" w:rsidRPr="00DC1FEC" w:rsidRDefault="00FC27BF" w:rsidP="00401057">
            <w:pPr>
              <w:rPr>
                <w:rFonts w:ascii="Arial" w:hAnsi="Arial" w:cs="Arial"/>
                <w:sz w:val="18"/>
                <w:szCs w:val="18"/>
              </w:rPr>
            </w:pPr>
          </w:p>
        </w:tc>
        <w:tc>
          <w:tcPr>
            <w:tcW w:w="1507"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505"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737270">
        <w:tc>
          <w:tcPr>
            <w:tcW w:w="1989" w:type="pct"/>
            <w:vAlign w:val="bottom"/>
          </w:tcPr>
          <w:p w:rsidR="00FC27BF" w:rsidRPr="00DC1FEC" w:rsidRDefault="00FC27BF" w:rsidP="00401057">
            <w:pPr>
              <w:rPr>
                <w:rFonts w:ascii="Arial" w:hAnsi="Arial" w:cs="Arial"/>
                <w:sz w:val="18"/>
                <w:szCs w:val="18"/>
              </w:rPr>
            </w:pPr>
          </w:p>
        </w:tc>
        <w:tc>
          <w:tcPr>
            <w:tcW w:w="753"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754"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753"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75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737270">
        <w:tc>
          <w:tcPr>
            <w:tcW w:w="1989" w:type="pct"/>
            <w:vAlign w:val="bottom"/>
          </w:tcPr>
          <w:p w:rsidR="00FC27BF" w:rsidRPr="00DC1FEC" w:rsidRDefault="00FC27BF" w:rsidP="00401057">
            <w:pPr>
              <w:rPr>
                <w:rFonts w:ascii="Arial" w:hAnsi="Arial" w:cs="Arial"/>
                <w:sz w:val="18"/>
                <w:szCs w:val="18"/>
              </w:rPr>
            </w:pPr>
          </w:p>
        </w:tc>
        <w:tc>
          <w:tcPr>
            <w:tcW w:w="753"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54"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53"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5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737270">
        <w:tc>
          <w:tcPr>
            <w:tcW w:w="1989" w:type="pct"/>
            <w:vAlign w:val="bottom"/>
          </w:tcPr>
          <w:p w:rsidR="00FC27BF" w:rsidRPr="00DC1FEC" w:rsidRDefault="00FC27BF" w:rsidP="00401057">
            <w:pPr>
              <w:rPr>
                <w:rFonts w:ascii="Arial" w:hAnsi="Arial" w:cs="Arial"/>
                <w:sz w:val="18"/>
                <w:szCs w:val="18"/>
              </w:rPr>
            </w:pPr>
          </w:p>
        </w:tc>
        <w:tc>
          <w:tcPr>
            <w:tcW w:w="75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754"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75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752"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737270" w:rsidRPr="00DC1FEC" w:rsidTr="00737270">
        <w:tc>
          <w:tcPr>
            <w:tcW w:w="1989" w:type="pct"/>
            <w:vAlign w:val="bottom"/>
          </w:tcPr>
          <w:p w:rsidR="00737270" w:rsidRPr="00DC1FEC" w:rsidRDefault="00737270" w:rsidP="00737270">
            <w:pPr>
              <w:tabs>
                <w:tab w:val="center" w:pos="4320"/>
                <w:tab w:val="right" w:pos="8640"/>
              </w:tabs>
              <w:rPr>
                <w:rFonts w:ascii="Arial" w:hAnsi="Arial" w:cs="Arial"/>
                <w:sz w:val="18"/>
                <w:szCs w:val="18"/>
              </w:rPr>
            </w:pPr>
            <w:r w:rsidRPr="00DC1FEC">
              <w:rPr>
                <w:rFonts w:ascii="Arial" w:hAnsi="Arial" w:cs="Arial"/>
                <w:sz w:val="18"/>
                <w:szCs w:val="18"/>
              </w:rPr>
              <w:t>At 1 January</w:t>
            </w:r>
          </w:p>
        </w:tc>
        <w:tc>
          <w:tcPr>
            <w:tcW w:w="753" w:type="pct"/>
            <w:shd w:val="clear" w:color="auto" w:fill="FAFAFA"/>
            <w:vAlign w:val="bottom"/>
          </w:tcPr>
          <w:p w:rsidR="00737270" w:rsidRPr="00DC1FEC" w:rsidRDefault="00737270" w:rsidP="0073727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3,573,018</w:t>
            </w:r>
          </w:p>
        </w:tc>
        <w:tc>
          <w:tcPr>
            <w:tcW w:w="754" w:type="pct"/>
            <w:vAlign w:val="bottom"/>
          </w:tcPr>
          <w:p w:rsidR="00737270" w:rsidRPr="00DC1FEC" w:rsidRDefault="00737270" w:rsidP="0073727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3,708,870</w:t>
            </w:r>
          </w:p>
        </w:tc>
        <w:tc>
          <w:tcPr>
            <w:tcW w:w="753" w:type="pct"/>
            <w:shd w:val="clear" w:color="auto" w:fill="FAFAFA"/>
            <w:vAlign w:val="bottom"/>
          </w:tcPr>
          <w:p w:rsidR="00737270" w:rsidRPr="00DC1FEC" w:rsidRDefault="00737270" w:rsidP="0073727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1,104,522</w:t>
            </w:r>
          </w:p>
        </w:tc>
        <w:tc>
          <w:tcPr>
            <w:tcW w:w="752" w:type="pct"/>
            <w:vAlign w:val="bottom"/>
          </w:tcPr>
          <w:p w:rsidR="00737270" w:rsidRPr="00DC1FEC" w:rsidRDefault="00737270" w:rsidP="0073727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1,429,384</w:t>
            </w:r>
          </w:p>
        </w:tc>
      </w:tr>
      <w:tr w:rsidR="00737270" w:rsidRPr="00DC1FEC" w:rsidTr="00737270">
        <w:tc>
          <w:tcPr>
            <w:tcW w:w="1989" w:type="pct"/>
            <w:vAlign w:val="bottom"/>
          </w:tcPr>
          <w:p w:rsidR="00737270" w:rsidRPr="00DC1FEC" w:rsidRDefault="00737270" w:rsidP="00737270">
            <w:pPr>
              <w:tabs>
                <w:tab w:val="center" w:pos="4320"/>
                <w:tab w:val="right" w:pos="8640"/>
              </w:tabs>
              <w:rPr>
                <w:rFonts w:ascii="Arial" w:hAnsi="Arial" w:cs="Arial"/>
                <w:sz w:val="18"/>
                <w:szCs w:val="18"/>
              </w:rPr>
            </w:pPr>
            <w:r w:rsidRPr="00DC1FEC">
              <w:rPr>
                <w:rFonts w:ascii="Arial" w:hAnsi="Arial" w:cs="Arial"/>
                <w:sz w:val="18"/>
                <w:szCs w:val="18"/>
              </w:rPr>
              <w:t>Charged</w:t>
            </w:r>
            <w:r w:rsidR="00060261" w:rsidRPr="00DC1FEC">
              <w:rPr>
                <w:rFonts w:ascii="Arial" w:hAnsi="Arial" w:cs="Arial"/>
                <w:sz w:val="18"/>
                <w:szCs w:val="18"/>
              </w:rPr>
              <w:t xml:space="preserve"> (credited)</w:t>
            </w:r>
            <w:r w:rsidRPr="00DC1FEC">
              <w:rPr>
                <w:rFonts w:ascii="Arial" w:hAnsi="Arial" w:cs="Arial"/>
                <w:sz w:val="18"/>
                <w:szCs w:val="18"/>
              </w:rPr>
              <w:t xml:space="preserve"> to profit or loss </w:t>
            </w:r>
          </w:p>
        </w:tc>
        <w:tc>
          <w:tcPr>
            <w:tcW w:w="753" w:type="pct"/>
            <w:shd w:val="clear" w:color="auto" w:fill="FAFAFA"/>
            <w:vAlign w:val="bottom"/>
          </w:tcPr>
          <w:p w:rsidR="00737270" w:rsidRPr="00DC1FEC" w:rsidRDefault="00060261" w:rsidP="0073727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1,003,930</w:t>
            </w:r>
          </w:p>
        </w:tc>
        <w:tc>
          <w:tcPr>
            <w:tcW w:w="754" w:type="pct"/>
            <w:vAlign w:val="bottom"/>
          </w:tcPr>
          <w:p w:rsidR="00737270" w:rsidRPr="00DC1FEC" w:rsidRDefault="00737270" w:rsidP="0073727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1,265,492</w:t>
            </w:r>
          </w:p>
        </w:tc>
        <w:tc>
          <w:tcPr>
            <w:tcW w:w="753" w:type="pct"/>
            <w:shd w:val="clear" w:color="auto" w:fill="FAFAFA"/>
            <w:vAlign w:val="bottom"/>
          </w:tcPr>
          <w:p w:rsidR="00737270" w:rsidRPr="00DC1FEC" w:rsidRDefault="00060261" w:rsidP="0073727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DC1FEC">
              <w:rPr>
                <w:rFonts w:ascii="Arial" w:hAnsi="Arial" w:cs="Arial"/>
                <w:sz w:val="18"/>
                <w:szCs w:val="22"/>
              </w:rPr>
              <w:t>(30,746)</w:t>
            </w:r>
          </w:p>
        </w:tc>
        <w:tc>
          <w:tcPr>
            <w:tcW w:w="752" w:type="pct"/>
            <w:vAlign w:val="bottom"/>
          </w:tcPr>
          <w:p w:rsidR="00737270" w:rsidRPr="00DC1FEC" w:rsidRDefault="00737270" w:rsidP="0073727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340,612</w:t>
            </w:r>
          </w:p>
        </w:tc>
      </w:tr>
      <w:tr w:rsidR="00737270" w:rsidRPr="00DC1FEC" w:rsidTr="00737270">
        <w:tc>
          <w:tcPr>
            <w:tcW w:w="1989" w:type="pct"/>
            <w:vAlign w:val="bottom"/>
          </w:tcPr>
          <w:p w:rsidR="00737270" w:rsidRPr="00DC1FEC" w:rsidRDefault="00737270" w:rsidP="00737270">
            <w:pPr>
              <w:tabs>
                <w:tab w:val="center" w:pos="4320"/>
                <w:tab w:val="right" w:pos="8640"/>
              </w:tabs>
              <w:rPr>
                <w:rFonts w:ascii="Arial" w:hAnsi="Arial" w:cs="Arial"/>
                <w:sz w:val="18"/>
                <w:szCs w:val="18"/>
              </w:rPr>
            </w:pPr>
            <w:r w:rsidRPr="00DC1FEC">
              <w:rPr>
                <w:rFonts w:ascii="Arial" w:hAnsi="Arial" w:cs="Arial"/>
                <w:sz w:val="18"/>
                <w:szCs w:val="18"/>
              </w:rPr>
              <w:t>Tax</w:t>
            </w:r>
            <w:r w:rsidR="00060261" w:rsidRPr="00DC1FEC">
              <w:rPr>
                <w:rFonts w:ascii="Arial" w:hAnsi="Arial" w:cs="Arial"/>
                <w:sz w:val="18"/>
                <w:szCs w:val="18"/>
              </w:rPr>
              <w:t xml:space="preserve"> charged</w:t>
            </w:r>
            <w:r w:rsidRPr="00DC1FEC">
              <w:rPr>
                <w:rFonts w:ascii="Arial" w:hAnsi="Arial" w:cs="Arial"/>
                <w:sz w:val="18"/>
                <w:szCs w:val="18"/>
              </w:rPr>
              <w:t xml:space="preserve"> </w:t>
            </w:r>
            <w:r w:rsidR="00060261" w:rsidRPr="00DC1FEC">
              <w:rPr>
                <w:rFonts w:ascii="Arial" w:hAnsi="Arial" w:cs="Arial"/>
                <w:sz w:val="18"/>
                <w:szCs w:val="18"/>
              </w:rPr>
              <w:t>(</w:t>
            </w:r>
            <w:r w:rsidRPr="00DC1FEC">
              <w:rPr>
                <w:rFonts w:ascii="Arial" w:hAnsi="Arial" w:cs="Arial"/>
                <w:sz w:val="18"/>
                <w:szCs w:val="18"/>
              </w:rPr>
              <w:t>credited</w:t>
            </w:r>
            <w:r w:rsidR="00060261" w:rsidRPr="00DC1FEC">
              <w:rPr>
                <w:rFonts w:ascii="Arial" w:hAnsi="Arial" w:cs="Arial"/>
                <w:sz w:val="18"/>
                <w:szCs w:val="18"/>
              </w:rPr>
              <w:t>)</w:t>
            </w:r>
            <w:r w:rsidRPr="00DC1FEC">
              <w:rPr>
                <w:rFonts w:ascii="Arial" w:hAnsi="Arial" w:cs="Arial"/>
                <w:sz w:val="18"/>
                <w:szCs w:val="18"/>
              </w:rPr>
              <w:t xml:space="preserve"> directly to equity</w:t>
            </w:r>
          </w:p>
        </w:tc>
        <w:tc>
          <w:tcPr>
            <w:tcW w:w="753" w:type="pct"/>
            <w:tcBorders>
              <w:bottom w:val="single" w:sz="4" w:space="0" w:color="auto"/>
            </w:tcBorders>
            <w:shd w:val="clear" w:color="auto" w:fill="FAFAFA"/>
            <w:vAlign w:val="bottom"/>
          </w:tcPr>
          <w:p w:rsidR="00737270" w:rsidRPr="00DC1FEC" w:rsidRDefault="00060261" w:rsidP="0073727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408,480</w:t>
            </w:r>
          </w:p>
        </w:tc>
        <w:tc>
          <w:tcPr>
            <w:tcW w:w="754" w:type="pct"/>
            <w:tcBorders>
              <w:bottom w:val="single" w:sz="4" w:space="0" w:color="auto"/>
            </w:tcBorders>
            <w:vAlign w:val="bottom"/>
          </w:tcPr>
          <w:p w:rsidR="00737270" w:rsidRPr="00DC1FEC" w:rsidRDefault="00737270" w:rsidP="0073727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(1,401,344)</w:t>
            </w:r>
          </w:p>
        </w:tc>
        <w:tc>
          <w:tcPr>
            <w:tcW w:w="753" w:type="pct"/>
            <w:tcBorders>
              <w:bottom w:val="single" w:sz="4" w:space="0" w:color="auto"/>
            </w:tcBorders>
            <w:shd w:val="clear" w:color="auto" w:fill="FAFAFA"/>
            <w:vAlign w:val="bottom"/>
          </w:tcPr>
          <w:p w:rsidR="00737270" w:rsidRPr="00DC1FEC" w:rsidRDefault="00060261" w:rsidP="0073727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117,400</w:t>
            </w:r>
          </w:p>
        </w:tc>
        <w:tc>
          <w:tcPr>
            <w:tcW w:w="752" w:type="pct"/>
            <w:tcBorders>
              <w:bottom w:val="single" w:sz="4" w:space="0" w:color="auto"/>
            </w:tcBorders>
            <w:vAlign w:val="bottom"/>
          </w:tcPr>
          <w:p w:rsidR="00737270" w:rsidRPr="00DC1FEC" w:rsidRDefault="00737270" w:rsidP="0073727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(665,474)</w:t>
            </w:r>
          </w:p>
        </w:tc>
      </w:tr>
      <w:tr w:rsidR="00FC27BF" w:rsidRPr="00DC1FEC" w:rsidTr="00737270">
        <w:tc>
          <w:tcPr>
            <w:tcW w:w="1989" w:type="pct"/>
            <w:vAlign w:val="bottom"/>
          </w:tcPr>
          <w:p w:rsidR="00FC27BF" w:rsidRPr="00DC1FEC" w:rsidRDefault="00FC27BF" w:rsidP="00401057">
            <w:pPr>
              <w:rPr>
                <w:rFonts w:ascii="Arial" w:hAnsi="Arial" w:cs="Arial"/>
                <w:sz w:val="18"/>
                <w:szCs w:val="18"/>
              </w:rPr>
            </w:pPr>
          </w:p>
        </w:tc>
        <w:tc>
          <w:tcPr>
            <w:tcW w:w="753" w:type="pct"/>
            <w:tcBorders>
              <w:top w:val="single" w:sz="4" w:space="0" w:color="auto"/>
            </w:tcBorders>
            <w:shd w:val="clear" w:color="auto" w:fill="FAFAF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4" w:type="pct"/>
            <w:tcBorders>
              <w:top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3" w:type="pct"/>
            <w:tcBorders>
              <w:top w:val="single" w:sz="4" w:space="0" w:color="auto"/>
            </w:tcBorders>
            <w:shd w:val="clear" w:color="auto" w:fill="FAFAF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2" w:type="pct"/>
            <w:tcBorders>
              <w:top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C27BF" w:rsidRPr="00DC1FEC" w:rsidTr="00737270">
        <w:tc>
          <w:tcPr>
            <w:tcW w:w="1989" w:type="pct"/>
            <w:vAlign w:val="bottom"/>
          </w:tcPr>
          <w:p w:rsidR="00FC27BF" w:rsidRPr="00DC1FEC" w:rsidRDefault="00FC27BF" w:rsidP="00401057">
            <w:pPr>
              <w:tabs>
                <w:tab w:val="center" w:pos="4320"/>
                <w:tab w:val="right" w:pos="8640"/>
              </w:tabs>
              <w:rPr>
                <w:rFonts w:ascii="Arial" w:hAnsi="Arial" w:cs="Arial"/>
                <w:sz w:val="18"/>
                <w:szCs w:val="18"/>
                <w:cs/>
              </w:rPr>
            </w:pPr>
            <w:r w:rsidRPr="00DC1FEC">
              <w:rPr>
                <w:rFonts w:ascii="Arial" w:hAnsi="Arial" w:cs="Arial"/>
                <w:sz w:val="18"/>
                <w:szCs w:val="18"/>
              </w:rPr>
              <w:t>At 31 December</w:t>
            </w:r>
          </w:p>
        </w:tc>
        <w:tc>
          <w:tcPr>
            <w:tcW w:w="753" w:type="pct"/>
            <w:tcBorders>
              <w:bottom w:val="single" w:sz="4" w:space="0" w:color="auto"/>
            </w:tcBorders>
            <w:shd w:val="clear" w:color="auto" w:fill="FAFAFA"/>
            <w:vAlign w:val="bottom"/>
          </w:tcPr>
          <w:p w:rsidR="00FC27BF" w:rsidRPr="00DC1FEC" w:rsidRDefault="00060261"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4,985,428</w:t>
            </w:r>
          </w:p>
        </w:tc>
        <w:tc>
          <w:tcPr>
            <w:tcW w:w="754" w:type="pct"/>
            <w:tcBorders>
              <w:bottom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3,573,018</w:t>
            </w:r>
          </w:p>
        </w:tc>
        <w:tc>
          <w:tcPr>
            <w:tcW w:w="753" w:type="pct"/>
            <w:tcBorders>
              <w:bottom w:val="single" w:sz="4" w:space="0" w:color="auto"/>
            </w:tcBorders>
            <w:shd w:val="clear" w:color="auto" w:fill="FAFAFA"/>
            <w:vAlign w:val="bottom"/>
          </w:tcPr>
          <w:p w:rsidR="00FC27BF" w:rsidRPr="00DC1FEC" w:rsidRDefault="00737270"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1,191,176</w:t>
            </w:r>
          </w:p>
        </w:tc>
        <w:tc>
          <w:tcPr>
            <w:tcW w:w="752" w:type="pct"/>
            <w:tcBorders>
              <w:bottom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1,104,522</w:t>
            </w:r>
          </w:p>
        </w:tc>
      </w:tr>
    </w:tbl>
    <w:p w:rsidR="00FC27BF" w:rsidRPr="00DC1FEC" w:rsidRDefault="00FC27BF" w:rsidP="00FC27BF">
      <w:pPr>
        <w:rPr>
          <w:rFonts w:ascii="Arial" w:hAnsi="Arial" w:cs="Arial"/>
          <w:sz w:val="18"/>
          <w:szCs w:val="18"/>
        </w:rPr>
      </w:pPr>
    </w:p>
    <w:p w:rsidR="00FC27BF" w:rsidRPr="00DC1FEC" w:rsidRDefault="00FC27BF" w:rsidP="00FC27BF">
      <w:pPr>
        <w:tabs>
          <w:tab w:val="left" w:pos="567"/>
        </w:tabs>
        <w:jc w:val="thaiDistribute"/>
        <w:rPr>
          <w:rFonts w:ascii="Arial" w:hAnsi="Arial" w:cs="Arial"/>
          <w:sz w:val="18"/>
          <w:szCs w:val="18"/>
        </w:rPr>
      </w:pPr>
      <w:r w:rsidRPr="00DC1FEC">
        <w:rPr>
          <w:rFonts w:ascii="Arial" w:hAnsi="Arial" w:cs="Arial"/>
          <w:sz w:val="18"/>
          <w:szCs w:val="18"/>
        </w:rPr>
        <w:t>The movement in deferred tax assets during the year is as follows:</w:t>
      </w:r>
    </w:p>
    <w:p w:rsidR="00FC27BF" w:rsidRPr="00DC1FEC" w:rsidRDefault="00FC27BF" w:rsidP="00FC27BF">
      <w:pPr>
        <w:tabs>
          <w:tab w:val="left" w:pos="567"/>
        </w:tabs>
        <w:jc w:val="thaiDistribute"/>
        <w:rPr>
          <w:rFonts w:ascii="Arial" w:hAnsi="Arial" w:cs="Arial"/>
          <w:sz w:val="18"/>
          <w:szCs w:val="18"/>
        </w:rPr>
      </w:pPr>
    </w:p>
    <w:tbl>
      <w:tblPr>
        <w:tblW w:w="9567" w:type="dxa"/>
        <w:tblLayout w:type="fixed"/>
        <w:tblLook w:val="0000" w:firstRow="0" w:lastRow="0" w:firstColumn="0" w:lastColumn="0" w:noHBand="0" w:noVBand="0"/>
      </w:tblPr>
      <w:tblGrid>
        <w:gridCol w:w="3897"/>
        <w:gridCol w:w="1559"/>
        <w:gridCol w:w="1391"/>
        <w:gridCol w:w="1444"/>
        <w:gridCol w:w="1276"/>
      </w:tblGrid>
      <w:tr w:rsidR="00737270" w:rsidRPr="00DC1FEC" w:rsidTr="001B4720">
        <w:trPr>
          <w:trHeight w:val="80"/>
        </w:trPr>
        <w:tc>
          <w:tcPr>
            <w:tcW w:w="3897" w:type="dxa"/>
          </w:tcPr>
          <w:p w:rsidR="00737270" w:rsidRPr="00DC1FEC" w:rsidRDefault="00737270" w:rsidP="00401057">
            <w:pPr>
              <w:tabs>
                <w:tab w:val="center" w:pos="4320"/>
                <w:tab w:val="right" w:pos="8640"/>
              </w:tabs>
              <w:rPr>
                <w:rFonts w:ascii="Arial" w:hAnsi="Arial" w:cs="Arial"/>
                <w:sz w:val="18"/>
                <w:szCs w:val="18"/>
                <w:cs/>
              </w:rPr>
            </w:pPr>
          </w:p>
        </w:tc>
        <w:tc>
          <w:tcPr>
            <w:tcW w:w="5670" w:type="dxa"/>
            <w:gridSpan w:val="4"/>
            <w:tcBorders>
              <w:top w:val="single" w:sz="4" w:space="0" w:color="auto"/>
              <w:bottom w:val="single" w:sz="4" w:space="0" w:color="auto"/>
            </w:tcBorders>
            <w:vAlign w:val="bottom"/>
          </w:tcPr>
          <w:p w:rsidR="00737270" w:rsidRPr="00DC1FEC" w:rsidRDefault="00737270" w:rsidP="00401057">
            <w:pPr>
              <w:ind w:right="-72"/>
              <w:jc w:val="center"/>
              <w:rPr>
                <w:rFonts w:ascii="Arial" w:hAnsi="Arial" w:cs="Arial"/>
                <w:b/>
                <w:sz w:val="18"/>
                <w:szCs w:val="18"/>
                <w:cs/>
              </w:rPr>
            </w:pPr>
            <w:r w:rsidRPr="00DC1FEC">
              <w:rPr>
                <w:rFonts w:ascii="Arial" w:hAnsi="Arial" w:cs="Arial"/>
                <w:b/>
                <w:snapToGrid w:val="0"/>
                <w:sz w:val="18"/>
                <w:szCs w:val="18"/>
                <w:lang w:eastAsia="th-TH"/>
              </w:rPr>
              <w:t>Consolidated financial statements</w:t>
            </w:r>
          </w:p>
        </w:tc>
      </w:tr>
      <w:tr w:rsidR="00737270" w:rsidRPr="00DC1FEC" w:rsidTr="001B4720">
        <w:trPr>
          <w:trHeight w:val="80"/>
        </w:trPr>
        <w:tc>
          <w:tcPr>
            <w:tcW w:w="3897" w:type="dxa"/>
          </w:tcPr>
          <w:p w:rsidR="00737270" w:rsidRPr="00DC1FEC" w:rsidRDefault="00737270" w:rsidP="00737270">
            <w:pPr>
              <w:tabs>
                <w:tab w:val="center" w:pos="4320"/>
                <w:tab w:val="right" w:pos="8640"/>
              </w:tabs>
              <w:rPr>
                <w:rFonts w:ascii="Arial" w:hAnsi="Arial" w:cs="Arial"/>
                <w:sz w:val="18"/>
                <w:szCs w:val="18"/>
                <w:cs/>
              </w:rPr>
            </w:pPr>
          </w:p>
        </w:tc>
        <w:tc>
          <w:tcPr>
            <w:tcW w:w="1559" w:type="dxa"/>
            <w:tcBorders>
              <w:top w:val="single" w:sz="4" w:space="0" w:color="auto"/>
              <w:bottom w:val="single" w:sz="4" w:space="0" w:color="auto"/>
            </w:tcBorders>
            <w:vAlign w:val="bottom"/>
          </w:tcPr>
          <w:p w:rsidR="00737270" w:rsidRPr="00DC1FEC" w:rsidRDefault="00737270" w:rsidP="00737270">
            <w:pPr>
              <w:ind w:right="-72"/>
              <w:jc w:val="right"/>
              <w:rPr>
                <w:rFonts w:ascii="Arial" w:hAnsi="Arial" w:cs="Arial"/>
                <w:b/>
                <w:sz w:val="18"/>
                <w:szCs w:val="18"/>
              </w:rPr>
            </w:pPr>
            <w:r w:rsidRPr="00DC1FEC">
              <w:rPr>
                <w:rFonts w:ascii="Arial" w:hAnsi="Arial" w:cs="Arial"/>
                <w:b/>
                <w:sz w:val="18"/>
                <w:szCs w:val="18"/>
              </w:rPr>
              <w:t>Employee benefit obligations</w:t>
            </w:r>
          </w:p>
          <w:p w:rsidR="00737270" w:rsidRPr="00DC1FEC" w:rsidRDefault="00737270" w:rsidP="00737270">
            <w:pPr>
              <w:ind w:right="-72"/>
              <w:jc w:val="right"/>
              <w:rPr>
                <w:rFonts w:ascii="Arial" w:hAnsi="Arial" w:cs="Arial"/>
                <w:b/>
                <w:sz w:val="18"/>
                <w:szCs w:val="18"/>
              </w:rPr>
            </w:pPr>
            <w:r w:rsidRPr="00DC1FEC">
              <w:rPr>
                <w:rFonts w:ascii="Arial" w:hAnsi="Arial" w:cs="Arial"/>
                <w:b/>
                <w:sz w:val="18"/>
                <w:szCs w:val="18"/>
              </w:rPr>
              <w:t>Baht</w:t>
            </w:r>
          </w:p>
        </w:tc>
        <w:tc>
          <w:tcPr>
            <w:tcW w:w="1391" w:type="dxa"/>
            <w:tcBorders>
              <w:top w:val="single" w:sz="4" w:space="0" w:color="auto"/>
              <w:bottom w:val="single" w:sz="4" w:space="0" w:color="auto"/>
            </w:tcBorders>
            <w:vAlign w:val="bottom"/>
          </w:tcPr>
          <w:p w:rsidR="00737270" w:rsidRPr="00DC1FEC" w:rsidRDefault="00737270" w:rsidP="00737270">
            <w:pPr>
              <w:ind w:right="-72"/>
              <w:jc w:val="right"/>
              <w:rPr>
                <w:rFonts w:ascii="Arial" w:hAnsi="Arial" w:cs="Arial"/>
                <w:b/>
                <w:sz w:val="18"/>
                <w:szCs w:val="18"/>
              </w:rPr>
            </w:pPr>
            <w:r w:rsidRPr="00DC1FEC">
              <w:rPr>
                <w:rFonts w:ascii="Arial" w:hAnsi="Arial" w:cs="Arial"/>
                <w:b/>
                <w:sz w:val="18"/>
                <w:szCs w:val="18"/>
              </w:rPr>
              <w:t>Tax loss carried forward</w:t>
            </w:r>
          </w:p>
          <w:p w:rsidR="00737270" w:rsidRPr="00DC1FEC" w:rsidRDefault="00737270" w:rsidP="00737270">
            <w:pPr>
              <w:ind w:right="-72"/>
              <w:jc w:val="right"/>
              <w:rPr>
                <w:rFonts w:ascii="Arial" w:hAnsi="Arial" w:cs="Arial"/>
                <w:b/>
                <w:sz w:val="18"/>
                <w:szCs w:val="18"/>
              </w:rPr>
            </w:pPr>
            <w:r w:rsidRPr="00DC1FEC">
              <w:rPr>
                <w:rFonts w:ascii="Arial" w:hAnsi="Arial" w:cs="Arial"/>
                <w:b/>
                <w:sz w:val="18"/>
                <w:szCs w:val="18"/>
              </w:rPr>
              <w:t>Baht</w:t>
            </w:r>
          </w:p>
        </w:tc>
        <w:tc>
          <w:tcPr>
            <w:tcW w:w="1444" w:type="dxa"/>
            <w:tcBorders>
              <w:top w:val="single" w:sz="4" w:space="0" w:color="auto"/>
              <w:bottom w:val="single" w:sz="4" w:space="0" w:color="auto"/>
            </w:tcBorders>
            <w:vAlign w:val="bottom"/>
          </w:tcPr>
          <w:p w:rsidR="00737270" w:rsidRPr="00DC1FEC" w:rsidRDefault="00737270" w:rsidP="00737270">
            <w:pPr>
              <w:ind w:right="-72"/>
              <w:jc w:val="right"/>
              <w:rPr>
                <w:rFonts w:ascii="Arial" w:hAnsi="Arial" w:cs="Arial"/>
                <w:b/>
                <w:sz w:val="18"/>
                <w:szCs w:val="18"/>
              </w:rPr>
            </w:pPr>
            <w:r w:rsidRPr="00DC1FEC">
              <w:rPr>
                <w:rFonts w:ascii="Arial" w:hAnsi="Arial" w:cs="Arial"/>
                <w:b/>
                <w:sz w:val="18"/>
                <w:szCs w:val="18"/>
              </w:rPr>
              <w:t>Others</w:t>
            </w:r>
          </w:p>
          <w:p w:rsidR="00737270" w:rsidRPr="00DC1FEC" w:rsidRDefault="00737270" w:rsidP="00737270">
            <w:pPr>
              <w:ind w:right="-72"/>
              <w:jc w:val="right"/>
              <w:rPr>
                <w:rFonts w:ascii="Arial" w:hAnsi="Arial" w:cs="Arial"/>
                <w:b/>
                <w:sz w:val="18"/>
                <w:szCs w:val="18"/>
              </w:rPr>
            </w:pPr>
            <w:r w:rsidRPr="00DC1FEC">
              <w:rPr>
                <w:rFonts w:ascii="Arial" w:hAnsi="Arial" w:cs="Arial"/>
                <w:b/>
                <w:sz w:val="18"/>
                <w:szCs w:val="18"/>
              </w:rPr>
              <w:t>Baht</w:t>
            </w:r>
          </w:p>
        </w:tc>
        <w:tc>
          <w:tcPr>
            <w:tcW w:w="1276" w:type="dxa"/>
            <w:tcBorders>
              <w:top w:val="single" w:sz="4" w:space="0" w:color="auto"/>
              <w:bottom w:val="single" w:sz="4" w:space="0" w:color="auto"/>
            </w:tcBorders>
            <w:vAlign w:val="bottom"/>
          </w:tcPr>
          <w:p w:rsidR="00737270" w:rsidRPr="00DC1FEC" w:rsidRDefault="00737270" w:rsidP="00737270">
            <w:pPr>
              <w:ind w:right="-72"/>
              <w:jc w:val="right"/>
              <w:rPr>
                <w:rFonts w:ascii="Arial" w:hAnsi="Arial" w:cs="Arial"/>
                <w:b/>
                <w:sz w:val="18"/>
                <w:szCs w:val="18"/>
              </w:rPr>
            </w:pPr>
            <w:r w:rsidRPr="00DC1FEC">
              <w:rPr>
                <w:rFonts w:ascii="Arial" w:hAnsi="Arial" w:cs="Arial"/>
                <w:b/>
                <w:sz w:val="18"/>
                <w:szCs w:val="18"/>
              </w:rPr>
              <w:t>Total</w:t>
            </w:r>
          </w:p>
          <w:p w:rsidR="00737270" w:rsidRPr="00DC1FEC" w:rsidRDefault="00737270" w:rsidP="00737270">
            <w:pPr>
              <w:ind w:right="-72"/>
              <w:jc w:val="right"/>
              <w:rPr>
                <w:rFonts w:ascii="Arial" w:hAnsi="Arial" w:cs="Arial"/>
                <w:b/>
                <w:sz w:val="18"/>
                <w:szCs w:val="18"/>
              </w:rPr>
            </w:pPr>
            <w:r w:rsidRPr="00DC1FEC">
              <w:rPr>
                <w:rFonts w:ascii="Arial" w:hAnsi="Arial" w:cs="Arial"/>
                <w:b/>
                <w:sz w:val="18"/>
                <w:szCs w:val="18"/>
              </w:rPr>
              <w:t>Baht</w:t>
            </w:r>
          </w:p>
        </w:tc>
      </w:tr>
      <w:tr w:rsidR="00737270" w:rsidRPr="00DC1FEC" w:rsidTr="001B4720">
        <w:trPr>
          <w:trHeight w:val="80"/>
        </w:trPr>
        <w:tc>
          <w:tcPr>
            <w:tcW w:w="3897" w:type="dxa"/>
            <w:vAlign w:val="bottom"/>
          </w:tcPr>
          <w:p w:rsidR="00737270" w:rsidRPr="00DC1FEC" w:rsidRDefault="00737270" w:rsidP="00737270">
            <w:pPr>
              <w:pStyle w:val="Header"/>
              <w:ind w:right="298"/>
              <w:rPr>
                <w:rFonts w:ascii="Arial" w:hAnsi="Arial" w:cs="Arial"/>
                <w:b/>
                <w:bCs/>
                <w:sz w:val="18"/>
                <w:szCs w:val="18"/>
                <w:cs/>
              </w:rPr>
            </w:pPr>
          </w:p>
        </w:tc>
        <w:tc>
          <w:tcPr>
            <w:tcW w:w="1559" w:type="dxa"/>
            <w:tcBorders>
              <w:top w:val="single" w:sz="4" w:space="0" w:color="auto"/>
            </w:tcBorders>
          </w:tcPr>
          <w:p w:rsidR="00737270" w:rsidRPr="00DC1FEC" w:rsidRDefault="00737270" w:rsidP="00737270">
            <w:pPr>
              <w:pStyle w:val="Header"/>
              <w:ind w:right="-72"/>
              <w:jc w:val="right"/>
              <w:rPr>
                <w:rFonts w:ascii="Arial" w:hAnsi="Arial" w:cs="Arial"/>
                <w:sz w:val="18"/>
                <w:szCs w:val="18"/>
              </w:rPr>
            </w:pPr>
          </w:p>
        </w:tc>
        <w:tc>
          <w:tcPr>
            <w:tcW w:w="1391" w:type="dxa"/>
            <w:tcBorders>
              <w:top w:val="single" w:sz="4" w:space="0" w:color="auto"/>
            </w:tcBorders>
            <w:vAlign w:val="bottom"/>
          </w:tcPr>
          <w:p w:rsidR="00737270" w:rsidRPr="00DC1FEC" w:rsidRDefault="00737270" w:rsidP="00737270">
            <w:pPr>
              <w:pStyle w:val="Header"/>
              <w:ind w:right="-72"/>
              <w:jc w:val="right"/>
              <w:rPr>
                <w:rFonts w:ascii="Arial" w:hAnsi="Arial" w:cs="Arial"/>
                <w:sz w:val="18"/>
                <w:szCs w:val="18"/>
              </w:rPr>
            </w:pPr>
          </w:p>
        </w:tc>
        <w:tc>
          <w:tcPr>
            <w:tcW w:w="1444" w:type="dxa"/>
            <w:tcBorders>
              <w:top w:val="single" w:sz="4" w:space="0" w:color="auto"/>
            </w:tcBorders>
          </w:tcPr>
          <w:p w:rsidR="00737270" w:rsidRPr="00DC1FEC" w:rsidRDefault="00737270" w:rsidP="00737270">
            <w:pPr>
              <w:pStyle w:val="Header"/>
              <w:ind w:right="-72"/>
              <w:jc w:val="right"/>
              <w:rPr>
                <w:rFonts w:ascii="Arial" w:hAnsi="Arial" w:cs="Arial"/>
                <w:sz w:val="18"/>
                <w:szCs w:val="18"/>
              </w:rPr>
            </w:pPr>
          </w:p>
        </w:tc>
        <w:tc>
          <w:tcPr>
            <w:tcW w:w="1276" w:type="dxa"/>
            <w:tcBorders>
              <w:top w:val="single" w:sz="4" w:space="0" w:color="auto"/>
            </w:tcBorders>
            <w:vAlign w:val="bottom"/>
          </w:tcPr>
          <w:p w:rsidR="00737270" w:rsidRPr="00DC1FEC" w:rsidRDefault="00737270" w:rsidP="00737270">
            <w:pPr>
              <w:pStyle w:val="Header"/>
              <w:ind w:right="-72"/>
              <w:jc w:val="right"/>
              <w:rPr>
                <w:rFonts w:ascii="Arial" w:hAnsi="Arial" w:cs="Arial"/>
                <w:sz w:val="18"/>
                <w:szCs w:val="18"/>
              </w:rPr>
            </w:pPr>
          </w:p>
        </w:tc>
      </w:tr>
      <w:tr w:rsidR="00737270" w:rsidRPr="00DC1FEC" w:rsidTr="001B4720">
        <w:trPr>
          <w:trHeight w:val="80"/>
        </w:trPr>
        <w:tc>
          <w:tcPr>
            <w:tcW w:w="3897" w:type="dxa"/>
            <w:vAlign w:val="bottom"/>
          </w:tcPr>
          <w:p w:rsidR="00737270" w:rsidRPr="00DC1FEC" w:rsidRDefault="00737270" w:rsidP="00737270">
            <w:pPr>
              <w:pStyle w:val="Header"/>
              <w:rPr>
                <w:rFonts w:ascii="Arial" w:hAnsi="Arial" w:cs="Arial"/>
                <w:sz w:val="18"/>
                <w:szCs w:val="18"/>
              </w:rPr>
            </w:pPr>
            <w:r w:rsidRPr="00DC1FEC">
              <w:rPr>
                <w:rFonts w:ascii="Arial" w:hAnsi="Arial" w:cs="Arial"/>
                <w:sz w:val="18"/>
                <w:szCs w:val="18"/>
              </w:rPr>
              <w:t>At 1 January 2018</w:t>
            </w:r>
          </w:p>
        </w:tc>
        <w:tc>
          <w:tcPr>
            <w:tcW w:w="1559" w:type="dxa"/>
            <w:vAlign w:val="bottom"/>
          </w:tcPr>
          <w:p w:rsidR="00737270" w:rsidRPr="00DC1FEC" w:rsidRDefault="00737270" w:rsidP="00737270">
            <w:pPr>
              <w:pStyle w:val="Header"/>
              <w:ind w:right="-72"/>
              <w:jc w:val="right"/>
              <w:rPr>
                <w:rFonts w:ascii="Arial" w:hAnsi="Arial" w:cs="Arial"/>
                <w:sz w:val="18"/>
                <w:szCs w:val="18"/>
              </w:rPr>
            </w:pPr>
            <w:r w:rsidRPr="00DC1FEC">
              <w:rPr>
                <w:rFonts w:ascii="Arial" w:hAnsi="Arial" w:cs="Arial"/>
                <w:sz w:val="18"/>
                <w:szCs w:val="18"/>
              </w:rPr>
              <w:t>3,499,699</w:t>
            </w:r>
          </w:p>
        </w:tc>
        <w:tc>
          <w:tcPr>
            <w:tcW w:w="1391" w:type="dxa"/>
            <w:vAlign w:val="bottom"/>
          </w:tcPr>
          <w:p w:rsidR="00737270" w:rsidRPr="00DC1FEC" w:rsidRDefault="00737270" w:rsidP="00737270">
            <w:pPr>
              <w:pStyle w:val="Header"/>
              <w:ind w:right="-72"/>
              <w:jc w:val="right"/>
              <w:rPr>
                <w:rFonts w:ascii="Arial" w:hAnsi="Arial" w:cs="Arial"/>
                <w:sz w:val="18"/>
                <w:szCs w:val="18"/>
              </w:rPr>
            </w:pPr>
            <w:r w:rsidRPr="00DC1FEC">
              <w:rPr>
                <w:rFonts w:ascii="Arial" w:hAnsi="Arial" w:cs="Arial"/>
                <w:sz w:val="18"/>
                <w:szCs w:val="18"/>
              </w:rPr>
              <w:t>234,310</w:t>
            </w:r>
          </w:p>
        </w:tc>
        <w:tc>
          <w:tcPr>
            <w:tcW w:w="1444" w:type="dxa"/>
            <w:vAlign w:val="bottom"/>
          </w:tcPr>
          <w:p w:rsidR="00737270" w:rsidRPr="00DC1FEC" w:rsidRDefault="00737270" w:rsidP="00737270">
            <w:pPr>
              <w:pStyle w:val="Header"/>
              <w:ind w:right="-72"/>
              <w:jc w:val="right"/>
              <w:rPr>
                <w:rFonts w:ascii="Arial" w:hAnsi="Arial" w:cs="Arial"/>
                <w:sz w:val="18"/>
                <w:szCs w:val="18"/>
              </w:rPr>
            </w:pPr>
            <w:r w:rsidRPr="00DC1FEC">
              <w:rPr>
                <w:rFonts w:ascii="Arial" w:hAnsi="Arial" w:cs="Arial"/>
                <w:sz w:val="18"/>
                <w:szCs w:val="18"/>
              </w:rPr>
              <w:t>380,944</w:t>
            </w:r>
          </w:p>
        </w:tc>
        <w:tc>
          <w:tcPr>
            <w:tcW w:w="1276" w:type="dxa"/>
            <w:vAlign w:val="bottom"/>
          </w:tcPr>
          <w:p w:rsidR="00737270" w:rsidRPr="00DC1FEC" w:rsidRDefault="00737270" w:rsidP="00737270">
            <w:pPr>
              <w:pStyle w:val="Header"/>
              <w:ind w:right="-72"/>
              <w:jc w:val="right"/>
              <w:rPr>
                <w:rFonts w:ascii="Arial" w:hAnsi="Arial" w:cs="Arial"/>
                <w:sz w:val="18"/>
                <w:szCs w:val="18"/>
              </w:rPr>
            </w:pPr>
            <w:r w:rsidRPr="00DC1FEC">
              <w:rPr>
                <w:rFonts w:ascii="Arial" w:hAnsi="Arial" w:cs="Arial"/>
                <w:sz w:val="18"/>
                <w:szCs w:val="18"/>
              </w:rPr>
              <w:t>4,114,953</w:t>
            </w:r>
          </w:p>
        </w:tc>
      </w:tr>
      <w:tr w:rsidR="00737270" w:rsidRPr="00DC1FEC" w:rsidTr="001B4720">
        <w:trPr>
          <w:trHeight w:val="80"/>
        </w:trPr>
        <w:tc>
          <w:tcPr>
            <w:tcW w:w="3897" w:type="dxa"/>
            <w:vAlign w:val="bottom"/>
          </w:tcPr>
          <w:p w:rsidR="00737270" w:rsidRPr="00DC1FEC" w:rsidRDefault="00965536" w:rsidP="00737270">
            <w:pPr>
              <w:tabs>
                <w:tab w:val="center" w:pos="4320"/>
                <w:tab w:val="right" w:pos="8640"/>
              </w:tabs>
              <w:jc w:val="left"/>
              <w:rPr>
                <w:rFonts w:ascii="Arial" w:hAnsi="Arial" w:cs="Arial"/>
                <w:sz w:val="18"/>
                <w:szCs w:val="18"/>
              </w:rPr>
            </w:pPr>
            <w:r w:rsidRPr="00DC1FEC">
              <w:rPr>
                <w:rFonts w:ascii="Arial" w:hAnsi="Arial" w:cs="Arial"/>
                <w:spacing w:val="-4"/>
                <w:sz w:val="18"/>
                <w:szCs w:val="18"/>
              </w:rPr>
              <w:t>C</w:t>
            </w:r>
            <w:r w:rsidR="00737270" w:rsidRPr="00DC1FEC">
              <w:rPr>
                <w:rFonts w:ascii="Arial" w:hAnsi="Arial" w:cs="Arial"/>
                <w:spacing w:val="-4"/>
                <w:sz w:val="18"/>
                <w:szCs w:val="18"/>
              </w:rPr>
              <w:t xml:space="preserve">harged </w:t>
            </w:r>
            <w:r w:rsidRPr="00DC1FEC">
              <w:rPr>
                <w:rFonts w:ascii="Arial" w:hAnsi="Arial" w:cs="Arial"/>
                <w:spacing w:val="-4"/>
                <w:sz w:val="18"/>
                <w:szCs w:val="18"/>
              </w:rPr>
              <w:t xml:space="preserve">(credited) </w:t>
            </w:r>
            <w:r w:rsidR="00737270" w:rsidRPr="00DC1FEC">
              <w:rPr>
                <w:rFonts w:ascii="Arial" w:hAnsi="Arial" w:cs="Arial"/>
                <w:spacing w:val="-4"/>
                <w:sz w:val="18"/>
                <w:szCs w:val="18"/>
              </w:rPr>
              <w:t>to profit or loss</w:t>
            </w:r>
          </w:p>
        </w:tc>
        <w:tc>
          <w:tcPr>
            <w:tcW w:w="1559" w:type="dxa"/>
            <w:vAlign w:val="bottom"/>
          </w:tcPr>
          <w:p w:rsidR="00737270" w:rsidRPr="00DC1FEC" w:rsidRDefault="00737270" w:rsidP="00737270">
            <w:pPr>
              <w:pStyle w:val="Header"/>
              <w:ind w:right="-72"/>
              <w:jc w:val="right"/>
              <w:rPr>
                <w:rFonts w:ascii="Arial" w:hAnsi="Arial" w:cs="Arial"/>
                <w:sz w:val="18"/>
                <w:szCs w:val="18"/>
              </w:rPr>
            </w:pPr>
            <w:r w:rsidRPr="00DC1FEC">
              <w:rPr>
                <w:rFonts w:ascii="Arial" w:hAnsi="Arial" w:cs="Arial"/>
                <w:sz w:val="18"/>
                <w:szCs w:val="18"/>
              </w:rPr>
              <w:t>1,174,934</w:t>
            </w:r>
          </w:p>
        </w:tc>
        <w:tc>
          <w:tcPr>
            <w:tcW w:w="1391" w:type="dxa"/>
            <w:vAlign w:val="bottom"/>
          </w:tcPr>
          <w:p w:rsidR="00737270" w:rsidRPr="00DC1FEC" w:rsidRDefault="00737270" w:rsidP="00737270">
            <w:pPr>
              <w:pStyle w:val="Header"/>
              <w:ind w:right="-72"/>
              <w:jc w:val="right"/>
              <w:rPr>
                <w:rFonts w:ascii="Arial" w:hAnsi="Arial" w:cs="Arial"/>
                <w:sz w:val="18"/>
                <w:szCs w:val="18"/>
              </w:rPr>
            </w:pPr>
            <w:r w:rsidRPr="00DC1FEC">
              <w:rPr>
                <w:rFonts w:ascii="Arial" w:hAnsi="Arial" w:cs="Arial"/>
                <w:sz w:val="18"/>
                <w:szCs w:val="18"/>
              </w:rPr>
              <w:t>(234,310)</w:t>
            </w:r>
          </w:p>
        </w:tc>
        <w:tc>
          <w:tcPr>
            <w:tcW w:w="1444" w:type="dxa"/>
            <w:vAlign w:val="bottom"/>
          </w:tcPr>
          <w:p w:rsidR="00737270" w:rsidRPr="00DC1FEC" w:rsidRDefault="00737270" w:rsidP="00737270">
            <w:pPr>
              <w:pStyle w:val="Header"/>
              <w:ind w:right="-72"/>
              <w:jc w:val="right"/>
              <w:rPr>
                <w:rFonts w:ascii="Arial" w:hAnsi="Arial" w:cs="Arial"/>
                <w:sz w:val="18"/>
                <w:szCs w:val="18"/>
              </w:rPr>
            </w:pPr>
            <w:r w:rsidRPr="00DC1FEC">
              <w:rPr>
                <w:rFonts w:ascii="Arial" w:hAnsi="Arial" w:cs="Arial"/>
                <w:sz w:val="18"/>
                <w:szCs w:val="18"/>
              </w:rPr>
              <w:t>(81,215)</w:t>
            </w:r>
          </w:p>
        </w:tc>
        <w:tc>
          <w:tcPr>
            <w:tcW w:w="1276" w:type="dxa"/>
            <w:vAlign w:val="bottom"/>
          </w:tcPr>
          <w:p w:rsidR="00737270" w:rsidRPr="00DC1FEC" w:rsidRDefault="00737270" w:rsidP="00737270">
            <w:pPr>
              <w:pStyle w:val="Header"/>
              <w:ind w:right="-72"/>
              <w:jc w:val="right"/>
              <w:rPr>
                <w:rFonts w:ascii="Arial" w:hAnsi="Arial" w:cs="Arial"/>
                <w:sz w:val="18"/>
                <w:szCs w:val="18"/>
              </w:rPr>
            </w:pPr>
            <w:r w:rsidRPr="00DC1FEC">
              <w:rPr>
                <w:rFonts w:ascii="Arial" w:hAnsi="Arial" w:cs="Arial"/>
                <w:sz w:val="18"/>
                <w:szCs w:val="18"/>
              </w:rPr>
              <w:t>859,409</w:t>
            </w:r>
          </w:p>
        </w:tc>
      </w:tr>
      <w:tr w:rsidR="00737270" w:rsidRPr="00DC1FEC" w:rsidTr="001B4720">
        <w:trPr>
          <w:trHeight w:val="80"/>
        </w:trPr>
        <w:tc>
          <w:tcPr>
            <w:tcW w:w="3897" w:type="dxa"/>
            <w:vAlign w:val="bottom"/>
          </w:tcPr>
          <w:p w:rsidR="00737270" w:rsidRPr="00DC1FEC" w:rsidRDefault="00737270" w:rsidP="00737270">
            <w:pPr>
              <w:tabs>
                <w:tab w:val="center" w:pos="4320"/>
                <w:tab w:val="right" w:pos="8640"/>
              </w:tabs>
              <w:jc w:val="left"/>
              <w:rPr>
                <w:rFonts w:ascii="Arial" w:hAnsi="Arial" w:cs="Arial"/>
                <w:spacing w:val="-4"/>
                <w:sz w:val="18"/>
                <w:szCs w:val="18"/>
              </w:rPr>
            </w:pPr>
            <w:r w:rsidRPr="00DC1FEC">
              <w:rPr>
                <w:rFonts w:ascii="Arial" w:hAnsi="Arial" w:cs="Arial"/>
                <w:sz w:val="18"/>
                <w:szCs w:val="18"/>
              </w:rPr>
              <w:t>Credited to equity</w:t>
            </w:r>
          </w:p>
        </w:tc>
        <w:tc>
          <w:tcPr>
            <w:tcW w:w="1559" w:type="dxa"/>
            <w:tcBorders>
              <w:bottom w:val="single" w:sz="4" w:space="0" w:color="auto"/>
            </w:tcBorders>
            <w:vAlign w:val="bottom"/>
          </w:tcPr>
          <w:p w:rsidR="00737270" w:rsidRPr="00DC1FEC" w:rsidRDefault="00737270" w:rsidP="00737270">
            <w:pPr>
              <w:pStyle w:val="Header"/>
              <w:ind w:right="-72"/>
              <w:jc w:val="right"/>
              <w:rPr>
                <w:rFonts w:ascii="Arial" w:hAnsi="Arial" w:cs="Arial"/>
                <w:sz w:val="18"/>
                <w:szCs w:val="18"/>
              </w:rPr>
            </w:pPr>
            <w:r w:rsidRPr="00DC1FEC">
              <w:rPr>
                <w:rFonts w:ascii="Arial" w:hAnsi="Arial" w:cs="Arial"/>
                <w:sz w:val="18"/>
                <w:szCs w:val="18"/>
              </w:rPr>
              <w:t>(1,401,344)</w:t>
            </w:r>
          </w:p>
        </w:tc>
        <w:tc>
          <w:tcPr>
            <w:tcW w:w="1391" w:type="dxa"/>
            <w:tcBorders>
              <w:bottom w:val="single" w:sz="4" w:space="0" w:color="auto"/>
            </w:tcBorders>
            <w:vAlign w:val="bottom"/>
          </w:tcPr>
          <w:p w:rsidR="00737270" w:rsidRPr="00DC1FEC" w:rsidRDefault="00737270" w:rsidP="00737270">
            <w:pPr>
              <w:pStyle w:val="Header"/>
              <w:ind w:right="-72"/>
              <w:jc w:val="right"/>
              <w:rPr>
                <w:rFonts w:ascii="Arial" w:hAnsi="Arial" w:cs="Arial"/>
                <w:sz w:val="18"/>
                <w:szCs w:val="18"/>
              </w:rPr>
            </w:pPr>
            <w:r w:rsidRPr="00DC1FEC">
              <w:rPr>
                <w:rFonts w:ascii="Arial" w:hAnsi="Arial" w:cs="Arial"/>
                <w:sz w:val="18"/>
                <w:szCs w:val="18"/>
              </w:rPr>
              <w:t>-</w:t>
            </w:r>
          </w:p>
        </w:tc>
        <w:tc>
          <w:tcPr>
            <w:tcW w:w="1444" w:type="dxa"/>
            <w:tcBorders>
              <w:bottom w:val="single" w:sz="4" w:space="0" w:color="auto"/>
            </w:tcBorders>
            <w:vAlign w:val="bottom"/>
          </w:tcPr>
          <w:p w:rsidR="00737270" w:rsidRPr="00DC1FEC" w:rsidRDefault="00737270" w:rsidP="00737270">
            <w:pPr>
              <w:pStyle w:val="Header"/>
              <w:ind w:right="-72"/>
              <w:jc w:val="right"/>
              <w:rPr>
                <w:rFonts w:ascii="Arial" w:hAnsi="Arial" w:cs="Arial"/>
                <w:sz w:val="18"/>
                <w:szCs w:val="18"/>
              </w:rPr>
            </w:pPr>
            <w:r w:rsidRPr="00DC1FEC">
              <w:rPr>
                <w:rFonts w:ascii="Arial" w:hAnsi="Arial" w:cs="Arial"/>
                <w:sz w:val="18"/>
                <w:szCs w:val="18"/>
              </w:rPr>
              <w:t>-</w:t>
            </w:r>
          </w:p>
        </w:tc>
        <w:tc>
          <w:tcPr>
            <w:tcW w:w="1276" w:type="dxa"/>
            <w:tcBorders>
              <w:bottom w:val="single" w:sz="4" w:space="0" w:color="auto"/>
            </w:tcBorders>
            <w:vAlign w:val="bottom"/>
          </w:tcPr>
          <w:p w:rsidR="00737270" w:rsidRPr="00DC1FEC" w:rsidRDefault="00737270" w:rsidP="00737270">
            <w:pPr>
              <w:pStyle w:val="Header"/>
              <w:ind w:right="-72"/>
              <w:jc w:val="right"/>
              <w:rPr>
                <w:rFonts w:ascii="Arial" w:hAnsi="Arial" w:cs="Arial"/>
                <w:sz w:val="18"/>
                <w:szCs w:val="18"/>
              </w:rPr>
            </w:pPr>
            <w:r w:rsidRPr="00DC1FEC">
              <w:rPr>
                <w:rFonts w:ascii="Arial" w:hAnsi="Arial" w:cs="Arial"/>
                <w:sz w:val="18"/>
                <w:szCs w:val="18"/>
              </w:rPr>
              <w:t>(1,401,344)</w:t>
            </w:r>
          </w:p>
        </w:tc>
      </w:tr>
      <w:tr w:rsidR="00737270" w:rsidRPr="00DC1FEC" w:rsidTr="001B4720">
        <w:trPr>
          <w:trHeight w:val="80"/>
        </w:trPr>
        <w:tc>
          <w:tcPr>
            <w:tcW w:w="3897" w:type="dxa"/>
            <w:vAlign w:val="bottom"/>
          </w:tcPr>
          <w:p w:rsidR="00737270" w:rsidRPr="00DC1FEC" w:rsidRDefault="00737270" w:rsidP="00737270">
            <w:pPr>
              <w:pStyle w:val="Header"/>
              <w:rPr>
                <w:rFonts w:ascii="Arial" w:hAnsi="Arial" w:cs="Arial"/>
                <w:b/>
                <w:bCs/>
                <w:sz w:val="18"/>
                <w:szCs w:val="18"/>
                <w:cs/>
              </w:rPr>
            </w:pPr>
          </w:p>
        </w:tc>
        <w:tc>
          <w:tcPr>
            <w:tcW w:w="1559" w:type="dxa"/>
            <w:tcBorders>
              <w:top w:val="single" w:sz="4" w:space="0" w:color="auto"/>
            </w:tcBorders>
            <w:shd w:val="clear" w:color="auto" w:fill="auto"/>
            <w:vAlign w:val="bottom"/>
          </w:tcPr>
          <w:p w:rsidR="00737270" w:rsidRPr="00DC1FEC" w:rsidRDefault="00737270" w:rsidP="00737270">
            <w:pPr>
              <w:pStyle w:val="Header"/>
              <w:ind w:right="-72"/>
              <w:jc w:val="right"/>
              <w:rPr>
                <w:rFonts w:ascii="Arial" w:hAnsi="Arial" w:cs="Arial"/>
                <w:sz w:val="18"/>
                <w:szCs w:val="18"/>
              </w:rPr>
            </w:pPr>
          </w:p>
        </w:tc>
        <w:tc>
          <w:tcPr>
            <w:tcW w:w="1391" w:type="dxa"/>
            <w:tcBorders>
              <w:top w:val="single" w:sz="4" w:space="0" w:color="auto"/>
            </w:tcBorders>
            <w:shd w:val="clear" w:color="auto" w:fill="auto"/>
            <w:vAlign w:val="bottom"/>
          </w:tcPr>
          <w:p w:rsidR="00737270" w:rsidRPr="00DC1FEC" w:rsidRDefault="00737270" w:rsidP="00737270">
            <w:pPr>
              <w:pStyle w:val="Header"/>
              <w:ind w:right="-72"/>
              <w:jc w:val="right"/>
              <w:rPr>
                <w:rFonts w:ascii="Arial" w:hAnsi="Arial" w:cs="Arial"/>
                <w:sz w:val="18"/>
                <w:szCs w:val="18"/>
              </w:rPr>
            </w:pPr>
          </w:p>
        </w:tc>
        <w:tc>
          <w:tcPr>
            <w:tcW w:w="1444" w:type="dxa"/>
            <w:tcBorders>
              <w:top w:val="single" w:sz="4" w:space="0" w:color="auto"/>
            </w:tcBorders>
            <w:shd w:val="clear" w:color="auto" w:fill="auto"/>
            <w:vAlign w:val="bottom"/>
          </w:tcPr>
          <w:p w:rsidR="00737270" w:rsidRPr="00DC1FEC" w:rsidRDefault="00737270" w:rsidP="00737270">
            <w:pPr>
              <w:pStyle w:val="Heade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737270" w:rsidRPr="00DC1FEC" w:rsidRDefault="00737270" w:rsidP="00737270">
            <w:pPr>
              <w:pStyle w:val="Header"/>
              <w:ind w:right="-72"/>
              <w:jc w:val="right"/>
              <w:rPr>
                <w:rFonts w:ascii="Arial" w:hAnsi="Arial" w:cs="Arial"/>
                <w:sz w:val="18"/>
                <w:szCs w:val="18"/>
              </w:rPr>
            </w:pPr>
          </w:p>
        </w:tc>
      </w:tr>
      <w:tr w:rsidR="00737270" w:rsidRPr="00DC1FEC" w:rsidTr="001B4720">
        <w:trPr>
          <w:trHeight w:val="80"/>
        </w:trPr>
        <w:tc>
          <w:tcPr>
            <w:tcW w:w="3897" w:type="dxa"/>
            <w:vAlign w:val="bottom"/>
          </w:tcPr>
          <w:p w:rsidR="00737270" w:rsidRPr="00DC1FEC" w:rsidRDefault="00737270" w:rsidP="00737270">
            <w:pPr>
              <w:pStyle w:val="Header"/>
              <w:rPr>
                <w:rFonts w:ascii="Arial" w:hAnsi="Arial" w:cs="Arial"/>
                <w:sz w:val="18"/>
                <w:szCs w:val="18"/>
              </w:rPr>
            </w:pPr>
            <w:r w:rsidRPr="00DC1FEC">
              <w:rPr>
                <w:rFonts w:ascii="Arial" w:hAnsi="Arial" w:cs="Arial"/>
                <w:sz w:val="18"/>
                <w:szCs w:val="18"/>
              </w:rPr>
              <w:t>At 31 December 2018</w:t>
            </w:r>
          </w:p>
        </w:tc>
        <w:tc>
          <w:tcPr>
            <w:tcW w:w="1559" w:type="dxa"/>
            <w:shd w:val="clear" w:color="auto" w:fill="FAFAFA"/>
            <w:vAlign w:val="bottom"/>
          </w:tcPr>
          <w:p w:rsidR="00737270" w:rsidRPr="00DC1FEC" w:rsidRDefault="00737270" w:rsidP="00737270">
            <w:pPr>
              <w:pStyle w:val="Header"/>
              <w:ind w:right="-72"/>
              <w:jc w:val="right"/>
              <w:rPr>
                <w:rFonts w:ascii="Arial" w:hAnsi="Arial" w:cs="Arial"/>
                <w:sz w:val="18"/>
                <w:szCs w:val="18"/>
              </w:rPr>
            </w:pPr>
            <w:r w:rsidRPr="00DC1FEC">
              <w:rPr>
                <w:rFonts w:ascii="Arial" w:hAnsi="Arial" w:cs="Arial"/>
                <w:sz w:val="18"/>
                <w:szCs w:val="18"/>
              </w:rPr>
              <w:t>3,273,289</w:t>
            </w:r>
          </w:p>
        </w:tc>
        <w:tc>
          <w:tcPr>
            <w:tcW w:w="1391" w:type="dxa"/>
            <w:shd w:val="clear" w:color="auto" w:fill="FAFAFA"/>
            <w:vAlign w:val="bottom"/>
          </w:tcPr>
          <w:p w:rsidR="00737270" w:rsidRPr="00DC1FEC" w:rsidRDefault="00737270" w:rsidP="00737270">
            <w:pPr>
              <w:pStyle w:val="Header"/>
              <w:ind w:right="-72"/>
              <w:jc w:val="right"/>
              <w:rPr>
                <w:rFonts w:ascii="Arial" w:hAnsi="Arial" w:cs="Arial"/>
                <w:sz w:val="18"/>
                <w:szCs w:val="18"/>
              </w:rPr>
            </w:pPr>
            <w:r w:rsidRPr="00DC1FEC">
              <w:rPr>
                <w:rFonts w:ascii="Arial" w:hAnsi="Arial" w:cs="Arial"/>
                <w:sz w:val="18"/>
                <w:szCs w:val="18"/>
              </w:rPr>
              <w:t>-</w:t>
            </w:r>
          </w:p>
        </w:tc>
        <w:tc>
          <w:tcPr>
            <w:tcW w:w="1444" w:type="dxa"/>
            <w:shd w:val="clear" w:color="auto" w:fill="FAFAFA"/>
            <w:vAlign w:val="bottom"/>
          </w:tcPr>
          <w:p w:rsidR="00737270" w:rsidRPr="00DC1FEC" w:rsidRDefault="00737270" w:rsidP="00737270">
            <w:pPr>
              <w:pStyle w:val="Header"/>
              <w:ind w:right="-72"/>
              <w:jc w:val="right"/>
              <w:rPr>
                <w:rFonts w:ascii="Arial" w:hAnsi="Arial" w:cs="Arial"/>
                <w:sz w:val="18"/>
                <w:szCs w:val="18"/>
              </w:rPr>
            </w:pPr>
            <w:r w:rsidRPr="00DC1FEC">
              <w:rPr>
                <w:rFonts w:ascii="Arial" w:hAnsi="Arial" w:cs="Arial"/>
                <w:sz w:val="18"/>
                <w:szCs w:val="18"/>
              </w:rPr>
              <w:t>299,729</w:t>
            </w:r>
          </w:p>
        </w:tc>
        <w:tc>
          <w:tcPr>
            <w:tcW w:w="1276" w:type="dxa"/>
            <w:shd w:val="clear" w:color="auto" w:fill="FAFAFA"/>
            <w:vAlign w:val="bottom"/>
          </w:tcPr>
          <w:p w:rsidR="00737270" w:rsidRPr="00DC1FEC" w:rsidRDefault="00737270" w:rsidP="00737270">
            <w:pPr>
              <w:pStyle w:val="Header"/>
              <w:ind w:right="-72"/>
              <w:jc w:val="right"/>
              <w:rPr>
                <w:rFonts w:ascii="Arial" w:hAnsi="Arial" w:cs="Arial"/>
                <w:sz w:val="18"/>
                <w:szCs w:val="18"/>
              </w:rPr>
            </w:pPr>
            <w:r w:rsidRPr="00DC1FEC">
              <w:rPr>
                <w:rFonts w:ascii="Arial" w:hAnsi="Arial" w:cs="Arial"/>
                <w:sz w:val="18"/>
                <w:szCs w:val="18"/>
              </w:rPr>
              <w:t>3,573,018</w:t>
            </w:r>
          </w:p>
        </w:tc>
      </w:tr>
      <w:tr w:rsidR="00965536" w:rsidRPr="00DC1FEC" w:rsidTr="001B4720">
        <w:trPr>
          <w:trHeight w:val="80"/>
        </w:trPr>
        <w:tc>
          <w:tcPr>
            <w:tcW w:w="3897" w:type="dxa"/>
            <w:vAlign w:val="bottom"/>
          </w:tcPr>
          <w:p w:rsidR="00965536" w:rsidRPr="00DC1FEC" w:rsidRDefault="00965536" w:rsidP="00965536">
            <w:pPr>
              <w:tabs>
                <w:tab w:val="center" w:pos="4320"/>
                <w:tab w:val="right" w:pos="8640"/>
              </w:tabs>
              <w:jc w:val="left"/>
              <w:rPr>
                <w:rFonts w:ascii="Arial" w:hAnsi="Arial" w:cs="Arial"/>
                <w:sz w:val="18"/>
                <w:szCs w:val="18"/>
              </w:rPr>
            </w:pPr>
            <w:r w:rsidRPr="00DC1FEC">
              <w:rPr>
                <w:rFonts w:ascii="Arial" w:hAnsi="Arial" w:cs="Arial"/>
                <w:spacing w:val="-4"/>
                <w:sz w:val="18"/>
                <w:szCs w:val="18"/>
              </w:rPr>
              <w:t>Charged (credited) to profit or loss</w:t>
            </w:r>
          </w:p>
        </w:tc>
        <w:tc>
          <w:tcPr>
            <w:tcW w:w="1559" w:type="dxa"/>
            <w:shd w:val="clear" w:color="auto" w:fill="FAFAFA"/>
            <w:vAlign w:val="bottom"/>
          </w:tcPr>
          <w:p w:rsidR="00965536" w:rsidRPr="00DC1FEC" w:rsidRDefault="00965536" w:rsidP="00060261">
            <w:pPr>
              <w:pStyle w:val="Header"/>
              <w:ind w:right="-72"/>
              <w:jc w:val="right"/>
              <w:rPr>
                <w:rFonts w:ascii="Arial" w:hAnsi="Arial" w:cs="Arial"/>
                <w:sz w:val="18"/>
                <w:szCs w:val="18"/>
              </w:rPr>
            </w:pPr>
            <w:r w:rsidRPr="00DC1FEC">
              <w:rPr>
                <w:rFonts w:ascii="Arial" w:hAnsi="Arial" w:cs="Arial"/>
                <w:sz w:val="18"/>
                <w:szCs w:val="18"/>
              </w:rPr>
              <w:t>1,</w:t>
            </w:r>
            <w:r w:rsidR="00060261" w:rsidRPr="00DC1FEC">
              <w:rPr>
                <w:rFonts w:ascii="Arial" w:hAnsi="Arial" w:cs="Arial"/>
                <w:sz w:val="18"/>
                <w:szCs w:val="18"/>
              </w:rPr>
              <w:t>303</w:t>
            </w:r>
            <w:r w:rsidRPr="00DC1FEC">
              <w:rPr>
                <w:rFonts w:ascii="Arial" w:hAnsi="Arial" w:cs="Arial"/>
                <w:sz w:val="18"/>
                <w:szCs w:val="18"/>
              </w:rPr>
              <w:t>,</w:t>
            </w:r>
            <w:r w:rsidR="00060261" w:rsidRPr="00DC1FEC">
              <w:rPr>
                <w:rFonts w:ascii="Arial" w:hAnsi="Arial" w:cs="Arial"/>
                <w:sz w:val="18"/>
                <w:szCs w:val="18"/>
              </w:rPr>
              <w:t>659</w:t>
            </w:r>
          </w:p>
        </w:tc>
        <w:tc>
          <w:tcPr>
            <w:tcW w:w="1391" w:type="dxa"/>
            <w:shd w:val="clear" w:color="auto" w:fill="FAFAF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w:t>
            </w:r>
          </w:p>
        </w:tc>
        <w:tc>
          <w:tcPr>
            <w:tcW w:w="1444" w:type="dxa"/>
            <w:shd w:val="clear" w:color="auto" w:fill="FAFAF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cs/>
              </w:rPr>
              <w:t>(299</w:t>
            </w:r>
            <w:r w:rsidRPr="00DC1FEC">
              <w:rPr>
                <w:rFonts w:ascii="Arial" w:hAnsi="Arial" w:cs="Arial"/>
                <w:sz w:val="18"/>
                <w:szCs w:val="18"/>
              </w:rPr>
              <w:t>,</w:t>
            </w:r>
            <w:r w:rsidRPr="00DC1FEC">
              <w:rPr>
                <w:rFonts w:ascii="Arial" w:hAnsi="Arial" w:cs="Arial"/>
                <w:sz w:val="18"/>
                <w:szCs w:val="18"/>
                <w:cs/>
              </w:rPr>
              <w:t>729)</w:t>
            </w:r>
          </w:p>
        </w:tc>
        <w:tc>
          <w:tcPr>
            <w:tcW w:w="1276" w:type="dxa"/>
            <w:shd w:val="clear" w:color="auto" w:fill="FAFAFA"/>
            <w:vAlign w:val="bottom"/>
          </w:tcPr>
          <w:p w:rsidR="00965536" w:rsidRPr="00DC1FEC" w:rsidRDefault="00060261" w:rsidP="00965536">
            <w:pPr>
              <w:pStyle w:val="Header"/>
              <w:ind w:right="-72"/>
              <w:jc w:val="right"/>
              <w:rPr>
                <w:rFonts w:ascii="Arial" w:hAnsi="Arial" w:cs="Arial"/>
                <w:sz w:val="18"/>
                <w:szCs w:val="18"/>
              </w:rPr>
            </w:pPr>
            <w:r w:rsidRPr="00DC1FEC">
              <w:rPr>
                <w:rFonts w:ascii="Arial" w:hAnsi="Arial" w:cs="Arial"/>
                <w:sz w:val="18"/>
                <w:szCs w:val="18"/>
              </w:rPr>
              <w:t>1,003,930</w:t>
            </w:r>
          </w:p>
        </w:tc>
      </w:tr>
      <w:tr w:rsidR="00965536" w:rsidRPr="00DC1FEC" w:rsidTr="001B4720">
        <w:trPr>
          <w:trHeight w:val="80"/>
        </w:trPr>
        <w:tc>
          <w:tcPr>
            <w:tcW w:w="3897" w:type="dxa"/>
            <w:vAlign w:val="bottom"/>
          </w:tcPr>
          <w:p w:rsidR="00965536" w:rsidRPr="00DC1FEC" w:rsidRDefault="00965536" w:rsidP="00965536">
            <w:pPr>
              <w:tabs>
                <w:tab w:val="center" w:pos="4320"/>
                <w:tab w:val="right" w:pos="8640"/>
              </w:tabs>
              <w:jc w:val="left"/>
              <w:rPr>
                <w:rFonts w:ascii="Arial" w:hAnsi="Arial" w:cs="Arial"/>
                <w:spacing w:val="-4"/>
                <w:sz w:val="18"/>
                <w:szCs w:val="18"/>
              </w:rPr>
            </w:pPr>
            <w:r w:rsidRPr="00B32DD0">
              <w:rPr>
                <w:rFonts w:ascii="Arial" w:hAnsi="Arial" w:cs="Arial"/>
                <w:spacing w:val="-4"/>
                <w:sz w:val="18"/>
                <w:szCs w:val="18"/>
              </w:rPr>
              <w:t>C</w:t>
            </w:r>
            <w:r w:rsidR="00B32DD0" w:rsidRPr="00B32DD0">
              <w:rPr>
                <w:rFonts w:ascii="Arial" w:hAnsi="Arial" w:cs="Arial"/>
                <w:spacing w:val="-4"/>
                <w:sz w:val="18"/>
                <w:szCs w:val="18"/>
              </w:rPr>
              <w:t>harged</w:t>
            </w:r>
            <w:r w:rsidRPr="00B32DD0">
              <w:rPr>
                <w:rFonts w:ascii="Arial" w:hAnsi="Arial" w:cs="Arial"/>
                <w:spacing w:val="-4"/>
                <w:sz w:val="18"/>
                <w:szCs w:val="18"/>
              </w:rPr>
              <w:t xml:space="preserve"> to equity</w:t>
            </w:r>
          </w:p>
        </w:tc>
        <w:tc>
          <w:tcPr>
            <w:tcW w:w="1559" w:type="dxa"/>
            <w:tcBorders>
              <w:bottom w:val="single" w:sz="4" w:space="0" w:color="auto"/>
            </w:tcBorders>
            <w:shd w:val="clear" w:color="auto" w:fill="FAFAFA"/>
            <w:vAlign w:val="bottom"/>
          </w:tcPr>
          <w:p w:rsidR="00965536" w:rsidRPr="00DC1FEC" w:rsidRDefault="00060261" w:rsidP="00965536">
            <w:pPr>
              <w:pStyle w:val="Header"/>
              <w:ind w:right="-72"/>
              <w:jc w:val="right"/>
              <w:rPr>
                <w:rFonts w:ascii="Arial" w:hAnsi="Arial" w:cs="Arial"/>
                <w:sz w:val="18"/>
                <w:szCs w:val="18"/>
              </w:rPr>
            </w:pPr>
            <w:r w:rsidRPr="00DC1FEC">
              <w:rPr>
                <w:rFonts w:ascii="Arial" w:hAnsi="Arial" w:cs="Arial"/>
                <w:sz w:val="18"/>
                <w:szCs w:val="18"/>
              </w:rPr>
              <w:t>408,480</w:t>
            </w:r>
          </w:p>
        </w:tc>
        <w:tc>
          <w:tcPr>
            <w:tcW w:w="1391" w:type="dxa"/>
            <w:tcBorders>
              <w:bottom w:val="single" w:sz="4" w:space="0" w:color="auto"/>
            </w:tcBorders>
            <w:shd w:val="clear" w:color="auto" w:fill="FAFAF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w:t>
            </w:r>
          </w:p>
        </w:tc>
        <w:tc>
          <w:tcPr>
            <w:tcW w:w="1444" w:type="dxa"/>
            <w:tcBorders>
              <w:bottom w:val="single" w:sz="4" w:space="0" w:color="auto"/>
            </w:tcBorders>
            <w:shd w:val="clear" w:color="auto" w:fill="FAFAF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w:t>
            </w:r>
          </w:p>
        </w:tc>
        <w:tc>
          <w:tcPr>
            <w:tcW w:w="1276" w:type="dxa"/>
            <w:tcBorders>
              <w:bottom w:val="single" w:sz="4" w:space="0" w:color="auto"/>
            </w:tcBorders>
            <w:shd w:val="clear" w:color="auto" w:fill="FAFAFA"/>
            <w:vAlign w:val="bottom"/>
          </w:tcPr>
          <w:p w:rsidR="00965536" w:rsidRPr="00DC1FEC" w:rsidRDefault="00060261" w:rsidP="00965536">
            <w:pPr>
              <w:pStyle w:val="Header"/>
              <w:ind w:right="-72"/>
              <w:jc w:val="right"/>
              <w:rPr>
                <w:rFonts w:ascii="Arial" w:hAnsi="Arial" w:cs="Arial"/>
                <w:sz w:val="18"/>
                <w:szCs w:val="18"/>
              </w:rPr>
            </w:pPr>
            <w:r w:rsidRPr="00DC1FEC">
              <w:rPr>
                <w:rFonts w:ascii="Arial" w:hAnsi="Arial" w:cs="Arial"/>
                <w:sz w:val="18"/>
                <w:szCs w:val="18"/>
              </w:rPr>
              <w:t>408,480</w:t>
            </w:r>
          </w:p>
        </w:tc>
      </w:tr>
      <w:tr w:rsidR="00737270" w:rsidRPr="00DC1FEC" w:rsidTr="001B4720">
        <w:trPr>
          <w:trHeight w:val="80"/>
        </w:trPr>
        <w:tc>
          <w:tcPr>
            <w:tcW w:w="3897" w:type="dxa"/>
            <w:vAlign w:val="bottom"/>
          </w:tcPr>
          <w:p w:rsidR="00737270" w:rsidRPr="00DC1FEC" w:rsidRDefault="00737270" w:rsidP="00401057">
            <w:pPr>
              <w:pStyle w:val="Header"/>
              <w:rPr>
                <w:rFonts w:ascii="Arial" w:hAnsi="Arial" w:cs="Arial"/>
                <w:b/>
                <w:bCs/>
                <w:sz w:val="18"/>
                <w:szCs w:val="18"/>
                <w:cs/>
              </w:rPr>
            </w:pPr>
          </w:p>
        </w:tc>
        <w:tc>
          <w:tcPr>
            <w:tcW w:w="1559" w:type="dxa"/>
            <w:tcBorders>
              <w:top w:val="single" w:sz="4" w:space="0" w:color="auto"/>
            </w:tcBorders>
            <w:shd w:val="clear" w:color="auto" w:fill="FAFAFA"/>
            <w:vAlign w:val="bottom"/>
          </w:tcPr>
          <w:p w:rsidR="00737270" w:rsidRPr="00DC1FEC" w:rsidRDefault="00737270" w:rsidP="00401057">
            <w:pPr>
              <w:pStyle w:val="Header"/>
              <w:ind w:right="-72"/>
              <w:jc w:val="right"/>
              <w:rPr>
                <w:rFonts w:ascii="Arial" w:hAnsi="Arial" w:cs="Arial"/>
                <w:sz w:val="18"/>
                <w:szCs w:val="18"/>
              </w:rPr>
            </w:pPr>
          </w:p>
        </w:tc>
        <w:tc>
          <w:tcPr>
            <w:tcW w:w="1391" w:type="dxa"/>
            <w:tcBorders>
              <w:top w:val="single" w:sz="4" w:space="0" w:color="auto"/>
            </w:tcBorders>
            <w:shd w:val="clear" w:color="auto" w:fill="FAFAFA"/>
            <w:vAlign w:val="bottom"/>
          </w:tcPr>
          <w:p w:rsidR="00737270" w:rsidRPr="00DC1FEC" w:rsidRDefault="00737270" w:rsidP="00401057">
            <w:pPr>
              <w:pStyle w:val="Header"/>
              <w:ind w:right="-72"/>
              <w:jc w:val="right"/>
              <w:rPr>
                <w:rFonts w:ascii="Arial" w:hAnsi="Arial" w:cs="Arial"/>
                <w:sz w:val="18"/>
                <w:szCs w:val="18"/>
              </w:rPr>
            </w:pPr>
          </w:p>
        </w:tc>
        <w:tc>
          <w:tcPr>
            <w:tcW w:w="1444" w:type="dxa"/>
            <w:tcBorders>
              <w:top w:val="single" w:sz="4" w:space="0" w:color="auto"/>
            </w:tcBorders>
            <w:shd w:val="clear" w:color="auto" w:fill="FAFAFA"/>
            <w:vAlign w:val="bottom"/>
          </w:tcPr>
          <w:p w:rsidR="00737270" w:rsidRPr="00DC1FEC" w:rsidRDefault="00737270" w:rsidP="00401057">
            <w:pPr>
              <w:pStyle w:val="Header"/>
              <w:ind w:right="-72"/>
              <w:jc w:val="right"/>
              <w:rPr>
                <w:rFonts w:ascii="Arial" w:hAnsi="Arial" w:cs="Arial"/>
                <w:sz w:val="18"/>
                <w:szCs w:val="18"/>
              </w:rPr>
            </w:pPr>
          </w:p>
        </w:tc>
        <w:tc>
          <w:tcPr>
            <w:tcW w:w="1276" w:type="dxa"/>
            <w:tcBorders>
              <w:top w:val="single" w:sz="4" w:space="0" w:color="auto"/>
            </w:tcBorders>
            <w:shd w:val="clear" w:color="auto" w:fill="FAFAFA"/>
            <w:vAlign w:val="bottom"/>
          </w:tcPr>
          <w:p w:rsidR="00737270" w:rsidRPr="00DC1FEC" w:rsidRDefault="00737270" w:rsidP="00401057">
            <w:pPr>
              <w:pStyle w:val="Header"/>
              <w:ind w:right="-72"/>
              <w:jc w:val="right"/>
              <w:rPr>
                <w:rFonts w:ascii="Arial" w:hAnsi="Arial" w:cs="Arial"/>
                <w:sz w:val="18"/>
                <w:szCs w:val="18"/>
              </w:rPr>
            </w:pPr>
          </w:p>
        </w:tc>
      </w:tr>
      <w:tr w:rsidR="00737270" w:rsidRPr="00DC1FEC" w:rsidTr="001B4720">
        <w:trPr>
          <w:trHeight w:val="80"/>
        </w:trPr>
        <w:tc>
          <w:tcPr>
            <w:tcW w:w="3897" w:type="dxa"/>
            <w:vAlign w:val="bottom"/>
          </w:tcPr>
          <w:p w:rsidR="00737270" w:rsidRPr="00DC1FEC" w:rsidRDefault="00737270" w:rsidP="00401057">
            <w:pPr>
              <w:pStyle w:val="Header"/>
              <w:rPr>
                <w:rFonts w:ascii="Arial" w:hAnsi="Arial" w:cs="Arial"/>
                <w:b/>
                <w:bCs/>
                <w:sz w:val="18"/>
                <w:szCs w:val="18"/>
                <w:cs/>
              </w:rPr>
            </w:pPr>
            <w:r w:rsidRPr="00DC1FEC">
              <w:rPr>
                <w:rFonts w:ascii="Arial" w:hAnsi="Arial" w:cs="Arial"/>
                <w:sz w:val="18"/>
                <w:szCs w:val="18"/>
              </w:rPr>
              <w:t>At 31 December 2019</w:t>
            </w:r>
          </w:p>
        </w:tc>
        <w:tc>
          <w:tcPr>
            <w:tcW w:w="1559" w:type="dxa"/>
            <w:tcBorders>
              <w:bottom w:val="single" w:sz="4" w:space="0" w:color="auto"/>
            </w:tcBorders>
            <w:shd w:val="clear" w:color="auto" w:fill="FAFAFA"/>
            <w:vAlign w:val="bottom"/>
          </w:tcPr>
          <w:p w:rsidR="00737270" w:rsidRPr="00DC1FEC" w:rsidRDefault="00965536" w:rsidP="00401057">
            <w:pPr>
              <w:pStyle w:val="Header"/>
              <w:ind w:right="-72"/>
              <w:jc w:val="right"/>
              <w:rPr>
                <w:rFonts w:ascii="Arial" w:hAnsi="Arial" w:cs="Arial"/>
                <w:sz w:val="18"/>
                <w:szCs w:val="18"/>
              </w:rPr>
            </w:pPr>
            <w:r w:rsidRPr="00DC1FEC">
              <w:rPr>
                <w:rFonts w:ascii="Arial" w:hAnsi="Arial" w:cs="Arial"/>
                <w:sz w:val="18"/>
                <w:szCs w:val="18"/>
              </w:rPr>
              <w:t>4,985,428</w:t>
            </w:r>
          </w:p>
        </w:tc>
        <w:tc>
          <w:tcPr>
            <w:tcW w:w="1391" w:type="dxa"/>
            <w:tcBorders>
              <w:bottom w:val="single" w:sz="4" w:space="0" w:color="auto"/>
            </w:tcBorders>
            <w:shd w:val="clear" w:color="auto" w:fill="FAFAFA"/>
            <w:vAlign w:val="bottom"/>
          </w:tcPr>
          <w:p w:rsidR="00737270" w:rsidRPr="00DC1FEC" w:rsidRDefault="00965536" w:rsidP="00401057">
            <w:pPr>
              <w:pStyle w:val="Header"/>
              <w:ind w:right="-72"/>
              <w:jc w:val="right"/>
              <w:rPr>
                <w:rFonts w:ascii="Arial" w:hAnsi="Arial" w:cs="Arial"/>
                <w:sz w:val="18"/>
                <w:szCs w:val="18"/>
              </w:rPr>
            </w:pPr>
            <w:r w:rsidRPr="00DC1FEC">
              <w:rPr>
                <w:rFonts w:ascii="Arial" w:hAnsi="Arial" w:cs="Arial"/>
                <w:sz w:val="18"/>
                <w:szCs w:val="18"/>
              </w:rPr>
              <w:t>-</w:t>
            </w:r>
          </w:p>
        </w:tc>
        <w:tc>
          <w:tcPr>
            <w:tcW w:w="1444" w:type="dxa"/>
            <w:tcBorders>
              <w:bottom w:val="single" w:sz="4" w:space="0" w:color="auto"/>
            </w:tcBorders>
            <w:shd w:val="clear" w:color="auto" w:fill="FAFAFA"/>
            <w:vAlign w:val="bottom"/>
          </w:tcPr>
          <w:p w:rsidR="00737270" w:rsidRPr="00DC1FEC" w:rsidRDefault="0097362E" w:rsidP="00401057">
            <w:pPr>
              <w:pStyle w:val="Header"/>
              <w:ind w:right="-72"/>
              <w:jc w:val="right"/>
              <w:rPr>
                <w:rFonts w:ascii="Arial" w:hAnsi="Arial" w:cs="Arial"/>
                <w:sz w:val="18"/>
                <w:szCs w:val="18"/>
              </w:rPr>
            </w:pPr>
            <w:r w:rsidRPr="00DC1FEC">
              <w:rPr>
                <w:rFonts w:ascii="Arial" w:hAnsi="Arial" w:cs="Arial"/>
                <w:sz w:val="18"/>
                <w:szCs w:val="18"/>
              </w:rPr>
              <w:t>-</w:t>
            </w:r>
          </w:p>
        </w:tc>
        <w:tc>
          <w:tcPr>
            <w:tcW w:w="1276" w:type="dxa"/>
            <w:tcBorders>
              <w:bottom w:val="single" w:sz="4" w:space="0" w:color="auto"/>
            </w:tcBorders>
            <w:shd w:val="clear" w:color="auto" w:fill="FAFAFA"/>
            <w:vAlign w:val="bottom"/>
          </w:tcPr>
          <w:p w:rsidR="00737270" w:rsidRPr="00DC1FEC" w:rsidRDefault="00965536" w:rsidP="00401057">
            <w:pPr>
              <w:pStyle w:val="Header"/>
              <w:ind w:right="-72"/>
              <w:jc w:val="right"/>
              <w:rPr>
                <w:rFonts w:ascii="Arial" w:hAnsi="Arial" w:cs="Arial"/>
                <w:sz w:val="18"/>
                <w:szCs w:val="18"/>
              </w:rPr>
            </w:pPr>
            <w:r w:rsidRPr="00DC1FEC">
              <w:rPr>
                <w:rFonts w:ascii="Arial" w:hAnsi="Arial" w:cs="Arial"/>
                <w:sz w:val="18"/>
                <w:szCs w:val="18"/>
              </w:rPr>
              <w:t>4,985,428</w:t>
            </w:r>
          </w:p>
        </w:tc>
      </w:tr>
    </w:tbl>
    <w:p w:rsidR="00FC27BF" w:rsidRPr="00DC1FEC" w:rsidRDefault="00FC27BF" w:rsidP="00FC27BF">
      <w:pPr>
        <w:tabs>
          <w:tab w:val="left" w:pos="540"/>
        </w:tabs>
        <w:jc w:val="thaiDistribute"/>
        <w:outlineLvl w:val="0"/>
        <w:rPr>
          <w:rFonts w:ascii="Arial" w:hAnsi="Arial" w:cs="Arial"/>
          <w:bCs/>
          <w:sz w:val="18"/>
          <w:szCs w:val="18"/>
        </w:rPr>
      </w:pPr>
    </w:p>
    <w:tbl>
      <w:tblPr>
        <w:tblW w:w="9581" w:type="dxa"/>
        <w:tblLayout w:type="fixed"/>
        <w:tblLook w:val="0000" w:firstRow="0" w:lastRow="0" w:firstColumn="0" w:lastColumn="0" w:noHBand="0" w:noVBand="0"/>
      </w:tblPr>
      <w:tblGrid>
        <w:gridCol w:w="5328"/>
        <w:gridCol w:w="1417"/>
        <w:gridCol w:w="1418"/>
        <w:gridCol w:w="1418"/>
      </w:tblGrid>
      <w:tr w:rsidR="00965536" w:rsidRPr="00DC1FEC" w:rsidTr="001B4720">
        <w:trPr>
          <w:trHeight w:val="80"/>
        </w:trPr>
        <w:tc>
          <w:tcPr>
            <w:tcW w:w="5328" w:type="dxa"/>
          </w:tcPr>
          <w:p w:rsidR="00965536" w:rsidRPr="00DC1FEC" w:rsidRDefault="00965536" w:rsidP="00401057">
            <w:pPr>
              <w:tabs>
                <w:tab w:val="center" w:pos="4320"/>
                <w:tab w:val="right" w:pos="8640"/>
              </w:tabs>
              <w:rPr>
                <w:rFonts w:ascii="Arial" w:hAnsi="Arial" w:cs="Arial"/>
                <w:sz w:val="18"/>
                <w:szCs w:val="18"/>
                <w:cs/>
              </w:rPr>
            </w:pPr>
          </w:p>
        </w:tc>
        <w:tc>
          <w:tcPr>
            <w:tcW w:w="4253" w:type="dxa"/>
            <w:gridSpan w:val="3"/>
            <w:tcBorders>
              <w:top w:val="single" w:sz="4" w:space="0" w:color="auto"/>
              <w:bottom w:val="single" w:sz="4" w:space="0" w:color="auto"/>
            </w:tcBorders>
            <w:vAlign w:val="bottom"/>
          </w:tcPr>
          <w:p w:rsidR="00965536" w:rsidRPr="00DC1FEC" w:rsidRDefault="00965536" w:rsidP="00401057">
            <w:pPr>
              <w:ind w:right="-72"/>
              <w:jc w:val="center"/>
              <w:rPr>
                <w:rFonts w:ascii="Arial" w:hAnsi="Arial" w:cs="Arial"/>
                <w:b/>
                <w:sz w:val="18"/>
                <w:szCs w:val="18"/>
              </w:rPr>
            </w:pPr>
            <w:r w:rsidRPr="00DC1FEC">
              <w:rPr>
                <w:rFonts w:ascii="Arial" w:hAnsi="Arial" w:cs="Arial"/>
                <w:b/>
                <w:snapToGrid w:val="0"/>
                <w:sz w:val="18"/>
                <w:szCs w:val="18"/>
                <w:lang w:eastAsia="th-TH"/>
              </w:rPr>
              <w:t>Separate financial statements</w:t>
            </w:r>
          </w:p>
        </w:tc>
      </w:tr>
      <w:tr w:rsidR="00965536" w:rsidRPr="00DC1FEC" w:rsidTr="001B4720">
        <w:trPr>
          <w:trHeight w:val="80"/>
        </w:trPr>
        <w:tc>
          <w:tcPr>
            <w:tcW w:w="5328" w:type="dxa"/>
          </w:tcPr>
          <w:p w:rsidR="00965536" w:rsidRPr="00DC1FEC" w:rsidRDefault="00965536" w:rsidP="00965536">
            <w:pPr>
              <w:tabs>
                <w:tab w:val="center" w:pos="4320"/>
                <w:tab w:val="right" w:pos="8640"/>
              </w:tabs>
              <w:rPr>
                <w:rFonts w:ascii="Arial" w:hAnsi="Arial" w:cs="Arial"/>
                <w:sz w:val="18"/>
                <w:szCs w:val="18"/>
                <w:cs/>
              </w:rPr>
            </w:pPr>
          </w:p>
        </w:tc>
        <w:tc>
          <w:tcPr>
            <w:tcW w:w="1417" w:type="dxa"/>
            <w:tcBorders>
              <w:top w:val="single" w:sz="4" w:space="0" w:color="auto"/>
              <w:bottom w:val="single" w:sz="4" w:space="0" w:color="auto"/>
            </w:tcBorders>
            <w:vAlign w:val="bottom"/>
          </w:tcPr>
          <w:p w:rsidR="00965536" w:rsidRPr="00DC1FEC" w:rsidRDefault="00965536" w:rsidP="00965536">
            <w:pPr>
              <w:ind w:right="-72"/>
              <w:jc w:val="right"/>
              <w:rPr>
                <w:rFonts w:ascii="Arial" w:hAnsi="Arial" w:cs="Arial"/>
                <w:b/>
                <w:sz w:val="18"/>
                <w:szCs w:val="18"/>
              </w:rPr>
            </w:pPr>
            <w:r w:rsidRPr="00DC1FEC">
              <w:rPr>
                <w:rFonts w:ascii="Arial" w:hAnsi="Arial" w:cs="Arial"/>
                <w:b/>
                <w:sz w:val="18"/>
                <w:szCs w:val="18"/>
              </w:rPr>
              <w:t>Employee benefit obligations</w:t>
            </w:r>
          </w:p>
          <w:p w:rsidR="00965536" w:rsidRPr="00DC1FEC" w:rsidRDefault="00965536" w:rsidP="00965536">
            <w:pPr>
              <w:ind w:right="-72"/>
              <w:jc w:val="right"/>
              <w:rPr>
                <w:rFonts w:ascii="Arial" w:hAnsi="Arial" w:cs="Arial"/>
                <w:b/>
                <w:sz w:val="18"/>
                <w:szCs w:val="18"/>
              </w:rPr>
            </w:pPr>
            <w:r w:rsidRPr="00DC1FEC">
              <w:rPr>
                <w:rFonts w:ascii="Arial" w:hAnsi="Arial" w:cs="Arial"/>
                <w:b/>
                <w:sz w:val="18"/>
                <w:szCs w:val="18"/>
              </w:rPr>
              <w:t>Baht</w:t>
            </w:r>
          </w:p>
        </w:tc>
        <w:tc>
          <w:tcPr>
            <w:tcW w:w="1418" w:type="dxa"/>
            <w:tcBorders>
              <w:top w:val="single" w:sz="4" w:space="0" w:color="auto"/>
              <w:bottom w:val="single" w:sz="4" w:space="0" w:color="auto"/>
            </w:tcBorders>
            <w:vAlign w:val="bottom"/>
          </w:tcPr>
          <w:p w:rsidR="00965536" w:rsidRPr="00DC1FEC" w:rsidRDefault="00965536" w:rsidP="00965536">
            <w:pPr>
              <w:ind w:right="-72"/>
              <w:jc w:val="right"/>
              <w:rPr>
                <w:rFonts w:ascii="Arial" w:hAnsi="Arial" w:cs="Arial"/>
                <w:b/>
                <w:sz w:val="18"/>
                <w:szCs w:val="18"/>
              </w:rPr>
            </w:pPr>
            <w:r w:rsidRPr="00DC1FEC">
              <w:rPr>
                <w:rFonts w:ascii="Arial" w:hAnsi="Arial" w:cs="Arial"/>
                <w:b/>
                <w:sz w:val="18"/>
                <w:szCs w:val="18"/>
              </w:rPr>
              <w:t>Others</w:t>
            </w:r>
          </w:p>
          <w:p w:rsidR="00965536" w:rsidRPr="00DC1FEC" w:rsidRDefault="00965536" w:rsidP="00965536">
            <w:pPr>
              <w:ind w:right="-72"/>
              <w:jc w:val="right"/>
              <w:rPr>
                <w:rFonts w:ascii="Arial" w:hAnsi="Arial" w:cs="Arial"/>
                <w:b/>
                <w:sz w:val="18"/>
                <w:szCs w:val="18"/>
              </w:rPr>
            </w:pPr>
            <w:r w:rsidRPr="00DC1FEC">
              <w:rPr>
                <w:rFonts w:ascii="Arial" w:hAnsi="Arial" w:cs="Arial"/>
                <w:b/>
                <w:sz w:val="18"/>
                <w:szCs w:val="18"/>
              </w:rPr>
              <w:t>Baht</w:t>
            </w:r>
          </w:p>
        </w:tc>
        <w:tc>
          <w:tcPr>
            <w:tcW w:w="1418" w:type="dxa"/>
            <w:tcBorders>
              <w:top w:val="single" w:sz="4" w:space="0" w:color="auto"/>
              <w:bottom w:val="single" w:sz="4" w:space="0" w:color="auto"/>
            </w:tcBorders>
            <w:vAlign w:val="bottom"/>
          </w:tcPr>
          <w:p w:rsidR="00965536" w:rsidRPr="00DC1FEC" w:rsidRDefault="00965536" w:rsidP="00965536">
            <w:pPr>
              <w:ind w:right="-72"/>
              <w:jc w:val="right"/>
              <w:rPr>
                <w:rFonts w:ascii="Arial" w:hAnsi="Arial" w:cs="Arial"/>
                <w:b/>
                <w:sz w:val="18"/>
                <w:szCs w:val="18"/>
              </w:rPr>
            </w:pPr>
            <w:r w:rsidRPr="00DC1FEC">
              <w:rPr>
                <w:rFonts w:ascii="Arial" w:hAnsi="Arial" w:cs="Arial"/>
                <w:b/>
                <w:sz w:val="18"/>
                <w:szCs w:val="18"/>
              </w:rPr>
              <w:t>Total</w:t>
            </w:r>
          </w:p>
          <w:p w:rsidR="00965536" w:rsidRPr="00DC1FEC" w:rsidRDefault="00965536" w:rsidP="00965536">
            <w:pPr>
              <w:ind w:right="-72"/>
              <w:jc w:val="right"/>
              <w:rPr>
                <w:rFonts w:ascii="Arial" w:hAnsi="Arial" w:cs="Arial"/>
                <w:b/>
                <w:sz w:val="18"/>
                <w:szCs w:val="18"/>
              </w:rPr>
            </w:pPr>
            <w:r w:rsidRPr="00DC1FEC">
              <w:rPr>
                <w:rFonts w:ascii="Arial" w:hAnsi="Arial" w:cs="Arial"/>
                <w:b/>
                <w:sz w:val="18"/>
                <w:szCs w:val="18"/>
              </w:rPr>
              <w:t>Baht</w:t>
            </w:r>
          </w:p>
        </w:tc>
      </w:tr>
      <w:tr w:rsidR="00965536" w:rsidRPr="00DC1FEC" w:rsidTr="001B4720">
        <w:trPr>
          <w:trHeight w:val="80"/>
        </w:trPr>
        <w:tc>
          <w:tcPr>
            <w:tcW w:w="5328" w:type="dxa"/>
            <w:vAlign w:val="bottom"/>
          </w:tcPr>
          <w:p w:rsidR="00965536" w:rsidRPr="00DC1FEC" w:rsidRDefault="00965536" w:rsidP="00965536">
            <w:pPr>
              <w:pStyle w:val="Header"/>
              <w:rPr>
                <w:rFonts w:ascii="Arial" w:hAnsi="Arial" w:cs="Arial"/>
                <w:b/>
                <w:bCs/>
                <w:sz w:val="18"/>
                <w:szCs w:val="18"/>
                <w:cs/>
              </w:rPr>
            </w:pPr>
          </w:p>
        </w:tc>
        <w:tc>
          <w:tcPr>
            <w:tcW w:w="1417" w:type="dxa"/>
            <w:tcBorders>
              <w:top w:val="single" w:sz="4" w:space="0" w:color="auto"/>
            </w:tcBorders>
          </w:tcPr>
          <w:p w:rsidR="00965536" w:rsidRPr="00DC1FEC" w:rsidRDefault="00965536" w:rsidP="00965536">
            <w:pPr>
              <w:pStyle w:val="Header"/>
              <w:ind w:right="-72"/>
              <w:jc w:val="right"/>
              <w:rPr>
                <w:rFonts w:ascii="Arial" w:hAnsi="Arial" w:cs="Arial"/>
                <w:sz w:val="18"/>
                <w:szCs w:val="18"/>
              </w:rPr>
            </w:pPr>
          </w:p>
        </w:tc>
        <w:tc>
          <w:tcPr>
            <w:tcW w:w="1418" w:type="dxa"/>
            <w:tcBorders>
              <w:top w:val="single" w:sz="4" w:space="0" w:color="auto"/>
            </w:tcBorders>
          </w:tcPr>
          <w:p w:rsidR="00965536" w:rsidRPr="00DC1FEC" w:rsidRDefault="00965536" w:rsidP="00965536">
            <w:pPr>
              <w:pStyle w:val="Header"/>
              <w:ind w:right="-72"/>
              <w:jc w:val="right"/>
              <w:rPr>
                <w:rFonts w:ascii="Arial" w:hAnsi="Arial" w:cs="Arial"/>
                <w:sz w:val="18"/>
                <w:szCs w:val="18"/>
              </w:rPr>
            </w:pPr>
          </w:p>
        </w:tc>
        <w:tc>
          <w:tcPr>
            <w:tcW w:w="1418" w:type="dxa"/>
            <w:tcBorders>
              <w:top w:val="single" w:sz="4" w:space="0" w:color="auto"/>
            </w:tcBorders>
            <w:vAlign w:val="bottom"/>
          </w:tcPr>
          <w:p w:rsidR="00965536" w:rsidRPr="00DC1FEC" w:rsidRDefault="00965536" w:rsidP="00965536">
            <w:pPr>
              <w:pStyle w:val="Header"/>
              <w:ind w:right="-72"/>
              <w:jc w:val="right"/>
              <w:rPr>
                <w:rFonts w:ascii="Arial" w:hAnsi="Arial" w:cs="Arial"/>
                <w:sz w:val="18"/>
                <w:szCs w:val="18"/>
              </w:rPr>
            </w:pPr>
          </w:p>
        </w:tc>
      </w:tr>
      <w:tr w:rsidR="00965536" w:rsidRPr="00DC1FEC" w:rsidTr="001B4720">
        <w:trPr>
          <w:trHeight w:val="80"/>
        </w:trPr>
        <w:tc>
          <w:tcPr>
            <w:tcW w:w="5328" w:type="dxa"/>
            <w:vAlign w:val="bottom"/>
          </w:tcPr>
          <w:p w:rsidR="00965536" w:rsidRPr="00DC1FEC" w:rsidRDefault="00965536" w:rsidP="00965536">
            <w:pPr>
              <w:pStyle w:val="Header"/>
              <w:rPr>
                <w:rFonts w:ascii="Arial" w:hAnsi="Arial" w:cs="Arial"/>
                <w:sz w:val="18"/>
                <w:szCs w:val="18"/>
              </w:rPr>
            </w:pPr>
            <w:r w:rsidRPr="00DC1FEC">
              <w:rPr>
                <w:rFonts w:ascii="Arial" w:hAnsi="Arial" w:cs="Arial"/>
                <w:sz w:val="18"/>
                <w:szCs w:val="18"/>
              </w:rPr>
              <w:t>At 1 January 2018</w:t>
            </w:r>
          </w:p>
        </w:tc>
        <w:tc>
          <w:tcPr>
            <w:tcW w:w="1417" w:type="dx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1,048,440</w:t>
            </w:r>
          </w:p>
        </w:tc>
        <w:tc>
          <w:tcPr>
            <w:tcW w:w="1418" w:type="dx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380,944</w:t>
            </w:r>
          </w:p>
        </w:tc>
        <w:tc>
          <w:tcPr>
            <w:tcW w:w="1418" w:type="dx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1,429,384</w:t>
            </w:r>
          </w:p>
        </w:tc>
      </w:tr>
      <w:tr w:rsidR="00965536" w:rsidRPr="00DC1FEC" w:rsidTr="001B4720">
        <w:trPr>
          <w:trHeight w:val="80"/>
        </w:trPr>
        <w:tc>
          <w:tcPr>
            <w:tcW w:w="5328" w:type="dxa"/>
            <w:vAlign w:val="bottom"/>
          </w:tcPr>
          <w:p w:rsidR="00965536" w:rsidRPr="00DC1FEC" w:rsidRDefault="00965536" w:rsidP="00965536">
            <w:pPr>
              <w:tabs>
                <w:tab w:val="center" w:pos="4320"/>
                <w:tab w:val="right" w:pos="8640"/>
              </w:tabs>
              <w:jc w:val="left"/>
              <w:rPr>
                <w:rFonts w:ascii="Arial" w:hAnsi="Arial" w:cs="Arial"/>
                <w:sz w:val="18"/>
                <w:szCs w:val="18"/>
              </w:rPr>
            </w:pPr>
            <w:r w:rsidRPr="00DC1FEC">
              <w:rPr>
                <w:rFonts w:ascii="Arial" w:hAnsi="Arial" w:cs="Arial"/>
                <w:spacing w:val="-4"/>
                <w:sz w:val="18"/>
                <w:szCs w:val="18"/>
              </w:rPr>
              <w:t>Charged (credited) to profit or loss</w:t>
            </w:r>
          </w:p>
        </w:tc>
        <w:tc>
          <w:tcPr>
            <w:tcW w:w="1417" w:type="dx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421,827</w:t>
            </w:r>
          </w:p>
        </w:tc>
        <w:tc>
          <w:tcPr>
            <w:tcW w:w="1418" w:type="dx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(81,215)</w:t>
            </w:r>
          </w:p>
        </w:tc>
        <w:tc>
          <w:tcPr>
            <w:tcW w:w="1418" w:type="dx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340,612</w:t>
            </w:r>
          </w:p>
        </w:tc>
      </w:tr>
      <w:tr w:rsidR="00965536" w:rsidRPr="00DC1FEC" w:rsidTr="001B4720">
        <w:trPr>
          <w:trHeight w:val="80"/>
        </w:trPr>
        <w:tc>
          <w:tcPr>
            <w:tcW w:w="5328" w:type="dxa"/>
            <w:vAlign w:val="bottom"/>
          </w:tcPr>
          <w:p w:rsidR="00965536" w:rsidRPr="00DC1FEC" w:rsidRDefault="00965536" w:rsidP="00965536">
            <w:pPr>
              <w:tabs>
                <w:tab w:val="center" w:pos="4320"/>
                <w:tab w:val="right" w:pos="8640"/>
              </w:tabs>
              <w:jc w:val="left"/>
              <w:rPr>
                <w:rFonts w:ascii="Arial" w:hAnsi="Arial" w:cs="Arial"/>
                <w:spacing w:val="-4"/>
                <w:sz w:val="18"/>
                <w:szCs w:val="18"/>
              </w:rPr>
            </w:pPr>
            <w:r w:rsidRPr="00DC1FEC">
              <w:rPr>
                <w:rFonts w:ascii="Arial" w:hAnsi="Arial" w:cs="Arial"/>
                <w:spacing w:val="-4"/>
                <w:sz w:val="18"/>
                <w:szCs w:val="18"/>
              </w:rPr>
              <w:t>Credited to equity</w:t>
            </w:r>
          </w:p>
        </w:tc>
        <w:tc>
          <w:tcPr>
            <w:tcW w:w="1417" w:type="dxa"/>
            <w:tcBorders>
              <w:bottom w:val="single" w:sz="4" w:space="0" w:color="auto"/>
            </w:tcBorders>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(665,474)</w:t>
            </w:r>
          </w:p>
        </w:tc>
        <w:tc>
          <w:tcPr>
            <w:tcW w:w="1418" w:type="dxa"/>
            <w:tcBorders>
              <w:bottom w:val="single" w:sz="4" w:space="0" w:color="auto"/>
            </w:tcBorders>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w:t>
            </w:r>
          </w:p>
        </w:tc>
        <w:tc>
          <w:tcPr>
            <w:tcW w:w="1418" w:type="dxa"/>
            <w:tcBorders>
              <w:bottom w:val="single" w:sz="4" w:space="0" w:color="auto"/>
            </w:tcBorders>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(665,474)</w:t>
            </w:r>
          </w:p>
        </w:tc>
      </w:tr>
      <w:tr w:rsidR="00965536" w:rsidRPr="00DC1FEC" w:rsidTr="001B4720">
        <w:trPr>
          <w:trHeight w:val="80"/>
        </w:trPr>
        <w:tc>
          <w:tcPr>
            <w:tcW w:w="5328" w:type="dxa"/>
            <w:vAlign w:val="bottom"/>
          </w:tcPr>
          <w:p w:rsidR="00965536" w:rsidRPr="00DC1FEC" w:rsidRDefault="00965536" w:rsidP="00965536">
            <w:pPr>
              <w:pStyle w:val="Header"/>
              <w:rPr>
                <w:rFonts w:ascii="Arial" w:hAnsi="Arial" w:cs="Arial"/>
                <w:b/>
                <w:bCs/>
                <w:sz w:val="18"/>
                <w:szCs w:val="18"/>
                <w:cs/>
              </w:rPr>
            </w:pPr>
          </w:p>
        </w:tc>
        <w:tc>
          <w:tcPr>
            <w:tcW w:w="1417" w:type="dxa"/>
            <w:tcBorders>
              <w:top w:val="single" w:sz="4" w:space="0" w:color="auto"/>
            </w:tcBorders>
            <w:shd w:val="clear" w:color="auto" w:fill="auto"/>
            <w:vAlign w:val="bottom"/>
          </w:tcPr>
          <w:p w:rsidR="00965536" w:rsidRPr="00DC1FEC" w:rsidRDefault="00965536" w:rsidP="00965536">
            <w:pPr>
              <w:pStyle w:val="Header"/>
              <w:ind w:left="540"/>
              <w:rPr>
                <w:rFonts w:ascii="Arial" w:hAnsi="Arial" w:cs="Arial"/>
                <w:b/>
                <w:bCs/>
                <w:sz w:val="18"/>
                <w:szCs w:val="18"/>
              </w:rPr>
            </w:pPr>
          </w:p>
        </w:tc>
        <w:tc>
          <w:tcPr>
            <w:tcW w:w="1418" w:type="dxa"/>
            <w:tcBorders>
              <w:top w:val="single" w:sz="4" w:space="0" w:color="auto"/>
            </w:tcBorders>
            <w:shd w:val="clear" w:color="auto" w:fill="auto"/>
            <w:vAlign w:val="bottom"/>
          </w:tcPr>
          <w:p w:rsidR="00965536" w:rsidRPr="00DC1FEC" w:rsidRDefault="00965536" w:rsidP="00965536">
            <w:pPr>
              <w:pStyle w:val="Header"/>
              <w:ind w:left="540"/>
              <w:rPr>
                <w:rFonts w:ascii="Arial" w:hAnsi="Arial" w:cs="Arial"/>
                <w:b/>
                <w:bCs/>
                <w:sz w:val="18"/>
                <w:szCs w:val="18"/>
              </w:rPr>
            </w:pPr>
          </w:p>
        </w:tc>
        <w:tc>
          <w:tcPr>
            <w:tcW w:w="1418" w:type="dxa"/>
            <w:tcBorders>
              <w:top w:val="single" w:sz="4" w:space="0" w:color="auto"/>
            </w:tcBorders>
            <w:shd w:val="clear" w:color="auto" w:fill="auto"/>
            <w:vAlign w:val="bottom"/>
          </w:tcPr>
          <w:p w:rsidR="00965536" w:rsidRPr="00DC1FEC" w:rsidRDefault="00965536" w:rsidP="00965536">
            <w:pPr>
              <w:pStyle w:val="Header"/>
              <w:ind w:left="540"/>
              <w:rPr>
                <w:rFonts w:ascii="Arial" w:hAnsi="Arial" w:cs="Arial"/>
                <w:b/>
                <w:bCs/>
                <w:sz w:val="18"/>
                <w:szCs w:val="18"/>
              </w:rPr>
            </w:pPr>
          </w:p>
        </w:tc>
      </w:tr>
      <w:tr w:rsidR="00965536" w:rsidRPr="00DC1FEC" w:rsidTr="001B4720">
        <w:trPr>
          <w:trHeight w:val="80"/>
        </w:trPr>
        <w:tc>
          <w:tcPr>
            <w:tcW w:w="5328" w:type="dxa"/>
            <w:vAlign w:val="bottom"/>
          </w:tcPr>
          <w:p w:rsidR="00965536" w:rsidRPr="00DC1FEC" w:rsidRDefault="00965536" w:rsidP="00965536">
            <w:pPr>
              <w:pStyle w:val="Header"/>
              <w:rPr>
                <w:rFonts w:ascii="Arial" w:hAnsi="Arial" w:cs="Arial"/>
                <w:sz w:val="18"/>
                <w:szCs w:val="18"/>
              </w:rPr>
            </w:pPr>
            <w:r w:rsidRPr="00DC1FEC">
              <w:rPr>
                <w:rFonts w:ascii="Arial" w:hAnsi="Arial" w:cs="Arial"/>
                <w:sz w:val="18"/>
                <w:szCs w:val="18"/>
              </w:rPr>
              <w:t>At 31 December 2018</w:t>
            </w:r>
          </w:p>
        </w:tc>
        <w:tc>
          <w:tcPr>
            <w:tcW w:w="1417" w:type="dxa"/>
            <w:shd w:val="clear" w:color="auto" w:fill="FAFAF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804,793</w:t>
            </w:r>
          </w:p>
        </w:tc>
        <w:tc>
          <w:tcPr>
            <w:tcW w:w="1418" w:type="dxa"/>
            <w:shd w:val="clear" w:color="auto" w:fill="FAFAF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299,729</w:t>
            </w:r>
          </w:p>
        </w:tc>
        <w:tc>
          <w:tcPr>
            <w:tcW w:w="1418" w:type="dxa"/>
            <w:shd w:val="clear" w:color="auto" w:fill="FAFAF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1,104,522</w:t>
            </w:r>
          </w:p>
        </w:tc>
      </w:tr>
      <w:tr w:rsidR="00965536" w:rsidRPr="00DC1FEC" w:rsidTr="001B4720">
        <w:trPr>
          <w:trHeight w:val="80"/>
        </w:trPr>
        <w:tc>
          <w:tcPr>
            <w:tcW w:w="5328" w:type="dxa"/>
            <w:vAlign w:val="bottom"/>
          </w:tcPr>
          <w:p w:rsidR="00965536" w:rsidRPr="00DC1FEC" w:rsidRDefault="00965536" w:rsidP="00965536">
            <w:pPr>
              <w:tabs>
                <w:tab w:val="center" w:pos="4320"/>
                <w:tab w:val="right" w:pos="8640"/>
              </w:tabs>
              <w:jc w:val="left"/>
              <w:rPr>
                <w:rFonts w:ascii="Arial" w:hAnsi="Arial" w:cs="Arial"/>
                <w:sz w:val="18"/>
                <w:szCs w:val="18"/>
              </w:rPr>
            </w:pPr>
            <w:r w:rsidRPr="00DC1FEC">
              <w:rPr>
                <w:rFonts w:ascii="Arial" w:hAnsi="Arial" w:cs="Arial"/>
                <w:spacing w:val="-4"/>
                <w:sz w:val="18"/>
                <w:szCs w:val="18"/>
              </w:rPr>
              <w:t>Charged (credited) to profit or loss</w:t>
            </w:r>
          </w:p>
        </w:tc>
        <w:tc>
          <w:tcPr>
            <w:tcW w:w="1417" w:type="dxa"/>
            <w:shd w:val="clear" w:color="auto" w:fill="FAFAFA"/>
            <w:vAlign w:val="bottom"/>
          </w:tcPr>
          <w:p w:rsidR="00965536" w:rsidRPr="00DC1FEC" w:rsidRDefault="00060261" w:rsidP="00965536">
            <w:pPr>
              <w:pStyle w:val="Header"/>
              <w:ind w:right="-72"/>
              <w:jc w:val="right"/>
              <w:rPr>
                <w:rFonts w:ascii="Arial" w:hAnsi="Arial" w:cs="Arial"/>
                <w:sz w:val="18"/>
                <w:szCs w:val="18"/>
              </w:rPr>
            </w:pPr>
            <w:r w:rsidRPr="00DC1FEC">
              <w:rPr>
                <w:rFonts w:ascii="Arial" w:hAnsi="Arial" w:cs="Arial"/>
                <w:sz w:val="18"/>
                <w:szCs w:val="18"/>
              </w:rPr>
              <w:t>268,983</w:t>
            </w:r>
          </w:p>
        </w:tc>
        <w:tc>
          <w:tcPr>
            <w:tcW w:w="1418" w:type="dxa"/>
            <w:shd w:val="clear" w:color="auto" w:fill="FAFAF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(299,729)</w:t>
            </w:r>
          </w:p>
        </w:tc>
        <w:tc>
          <w:tcPr>
            <w:tcW w:w="1418" w:type="dxa"/>
            <w:shd w:val="clear" w:color="auto" w:fill="FAFAFA"/>
            <w:vAlign w:val="bottom"/>
          </w:tcPr>
          <w:p w:rsidR="00965536" w:rsidRPr="00DC1FEC" w:rsidRDefault="00060261" w:rsidP="00965536">
            <w:pPr>
              <w:pStyle w:val="Header"/>
              <w:ind w:right="-72"/>
              <w:jc w:val="right"/>
              <w:rPr>
                <w:rFonts w:ascii="Arial" w:hAnsi="Arial" w:cs="Arial"/>
                <w:sz w:val="18"/>
                <w:szCs w:val="18"/>
              </w:rPr>
            </w:pPr>
            <w:r w:rsidRPr="00DC1FEC">
              <w:rPr>
                <w:rFonts w:ascii="Arial" w:hAnsi="Arial" w:cs="Arial"/>
                <w:sz w:val="18"/>
                <w:szCs w:val="18"/>
              </w:rPr>
              <w:t>(30,746)</w:t>
            </w:r>
          </w:p>
        </w:tc>
      </w:tr>
      <w:tr w:rsidR="00965536" w:rsidRPr="00DC1FEC" w:rsidTr="001B4720">
        <w:trPr>
          <w:trHeight w:val="80"/>
        </w:trPr>
        <w:tc>
          <w:tcPr>
            <w:tcW w:w="5328" w:type="dxa"/>
            <w:vAlign w:val="bottom"/>
          </w:tcPr>
          <w:p w:rsidR="00965536" w:rsidRPr="00DC1FEC" w:rsidRDefault="00060261" w:rsidP="00965536">
            <w:pPr>
              <w:tabs>
                <w:tab w:val="center" w:pos="4320"/>
                <w:tab w:val="right" w:pos="8640"/>
              </w:tabs>
              <w:jc w:val="left"/>
              <w:rPr>
                <w:rFonts w:ascii="Arial" w:hAnsi="Arial" w:cs="Arial"/>
                <w:spacing w:val="-4"/>
                <w:sz w:val="18"/>
                <w:szCs w:val="18"/>
              </w:rPr>
            </w:pPr>
            <w:r w:rsidRPr="00DC1FEC">
              <w:rPr>
                <w:rFonts w:ascii="Arial" w:hAnsi="Arial" w:cs="Arial"/>
                <w:sz w:val="18"/>
                <w:szCs w:val="18"/>
              </w:rPr>
              <w:t>Tax charged directly to equity</w:t>
            </w:r>
          </w:p>
        </w:tc>
        <w:tc>
          <w:tcPr>
            <w:tcW w:w="1417" w:type="dxa"/>
            <w:tcBorders>
              <w:bottom w:val="single" w:sz="4" w:space="0" w:color="auto"/>
            </w:tcBorders>
            <w:shd w:val="clear" w:color="auto" w:fill="FAFAFA"/>
            <w:vAlign w:val="bottom"/>
          </w:tcPr>
          <w:p w:rsidR="00965536" w:rsidRPr="00DC1FEC" w:rsidRDefault="00060261" w:rsidP="00965536">
            <w:pPr>
              <w:pStyle w:val="Header"/>
              <w:ind w:right="-72"/>
              <w:jc w:val="right"/>
              <w:rPr>
                <w:rFonts w:ascii="Arial" w:hAnsi="Arial" w:cs="Arial"/>
                <w:sz w:val="18"/>
                <w:szCs w:val="18"/>
              </w:rPr>
            </w:pPr>
            <w:r w:rsidRPr="00DC1FEC">
              <w:rPr>
                <w:rFonts w:ascii="Arial" w:hAnsi="Arial" w:cs="Arial"/>
                <w:sz w:val="18"/>
                <w:szCs w:val="18"/>
              </w:rPr>
              <w:t>117,400</w:t>
            </w:r>
          </w:p>
        </w:tc>
        <w:tc>
          <w:tcPr>
            <w:tcW w:w="1418" w:type="dxa"/>
            <w:tcBorders>
              <w:bottom w:val="single" w:sz="4" w:space="0" w:color="auto"/>
            </w:tcBorders>
            <w:shd w:val="clear" w:color="auto" w:fill="FAFAF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w:t>
            </w:r>
          </w:p>
        </w:tc>
        <w:tc>
          <w:tcPr>
            <w:tcW w:w="1418" w:type="dxa"/>
            <w:tcBorders>
              <w:bottom w:val="single" w:sz="4" w:space="0" w:color="auto"/>
            </w:tcBorders>
            <w:shd w:val="clear" w:color="auto" w:fill="FAFAFA"/>
            <w:vAlign w:val="bottom"/>
          </w:tcPr>
          <w:p w:rsidR="00965536" w:rsidRPr="00DC1FEC" w:rsidRDefault="00060261" w:rsidP="00965536">
            <w:pPr>
              <w:pStyle w:val="Header"/>
              <w:ind w:right="-72"/>
              <w:jc w:val="right"/>
              <w:rPr>
                <w:rFonts w:ascii="Arial" w:hAnsi="Arial" w:cs="Arial"/>
                <w:sz w:val="18"/>
                <w:szCs w:val="18"/>
              </w:rPr>
            </w:pPr>
            <w:r w:rsidRPr="00DC1FEC">
              <w:rPr>
                <w:rFonts w:ascii="Arial" w:hAnsi="Arial" w:cs="Arial"/>
                <w:sz w:val="18"/>
                <w:szCs w:val="18"/>
              </w:rPr>
              <w:t>117,400</w:t>
            </w:r>
          </w:p>
        </w:tc>
      </w:tr>
      <w:tr w:rsidR="00965536" w:rsidRPr="00DC1FEC" w:rsidTr="001B4720">
        <w:trPr>
          <w:trHeight w:val="80"/>
        </w:trPr>
        <w:tc>
          <w:tcPr>
            <w:tcW w:w="5328" w:type="dxa"/>
            <w:vAlign w:val="bottom"/>
          </w:tcPr>
          <w:p w:rsidR="00965536" w:rsidRPr="00DC1FEC" w:rsidRDefault="00965536" w:rsidP="00965536">
            <w:pPr>
              <w:pStyle w:val="Header"/>
              <w:rPr>
                <w:rFonts w:ascii="Arial" w:hAnsi="Arial" w:cs="Arial"/>
                <w:b/>
                <w:bCs/>
                <w:sz w:val="18"/>
                <w:szCs w:val="18"/>
                <w:cs/>
              </w:rPr>
            </w:pPr>
          </w:p>
        </w:tc>
        <w:tc>
          <w:tcPr>
            <w:tcW w:w="1417" w:type="dxa"/>
            <w:tcBorders>
              <w:top w:val="single" w:sz="4" w:space="0" w:color="auto"/>
            </w:tcBorders>
            <w:shd w:val="clear" w:color="auto" w:fill="FAFAFA"/>
            <w:vAlign w:val="bottom"/>
          </w:tcPr>
          <w:p w:rsidR="00965536" w:rsidRPr="00DC1FEC" w:rsidRDefault="00965536" w:rsidP="00965536">
            <w:pPr>
              <w:pStyle w:val="Header"/>
              <w:ind w:right="-72"/>
              <w:jc w:val="right"/>
              <w:rPr>
                <w:rFonts w:ascii="Arial" w:hAnsi="Arial" w:cs="Arial"/>
                <w:sz w:val="18"/>
                <w:szCs w:val="18"/>
              </w:rPr>
            </w:pPr>
          </w:p>
        </w:tc>
        <w:tc>
          <w:tcPr>
            <w:tcW w:w="1418" w:type="dxa"/>
            <w:tcBorders>
              <w:top w:val="single" w:sz="4" w:space="0" w:color="auto"/>
            </w:tcBorders>
            <w:shd w:val="clear" w:color="auto" w:fill="FAFAFA"/>
            <w:vAlign w:val="bottom"/>
          </w:tcPr>
          <w:p w:rsidR="00965536" w:rsidRPr="00DC1FEC" w:rsidRDefault="00965536" w:rsidP="00965536">
            <w:pPr>
              <w:pStyle w:val="Header"/>
              <w:ind w:right="-72"/>
              <w:jc w:val="right"/>
              <w:rPr>
                <w:rFonts w:ascii="Arial" w:hAnsi="Arial" w:cs="Arial"/>
                <w:sz w:val="18"/>
                <w:szCs w:val="18"/>
              </w:rPr>
            </w:pPr>
          </w:p>
        </w:tc>
        <w:tc>
          <w:tcPr>
            <w:tcW w:w="1418" w:type="dxa"/>
            <w:tcBorders>
              <w:top w:val="single" w:sz="4" w:space="0" w:color="auto"/>
            </w:tcBorders>
            <w:shd w:val="clear" w:color="auto" w:fill="FAFAFA"/>
            <w:vAlign w:val="bottom"/>
          </w:tcPr>
          <w:p w:rsidR="00965536" w:rsidRPr="00DC1FEC" w:rsidRDefault="00965536" w:rsidP="00965536">
            <w:pPr>
              <w:pStyle w:val="Header"/>
              <w:ind w:right="-72"/>
              <w:jc w:val="right"/>
              <w:rPr>
                <w:rFonts w:ascii="Arial" w:hAnsi="Arial" w:cs="Arial"/>
                <w:sz w:val="18"/>
                <w:szCs w:val="18"/>
              </w:rPr>
            </w:pPr>
          </w:p>
        </w:tc>
      </w:tr>
      <w:tr w:rsidR="00965536" w:rsidRPr="00DC1FEC" w:rsidTr="001B4720">
        <w:trPr>
          <w:trHeight w:val="80"/>
        </w:trPr>
        <w:tc>
          <w:tcPr>
            <w:tcW w:w="5328" w:type="dxa"/>
          </w:tcPr>
          <w:p w:rsidR="00965536" w:rsidRPr="00DC1FEC" w:rsidRDefault="00965536" w:rsidP="00965536">
            <w:pPr>
              <w:pStyle w:val="Header"/>
              <w:jc w:val="left"/>
              <w:rPr>
                <w:rFonts w:ascii="Arial" w:hAnsi="Arial" w:cs="Arial"/>
                <w:b/>
                <w:bCs/>
                <w:sz w:val="18"/>
                <w:szCs w:val="18"/>
                <w:cs/>
              </w:rPr>
            </w:pPr>
            <w:r w:rsidRPr="00DC1FEC">
              <w:rPr>
                <w:rFonts w:ascii="Arial" w:hAnsi="Arial" w:cs="Arial"/>
                <w:sz w:val="18"/>
                <w:szCs w:val="18"/>
              </w:rPr>
              <w:t>At 31 December 2019</w:t>
            </w:r>
          </w:p>
        </w:tc>
        <w:tc>
          <w:tcPr>
            <w:tcW w:w="1417" w:type="dxa"/>
            <w:tcBorders>
              <w:bottom w:val="single" w:sz="4" w:space="0" w:color="auto"/>
            </w:tcBorders>
            <w:shd w:val="clear" w:color="auto" w:fill="FAFAF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1,191,176</w:t>
            </w:r>
          </w:p>
        </w:tc>
        <w:tc>
          <w:tcPr>
            <w:tcW w:w="1418" w:type="dxa"/>
            <w:tcBorders>
              <w:bottom w:val="single" w:sz="4" w:space="0" w:color="auto"/>
            </w:tcBorders>
            <w:shd w:val="clear" w:color="auto" w:fill="FAFAF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w:t>
            </w:r>
          </w:p>
        </w:tc>
        <w:tc>
          <w:tcPr>
            <w:tcW w:w="1418" w:type="dxa"/>
            <w:tcBorders>
              <w:bottom w:val="single" w:sz="4" w:space="0" w:color="auto"/>
            </w:tcBorders>
            <w:shd w:val="clear" w:color="auto" w:fill="FAFAFA"/>
            <w:vAlign w:val="bottom"/>
          </w:tcPr>
          <w:p w:rsidR="00965536" w:rsidRPr="00DC1FEC" w:rsidRDefault="00965536" w:rsidP="00965536">
            <w:pPr>
              <w:pStyle w:val="Header"/>
              <w:ind w:right="-72"/>
              <w:jc w:val="right"/>
              <w:rPr>
                <w:rFonts w:ascii="Arial" w:hAnsi="Arial" w:cs="Arial"/>
                <w:sz w:val="18"/>
                <w:szCs w:val="18"/>
              </w:rPr>
            </w:pPr>
            <w:r w:rsidRPr="00DC1FEC">
              <w:rPr>
                <w:rFonts w:ascii="Arial" w:hAnsi="Arial" w:cs="Arial"/>
                <w:sz w:val="18"/>
                <w:szCs w:val="18"/>
              </w:rPr>
              <w:t>1,191,176</w:t>
            </w:r>
          </w:p>
        </w:tc>
      </w:tr>
    </w:tbl>
    <w:p w:rsidR="00965536" w:rsidRPr="00DC1FEC" w:rsidRDefault="00965536" w:rsidP="00FC27BF">
      <w:pPr>
        <w:jc w:val="thaiDistribute"/>
        <w:rPr>
          <w:rFonts w:ascii="Arial" w:hAnsi="Arial" w:cs="Arial"/>
          <w:sz w:val="18"/>
          <w:szCs w:val="18"/>
        </w:rPr>
      </w:pPr>
    </w:p>
    <w:p w:rsidR="00965536" w:rsidRPr="00DC1FEC" w:rsidRDefault="001B4720" w:rsidP="00FC27BF">
      <w:pPr>
        <w:jc w:val="thaiDistribute"/>
        <w:rPr>
          <w:rFonts w:ascii="Arial" w:hAnsi="Arial" w:cs="Arial"/>
          <w:sz w:val="18"/>
          <w:szCs w:val="18"/>
        </w:rPr>
      </w:pPr>
      <w:r>
        <w:rPr>
          <w:rFonts w:ascii="Arial" w:hAnsi="Arial" w:cs="Arial"/>
          <w:sz w:val="18"/>
          <w:szCs w:val="18"/>
        </w:rPr>
        <w:br w:type="page"/>
      </w:r>
    </w:p>
    <w:p w:rsidR="00FC27BF" w:rsidRPr="00DC1FEC" w:rsidRDefault="00FC27BF" w:rsidP="00FC27BF">
      <w:pPr>
        <w:jc w:val="thaiDistribute"/>
        <w:rPr>
          <w:rFonts w:ascii="Arial" w:hAnsi="Arial" w:cs="Arial"/>
          <w:sz w:val="18"/>
          <w:szCs w:val="18"/>
        </w:rPr>
      </w:pPr>
      <w:r w:rsidRPr="00DC1FEC">
        <w:rPr>
          <w:rFonts w:ascii="Arial" w:hAnsi="Arial" w:cs="Arial"/>
          <w:sz w:val="18"/>
          <w:szCs w:val="18"/>
        </w:rPr>
        <w:t>The movement in deferred tax liabilities during the year is as follows:</w:t>
      </w:r>
    </w:p>
    <w:p w:rsidR="00FC27BF" w:rsidRPr="00DC1FEC" w:rsidRDefault="00FC27BF" w:rsidP="00FC27BF">
      <w:pPr>
        <w:jc w:val="thaiDistribute"/>
        <w:rPr>
          <w:rFonts w:ascii="Arial" w:hAnsi="Arial" w:cs="Arial"/>
          <w:sz w:val="18"/>
          <w:szCs w:val="18"/>
        </w:rPr>
      </w:pPr>
    </w:p>
    <w:tbl>
      <w:tblPr>
        <w:tblW w:w="4941" w:type="pct"/>
        <w:tblLook w:val="0000" w:firstRow="0" w:lastRow="0" w:firstColumn="0" w:lastColumn="0" w:noHBand="0" w:noVBand="0"/>
      </w:tblPr>
      <w:tblGrid>
        <w:gridCol w:w="7590"/>
        <w:gridCol w:w="1971"/>
      </w:tblGrid>
      <w:tr w:rsidR="00FC27BF" w:rsidRPr="00DC1FEC" w:rsidTr="00401057">
        <w:tc>
          <w:tcPr>
            <w:tcW w:w="3969" w:type="pct"/>
            <w:vAlign w:val="bottom"/>
          </w:tcPr>
          <w:p w:rsidR="00FC27BF" w:rsidRPr="00DC1FEC" w:rsidRDefault="00FC27BF" w:rsidP="00401057">
            <w:pPr>
              <w:rPr>
                <w:rFonts w:ascii="Arial" w:hAnsi="Arial" w:cs="Arial"/>
                <w:sz w:val="18"/>
                <w:szCs w:val="18"/>
              </w:rPr>
            </w:pPr>
          </w:p>
        </w:tc>
        <w:tc>
          <w:tcPr>
            <w:tcW w:w="1031"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napToGrid w:val="0"/>
                <w:sz w:val="18"/>
                <w:szCs w:val="18"/>
                <w:lang w:eastAsia="th-TH"/>
              </w:rPr>
            </w:pPr>
            <w:r w:rsidRPr="00DC1FEC">
              <w:rPr>
                <w:rFonts w:ascii="Arial" w:hAnsi="Arial" w:cs="Arial"/>
                <w:b/>
                <w:snapToGrid w:val="0"/>
                <w:sz w:val="18"/>
                <w:szCs w:val="18"/>
                <w:lang w:eastAsia="th-TH"/>
              </w:rPr>
              <w:t>Consolidated</w:t>
            </w:r>
          </w:p>
          <w:p w:rsidR="00FC27BF" w:rsidRPr="00DC1FEC" w:rsidRDefault="00FC27BF" w:rsidP="00401057">
            <w:pPr>
              <w:ind w:right="-72"/>
              <w:jc w:val="right"/>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401057">
        <w:tc>
          <w:tcPr>
            <w:tcW w:w="3969" w:type="pct"/>
            <w:vAlign w:val="bottom"/>
          </w:tcPr>
          <w:p w:rsidR="00FC27BF" w:rsidRPr="00DC1FEC" w:rsidRDefault="00FC27BF" w:rsidP="00401057">
            <w:pPr>
              <w:rPr>
                <w:rFonts w:ascii="Arial" w:hAnsi="Arial" w:cs="Arial"/>
                <w:sz w:val="18"/>
                <w:szCs w:val="18"/>
              </w:rPr>
            </w:pPr>
          </w:p>
        </w:tc>
        <w:tc>
          <w:tcPr>
            <w:tcW w:w="1031"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sz w:val="18"/>
                <w:szCs w:val="18"/>
              </w:rPr>
            </w:pPr>
            <w:r w:rsidRPr="00DC1FEC">
              <w:rPr>
                <w:rFonts w:ascii="Arial" w:hAnsi="Arial" w:cs="Arial"/>
                <w:b/>
                <w:sz w:val="18"/>
                <w:szCs w:val="18"/>
              </w:rPr>
              <w:t>Baht</w:t>
            </w:r>
          </w:p>
        </w:tc>
      </w:tr>
      <w:tr w:rsidR="00FC27BF" w:rsidRPr="00DC1FEC" w:rsidTr="00401057">
        <w:tc>
          <w:tcPr>
            <w:tcW w:w="3969" w:type="pct"/>
            <w:vAlign w:val="bottom"/>
          </w:tcPr>
          <w:p w:rsidR="00FC27BF" w:rsidRPr="00DC1FEC" w:rsidRDefault="00FC27BF" w:rsidP="00401057">
            <w:pPr>
              <w:rPr>
                <w:rFonts w:ascii="Arial" w:hAnsi="Arial" w:cs="Arial"/>
                <w:sz w:val="18"/>
                <w:szCs w:val="18"/>
              </w:rPr>
            </w:pPr>
          </w:p>
        </w:tc>
        <w:tc>
          <w:tcPr>
            <w:tcW w:w="1031"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FC27BF" w:rsidRPr="00DC1FEC" w:rsidTr="00401057">
        <w:tc>
          <w:tcPr>
            <w:tcW w:w="3969" w:type="pct"/>
            <w:vAlign w:val="bottom"/>
          </w:tcPr>
          <w:p w:rsidR="00FC27BF" w:rsidRPr="00DC1FEC" w:rsidRDefault="00FC27BF" w:rsidP="00401057">
            <w:pPr>
              <w:tabs>
                <w:tab w:val="center" w:pos="4320"/>
                <w:tab w:val="right" w:pos="8640"/>
              </w:tabs>
              <w:rPr>
                <w:rFonts w:ascii="Arial" w:hAnsi="Arial" w:cs="Arial"/>
                <w:sz w:val="18"/>
                <w:szCs w:val="18"/>
              </w:rPr>
            </w:pPr>
            <w:r w:rsidRPr="00DC1FEC">
              <w:rPr>
                <w:rFonts w:ascii="Arial" w:hAnsi="Arial" w:cs="Arial"/>
                <w:sz w:val="18"/>
                <w:szCs w:val="18"/>
              </w:rPr>
              <w:t>At 1 January 2018</w:t>
            </w:r>
          </w:p>
        </w:tc>
        <w:tc>
          <w:tcPr>
            <w:tcW w:w="1031" w:type="pct"/>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406,083</w:t>
            </w:r>
          </w:p>
        </w:tc>
      </w:tr>
      <w:tr w:rsidR="00FC27BF" w:rsidRPr="00DC1FEC" w:rsidTr="00401057">
        <w:tc>
          <w:tcPr>
            <w:tcW w:w="3969" w:type="pct"/>
            <w:vAlign w:val="bottom"/>
          </w:tcPr>
          <w:p w:rsidR="00FC27BF" w:rsidRPr="00DC1FEC" w:rsidRDefault="00311602" w:rsidP="00401057">
            <w:pPr>
              <w:tabs>
                <w:tab w:val="center" w:pos="4320"/>
                <w:tab w:val="right" w:pos="8640"/>
              </w:tabs>
              <w:jc w:val="left"/>
              <w:rPr>
                <w:rFonts w:ascii="Arial" w:hAnsi="Arial" w:cs="Arial"/>
                <w:sz w:val="18"/>
                <w:szCs w:val="18"/>
              </w:rPr>
            </w:pPr>
            <w:r w:rsidRPr="00311602">
              <w:rPr>
                <w:rFonts w:ascii="Arial" w:hAnsi="Arial" w:cs="Arial"/>
                <w:spacing w:val="-4"/>
                <w:sz w:val="18"/>
                <w:szCs w:val="18"/>
              </w:rPr>
              <w:t>Credited</w:t>
            </w:r>
            <w:r w:rsidR="00FC27BF" w:rsidRPr="00DC1FEC">
              <w:rPr>
                <w:rFonts w:ascii="Arial" w:hAnsi="Arial" w:cs="Arial"/>
                <w:spacing w:val="-4"/>
                <w:sz w:val="18"/>
                <w:szCs w:val="18"/>
              </w:rPr>
              <w:t xml:space="preserve"> to profit or loss</w:t>
            </w:r>
          </w:p>
        </w:tc>
        <w:tc>
          <w:tcPr>
            <w:tcW w:w="1031" w:type="pct"/>
            <w:tcBorders>
              <w:bottom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(406,083)</w:t>
            </w:r>
          </w:p>
        </w:tc>
      </w:tr>
      <w:tr w:rsidR="00FC27BF" w:rsidRPr="00DC1FEC" w:rsidTr="00F1555D">
        <w:tc>
          <w:tcPr>
            <w:tcW w:w="3969" w:type="pct"/>
            <w:vAlign w:val="bottom"/>
          </w:tcPr>
          <w:p w:rsidR="00FC27BF" w:rsidRPr="00DC1FEC" w:rsidRDefault="00FC27BF" w:rsidP="00401057">
            <w:pPr>
              <w:rPr>
                <w:rFonts w:ascii="Arial" w:hAnsi="Arial" w:cs="Arial"/>
                <w:sz w:val="18"/>
                <w:szCs w:val="18"/>
              </w:rPr>
            </w:pPr>
          </w:p>
        </w:tc>
        <w:tc>
          <w:tcPr>
            <w:tcW w:w="1031" w:type="pct"/>
            <w:tcBorders>
              <w:top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C27BF" w:rsidRPr="00DC1FEC" w:rsidTr="00F1555D">
        <w:tc>
          <w:tcPr>
            <w:tcW w:w="3969" w:type="pct"/>
            <w:vAlign w:val="bottom"/>
          </w:tcPr>
          <w:p w:rsidR="00FC27BF" w:rsidRPr="00DC1FEC" w:rsidRDefault="00FC27BF" w:rsidP="00401057">
            <w:pPr>
              <w:pStyle w:val="Header"/>
              <w:rPr>
                <w:rFonts w:ascii="Arial" w:hAnsi="Arial" w:cs="Arial"/>
                <w:sz w:val="18"/>
                <w:szCs w:val="18"/>
              </w:rPr>
            </w:pPr>
            <w:r w:rsidRPr="00DC1FEC">
              <w:rPr>
                <w:rFonts w:ascii="Arial" w:hAnsi="Arial" w:cs="Arial"/>
                <w:sz w:val="18"/>
                <w:szCs w:val="18"/>
              </w:rPr>
              <w:t>At 31 December 2018</w:t>
            </w:r>
          </w:p>
        </w:tc>
        <w:tc>
          <w:tcPr>
            <w:tcW w:w="1031" w:type="pct"/>
            <w:tcBorders>
              <w:bottom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r>
      <w:tr w:rsidR="00F1555D" w:rsidRPr="00DC1FEC" w:rsidTr="00F1555D">
        <w:tc>
          <w:tcPr>
            <w:tcW w:w="3969" w:type="pct"/>
            <w:vAlign w:val="bottom"/>
          </w:tcPr>
          <w:p w:rsidR="00F1555D" w:rsidRPr="00DC1FEC" w:rsidRDefault="00F1555D" w:rsidP="00401057">
            <w:pPr>
              <w:pStyle w:val="Header"/>
              <w:rPr>
                <w:rFonts w:ascii="Arial" w:hAnsi="Arial" w:cs="Arial"/>
                <w:sz w:val="18"/>
                <w:szCs w:val="18"/>
              </w:rPr>
            </w:pPr>
          </w:p>
        </w:tc>
        <w:tc>
          <w:tcPr>
            <w:tcW w:w="1031" w:type="pct"/>
            <w:tcBorders>
              <w:top w:val="single" w:sz="4" w:space="0" w:color="auto"/>
            </w:tcBorders>
            <w:vAlign w:val="bottom"/>
          </w:tcPr>
          <w:p w:rsidR="00F1555D" w:rsidRPr="00DC1FEC" w:rsidRDefault="00F1555D"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C27BF" w:rsidRPr="00DC1FEC" w:rsidTr="00401057">
        <w:tc>
          <w:tcPr>
            <w:tcW w:w="3969" w:type="pct"/>
            <w:vAlign w:val="bottom"/>
          </w:tcPr>
          <w:p w:rsidR="00FC27BF" w:rsidRPr="00DC1FEC" w:rsidRDefault="00FC27BF" w:rsidP="00401057">
            <w:pPr>
              <w:tabs>
                <w:tab w:val="center" w:pos="4320"/>
                <w:tab w:val="right" w:pos="8640"/>
              </w:tabs>
              <w:rPr>
                <w:rFonts w:ascii="Arial" w:hAnsi="Arial" w:cs="Arial"/>
                <w:sz w:val="18"/>
                <w:szCs w:val="18"/>
              </w:rPr>
            </w:pPr>
            <w:r w:rsidRPr="00DC1FEC">
              <w:rPr>
                <w:rFonts w:ascii="Arial" w:hAnsi="Arial" w:cs="Arial"/>
                <w:sz w:val="18"/>
                <w:szCs w:val="18"/>
              </w:rPr>
              <w:t>At 31 December 2019</w:t>
            </w:r>
          </w:p>
        </w:tc>
        <w:tc>
          <w:tcPr>
            <w:tcW w:w="1031" w:type="pct"/>
            <w:tcBorders>
              <w:bottom w:val="single" w:sz="4" w:space="0" w:color="auto"/>
            </w:tcBorders>
            <w:shd w:val="clear" w:color="auto" w:fill="FAFAFA"/>
            <w:vAlign w:val="bottom"/>
          </w:tcPr>
          <w:p w:rsidR="00FC27BF" w:rsidRPr="00DC1FEC" w:rsidRDefault="00F1555D"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r>
    </w:tbl>
    <w:p w:rsidR="00FC27BF" w:rsidRPr="009D3D3B" w:rsidRDefault="00FC27BF" w:rsidP="009D3D3B">
      <w:pPr>
        <w:jc w:val="thaiDistribute"/>
        <w:rPr>
          <w:rFonts w:ascii="Arial" w:hAnsi="Arial" w:cs="Arial"/>
          <w:sz w:val="18"/>
          <w:szCs w:val="18"/>
        </w:rPr>
      </w:pPr>
    </w:p>
    <w:p w:rsidR="00FC27BF" w:rsidRPr="009D3D3B" w:rsidRDefault="00FC27BF" w:rsidP="009D3D3B">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16</w:t>
            </w:r>
            <w:r w:rsidRPr="00DC1FEC">
              <w:rPr>
                <w:rFonts w:ascii="Arial" w:hAnsi="Arial" w:cs="Arial"/>
                <w:b/>
                <w:bCs/>
                <w:color w:val="FFFFFF"/>
                <w:sz w:val="18"/>
                <w:szCs w:val="18"/>
              </w:rPr>
              <w:tab/>
              <w:t>Other non-current assets</w:t>
            </w:r>
          </w:p>
        </w:tc>
      </w:tr>
    </w:tbl>
    <w:p w:rsidR="00FC27BF" w:rsidRPr="00DC1FEC" w:rsidRDefault="00FC27BF" w:rsidP="009D3D3B">
      <w:pPr>
        <w:jc w:val="thaiDistribute"/>
        <w:rPr>
          <w:rFonts w:ascii="Arial" w:hAnsi="Arial" w:cs="Arial"/>
          <w:sz w:val="18"/>
          <w:szCs w:val="18"/>
        </w:rPr>
      </w:pPr>
    </w:p>
    <w:tbl>
      <w:tblPr>
        <w:tblW w:w="4949" w:type="pct"/>
        <w:tblLook w:val="0000" w:firstRow="0" w:lastRow="0" w:firstColumn="0" w:lastColumn="0" w:noHBand="0" w:noVBand="0"/>
      </w:tblPr>
      <w:tblGrid>
        <w:gridCol w:w="4463"/>
        <w:gridCol w:w="1285"/>
        <w:gridCol w:w="1276"/>
        <w:gridCol w:w="1276"/>
        <w:gridCol w:w="1276"/>
      </w:tblGrid>
      <w:tr w:rsidR="00FC27BF" w:rsidRPr="00DC1FEC" w:rsidTr="00401057">
        <w:tc>
          <w:tcPr>
            <w:tcW w:w="2330" w:type="pct"/>
            <w:vAlign w:val="bottom"/>
          </w:tcPr>
          <w:p w:rsidR="00FC27BF" w:rsidRPr="00DC1FEC" w:rsidRDefault="00FC27BF" w:rsidP="00401057">
            <w:pPr>
              <w:rPr>
                <w:rFonts w:ascii="Arial" w:hAnsi="Arial" w:cs="Arial"/>
                <w:sz w:val="18"/>
                <w:szCs w:val="18"/>
              </w:rPr>
            </w:pPr>
          </w:p>
        </w:tc>
        <w:tc>
          <w:tcPr>
            <w:tcW w:w="1337"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z w:val="18"/>
                <w:szCs w:val="18"/>
                <w:lang w:val="en-US"/>
              </w:rPr>
            </w:pPr>
            <w:r w:rsidRPr="00DC1FEC">
              <w:rPr>
                <w:rFonts w:ascii="Arial" w:hAnsi="Arial" w:cs="Arial"/>
                <w:b/>
                <w:sz w:val="18"/>
                <w:szCs w:val="18"/>
                <w:lang w:val="en-US"/>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z w:val="18"/>
                <w:szCs w:val="18"/>
                <w:lang w:val="en-US"/>
              </w:rPr>
              <w:t>financial statements</w:t>
            </w:r>
          </w:p>
        </w:tc>
        <w:tc>
          <w:tcPr>
            <w:tcW w:w="1332"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z w:val="18"/>
                <w:szCs w:val="18"/>
                <w:lang w:val="en-US"/>
              </w:rPr>
            </w:pPr>
            <w:r w:rsidRPr="00DC1FEC">
              <w:rPr>
                <w:rFonts w:ascii="Arial" w:hAnsi="Arial" w:cs="Arial"/>
                <w:b/>
                <w:sz w:val="18"/>
                <w:szCs w:val="18"/>
                <w:lang w:val="en-US"/>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z w:val="18"/>
                <w:szCs w:val="18"/>
                <w:lang w:val="en-US"/>
              </w:rPr>
              <w:t>financial statements</w:t>
            </w:r>
          </w:p>
        </w:tc>
      </w:tr>
      <w:tr w:rsidR="00FC27BF" w:rsidRPr="00DC1FEC" w:rsidTr="00401057">
        <w:tc>
          <w:tcPr>
            <w:tcW w:w="2330" w:type="pct"/>
            <w:vAlign w:val="bottom"/>
          </w:tcPr>
          <w:p w:rsidR="00FC27BF" w:rsidRPr="00DC1FEC" w:rsidRDefault="00FC27BF" w:rsidP="00401057">
            <w:pPr>
              <w:rPr>
                <w:rFonts w:ascii="Arial" w:hAnsi="Arial" w:cs="Arial"/>
                <w:sz w:val="18"/>
                <w:szCs w:val="18"/>
              </w:rPr>
            </w:pPr>
          </w:p>
        </w:tc>
        <w:tc>
          <w:tcPr>
            <w:tcW w:w="671"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66"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666"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66"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401057">
        <w:tc>
          <w:tcPr>
            <w:tcW w:w="2330" w:type="pct"/>
            <w:vAlign w:val="bottom"/>
          </w:tcPr>
          <w:p w:rsidR="00FC27BF" w:rsidRPr="00DC1FEC" w:rsidRDefault="00FC27BF" w:rsidP="00401057">
            <w:pPr>
              <w:rPr>
                <w:rFonts w:ascii="Arial" w:hAnsi="Arial" w:cs="Arial"/>
                <w:sz w:val="18"/>
                <w:szCs w:val="18"/>
              </w:rPr>
            </w:pPr>
          </w:p>
        </w:tc>
        <w:tc>
          <w:tcPr>
            <w:tcW w:w="67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66"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66"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66"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401057">
        <w:tc>
          <w:tcPr>
            <w:tcW w:w="2330" w:type="pct"/>
            <w:vAlign w:val="bottom"/>
          </w:tcPr>
          <w:p w:rsidR="00FC27BF" w:rsidRPr="00DC1FEC" w:rsidRDefault="00FC27BF" w:rsidP="00401057">
            <w:pPr>
              <w:rPr>
                <w:rFonts w:ascii="Arial" w:hAnsi="Arial" w:cs="Arial"/>
                <w:sz w:val="18"/>
                <w:szCs w:val="18"/>
              </w:rPr>
            </w:pPr>
          </w:p>
        </w:tc>
        <w:tc>
          <w:tcPr>
            <w:tcW w:w="671"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66"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66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66"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3D2DC9" w:rsidRPr="00DC1FEC" w:rsidTr="00401057">
        <w:tc>
          <w:tcPr>
            <w:tcW w:w="2330" w:type="pct"/>
            <w:vAlign w:val="bottom"/>
          </w:tcPr>
          <w:p w:rsidR="003D2DC9" w:rsidRPr="00DC1FEC" w:rsidRDefault="003D2DC9" w:rsidP="003D2DC9">
            <w:pPr>
              <w:jc w:val="left"/>
              <w:rPr>
                <w:rFonts w:ascii="Arial" w:hAnsi="Arial" w:cs="Arial"/>
                <w:sz w:val="18"/>
                <w:szCs w:val="18"/>
              </w:rPr>
            </w:pPr>
            <w:r w:rsidRPr="00DC1FEC">
              <w:rPr>
                <w:rFonts w:ascii="Arial" w:hAnsi="Arial" w:cs="Arial"/>
                <w:sz w:val="18"/>
                <w:szCs w:val="18"/>
              </w:rPr>
              <w:t>Withholding tax refund</w:t>
            </w:r>
          </w:p>
        </w:tc>
        <w:tc>
          <w:tcPr>
            <w:tcW w:w="671" w:type="pct"/>
            <w:shd w:val="clear" w:color="auto" w:fill="FAFAFA"/>
          </w:tcPr>
          <w:p w:rsidR="003D2DC9" w:rsidRPr="009E0DF7" w:rsidRDefault="009E0DF7" w:rsidP="003D2DC9">
            <w:pPr>
              <w:pStyle w:val="ListContinue"/>
              <w:spacing w:after="0"/>
              <w:ind w:left="0" w:right="-72"/>
              <w:jc w:val="right"/>
              <w:rPr>
                <w:rFonts w:ascii="Arial" w:hAnsi="Arial" w:cs="Browallia New"/>
                <w:sz w:val="18"/>
                <w:szCs w:val="22"/>
              </w:rPr>
            </w:pPr>
            <w:r w:rsidRPr="009E0DF7">
              <w:rPr>
                <w:rFonts w:ascii="Arial" w:hAnsi="Arial" w:cs="Browallia New"/>
                <w:sz w:val="18"/>
                <w:szCs w:val="22"/>
              </w:rPr>
              <w:t>46,930,328</w:t>
            </w:r>
          </w:p>
        </w:tc>
        <w:tc>
          <w:tcPr>
            <w:tcW w:w="666" w:type="pct"/>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35,483,844</w:t>
            </w:r>
          </w:p>
        </w:tc>
        <w:tc>
          <w:tcPr>
            <w:tcW w:w="666" w:type="pct"/>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 xml:space="preserve"> 39,398,596 </w:t>
            </w:r>
          </w:p>
        </w:tc>
        <w:tc>
          <w:tcPr>
            <w:tcW w:w="666" w:type="pct"/>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26,116,823</w:t>
            </w:r>
          </w:p>
        </w:tc>
      </w:tr>
      <w:tr w:rsidR="003D2DC9" w:rsidRPr="00DC1FEC" w:rsidTr="00401057">
        <w:tc>
          <w:tcPr>
            <w:tcW w:w="2330" w:type="pct"/>
            <w:vAlign w:val="bottom"/>
          </w:tcPr>
          <w:p w:rsidR="003D2DC9" w:rsidRPr="00DC1FEC" w:rsidRDefault="003D2DC9" w:rsidP="003D2DC9">
            <w:pPr>
              <w:jc w:val="left"/>
              <w:rPr>
                <w:rFonts w:ascii="Arial" w:hAnsi="Arial" w:cs="Arial"/>
                <w:sz w:val="18"/>
                <w:szCs w:val="18"/>
              </w:rPr>
            </w:pPr>
            <w:r w:rsidRPr="00DC1FEC">
              <w:rPr>
                <w:rFonts w:ascii="Arial" w:hAnsi="Arial" w:cs="Arial"/>
                <w:sz w:val="18"/>
                <w:szCs w:val="18"/>
              </w:rPr>
              <w:t xml:space="preserve">Retention </w:t>
            </w:r>
          </w:p>
        </w:tc>
        <w:tc>
          <w:tcPr>
            <w:tcW w:w="671" w:type="pct"/>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 xml:space="preserve"> 13,456,180 </w:t>
            </w:r>
          </w:p>
        </w:tc>
        <w:tc>
          <w:tcPr>
            <w:tcW w:w="666" w:type="pct"/>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857,832</w:t>
            </w:r>
          </w:p>
        </w:tc>
        <w:tc>
          <w:tcPr>
            <w:tcW w:w="666" w:type="pct"/>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 xml:space="preserve"> 13,456,180 </w:t>
            </w:r>
          </w:p>
        </w:tc>
        <w:tc>
          <w:tcPr>
            <w:tcW w:w="666" w:type="pct"/>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857,832</w:t>
            </w:r>
          </w:p>
        </w:tc>
      </w:tr>
      <w:tr w:rsidR="003D2DC9" w:rsidRPr="00DC1FEC" w:rsidTr="00401057">
        <w:tc>
          <w:tcPr>
            <w:tcW w:w="2330" w:type="pct"/>
            <w:vAlign w:val="bottom"/>
          </w:tcPr>
          <w:p w:rsidR="003D2DC9" w:rsidRPr="00DC1FEC" w:rsidRDefault="003D2DC9" w:rsidP="003D2DC9">
            <w:pPr>
              <w:jc w:val="left"/>
              <w:rPr>
                <w:rFonts w:ascii="Arial" w:hAnsi="Arial" w:cs="Arial"/>
                <w:sz w:val="18"/>
                <w:szCs w:val="18"/>
              </w:rPr>
            </w:pPr>
            <w:r w:rsidRPr="00DC1FEC">
              <w:rPr>
                <w:rFonts w:ascii="Arial" w:hAnsi="Arial" w:cs="Arial"/>
                <w:sz w:val="18"/>
                <w:szCs w:val="18"/>
              </w:rPr>
              <w:t>Deposits</w:t>
            </w:r>
          </w:p>
        </w:tc>
        <w:tc>
          <w:tcPr>
            <w:tcW w:w="671" w:type="pct"/>
            <w:tcBorders>
              <w:bottom w:val="single" w:sz="4" w:space="0" w:color="auto"/>
            </w:tcBorders>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 xml:space="preserve"> 206,200 </w:t>
            </w:r>
          </w:p>
        </w:tc>
        <w:tc>
          <w:tcPr>
            <w:tcW w:w="666" w:type="pct"/>
            <w:tcBorders>
              <w:bottom w:val="single" w:sz="4" w:space="0" w:color="auto"/>
            </w:tcBorders>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206,200</w:t>
            </w:r>
          </w:p>
        </w:tc>
        <w:tc>
          <w:tcPr>
            <w:tcW w:w="666" w:type="pct"/>
            <w:tcBorders>
              <w:bottom w:val="single" w:sz="4" w:space="0" w:color="auto"/>
            </w:tcBorders>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 xml:space="preserve"> 206,200 </w:t>
            </w:r>
          </w:p>
        </w:tc>
        <w:tc>
          <w:tcPr>
            <w:tcW w:w="666" w:type="pct"/>
            <w:tcBorders>
              <w:bottom w:val="single" w:sz="4" w:space="0" w:color="auto"/>
            </w:tcBorders>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206,200</w:t>
            </w:r>
          </w:p>
        </w:tc>
      </w:tr>
      <w:tr w:rsidR="00FC27BF" w:rsidRPr="00DC1FEC" w:rsidTr="00401057">
        <w:trPr>
          <w:trHeight w:val="97"/>
        </w:trPr>
        <w:tc>
          <w:tcPr>
            <w:tcW w:w="2330" w:type="pct"/>
            <w:vAlign w:val="bottom"/>
          </w:tcPr>
          <w:p w:rsidR="00FC27BF" w:rsidRPr="00DC1FEC" w:rsidRDefault="00FC27BF" w:rsidP="00401057">
            <w:pPr>
              <w:jc w:val="left"/>
              <w:rPr>
                <w:rFonts w:ascii="Arial" w:hAnsi="Arial" w:cs="Arial"/>
                <w:sz w:val="18"/>
                <w:szCs w:val="18"/>
              </w:rPr>
            </w:pPr>
          </w:p>
        </w:tc>
        <w:tc>
          <w:tcPr>
            <w:tcW w:w="671"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cs/>
              </w:rPr>
            </w:pPr>
          </w:p>
        </w:tc>
        <w:tc>
          <w:tcPr>
            <w:tcW w:w="666"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cs/>
              </w:rPr>
            </w:pPr>
          </w:p>
        </w:tc>
        <w:tc>
          <w:tcPr>
            <w:tcW w:w="666"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cs/>
              </w:rPr>
            </w:pPr>
          </w:p>
        </w:tc>
        <w:tc>
          <w:tcPr>
            <w:tcW w:w="666"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cs/>
              </w:rPr>
            </w:pPr>
          </w:p>
        </w:tc>
      </w:tr>
      <w:tr w:rsidR="00FC27BF" w:rsidRPr="00DC1FEC" w:rsidTr="00401057">
        <w:trPr>
          <w:trHeight w:val="207"/>
        </w:trPr>
        <w:tc>
          <w:tcPr>
            <w:tcW w:w="2330" w:type="pct"/>
            <w:vAlign w:val="bottom"/>
          </w:tcPr>
          <w:p w:rsidR="00FC27BF" w:rsidRPr="00DC1FEC" w:rsidRDefault="003D64FD" w:rsidP="00401057">
            <w:pPr>
              <w:jc w:val="left"/>
              <w:rPr>
                <w:rFonts w:ascii="Arial" w:hAnsi="Arial" w:cs="Arial"/>
                <w:b/>
                <w:bCs/>
                <w:sz w:val="18"/>
                <w:szCs w:val="22"/>
                <w:lang w:val="en-US"/>
              </w:rPr>
            </w:pPr>
            <w:r w:rsidRPr="00DC1FEC">
              <w:rPr>
                <w:rFonts w:ascii="Arial" w:hAnsi="Arial" w:cs="Arial"/>
                <w:b/>
                <w:bCs/>
                <w:sz w:val="18"/>
                <w:szCs w:val="22"/>
                <w:lang w:val="en-US"/>
              </w:rPr>
              <w:t>Total</w:t>
            </w:r>
          </w:p>
        </w:tc>
        <w:tc>
          <w:tcPr>
            <w:tcW w:w="671" w:type="pct"/>
            <w:tcBorders>
              <w:bottom w:val="single" w:sz="4" w:space="0" w:color="auto"/>
            </w:tcBorders>
            <w:shd w:val="clear" w:color="auto" w:fill="FAFAFA"/>
          </w:tcPr>
          <w:p w:rsidR="00FC27BF" w:rsidRPr="00DC1FEC" w:rsidRDefault="009E0DF7" w:rsidP="00401057">
            <w:pPr>
              <w:pStyle w:val="ListContinue"/>
              <w:spacing w:after="0"/>
              <w:ind w:left="0" w:right="-72"/>
              <w:jc w:val="right"/>
              <w:rPr>
                <w:rFonts w:ascii="Arial" w:hAnsi="Arial" w:cs="Arial"/>
                <w:sz w:val="18"/>
                <w:szCs w:val="18"/>
              </w:rPr>
            </w:pPr>
            <w:r w:rsidRPr="009E0DF7">
              <w:rPr>
                <w:rFonts w:ascii="Arial" w:hAnsi="Arial" w:cs="Arial"/>
                <w:sz w:val="18"/>
                <w:szCs w:val="18"/>
              </w:rPr>
              <w:t>60,592,708</w:t>
            </w:r>
          </w:p>
        </w:tc>
        <w:tc>
          <w:tcPr>
            <w:tcW w:w="666" w:type="pct"/>
            <w:tcBorders>
              <w:bottom w:val="single" w:sz="4" w:space="0" w:color="auto"/>
            </w:tcBorders>
          </w:tcPr>
          <w:p w:rsidR="00FC27BF" w:rsidRPr="00DC1FEC" w:rsidRDefault="00FC27BF" w:rsidP="00401057">
            <w:pPr>
              <w:pStyle w:val="ListContinue"/>
              <w:spacing w:after="0"/>
              <w:ind w:left="0" w:right="-72"/>
              <w:jc w:val="right"/>
              <w:rPr>
                <w:rFonts w:ascii="Arial" w:hAnsi="Arial" w:cs="Arial"/>
                <w:sz w:val="18"/>
                <w:szCs w:val="18"/>
              </w:rPr>
            </w:pPr>
            <w:r w:rsidRPr="00DC1FEC">
              <w:rPr>
                <w:rFonts w:ascii="Arial" w:hAnsi="Arial" w:cs="Arial"/>
                <w:sz w:val="18"/>
                <w:szCs w:val="18"/>
              </w:rPr>
              <w:t>36,547,876</w:t>
            </w:r>
          </w:p>
        </w:tc>
        <w:tc>
          <w:tcPr>
            <w:tcW w:w="666" w:type="pct"/>
            <w:tcBorders>
              <w:bottom w:val="single" w:sz="4" w:space="0" w:color="auto"/>
            </w:tcBorders>
            <w:shd w:val="clear" w:color="auto" w:fill="FAFAFA"/>
          </w:tcPr>
          <w:p w:rsidR="00FC27BF" w:rsidRPr="00DC1FEC" w:rsidRDefault="003D2DC9" w:rsidP="00401057">
            <w:pPr>
              <w:pStyle w:val="ListContinue"/>
              <w:spacing w:after="0"/>
              <w:ind w:left="0" w:right="-72"/>
              <w:jc w:val="right"/>
              <w:rPr>
                <w:rFonts w:ascii="Arial" w:hAnsi="Arial" w:cs="Arial"/>
                <w:sz w:val="18"/>
                <w:szCs w:val="18"/>
              </w:rPr>
            </w:pPr>
            <w:r w:rsidRPr="00DC1FEC">
              <w:rPr>
                <w:rFonts w:ascii="Arial" w:hAnsi="Arial" w:cs="Arial"/>
                <w:sz w:val="18"/>
                <w:szCs w:val="18"/>
              </w:rPr>
              <w:t>53,060,976</w:t>
            </w:r>
          </w:p>
        </w:tc>
        <w:tc>
          <w:tcPr>
            <w:tcW w:w="666" w:type="pct"/>
            <w:tcBorders>
              <w:bottom w:val="single" w:sz="4" w:space="0" w:color="auto"/>
            </w:tcBorders>
          </w:tcPr>
          <w:p w:rsidR="00FC27BF" w:rsidRPr="00DC1FEC" w:rsidRDefault="00FC27BF" w:rsidP="00401057">
            <w:pPr>
              <w:pStyle w:val="ListContinue"/>
              <w:spacing w:after="0"/>
              <w:ind w:left="0" w:right="-72"/>
              <w:jc w:val="right"/>
              <w:rPr>
                <w:rFonts w:ascii="Arial" w:hAnsi="Arial" w:cs="Arial"/>
                <w:sz w:val="18"/>
                <w:szCs w:val="18"/>
              </w:rPr>
            </w:pPr>
            <w:r w:rsidRPr="00DC1FEC">
              <w:rPr>
                <w:rFonts w:ascii="Arial" w:hAnsi="Arial" w:cs="Arial"/>
                <w:sz w:val="18"/>
                <w:szCs w:val="18"/>
              </w:rPr>
              <w:t>27,180,855</w:t>
            </w:r>
          </w:p>
        </w:tc>
      </w:tr>
    </w:tbl>
    <w:p w:rsidR="00FC27BF" w:rsidRPr="009D3D3B" w:rsidRDefault="00FC27BF" w:rsidP="009D3D3B">
      <w:pPr>
        <w:jc w:val="thaiDistribute"/>
        <w:rPr>
          <w:rFonts w:ascii="Arial" w:hAnsi="Arial" w:cs="Arial"/>
          <w:sz w:val="18"/>
          <w:szCs w:val="18"/>
        </w:rPr>
      </w:pPr>
    </w:p>
    <w:p w:rsidR="009D3D3B" w:rsidRPr="009D3D3B" w:rsidRDefault="009D3D3B" w:rsidP="009D3D3B">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17</w:t>
            </w:r>
            <w:r w:rsidRPr="00DC1FEC">
              <w:rPr>
                <w:rFonts w:ascii="Arial" w:hAnsi="Arial" w:cs="Arial"/>
                <w:b/>
                <w:bCs/>
                <w:color w:val="FFFFFF"/>
                <w:sz w:val="18"/>
                <w:szCs w:val="18"/>
              </w:rPr>
              <w:tab/>
              <w:t>Borrowings</w:t>
            </w:r>
          </w:p>
        </w:tc>
      </w:tr>
    </w:tbl>
    <w:p w:rsidR="00FC27BF" w:rsidRPr="009D3D3B" w:rsidRDefault="00FC27BF" w:rsidP="009D3D3B">
      <w:pPr>
        <w:jc w:val="thaiDistribute"/>
        <w:rPr>
          <w:rFonts w:ascii="Arial" w:hAnsi="Arial" w:cs="Arial"/>
          <w:sz w:val="18"/>
          <w:szCs w:val="18"/>
        </w:rPr>
      </w:pPr>
    </w:p>
    <w:tbl>
      <w:tblPr>
        <w:tblW w:w="4948" w:type="pct"/>
        <w:tblLook w:val="0000" w:firstRow="0" w:lastRow="0" w:firstColumn="0" w:lastColumn="0" w:noHBand="0" w:noVBand="0"/>
      </w:tblPr>
      <w:tblGrid>
        <w:gridCol w:w="4508"/>
        <w:gridCol w:w="1297"/>
        <w:gridCol w:w="1296"/>
        <w:gridCol w:w="1181"/>
        <w:gridCol w:w="1292"/>
      </w:tblGrid>
      <w:tr w:rsidR="00FC27BF" w:rsidRPr="00DC1FEC" w:rsidTr="00401057">
        <w:tc>
          <w:tcPr>
            <w:tcW w:w="2354" w:type="pct"/>
            <w:vAlign w:val="bottom"/>
          </w:tcPr>
          <w:p w:rsidR="00FC27BF" w:rsidRPr="00DC1FEC" w:rsidRDefault="00FC27BF" w:rsidP="00401057">
            <w:pPr>
              <w:rPr>
                <w:rFonts w:ascii="Arial" w:hAnsi="Arial" w:cs="Arial"/>
                <w:sz w:val="18"/>
                <w:szCs w:val="18"/>
              </w:rPr>
            </w:pPr>
          </w:p>
        </w:tc>
        <w:tc>
          <w:tcPr>
            <w:tcW w:w="1354"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292"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401057">
        <w:tc>
          <w:tcPr>
            <w:tcW w:w="2354" w:type="pct"/>
            <w:vAlign w:val="bottom"/>
          </w:tcPr>
          <w:p w:rsidR="00FC27BF" w:rsidRPr="00DC1FEC" w:rsidRDefault="00FC27BF" w:rsidP="00401057">
            <w:pPr>
              <w:rPr>
                <w:rFonts w:ascii="Arial" w:hAnsi="Arial" w:cs="Arial"/>
                <w:sz w:val="18"/>
                <w:szCs w:val="18"/>
              </w:rPr>
            </w:pPr>
          </w:p>
        </w:tc>
        <w:tc>
          <w:tcPr>
            <w:tcW w:w="677"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77"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617"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75"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401057">
        <w:tc>
          <w:tcPr>
            <w:tcW w:w="2354" w:type="pct"/>
            <w:vAlign w:val="bottom"/>
          </w:tcPr>
          <w:p w:rsidR="00FC27BF" w:rsidRPr="00DC1FEC" w:rsidRDefault="00FC27BF" w:rsidP="00401057">
            <w:pPr>
              <w:rPr>
                <w:rFonts w:ascii="Arial" w:hAnsi="Arial" w:cs="Arial"/>
                <w:sz w:val="18"/>
                <w:szCs w:val="18"/>
              </w:rPr>
            </w:pPr>
          </w:p>
        </w:tc>
        <w:tc>
          <w:tcPr>
            <w:tcW w:w="677"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77"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17"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75"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401057">
        <w:tc>
          <w:tcPr>
            <w:tcW w:w="2354" w:type="pct"/>
            <w:vAlign w:val="bottom"/>
          </w:tcPr>
          <w:p w:rsidR="00FC27BF" w:rsidRPr="00DC1FEC" w:rsidRDefault="00FC27BF" w:rsidP="00401057">
            <w:pPr>
              <w:rPr>
                <w:rFonts w:ascii="Arial" w:hAnsi="Arial" w:cs="Arial"/>
                <w:sz w:val="18"/>
                <w:szCs w:val="18"/>
              </w:rPr>
            </w:pPr>
          </w:p>
        </w:tc>
        <w:tc>
          <w:tcPr>
            <w:tcW w:w="67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77"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61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75"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FC27BF" w:rsidRPr="00DC1FEC" w:rsidTr="00401057">
        <w:tc>
          <w:tcPr>
            <w:tcW w:w="2354" w:type="pct"/>
            <w:vAlign w:val="bottom"/>
          </w:tcPr>
          <w:p w:rsidR="00FC27BF" w:rsidRPr="00DC1FEC" w:rsidRDefault="00FC27BF" w:rsidP="00401057">
            <w:pPr>
              <w:rPr>
                <w:rFonts w:ascii="Arial" w:hAnsi="Arial" w:cs="Arial"/>
                <w:b/>
                <w:bCs/>
                <w:sz w:val="18"/>
                <w:szCs w:val="18"/>
                <w:cs/>
              </w:rPr>
            </w:pPr>
            <w:r w:rsidRPr="00DC1FEC">
              <w:rPr>
                <w:rFonts w:ascii="Arial" w:hAnsi="Arial" w:cs="Arial"/>
                <w:b/>
                <w:bCs/>
                <w:sz w:val="18"/>
                <w:szCs w:val="18"/>
              </w:rPr>
              <w:t>Current</w:t>
            </w:r>
          </w:p>
        </w:tc>
        <w:tc>
          <w:tcPr>
            <w:tcW w:w="677" w:type="pct"/>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lang w:val="en-US"/>
              </w:rPr>
            </w:pPr>
          </w:p>
        </w:tc>
        <w:tc>
          <w:tcPr>
            <w:tcW w:w="677" w:type="pct"/>
            <w:vAlign w:val="bottom"/>
          </w:tcPr>
          <w:p w:rsidR="00FC27BF" w:rsidRPr="00DC1FEC" w:rsidRDefault="00FC27BF" w:rsidP="00401057">
            <w:pPr>
              <w:pStyle w:val="ListContinue"/>
              <w:spacing w:after="0"/>
              <w:ind w:left="0" w:right="-72"/>
              <w:jc w:val="right"/>
              <w:rPr>
                <w:rFonts w:ascii="Arial" w:hAnsi="Arial" w:cs="Arial"/>
                <w:sz w:val="18"/>
                <w:szCs w:val="18"/>
                <w:lang w:val="en-US"/>
              </w:rPr>
            </w:pPr>
          </w:p>
        </w:tc>
        <w:tc>
          <w:tcPr>
            <w:tcW w:w="617" w:type="pct"/>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lang w:val="en-US"/>
              </w:rPr>
            </w:pPr>
          </w:p>
        </w:tc>
        <w:tc>
          <w:tcPr>
            <w:tcW w:w="675" w:type="pct"/>
            <w:vAlign w:val="bottom"/>
          </w:tcPr>
          <w:p w:rsidR="00FC27BF" w:rsidRPr="00DC1FEC" w:rsidRDefault="00FC27BF" w:rsidP="00401057">
            <w:pPr>
              <w:pStyle w:val="ListContinue"/>
              <w:spacing w:after="0"/>
              <w:ind w:left="0" w:right="-72"/>
              <w:jc w:val="right"/>
              <w:rPr>
                <w:rFonts w:ascii="Arial" w:hAnsi="Arial" w:cs="Arial"/>
                <w:sz w:val="18"/>
                <w:szCs w:val="18"/>
                <w:lang w:val="en-US"/>
              </w:rPr>
            </w:pPr>
          </w:p>
        </w:tc>
      </w:tr>
      <w:tr w:rsidR="003D2DC9" w:rsidRPr="00DC1FEC" w:rsidTr="00401057">
        <w:tc>
          <w:tcPr>
            <w:tcW w:w="2354" w:type="pct"/>
            <w:vAlign w:val="bottom"/>
          </w:tcPr>
          <w:p w:rsidR="003D2DC9" w:rsidRPr="00DC1FEC" w:rsidRDefault="003D2DC9" w:rsidP="003D2DC9">
            <w:pPr>
              <w:jc w:val="left"/>
              <w:rPr>
                <w:rFonts w:ascii="Arial" w:hAnsi="Arial" w:cs="Arial"/>
                <w:sz w:val="18"/>
                <w:szCs w:val="18"/>
              </w:rPr>
            </w:pPr>
            <w:r w:rsidRPr="00DC1FEC">
              <w:rPr>
                <w:rFonts w:ascii="Arial" w:hAnsi="Arial" w:cs="Arial"/>
                <w:sz w:val="18"/>
                <w:szCs w:val="18"/>
              </w:rPr>
              <w:t>Bank overdrafts</w:t>
            </w:r>
          </w:p>
        </w:tc>
        <w:tc>
          <w:tcPr>
            <w:tcW w:w="677" w:type="pct"/>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17,325,664</w:t>
            </w:r>
          </w:p>
        </w:tc>
        <w:tc>
          <w:tcPr>
            <w:tcW w:w="677" w:type="pct"/>
          </w:tcPr>
          <w:p w:rsidR="003D2DC9" w:rsidRPr="00DC1FEC" w:rsidRDefault="003D2DC9" w:rsidP="003D2DC9">
            <w:pPr>
              <w:pStyle w:val="ListContinue"/>
              <w:spacing w:after="0"/>
              <w:ind w:left="0" w:right="-72"/>
              <w:jc w:val="right"/>
              <w:rPr>
                <w:rFonts w:ascii="Arial" w:hAnsi="Arial" w:cs="Arial"/>
                <w:sz w:val="18"/>
                <w:szCs w:val="18"/>
                <w:cs/>
              </w:rPr>
            </w:pPr>
            <w:r w:rsidRPr="00DC1FEC">
              <w:rPr>
                <w:rFonts w:ascii="Arial" w:hAnsi="Arial" w:cs="Arial"/>
                <w:sz w:val="18"/>
                <w:szCs w:val="18"/>
              </w:rPr>
              <w:t>12,030,714</w:t>
            </w:r>
          </w:p>
        </w:tc>
        <w:tc>
          <w:tcPr>
            <w:tcW w:w="617" w:type="pct"/>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17,325,664</w:t>
            </w:r>
          </w:p>
        </w:tc>
        <w:tc>
          <w:tcPr>
            <w:tcW w:w="675" w:type="pct"/>
          </w:tcPr>
          <w:p w:rsidR="003D2DC9" w:rsidRPr="00DC1FEC" w:rsidRDefault="003D2DC9" w:rsidP="003D2DC9">
            <w:pPr>
              <w:pStyle w:val="ListContinue"/>
              <w:spacing w:after="0"/>
              <w:ind w:left="0" w:right="-72"/>
              <w:jc w:val="right"/>
              <w:rPr>
                <w:rFonts w:ascii="Arial" w:hAnsi="Arial" w:cs="Arial"/>
                <w:sz w:val="18"/>
                <w:szCs w:val="18"/>
                <w:cs/>
              </w:rPr>
            </w:pPr>
            <w:r w:rsidRPr="00DC1FEC">
              <w:rPr>
                <w:rFonts w:ascii="Arial" w:hAnsi="Arial" w:cs="Arial"/>
                <w:sz w:val="18"/>
                <w:szCs w:val="18"/>
              </w:rPr>
              <w:t>12,030,714</w:t>
            </w:r>
          </w:p>
        </w:tc>
      </w:tr>
      <w:tr w:rsidR="00FC27BF" w:rsidRPr="00DC1FEC" w:rsidTr="00401057">
        <w:tc>
          <w:tcPr>
            <w:tcW w:w="2354" w:type="pct"/>
            <w:vAlign w:val="bottom"/>
          </w:tcPr>
          <w:p w:rsidR="00FC27BF" w:rsidRPr="00DC1FEC" w:rsidRDefault="00FC27BF" w:rsidP="00401057">
            <w:pPr>
              <w:jc w:val="left"/>
              <w:rPr>
                <w:rFonts w:ascii="Arial" w:hAnsi="Arial" w:cs="Arial"/>
                <w:sz w:val="18"/>
                <w:szCs w:val="18"/>
                <w:cs/>
              </w:rPr>
            </w:pPr>
            <w:r w:rsidRPr="00DC1FEC">
              <w:rPr>
                <w:rFonts w:ascii="Arial" w:hAnsi="Arial" w:cs="Arial"/>
                <w:sz w:val="18"/>
                <w:szCs w:val="18"/>
              </w:rPr>
              <w:t xml:space="preserve">Short-term borrowings from financial </w:t>
            </w:r>
          </w:p>
        </w:tc>
        <w:tc>
          <w:tcPr>
            <w:tcW w:w="677" w:type="pct"/>
            <w:shd w:val="clear" w:color="auto" w:fill="FAFAFA"/>
          </w:tcPr>
          <w:p w:rsidR="00FC27BF" w:rsidRPr="00DC1FEC" w:rsidRDefault="00FC27BF" w:rsidP="00401057">
            <w:pPr>
              <w:pStyle w:val="ListContinue"/>
              <w:spacing w:after="0"/>
              <w:ind w:left="0" w:right="-72"/>
              <w:jc w:val="right"/>
              <w:rPr>
                <w:rFonts w:ascii="Arial" w:hAnsi="Arial" w:cs="Arial"/>
                <w:sz w:val="18"/>
                <w:szCs w:val="18"/>
              </w:rPr>
            </w:pPr>
          </w:p>
        </w:tc>
        <w:tc>
          <w:tcPr>
            <w:tcW w:w="677" w:type="pct"/>
          </w:tcPr>
          <w:p w:rsidR="00FC27BF" w:rsidRPr="00DC1FEC" w:rsidRDefault="00FC27BF" w:rsidP="00401057">
            <w:pPr>
              <w:pStyle w:val="ListContinue"/>
              <w:spacing w:after="0"/>
              <w:ind w:left="0" w:right="-72"/>
              <w:jc w:val="right"/>
              <w:rPr>
                <w:rFonts w:ascii="Arial" w:hAnsi="Arial" w:cs="Arial"/>
                <w:sz w:val="18"/>
                <w:szCs w:val="18"/>
              </w:rPr>
            </w:pPr>
          </w:p>
        </w:tc>
        <w:tc>
          <w:tcPr>
            <w:tcW w:w="617" w:type="pct"/>
            <w:shd w:val="clear" w:color="auto" w:fill="FAFAFA"/>
          </w:tcPr>
          <w:p w:rsidR="00FC27BF" w:rsidRPr="00DC1FEC" w:rsidRDefault="00FC27BF" w:rsidP="00401057">
            <w:pPr>
              <w:pStyle w:val="ListContinue"/>
              <w:spacing w:after="0"/>
              <w:ind w:left="0" w:right="-72"/>
              <w:jc w:val="right"/>
              <w:rPr>
                <w:rFonts w:ascii="Arial" w:hAnsi="Arial" w:cs="Arial"/>
                <w:sz w:val="18"/>
                <w:szCs w:val="18"/>
              </w:rPr>
            </w:pPr>
          </w:p>
        </w:tc>
        <w:tc>
          <w:tcPr>
            <w:tcW w:w="675" w:type="pct"/>
          </w:tcPr>
          <w:p w:rsidR="00FC27BF" w:rsidRPr="00DC1FEC" w:rsidRDefault="00FC27BF" w:rsidP="00401057">
            <w:pPr>
              <w:pStyle w:val="ListContinue"/>
              <w:spacing w:after="0"/>
              <w:ind w:left="0" w:right="-72"/>
              <w:jc w:val="right"/>
              <w:rPr>
                <w:rFonts w:ascii="Arial" w:hAnsi="Arial" w:cs="Arial"/>
                <w:sz w:val="18"/>
                <w:szCs w:val="18"/>
              </w:rPr>
            </w:pPr>
          </w:p>
        </w:tc>
      </w:tr>
      <w:tr w:rsidR="003D2DC9" w:rsidRPr="00DC1FEC" w:rsidTr="00401057">
        <w:tc>
          <w:tcPr>
            <w:tcW w:w="2354" w:type="pct"/>
            <w:vAlign w:val="bottom"/>
          </w:tcPr>
          <w:p w:rsidR="003D2DC9" w:rsidRPr="00DC1FEC" w:rsidRDefault="003D2DC9" w:rsidP="003D2DC9">
            <w:pPr>
              <w:jc w:val="left"/>
              <w:rPr>
                <w:rFonts w:ascii="Arial" w:hAnsi="Arial" w:cs="Arial"/>
                <w:sz w:val="18"/>
                <w:szCs w:val="18"/>
              </w:rPr>
            </w:pPr>
            <w:r w:rsidRPr="00DC1FEC">
              <w:rPr>
                <w:rFonts w:ascii="Arial" w:hAnsi="Arial" w:cs="Arial"/>
                <w:sz w:val="18"/>
                <w:szCs w:val="18"/>
              </w:rPr>
              <w:t>institutions</w:t>
            </w:r>
          </w:p>
        </w:tc>
        <w:tc>
          <w:tcPr>
            <w:tcW w:w="677" w:type="pct"/>
            <w:tcBorders>
              <w:bottom w:val="single" w:sz="4" w:space="0" w:color="auto"/>
            </w:tcBorders>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415,795,665</w:t>
            </w:r>
          </w:p>
        </w:tc>
        <w:tc>
          <w:tcPr>
            <w:tcW w:w="677" w:type="pct"/>
            <w:tcBorders>
              <w:bottom w:val="single" w:sz="4" w:space="0" w:color="auto"/>
            </w:tcBorders>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305,075,375</w:t>
            </w:r>
          </w:p>
        </w:tc>
        <w:tc>
          <w:tcPr>
            <w:tcW w:w="617" w:type="pct"/>
            <w:tcBorders>
              <w:bottom w:val="single" w:sz="4" w:space="0" w:color="auto"/>
            </w:tcBorders>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340,414,302</w:t>
            </w:r>
          </w:p>
        </w:tc>
        <w:tc>
          <w:tcPr>
            <w:tcW w:w="675" w:type="pct"/>
            <w:tcBorders>
              <w:bottom w:val="single" w:sz="4" w:space="0" w:color="auto"/>
            </w:tcBorders>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205,075,375</w:t>
            </w:r>
          </w:p>
        </w:tc>
      </w:tr>
      <w:tr w:rsidR="00FC27BF" w:rsidRPr="00DC1FEC" w:rsidTr="00401057">
        <w:tc>
          <w:tcPr>
            <w:tcW w:w="2354" w:type="pct"/>
            <w:vAlign w:val="bottom"/>
          </w:tcPr>
          <w:p w:rsidR="00FC27BF" w:rsidRPr="00DC1FEC" w:rsidRDefault="00FC27BF" w:rsidP="00401057">
            <w:pPr>
              <w:jc w:val="left"/>
              <w:rPr>
                <w:rFonts w:ascii="Arial" w:hAnsi="Arial" w:cs="Arial"/>
                <w:sz w:val="18"/>
                <w:szCs w:val="18"/>
              </w:rPr>
            </w:pPr>
          </w:p>
        </w:tc>
        <w:tc>
          <w:tcPr>
            <w:tcW w:w="677"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7"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17"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5"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r>
      <w:tr w:rsidR="003D2DC9" w:rsidRPr="00DC1FEC" w:rsidTr="0046083D">
        <w:tc>
          <w:tcPr>
            <w:tcW w:w="2354" w:type="pct"/>
            <w:vAlign w:val="bottom"/>
          </w:tcPr>
          <w:p w:rsidR="003D2DC9" w:rsidRPr="00DC1FEC" w:rsidRDefault="003D2DC9" w:rsidP="003D2DC9">
            <w:pPr>
              <w:jc w:val="left"/>
              <w:rPr>
                <w:rFonts w:ascii="Arial" w:hAnsi="Arial" w:cs="Arial"/>
                <w:sz w:val="18"/>
                <w:szCs w:val="18"/>
              </w:rPr>
            </w:pPr>
          </w:p>
        </w:tc>
        <w:tc>
          <w:tcPr>
            <w:tcW w:w="677" w:type="pct"/>
            <w:tcBorders>
              <w:bottom w:val="single" w:sz="4" w:space="0" w:color="auto"/>
            </w:tcBorders>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433,121,329</w:t>
            </w:r>
          </w:p>
        </w:tc>
        <w:tc>
          <w:tcPr>
            <w:tcW w:w="677" w:type="pct"/>
            <w:tcBorders>
              <w:bottom w:val="single" w:sz="4" w:space="0" w:color="auto"/>
            </w:tcBorders>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317,106,089</w:t>
            </w:r>
          </w:p>
        </w:tc>
        <w:tc>
          <w:tcPr>
            <w:tcW w:w="617" w:type="pct"/>
            <w:tcBorders>
              <w:bottom w:val="single" w:sz="4" w:space="0" w:color="auto"/>
            </w:tcBorders>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357,739,966</w:t>
            </w:r>
          </w:p>
        </w:tc>
        <w:tc>
          <w:tcPr>
            <w:tcW w:w="675" w:type="pct"/>
            <w:tcBorders>
              <w:bottom w:val="single" w:sz="4" w:space="0" w:color="auto"/>
            </w:tcBorders>
            <w:vAlign w:val="bottom"/>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217,106,089</w:t>
            </w:r>
          </w:p>
        </w:tc>
      </w:tr>
      <w:tr w:rsidR="00FC27BF" w:rsidRPr="00DC1FEC" w:rsidTr="00401057">
        <w:tc>
          <w:tcPr>
            <w:tcW w:w="2354" w:type="pct"/>
            <w:vAlign w:val="bottom"/>
          </w:tcPr>
          <w:p w:rsidR="00FC27BF" w:rsidRPr="00DC1FEC" w:rsidRDefault="00FC27BF" w:rsidP="00401057">
            <w:pPr>
              <w:jc w:val="left"/>
              <w:rPr>
                <w:rFonts w:ascii="Arial" w:hAnsi="Arial" w:cs="Arial"/>
                <w:sz w:val="18"/>
                <w:szCs w:val="18"/>
              </w:rPr>
            </w:pPr>
          </w:p>
        </w:tc>
        <w:tc>
          <w:tcPr>
            <w:tcW w:w="677"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7"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17"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5"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r>
      <w:tr w:rsidR="00FC27BF" w:rsidRPr="00DC1FEC" w:rsidTr="00401057">
        <w:tc>
          <w:tcPr>
            <w:tcW w:w="2354" w:type="pct"/>
            <w:vAlign w:val="bottom"/>
          </w:tcPr>
          <w:p w:rsidR="00FC27BF" w:rsidRPr="00DC1FEC" w:rsidRDefault="00FC27BF" w:rsidP="00401057">
            <w:pPr>
              <w:jc w:val="left"/>
              <w:rPr>
                <w:rFonts w:ascii="Arial" w:hAnsi="Arial" w:cs="Arial"/>
                <w:sz w:val="18"/>
                <w:szCs w:val="18"/>
              </w:rPr>
            </w:pPr>
            <w:r w:rsidRPr="00DC1FEC">
              <w:rPr>
                <w:rFonts w:ascii="Arial" w:hAnsi="Arial" w:cs="Arial"/>
                <w:sz w:val="18"/>
                <w:szCs w:val="18"/>
              </w:rPr>
              <w:t xml:space="preserve">Current portion of liabilities under finance </w:t>
            </w:r>
          </w:p>
        </w:tc>
        <w:tc>
          <w:tcPr>
            <w:tcW w:w="677" w:type="pct"/>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7" w:type="pct"/>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17" w:type="pct"/>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5" w:type="pct"/>
            <w:vAlign w:val="bottom"/>
          </w:tcPr>
          <w:p w:rsidR="00FC27BF" w:rsidRPr="00DC1FEC" w:rsidRDefault="00FC27BF" w:rsidP="00401057">
            <w:pPr>
              <w:pStyle w:val="ListContinue"/>
              <w:spacing w:after="0"/>
              <w:ind w:left="0" w:right="-72"/>
              <w:jc w:val="right"/>
              <w:rPr>
                <w:rFonts w:ascii="Arial" w:hAnsi="Arial" w:cs="Arial"/>
                <w:sz w:val="18"/>
                <w:szCs w:val="18"/>
              </w:rPr>
            </w:pPr>
          </w:p>
        </w:tc>
      </w:tr>
      <w:tr w:rsidR="003D2DC9" w:rsidRPr="00DC1FEC" w:rsidTr="0046083D">
        <w:tc>
          <w:tcPr>
            <w:tcW w:w="2354" w:type="pct"/>
            <w:vAlign w:val="bottom"/>
          </w:tcPr>
          <w:p w:rsidR="003D2DC9" w:rsidRPr="00DC1FEC" w:rsidRDefault="003D2DC9" w:rsidP="003D2DC9">
            <w:pPr>
              <w:rPr>
                <w:rFonts w:ascii="Arial" w:hAnsi="Arial" w:cs="Arial"/>
                <w:sz w:val="18"/>
                <w:szCs w:val="18"/>
              </w:rPr>
            </w:pPr>
            <w:r w:rsidRPr="00DC1FEC">
              <w:rPr>
                <w:rFonts w:ascii="Arial" w:hAnsi="Arial" w:cs="Arial"/>
                <w:sz w:val="18"/>
                <w:szCs w:val="18"/>
              </w:rPr>
              <w:t xml:space="preserve">   lease agreement</w:t>
            </w:r>
          </w:p>
        </w:tc>
        <w:tc>
          <w:tcPr>
            <w:tcW w:w="677" w:type="pct"/>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2,135,290</w:t>
            </w:r>
          </w:p>
        </w:tc>
        <w:tc>
          <w:tcPr>
            <w:tcW w:w="677" w:type="pct"/>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3,669,358</w:t>
            </w:r>
          </w:p>
        </w:tc>
        <w:tc>
          <w:tcPr>
            <w:tcW w:w="617" w:type="pct"/>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2,135,290</w:t>
            </w:r>
          </w:p>
        </w:tc>
        <w:tc>
          <w:tcPr>
            <w:tcW w:w="675" w:type="pct"/>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3,669,358</w:t>
            </w:r>
          </w:p>
        </w:tc>
      </w:tr>
      <w:tr w:rsidR="00FC27BF" w:rsidRPr="00DC1FEC" w:rsidTr="00401057">
        <w:tc>
          <w:tcPr>
            <w:tcW w:w="2354" w:type="pct"/>
            <w:vAlign w:val="bottom"/>
          </w:tcPr>
          <w:p w:rsidR="00FC27BF" w:rsidRPr="00DC1FEC" w:rsidRDefault="00FC27BF" w:rsidP="00401057">
            <w:pPr>
              <w:rPr>
                <w:rFonts w:ascii="Arial" w:hAnsi="Arial" w:cs="Arial"/>
                <w:sz w:val="18"/>
                <w:szCs w:val="18"/>
              </w:rPr>
            </w:pPr>
            <w:r w:rsidRPr="00DC1FEC">
              <w:rPr>
                <w:rFonts w:ascii="Arial" w:hAnsi="Arial" w:cs="Arial"/>
                <w:sz w:val="18"/>
                <w:szCs w:val="18"/>
              </w:rPr>
              <w:t>Current portion of long-term borrowings</w:t>
            </w:r>
          </w:p>
        </w:tc>
        <w:tc>
          <w:tcPr>
            <w:tcW w:w="677" w:type="pct"/>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7" w:type="pct"/>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17" w:type="pct"/>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5" w:type="pct"/>
            <w:vAlign w:val="bottom"/>
          </w:tcPr>
          <w:p w:rsidR="00FC27BF" w:rsidRPr="00DC1FEC" w:rsidRDefault="00FC27BF" w:rsidP="00401057">
            <w:pPr>
              <w:pStyle w:val="ListContinue"/>
              <w:spacing w:after="0"/>
              <w:ind w:left="0" w:right="-72"/>
              <w:jc w:val="right"/>
              <w:rPr>
                <w:rFonts w:ascii="Arial" w:hAnsi="Arial" w:cs="Arial"/>
                <w:sz w:val="18"/>
                <w:szCs w:val="18"/>
              </w:rPr>
            </w:pPr>
          </w:p>
        </w:tc>
      </w:tr>
      <w:tr w:rsidR="003D2DC9" w:rsidRPr="00DC1FEC" w:rsidTr="0046083D">
        <w:tc>
          <w:tcPr>
            <w:tcW w:w="2354" w:type="pct"/>
            <w:vAlign w:val="bottom"/>
          </w:tcPr>
          <w:p w:rsidR="003D2DC9" w:rsidRPr="00DC1FEC" w:rsidRDefault="003D2DC9" w:rsidP="003D2DC9">
            <w:pPr>
              <w:rPr>
                <w:rFonts w:ascii="Arial" w:hAnsi="Arial" w:cs="Arial"/>
                <w:sz w:val="18"/>
                <w:szCs w:val="18"/>
                <w:cs/>
              </w:rPr>
            </w:pPr>
            <w:r w:rsidRPr="00DC1FEC">
              <w:rPr>
                <w:rFonts w:ascii="Arial" w:hAnsi="Arial" w:cs="Arial"/>
                <w:sz w:val="18"/>
                <w:szCs w:val="18"/>
              </w:rPr>
              <w:t xml:space="preserve">   from financial institutions</w:t>
            </w:r>
          </w:p>
        </w:tc>
        <w:tc>
          <w:tcPr>
            <w:tcW w:w="677" w:type="pct"/>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69,970,711</w:t>
            </w:r>
          </w:p>
        </w:tc>
        <w:tc>
          <w:tcPr>
            <w:tcW w:w="677" w:type="pct"/>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674,256,948</w:t>
            </w:r>
          </w:p>
        </w:tc>
        <w:tc>
          <w:tcPr>
            <w:tcW w:w="617" w:type="pct"/>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51,121,111</w:t>
            </w:r>
          </w:p>
        </w:tc>
        <w:tc>
          <w:tcPr>
            <w:tcW w:w="675" w:type="pct"/>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478,131,348</w:t>
            </w:r>
          </w:p>
        </w:tc>
      </w:tr>
      <w:tr w:rsidR="00FC27BF" w:rsidRPr="00DC1FEC" w:rsidTr="00401057">
        <w:tc>
          <w:tcPr>
            <w:tcW w:w="2354" w:type="pct"/>
            <w:vAlign w:val="bottom"/>
          </w:tcPr>
          <w:p w:rsidR="00FC27BF" w:rsidRPr="00DC1FEC" w:rsidRDefault="00FC27BF" w:rsidP="00401057">
            <w:pPr>
              <w:rPr>
                <w:rFonts w:ascii="Arial" w:hAnsi="Arial" w:cs="Arial"/>
                <w:sz w:val="18"/>
                <w:szCs w:val="18"/>
                <w:cs/>
              </w:rPr>
            </w:pPr>
          </w:p>
        </w:tc>
        <w:tc>
          <w:tcPr>
            <w:tcW w:w="677"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7"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17"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5"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r>
      <w:tr w:rsidR="003D2DC9" w:rsidRPr="00DC1FEC" w:rsidTr="00401057">
        <w:tc>
          <w:tcPr>
            <w:tcW w:w="2354" w:type="pct"/>
            <w:vAlign w:val="bottom"/>
          </w:tcPr>
          <w:p w:rsidR="003D2DC9" w:rsidRPr="00DC1FEC" w:rsidRDefault="003D2DC9" w:rsidP="003D2DC9">
            <w:pPr>
              <w:rPr>
                <w:rFonts w:ascii="Arial" w:hAnsi="Arial" w:cs="Arial"/>
                <w:sz w:val="18"/>
                <w:szCs w:val="18"/>
                <w:cs/>
              </w:rPr>
            </w:pPr>
            <w:r w:rsidRPr="00DC1FEC">
              <w:rPr>
                <w:rFonts w:ascii="Arial" w:hAnsi="Arial" w:cs="Arial"/>
                <w:sz w:val="18"/>
                <w:szCs w:val="18"/>
              </w:rPr>
              <w:t>Total current borrowings</w:t>
            </w:r>
          </w:p>
        </w:tc>
        <w:tc>
          <w:tcPr>
            <w:tcW w:w="677" w:type="pct"/>
            <w:tcBorders>
              <w:bottom w:val="single" w:sz="4" w:space="0" w:color="auto"/>
            </w:tcBorders>
            <w:shd w:val="clear" w:color="auto" w:fill="FAFAFA"/>
          </w:tcPr>
          <w:p w:rsidR="003D2DC9" w:rsidRPr="00DC1FEC" w:rsidRDefault="003D2DC9" w:rsidP="00C17059">
            <w:pPr>
              <w:pStyle w:val="ListContinue"/>
              <w:spacing w:after="0"/>
              <w:ind w:left="0" w:right="-72"/>
              <w:jc w:val="right"/>
              <w:rPr>
                <w:rFonts w:ascii="Arial" w:hAnsi="Arial" w:cs="Arial"/>
                <w:sz w:val="18"/>
                <w:szCs w:val="18"/>
              </w:rPr>
            </w:pPr>
            <w:r w:rsidRPr="00DC1FEC">
              <w:rPr>
                <w:rFonts w:ascii="Arial" w:hAnsi="Arial" w:cs="Arial"/>
                <w:sz w:val="18"/>
                <w:szCs w:val="18"/>
              </w:rPr>
              <w:t>50</w:t>
            </w:r>
            <w:r w:rsidR="00C17059" w:rsidRPr="00DC1FEC">
              <w:rPr>
                <w:rFonts w:ascii="Arial" w:hAnsi="Arial" w:cs="Arial"/>
                <w:sz w:val="18"/>
                <w:szCs w:val="18"/>
              </w:rPr>
              <w:t>5</w:t>
            </w:r>
            <w:r w:rsidRPr="00DC1FEC">
              <w:rPr>
                <w:rFonts w:ascii="Arial" w:hAnsi="Arial" w:cs="Arial"/>
                <w:sz w:val="18"/>
                <w:szCs w:val="18"/>
              </w:rPr>
              <w:t>,</w:t>
            </w:r>
            <w:r w:rsidR="00C17059" w:rsidRPr="00DC1FEC">
              <w:rPr>
                <w:rFonts w:ascii="Arial" w:hAnsi="Arial" w:cs="Arial"/>
                <w:sz w:val="18"/>
                <w:szCs w:val="18"/>
              </w:rPr>
              <w:t>227</w:t>
            </w:r>
            <w:r w:rsidRPr="00DC1FEC">
              <w:rPr>
                <w:rFonts w:ascii="Arial" w:hAnsi="Arial" w:cs="Arial"/>
                <w:sz w:val="18"/>
                <w:szCs w:val="18"/>
              </w:rPr>
              <w:t>,</w:t>
            </w:r>
            <w:r w:rsidR="00C17059" w:rsidRPr="00DC1FEC">
              <w:rPr>
                <w:rFonts w:ascii="Arial" w:hAnsi="Arial" w:cs="Arial"/>
                <w:sz w:val="18"/>
                <w:szCs w:val="18"/>
              </w:rPr>
              <w:t>330</w:t>
            </w:r>
          </w:p>
        </w:tc>
        <w:tc>
          <w:tcPr>
            <w:tcW w:w="677" w:type="pct"/>
            <w:tcBorders>
              <w:bottom w:val="single" w:sz="4" w:space="0" w:color="auto"/>
            </w:tcBorders>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995,032,395</w:t>
            </w:r>
          </w:p>
        </w:tc>
        <w:tc>
          <w:tcPr>
            <w:tcW w:w="617" w:type="pct"/>
            <w:tcBorders>
              <w:bottom w:val="single" w:sz="4" w:space="0" w:color="auto"/>
            </w:tcBorders>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410,996,367</w:t>
            </w:r>
          </w:p>
        </w:tc>
        <w:tc>
          <w:tcPr>
            <w:tcW w:w="675" w:type="pct"/>
            <w:tcBorders>
              <w:bottom w:val="single" w:sz="4" w:space="0" w:color="auto"/>
            </w:tcBorders>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698,906,795</w:t>
            </w:r>
          </w:p>
        </w:tc>
      </w:tr>
      <w:tr w:rsidR="00FC27BF" w:rsidRPr="00DC1FEC" w:rsidTr="00401057">
        <w:tc>
          <w:tcPr>
            <w:tcW w:w="2354" w:type="pct"/>
            <w:vAlign w:val="bottom"/>
          </w:tcPr>
          <w:p w:rsidR="00FC27BF" w:rsidRPr="00DC1FEC" w:rsidRDefault="00FC27BF" w:rsidP="00401057">
            <w:pPr>
              <w:rPr>
                <w:rFonts w:ascii="Arial" w:hAnsi="Arial" w:cs="Arial"/>
                <w:sz w:val="18"/>
                <w:szCs w:val="18"/>
              </w:rPr>
            </w:pPr>
          </w:p>
        </w:tc>
        <w:tc>
          <w:tcPr>
            <w:tcW w:w="677"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7"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17"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5"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r>
      <w:tr w:rsidR="00FC27BF" w:rsidRPr="00DC1FEC" w:rsidTr="00401057">
        <w:tc>
          <w:tcPr>
            <w:tcW w:w="2354" w:type="pct"/>
            <w:vAlign w:val="bottom"/>
          </w:tcPr>
          <w:p w:rsidR="00FC27BF" w:rsidRPr="00DC1FEC" w:rsidRDefault="00FC27BF" w:rsidP="00401057">
            <w:pPr>
              <w:jc w:val="left"/>
              <w:rPr>
                <w:rFonts w:ascii="Arial" w:hAnsi="Arial" w:cs="Arial"/>
                <w:sz w:val="18"/>
                <w:szCs w:val="18"/>
                <w:cs/>
              </w:rPr>
            </w:pPr>
            <w:r w:rsidRPr="00DC1FEC">
              <w:rPr>
                <w:rFonts w:ascii="Arial" w:hAnsi="Arial" w:cs="Arial"/>
                <w:b/>
                <w:bCs/>
                <w:sz w:val="18"/>
                <w:szCs w:val="18"/>
              </w:rPr>
              <w:t>Non-current</w:t>
            </w:r>
          </w:p>
        </w:tc>
        <w:tc>
          <w:tcPr>
            <w:tcW w:w="677" w:type="pct"/>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7" w:type="pct"/>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17" w:type="pct"/>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5" w:type="pct"/>
            <w:vAlign w:val="bottom"/>
          </w:tcPr>
          <w:p w:rsidR="00FC27BF" w:rsidRPr="00DC1FEC" w:rsidRDefault="00FC27BF" w:rsidP="00401057">
            <w:pPr>
              <w:pStyle w:val="ListContinue"/>
              <w:spacing w:after="0"/>
              <w:ind w:left="0" w:right="-72"/>
              <w:jc w:val="right"/>
              <w:rPr>
                <w:rFonts w:ascii="Arial" w:hAnsi="Arial" w:cs="Arial"/>
                <w:sz w:val="18"/>
                <w:szCs w:val="18"/>
              </w:rPr>
            </w:pPr>
          </w:p>
        </w:tc>
      </w:tr>
      <w:tr w:rsidR="003D2DC9" w:rsidRPr="00DC1FEC" w:rsidTr="00401057">
        <w:tc>
          <w:tcPr>
            <w:tcW w:w="2354" w:type="pct"/>
            <w:vAlign w:val="bottom"/>
          </w:tcPr>
          <w:p w:rsidR="003D2DC9" w:rsidRPr="00DC1FEC" w:rsidRDefault="003D2DC9" w:rsidP="003D2DC9">
            <w:pPr>
              <w:jc w:val="left"/>
              <w:rPr>
                <w:rFonts w:ascii="Arial" w:hAnsi="Arial" w:cs="Arial"/>
                <w:sz w:val="18"/>
                <w:szCs w:val="18"/>
              </w:rPr>
            </w:pPr>
            <w:r w:rsidRPr="00DC1FEC">
              <w:rPr>
                <w:rFonts w:ascii="Arial" w:hAnsi="Arial" w:cs="Arial"/>
                <w:sz w:val="18"/>
                <w:szCs w:val="18"/>
              </w:rPr>
              <w:t>Liabilities under finance lease agreement</w:t>
            </w:r>
          </w:p>
        </w:tc>
        <w:tc>
          <w:tcPr>
            <w:tcW w:w="677" w:type="pct"/>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1,021,312</w:t>
            </w:r>
          </w:p>
        </w:tc>
        <w:tc>
          <w:tcPr>
            <w:tcW w:w="677" w:type="pct"/>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3,154,349</w:t>
            </w:r>
          </w:p>
        </w:tc>
        <w:tc>
          <w:tcPr>
            <w:tcW w:w="617" w:type="pct"/>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1,021,312</w:t>
            </w:r>
          </w:p>
        </w:tc>
        <w:tc>
          <w:tcPr>
            <w:tcW w:w="675" w:type="pct"/>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3,154,349</w:t>
            </w:r>
          </w:p>
        </w:tc>
      </w:tr>
      <w:tr w:rsidR="00FC27BF" w:rsidRPr="00DC1FEC" w:rsidTr="00401057">
        <w:tc>
          <w:tcPr>
            <w:tcW w:w="2354" w:type="pct"/>
            <w:vAlign w:val="bottom"/>
          </w:tcPr>
          <w:p w:rsidR="00FC27BF" w:rsidRPr="00DC1FEC" w:rsidRDefault="00FC27BF" w:rsidP="00401057">
            <w:pPr>
              <w:jc w:val="left"/>
              <w:rPr>
                <w:rFonts w:ascii="Arial" w:hAnsi="Arial" w:cs="Arial"/>
                <w:sz w:val="18"/>
                <w:szCs w:val="18"/>
                <w:cs/>
              </w:rPr>
            </w:pPr>
            <w:r w:rsidRPr="00DC1FEC">
              <w:rPr>
                <w:rFonts w:ascii="Arial" w:hAnsi="Arial" w:cs="Arial"/>
                <w:sz w:val="18"/>
                <w:szCs w:val="18"/>
              </w:rPr>
              <w:t xml:space="preserve">Long-term borrowings from financial </w:t>
            </w:r>
          </w:p>
        </w:tc>
        <w:tc>
          <w:tcPr>
            <w:tcW w:w="677" w:type="pct"/>
            <w:shd w:val="clear" w:color="auto" w:fill="FAFAFA"/>
          </w:tcPr>
          <w:p w:rsidR="00FC27BF" w:rsidRPr="00DC1FEC" w:rsidRDefault="00FC27BF" w:rsidP="00401057">
            <w:pPr>
              <w:pStyle w:val="ListContinue"/>
              <w:spacing w:after="0"/>
              <w:ind w:left="0" w:right="-72"/>
              <w:jc w:val="right"/>
              <w:rPr>
                <w:rFonts w:ascii="Arial" w:hAnsi="Arial" w:cs="Arial"/>
                <w:sz w:val="18"/>
                <w:szCs w:val="18"/>
              </w:rPr>
            </w:pPr>
          </w:p>
        </w:tc>
        <w:tc>
          <w:tcPr>
            <w:tcW w:w="677" w:type="pct"/>
          </w:tcPr>
          <w:p w:rsidR="00FC27BF" w:rsidRPr="00DC1FEC" w:rsidRDefault="00FC27BF" w:rsidP="00401057">
            <w:pPr>
              <w:pStyle w:val="ListContinue"/>
              <w:spacing w:after="0"/>
              <w:ind w:left="0" w:right="-72"/>
              <w:jc w:val="right"/>
              <w:rPr>
                <w:rFonts w:ascii="Arial" w:hAnsi="Arial" w:cs="Arial"/>
                <w:sz w:val="18"/>
                <w:szCs w:val="18"/>
              </w:rPr>
            </w:pPr>
          </w:p>
        </w:tc>
        <w:tc>
          <w:tcPr>
            <w:tcW w:w="617" w:type="pct"/>
            <w:shd w:val="clear" w:color="auto" w:fill="FAFAFA"/>
          </w:tcPr>
          <w:p w:rsidR="00FC27BF" w:rsidRPr="00DC1FEC" w:rsidRDefault="00FC27BF" w:rsidP="00401057">
            <w:pPr>
              <w:pStyle w:val="ListContinue"/>
              <w:spacing w:after="0"/>
              <w:ind w:left="0" w:right="-72"/>
              <w:jc w:val="right"/>
              <w:rPr>
                <w:rFonts w:ascii="Arial" w:hAnsi="Arial" w:cs="Arial"/>
                <w:sz w:val="18"/>
                <w:szCs w:val="18"/>
              </w:rPr>
            </w:pPr>
          </w:p>
        </w:tc>
        <w:tc>
          <w:tcPr>
            <w:tcW w:w="675" w:type="pct"/>
          </w:tcPr>
          <w:p w:rsidR="00FC27BF" w:rsidRPr="00DC1FEC" w:rsidRDefault="00FC27BF" w:rsidP="00401057">
            <w:pPr>
              <w:pStyle w:val="ListContinue"/>
              <w:spacing w:after="0"/>
              <w:ind w:left="0" w:right="-72"/>
              <w:jc w:val="right"/>
              <w:rPr>
                <w:rFonts w:ascii="Arial" w:hAnsi="Arial" w:cs="Arial"/>
                <w:sz w:val="18"/>
                <w:szCs w:val="18"/>
              </w:rPr>
            </w:pPr>
          </w:p>
        </w:tc>
      </w:tr>
      <w:tr w:rsidR="003D2DC9" w:rsidRPr="00DC1FEC" w:rsidTr="00401057">
        <w:tc>
          <w:tcPr>
            <w:tcW w:w="2354" w:type="pct"/>
            <w:vAlign w:val="bottom"/>
          </w:tcPr>
          <w:p w:rsidR="003D2DC9" w:rsidRPr="00DC1FEC" w:rsidRDefault="003D2DC9" w:rsidP="00C47A66">
            <w:pPr>
              <w:ind w:firstLine="142"/>
              <w:rPr>
                <w:rFonts w:ascii="Arial" w:hAnsi="Arial" w:cs="Arial"/>
                <w:sz w:val="18"/>
                <w:szCs w:val="18"/>
              </w:rPr>
            </w:pPr>
            <w:r w:rsidRPr="00DC1FEC">
              <w:rPr>
                <w:rFonts w:ascii="Arial" w:hAnsi="Arial" w:cs="Arial"/>
                <w:sz w:val="18"/>
                <w:szCs w:val="18"/>
              </w:rPr>
              <w:t>institutions</w:t>
            </w:r>
          </w:p>
        </w:tc>
        <w:tc>
          <w:tcPr>
            <w:tcW w:w="677" w:type="pct"/>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533,393,147</w:t>
            </w:r>
          </w:p>
        </w:tc>
        <w:tc>
          <w:tcPr>
            <w:tcW w:w="677" w:type="pct"/>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w:t>
            </w:r>
          </w:p>
        </w:tc>
        <w:tc>
          <w:tcPr>
            <w:tcW w:w="617" w:type="pct"/>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374,966,747</w:t>
            </w:r>
          </w:p>
        </w:tc>
        <w:tc>
          <w:tcPr>
            <w:tcW w:w="675" w:type="pct"/>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w:t>
            </w:r>
          </w:p>
        </w:tc>
      </w:tr>
      <w:tr w:rsidR="003D2DC9" w:rsidRPr="00DC1FEC" w:rsidTr="00401057">
        <w:tc>
          <w:tcPr>
            <w:tcW w:w="2354" w:type="pct"/>
            <w:vAlign w:val="bottom"/>
          </w:tcPr>
          <w:p w:rsidR="003D2DC9" w:rsidRPr="00DC1FEC" w:rsidRDefault="003D2DC9" w:rsidP="003D2DC9">
            <w:pPr>
              <w:jc w:val="left"/>
              <w:rPr>
                <w:rFonts w:ascii="Arial" w:hAnsi="Arial" w:cs="Arial"/>
                <w:sz w:val="18"/>
                <w:szCs w:val="18"/>
              </w:rPr>
            </w:pPr>
            <w:r w:rsidRPr="00DC1FEC">
              <w:rPr>
                <w:rFonts w:ascii="Arial" w:hAnsi="Arial" w:cs="Arial"/>
                <w:sz w:val="18"/>
                <w:szCs w:val="18"/>
              </w:rPr>
              <w:t>Loans from subsidiaries (Note 28)</w:t>
            </w:r>
          </w:p>
        </w:tc>
        <w:tc>
          <w:tcPr>
            <w:tcW w:w="677" w:type="pct"/>
            <w:tcBorders>
              <w:bottom w:val="single" w:sz="4" w:space="0" w:color="auto"/>
            </w:tcBorders>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w:t>
            </w:r>
          </w:p>
        </w:tc>
        <w:tc>
          <w:tcPr>
            <w:tcW w:w="677" w:type="pct"/>
            <w:tcBorders>
              <w:bottom w:val="single" w:sz="4" w:space="0" w:color="auto"/>
            </w:tcBorders>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w:t>
            </w:r>
          </w:p>
        </w:tc>
        <w:tc>
          <w:tcPr>
            <w:tcW w:w="617" w:type="pct"/>
            <w:tcBorders>
              <w:bottom w:val="single" w:sz="4" w:space="0" w:color="auto"/>
            </w:tcBorders>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26,300,000</w:t>
            </w:r>
          </w:p>
        </w:tc>
        <w:tc>
          <w:tcPr>
            <w:tcW w:w="675" w:type="pct"/>
            <w:tcBorders>
              <w:bottom w:val="single" w:sz="4" w:space="0" w:color="auto"/>
            </w:tcBorders>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86,362,000</w:t>
            </w:r>
          </w:p>
        </w:tc>
      </w:tr>
      <w:tr w:rsidR="00FC27BF" w:rsidRPr="00DC1FEC" w:rsidTr="00401057">
        <w:tc>
          <w:tcPr>
            <w:tcW w:w="2354" w:type="pct"/>
            <w:vAlign w:val="bottom"/>
          </w:tcPr>
          <w:p w:rsidR="00FC27BF" w:rsidRPr="00DC1FEC" w:rsidRDefault="00FC27BF" w:rsidP="00401057">
            <w:pPr>
              <w:rPr>
                <w:rFonts w:ascii="Arial" w:hAnsi="Arial" w:cs="Arial"/>
                <w:sz w:val="18"/>
                <w:szCs w:val="18"/>
              </w:rPr>
            </w:pPr>
          </w:p>
        </w:tc>
        <w:tc>
          <w:tcPr>
            <w:tcW w:w="677"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7"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17"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5"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r>
      <w:tr w:rsidR="003D2DC9" w:rsidRPr="00DC1FEC" w:rsidTr="00401057">
        <w:tc>
          <w:tcPr>
            <w:tcW w:w="2354" w:type="pct"/>
            <w:vAlign w:val="bottom"/>
          </w:tcPr>
          <w:p w:rsidR="003D2DC9" w:rsidRPr="00DC1FEC" w:rsidRDefault="003D2DC9" w:rsidP="003D2DC9">
            <w:pPr>
              <w:jc w:val="left"/>
              <w:rPr>
                <w:rFonts w:ascii="Arial" w:hAnsi="Arial" w:cs="Arial"/>
                <w:sz w:val="18"/>
                <w:szCs w:val="18"/>
                <w:cs/>
              </w:rPr>
            </w:pPr>
            <w:r w:rsidRPr="00DC1FEC">
              <w:rPr>
                <w:rFonts w:ascii="Arial" w:hAnsi="Arial" w:cs="Arial"/>
                <w:sz w:val="18"/>
                <w:szCs w:val="18"/>
              </w:rPr>
              <w:t>Total non-current borrowings</w:t>
            </w:r>
          </w:p>
        </w:tc>
        <w:tc>
          <w:tcPr>
            <w:tcW w:w="677" w:type="pct"/>
            <w:tcBorders>
              <w:bottom w:val="single" w:sz="4" w:space="0" w:color="auto"/>
            </w:tcBorders>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534,414,459</w:t>
            </w:r>
          </w:p>
        </w:tc>
        <w:tc>
          <w:tcPr>
            <w:tcW w:w="677" w:type="pct"/>
            <w:tcBorders>
              <w:bottom w:val="single" w:sz="4" w:space="0" w:color="auto"/>
            </w:tcBorders>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3,154,349</w:t>
            </w:r>
          </w:p>
        </w:tc>
        <w:tc>
          <w:tcPr>
            <w:tcW w:w="617" w:type="pct"/>
            <w:tcBorders>
              <w:bottom w:val="single" w:sz="4" w:space="0" w:color="auto"/>
            </w:tcBorders>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402,288,059</w:t>
            </w:r>
          </w:p>
        </w:tc>
        <w:tc>
          <w:tcPr>
            <w:tcW w:w="675" w:type="pct"/>
            <w:tcBorders>
              <w:bottom w:val="single" w:sz="4" w:space="0" w:color="auto"/>
            </w:tcBorders>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89,516,349</w:t>
            </w:r>
          </w:p>
        </w:tc>
      </w:tr>
      <w:tr w:rsidR="00FC27BF" w:rsidRPr="00DC1FEC" w:rsidTr="00401057">
        <w:tc>
          <w:tcPr>
            <w:tcW w:w="2354" w:type="pct"/>
            <w:vAlign w:val="bottom"/>
          </w:tcPr>
          <w:p w:rsidR="00FC27BF" w:rsidRPr="00DC1FEC" w:rsidRDefault="00FC27BF" w:rsidP="00401057">
            <w:pPr>
              <w:rPr>
                <w:rFonts w:ascii="Arial" w:hAnsi="Arial" w:cs="Arial"/>
                <w:sz w:val="18"/>
                <w:szCs w:val="18"/>
              </w:rPr>
            </w:pPr>
          </w:p>
        </w:tc>
        <w:tc>
          <w:tcPr>
            <w:tcW w:w="677"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7"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17"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5"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r>
      <w:tr w:rsidR="003D2DC9" w:rsidRPr="00DC1FEC" w:rsidTr="0046083D">
        <w:tc>
          <w:tcPr>
            <w:tcW w:w="2354" w:type="pct"/>
            <w:vAlign w:val="bottom"/>
          </w:tcPr>
          <w:p w:rsidR="003D2DC9" w:rsidRPr="00DC1FEC" w:rsidRDefault="003D2DC9" w:rsidP="003D2DC9">
            <w:pPr>
              <w:jc w:val="left"/>
              <w:rPr>
                <w:rFonts w:ascii="Arial" w:hAnsi="Arial" w:cs="Arial"/>
                <w:b/>
                <w:bCs/>
                <w:sz w:val="18"/>
                <w:szCs w:val="18"/>
                <w:cs/>
              </w:rPr>
            </w:pPr>
            <w:r w:rsidRPr="00DC1FEC">
              <w:rPr>
                <w:rFonts w:ascii="Arial" w:hAnsi="Arial" w:cs="Arial"/>
                <w:b/>
                <w:bCs/>
                <w:sz w:val="18"/>
                <w:szCs w:val="18"/>
              </w:rPr>
              <w:t>Total borrowings</w:t>
            </w:r>
          </w:p>
        </w:tc>
        <w:tc>
          <w:tcPr>
            <w:tcW w:w="677" w:type="pct"/>
            <w:tcBorders>
              <w:bottom w:val="single" w:sz="4" w:space="0" w:color="auto"/>
            </w:tcBorders>
            <w:shd w:val="clear" w:color="auto" w:fill="FAFAFA"/>
          </w:tcPr>
          <w:p w:rsidR="003D2DC9" w:rsidRPr="00DC1FEC" w:rsidRDefault="00C17059" w:rsidP="00C17059">
            <w:pPr>
              <w:pStyle w:val="ListContinue"/>
              <w:spacing w:after="0"/>
              <w:ind w:left="0" w:right="-72"/>
              <w:jc w:val="right"/>
              <w:rPr>
                <w:rFonts w:ascii="Arial" w:hAnsi="Arial" w:cs="Arial"/>
                <w:sz w:val="18"/>
                <w:szCs w:val="18"/>
              </w:rPr>
            </w:pPr>
            <w:r w:rsidRPr="00DC1FEC">
              <w:rPr>
                <w:rFonts w:ascii="Arial" w:hAnsi="Arial" w:cs="Arial"/>
                <w:sz w:val="18"/>
                <w:szCs w:val="18"/>
              </w:rPr>
              <w:t>1,039</w:t>
            </w:r>
            <w:r w:rsidR="003D2DC9" w:rsidRPr="00DC1FEC">
              <w:rPr>
                <w:rFonts w:ascii="Arial" w:hAnsi="Arial" w:cs="Arial"/>
                <w:sz w:val="18"/>
                <w:szCs w:val="18"/>
              </w:rPr>
              <w:t>,</w:t>
            </w:r>
            <w:r w:rsidRPr="00DC1FEC">
              <w:rPr>
                <w:rFonts w:ascii="Arial" w:hAnsi="Arial" w:cs="Arial"/>
                <w:sz w:val="18"/>
                <w:szCs w:val="18"/>
              </w:rPr>
              <w:t>641</w:t>
            </w:r>
            <w:r w:rsidR="003D2DC9" w:rsidRPr="00DC1FEC">
              <w:rPr>
                <w:rFonts w:ascii="Arial" w:hAnsi="Arial" w:cs="Arial"/>
                <w:sz w:val="18"/>
                <w:szCs w:val="18"/>
              </w:rPr>
              <w:t>,</w:t>
            </w:r>
            <w:r w:rsidRPr="00DC1FEC">
              <w:rPr>
                <w:rFonts w:ascii="Arial" w:hAnsi="Arial" w:cs="Arial"/>
                <w:sz w:val="18"/>
                <w:szCs w:val="18"/>
              </w:rPr>
              <w:t>789</w:t>
            </w:r>
          </w:p>
        </w:tc>
        <w:tc>
          <w:tcPr>
            <w:tcW w:w="677" w:type="pct"/>
            <w:tcBorders>
              <w:bottom w:val="single" w:sz="4" w:space="0" w:color="auto"/>
            </w:tcBorders>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998,186,744</w:t>
            </w:r>
          </w:p>
        </w:tc>
        <w:tc>
          <w:tcPr>
            <w:tcW w:w="617" w:type="pct"/>
            <w:tcBorders>
              <w:bottom w:val="single" w:sz="4" w:space="0" w:color="auto"/>
            </w:tcBorders>
            <w:shd w:val="clear" w:color="auto" w:fill="FAFAFA"/>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813,284,426</w:t>
            </w:r>
          </w:p>
        </w:tc>
        <w:tc>
          <w:tcPr>
            <w:tcW w:w="675" w:type="pct"/>
            <w:tcBorders>
              <w:bottom w:val="single" w:sz="4" w:space="0" w:color="auto"/>
            </w:tcBorders>
            <w:vAlign w:val="bottom"/>
          </w:tcPr>
          <w:p w:rsidR="003D2DC9" w:rsidRPr="00DC1FEC" w:rsidRDefault="003D2DC9" w:rsidP="003D2DC9">
            <w:pPr>
              <w:pStyle w:val="ListContinue"/>
              <w:spacing w:after="0"/>
              <w:ind w:left="0" w:right="-72"/>
              <w:jc w:val="right"/>
              <w:rPr>
                <w:rFonts w:ascii="Arial" w:hAnsi="Arial" w:cs="Arial"/>
                <w:sz w:val="18"/>
                <w:szCs w:val="18"/>
              </w:rPr>
            </w:pPr>
            <w:r w:rsidRPr="00DC1FEC">
              <w:rPr>
                <w:rFonts w:ascii="Arial" w:hAnsi="Arial" w:cs="Arial"/>
                <w:sz w:val="18"/>
                <w:szCs w:val="18"/>
              </w:rPr>
              <w:t>788,423,144</w:t>
            </w:r>
          </w:p>
        </w:tc>
      </w:tr>
    </w:tbl>
    <w:p w:rsidR="00FC27BF" w:rsidRPr="00DC1FEC" w:rsidRDefault="00FC27BF" w:rsidP="009D3D3B">
      <w:pPr>
        <w:jc w:val="thaiDistribute"/>
        <w:rPr>
          <w:rFonts w:ascii="Arial" w:hAnsi="Arial" w:cs="Arial"/>
          <w:sz w:val="18"/>
          <w:szCs w:val="18"/>
        </w:rPr>
      </w:pPr>
    </w:p>
    <w:p w:rsidR="00FC27BF" w:rsidRPr="00DC1FEC" w:rsidRDefault="001B4720" w:rsidP="00FC27BF">
      <w:pPr>
        <w:tabs>
          <w:tab w:val="left" w:pos="7380"/>
          <w:tab w:val="right" w:pos="8640"/>
        </w:tabs>
        <w:rPr>
          <w:rFonts w:ascii="Arial" w:hAnsi="Arial" w:cs="Arial"/>
          <w:sz w:val="18"/>
          <w:szCs w:val="18"/>
        </w:rPr>
      </w:pPr>
      <w:r>
        <w:rPr>
          <w:rFonts w:ascii="Arial" w:hAnsi="Arial" w:cs="Arial"/>
          <w:sz w:val="18"/>
          <w:szCs w:val="18"/>
        </w:rPr>
        <w:br w:type="page"/>
      </w:r>
    </w:p>
    <w:p w:rsidR="00FC27BF" w:rsidRPr="00DC1FEC" w:rsidRDefault="00FC27BF" w:rsidP="00FC27BF">
      <w:pPr>
        <w:tabs>
          <w:tab w:val="left" w:pos="7380"/>
          <w:tab w:val="right" w:pos="8640"/>
        </w:tabs>
        <w:rPr>
          <w:rFonts w:ascii="Arial" w:hAnsi="Arial" w:cs="Arial"/>
          <w:sz w:val="18"/>
          <w:szCs w:val="18"/>
        </w:rPr>
      </w:pPr>
      <w:r w:rsidRPr="00DC1FEC">
        <w:rPr>
          <w:rFonts w:ascii="Arial" w:hAnsi="Arial" w:cs="Arial"/>
          <w:sz w:val="18"/>
          <w:szCs w:val="18"/>
        </w:rPr>
        <w:t>At 31 December 201</w:t>
      </w:r>
      <w:r w:rsidR="002554AD" w:rsidRPr="00DC1FEC">
        <w:rPr>
          <w:rFonts w:ascii="Arial" w:hAnsi="Arial" w:cs="Arial"/>
          <w:sz w:val="18"/>
          <w:szCs w:val="18"/>
        </w:rPr>
        <w:t>8</w:t>
      </w:r>
      <w:r w:rsidRPr="00DC1FEC">
        <w:rPr>
          <w:rFonts w:ascii="Arial" w:hAnsi="Arial" w:cs="Arial"/>
          <w:sz w:val="18"/>
          <w:szCs w:val="18"/>
        </w:rPr>
        <w:t xml:space="preserve">, The Company and subsidiary of the Company, were unable to maintain financial ratio as required by a debt covenant under a long-term borrowing contract with a commercial bank. By terms under the contract, the bank has the right to call for repayment of total borrowing amount in case of a breach on debt covenant. Therefore, total long-term borrowing </w:t>
      </w:r>
      <w:proofErr w:type="gramStart"/>
      <w:r w:rsidRPr="00DC1FEC">
        <w:rPr>
          <w:rFonts w:ascii="Arial" w:hAnsi="Arial" w:cs="Arial"/>
          <w:sz w:val="18"/>
          <w:szCs w:val="18"/>
        </w:rPr>
        <w:t>are</w:t>
      </w:r>
      <w:proofErr w:type="gramEnd"/>
      <w:r w:rsidRPr="00DC1FEC">
        <w:rPr>
          <w:rFonts w:ascii="Arial" w:hAnsi="Arial" w:cs="Arial"/>
          <w:sz w:val="18"/>
          <w:szCs w:val="18"/>
        </w:rPr>
        <w:t xml:space="preserve"> classified as current portion at year end to reflect the condition under the borrowing contract. </w:t>
      </w:r>
    </w:p>
    <w:p w:rsidR="00FC27BF" w:rsidRDefault="00FC27BF" w:rsidP="00FC27BF">
      <w:pPr>
        <w:tabs>
          <w:tab w:val="left" w:pos="7380"/>
          <w:tab w:val="right" w:pos="8640"/>
        </w:tabs>
        <w:rPr>
          <w:rFonts w:ascii="Arial" w:hAnsi="Arial" w:cs="Arial"/>
          <w:sz w:val="18"/>
          <w:szCs w:val="18"/>
        </w:rPr>
      </w:pPr>
    </w:p>
    <w:p w:rsidR="001013FA" w:rsidRDefault="00A755DF" w:rsidP="00FC27BF">
      <w:pPr>
        <w:tabs>
          <w:tab w:val="left" w:pos="7380"/>
          <w:tab w:val="right" w:pos="8640"/>
        </w:tabs>
        <w:rPr>
          <w:rFonts w:ascii="Arial" w:hAnsi="Arial" w:cs="Arial"/>
          <w:sz w:val="18"/>
          <w:szCs w:val="18"/>
        </w:rPr>
      </w:pPr>
      <w:r w:rsidRPr="00A755DF">
        <w:rPr>
          <w:rFonts w:ascii="Arial" w:hAnsi="Arial" w:cs="Arial"/>
          <w:sz w:val="18"/>
          <w:szCs w:val="18"/>
        </w:rPr>
        <w:t xml:space="preserve">At 31 December 2019, the Company and a subsidiary were still unable to maintain the debt covenant. Nevertheless, in December 2019, the Group has received waiver letters from the bank stating that the bank will not ask for settlement of the borrowings before timing in the original payment schedule. Therefore, borrowings which are due over one year were classified back to non-current portion at </w:t>
      </w:r>
      <w:r>
        <w:rPr>
          <w:rFonts w:ascii="Arial" w:hAnsi="Arial" w:cs="Arial"/>
          <w:sz w:val="18"/>
          <w:szCs w:val="18"/>
        </w:rPr>
        <w:t>year</w:t>
      </w:r>
      <w:r w:rsidRPr="00A755DF">
        <w:rPr>
          <w:rFonts w:ascii="Arial" w:hAnsi="Arial" w:cs="Arial"/>
          <w:sz w:val="18"/>
          <w:szCs w:val="18"/>
        </w:rPr>
        <w:t xml:space="preserve"> end.</w:t>
      </w:r>
    </w:p>
    <w:p w:rsidR="001013FA" w:rsidRPr="00DC1FEC" w:rsidRDefault="001013FA" w:rsidP="00FC27BF">
      <w:pPr>
        <w:tabs>
          <w:tab w:val="left" w:pos="7380"/>
          <w:tab w:val="right" w:pos="8640"/>
        </w:tabs>
        <w:rPr>
          <w:rFonts w:ascii="Arial" w:hAnsi="Arial" w:cs="Arial"/>
          <w:sz w:val="18"/>
          <w:szCs w:val="18"/>
        </w:rPr>
      </w:pPr>
    </w:p>
    <w:p w:rsidR="00FC27BF" w:rsidRPr="00DC1FEC" w:rsidRDefault="00FC27BF" w:rsidP="00FC27BF">
      <w:pPr>
        <w:rPr>
          <w:rFonts w:ascii="Arial" w:hAnsi="Arial" w:cs="Arial"/>
          <w:bCs/>
          <w:sz w:val="18"/>
          <w:szCs w:val="18"/>
        </w:rPr>
      </w:pPr>
      <w:r w:rsidRPr="00DC1FEC">
        <w:rPr>
          <w:rFonts w:ascii="Arial" w:hAnsi="Arial" w:cs="Arial"/>
          <w:sz w:val="18"/>
          <w:szCs w:val="18"/>
        </w:rPr>
        <w:t>Pledged assets on loans can be presented as follows:</w:t>
      </w:r>
    </w:p>
    <w:p w:rsidR="00FC27BF" w:rsidRPr="00DC1FEC" w:rsidRDefault="00FC27BF" w:rsidP="00FC27BF">
      <w:pPr>
        <w:rPr>
          <w:rFonts w:ascii="Arial" w:hAnsi="Arial" w:cs="Arial"/>
          <w:bCs/>
          <w:sz w:val="18"/>
          <w:szCs w:val="18"/>
        </w:rPr>
      </w:pPr>
    </w:p>
    <w:tbl>
      <w:tblPr>
        <w:tblW w:w="9459" w:type="dxa"/>
        <w:tblInd w:w="108" w:type="dxa"/>
        <w:tblLayout w:type="fixed"/>
        <w:tblLook w:val="0420" w:firstRow="1" w:lastRow="0" w:firstColumn="0" w:lastColumn="0" w:noHBand="0" w:noVBand="1"/>
      </w:tblPr>
      <w:tblGrid>
        <w:gridCol w:w="4110"/>
        <w:gridCol w:w="5349"/>
      </w:tblGrid>
      <w:tr w:rsidR="00FC27BF" w:rsidRPr="00DC1FEC" w:rsidTr="00401057">
        <w:tc>
          <w:tcPr>
            <w:tcW w:w="4110" w:type="dxa"/>
            <w:tcBorders>
              <w:top w:val="single" w:sz="4" w:space="0" w:color="auto"/>
              <w:bottom w:val="single" w:sz="4" w:space="0" w:color="auto"/>
            </w:tcBorders>
            <w:vAlign w:val="center"/>
          </w:tcPr>
          <w:p w:rsidR="00FC27BF" w:rsidRPr="00DC1FEC" w:rsidRDefault="00FC27BF" w:rsidP="00401057">
            <w:pPr>
              <w:ind w:left="-98" w:right="-72"/>
              <w:jc w:val="center"/>
              <w:rPr>
                <w:rFonts w:ascii="Arial" w:hAnsi="Arial" w:cs="Arial"/>
                <w:b/>
                <w:bCs/>
                <w:sz w:val="18"/>
                <w:szCs w:val="18"/>
                <w:lang w:val="en-US"/>
              </w:rPr>
            </w:pPr>
            <w:r w:rsidRPr="00DC1FEC">
              <w:rPr>
                <w:rFonts w:ascii="Arial" w:hAnsi="Arial" w:cs="Arial"/>
                <w:b/>
                <w:bCs/>
                <w:sz w:val="18"/>
                <w:szCs w:val="18"/>
                <w:lang w:val="en-US"/>
              </w:rPr>
              <w:t>Borrowings</w:t>
            </w:r>
          </w:p>
        </w:tc>
        <w:tc>
          <w:tcPr>
            <w:tcW w:w="5349" w:type="dxa"/>
            <w:tcBorders>
              <w:top w:val="single" w:sz="4" w:space="0" w:color="auto"/>
              <w:bottom w:val="single" w:sz="4" w:space="0" w:color="auto"/>
            </w:tcBorders>
            <w:vAlign w:val="center"/>
          </w:tcPr>
          <w:p w:rsidR="00FC27BF" w:rsidRPr="00DC1FEC" w:rsidRDefault="00FC27BF" w:rsidP="00401057">
            <w:pPr>
              <w:ind w:right="-72"/>
              <w:jc w:val="center"/>
              <w:rPr>
                <w:rFonts w:ascii="Arial" w:hAnsi="Arial" w:cs="Arial"/>
                <w:b/>
                <w:bCs/>
                <w:sz w:val="18"/>
                <w:szCs w:val="18"/>
                <w:lang w:val="en-US"/>
              </w:rPr>
            </w:pPr>
            <w:r w:rsidRPr="00DC1FEC">
              <w:rPr>
                <w:rFonts w:ascii="Arial" w:hAnsi="Arial" w:cs="Arial"/>
                <w:b/>
                <w:bCs/>
                <w:sz w:val="18"/>
                <w:szCs w:val="18"/>
                <w:lang w:val="en-US"/>
              </w:rPr>
              <w:t>Pledged assets</w:t>
            </w:r>
          </w:p>
        </w:tc>
      </w:tr>
      <w:tr w:rsidR="00FC27BF" w:rsidRPr="00DC1FEC" w:rsidTr="00401057">
        <w:tc>
          <w:tcPr>
            <w:tcW w:w="4110" w:type="dxa"/>
            <w:tcBorders>
              <w:top w:val="single" w:sz="4" w:space="0" w:color="auto"/>
            </w:tcBorders>
            <w:vAlign w:val="center"/>
          </w:tcPr>
          <w:p w:rsidR="00FC27BF" w:rsidRPr="00DC1FEC" w:rsidRDefault="00FC27BF" w:rsidP="00401057">
            <w:pPr>
              <w:ind w:left="-98"/>
              <w:jc w:val="left"/>
              <w:rPr>
                <w:rFonts w:ascii="Arial" w:hAnsi="Arial" w:cs="Arial"/>
                <w:b/>
                <w:bCs/>
                <w:sz w:val="18"/>
                <w:szCs w:val="18"/>
                <w:lang w:val="en-US"/>
              </w:rPr>
            </w:pPr>
          </w:p>
        </w:tc>
        <w:tc>
          <w:tcPr>
            <w:tcW w:w="5349" w:type="dxa"/>
            <w:tcBorders>
              <w:top w:val="single" w:sz="4" w:space="0" w:color="auto"/>
            </w:tcBorders>
            <w:vAlign w:val="center"/>
          </w:tcPr>
          <w:p w:rsidR="00FC27BF" w:rsidRPr="00DC1FEC" w:rsidRDefault="00FC27BF" w:rsidP="00401057">
            <w:pPr>
              <w:jc w:val="center"/>
              <w:rPr>
                <w:rFonts w:ascii="Arial" w:hAnsi="Arial" w:cs="Arial"/>
                <w:b/>
                <w:bCs/>
                <w:sz w:val="18"/>
                <w:szCs w:val="18"/>
                <w:lang w:val="en-US"/>
              </w:rPr>
            </w:pPr>
          </w:p>
        </w:tc>
      </w:tr>
      <w:tr w:rsidR="00FC27BF" w:rsidRPr="00DC1FEC" w:rsidTr="00401057">
        <w:tc>
          <w:tcPr>
            <w:tcW w:w="4110" w:type="dxa"/>
          </w:tcPr>
          <w:p w:rsidR="00FC27BF" w:rsidRPr="00DC1FEC" w:rsidRDefault="00FC27BF" w:rsidP="00401057">
            <w:pPr>
              <w:ind w:left="-98"/>
              <w:jc w:val="thaiDistribute"/>
              <w:rPr>
                <w:rFonts w:ascii="Arial" w:hAnsi="Arial" w:cs="Arial"/>
                <w:sz w:val="18"/>
                <w:szCs w:val="18"/>
                <w:lang w:val="en-US"/>
              </w:rPr>
            </w:pPr>
            <w:r w:rsidRPr="00DC1FEC">
              <w:rPr>
                <w:rFonts w:ascii="Arial" w:hAnsi="Arial" w:cs="Arial"/>
                <w:sz w:val="18"/>
                <w:szCs w:val="18"/>
                <w:lang w:val="en-US"/>
              </w:rPr>
              <w:t>Bank overdrafts</w:t>
            </w:r>
          </w:p>
        </w:tc>
        <w:tc>
          <w:tcPr>
            <w:tcW w:w="5349" w:type="dxa"/>
          </w:tcPr>
          <w:p w:rsidR="00FC27BF" w:rsidRPr="00DC1FEC" w:rsidRDefault="00FC27BF" w:rsidP="00401057">
            <w:pPr>
              <w:jc w:val="thaiDistribute"/>
              <w:rPr>
                <w:rFonts w:ascii="Arial" w:hAnsi="Arial" w:cs="Arial"/>
                <w:sz w:val="18"/>
                <w:szCs w:val="18"/>
                <w:lang w:val="en-US"/>
              </w:rPr>
            </w:pPr>
            <w:r w:rsidRPr="00DC1FEC">
              <w:rPr>
                <w:rFonts w:ascii="Arial" w:hAnsi="Arial" w:cs="Arial"/>
                <w:spacing w:val="-2"/>
                <w:sz w:val="18"/>
                <w:szCs w:val="18"/>
                <w:lang w:val="en-US"/>
              </w:rPr>
              <w:t>Fixed deposit and saving account and land of the Company</w:t>
            </w:r>
          </w:p>
        </w:tc>
      </w:tr>
      <w:tr w:rsidR="00FC27BF" w:rsidRPr="00DC1FEC" w:rsidTr="00401057">
        <w:tc>
          <w:tcPr>
            <w:tcW w:w="4110" w:type="dxa"/>
          </w:tcPr>
          <w:p w:rsidR="00FC27BF" w:rsidRPr="00DC1FEC" w:rsidRDefault="00FC27BF" w:rsidP="00401057">
            <w:pPr>
              <w:ind w:left="-98"/>
              <w:jc w:val="left"/>
              <w:rPr>
                <w:rFonts w:ascii="Arial" w:hAnsi="Arial" w:cs="Arial"/>
                <w:sz w:val="18"/>
                <w:szCs w:val="18"/>
                <w:lang w:val="en-US"/>
              </w:rPr>
            </w:pPr>
            <w:r w:rsidRPr="00DC1FEC">
              <w:rPr>
                <w:rFonts w:ascii="Arial" w:hAnsi="Arial" w:cs="Arial"/>
                <w:sz w:val="18"/>
                <w:szCs w:val="18"/>
                <w:lang w:val="en-US"/>
              </w:rPr>
              <w:t>Short-term borrowings from financial institutions</w:t>
            </w:r>
          </w:p>
        </w:tc>
        <w:tc>
          <w:tcPr>
            <w:tcW w:w="5349" w:type="dxa"/>
          </w:tcPr>
          <w:p w:rsidR="00FC27BF" w:rsidRPr="00DC1FEC" w:rsidRDefault="00FC27BF" w:rsidP="00401057">
            <w:pPr>
              <w:jc w:val="thaiDistribute"/>
              <w:rPr>
                <w:rFonts w:ascii="Arial" w:hAnsi="Arial" w:cs="Arial"/>
                <w:sz w:val="18"/>
                <w:szCs w:val="18"/>
              </w:rPr>
            </w:pPr>
            <w:r w:rsidRPr="00DC1FEC">
              <w:rPr>
                <w:rFonts w:ascii="Arial" w:hAnsi="Arial" w:cs="Arial"/>
                <w:spacing w:val="-2"/>
                <w:sz w:val="18"/>
                <w:szCs w:val="18"/>
                <w:lang w:val="en-US"/>
              </w:rPr>
              <w:t>Fixed deposit and saving account</w:t>
            </w:r>
          </w:p>
        </w:tc>
      </w:tr>
      <w:tr w:rsidR="00FC27BF" w:rsidRPr="00DC1FEC" w:rsidTr="00401057">
        <w:tc>
          <w:tcPr>
            <w:tcW w:w="4110" w:type="dxa"/>
          </w:tcPr>
          <w:p w:rsidR="00FC27BF" w:rsidRPr="00DC1FEC" w:rsidRDefault="00FC27BF" w:rsidP="00401057">
            <w:pPr>
              <w:ind w:left="-98"/>
              <w:jc w:val="left"/>
              <w:rPr>
                <w:rFonts w:ascii="Arial" w:hAnsi="Arial" w:cs="Arial"/>
                <w:sz w:val="18"/>
                <w:szCs w:val="18"/>
                <w:lang w:val="en-US"/>
              </w:rPr>
            </w:pPr>
            <w:r w:rsidRPr="00DC1FEC">
              <w:rPr>
                <w:rFonts w:ascii="Arial" w:hAnsi="Arial" w:cs="Arial"/>
                <w:sz w:val="18"/>
                <w:szCs w:val="18"/>
                <w:lang w:val="en-US"/>
              </w:rPr>
              <w:t>Long-term borrowings from financial institutions</w:t>
            </w:r>
          </w:p>
        </w:tc>
        <w:tc>
          <w:tcPr>
            <w:tcW w:w="5349" w:type="dxa"/>
          </w:tcPr>
          <w:p w:rsidR="00FC27BF" w:rsidRPr="00DC1FEC" w:rsidRDefault="00FC27BF" w:rsidP="00401057">
            <w:pPr>
              <w:ind w:right="-204"/>
              <w:jc w:val="thaiDistribute"/>
              <w:rPr>
                <w:rFonts w:ascii="Arial" w:hAnsi="Arial" w:cs="Arial"/>
                <w:sz w:val="18"/>
                <w:szCs w:val="18"/>
                <w:cs/>
                <w:lang w:val="en-US"/>
              </w:rPr>
            </w:pPr>
            <w:r w:rsidRPr="00DC1FEC">
              <w:rPr>
                <w:rFonts w:ascii="Arial" w:hAnsi="Arial" w:cs="Arial"/>
                <w:sz w:val="18"/>
                <w:szCs w:val="18"/>
                <w:lang w:val="en-US"/>
              </w:rPr>
              <w:t xml:space="preserve">Fixed deposit and saving account and property of the Company </w:t>
            </w:r>
          </w:p>
        </w:tc>
      </w:tr>
    </w:tbl>
    <w:p w:rsidR="00FC27BF" w:rsidRPr="00DC1FEC" w:rsidRDefault="00FC27BF" w:rsidP="00FC27BF">
      <w:pPr>
        <w:tabs>
          <w:tab w:val="left" w:pos="7380"/>
          <w:tab w:val="right" w:pos="8640"/>
        </w:tabs>
        <w:rPr>
          <w:rFonts w:ascii="Arial" w:hAnsi="Arial" w:cs="Arial"/>
          <w:sz w:val="18"/>
          <w:szCs w:val="18"/>
        </w:rPr>
      </w:pPr>
    </w:p>
    <w:p w:rsidR="00FC27BF" w:rsidRPr="00DC1FEC" w:rsidRDefault="00FC27BF" w:rsidP="00FC27BF">
      <w:pPr>
        <w:tabs>
          <w:tab w:val="left" w:pos="7380"/>
          <w:tab w:val="right" w:pos="8640"/>
        </w:tabs>
        <w:rPr>
          <w:rFonts w:ascii="Arial" w:hAnsi="Arial" w:cs="Arial"/>
          <w:sz w:val="18"/>
          <w:szCs w:val="18"/>
        </w:rPr>
      </w:pPr>
      <w:r w:rsidRPr="00DC1FEC">
        <w:rPr>
          <w:rFonts w:ascii="Arial" w:hAnsi="Arial" w:cs="Arial"/>
          <w:sz w:val="18"/>
          <w:szCs w:val="18"/>
        </w:rPr>
        <w:t xml:space="preserve">Long-term borrowings from financial institutions are credit loan denominated in Thai Baht from 2 Thai commercial banks. The borrowings carry interest at the rate of MLR per annum (2018: MLR per annum) and fixed interest at the rate of </w:t>
      </w:r>
      <w:r w:rsidR="003D2DC9" w:rsidRPr="00DC1FEC">
        <w:rPr>
          <w:rFonts w:ascii="Arial" w:hAnsi="Arial" w:cs="Arial"/>
          <w:sz w:val="18"/>
          <w:szCs w:val="18"/>
        </w:rPr>
        <w:t>5.18</w:t>
      </w:r>
      <w:r w:rsidRPr="00DC1FEC">
        <w:rPr>
          <w:rFonts w:ascii="Arial" w:hAnsi="Arial" w:cs="Arial"/>
          <w:sz w:val="18"/>
          <w:szCs w:val="18"/>
        </w:rPr>
        <w:t>% per annum (2018: 5.18% per annum). The loan is secured by fixed deposit and saving account, and property, plant and equipment.</w:t>
      </w:r>
    </w:p>
    <w:p w:rsidR="00FC27BF" w:rsidRPr="00DC1FEC" w:rsidRDefault="00FC27BF" w:rsidP="00FC27BF">
      <w:pPr>
        <w:tabs>
          <w:tab w:val="left" w:pos="540"/>
        </w:tabs>
        <w:jc w:val="left"/>
        <w:rPr>
          <w:rFonts w:ascii="Arial" w:hAnsi="Arial" w:cs="Arial"/>
          <w:sz w:val="18"/>
          <w:szCs w:val="18"/>
        </w:rPr>
      </w:pPr>
    </w:p>
    <w:p w:rsidR="00FC27BF" w:rsidRPr="00DC1FEC" w:rsidRDefault="00FC27BF" w:rsidP="00FC27BF">
      <w:pPr>
        <w:rPr>
          <w:rFonts w:ascii="Arial" w:hAnsi="Arial" w:cs="Arial"/>
          <w:bCs/>
          <w:sz w:val="18"/>
          <w:szCs w:val="18"/>
        </w:rPr>
      </w:pPr>
      <w:r w:rsidRPr="00DC1FEC">
        <w:rPr>
          <w:rFonts w:ascii="Arial" w:hAnsi="Arial" w:cs="Arial"/>
          <w:bCs/>
          <w:sz w:val="18"/>
          <w:szCs w:val="18"/>
        </w:rPr>
        <w:t>Movement of the long-term borrowings for the year ended 31 December 2019 can be analysed as;</w:t>
      </w:r>
    </w:p>
    <w:p w:rsidR="00FC27BF" w:rsidRPr="00DC1FEC" w:rsidRDefault="00FC27BF" w:rsidP="00FC27BF">
      <w:pPr>
        <w:tabs>
          <w:tab w:val="left" w:pos="7380"/>
          <w:tab w:val="right" w:pos="8640"/>
        </w:tabs>
        <w:jc w:val="thaiDistribute"/>
        <w:rPr>
          <w:rFonts w:ascii="Arial" w:hAnsi="Arial" w:cs="Arial"/>
          <w:sz w:val="18"/>
          <w:szCs w:val="18"/>
        </w:rPr>
      </w:pPr>
    </w:p>
    <w:tbl>
      <w:tblPr>
        <w:tblW w:w="4949" w:type="pct"/>
        <w:tblLook w:val="0000" w:firstRow="0" w:lastRow="0" w:firstColumn="0" w:lastColumn="0" w:noHBand="0" w:noVBand="0"/>
      </w:tblPr>
      <w:tblGrid>
        <w:gridCol w:w="5688"/>
        <w:gridCol w:w="1984"/>
        <w:gridCol w:w="1904"/>
      </w:tblGrid>
      <w:tr w:rsidR="00FC27BF" w:rsidRPr="00DC1FEC" w:rsidTr="00927B4A">
        <w:trPr>
          <w:trHeight w:val="198"/>
        </w:trPr>
        <w:tc>
          <w:tcPr>
            <w:tcW w:w="2970" w:type="pct"/>
            <w:vAlign w:val="bottom"/>
          </w:tcPr>
          <w:p w:rsidR="00FC27BF" w:rsidRPr="00DC1FEC" w:rsidRDefault="00FC27BF" w:rsidP="00401057">
            <w:pPr>
              <w:rPr>
                <w:rFonts w:ascii="Arial" w:hAnsi="Arial" w:cs="Arial"/>
                <w:sz w:val="18"/>
                <w:szCs w:val="18"/>
              </w:rPr>
            </w:pPr>
          </w:p>
        </w:tc>
        <w:tc>
          <w:tcPr>
            <w:tcW w:w="1036"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napToGrid w:val="0"/>
                <w:sz w:val="18"/>
                <w:szCs w:val="18"/>
                <w:lang w:eastAsia="th-TH"/>
              </w:rPr>
            </w:pPr>
            <w:r w:rsidRPr="00DC1FEC">
              <w:rPr>
                <w:rFonts w:ascii="Arial" w:hAnsi="Arial" w:cs="Arial"/>
                <w:b/>
                <w:snapToGrid w:val="0"/>
                <w:sz w:val="18"/>
                <w:szCs w:val="18"/>
                <w:lang w:eastAsia="th-TH"/>
              </w:rPr>
              <w:t>Consolidated financial statements</w:t>
            </w:r>
          </w:p>
        </w:tc>
        <w:tc>
          <w:tcPr>
            <w:tcW w:w="994"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right"/>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927B4A">
        <w:trPr>
          <w:trHeight w:val="198"/>
        </w:trPr>
        <w:tc>
          <w:tcPr>
            <w:tcW w:w="2970" w:type="pct"/>
            <w:vAlign w:val="bottom"/>
          </w:tcPr>
          <w:p w:rsidR="00FC27BF" w:rsidRPr="00DC1FEC" w:rsidRDefault="00FC27BF" w:rsidP="00401057">
            <w:pPr>
              <w:rPr>
                <w:rFonts w:ascii="Arial" w:hAnsi="Arial" w:cs="Arial"/>
                <w:sz w:val="18"/>
                <w:szCs w:val="18"/>
              </w:rPr>
            </w:pPr>
          </w:p>
        </w:tc>
        <w:tc>
          <w:tcPr>
            <w:tcW w:w="1036"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994"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927B4A">
        <w:trPr>
          <w:trHeight w:val="164"/>
        </w:trPr>
        <w:tc>
          <w:tcPr>
            <w:tcW w:w="2970" w:type="pct"/>
            <w:vAlign w:val="bottom"/>
          </w:tcPr>
          <w:p w:rsidR="00FC27BF" w:rsidRPr="00DC1FEC" w:rsidRDefault="00FC27BF" w:rsidP="00401057">
            <w:pPr>
              <w:rPr>
                <w:rFonts w:ascii="Arial" w:hAnsi="Arial" w:cs="Arial"/>
                <w:sz w:val="18"/>
                <w:szCs w:val="18"/>
              </w:rPr>
            </w:pPr>
          </w:p>
        </w:tc>
        <w:tc>
          <w:tcPr>
            <w:tcW w:w="1036" w:type="pct"/>
            <w:tcBorders>
              <w:top w:val="single" w:sz="4" w:space="0" w:color="auto"/>
            </w:tcBorders>
            <w:shd w:val="clear" w:color="auto" w:fill="FAFAFA"/>
            <w:vAlign w:val="bottom"/>
          </w:tcPr>
          <w:p w:rsidR="00FC27BF" w:rsidRPr="00DC1FEC" w:rsidRDefault="00FC27BF" w:rsidP="00401057">
            <w:pPr>
              <w:ind w:right="-72"/>
              <w:rPr>
                <w:rFonts w:ascii="Arial" w:hAnsi="Arial" w:cs="Arial"/>
                <w:sz w:val="18"/>
                <w:szCs w:val="18"/>
              </w:rPr>
            </w:pPr>
          </w:p>
        </w:tc>
        <w:tc>
          <w:tcPr>
            <w:tcW w:w="994" w:type="pct"/>
            <w:tcBorders>
              <w:top w:val="single" w:sz="4" w:space="0" w:color="auto"/>
            </w:tcBorders>
            <w:shd w:val="clear" w:color="auto" w:fill="FAFAFA"/>
          </w:tcPr>
          <w:p w:rsidR="00FC27BF" w:rsidRPr="00DC1FEC" w:rsidRDefault="00FC27BF" w:rsidP="00401057">
            <w:pPr>
              <w:ind w:right="-72"/>
              <w:rPr>
                <w:rFonts w:ascii="Arial" w:hAnsi="Arial" w:cs="Arial"/>
                <w:sz w:val="18"/>
                <w:szCs w:val="18"/>
              </w:rPr>
            </w:pPr>
          </w:p>
        </w:tc>
      </w:tr>
      <w:tr w:rsidR="00927B4A" w:rsidRPr="00DC1FEC" w:rsidTr="00927B4A">
        <w:trPr>
          <w:trHeight w:val="74"/>
        </w:trPr>
        <w:tc>
          <w:tcPr>
            <w:tcW w:w="2970" w:type="pct"/>
            <w:vAlign w:val="bottom"/>
          </w:tcPr>
          <w:p w:rsidR="00927B4A" w:rsidRPr="00DC1FEC" w:rsidRDefault="00927B4A" w:rsidP="00927B4A">
            <w:pPr>
              <w:rPr>
                <w:rFonts w:ascii="Arial" w:hAnsi="Arial" w:cs="Arial"/>
                <w:sz w:val="18"/>
                <w:szCs w:val="18"/>
              </w:rPr>
            </w:pPr>
            <w:r w:rsidRPr="00DC1FEC">
              <w:rPr>
                <w:rFonts w:ascii="Arial" w:hAnsi="Arial" w:cs="Arial"/>
                <w:sz w:val="18"/>
                <w:szCs w:val="18"/>
              </w:rPr>
              <w:t>Opening balance</w:t>
            </w:r>
          </w:p>
        </w:tc>
        <w:tc>
          <w:tcPr>
            <w:tcW w:w="1036" w:type="pct"/>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674,256,948</w:t>
            </w:r>
          </w:p>
        </w:tc>
        <w:tc>
          <w:tcPr>
            <w:tcW w:w="994" w:type="pct"/>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478,131,348</w:t>
            </w:r>
          </w:p>
        </w:tc>
      </w:tr>
      <w:tr w:rsidR="00927B4A" w:rsidRPr="00DC1FEC" w:rsidTr="00927B4A">
        <w:trPr>
          <w:trHeight w:val="74"/>
        </w:trPr>
        <w:tc>
          <w:tcPr>
            <w:tcW w:w="2970" w:type="pct"/>
            <w:vAlign w:val="bottom"/>
          </w:tcPr>
          <w:p w:rsidR="00927B4A" w:rsidRPr="00DC1FEC" w:rsidRDefault="00927B4A" w:rsidP="00927B4A">
            <w:pPr>
              <w:rPr>
                <w:rFonts w:ascii="Arial" w:hAnsi="Arial" w:cs="Arial"/>
                <w:sz w:val="18"/>
                <w:szCs w:val="18"/>
                <w:cs/>
              </w:rPr>
            </w:pPr>
            <w:r w:rsidRPr="00DC1FEC">
              <w:rPr>
                <w:rFonts w:ascii="Arial" w:hAnsi="Arial" w:cs="Arial"/>
                <w:sz w:val="18"/>
                <w:szCs w:val="18"/>
              </w:rPr>
              <w:t>Repayment</w:t>
            </w:r>
          </w:p>
        </w:tc>
        <w:tc>
          <w:tcPr>
            <w:tcW w:w="1036" w:type="pct"/>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(70,893,090)</w:t>
            </w:r>
          </w:p>
        </w:tc>
        <w:tc>
          <w:tcPr>
            <w:tcW w:w="994" w:type="pct"/>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(52,043,490)</w:t>
            </w:r>
          </w:p>
        </w:tc>
      </w:tr>
      <w:tr w:rsidR="00FC27BF" w:rsidRPr="00DC1FEC" w:rsidTr="00927B4A">
        <w:trPr>
          <w:trHeight w:val="70"/>
        </w:trPr>
        <w:tc>
          <w:tcPr>
            <w:tcW w:w="2970" w:type="pct"/>
            <w:vAlign w:val="bottom"/>
          </w:tcPr>
          <w:p w:rsidR="00FC27BF" w:rsidRPr="00DC1FEC" w:rsidRDefault="00FC27BF" w:rsidP="00401057">
            <w:pPr>
              <w:jc w:val="left"/>
              <w:rPr>
                <w:rFonts w:ascii="Arial" w:hAnsi="Arial" w:cs="Arial"/>
                <w:sz w:val="18"/>
                <w:szCs w:val="18"/>
              </w:rPr>
            </w:pPr>
          </w:p>
        </w:tc>
        <w:tc>
          <w:tcPr>
            <w:tcW w:w="1036"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lang w:val="en-US"/>
              </w:rPr>
            </w:pPr>
          </w:p>
        </w:tc>
        <w:tc>
          <w:tcPr>
            <w:tcW w:w="994"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lang w:val="en-US"/>
              </w:rPr>
            </w:pPr>
          </w:p>
        </w:tc>
      </w:tr>
      <w:tr w:rsidR="00927B4A" w:rsidRPr="00DC1FEC" w:rsidTr="00927B4A">
        <w:trPr>
          <w:trHeight w:val="74"/>
        </w:trPr>
        <w:tc>
          <w:tcPr>
            <w:tcW w:w="2970" w:type="pct"/>
            <w:vAlign w:val="bottom"/>
          </w:tcPr>
          <w:p w:rsidR="00927B4A" w:rsidRPr="00DC1FEC" w:rsidRDefault="00927B4A" w:rsidP="00927B4A">
            <w:pPr>
              <w:rPr>
                <w:rFonts w:ascii="Arial" w:hAnsi="Arial" w:cs="Arial"/>
                <w:sz w:val="18"/>
                <w:szCs w:val="18"/>
                <w:cs/>
              </w:rPr>
            </w:pPr>
            <w:r w:rsidRPr="00DC1FEC">
              <w:rPr>
                <w:rFonts w:ascii="Arial" w:hAnsi="Arial" w:cs="Arial"/>
                <w:sz w:val="18"/>
                <w:szCs w:val="18"/>
              </w:rPr>
              <w:t>Closing balance</w:t>
            </w:r>
          </w:p>
        </w:tc>
        <w:tc>
          <w:tcPr>
            <w:tcW w:w="1036" w:type="pct"/>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603,363,858</w:t>
            </w:r>
          </w:p>
        </w:tc>
        <w:tc>
          <w:tcPr>
            <w:tcW w:w="994" w:type="pct"/>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426,087,858</w:t>
            </w:r>
          </w:p>
        </w:tc>
      </w:tr>
    </w:tbl>
    <w:p w:rsidR="00FC27BF" w:rsidRPr="00DC1FEC" w:rsidRDefault="00FC27BF" w:rsidP="00FC27BF">
      <w:pPr>
        <w:tabs>
          <w:tab w:val="left" w:pos="540"/>
          <w:tab w:val="left" w:pos="7380"/>
          <w:tab w:val="right" w:pos="8640"/>
        </w:tabs>
        <w:jc w:val="thaiDistribute"/>
        <w:rPr>
          <w:rFonts w:ascii="Arial" w:hAnsi="Arial" w:cs="Arial"/>
          <w:sz w:val="18"/>
          <w:szCs w:val="18"/>
        </w:rPr>
      </w:pPr>
    </w:p>
    <w:p w:rsidR="00FC27BF" w:rsidRPr="00DC1FEC" w:rsidRDefault="00FC27BF" w:rsidP="00FC27BF">
      <w:pPr>
        <w:tabs>
          <w:tab w:val="left" w:pos="540"/>
          <w:tab w:val="left" w:pos="7380"/>
          <w:tab w:val="right" w:pos="8640"/>
        </w:tabs>
        <w:jc w:val="thaiDistribute"/>
        <w:rPr>
          <w:rFonts w:ascii="Arial" w:hAnsi="Arial" w:cs="Arial"/>
          <w:sz w:val="18"/>
          <w:szCs w:val="18"/>
        </w:rPr>
      </w:pPr>
      <w:r w:rsidRPr="00DC1FEC">
        <w:rPr>
          <w:rFonts w:ascii="Arial" w:hAnsi="Arial" w:cs="Arial"/>
          <w:sz w:val="18"/>
          <w:szCs w:val="18"/>
        </w:rPr>
        <w:t xml:space="preserve">Finance costs comprises interest expense of borrowings related to solar energy business, for the year ended </w:t>
      </w:r>
      <w:r w:rsidR="00093B04">
        <w:rPr>
          <w:rFonts w:ascii="Arial" w:hAnsi="Arial" w:cs="Arial"/>
          <w:sz w:val="18"/>
          <w:szCs w:val="18"/>
        </w:rPr>
        <w:br/>
      </w:r>
      <w:r w:rsidRPr="00DC1FEC">
        <w:rPr>
          <w:rFonts w:ascii="Arial" w:hAnsi="Arial" w:cs="Arial"/>
          <w:sz w:val="18"/>
          <w:szCs w:val="18"/>
        </w:rPr>
        <w:t xml:space="preserve">31 December 2019 amounting to Baht </w:t>
      </w:r>
      <w:r w:rsidR="00927B4A" w:rsidRPr="00DC1FEC">
        <w:rPr>
          <w:rFonts w:ascii="Arial" w:hAnsi="Arial" w:cs="Arial"/>
          <w:sz w:val="18"/>
          <w:szCs w:val="18"/>
        </w:rPr>
        <w:t>32.01</w:t>
      </w:r>
      <w:r w:rsidRPr="00DC1FEC">
        <w:rPr>
          <w:rFonts w:ascii="Arial" w:hAnsi="Arial" w:cs="Arial"/>
          <w:sz w:val="18"/>
          <w:szCs w:val="18"/>
        </w:rPr>
        <w:t xml:space="preserve"> million (2018: Baht 35.41 million</w:t>
      </w:r>
      <w:proofErr w:type="gramStart"/>
      <w:r w:rsidRPr="00DC1FEC">
        <w:rPr>
          <w:rFonts w:ascii="Arial" w:hAnsi="Arial" w:cs="Arial"/>
          <w:sz w:val="18"/>
          <w:szCs w:val="18"/>
        </w:rPr>
        <w:t>).The</w:t>
      </w:r>
      <w:proofErr w:type="gramEnd"/>
      <w:r w:rsidRPr="00DC1FEC">
        <w:rPr>
          <w:rFonts w:ascii="Arial" w:hAnsi="Arial" w:cs="Arial"/>
          <w:sz w:val="18"/>
          <w:szCs w:val="18"/>
        </w:rPr>
        <w:t xml:space="preserve"> remaining finance costs relate to general operation of the Group.</w:t>
      </w:r>
    </w:p>
    <w:p w:rsidR="00FC27BF" w:rsidRPr="00DC1FEC" w:rsidRDefault="00FC27BF" w:rsidP="00FC27BF">
      <w:pPr>
        <w:tabs>
          <w:tab w:val="left" w:pos="540"/>
          <w:tab w:val="left" w:pos="7380"/>
          <w:tab w:val="right" w:pos="8640"/>
        </w:tabs>
        <w:jc w:val="thaiDistribute"/>
        <w:rPr>
          <w:rFonts w:ascii="Arial" w:hAnsi="Arial" w:cs="Arial"/>
          <w:sz w:val="18"/>
          <w:szCs w:val="18"/>
        </w:rPr>
      </w:pPr>
    </w:p>
    <w:p w:rsidR="00FC27BF" w:rsidRPr="00DC1FEC" w:rsidRDefault="00FC27BF" w:rsidP="00FC27BF">
      <w:pPr>
        <w:tabs>
          <w:tab w:val="left" w:pos="540"/>
          <w:tab w:val="left" w:pos="7380"/>
          <w:tab w:val="right" w:pos="8640"/>
        </w:tabs>
        <w:jc w:val="thaiDistribute"/>
        <w:rPr>
          <w:rFonts w:ascii="Arial" w:hAnsi="Arial" w:cs="Arial"/>
          <w:sz w:val="18"/>
          <w:szCs w:val="18"/>
        </w:rPr>
      </w:pPr>
      <w:r w:rsidRPr="00DC1FEC">
        <w:rPr>
          <w:rFonts w:ascii="Arial" w:hAnsi="Arial" w:cs="Arial"/>
          <w:sz w:val="18"/>
          <w:szCs w:val="18"/>
        </w:rPr>
        <w:t>Interest rate exposures of the borrowings can be analysed as;</w:t>
      </w:r>
    </w:p>
    <w:p w:rsidR="00FC27BF" w:rsidRPr="00DC1FEC" w:rsidRDefault="00FC27BF" w:rsidP="00FC27BF">
      <w:pPr>
        <w:tabs>
          <w:tab w:val="left" w:pos="540"/>
          <w:tab w:val="left" w:pos="7380"/>
          <w:tab w:val="right" w:pos="8640"/>
        </w:tabs>
        <w:jc w:val="thaiDistribute"/>
        <w:rPr>
          <w:rFonts w:ascii="Arial" w:hAnsi="Arial" w:cs="Arial"/>
          <w:sz w:val="18"/>
          <w:szCs w:val="18"/>
        </w:rPr>
      </w:pPr>
    </w:p>
    <w:tbl>
      <w:tblPr>
        <w:tblW w:w="4936" w:type="pct"/>
        <w:tblLook w:val="0000" w:firstRow="0" w:lastRow="0" w:firstColumn="0" w:lastColumn="0" w:noHBand="0" w:noVBand="0"/>
      </w:tblPr>
      <w:tblGrid>
        <w:gridCol w:w="4479"/>
        <w:gridCol w:w="1296"/>
        <w:gridCol w:w="1297"/>
        <w:gridCol w:w="1182"/>
        <w:gridCol w:w="1297"/>
      </w:tblGrid>
      <w:tr w:rsidR="00FC27BF" w:rsidRPr="00DC1FEC" w:rsidTr="00401057">
        <w:tc>
          <w:tcPr>
            <w:tcW w:w="2345" w:type="pct"/>
            <w:vAlign w:val="bottom"/>
          </w:tcPr>
          <w:p w:rsidR="00FC27BF" w:rsidRPr="00DC1FEC" w:rsidRDefault="00FC27BF" w:rsidP="00401057">
            <w:pPr>
              <w:ind w:left="9"/>
              <w:jc w:val="left"/>
              <w:rPr>
                <w:rFonts w:ascii="Arial" w:hAnsi="Arial" w:cs="Arial"/>
                <w:sz w:val="18"/>
                <w:szCs w:val="18"/>
              </w:rPr>
            </w:pPr>
          </w:p>
        </w:tc>
        <w:tc>
          <w:tcPr>
            <w:tcW w:w="1357"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298"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401057">
        <w:tc>
          <w:tcPr>
            <w:tcW w:w="2345" w:type="pct"/>
            <w:vAlign w:val="bottom"/>
          </w:tcPr>
          <w:p w:rsidR="00FC27BF" w:rsidRPr="00DC1FEC" w:rsidRDefault="00FC27BF" w:rsidP="00401057">
            <w:pPr>
              <w:ind w:left="9"/>
              <w:jc w:val="left"/>
              <w:rPr>
                <w:rFonts w:ascii="Arial" w:hAnsi="Arial" w:cs="Arial"/>
                <w:sz w:val="18"/>
                <w:szCs w:val="18"/>
              </w:rPr>
            </w:pPr>
          </w:p>
        </w:tc>
        <w:tc>
          <w:tcPr>
            <w:tcW w:w="678"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79"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619"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79"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401057">
        <w:tc>
          <w:tcPr>
            <w:tcW w:w="2345" w:type="pct"/>
            <w:vAlign w:val="bottom"/>
          </w:tcPr>
          <w:p w:rsidR="00FC27BF" w:rsidRPr="00DC1FEC" w:rsidRDefault="00FC27BF" w:rsidP="00401057">
            <w:pPr>
              <w:ind w:left="9"/>
              <w:jc w:val="left"/>
              <w:rPr>
                <w:rFonts w:ascii="Arial" w:hAnsi="Arial" w:cs="Arial"/>
                <w:sz w:val="18"/>
                <w:szCs w:val="18"/>
              </w:rPr>
            </w:pPr>
          </w:p>
        </w:tc>
        <w:tc>
          <w:tcPr>
            <w:tcW w:w="678"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79"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19"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79"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401057">
        <w:tc>
          <w:tcPr>
            <w:tcW w:w="2345" w:type="pct"/>
            <w:vAlign w:val="bottom"/>
          </w:tcPr>
          <w:p w:rsidR="00FC27BF" w:rsidRPr="00DC1FEC" w:rsidRDefault="00FC27BF" w:rsidP="00401057">
            <w:pPr>
              <w:ind w:left="9"/>
              <w:jc w:val="left"/>
              <w:rPr>
                <w:rFonts w:ascii="Arial" w:hAnsi="Arial" w:cs="Arial"/>
                <w:sz w:val="18"/>
                <w:szCs w:val="18"/>
              </w:rPr>
            </w:pPr>
          </w:p>
        </w:tc>
        <w:tc>
          <w:tcPr>
            <w:tcW w:w="67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79"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619"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79"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FC27BF" w:rsidRPr="00DC1FEC" w:rsidTr="00401057">
        <w:tc>
          <w:tcPr>
            <w:tcW w:w="2345" w:type="pct"/>
            <w:vAlign w:val="bottom"/>
          </w:tcPr>
          <w:p w:rsidR="00FC27BF" w:rsidRPr="00DC1FEC" w:rsidRDefault="00FC27BF" w:rsidP="00401057">
            <w:pPr>
              <w:ind w:left="9"/>
              <w:jc w:val="left"/>
              <w:rPr>
                <w:rFonts w:ascii="Arial" w:hAnsi="Arial" w:cs="Arial"/>
                <w:sz w:val="18"/>
                <w:szCs w:val="18"/>
              </w:rPr>
            </w:pPr>
            <w:r w:rsidRPr="00DC1FEC">
              <w:rPr>
                <w:rFonts w:ascii="Arial" w:hAnsi="Arial" w:cs="Arial"/>
                <w:sz w:val="18"/>
                <w:szCs w:val="18"/>
              </w:rPr>
              <w:t>Borrowings</w:t>
            </w:r>
          </w:p>
        </w:tc>
        <w:tc>
          <w:tcPr>
            <w:tcW w:w="678" w:type="pct"/>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lang w:val="en-US"/>
              </w:rPr>
            </w:pPr>
          </w:p>
        </w:tc>
        <w:tc>
          <w:tcPr>
            <w:tcW w:w="679" w:type="pct"/>
            <w:vAlign w:val="bottom"/>
          </w:tcPr>
          <w:p w:rsidR="00FC27BF" w:rsidRPr="00DC1FEC" w:rsidRDefault="00FC27BF" w:rsidP="00401057">
            <w:pPr>
              <w:pStyle w:val="ListContinue"/>
              <w:spacing w:after="0"/>
              <w:ind w:left="0" w:right="-72"/>
              <w:jc w:val="right"/>
              <w:rPr>
                <w:rFonts w:ascii="Arial" w:hAnsi="Arial" w:cs="Arial"/>
                <w:sz w:val="18"/>
                <w:szCs w:val="18"/>
                <w:lang w:val="en-US"/>
              </w:rPr>
            </w:pPr>
          </w:p>
        </w:tc>
        <w:tc>
          <w:tcPr>
            <w:tcW w:w="619" w:type="pct"/>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lang w:val="en-US"/>
              </w:rPr>
            </w:pPr>
          </w:p>
        </w:tc>
        <w:tc>
          <w:tcPr>
            <w:tcW w:w="679" w:type="pct"/>
            <w:vAlign w:val="bottom"/>
          </w:tcPr>
          <w:p w:rsidR="00FC27BF" w:rsidRPr="00DC1FEC" w:rsidRDefault="00FC27BF" w:rsidP="00401057">
            <w:pPr>
              <w:pStyle w:val="ListContinue"/>
              <w:spacing w:after="0"/>
              <w:ind w:left="0" w:right="-72"/>
              <w:jc w:val="right"/>
              <w:rPr>
                <w:rFonts w:ascii="Arial" w:hAnsi="Arial" w:cs="Arial"/>
                <w:sz w:val="18"/>
                <w:szCs w:val="18"/>
                <w:lang w:val="en-US"/>
              </w:rPr>
            </w:pPr>
          </w:p>
        </w:tc>
      </w:tr>
      <w:tr w:rsidR="00FC27BF" w:rsidRPr="00DC1FEC" w:rsidTr="00401057">
        <w:tc>
          <w:tcPr>
            <w:tcW w:w="2345" w:type="pct"/>
            <w:vAlign w:val="bottom"/>
          </w:tcPr>
          <w:p w:rsidR="00FC27BF" w:rsidRPr="00DC1FEC" w:rsidRDefault="00FC27BF" w:rsidP="00401057">
            <w:pPr>
              <w:ind w:left="9"/>
              <w:jc w:val="left"/>
              <w:rPr>
                <w:rFonts w:ascii="Arial" w:hAnsi="Arial" w:cs="Arial"/>
                <w:sz w:val="18"/>
                <w:szCs w:val="18"/>
              </w:rPr>
            </w:pPr>
            <w:r w:rsidRPr="00DC1FEC">
              <w:rPr>
                <w:rFonts w:ascii="Arial" w:hAnsi="Arial" w:cs="Arial"/>
                <w:sz w:val="18"/>
                <w:szCs w:val="18"/>
              </w:rPr>
              <w:t xml:space="preserve">   - At floating rates</w:t>
            </w:r>
          </w:p>
        </w:tc>
        <w:tc>
          <w:tcPr>
            <w:tcW w:w="678" w:type="pct"/>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9" w:type="pct"/>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19" w:type="pct"/>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9" w:type="pct"/>
            <w:vAlign w:val="bottom"/>
          </w:tcPr>
          <w:p w:rsidR="00FC27BF" w:rsidRPr="00DC1FEC" w:rsidRDefault="00FC27BF" w:rsidP="00401057">
            <w:pPr>
              <w:pStyle w:val="ListContinue"/>
              <w:spacing w:after="0"/>
              <w:ind w:left="0" w:right="-72"/>
              <w:jc w:val="right"/>
              <w:rPr>
                <w:rFonts w:ascii="Arial" w:hAnsi="Arial" w:cs="Arial"/>
                <w:sz w:val="18"/>
                <w:szCs w:val="18"/>
              </w:rPr>
            </w:pPr>
          </w:p>
        </w:tc>
      </w:tr>
      <w:tr w:rsidR="00927B4A" w:rsidRPr="00DC1FEC" w:rsidTr="00401057">
        <w:tc>
          <w:tcPr>
            <w:tcW w:w="2345" w:type="pct"/>
            <w:vAlign w:val="bottom"/>
          </w:tcPr>
          <w:p w:rsidR="00927B4A" w:rsidRPr="00DC1FEC" w:rsidRDefault="00927B4A" w:rsidP="00927B4A">
            <w:pPr>
              <w:ind w:left="9"/>
              <w:jc w:val="left"/>
              <w:rPr>
                <w:rFonts w:ascii="Arial" w:hAnsi="Arial" w:cs="Arial"/>
                <w:sz w:val="18"/>
                <w:szCs w:val="18"/>
              </w:rPr>
            </w:pPr>
            <w:r w:rsidRPr="00DC1FEC">
              <w:rPr>
                <w:rFonts w:ascii="Arial" w:hAnsi="Arial" w:cs="Arial"/>
                <w:sz w:val="18"/>
                <w:szCs w:val="18"/>
              </w:rPr>
              <w:t xml:space="preserve">         Due within 1 year</w:t>
            </w:r>
          </w:p>
        </w:tc>
        <w:tc>
          <w:tcPr>
            <w:tcW w:w="678" w:type="pct"/>
            <w:shd w:val="clear" w:color="auto" w:fill="FAFAFA"/>
          </w:tcPr>
          <w:p w:rsidR="00927B4A" w:rsidRPr="00DC1FEC" w:rsidRDefault="00C17059" w:rsidP="00927B4A">
            <w:pPr>
              <w:pStyle w:val="ListContinue"/>
              <w:spacing w:after="0"/>
              <w:ind w:left="0" w:right="-72"/>
              <w:jc w:val="right"/>
              <w:rPr>
                <w:rFonts w:ascii="Arial" w:hAnsi="Arial" w:cs="Arial"/>
                <w:sz w:val="18"/>
                <w:szCs w:val="18"/>
              </w:rPr>
            </w:pPr>
            <w:r w:rsidRPr="00DC1FEC">
              <w:rPr>
                <w:rFonts w:ascii="Arial" w:hAnsi="Arial" w:cs="Arial"/>
                <w:sz w:val="18"/>
                <w:szCs w:val="18"/>
              </w:rPr>
              <w:t>440,890,040</w:t>
            </w:r>
          </w:p>
        </w:tc>
        <w:tc>
          <w:tcPr>
            <w:tcW w:w="679" w:type="pct"/>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344,166,037</w:t>
            </w:r>
          </w:p>
        </w:tc>
        <w:tc>
          <w:tcPr>
            <w:tcW w:w="619" w:type="pct"/>
            <w:shd w:val="clear" w:color="auto" w:fill="FAFAFA"/>
          </w:tcPr>
          <w:p w:rsidR="00927B4A" w:rsidRPr="00DC1FEC" w:rsidRDefault="00C17059" w:rsidP="00927B4A">
            <w:pPr>
              <w:pStyle w:val="ListContinue"/>
              <w:spacing w:after="0"/>
              <w:ind w:left="0" w:right="-72"/>
              <w:jc w:val="right"/>
              <w:rPr>
                <w:rFonts w:ascii="Arial" w:hAnsi="Arial" w:cs="Arial"/>
                <w:sz w:val="18"/>
                <w:szCs w:val="18"/>
              </w:rPr>
            </w:pPr>
            <w:r w:rsidRPr="00DC1FEC">
              <w:rPr>
                <w:rFonts w:ascii="Arial" w:hAnsi="Arial" w:cs="Arial"/>
                <w:sz w:val="18"/>
                <w:szCs w:val="18"/>
              </w:rPr>
              <w:t>365,508,677</w:t>
            </w:r>
          </w:p>
        </w:tc>
        <w:tc>
          <w:tcPr>
            <w:tcW w:w="679" w:type="pct"/>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244,166,037</w:t>
            </w:r>
          </w:p>
        </w:tc>
      </w:tr>
      <w:tr w:rsidR="00927B4A" w:rsidRPr="00DC1FEC" w:rsidTr="00401057">
        <w:tc>
          <w:tcPr>
            <w:tcW w:w="2345" w:type="pct"/>
            <w:vAlign w:val="bottom"/>
          </w:tcPr>
          <w:p w:rsidR="00927B4A" w:rsidRPr="00DC1FEC" w:rsidRDefault="00927B4A" w:rsidP="00927B4A">
            <w:pPr>
              <w:ind w:left="9"/>
              <w:jc w:val="left"/>
              <w:rPr>
                <w:rFonts w:ascii="Arial" w:hAnsi="Arial" w:cs="Arial"/>
                <w:sz w:val="18"/>
                <w:szCs w:val="18"/>
              </w:rPr>
            </w:pPr>
            <w:r w:rsidRPr="00DC1FEC">
              <w:rPr>
                <w:rFonts w:ascii="Arial" w:hAnsi="Arial" w:cs="Arial"/>
                <w:sz w:val="18"/>
                <w:szCs w:val="18"/>
              </w:rPr>
              <w:t xml:space="preserve">         Due over 1 year</w:t>
            </w:r>
          </w:p>
        </w:tc>
        <w:tc>
          <w:tcPr>
            <w:tcW w:w="678" w:type="pct"/>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10,600,147</w:t>
            </w:r>
          </w:p>
        </w:tc>
        <w:tc>
          <w:tcPr>
            <w:tcW w:w="679" w:type="pct"/>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w:t>
            </w:r>
          </w:p>
        </w:tc>
        <w:tc>
          <w:tcPr>
            <w:tcW w:w="619" w:type="pct"/>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10,600,147</w:t>
            </w:r>
          </w:p>
        </w:tc>
        <w:tc>
          <w:tcPr>
            <w:tcW w:w="679" w:type="pct"/>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w:t>
            </w:r>
          </w:p>
        </w:tc>
      </w:tr>
      <w:tr w:rsidR="00927B4A" w:rsidRPr="00DC1FEC" w:rsidTr="0046083D">
        <w:tc>
          <w:tcPr>
            <w:tcW w:w="2345" w:type="pct"/>
            <w:vAlign w:val="bottom"/>
          </w:tcPr>
          <w:p w:rsidR="00927B4A" w:rsidRPr="00DC1FEC" w:rsidRDefault="00927B4A" w:rsidP="00927B4A">
            <w:pPr>
              <w:ind w:left="9"/>
              <w:jc w:val="left"/>
              <w:rPr>
                <w:rFonts w:ascii="Arial" w:hAnsi="Arial" w:cs="Arial"/>
                <w:sz w:val="18"/>
                <w:szCs w:val="18"/>
              </w:rPr>
            </w:pPr>
            <w:r w:rsidRPr="00DC1FEC">
              <w:rPr>
                <w:rFonts w:ascii="Arial" w:hAnsi="Arial" w:cs="Arial"/>
                <w:sz w:val="18"/>
                <w:szCs w:val="18"/>
              </w:rPr>
              <w:t xml:space="preserve">   - At fixed rates</w:t>
            </w:r>
          </w:p>
        </w:tc>
        <w:tc>
          <w:tcPr>
            <w:tcW w:w="678" w:type="pct"/>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p>
        </w:tc>
        <w:tc>
          <w:tcPr>
            <w:tcW w:w="679" w:type="pct"/>
            <w:vAlign w:val="bottom"/>
          </w:tcPr>
          <w:p w:rsidR="00927B4A" w:rsidRPr="00DC1FEC" w:rsidRDefault="00927B4A" w:rsidP="00927B4A">
            <w:pPr>
              <w:pStyle w:val="ListContinue"/>
              <w:spacing w:after="0"/>
              <w:ind w:left="0" w:right="-72"/>
              <w:jc w:val="right"/>
              <w:rPr>
                <w:rFonts w:ascii="Arial" w:hAnsi="Arial" w:cs="Arial"/>
                <w:sz w:val="18"/>
                <w:szCs w:val="18"/>
              </w:rPr>
            </w:pPr>
          </w:p>
        </w:tc>
        <w:tc>
          <w:tcPr>
            <w:tcW w:w="619" w:type="pct"/>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p>
        </w:tc>
        <w:tc>
          <w:tcPr>
            <w:tcW w:w="679" w:type="pct"/>
            <w:vAlign w:val="bottom"/>
          </w:tcPr>
          <w:p w:rsidR="00927B4A" w:rsidRPr="00DC1FEC" w:rsidRDefault="00927B4A" w:rsidP="00927B4A">
            <w:pPr>
              <w:pStyle w:val="ListContinue"/>
              <w:spacing w:after="0"/>
              <w:ind w:left="0" w:right="-72"/>
              <w:jc w:val="right"/>
              <w:rPr>
                <w:rFonts w:ascii="Arial" w:hAnsi="Arial" w:cs="Arial"/>
                <w:sz w:val="18"/>
                <w:szCs w:val="18"/>
              </w:rPr>
            </w:pPr>
          </w:p>
        </w:tc>
      </w:tr>
      <w:tr w:rsidR="00927B4A" w:rsidRPr="00DC1FEC" w:rsidTr="00401057">
        <w:tc>
          <w:tcPr>
            <w:tcW w:w="2345" w:type="pct"/>
            <w:vAlign w:val="bottom"/>
          </w:tcPr>
          <w:p w:rsidR="00927B4A" w:rsidRPr="00DC1FEC" w:rsidRDefault="00927B4A" w:rsidP="00927B4A">
            <w:pPr>
              <w:ind w:left="9"/>
              <w:jc w:val="left"/>
              <w:rPr>
                <w:rFonts w:ascii="Arial" w:hAnsi="Arial" w:cs="Arial"/>
                <w:sz w:val="18"/>
                <w:szCs w:val="18"/>
              </w:rPr>
            </w:pPr>
            <w:r w:rsidRPr="00DC1FEC">
              <w:rPr>
                <w:rFonts w:ascii="Arial" w:hAnsi="Arial" w:cs="Arial"/>
                <w:sz w:val="18"/>
                <w:szCs w:val="18"/>
              </w:rPr>
              <w:t xml:space="preserve">         Due within 1 year</w:t>
            </w:r>
          </w:p>
        </w:tc>
        <w:tc>
          <w:tcPr>
            <w:tcW w:w="678" w:type="pct"/>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64,337,290</w:t>
            </w:r>
          </w:p>
        </w:tc>
        <w:tc>
          <w:tcPr>
            <w:tcW w:w="679" w:type="pct"/>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650,866,358</w:t>
            </w:r>
          </w:p>
        </w:tc>
        <w:tc>
          <w:tcPr>
            <w:tcW w:w="619" w:type="pct"/>
            <w:shd w:val="clear" w:color="auto" w:fill="FAFAFA"/>
          </w:tcPr>
          <w:p w:rsidR="00927B4A" w:rsidRPr="00DC1FEC" w:rsidRDefault="00C17059" w:rsidP="00927B4A">
            <w:pPr>
              <w:pStyle w:val="ListContinue"/>
              <w:spacing w:after="0"/>
              <w:ind w:left="0" w:right="-72"/>
              <w:jc w:val="right"/>
              <w:rPr>
                <w:rFonts w:ascii="Arial" w:hAnsi="Arial" w:cs="Arial"/>
                <w:sz w:val="18"/>
                <w:szCs w:val="18"/>
              </w:rPr>
            </w:pPr>
            <w:r w:rsidRPr="00DC1FEC">
              <w:rPr>
                <w:rFonts w:ascii="Arial" w:hAnsi="Arial" w:cs="Arial"/>
                <w:sz w:val="18"/>
                <w:szCs w:val="18"/>
              </w:rPr>
              <w:t>45,487,690</w:t>
            </w:r>
          </w:p>
        </w:tc>
        <w:tc>
          <w:tcPr>
            <w:tcW w:w="679" w:type="pct"/>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454,740,758</w:t>
            </w:r>
          </w:p>
        </w:tc>
      </w:tr>
      <w:tr w:rsidR="00927B4A" w:rsidRPr="00DC1FEC" w:rsidTr="00401057">
        <w:tc>
          <w:tcPr>
            <w:tcW w:w="2345" w:type="pct"/>
            <w:vAlign w:val="bottom"/>
          </w:tcPr>
          <w:p w:rsidR="00927B4A" w:rsidRPr="00DC1FEC" w:rsidRDefault="00927B4A" w:rsidP="00927B4A">
            <w:pPr>
              <w:ind w:left="9"/>
              <w:jc w:val="left"/>
              <w:rPr>
                <w:rFonts w:ascii="Arial" w:hAnsi="Arial" w:cs="Arial"/>
                <w:sz w:val="18"/>
                <w:szCs w:val="18"/>
              </w:rPr>
            </w:pPr>
            <w:r w:rsidRPr="00DC1FEC">
              <w:rPr>
                <w:rFonts w:ascii="Arial" w:hAnsi="Arial" w:cs="Arial"/>
                <w:sz w:val="18"/>
                <w:szCs w:val="18"/>
              </w:rPr>
              <w:t xml:space="preserve">         Due over 1 year</w:t>
            </w:r>
          </w:p>
        </w:tc>
        <w:tc>
          <w:tcPr>
            <w:tcW w:w="678" w:type="pct"/>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523,814,312</w:t>
            </w:r>
          </w:p>
        </w:tc>
        <w:tc>
          <w:tcPr>
            <w:tcW w:w="679" w:type="pct"/>
            <w:tcBorders>
              <w:bottom w:val="single" w:sz="4" w:space="0" w:color="auto"/>
            </w:tcBorders>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3,154,349</w:t>
            </w:r>
          </w:p>
        </w:tc>
        <w:tc>
          <w:tcPr>
            <w:tcW w:w="619" w:type="pct"/>
            <w:tcBorders>
              <w:bottom w:val="single" w:sz="4" w:space="0" w:color="auto"/>
            </w:tcBorders>
            <w:shd w:val="clear" w:color="auto" w:fill="FAFAFA"/>
          </w:tcPr>
          <w:p w:rsidR="00927B4A" w:rsidRPr="00DC1FEC" w:rsidRDefault="00C17059" w:rsidP="00927B4A">
            <w:pPr>
              <w:pStyle w:val="ListContinue"/>
              <w:spacing w:after="0"/>
              <w:ind w:left="0" w:right="-72"/>
              <w:jc w:val="right"/>
              <w:rPr>
                <w:rFonts w:ascii="Arial" w:hAnsi="Arial" w:cs="Arial"/>
                <w:sz w:val="18"/>
                <w:szCs w:val="18"/>
              </w:rPr>
            </w:pPr>
            <w:r w:rsidRPr="00DC1FEC">
              <w:rPr>
                <w:rFonts w:ascii="Arial" w:hAnsi="Arial" w:cs="Arial"/>
                <w:sz w:val="18"/>
                <w:szCs w:val="18"/>
              </w:rPr>
              <w:t>391,687,912</w:t>
            </w:r>
          </w:p>
        </w:tc>
        <w:tc>
          <w:tcPr>
            <w:tcW w:w="679" w:type="pct"/>
            <w:tcBorders>
              <w:bottom w:val="single" w:sz="4" w:space="0" w:color="auto"/>
            </w:tcBorders>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89,516,349</w:t>
            </w:r>
          </w:p>
        </w:tc>
      </w:tr>
      <w:tr w:rsidR="00FC27BF" w:rsidRPr="00DC1FEC" w:rsidTr="00401057">
        <w:tc>
          <w:tcPr>
            <w:tcW w:w="2345" w:type="pct"/>
            <w:vAlign w:val="bottom"/>
          </w:tcPr>
          <w:p w:rsidR="00FC27BF" w:rsidRPr="00DC1FEC" w:rsidRDefault="00FC27BF" w:rsidP="00401057">
            <w:pPr>
              <w:ind w:left="9"/>
              <w:jc w:val="left"/>
              <w:rPr>
                <w:rFonts w:ascii="Arial" w:hAnsi="Arial" w:cs="Arial"/>
                <w:sz w:val="18"/>
                <w:szCs w:val="18"/>
              </w:rPr>
            </w:pPr>
          </w:p>
        </w:tc>
        <w:tc>
          <w:tcPr>
            <w:tcW w:w="678"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9"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19"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79"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r>
      <w:tr w:rsidR="00927B4A" w:rsidRPr="00DC1FEC" w:rsidTr="00401057">
        <w:tc>
          <w:tcPr>
            <w:tcW w:w="2345" w:type="pct"/>
            <w:vAlign w:val="bottom"/>
          </w:tcPr>
          <w:p w:rsidR="00927B4A" w:rsidRPr="00DC1FEC" w:rsidRDefault="00927B4A" w:rsidP="00927B4A">
            <w:pPr>
              <w:ind w:left="9"/>
              <w:jc w:val="left"/>
              <w:rPr>
                <w:rFonts w:ascii="Arial" w:hAnsi="Arial" w:cs="Arial"/>
                <w:sz w:val="18"/>
                <w:szCs w:val="18"/>
              </w:rPr>
            </w:pPr>
            <w:r w:rsidRPr="00DC1FEC">
              <w:rPr>
                <w:rFonts w:ascii="Arial" w:hAnsi="Arial" w:cs="Arial"/>
                <w:sz w:val="18"/>
                <w:szCs w:val="18"/>
              </w:rPr>
              <w:t>Total borrowings</w:t>
            </w:r>
          </w:p>
        </w:tc>
        <w:tc>
          <w:tcPr>
            <w:tcW w:w="678" w:type="pct"/>
            <w:tcBorders>
              <w:bottom w:val="single" w:sz="4" w:space="0" w:color="auto"/>
            </w:tcBorders>
            <w:shd w:val="clear" w:color="auto" w:fill="FAFAFA"/>
            <w:vAlign w:val="bottom"/>
          </w:tcPr>
          <w:p w:rsidR="00927B4A" w:rsidRPr="00DC1FEC" w:rsidRDefault="00C17059" w:rsidP="00927B4A">
            <w:pPr>
              <w:pStyle w:val="ListContinue"/>
              <w:spacing w:after="0"/>
              <w:ind w:left="0" w:right="-72"/>
              <w:jc w:val="right"/>
              <w:rPr>
                <w:rFonts w:ascii="Arial" w:hAnsi="Arial" w:cs="Arial"/>
                <w:sz w:val="18"/>
                <w:szCs w:val="18"/>
              </w:rPr>
            </w:pPr>
            <w:r w:rsidRPr="00DC1FEC">
              <w:rPr>
                <w:rFonts w:ascii="Arial" w:hAnsi="Arial" w:cs="Arial"/>
                <w:sz w:val="18"/>
                <w:szCs w:val="18"/>
              </w:rPr>
              <w:t>1,039,641,789</w:t>
            </w:r>
          </w:p>
        </w:tc>
        <w:tc>
          <w:tcPr>
            <w:tcW w:w="679" w:type="pct"/>
            <w:tcBorders>
              <w:bottom w:val="single" w:sz="4" w:space="0" w:color="auto"/>
            </w:tcBorders>
            <w:vAlign w:val="bottom"/>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998,186,744</w:t>
            </w:r>
          </w:p>
        </w:tc>
        <w:tc>
          <w:tcPr>
            <w:tcW w:w="619" w:type="pct"/>
            <w:tcBorders>
              <w:bottom w:val="single" w:sz="4" w:space="0" w:color="auto"/>
            </w:tcBorders>
            <w:shd w:val="clear" w:color="auto" w:fill="FAFAFA"/>
            <w:vAlign w:val="bottom"/>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813,284,426</w:t>
            </w:r>
          </w:p>
        </w:tc>
        <w:tc>
          <w:tcPr>
            <w:tcW w:w="679" w:type="pct"/>
            <w:tcBorders>
              <w:bottom w:val="single" w:sz="4" w:space="0" w:color="auto"/>
            </w:tcBorders>
            <w:vAlign w:val="bottom"/>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788,423,144</w:t>
            </w:r>
          </w:p>
        </w:tc>
      </w:tr>
    </w:tbl>
    <w:p w:rsidR="00FC27BF" w:rsidRDefault="00FC27BF" w:rsidP="00FC27BF">
      <w:pPr>
        <w:tabs>
          <w:tab w:val="left" w:pos="7380"/>
          <w:tab w:val="right" w:pos="8640"/>
        </w:tabs>
        <w:jc w:val="thaiDistribute"/>
        <w:rPr>
          <w:rFonts w:ascii="Arial" w:hAnsi="Arial" w:cs="Arial"/>
          <w:sz w:val="18"/>
          <w:szCs w:val="18"/>
        </w:rPr>
      </w:pPr>
    </w:p>
    <w:p w:rsidR="00A0362F" w:rsidRDefault="00A0362F" w:rsidP="00FC27BF">
      <w:pPr>
        <w:tabs>
          <w:tab w:val="left" w:pos="7380"/>
          <w:tab w:val="right" w:pos="8640"/>
        </w:tabs>
        <w:jc w:val="thaiDistribute"/>
        <w:rPr>
          <w:rFonts w:ascii="Arial" w:hAnsi="Arial" w:cs="Arial"/>
          <w:sz w:val="18"/>
          <w:szCs w:val="18"/>
        </w:rPr>
      </w:pPr>
    </w:p>
    <w:p w:rsidR="00A0362F" w:rsidRDefault="00A0362F" w:rsidP="00FC27BF">
      <w:pPr>
        <w:tabs>
          <w:tab w:val="left" w:pos="7380"/>
          <w:tab w:val="right" w:pos="8640"/>
        </w:tabs>
        <w:jc w:val="thaiDistribute"/>
        <w:rPr>
          <w:rFonts w:ascii="Arial" w:hAnsi="Arial" w:cs="Arial"/>
          <w:sz w:val="18"/>
          <w:szCs w:val="18"/>
        </w:rPr>
      </w:pPr>
    </w:p>
    <w:p w:rsidR="00A0362F" w:rsidRDefault="00A0362F" w:rsidP="00FC27BF">
      <w:pPr>
        <w:tabs>
          <w:tab w:val="left" w:pos="7380"/>
          <w:tab w:val="right" w:pos="8640"/>
        </w:tabs>
        <w:jc w:val="thaiDistribute"/>
        <w:rPr>
          <w:rFonts w:ascii="Arial" w:hAnsi="Arial" w:cs="Arial"/>
          <w:sz w:val="18"/>
          <w:szCs w:val="18"/>
        </w:rPr>
      </w:pPr>
    </w:p>
    <w:p w:rsidR="00A0362F" w:rsidRDefault="00A0362F" w:rsidP="00FC27BF">
      <w:pPr>
        <w:tabs>
          <w:tab w:val="left" w:pos="7380"/>
          <w:tab w:val="right" w:pos="8640"/>
        </w:tabs>
        <w:jc w:val="thaiDistribute"/>
        <w:rPr>
          <w:rFonts w:ascii="Arial" w:hAnsi="Arial" w:cs="Arial"/>
          <w:sz w:val="18"/>
          <w:szCs w:val="18"/>
        </w:rPr>
      </w:pPr>
    </w:p>
    <w:p w:rsidR="00A0362F" w:rsidRPr="00DC1FEC" w:rsidRDefault="00260707" w:rsidP="00FC27BF">
      <w:pPr>
        <w:tabs>
          <w:tab w:val="left" w:pos="7380"/>
          <w:tab w:val="right" w:pos="8640"/>
        </w:tabs>
        <w:jc w:val="thaiDistribute"/>
        <w:rPr>
          <w:rFonts w:ascii="Arial" w:hAnsi="Arial" w:cs="Arial"/>
          <w:sz w:val="18"/>
          <w:szCs w:val="18"/>
        </w:rPr>
      </w:pPr>
      <w:r>
        <w:rPr>
          <w:rFonts w:ascii="Arial" w:hAnsi="Arial" w:cs="Arial"/>
          <w:sz w:val="18"/>
          <w:szCs w:val="18"/>
        </w:rPr>
        <w:br w:type="page"/>
      </w:r>
    </w:p>
    <w:p w:rsidR="00FC27BF" w:rsidRPr="00DC1FEC" w:rsidRDefault="00FC27BF" w:rsidP="00FC27BF">
      <w:pPr>
        <w:rPr>
          <w:rFonts w:ascii="Arial" w:hAnsi="Arial" w:cs="Arial"/>
          <w:sz w:val="18"/>
          <w:szCs w:val="18"/>
        </w:rPr>
      </w:pPr>
      <w:r w:rsidRPr="00DC1FEC">
        <w:rPr>
          <w:rFonts w:ascii="Arial" w:hAnsi="Arial" w:cs="Arial"/>
          <w:sz w:val="18"/>
          <w:szCs w:val="18"/>
        </w:rPr>
        <w:t>The effective interest rates per annum at the statement of financial position date were as follows:</w:t>
      </w:r>
    </w:p>
    <w:p w:rsidR="00FC27BF" w:rsidRPr="00DC1FEC" w:rsidRDefault="00FC27BF" w:rsidP="00FC27BF">
      <w:pPr>
        <w:tabs>
          <w:tab w:val="left" w:pos="7380"/>
          <w:tab w:val="right" w:pos="8640"/>
        </w:tabs>
        <w:jc w:val="thaiDistribute"/>
        <w:rPr>
          <w:rFonts w:ascii="Arial" w:hAnsi="Arial" w:cs="Arial"/>
          <w:sz w:val="18"/>
          <w:szCs w:val="18"/>
        </w:rPr>
      </w:pPr>
    </w:p>
    <w:tbl>
      <w:tblPr>
        <w:tblW w:w="4944" w:type="pct"/>
        <w:tblLook w:val="0000" w:firstRow="0" w:lastRow="0" w:firstColumn="0" w:lastColumn="0" w:noHBand="0" w:noVBand="0"/>
      </w:tblPr>
      <w:tblGrid>
        <w:gridCol w:w="2799"/>
        <w:gridCol w:w="3385"/>
        <w:gridCol w:w="3383"/>
      </w:tblGrid>
      <w:tr w:rsidR="00FC27BF" w:rsidRPr="00DC1FEC" w:rsidTr="00401057">
        <w:tc>
          <w:tcPr>
            <w:tcW w:w="1463" w:type="pct"/>
            <w:vAlign w:val="bottom"/>
          </w:tcPr>
          <w:p w:rsidR="00FC27BF" w:rsidRPr="00DC1FEC" w:rsidRDefault="00FC27BF" w:rsidP="00401057">
            <w:pPr>
              <w:jc w:val="left"/>
              <w:rPr>
                <w:rFonts w:ascii="Arial" w:hAnsi="Arial" w:cs="Arial"/>
                <w:sz w:val="18"/>
                <w:szCs w:val="18"/>
              </w:rPr>
            </w:pPr>
          </w:p>
        </w:tc>
        <w:tc>
          <w:tcPr>
            <w:tcW w:w="1769"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2019</w:t>
            </w:r>
          </w:p>
        </w:tc>
        <w:tc>
          <w:tcPr>
            <w:tcW w:w="1768"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401057">
        <w:tc>
          <w:tcPr>
            <w:tcW w:w="1463" w:type="pct"/>
            <w:vAlign w:val="bottom"/>
          </w:tcPr>
          <w:p w:rsidR="00FC27BF" w:rsidRPr="00DC1FEC" w:rsidRDefault="00FC27BF" w:rsidP="00401057">
            <w:pPr>
              <w:jc w:val="left"/>
              <w:rPr>
                <w:rFonts w:ascii="Arial" w:hAnsi="Arial" w:cs="Arial"/>
                <w:sz w:val="18"/>
                <w:szCs w:val="18"/>
              </w:rPr>
            </w:pPr>
          </w:p>
        </w:tc>
        <w:tc>
          <w:tcPr>
            <w:tcW w:w="1769" w:type="pct"/>
            <w:tcBorders>
              <w:top w:val="single" w:sz="4" w:space="0" w:color="auto"/>
            </w:tcBorders>
            <w:shd w:val="clear" w:color="auto" w:fill="FAFAFA"/>
            <w:vAlign w:val="bottom"/>
          </w:tcPr>
          <w:p w:rsidR="00FC27BF" w:rsidRPr="00DC1FEC" w:rsidRDefault="00FC27BF" w:rsidP="00401057">
            <w:pPr>
              <w:ind w:right="-72"/>
              <w:rPr>
                <w:rFonts w:ascii="Arial" w:hAnsi="Arial" w:cs="Arial"/>
                <w:sz w:val="18"/>
                <w:szCs w:val="18"/>
              </w:rPr>
            </w:pPr>
          </w:p>
        </w:tc>
        <w:tc>
          <w:tcPr>
            <w:tcW w:w="1768" w:type="pct"/>
            <w:tcBorders>
              <w:top w:val="single" w:sz="4" w:space="0" w:color="auto"/>
            </w:tcBorders>
            <w:vAlign w:val="bottom"/>
          </w:tcPr>
          <w:p w:rsidR="00FC27BF" w:rsidRPr="00DC1FEC" w:rsidRDefault="00FC27BF" w:rsidP="00401057">
            <w:pPr>
              <w:ind w:right="-72"/>
              <w:rPr>
                <w:rFonts w:ascii="Arial" w:hAnsi="Arial" w:cs="Arial"/>
                <w:sz w:val="18"/>
                <w:szCs w:val="18"/>
              </w:rPr>
            </w:pPr>
          </w:p>
        </w:tc>
      </w:tr>
      <w:tr w:rsidR="00FC27BF" w:rsidRPr="00DC1FEC" w:rsidTr="00401057">
        <w:tc>
          <w:tcPr>
            <w:tcW w:w="1463" w:type="pct"/>
          </w:tcPr>
          <w:p w:rsidR="00FC27BF" w:rsidRPr="00DC1FEC" w:rsidRDefault="00FC27BF" w:rsidP="00401057">
            <w:pPr>
              <w:jc w:val="left"/>
              <w:rPr>
                <w:rFonts w:ascii="Arial" w:hAnsi="Arial" w:cs="Arial"/>
                <w:sz w:val="18"/>
                <w:szCs w:val="18"/>
              </w:rPr>
            </w:pPr>
            <w:r w:rsidRPr="00DC1FEC">
              <w:rPr>
                <w:rFonts w:ascii="Arial" w:hAnsi="Arial" w:cs="Arial"/>
                <w:sz w:val="18"/>
                <w:szCs w:val="18"/>
              </w:rPr>
              <w:t>Bank overdrafts</w:t>
            </w:r>
          </w:p>
        </w:tc>
        <w:tc>
          <w:tcPr>
            <w:tcW w:w="1769" w:type="pct"/>
            <w:shd w:val="clear" w:color="auto" w:fill="FAFAFA"/>
            <w:vAlign w:val="bottom"/>
          </w:tcPr>
          <w:p w:rsidR="00FC27BF" w:rsidRPr="00DC1FEC" w:rsidRDefault="008A6A15" w:rsidP="00927B4A">
            <w:pPr>
              <w:pStyle w:val="ListContinue"/>
              <w:spacing w:after="0"/>
              <w:ind w:left="0" w:right="-72" w:hanging="242"/>
              <w:jc w:val="right"/>
              <w:rPr>
                <w:rFonts w:ascii="Arial" w:hAnsi="Arial" w:cs="Arial"/>
                <w:sz w:val="18"/>
                <w:szCs w:val="18"/>
                <w:highlight w:val="yellow"/>
                <w:lang w:val="en-US"/>
              </w:rPr>
            </w:pPr>
            <w:r w:rsidRPr="00DC1FEC">
              <w:rPr>
                <w:rFonts w:ascii="Arial" w:hAnsi="Arial" w:cs="Arial"/>
                <w:sz w:val="18"/>
                <w:szCs w:val="18"/>
                <w:lang w:val="en-US"/>
              </w:rPr>
              <w:t>MOR-1.50% to MOR</w:t>
            </w:r>
            <w:r w:rsidR="00326B74">
              <w:rPr>
                <w:rFonts w:ascii="Arial" w:hAnsi="Arial" w:cs="Arial"/>
                <w:sz w:val="18"/>
                <w:szCs w:val="18"/>
                <w:lang w:val="en-US"/>
              </w:rPr>
              <w:t xml:space="preserve"> </w:t>
            </w:r>
            <w:r w:rsidRPr="00DC1FEC">
              <w:rPr>
                <w:rFonts w:ascii="Arial" w:hAnsi="Arial" w:cs="Arial"/>
                <w:sz w:val="18"/>
                <w:szCs w:val="18"/>
                <w:lang w:val="en-US"/>
              </w:rPr>
              <w:t>per annum</w:t>
            </w:r>
            <w:r w:rsidR="00FC27BF" w:rsidRPr="00DC1FEC">
              <w:rPr>
                <w:rFonts w:ascii="Arial" w:hAnsi="Arial" w:cs="Arial"/>
                <w:sz w:val="18"/>
                <w:szCs w:val="18"/>
                <w:highlight w:val="yellow"/>
                <w:lang w:val="en-US"/>
              </w:rPr>
              <w:t xml:space="preserve"> </w:t>
            </w:r>
          </w:p>
        </w:tc>
        <w:tc>
          <w:tcPr>
            <w:tcW w:w="1768" w:type="pct"/>
            <w:vAlign w:val="bottom"/>
          </w:tcPr>
          <w:p w:rsidR="00FC27BF" w:rsidRPr="00DC1FEC" w:rsidRDefault="00FC27BF" w:rsidP="00401057">
            <w:pPr>
              <w:pStyle w:val="ListContinue"/>
              <w:spacing w:after="0"/>
              <w:ind w:left="0" w:right="-72" w:hanging="242"/>
              <w:jc w:val="right"/>
              <w:rPr>
                <w:rFonts w:ascii="Arial" w:hAnsi="Arial" w:cs="Arial"/>
                <w:sz w:val="18"/>
                <w:szCs w:val="18"/>
                <w:lang w:val="en-US"/>
              </w:rPr>
            </w:pPr>
            <w:r w:rsidRPr="00DC1FEC">
              <w:rPr>
                <w:rFonts w:ascii="Arial" w:hAnsi="Arial" w:cs="Arial"/>
                <w:sz w:val="18"/>
                <w:szCs w:val="18"/>
                <w:lang w:val="en-US"/>
              </w:rPr>
              <w:t xml:space="preserve">MOR-1.50% to MOR-1.00% per annum </w:t>
            </w:r>
          </w:p>
        </w:tc>
      </w:tr>
      <w:tr w:rsidR="00FC27BF" w:rsidRPr="00DC1FEC" w:rsidTr="00401057">
        <w:tc>
          <w:tcPr>
            <w:tcW w:w="1463" w:type="pct"/>
          </w:tcPr>
          <w:p w:rsidR="00FC27BF" w:rsidRPr="00DC1FEC" w:rsidRDefault="00FC27BF" w:rsidP="00401057">
            <w:pPr>
              <w:jc w:val="left"/>
              <w:rPr>
                <w:rFonts w:ascii="Arial" w:hAnsi="Arial" w:cs="Arial"/>
                <w:sz w:val="18"/>
                <w:szCs w:val="18"/>
              </w:rPr>
            </w:pPr>
            <w:r w:rsidRPr="00DC1FEC">
              <w:rPr>
                <w:rFonts w:ascii="Arial" w:hAnsi="Arial" w:cs="Arial"/>
                <w:sz w:val="18"/>
                <w:szCs w:val="18"/>
              </w:rPr>
              <w:t>Short-term borrowings</w:t>
            </w:r>
          </w:p>
        </w:tc>
        <w:tc>
          <w:tcPr>
            <w:tcW w:w="1769" w:type="pct"/>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highlight w:val="yellow"/>
                <w:lang w:val="en-US"/>
              </w:rPr>
            </w:pPr>
          </w:p>
        </w:tc>
        <w:tc>
          <w:tcPr>
            <w:tcW w:w="1768" w:type="pct"/>
            <w:vAlign w:val="bottom"/>
          </w:tcPr>
          <w:p w:rsidR="00FC27BF" w:rsidRPr="00DC1FEC" w:rsidRDefault="00FC27BF" w:rsidP="00401057">
            <w:pPr>
              <w:pStyle w:val="ListContinue"/>
              <w:spacing w:after="0"/>
              <w:ind w:left="0" w:right="-72"/>
              <w:jc w:val="right"/>
              <w:rPr>
                <w:rFonts w:ascii="Arial" w:hAnsi="Arial" w:cs="Arial"/>
                <w:sz w:val="18"/>
                <w:szCs w:val="18"/>
                <w:lang w:val="en-US"/>
              </w:rPr>
            </w:pPr>
          </w:p>
        </w:tc>
      </w:tr>
      <w:tr w:rsidR="00FC27BF" w:rsidRPr="00DC1FEC" w:rsidTr="00401057">
        <w:tc>
          <w:tcPr>
            <w:tcW w:w="1463" w:type="pct"/>
          </w:tcPr>
          <w:p w:rsidR="00FC27BF" w:rsidRPr="00DC1FEC" w:rsidRDefault="00FC27BF" w:rsidP="00401057">
            <w:pPr>
              <w:jc w:val="left"/>
              <w:rPr>
                <w:rFonts w:ascii="Arial" w:hAnsi="Arial" w:cs="Arial"/>
                <w:sz w:val="18"/>
                <w:szCs w:val="18"/>
              </w:rPr>
            </w:pPr>
            <w:r w:rsidRPr="00DC1FEC">
              <w:rPr>
                <w:rFonts w:ascii="Arial" w:hAnsi="Arial" w:cs="Arial"/>
                <w:sz w:val="18"/>
                <w:szCs w:val="18"/>
              </w:rPr>
              <w:t xml:space="preserve">   from financial institution</w:t>
            </w:r>
          </w:p>
        </w:tc>
        <w:tc>
          <w:tcPr>
            <w:tcW w:w="1769" w:type="pct"/>
            <w:shd w:val="clear" w:color="auto" w:fill="FAFAFA"/>
          </w:tcPr>
          <w:p w:rsidR="00FC27BF" w:rsidRPr="00DC1FEC" w:rsidRDefault="00326B74" w:rsidP="00401057">
            <w:pPr>
              <w:ind w:right="-72"/>
              <w:jc w:val="right"/>
              <w:rPr>
                <w:rFonts w:ascii="Arial" w:hAnsi="Arial" w:cs="Arial"/>
                <w:sz w:val="18"/>
                <w:szCs w:val="18"/>
                <w:highlight w:val="yellow"/>
              </w:rPr>
            </w:pPr>
            <w:r>
              <w:rPr>
                <w:rFonts w:ascii="Arial" w:hAnsi="Arial" w:cs="Arial"/>
                <w:sz w:val="18"/>
                <w:szCs w:val="18"/>
              </w:rPr>
              <w:t xml:space="preserve">3.90% to </w:t>
            </w:r>
            <w:r w:rsidR="00FC27BF" w:rsidRPr="00DC1FEC">
              <w:rPr>
                <w:rFonts w:ascii="Arial" w:hAnsi="Arial" w:cs="Arial"/>
                <w:sz w:val="18"/>
                <w:szCs w:val="18"/>
              </w:rPr>
              <w:t>MLR</w:t>
            </w:r>
            <w:r w:rsidR="002868EF">
              <w:rPr>
                <w:rFonts w:ascii="Arial" w:hAnsi="Arial" w:cs="Arial"/>
                <w:sz w:val="18"/>
                <w:szCs w:val="18"/>
              </w:rPr>
              <w:t>-</w:t>
            </w:r>
            <w:r>
              <w:rPr>
                <w:rFonts w:ascii="Arial" w:hAnsi="Arial" w:cs="Arial"/>
                <w:sz w:val="18"/>
                <w:szCs w:val="18"/>
              </w:rPr>
              <w:t>1.75%</w:t>
            </w:r>
            <w:r w:rsidR="00FC27BF" w:rsidRPr="00DC1FEC">
              <w:rPr>
                <w:rFonts w:ascii="Arial" w:hAnsi="Arial" w:cs="Arial"/>
                <w:sz w:val="18"/>
                <w:szCs w:val="18"/>
              </w:rPr>
              <w:t xml:space="preserve"> per annum</w:t>
            </w:r>
          </w:p>
        </w:tc>
        <w:tc>
          <w:tcPr>
            <w:tcW w:w="1768" w:type="pct"/>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MLR per annum</w:t>
            </w:r>
          </w:p>
        </w:tc>
      </w:tr>
      <w:tr w:rsidR="00FC27BF" w:rsidRPr="00DC1FEC" w:rsidTr="00401057">
        <w:tc>
          <w:tcPr>
            <w:tcW w:w="1463" w:type="pct"/>
            <w:vAlign w:val="bottom"/>
          </w:tcPr>
          <w:p w:rsidR="00FC27BF" w:rsidRPr="00DC1FEC" w:rsidRDefault="00FC27BF" w:rsidP="00401057">
            <w:pPr>
              <w:jc w:val="left"/>
              <w:rPr>
                <w:rFonts w:ascii="Arial" w:hAnsi="Arial" w:cs="Arial"/>
                <w:sz w:val="18"/>
                <w:szCs w:val="18"/>
              </w:rPr>
            </w:pPr>
            <w:r w:rsidRPr="00DC1FEC">
              <w:rPr>
                <w:rFonts w:ascii="Arial" w:hAnsi="Arial" w:cs="Arial"/>
                <w:sz w:val="18"/>
                <w:szCs w:val="18"/>
              </w:rPr>
              <w:t>Long-term borrowings</w:t>
            </w:r>
          </w:p>
        </w:tc>
        <w:tc>
          <w:tcPr>
            <w:tcW w:w="1769" w:type="pct"/>
            <w:shd w:val="clear" w:color="auto" w:fill="FAFAFA"/>
            <w:vAlign w:val="bottom"/>
          </w:tcPr>
          <w:p w:rsidR="00FC27BF" w:rsidRPr="00DC1FEC" w:rsidRDefault="00FC27BF" w:rsidP="00401057">
            <w:pPr>
              <w:ind w:right="-72"/>
              <w:jc w:val="right"/>
              <w:rPr>
                <w:rFonts w:ascii="Arial" w:hAnsi="Arial" w:cs="Arial"/>
                <w:sz w:val="18"/>
                <w:szCs w:val="18"/>
                <w:highlight w:val="yellow"/>
              </w:rPr>
            </w:pPr>
          </w:p>
        </w:tc>
        <w:tc>
          <w:tcPr>
            <w:tcW w:w="1768" w:type="pct"/>
            <w:vAlign w:val="bottom"/>
          </w:tcPr>
          <w:p w:rsidR="00FC27BF" w:rsidRPr="00DC1FEC" w:rsidRDefault="00FC27BF" w:rsidP="00401057">
            <w:pPr>
              <w:ind w:right="-72"/>
              <w:jc w:val="right"/>
              <w:rPr>
                <w:rFonts w:ascii="Arial" w:hAnsi="Arial" w:cs="Arial"/>
                <w:sz w:val="18"/>
                <w:szCs w:val="18"/>
              </w:rPr>
            </w:pPr>
          </w:p>
        </w:tc>
      </w:tr>
      <w:tr w:rsidR="00FC27BF" w:rsidRPr="00DC1FEC" w:rsidTr="00401057">
        <w:tc>
          <w:tcPr>
            <w:tcW w:w="1463" w:type="pct"/>
            <w:vAlign w:val="bottom"/>
          </w:tcPr>
          <w:p w:rsidR="00FC27BF" w:rsidRPr="00DC1FEC" w:rsidRDefault="00FC27BF" w:rsidP="00401057">
            <w:pPr>
              <w:jc w:val="left"/>
              <w:rPr>
                <w:rFonts w:ascii="Arial" w:hAnsi="Arial" w:cs="Arial"/>
                <w:sz w:val="18"/>
                <w:szCs w:val="18"/>
                <w:cs/>
              </w:rPr>
            </w:pPr>
            <w:r w:rsidRPr="00DC1FEC">
              <w:rPr>
                <w:rFonts w:ascii="Arial" w:hAnsi="Arial" w:cs="Arial"/>
                <w:sz w:val="18"/>
                <w:szCs w:val="18"/>
              </w:rPr>
              <w:t xml:space="preserve">   from financial institution</w:t>
            </w:r>
          </w:p>
        </w:tc>
        <w:tc>
          <w:tcPr>
            <w:tcW w:w="1769" w:type="pct"/>
            <w:shd w:val="clear" w:color="auto" w:fill="FAFAFA"/>
            <w:vAlign w:val="bottom"/>
          </w:tcPr>
          <w:p w:rsidR="00FC27BF" w:rsidRPr="00DC1FEC" w:rsidRDefault="008A6A15" w:rsidP="00401057">
            <w:pPr>
              <w:ind w:left="-250" w:right="-72" w:hanging="242"/>
              <w:jc w:val="right"/>
              <w:rPr>
                <w:rFonts w:ascii="Arial" w:hAnsi="Arial" w:cs="Arial"/>
                <w:sz w:val="18"/>
                <w:szCs w:val="18"/>
                <w:highlight w:val="yellow"/>
              </w:rPr>
            </w:pPr>
            <w:r w:rsidRPr="00DC1FEC">
              <w:rPr>
                <w:rFonts w:ascii="Arial" w:hAnsi="Arial" w:cs="Arial"/>
                <w:sz w:val="18"/>
                <w:szCs w:val="18"/>
              </w:rPr>
              <w:t>4.67% to MLR</w:t>
            </w:r>
            <w:r w:rsidR="00326B74">
              <w:rPr>
                <w:rFonts w:ascii="Arial" w:hAnsi="Arial" w:cs="Arial"/>
                <w:sz w:val="18"/>
                <w:szCs w:val="18"/>
              </w:rPr>
              <w:t>-1.50%</w:t>
            </w:r>
            <w:r w:rsidRPr="00DC1FEC">
              <w:rPr>
                <w:rFonts w:ascii="Arial" w:hAnsi="Arial" w:cs="Arial"/>
                <w:sz w:val="18"/>
                <w:szCs w:val="18"/>
                <w:lang w:val="en-US"/>
              </w:rPr>
              <w:t xml:space="preserve"> per annum</w:t>
            </w:r>
            <w:r w:rsidR="00FC27BF" w:rsidRPr="00DC1FEC">
              <w:rPr>
                <w:rFonts w:ascii="Arial" w:hAnsi="Arial" w:cs="Arial"/>
                <w:sz w:val="18"/>
                <w:szCs w:val="18"/>
                <w:highlight w:val="yellow"/>
                <w:lang w:val="en-US"/>
              </w:rPr>
              <w:t xml:space="preserve">  </w:t>
            </w:r>
          </w:p>
        </w:tc>
        <w:tc>
          <w:tcPr>
            <w:tcW w:w="1768" w:type="pct"/>
            <w:vAlign w:val="bottom"/>
          </w:tcPr>
          <w:p w:rsidR="00FC27BF" w:rsidRPr="00DC1FEC" w:rsidRDefault="00FC27BF" w:rsidP="00401057">
            <w:pPr>
              <w:ind w:left="-250" w:right="-72" w:hanging="242"/>
              <w:jc w:val="right"/>
              <w:rPr>
                <w:rFonts w:ascii="Arial" w:hAnsi="Arial" w:cs="Arial"/>
                <w:sz w:val="18"/>
                <w:szCs w:val="18"/>
              </w:rPr>
            </w:pPr>
            <w:r w:rsidRPr="00DC1FEC">
              <w:rPr>
                <w:rFonts w:ascii="Arial" w:hAnsi="Arial" w:cs="Arial"/>
                <w:sz w:val="18"/>
                <w:szCs w:val="18"/>
              </w:rPr>
              <w:t>4.67% to MLR</w:t>
            </w:r>
            <w:r w:rsidRPr="00DC1FEC">
              <w:rPr>
                <w:rFonts w:ascii="Arial" w:hAnsi="Arial" w:cs="Arial"/>
                <w:sz w:val="18"/>
                <w:szCs w:val="18"/>
                <w:lang w:val="en-US"/>
              </w:rPr>
              <w:t xml:space="preserve"> per annum  </w:t>
            </w:r>
          </w:p>
        </w:tc>
      </w:tr>
      <w:tr w:rsidR="00FC27BF" w:rsidRPr="00DC1FEC" w:rsidTr="00401057">
        <w:tc>
          <w:tcPr>
            <w:tcW w:w="1463" w:type="pct"/>
            <w:vAlign w:val="bottom"/>
          </w:tcPr>
          <w:p w:rsidR="00FC27BF" w:rsidRPr="00DC1FEC" w:rsidRDefault="00FC27BF" w:rsidP="00401057">
            <w:pPr>
              <w:jc w:val="left"/>
              <w:rPr>
                <w:rFonts w:ascii="Arial" w:hAnsi="Arial" w:cs="Arial"/>
                <w:sz w:val="18"/>
                <w:szCs w:val="18"/>
              </w:rPr>
            </w:pPr>
            <w:r w:rsidRPr="00DC1FEC">
              <w:rPr>
                <w:rFonts w:ascii="Arial" w:hAnsi="Arial" w:cs="Arial"/>
                <w:sz w:val="18"/>
                <w:szCs w:val="18"/>
              </w:rPr>
              <w:t>Liabilities under finance</w:t>
            </w:r>
          </w:p>
        </w:tc>
        <w:tc>
          <w:tcPr>
            <w:tcW w:w="1769" w:type="pct"/>
            <w:shd w:val="clear" w:color="auto" w:fill="FAFAFA"/>
            <w:vAlign w:val="bottom"/>
          </w:tcPr>
          <w:p w:rsidR="00FC27BF" w:rsidRPr="00DC1FEC" w:rsidRDefault="00FC27BF" w:rsidP="00401057">
            <w:pPr>
              <w:ind w:right="-72"/>
              <w:jc w:val="right"/>
              <w:rPr>
                <w:rFonts w:ascii="Arial" w:hAnsi="Arial" w:cs="Arial"/>
                <w:sz w:val="18"/>
                <w:szCs w:val="18"/>
                <w:highlight w:val="yellow"/>
              </w:rPr>
            </w:pPr>
          </w:p>
        </w:tc>
        <w:tc>
          <w:tcPr>
            <w:tcW w:w="1768" w:type="pct"/>
            <w:vAlign w:val="bottom"/>
          </w:tcPr>
          <w:p w:rsidR="00FC27BF" w:rsidRPr="00DC1FEC" w:rsidRDefault="00FC27BF" w:rsidP="00401057">
            <w:pPr>
              <w:ind w:right="-72"/>
              <w:jc w:val="right"/>
              <w:rPr>
                <w:rFonts w:ascii="Arial" w:hAnsi="Arial" w:cs="Arial"/>
                <w:sz w:val="18"/>
                <w:szCs w:val="18"/>
              </w:rPr>
            </w:pPr>
          </w:p>
        </w:tc>
      </w:tr>
      <w:tr w:rsidR="008A6A15" w:rsidRPr="00DC1FEC" w:rsidTr="00401057">
        <w:tc>
          <w:tcPr>
            <w:tcW w:w="1463" w:type="pct"/>
            <w:vAlign w:val="bottom"/>
          </w:tcPr>
          <w:p w:rsidR="008A6A15" w:rsidRPr="00DC1FEC" w:rsidRDefault="008A6A15" w:rsidP="008A6A15">
            <w:pPr>
              <w:jc w:val="left"/>
              <w:rPr>
                <w:rFonts w:ascii="Arial" w:hAnsi="Arial" w:cs="Arial"/>
                <w:sz w:val="18"/>
                <w:szCs w:val="18"/>
                <w:cs/>
              </w:rPr>
            </w:pPr>
            <w:r w:rsidRPr="00DC1FEC">
              <w:rPr>
                <w:rFonts w:ascii="Arial" w:hAnsi="Arial" w:cs="Arial"/>
                <w:sz w:val="18"/>
                <w:szCs w:val="18"/>
              </w:rPr>
              <w:t xml:space="preserve">   lease agreement</w:t>
            </w:r>
          </w:p>
        </w:tc>
        <w:tc>
          <w:tcPr>
            <w:tcW w:w="1769" w:type="pct"/>
            <w:shd w:val="clear" w:color="auto" w:fill="FAFAFA"/>
            <w:vAlign w:val="bottom"/>
          </w:tcPr>
          <w:p w:rsidR="008A6A15" w:rsidRPr="00DC1FEC" w:rsidRDefault="008A6A15" w:rsidP="008A6A15">
            <w:pPr>
              <w:ind w:left="-250" w:right="-72" w:hanging="242"/>
              <w:jc w:val="right"/>
              <w:rPr>
                <w:rFonts w:ascii="Arial" w:hAnsi="Arial" w:cs="Arial"/>
                <w:sz w:val="18"/>
                <w:szCs w:val="18"/>
              </w:rPr>
            </w:pPr>
            <w:r w:rsidRPr="00DC1FEC">
              <w:rPr>
                <w:rFonts w:ascii="Arial" w:hAnsi="Arial" w:cs="Arial"/>
                <w:sz w:val="18"/>
                <w:szCs w:val="18"/>
              </w:rPr>
              <w:t xml:space="preserve">4.36% to </w:t>
            </w:r>
            <w:r w:rsidR="008554A5">
              <w:rPr>
                <w:rFonts w:ascii="Arial" w:hAnsi="Arial" w:cs="Arial"/>
                <w:sz w:val="18"/>
                <w:szCs w:val="18"/>
              </w:rPr>
              <w:t>6.49</w:t>
            </w:r>
            <w:r w:rsidRPr="00DC1FEC">
              <w:rPr>
                <w:rFonts w:ascii="Arial" w:hAnsi="Arial" w:cs="Arial"/>
                <w:sz w:val="18"/>
                <w:szCs w:val="18"/>
              </w:rPr>
              <w:t>% p</w:t>
            </w:r>
            <w:proofErr w:type="spellStart"/>
            <w:r w:rsidRPr="00DC1FEC">
              <w:rPr>
                <w:rFonts w:ascii="Arial" w:hAnsi="Arial" w:cs="Arial"/>
                <w:sz w:val="18"/>
                <w:szCs w:val="18"/>
                <w:lang w:val="en-US"/>
              </w:rPr>
              <w:t>er</w:t>
            </w:r>
            <w:proofErr w:type="spellEnd"/>
            <w:r w:rsidRPr="00DC1FEC">
              <w:rPr>
                <w:rFonts w:ascii="Arial" w:hAnsi="Arial" w:cs="Arial"/>
                <w:sz w:val="18"/>
                <w:szCs w:val="18"/>
                <w:lang w:val="en-US"/>
              </w:rPr>
              <w:t xml:space="preserve"> annum  </w:t>
            </w:r>
          </w:p>
        </w:tc>
        <w:tc>
          <w:tcPr>
            <w:tcW w:w="1768" w:type="pct"/>
            <w:vAlign w:val="bottom"/>
          </w:tcPr>
          <w:p w:rsidR="008A6A15" w:rsidRPr="00DC1FEC" w:rsidRDefault="008A6A15" w:rsidP="008A6A15">
            <w:pPr>
              <w:ind w:left="-250" w:right="-72" w:hanging="242"/>
              <w:jc w:val="right"/>
              <w:rPr>
                <w:rFonts w:ascii="Arial" w:hAnsi="Arial" w:cs="Arial"/>
                <w:sz w:val="18"/>
                <w:szCs w:val="18"/>
              </w:rPr>
            </w:pPr>
            <w:r w:rsidRPr="00DC1FEC">
              <w:rPr>
                <w:rFonts w:ascii="Arial" w:hAnsi="Arial" w:cs="Arial"/>
                <w:sz w:val="18"/>
                <w:szCs w:val="18"/>
              </w:rPr>
              <w:t>4.36% to 7.48% p</w:t>
            </w:r>
            <w:proofErr w:type="spellStart"/>
            <w:r w:rsidRPr="00DC1FEC">
              <w:rPr>
                <w:rFonts w:ascii="Arial" w:hAnsi="Arial" w:cs="Arial"/>
                <w:sz w:val="18"/>
                <w:szCs w:val="18"/>
                <w:lang w:val="en-US"/>
              </w:rPr>
              <w:t>er</w:t>
            </w:r>
            <w:proofErr w:type="spellEnd"/>
            <w:r w:rsidRPr="00DC1FEC">
              <w:rPr>
                <w:rFonts w:ascii="Arial" w:hAnsi="Arial" w:cs="Arial"/>
                <w:sz w:val="18"/>
                <w:szCs w:val="18"/>
                <w:lang w:val="en-US"/>
              </w:rPr>
              <w:t xml:space="preserve"> annum  </w:t>
            </w:r>
          </w:p>
        </w:tc>
      </w:tr>
      <w:tr w:rsidR="008A6A15" w:rsidRPr="00DC1FEC" w:rsidTr="00401057">
        <w:tc>
          <w:tcPr>
            <w:tcW w:w="1463" w:type="pct"/>
            <w:vAlign w:val="bottom"/>
          </w:tcPr>
          <w:p w:rsidR="008A6A15" w:rsidRPr="00DC1FEC" w:rsidRDefault="008A6A15" w:rsidP="008A6A15">
            <w:pPr>
              <w:jc w:val="left"/>
              <w:rPr>
                <w:rFonts w:ascii="Arial" w:hAnsi="Arial" w:cs="Arial"/>
                <w:sz w:val="18"/>
                <w:szCs w:val="18"/>
              </w:rPr>
            </w:pPr>
            <w:r w:rsidRPr="00DC1FEC">
              <w:rPr>
                <w:rFonts w:ascii="Arial" w:hAnsi="Arial" w:cs="Arial"/>
                <w:sz w:val="18"/>
                <w:szCs w:val="18"/>
              </w:rPr>
              <w:t>Loans from subsidiaries</w:t>
            </w:r>
          </w:p>
        </w:tc>
        <w:tc>
          <w:tcPr>
            <w:tcW w:w="1769" w:type="pct"/>
            <w:shd w:val="clear" w:color="auto" w:fill="FAFAFA"/>
            <w:vAlign w:val="bottom"/>
          </w:tcPr>
          <w:p w:rsidR="008A6A15" w:rsidRPr="00DC1FEC" w:rsidRDefault="00A0362F" w:rsidP="008A6A15">
            <w:pPr>
              <w:ind w:left="-250" w:right="-72" w:hanging="242"/>
              <w:jc w:val="right"/>
              <w:rPr>
                <w:rFonts w:ascii="Arial" w:hAnsi="Arial" w:cs="Arial"/>
                <w:sz w:val="18"/>
                <w:szCs w:val="18"/>
              </w:rPr>
            </w:pPr>
            <w:r>
              <w:rPr>
                <w:rFonts w:ascii="Arial" w:hAnsi="Arial" w:cs="Arial"/>
                <w:sz w:val="18"/>
                <w:szCs w:val="18"/>
              </w:rPr>
              <w:t>1</w:t>
            </w:r>
            <w:r w:rsidR="008A6A15" w:rsidRPr="00DC1FEC">
              <w:rPr>
                <w:rFonts w:ascii="Arial" w:hAnsi="Arial" w:cs="Arial"/>
                <w:sz w:val="18"/>
                <w:szCs w:val="18"/>
              </w:rPr>
              <w:t>.</w:t>
            </w:r>
            <w:r>
              <w:rPr>
                <w:rFonts w:ascii="Arial" w:hAnsi="Arial" w:cs="Arial"/>
                <w:sz w:val="18"/>
                <w:szCs w:val="18"/>
              </w:rPr>
              <w:t>85</w:t>
            </w:r>
            <w:r w:rsidR="008A6A15" w:rsidRPr="00DC1FEC">
              <w:rPr>
                <w:rFonts w:ascii="Arial" w:hAnsi="Arial" w:cs="Arial"/>
                <w:sz w:val="18"/>
                <w:szCs w:val="18"/>
              </w:rPr>
              <w:t>% to 6.7</w:t>
            </w:r>
            <w:r>
              <w:rPr>
                <w:rFonts w:ascii="Arial" w:hAnsi="Arial" w:cs="Arial"/>
                <w:sz w:val="18"/>
                <w:szCs w:val="18"/>
              </w:rPr>
              <w:t>0</w:t>
            </w:r>
            <w:r w:rsidR="008A6A15" w:rsidRPr="00DC1FEC">
              <w:rPr>
                <w:rFonts w:ascii="Arial" w:hAnsi="Arial" w:cs="Arial"/>
                <w:sz w:val="18"/>
                <w:szCs w:val="18"/>
              </w:rPr>
              <w:t>% p</w:t>
            </w:r>
            <w:proofErr w:type="spellStart"/>
            <w:r w:rsidR="008A6A15" w:rsidRPr="00DC1FEC">
              <w:rPr>
                <w:rFonts w:ascii="Arial" w:hAnsi="Arial" w:cs="Arial"/>
                <w:sz w:val="18"/>
                <w:szCs w:val="18"/>
                <w:lang w:val="en-US"/>
              </w:rPr>
              <w:t>er</w:t>
            </w:r>
            <w:proofErr w:type="spellEnd"/>
            <w:r w:rsidR="008A6A15" w:rsidRPr="00DC1FEC">
              <w:rPr>
                <w:rFonts w:ascii="Arial" w:hAnsi="Arial" w:cs="Arial"/>
                <w:sz w:val="18"/>
                <w:szCs w:val="18"/>
                <w:lang w:val="en-US"/>
              </w:rPr>
              <w:t xml:space="preserve"> annum  </w:t>
            </w:r>
          </w:p>
        </w:tc>
        <w:tc>
          <w:tcPr>
            <w:tcW w:w="1768" w:type="pct"/>
            <w:vAlign w:val="bottom"/>
          </w:tcPr>
          <w:p w:rsidR="008A6A15" w:rsidRPr="00DC1FEC" w:rsidRDefault="008A6A15" w:rsidP="008A6A15">
            <w:pPr>
              <w:ind w:left="-250" w:right="-72" w:hanging="242"/>
              <w:jc w:val="right"/>
              <w:rPr>
                <w:rFonts w:ascii="Arial" w:hAnsi="Arial" w:cs="Arial"/>
                <w:sz w:val="18"/>
                <w:szCs w:val="18"/>
              </w:rPr>
            </w:pPr>
            <w:r w:rsidRPr="00DC1FEC">
              <w:rPr>
                <w:rFonts w:ascii="Arial" w:hAnsi="Arial" w:cs="Arial"/>
                <w:sz w:val="18"/>
                <w:szCs w:val="18"/>
              </w:rPr>
              <w:t>0.63% to 6.78% p</w:t>
            </w:r>
            <w:proofErr w:type="spellStart"/>
            <w:r w:rsidRPr="00DC1FEC">
              <w:rPr>
                <w:rFonts w:ascii="Arial" w:hAnsi="Arial" w:cs="Arial"/>
                <w:sz w:val="18"/>
                <w:szCs w:val="18"/>
                <w:lang w:val="en-US"/>
              </w:rPr>
              <w:t>er</w:t>
            </w:r>
            <w:proofErr w:type="spellEnd"/>
            <w:r w:rsidRPr="00DC1FEC">
              <w:rPr>
                <w:rFonts w:ascii="Arial" w:hAnsi="Arial" w:cs="Arial"/>
                <w:sz w:val="18"/>
                <w:szCs w:val="18"/>
                <w:lang w:val="en-US"/>
              </w:rPr>
              <w:t xml:space="preserve"> annum  </w:t>
            </w:r>
          </w:p>
        </w:tc>
      </w:tr>
    </w:tbl>
    <w:p w:rsidR="001B4720" w:rsidRDefault="001B4720" w:rsidP="00FC27BF">
      <w:pPr>
        <w:rPr>
          <w:rFonts w:ascii="Arial" w:hAnsi="Arial" w:cs="Arial"/>
          <w:bCs/>
          <w:sz w:val="18"/>
          <w:szCs w:val="18"/>
        </w:rPr>
      </w:pPr>
    </w:p>
    <w:p w:rsidR="00A0362F" w:rsidRDefault="00A0362F" w:rsidP="00FC27BF">
      <w:pPr>
        <w:rPr>
          <w:rFonts w:ascii="Arial" w:hAnsi="Arial" w:cs="Arial"/>
          <w:bCs/>
          <w:sz w:val="18"/>
          <w:szCs w:val="18"/>
        </w:rPr>
      </w:pPr>
    </w:p>
    <w:p w:rsidR="00FC27BF" w:rsidRPr="00DC1FEC" w:rsidRDefault="00FC27BF" w:rsidP="00FC27BF">
      <w:pPr>
        <w:rPr>
          <w:rFonts w:ascii="Arial" w:hAnsi="Arial" w:cs="Arial"/>
          <w:bCs/>
          <w:sz w:val="18"/>
          <w:szCs w:val="18"/>
        </w:rPr>
      </w:pPr>
      <w:r w:rsidRPr="00DC1FEC">
        <w:rPr>
          <w:rFonts w:ascii="Arial" w:hAnsi="Arial" w:cs="Arial"/>
          <w:bCs/>
          <w:sz w:val="18"/>
          <w:szCs w:val="18"/>
        </w:rPr>
        <w:t>The carrying amounts and fair values of certain long-term borrowings are as follows:</w:t>
      </w:r>
    </w:p>
    <w:p w:rsidR="00FC27BF" w:rsidRPr="00DC1FEC" w:rsidRDefault="00FC27BF" w:rsidP="00FC27BF">
      <w:pPr>
        <w:rPr>
          <w:rFonts w:ascii="Arial" w:hAnsi="Arial" w:cs="Arial"/>
          <w:bCs/>
          <w:sz w:val="18"/>
          <w:szCs w:val="18"/>
        </w:rPr>
      </w:pPr>
    </w:p>
    <w:tbl>
      <w:tblPr>
        <w:tblW w:w="9558" w:type="dxa"/>
        <w:tblLayout w:type="fixed"/>
        <w:tblLook w:val="04A0" w:firstRow="1" w:lastRow="0" w:firstColumn="1" w:lastColumn="0" w:noHBand="0" w:noVBand="1"/>
      </w:tblPr>
      <w:tblGrid>
        <w:gridCol w:w="4662"/>
        <w:gridCol w:w="1224"/>
        <w:gridCol w:w="1224"/>
        <w:gridCol w:w="1224"/>
        <w:gridCol w:w="1224"/>
      </w:tblGrid>
      <w:tr w:rsidR="00FC27BF" w:rsidRPr="00DC1FEC" w:rsidTr="00231001">
        <w:tc>
          <w:tcPr>
            <w:tcW w:w="4662" w:type="dxa"/>
            <w:shd w:val="clear" w:color="auto" w:fill="auto"/>
            <w:vAlign w:val="bottom"/>
          </w:tcPr>
          <w:p w:rsidR="00FC27BF" w:rsidRPr="00DC1FEC" w:rsidRDefault="00FC27BF" w:rsidP="00401057">
            <w:pPr>
              <w:ind w:left="9"/>
              <w:rPr>
                <w:rFonts w:ascii="Arial" w:hAnsi="Arial" w:cs="Arial"/>
                <w:sz w:val="18"/>
                <w:szCs w:val="18"/>
                <w:lang w:val="en-US"/>
              </w:rPr>
            </w:pPr>
          </w:p>
        </w:tc>
        <w:tc>
          <w:tcPr>
            <w:tcW w:w="4896" w:type="dxa"/>
            <w:gridSpan w:val="4"/>
            <w:tcBorders>
              <w:top w:val="single" w:sz="4" w:space="0" w:color="auto"/>
              <w:bottom w:val="single" w:sz="4" w:space="0" w:color="auto"/>
            </w:tcBorders>
            <w:shd w:val="clear" w:color="auto" w:fill="auto"/>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Consolidated financial statements</w:t>
            </w:r>
          </w:p>
        </w:tc>
      </w:tr>
      <w:tr w:rsidR="00FC27BF" w:rsidRPr="00DC1FEC" w:rsidTr="00231001">
        <w:tc>
          <w:tcPr>
            <w:tcW w:w="4662" w:type="dxa"/>
            <w:shd w:val="clear" w:color="auto" w:fill="auto"/>
            <w:vAlign w:val="bottom"/>
          </w:tcPr>
          <w:p w:rsidR="00FC27BF" w:rsidRPr="00DC1FEC" w:rsidRDefault="00FC27BF" w:rsidP="00401057">
            <w:pPr>
              <w:ind w:left="9"/>
              <w:rPr>
                <w:rFonts w:ascii="Arial" w:hAnsi="Arial" w:cs="Arial"/>
                <w:sz w:val="18"/>
                <w:szCs w:val="18"/>
                <w:lang w:val="en-US"/>
              </w:rPr>
            </w:pPr>
          </w:p>
        </w:tc>
        <w:tc>
          <w:tcPr>
            <w:tcW w:w="2448" w:type="dxa"/>
            <w:gridSpan w:val="2"/>
            <w:tcBorders>
              <w:top w:val="single" w:sz="4" w:space="0" w:color="auto"/>
              <w:bottom w:val="single" w:sz="4" w:space="0" w:color="auto"/>
            </w:tcBorders>
            <w:shd w:val="clear" w:color="auto" w:fill="auto"/>
            <w:vAlign w:val="bottom"/>
          </w:tcPr>
          <w:p w:rsidR="00FC27BF" w:rsidRPr="00DC1FEC" w:rsidRDefault="00FC27BF" w:rsidP="00401057">
            <w:pPr>
              <w:ind w:right="-72"/>
              <w:jc w:val="center"/>
              <w:rPr>
                <w:rFonts w:ascii="Arial" w:hAnsi="Arial" w:cs="Arial"/>
                <w:b/>
                <w:bCs/>
                <w:sz w:val="18"/>
                <w:szCs w:val="18"/>
                <w:lang w:val="en-US"/>
              </w:rPr>
            </w:pPr>
            <w:r w:rsidRPr="00DC1FEC">
              <w:rPr>
                <w:rFonts w:ascii="Arial" w:hAnsi="Arial" w:cs="Arial"/>
                <w:b/>
                <w:bCs/>
                <w:sz w:val="18"/>
                <w:szCs w:val="18"/>
                <w:lang w:val="en-US"/>
              </w:rPr>
              <w:t>Carrying amounts</w:t>
            </w:r>
          </w:p>
        </w:tc>
        <w:tc>
          <w:tcPr>
            <w:tcW w:w="2448" w:type="dxa"/>
            <w:gridSpan w:val="2"/>
            <w:tcBorders>
              <w:top w:val="single" w:sz="4" w:space="0" w:color="auto"/>
              <w:bottom w:val="single" w:sz="4" w:space="0" w:color="auto"/>
            </w:tcBorders>
            <w:shd w:val="clear" w:color="auto" w:fill="auto"/>
            <w:vAlign w:val="bottom"/>
          </w:tcPr>
          <w:p w:rsidR="00FC27BF" w:rsidRPr="00DC1FEC" w:rsidRDefault="00FC27BF" w:rsidP="00401057">
            <w:pPr>
              <w:ind w:right="-72"/>
              <w:jc w:val="center"/>
              <w:rPr>
                <w:rFonts w:ascii="Arial" w:hAnsi="Arial" w:cs="Arial"/>
                <w:b/>
                <w:bCs/>
                <w:sz w:val="18"/>
                <w:szCs w:val="18"/>
                <w:lang w:val="en-US"/>
              </w:rPr>
            </w:pPr>
            <w:r w:rsidRPr="00DC1FEC">
              <w:rPr>
                <w:rFonts w:ascii="Arial" w:hAnsi="Arial" w:cs="Arial"/>
                <w:b/>
                <w:bCs/>
                <w:sz w:val="18"/>
                <w:szCs w:val="18"/>
                <w:lang w:val="en-US"/>
              </w:rPr>
              <w:t>Fair values</w:t>
            </w:r>
          </w:p>
        </w:tc>
      </w:tr>
      <w:tr w:rsidR="00FC27BF" w:rsidRPr="00DC1FEC" w:rsidTr="00231001">
        <w:tc>
          <w:tcPr>
            <w:tcW w:w="4662" w:type="dxa"/>
            <w:shd w:val="clear" w:color="auto" w:fill="auto"/>
            <w:vAlign w:val="bottom"/>
          </w:tcPr>
          <w:p w:rsidR="00FC27BF" w:rsidRPr="00DC1FEC" w:rsidRDefault="00FC27BF" w:rsidP="00401057">
            <w:pPr>
              <w:ind w:left="9"/>
              <w:rPr>
                <w:rFonts w:ascii="Arial" w:hAnsi="Arial" w:cs="Arial"/>
                <w:sz w:val="18"/>
                <w:szCs w:val="18"/>
                <w:lang w:val="en-US"/>
              </w:rPr>
            </w:pPr>
          </w:p>
        </w:tc>
        <w:tc>
          <w:tcPr>
            <w:tcW w:w="1224" w:type="dxa"/>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1224" w:type="dxa"/>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1224" w:type="dxa"/>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1224" w:type="dxa"/>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231001">
        <w:tc>
          <w:tcPr>
            <w:tcW w:w="4662" w:type="dxa"/>
            <w:shd w:val="clear" w:color="auto" w:fill="auto"/>
            <w:vAlign w:val="bottom"/>
          </w:tcPr>
          <w:p w:rsidR="00FC27BF" w:rsidRPr="00DC1FEC" w:rsidRDefault="00FC27BF" w:rsidP="00401057">
            <w:pPr>
              <w:ind w:left="9"/>
              <w:rPr>
                <w:rFonts w:ascii="Arial" w:hAnsi="Arial" w:cs="Arial"/>
                <w:sz w:val="18"/>
                <w:szCs w:val="18"/>
                <w:lang w:val="en-US"/>
              </w:rPr>
            </w:pPr>
          </w:p>
        </w:tc>
        <w:tc>
          <w:tcPr>
            <w:tcW w:w="1224" w:type="dxa"/>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1224" w:type="dxa"/>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1224" w:type="dxa"/>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1224" w:type="dxa"/>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231001">
        <w:tc>
          <w:tcPr>
            <w:tcW w:w="4662" w:type="dxa"/>
            <w:shd w:val="clear" w:color="auto" w:fill="auto"/>
            <w:vAlign w:val="bottom"/>
          </w:tcPr>
          <w:p w:rsidR="00FC27BF" w:rsidRPr="00DC1FEC" w:rsidRDefault="00FC27BF" w:rsidP="00401057">
            <w:pPr>
              <w:ind w:left="9"/>
              <w:rPr>
                <w:rFonts w:ascii="Arial" w:hAnsi="Arial" w:cs="Arial"/>
                <w:sz w:val="18"/>
                <w:szCs w:val="18"/>
                <w:lang w:val="en-US"/>
              </w:rPr>
            </w:pPr>
          </w:p>
        </w:tc>
        <w:tc>
          <w:tcPr>
            <w:tcW w:w="1224" w:type="dxa"/>
            <w:tcBorders>
              <w:top w:val="single" w:sz="4" w:space="0" w:color="auto"/>
            </w:tcBorders>
            <w:shd w:val="clear" w:color="auto" w:fill="FAFAFA"/>
            <w:vAlign w:val="bottom"/>
          </w:tcPr>
          <w:p w:rsidR="00FC27BF" w:rsidRPr="00DC1FEC" w:rsidRDefault="00FC27BF" w:rsidP="00401057">
            <w:pPr>
              <w:ind w:right="-72"/>
              <w:jc w:val="right"/>
              <w:rPr>
                <w:rFonts w:ascii="Arial" w:hAnsi="Arial" w:cs="Arial"/>
                <w:b/>
                <w:bCs/>
                <w:sz w:val="18"/>
                <w:szCs w:val="18"/>
                <w:lang w:val="en-US"/>
              </w:rPr>
            </w:pPr>
          </w:p>
        </w:tc>
        <w:tc>
          <w:tcPr>
            <w:tcW w:w="1224" w:type="dxa"/>
            <w:tcBorders>
              <w:top w:val="single" w:sz="4" w:space="0" w:color="auto"/>
            </w:tcBorders>
            <w:shd w:val="clear" w:color="auto" w:fill="auto"/>
            <w:vAlign w:val="bottom"/>
          </w:tcPr>
          <w:p w:rsidR="00FC27BF" w:rsidRPr="00DC1FEC" w:rsidRDefault="00FC27BF" w:rsidP="00401057">
            <w:pPr>
              <w:ind w:right="-72"/>
              <w:jc w:val="right"/>
              <w:rPr>
                <w:rFonts w:ascii="Arial" w:hAnsi="Arial" w:cs="Arial"/>
                <w:b/>
                <w:bCs/>
                <w:sz w:val="18"/>
                <w:szCs w:val="18"/>
                <w:lang w:val="en-US"/>
              </w:rPr>
            </w:pPr>
          </w:p>
        </w:tc>
        <w:tc>
          <w:tcPr>
            <w:tcW w:w="1224" w:type="dxa"/>
            <w:tcBorders>
              <w:top w:val="single" w:sz="4" w:space="0" w:color="auto"/>
            </w:tcBorders>
            <w:shd w:val="clear" w:color="auto" w:fill="FAFAFA"/>
            <w:vAlign w:val="bottom"/>
          </w:tcPr>
          <w:p w:rsidR="00FC27BF" w:rsidRPr="00DC1FEC" w:rsidRDefault="00FC27BF" w:rsidP="00401057">
            <w:pPr>
              <w:ind w:right="-72"/>
              <w:jc w:val="right"/>
              <w:rPr>
                <w:rFonts w:ascii="Arial" w:hAnsi="Arial" w:cs="Arial"/>
                <w:b/>
                <w:bCs/>
                <w:sz w:val="18"/>
                <w:szCs w:val="18"/>
                <w:lang w:val="en-US"/>
              </w:rPr>
            </w:pPr>
          </w:p>
        </w:tc>
        <w:tc>
          <w:tcPr>
            <w:tcW w:w="1224" w:type="dxa"/>
            <w:tcBorders>
              <w:top w:val="single" w:sz="4" w:space="0" w:color="auto"/>
            </w:tcBorders>
            <w:shd w:val="clear" w:color="auto" w:fill="auto"/>
            <w:vAlign w:val="bottom"/>
          </w:tcPr>
          <w:p w:rsidR="00FC27BF" w:rsidRPr="00DC1FEC" w:rsidRDefault="00FC27BF" w:rsidP="00401057">
            <w:pPr>
              <w:ind w:right="-72"/>
              <w:jc w:val="right"/>
              <w:rPr>
                <w:rFonts w:ascii="Arial" w:hAnsi="Arial" w:cs="Arial"/>
                <w:b/>
                <w:bCs/>
                <w:sz w:val="18"/>
                <w:szCs w:val="18"/>
                <w:lang w:val="en-US"/>
              </w:rPr>
            </w:pPr>
          </w:p>
        </w:tc>
      </w:tr>
      <w:tr w:rsidR="00FC27BF" w:rsidRPr="00DC1FEC" w:rsidTr="00231001">
        <w:tc>
          <w:tcPr>
            <w:tcW w:w="4662" w:type="dxa"/>
            <w:shd w:val="clear" w:color="auto" w:fill="auto"/>
            <w:vAlign w:val="bottom"/>
          </w:tcPr>
          <w:p w:rsidR="00FC27BF" w:rsidRPr="00DC1FEC" w:rsidRDefault="00FC27BF" w:rsidP="00401057">
            <w:pPr>
              <w:ind w:left="9"/>
              <w:jc w:val="left"/>
              <w:rPr>
                <w:rFonts w:ascii="Arial" w:hAnsi="Arial" w:cs="Arial"/>
                <w:sz w:val="18"/>
                <w:szCs w:val="18"/>
              </w:rPr>
            </w:pPr>
            <w:r w:rsidRPr="00DC1FEC">
              <w:rPr>
                <w:rFonts w:ascii="Arial" w:hAnsi="Arial" w:cs="Arial"/>
                <w:sz w:val="18"/>
                <w:szCs w:val="18"/>
              </w:rPr>
              <w:t>Long-term borrowings</w:t>
            </w:r>
          </w:p>
        </w:tc>
        <w:tc>
          <w:tcPr>
            <w:tcW w:w="1224" w:type="dxa"/>
            <w:shd w:val="clear" w:color="auto" w:fill="FAFAFA"/>
            <w:vAlign w:val="bottom"/>
          </w:tcPr>
          <w:p w:rsidR="00FC27BF" w:rsidRPr="00DC1FEC" w:rsidRDefault="00FC27BF" w:rsidP="00401057">
            <w:pPr>
              <w:ind w:right="-72"/>
              <w:jc w:val="right"/>
              <w:rPr>
                <w:rFonts w:ascii="Arial" w:hAnsi="Arial" w:cs="Arial"/>
                <w:b/>
                <w:bCs/>
                <w:sz w:val="18"/>
                <w:szCs w:val="18"/>
                <w:lang w:val="en-US"/>
              </w:rPr>
            </w:pPr>
          </w:p>
        </w:tc>
        <w:tc>
          <w:tcPr>
            <w:tcW w:w="1224" w:type="dxa"/>
            <w:shd w:val="clear" w:color="auto" w:fill="auto"/>
            <w:vAlign w:val="bottom"/>
          </w:tcPr>
          <w:p w:rsidR="00FC27BF" w:rsidRPr="00DC1FEC" w:rsidRDefault="00FC27BF" w:rsidP="00401057">
            <w:pPr>
              <w:ind w:right="-72"/>
              <w:jc w:val="right"/>
              <w:rPr>
                <w:rFonts w:ascii="Arial" w:hAnsi="Arial" w:cs="Arial"/>
                <w:b/>
                <w:bCs/>
                <w:sz w:val="18"/>
                <w:szCs w:val="18"/>
                <w:lang w:val="en-US"/>
              </w:rPr>
            </w:pPr>
          </w:p>
        </w:tc>
        <w:tc>
          <w:tcPr>
            <w:tcW w:w="1224" w:type="dxa"/>
            <w:shd w:val="clear" w:color="auto" w:fill="FAFAFA"/>
            <w:vAlign w:val="bottom"/>
          </w:tcPr>
          <w:p w:rsidR="00FC27BF" w:rsidRPr="00DC1FEC" w:rsidRDefault="00FC27BF" w:rsidP="00401057">
            <w:pPr>
              <w:ind w:right="-72"/>
              <w:jc w:val="right"/>
              <w:rPr>
                <w:rFonts w:ascii="Arial" w:hAnsi="Arial" w:cs="Arial"/>
                <w:b/>
                <w:bCs/>
                <w:sz w:val="18"/>
                <w:szCs w:val="18"/>
                <w:lang w:val="en-US"/>
              </w:rPr>
            </w:pPr>
          </w:p>
        </w:tc>
        <w:tc>
          <w:tcPr>
            <w:tcW w:w="1224" w:type="dxa"/>
            <w:shd w:val="clear" w:color="auto" w:fill="auto"/>
            <w:vAlign w:val="bottom"/>
          </w:tcPr>
          <w:p w:rsidR="00FC27BF" w:rsidRPr="00DC1FEC" w:rsidRDefault="00FC27BF" w:rsidP="00401057">
            <w:pPr>
              <w:ind w:right="-72"/>
              <w:jc w:val="right"/>
              <w:rPr>
                <w:rFonts w:ascii="Arial" w:hAnsi="Arial" w:cs="Arial"/>
                <w:b/>
                <w:bCs/>
                <w:sz w:val="18"/>
                <w:szCs w:val="18"/>
                <w:lang w:val="en-US"/>
              </w:rPr>
            </w:pPr>
          </w:p>
        </w:tc>
      </w:tr>
      <w:tr w:rsidR="00927B4A" w:rsidRPr="00DC1FEC" w:rsidTr="00231001">
        <w:tc>
          <w:tcPr>
            <w:tcW w:w="4662" w:type="dxa"/>
            <w:shd w:val="clear" w:color="auto" w:fill="auto"/>
            <w:vAlign w:val="bottom"/>
          </w:tcPr>
          <w:p w:rsidR="00927B4A" w:rsidRPr="00DC1FEC" w:rsidRDefault="00927B4A" w:rsidP="00927B4A">
            <w:pPr>
              <w:ind w:left="9"/>
              <w:jc w:val="left"/>
              <w:rPr>
                <w:rFonts w:ascii="Arial" w:hAnsi="Arial" w:cs="Arial"/>
                <w:sz w:val="18"/>
                <w:szCs w:val="18"/>
                <w:cs/>
              </w:rPr>
            </w:pPr>
            <w:r w:rsidRPr="00DC1FEC">
              <w:rPr>
                <w:rFonts w:ascii="Arial" w:hAnsi="Arial" w:cs="Arial"/>
                <w:sz w:val="18"/>
                <w:szCs w:val="18"/>
              </w:rPr>
              <w:t xml:space="preserve">   from financial institution</w:t>
            </w:r>
          </w:p>
        </w:tc>
        <w:tc>
          <w:tcPr>
            <w:tcW w:w="1224" w:type="dxa"/>
            <w:shd w:val="clear" w:color="auto" w:fill="FAFAFA"/>
          </w:tcPr>
          <w:p w:rsidR="00927B4A" w:rsidRPr="00DC1FEC" w:rsidRDefault="00927B4A" w:rsidP="00927B4A">
            <w:pPr>
              <w:ind w:right="-72"/>
              <w:jc w:val="right"/>
              <w:rPr>
                <w:rFonts w:ascii="Arial" w:hAnsi="Arial" w:cs="Arial"/>
                <w:sz w:val="18"/>
                <w:szCs w:val="18"/>
                <w:lang w:val="en-US"/>
              </w:rPr>
            </w:pPr>
            <w:r w:rsidRPr="00DC1FEC">
              <w:rPr>
                <w:rFonts w:ascii="Arial" w:hAnsi="Arial" w:cs="Arial"/>
                <w:sz w:val="18"/>
                <w:szCs w:val="18"/>
                <w:lang w:val="en-US"/>
              </w:rPr>
              <w:t>584,995,000</w:t>
            </w:r>
          </w:p>
        </w:tc>
        <w:tc>
          <w:tcPr>
            <w:tcW w:w="1224" w:type="dxa"/>
            <w:shd w:val="clear" w:color="auto" w:fill="auto"/>
          </w:tcPr>
          <w:p w:rsidR="00927B4A" w:rsidRPr="00DC1FEC" w:rsidRDefault="00927B4A" w:rsidP="00927B4A">
            <w:pPr>
              <w:ind w:right="-72"/>
              <w:jc w:val="right"/>
              <w:rPr>
                <w:rFonts w:ascii="Arial" w:hAnsi="Arial" w:cs="Arial"/>
                <w:sz w:val="18"/>
                <w:szCs w:val="18"/>
                <w:lang w:val="en-US"/>
              </w:rPr>
            </w:pPr>
            <w:r w:rsidRPr="00DC1FEC">
              <w:rPr>
                <w:rFonts w:ascii="Arial" w:hAnsi="Arial" w:cs="Arial"/>
                <w:sz w:val="18"/>
                <w:szCs w:val="18"/>
                <w:lang w:val="en-US"/>
              </w:rPr>
              <w:t>647,197,000</w:t>
            </w:r>
          </w:p>
        </w:tc>
        <w:tc>
          <w:tcPr>
            <w:tcW w:w="1224" w:type="dxa"/>
            <w:shd w:val="clear" w:color="auto" w:fill="FAFAFA"/>
          </w:tcPr>
          <w:p w:rsidR="00927B4A" w:rsidRPr="00DC1FEC" w:rsidRDefault="00927B4A" w:rsidP="00927B4A">
            <w:pPr>
              <w:ind w:right="-72"/>
              <w:jc w:val="right"/>
              <w:rPr>
                <w:rFonts w:ascii="Arial" w:hAnsi="Arial" w:cs="Arial"/>
                <w:sz w:val="18"/>
                <w:szCs w:val="18"/>
                <w:lang w:val="en-US"/>
              </w:rPr>
            </w:pPr>
            <w:r w:rsidRPr="00DC1FEC">
              <w:rPr>
                <w:rFonts w:ascii="Arial" w:hAnsi="Arial" w:cs="Arial"/>
                <w:sz w:val="18"/>
                <w:szCs w:val="18"/>
                <w:lang w:val="en-US"/>
              </w:rPr>
              <w:t>585,055,592</w:t>
            </w:r>
          </w:p>
        </w:tc>
        <w:tc>
          <w:tcPr>
            <w:tcW w:w="1224" w:type="dxa"/>
            <w:shd w:val="clear" w:color="auto" w:fill="auto"/>
          </w:tcPr>
          <w:p w:rsidR="00927B4A" w:rsidRPr="00DC1FEC" w:rsidRDefault="00927B4A" w:rsidP="00927B4A">
            <w:pPr>
              <w:ind w:right="-72"/>
              <w:jc w:val="right"/>
              <w:rPr>
                <w:rFonts w:ascii="Arial" w:hAnsi="Arial" w:cs="Arial"/>
                <w:sz w:val="18"/>
                <w:szCs w:val="18"/>
                <w:lang w:val="en-US"/>
              </w:rPr>
            </w:pPr>
            <w:r w:rsidRPr="00DC1FEC">
              <w:rPr>
                <w:rFonts w:ascii="Arial" w:hAnsi="Arial" w:cs="Arial"/>
                <w:sz w:val="18"/>
                <w:szCs w:val="18"/>
                <w:lang w:val="en-US"/>
              </w:rPr>
              <w:t>647,244,209</w:t>
            </w:r>
          </w:p>
        </w:tc>
      </w:tr>
    </w:tbl>
    <w:p w:rsidR="00FC27BF" w:rsidRPr="00DC1FEC" w:rsidRDefault="00FC27BF" w:rsidP="00FC27BF">
      <w:pPr>
        <w:ind w:left="540"/>
        <w:rPr>
          <w:rFonts w:ascii="Arial" w:hAnsi="Arial" w:cs="Arial"/>
          <w:bCs/>
          <w:sz w:val="18"/>
          <w:szCs w:val="18"/>
        </w:rPr>
      </w:pPr>
    </w:p>
    <w:p w:rsidR="00FC27BF" w:rsidRPr="00DC1FEC" w:rsidRDefault="00FC27BF" w:rsidP="00FC27BF">
      <w:pPr>
        <w:tabs>
          <w:tab w:val="left" w:pos="540"/>
          <w:tab w:val="left" w:pos="7380"/>
          <w:tab w:val="right" w:pos="8640"/>
        </w:tabs>
        <w:jc w:val="thaiDistribute"/>
        <w:rPr>
          <w:rFonts w:ascii="Arial" w:hAnsi="Arial" w:cs="Arial"/>
          <w:sz w:val="18"/>
          <w:szCs w:val="18"/>
        </w:rPr>
      </w:pPr>
    </w:p>
    <w:tbl>
      <w:tblPr>
        <w:tblW w:w="9558" w:type="dxa"/>
        <w:tblLayout w:type="fixed"/>
        <w:tblLook w:val="04A0" w:firstRow="1" w:lastRow="0" w:firstColumn="1" w:lastColumn="0" w:noHBand="0" w:noVBand="1"/>
      </w:tblPr>
      <w:tblGrid>
        <w:gridCol w:w="4662"/>
        <w:gridCol w:w="1224"/>
        <w:gridCol w:w="1224"/>
        <w:gridCol w:w="1224"/>
        <w:gridCol w:w="1224"/>
      </w:tblGrid>
      <w:tr w:rsidR="00FC27BF" w:rsidRPr="00DC1FEC" w:rsidTr="00231001">
        <w:tc>
          <w:tcPr>
            <w:tcW w:w="4662" w:type="dxa"/>
            <w:shd w:val="clear" w:color="auto" w:fill="auto"/>
            <w:vAlign w:val="bottom"/>
          </w:tcPr>
          <w:p w:rsidR="00FC27BF" w:rsidRPr="00DC1FEC" w:rsidRDefault="00FC27BF" w:rsidP="00401057">
            <w:pPr>
              <w:ind w:left="9"/>
              <w:rPr>
                <w:rFonts w:ascii="Arial" w:hAnsi="Arial" w:cs="Arial"/>
                <w:sz w:val="18"/>
                <w:szCs w:val="18"/>
                <w:lang w:val="en-US"/>
              </w:rPr>
            </w:pPr>
          </w:p>
        </w:tc>
        <w:tc>
          <w:tcPr>
            <w:tcW w:w="4896" w:type="dxa"/>
            <w:gridSpan w:val="4"/>
            <w:tcBorders>
              <w:top w:val="single" w:sz="4" w:space="0" w:color="auto"/>
              <w:bottom w:val="single" w:sz="4" w:space="0" w:color="auto"/>
            </w:tcBorders>
            <w:shd w:val="clear" w:color="auto" w:fill="auto"/>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Separate financial statements</w:t>
            </w:r>
          </w:p>
        </w:tc>
      </w:tr>
      <w:tr w:rsidR="00FC27BF" w:rsidRPr="00DC1FEC" w:rsidTr="00231001">
        <w:tc>
          <w:tcPr>
            <w:tcW w:w="4662" w:type="dxa"/>
            <w:shd w:val="clear" w:color="auto" w:fill="auto"/>
            <w:vAlign w:val="bottom"/>
          </w:tcPr>
          <w:p w:rsidR="00FC27BF" w:rsidRPr="00DC1FEC" w:rsidRDefault="00FC27BF" w:rsidP="00401057">
            <w:pPr>
              <w:ind w:left="9"/>
              <w:rPr>
                <w:rFonts w:ascii="Arial" w:hAnsi="Arial" w:cs="Arial"/>
                <w:sz w:val="18"/>
                <w:szCs w:val="18"/>
                <w:lang w:val="en-US"/>
              </w:rPr>
            </w:pPr>
          </w:p>
        </w:tc>
        <w:tc>
          <w:tcPr>
            <w:tcW w:w="2448" w:type="dxa"/>
            <w:gridSpan w:val="2"/>
            <w:tcBorders>
              <w:top w:val="single" w:sz="4" w:space="0" w:color="auto"/>
              <w:bottom w:val="single" w:sz="4" w:space="0" w:color="auto"/>
            </w:tcBorders>
            <w:shd w:val="clear" w:color="auto" w:fill="auto"/>
            <w:vAlign w:val="bottom"/>
          </w:tcPr>
          <w:p w:rsidR="00FC27BF" w:rsidRPr="00DC1FEC" w:rsidRDefault="00FC27BF" w:rsidP="00401057">
            <w:pPr>
              <w:ind w:right="-72"/>
              <w:jc w:val="center"/>
              <w:rPr>
                <w:rFonts w:ascii="Arial" w:hAnsi="Arial" w:cs="Arial"/>
                <w:b/>
                <w:bCs/>
                <w:sz w:val="18"/>
                <w:szCs w:val="18"/>
                <w:lang w:val="en-US"/>
              </w:rPr>
            </w:pPr>
            <w:r w:rsidRPr="00DC1FEC">
              <w:rPr>
                <w:rFonts w:ascii="Arial" w:hAnsi="Arial" w:cs="Arial"/>
                <w:b/>
                <w:bCs/>
                <w:sz w:val="18"/>
                <w:szCs w:val="18"/>
                <w:lang w:val="en-US"/>
              </w:rPr>
              <w:t>Carrying amounts</w:t>
            </w:r>
          </w:p>
        </w:tc>
        <w:tc>
          <w:tcPr>
            <w:tcW w:w="2448" w:type="dxa"/>
            <w:gridSpan w:val="2"/>
            <w:tcBorders>
              <w:top w:val="single" w:sz="4" w:space="0" w:color="auto"/>
              <w:bottom w:val="single" w:sz="4" w:space="0" w:color="auto"/>
            </w:tcBorders>
            <w:shd w:val="clear" w:color="auto" w:fill="auto"/>
            <w:vAlign w:val="bottom"/>
          </w:tcPr>
          <w:p w:rsidR="00FC27BF" w:rsidRPr="00DC1FEC" w:rsidRDefault="00FC27BF" w:rsidP="00401057">
            <w:pPr>
              <w:ind w:right="-72"/>
              <w:jc w:val="center"/>
              <w:rPr>
                <w:rFonts w:ascii="Arial" w:hAnsi="Arial" w:cs="Arial"/>
                <w:b/>
                <w:bCs/>
                <w:sz w:val="18"/>
                <w:szCs w:val="18"/>
                <w:lang w:val="en-US"/>
              </w:rPr>
            </w:pPr>
            <w:r w:rsidRPr="00DC1FEC">
              <w:rPr>
                <w:rFonts w:ascii="Arial" w:hAnsi="Arial" w:cs="Arial"/>
                <w:b/>
                <w:bCs/>
                <w:sz w:val="18"/>
                <w:szCs w:val="18"/>
                <w:lang w:val="en-US"/>
              </w:rPr>
              <w:t>Fair values</w:t>
            </w:r>
          </w:p>
        </w:tc>
      </w:tr>
      <w:tr w:rsidR="00FC27BF" w:rsidRPr="00DC1FEC" w:rsidTr="00231001">
        <w:tc>
          <w:tcPr>
            <w:tcW w:w="4662" w:type="dxa"/>
            <w:shd w:val="clear" w:color="auto" w:fill="auto"/>
            <w:vAlign w:val="bottom"/>
          </w:tcPr>
          <w:p w:rsidR="00FC27BF" w:rsidRPr="00DC1FEC" w:rsidRDefault="00FC27BF" w:rsidP="00401057">
            <w:pPr>
              <w:ind w:left="9"/>
              <w:rPr>
                <w:rFonts w:ascii="Arial" w:hAnsi="Arial" w:cs="Arial"/>
                <w:sz w:val="18"/>
                <w:szCs w:val="18"/>
                <w:lang w:val="en-US"/>
              </w:rPr>
            </w:pPr>
          </w:p>
        </w:tc>
        <w:tc>
          <w:tcPr>
            <w:tcW w:w="1224" w:type="dxa"/>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1224" w:type="dxa"/>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1224" w:type="dxa"/>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1224" w:type="dxa"/>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231001">
        <w:tc>
          <w:tcPr>
            <w:tcW w:w="4662" w:type="dxa"/>
            <w:shd w:val="clear" w:color="auto" w:fill="auto"/>
            <w:vAlign w:val="bottom"/>
          </w:tcPr>
          <w:p w:rsidR="00FC27BF" w:rsidRPr="00DC1FEC" w:rsidRDefault="00FC27BF" w:rsidP="00401057">
            <w:pPr>
              <w:ind w:left="9"/>
              <w:rPr>
                <w:rFonts w:ascii="Arial" w:hAnsi="Arial" w:cs="Arial"/>
                <w:sz w:val="18"/>
                <w:szCs w:val="18"/>
                <w:lang w:val="en-US"/>
              </w:rPr>
            </w:pPr>
          </w:p>
        </w:tc>
        <w:tc>
          <w:tcPr>
            <w:tcW w:w="1224" w:type="dxa"/>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1224" w:type="dxa"/>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1224" w:type="dxa"/>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1224" w:type="dxa"/>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231001">
        <w:tc>
          <w:tcPr>
            <w:tcW w:w="4662" w:type="dxa"/>
            <w:shd w:val="clear" w:color="auto" w:fill="auto"/>
            <w:vAlign w:val="bottom"/>
          </w:tcPr>
          <w:p w:rsidR="00FC27BF" w:rsidRPr="00DC1FEC" w:rsidRDefault="00FC27BF" w:rsidP="00401057">
            <w:pPr>
              <w:ind w:left="9"/>
              <w:rPr>
                <w:rFonts w:ascii="Arial" w:hAnsi="Arial" w:cs="Arial"/>
                <w:sz w:val="18"/>
                <w:szCs w:val="18"/>
                <w:lang w:val="en-US"/>
              </w:rPr>
            </w:pPr>
          </w:p>
        </w:tc>
        <w:tc>
          <w:tcPr>
            <w:tcW w:w="1224" w:type="dxa"/>
            <w:tcBorders>
              <w:top w:val="single" w:sz="4" w:space="0" w:color="auto"/>
            </w:tcBorders>
            <w:shd w:val="clear" w:color="auto" w:fill="FAFAFA"/>
            <w:vAlign w:val="bottom"/>
          </w:tcPr>
          <w:p w:rsidR="00FC27BF" w:rsidRPr="00DC1FEC" w:rsidRDefault="00FC27BF" w:rsidP="00401057">
            <w:pPr>
              <w:ind w:right="-72"/>
              <w:jc w:val="right"/>
              <w:rPr>
                <w:rFonts w:ascii="Arial" w:hAnsi="Arial" w:cs="Arial"/>
                <w:b/>
                <w:bCs/>
                <w:sz w:val="18"/>
                <w:szCs w:val="18"/>
                <w:lang w:val="en-US"/>
              </w:rPr>
            </w:pPr>
          </w:p>
        </w:tc>
        <w:tc>
          <w:tcPr>
            <w:tcW w:w="1224" w:type="dxa"/>
            <w:tcBorders>
              <w:top w:val="single" w:sz="4" w:space="0" w:color="auto"/>
            </w:tcBorders>
            <w:shd w:val="clear" w:color="auto" w:fill="auto"/>
            <w:vAlign w:val="bottom"/>
          </w:tcPr>
          <w:p w:rsidR="00FC27BF" w:rsidRPr="00DC1FEC" w:rsidRDefault="00FC27BF" w:rsidP="00401057">
            <w:pPr>
              <w:ind w:right="-72"/>
              <w:jc w:val="right"/>
              <w:rPr>
                <w:rFonts w:ascii="Arial" w:hAnsi="Arial" w:cs="Arial"/>
                <w:b/>
                <w:bCs/>
                <w:sz w:val="18"/>
                <w:szCs w:val="18"/>
                <w:lang w:val="en-US"/>
              </w:rPr>
            </w:pPr>
          </w:p>
        </w:tc>
        <w:tc>
          <w:tcPr>
            <w:tcW w:w="1224" w:type="dxa"/>
            <w:tcBorders>
              <w:top w:val="single" w:sz="4" w:space="0" w:color="auto"/>
            </w:tcBorders>
            <w:shd w:val="clear" w:color="auto" w:fill="FAFAFA"/>
            <w:vAlign w:val="bottom"/>
          </w:tcPr>
          <w:p w:rsidR="00FC27BF" w:rsidRPr="00DC1FEC" w:rsidRDefault="00FC27BF" w:rsidP="00401057">
            <w:pPr>
              <w:ind w:right="-72"/>
              <w:jc w:val="right"/>
              <w:rPr>
                <w:rFonts w:ascii="Arial" w:hAnsi="Arial" w:cs="Arial"/>
                <w:b/>
                <w:bCs/>
                <w:sz w:val="18"/>
                <w:szCs w:val="18"/>
                <w:lang w:val="en-US"/>
              </w:rPr>
            </w:pPr>
          </w:p>
        </w:tc>
        <w:tc>
          <w:tcPr>
            <w:tcW w:w="1224" w:type="dxa"/>
            <w:tcBorders>
              <w:top w:val="single" w:sz="4" w:space="0" w:color="auto"/>
            </w:tcBorders>
            <w:shd w:val="clear" w:color="auto" w:fill="auto"/>
            <w:vAlign w:val="bottom"/>
          </w:tcPr>
          <w:p w:rsidR="00FC27BF" w:rsidRPr="00DC1FEC" w:rsidRDefault="00FC27BF" w:rsidP="00401057">
            <w:pPr>
              <w:ind w:right="-72"/>
              <w:jc w:val="right"/>
              <w:rPr>
                <w:rFonts w:ascii="Arial" w:hAnsi="Arial" w:cs="Arial"/>
                <w:b/>
                <w:bCs/>
                <w:sz w:val="18"/>
                <w:szCs w:val="18"/>
                <w:lang w:val="en-US"/>
              </w:rPr>
            </w:pPr>
          </w:p>
        </w:tc>
      </w:tr>
      <w:tr w:rsidR="00927B4A" w:rsidRPr="00DC1FEC" w:rsidTr="00231001">
        <w:tc>
          <w:tcPr>
            <w:tcW w:w="4662" w:type="dxa"/>
            <w:shd w:val="clear" w:color="auto" w:fill="auto"/>
            <w:vAlign w:val="bottom"/>
          </w:tcPr>
          <w:p w:rsidR="00927B4A" w:rsidRPr="00DC1FEC" w:rsidRDefault="00927B4A" w:rsidP="00927B4A">
            <w:pPr>
              <w:ind w:left="9"/>
              <w:jc w:val="left"/>
              <w:rPr>
                <w:rFonts w:ascii="Arial" w:hAnsi="Arial" w:cs="Arial"/>
                <w:sz w:val="18"/>
                <w:szCs w:val="18"/>
              </w:rPr>
            </w:pPr>
            <w:r w:rsidRPr="00DC1FEC">
              <w:rPr>
                <w:rFonts w:ascii="Arial" w:hAnsi="Arial" w:cs="Arial"/>
                <w:sz w:val="18"/>
                <w:szCs w:val="18"/>
              </w:rPr>
              <w:t>Long-term borrowings from financial institution</w:t>
            </w:r>
          </w:p>
        </w:tc>
        <w:tc>
          <w:tcPr>
            <w:tcW w:w="1224" w:type="dxa"/>
            <w:shd w:val="clear" w:color="auto" w:fill="FAFAFA"/>
          </w:tcPr>
          <w:p w:rsidR="00927B4A" w:rsidRPr="00DC1FEC" w:rsidRDefault="00927B4A" w:rsidP="00927B4A">
            <w:pPr>
              <w:ind w:right="-72"/>
              <w:jc w:val="right"/>
              <w:rPr>
                <w:rFonts w:ascii="Arial" w:hAnsi="Arial" w:cs="Arial"/>
                <w:sz w:val="18"/>
                <w:szCs w:val="18"/>
                <w:lang w:val="en-US"/>
              </w:rPr>
            </w:pPr>
            <w:r w:rsidRPr="00DC1FEC">
              <w:rPr>
                <w:rFonts w:ascii="Arial" w:hAnsi="Arial" w:cs="Arial"/>
                <w:sz w:val="18"/>
                <w:szCs w:val="18"/>
                <w:lang w:val="en-US"/>
              </w:rPr>
              <w:t>407,719,000</w:t>
            </w:r>
          </w:p>
        </w:tc>
        <w:tc>
          <w:tcPr>
            <w:tcW w:w="1224" w:type="dxa"/>
            <w:shd w:val="clear" w:color="auto" w:fill="auto"/>
          </w:tcPr>
          <w:p w:rsidR="00927B4A" w:rsidRPr="00DC1FEC" w:rsidRDefault="00927B4A" w:rsidP="00927B4A">
            <w:pPr>
              <w:ind w:right="-72"/>
              <w:jc w:val="right"/>
              <w:rPr>
                <w:rFonts w:ascii="Arial" w:hAnsi="Arial" w:cs="Arial"/>
                <w:sz w:val="18"/>
                <w:szCs w:val="18"/>
                <w:lang w:val="en-US"/>
              </w:rPr>
            </w:pPr>
            <w:r w:rsidRPr="00DC1FEC">
              <w:rPr>
                <w:rFonts w:ascii="Arial" w:hAnsi="Arial" w:cs="Arial"/>
                <w:sz w:val="18"/>
                <w:szCs w:val="18"/>
                <w:lang w:val="en-US"/>
              </w:rPr>
              <w:t>451,071,400</w:t>
            </w:r>
          </w:p>
        </w:tc>
        <w:tc>
          <w:tcPr>
            <w:tcW w:w="1224" w:type="dxa"/>
            <w:shd w:val="clear" w:color="auto" w:fill="FAFAFA"/>
          </w:tcPr>
          <w:p w:rsidR="00927B4A" w:rsidRPr="00DC1FEC" w:rsidRDefault="00927B4A" w:rsidP="00927B4A">
            <w:pPr>
              <w:ind w:right="-72"/>
              <w:jc w:val="right"/>
              <w:rPr>
                <w:rFonts w:ascii="Arial" w:hAnsi="Arial" w:cs="Arial"/>
                <w:sz w:val="18"/>
                <w:szCs w:val="18"/>
                <w:lang w:val="en-US"/>
              </w:rPr>
            </w:pPr>
            <w:r w:rsidRPr="00DC1FEC">
              <w:rPr>
                <w:rFonts w:ascii="Arial" w:hAnsi="Arial" w:cs="Arial"/>
                <w:sz w:val="18"/>
                <w:szCs w:val="18"/>
                <w:lang w:val="en-US"/>
              </w:rPr>
              <w:t>407,761,230</w:t>
            </w:r>
          </w:p>
        </w:tc>
        <w:tc>
          <w:tcPr>
            <w:tcW w:w="1224" w:type="dxa"/>
            <w:shd w:val="clear" w:color="auto" w:fill="auto"/>
          </w:tcPr>
          <w:p w:rsidR="00927B4A" w:rsidRPr="00DC1FEC" w:rsidRDefault="00927B4A" w:rsidP="00927B4A">
            <w:pPr>
              <w:ind w:right="-72"/>
              <w:jc w:val="right"/>
              <w:rPr>
                <w:rFonts w:ascii="Arial" w:hAnsi="Arial" w:cs="Arial"/>
                <w:sz w:val="18"/>
                <w:szCs w:val="18"/>
                <w:lang w:val="en-US"/>
              </w:rPr>
            </w:pPr>
            <w:r w:rsidRPr="00DC1FEC">
              <w:rPr>
                <w:rFonts w:ascii="Arial" w:hAnsi="Arial" w:cs="Arial"/>
                <w:sz w:val="18"/>
                <w:szCs w:val="18"/>
                <w:lang w:val="en-US"/>
              </w:rPr>
              <w:t>451,104,303</w:t>
            </w:r>
          </w:p>
        </w:tc>
      </w:tr>
    </w:tbl>
    <w:p w:rsidR="00FC27BF" w:rsidRPr="00DC1FEC" w:rsidRDefault="00FC27BF" w:rsidP="00FC27BF">
      <w:pPr>
        <w:rPr>
          <w:rFonts w:ascii="Arial" w:hAnsi="Arial" w:cs="Arial"/>
          <w:bCs/>
          <w:sz w:val="18"/>
          <w:szCs w:val="18"/>
        </w:rPr>
      </w:pPr>
    </w:p>
    <w:p w:rsidR="00FC27BF" w:rsidRPr="00DC1FEC" w:rsidRDefault="00FC27BF" w:rsidP="00FC27BF">
      <w:pPr>
        <w:rPr>
          <w:rFonts w:ascii="Arial" w:hAnsi="Arial" w:cs="Arial"/>
          <w:bCs/>
          <w:sz w:val="18"/>
          <w:szCs w:val="18"/>
        </w:rPr>
      </w:pPr>
      <w:r w:rsidRPr="00DC1FEC">
        <w:rPr>
          <w:rFonts w:ascii="Arial" w:hAnsi="Arial" w:cs="Arial"/>
          <w:bCs/>
          <w:sz w:val="18"/>
          <w:szCs w:val="18"/>
        </w:rPr>
        <w:t>The fair value of current borrowings and borrowings under market interest rate approximate carrying amount, as the impact of discounting is not significant.</w:t>
      </w:r>
    </w:p>
    <w:p w:rsidR="00FC27BF" w:rsidRPr="00DC1FEC" w:rsidRDefault="00FC27BF" w:rsidP="00FC27BF">
      <w:pPr>
        <w:rPr>
          <w:rFonts w:ascii="Arial" w:hAnsi="Arial" w:cs="Arial"/>
          <w:bCs/>
          <w:sz w:val="18"/>
          <w:szCs w:val="18"/>
        </w:rPr>
      </w:pPr>
    </w:p>
    <w:p w:rsidR="00FC27BF" w:rsidRPr="00DC1FEC" w:rsidRDefault="00FC27BF" w:rsidP="00FC27BF">
      <w:pPr>
        <w:rPr>
          <w:rFonts w:ascii="Arial" w:hAnsi="Arial" w:cs="Arial"/>
          <w:bCs/>
          <w:sz w:val="18"/>
          <w:szCs w:val="18"/>
        </w:rPr>
      </w:pPr>
      <w:r w:rsidRPr="00DC1FEC">
        <w:rPr>
          <w:rFonts w:ascii="Arial" w:hAnsi="Arial" w:cs="Arial"/>
          <w:bCs/>
          <w:spacing w:val="-4"/>
          <w:sz w:val="18"/>
          <w:szCs w:val="18"/>
        </w:rPr>
        <w:t>The fair values are based on discounted cash flows using a discount rate based upon the borrowing rate of</w:t>
      </w:r>
      <w:r w:rsidR="00927B4A" w:rsidRPr="00DC1FEC">
        <w:rPr>
          <w:rFonts w:ascii="Arial" w:hAnsi="Arial" w:cs="Arial"/>
          <w:bCs/>
          <w:spacing w:val="-4"/>
          <w:sz w:val="18"/>
          <w:szCs w:val="18"/>
        </w:rPr>
        <w:t xml:space="preserve"> 4.67</w:t>
      </w:r>
      <w:r w:rsidRPr="00DC1FEC">
        <w:rPr>
          <w:rFonts w:ascii="Arial" w:hAnsi="Arial" w:cs="Arial"/>
          <w:bCs/>
          <w:spacing w:val="-4"/>
          <w:sz w:val="18"/>
          <w:szCs w:val="18"/>
        </w:rPr>
        <w:t xml:space="preserve">% - </w:t>
      </w:r>
      <w:r w:rsidR="00927B4A" w:rsidRPr="00DC1FEC">
        <w:rPr>
          <w:rFonts w:ascii="Arial" w:hAnsi="Arial" w:cs="Arial"/>
          <w:bCs/>
          <w:spacing w:val="-4"/>
          <w:sz w:val="18"/>
          <w:szCs w:val="18"/>
        </w:rPr>
        <w:t>5.06</w:t>
      </w:r>
      <w:r w:rsidRPr="00DC1FEC">
        <w:rPr>
          <w:rFonts w:ascii="Arial" w:hAnsi="Arial" w:cs="Arial"/>
          <w:bCs/>
          <w:spacing w:val="-4"/>
          <w:sz w:val="18"/>
          <w:szCs w:val="18"/>
        </w:rPr>
        <w:t>%</w:t>
      </w:r>
      <w:r w:rsidRPr="00DC1FEC">
        <w:rPr>
          <w:rFonts w:ascii="Arial" w:hAnsi="Arial" w:cs="Arial"/>
          <w:bCs/>
          <w:sz w:val="18"/>
          <w:szCs w:val="18"/>
        </w:rPr>
        <w:t xml:space="preserve"> (2018: 4.67% - 5.06%) and are within level 2 of the fair value hierarchy.</w:t>
      </w:r>
    </w:p>
    <w:p w:rsidR="00FC27BF" w:rsidRPr="00DC1FEC" w:rsidRDefault="00FC27BF" w:rsidP="00FC27BF">
      <w:pPr>
        <w:rPr>
          <w:rFonts w:ascii="Arial" w:hAnsi="Arial" w:cs="Arial"/>
          <w:bCs/>
          <w:sz w:val="18"/>
          <w:szCs w:val="18"/>
        </w:rPr>
      </w:pPr>
    </w:p>
    <w:p w:rsidR="00FC27BF" w:rsidRPr="00DC1FEC" w:rsidRDefault="00FC27BF" w:rsidP="00FC27BF">
      <w:pPr>
        <w:rPr>
          <w:rFonts w:ascii="Arial" w:hAnsi="Arial" w:cs="Arial"/>
          <w:bCs/>
          <w:sz w:val="18"/>
          <w:szCs w:val="18"/>
        </w:rPr>
      </w:pPr>
      <w:r w:rsidRPr="00DC1FEC">
        <w:rPr>
          <w:rFonts w:ascii="Arial" w:hAnsi="Arial" w:cs="Arial"/>
          <w:bCs/>
          <w:sz w:val="18"/>
          <w:szCs w:val="18"/>
        </w:rPr>
        <w:t>Maturity of borrowings according to borrowing agreement (excluding finance lease liabilities):</w:t>
      </w:r>
    </w:p>
    <w:p w:rsidR="00FC27BF" w:rsidRPr="00DC1FEC" w:rsidRDefault="00FC27BF" w:rsidP="00FC27BF">
      <w:pPr>
        <w:rPr>
          <w:rFonts w:ascii="Arial" w:hAnsi="Arial" w:cs="Arial"/>
          <w:bCs/>
          <w:sz w:val="18"/>
          <w:szCs w:val="18"/>
        </w:rPr>
      </w:pPr>
    </w:p>
    <w:tbl>
      <w:tblPr>
        <w:tblW w:w="4944" w:type="pct"/>
        <w:tblLook w:val="0000" w:firstRow="0" w:lastRow="0" w:firstColumn="0" w:lastColumn="0" w:noHBand="0" w:noVBand="0"/>
      </w:tblPr>
      <w:tblGrid>
        <w:gridCol w:w="4672"/>
        <w:gridCol w:w="1221"/>
        <w:gridCol w:w="1221"/>
        <w:gridCol w:w="6"/>
        <w:gridCol w:w="1215"/>
        <w:gridCol w:w="1217"/>
        <w:gridCol w:w="15"/>
      </w:tblGrid>
      <w:tr w:rsidR="00FC27BF" w:rsidRPr="00DC1FEC" w:rsidTr="00260707">
        <w:trPr>
          <w:trHeight w:val="379"/>
        </w:trPr>
        <w:tc>
          <w:tcPr>
            <w:tcW w:w="2441" w:type="pct"/>
            <w:vAlign w:val="bottom"/>
          </w:tcPr>
          <w:p w:rsidR="00FC27BF" w:rsidRPr="00DC1FEC" w:rsidRDefault="00FC27BF" w:rsidP="00401057">
            <w:pPr>
              <w:rPr>
                <w:rFonts w:ascii="Arial" w:hAnsi="Arial" w:cs="Arial"/>
                <w:sz w:val="18"/>
                <w:szCs w:val="18"/>
              </w:rPr>
            </w:pPr>
          </w:p>
        </w:tc>
        <w:tc>
          <w:tcPr>
            <w:tcW w:w="1279" w:type="pct"/>
            <w:gridSpan w:val="3"/>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279" w:type="pct"/>
            <w:gridSpan w:val="3"/>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260707">
        <w:trPr>
          <w:gridAfter w:val="1"/>
          <w:wAfter w:w="8" w:type="pct"/>
        </w:trPr>
        <w:tc>
          <w:tcPr>
            <w:tcW w:w="2441" w:type="pct"/>
            <w:vAlign w:val="bottom"/>
          </w:tcPr>
          <w:p w:rsidR="00FC27BF" w:rsidRPr="00DC1FEC" w:rsidRDefault="00FC27BF" w:rsidP="00401057">
            <w:pPr>
              <w:rPr>
                <w:rFonts w:ascii="Arial" w:hAnsi="Arial" w:cs="Arial"/>
                <w:sz w:val="18"/>
                <w:szCs w:val="18"/>
              </w:rPr>
            </w:pPr>
          </w:p>
        </w:tc>
        <w:tc>
          <w:tcPr>
            <w:tcW w:w="638"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38"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638" w:type="pct"/>
            <w:gridSpan w:val="2"/>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36"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260707">
        <w:trPr>
          <w:gridAfter w:val="1"/>
          <w:wAfter w:w="8" w:type="pct"/>
        </w:trPr>
        <w:tc>
          <w:tcPr>
            <w:tcW w:w="2441" w:type="pct"/>
            <w:vAlign w:val="bottom"/>
          </w:tcPr>
          <w:p w:rsidR="00FC27BF" w:rsidRPr="00DC1FEC" w:rsidRDefault="00FC27BF" w:rsidP="00401057">
            <w:pPr>
              <w:rPr>
                <w:rFonts w:ascii="Arial" w:hAnsi="Arial" w:cs="Arial"/>
                <w:sz w:val="18"/>
                <w:szCs w:val="18"/>
              </w:rPr>
            </w:pPr>
          </w:p>
        </w:tc>
        <w:tc>
          <w:tcPr>
            <w:tcW w:w="638"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38"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38" w:type="pct"/>
            <w:gridSpan w:val="2"/>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36"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260707">
        <w:trPr>
          <w:gridAfter w:val="1"/>
          <w:wAfter w:w="8" w:type="pct"/>
        </w:trPr>
        <w:tc>
          <w:tcPr>
            <w:tcW w:w="2441" w:type="pct"/>
            <w:vAlign w:val="bottom"/>
          </w:tcPr>
          <w:p w:rsidR="00FC27BF" w:rsidRPr="00DC1FEC" w:rsidRDefault="00FC27BF" w:rsidP="00401057">
            <w:pPr>
              <w:rPr>
                <w:rFonts w:ascii="Arial" w:hAnsi="Arial" w:cs="Arial"/>
                <w:sz w:val="18"/>
                <w:szCs w:val="18"/>
              </w:rPr>
            </w:pPr>
          </w:p>
        </w:tc>
        <w:tc>
          <w:tcPr>
            <w:tcW w:w="63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38"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638" w:type="pct"/>
            <w:gridSpan w:val="2"/>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36"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927B4A" w:rsidRPr="00DC1FEC" w:rsidTr="00260707">
        <w:trPr>
          <w:gridAfter w:val="1"/>
          <w:wAfter w:w="8" w:type="pct"/>
        </w:trPr>
        <w:tc>
          <w:tcPr>
            <w:tcW w:w="2441" w:type="pct"/>
            <w:vAlign w:val="bottom"/>
          </w:tcPr>
          <w:p w:rsidR="00927B4A" w:rsidRPr="00DC1FEC" w:rsidRDefault="00927B4A" w:rsidP="00927B4A">
            <w:pPr>
              <w:rPr>
                <w:rFonts w:ascii="Arial" w:hAnsi="Arial" w:cs="Arial"/>
                <w:sz w:val="18"/>
                <w:szCs w:val="18"/>
              </w:rPr>
            </w:pPr>
            <w:r w:rsidRPr="00DC1FEC">
              <w:rPr>
                <w:rFonts w:ascii="Arial" w:hAnsi="Arial" w:cs="Arial"/>
                <w:sz w:val="18"/>
                <w:szCs w:val="18"/>
              </w:rPr>
              <w:t>Between 1 and 2 years</w:t>
            </w:r>
          </w:p>
        </w:tc>
        <w:tc>
          <w:tcPr>
            <w:tcW w:w="638" w:type="pct"/>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72,440,539</w:t>
            </w:r>
          </w:p>
        </w:tc>
        <w:tc>
          <w:tcPr>
            <w:tcW w:w="638" w:type="pct"/>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69,960,056</w:t>
            </w:r>
          </w:p>
        </w:tc>
        <w:tc>
          <w:tcPr>
            <w:tcW w:w="638" w:type="pct"/>
            <w:gridSpan w:val="2"/>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53,590,939</w:t>
            </w:r>
          </w:p>
        </w:tc>
        <w:tc>
          <w:tcPr>
            <w:tcW w:w="636" w:type="pct"/>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51,110,456</w:t>
            </w:r>
          </w:p>
        </w:tc>
      </w:tr>
      <w:tr w:rsidR="00927B4A" w:rsidRPr="00DC1FEC" w:rsidTr="00260707">
        <w:trPr>
          <w:gridAfter w:val="1"/>
          <w:wAfter w:w="8" w:type="pct"/>
        </w:trPr>
        <w:tc>
          <w:tcPr>
            <w:tcW w:w="2441" w:type="pct"/>
            <w:vAlign w:val="bottom"/>
          </w:tcPr>
          <w:p w:rsidR="00927B4A" w:rsidRPr="00DC1FEC" w:rsidRDefault="00927B4A" w:rsidP="00927B4A">
            <w:pPr>
              <w:rPr>
                <w:rFonts w:ascii="Arial" w:hAnsi="Arial" w:cs="Arial"/>
                <w:sz w:val="18"/>
                <w:szCs w:val="18"/>
              </w:rPr>
            </w:pPr>
            <w:r w:rsidRPr="00DC1FEC">
              <w:rPr>
                <w:rFonts w:ascii="Arial" w:hAnsi="Arial" w:cs="Arial"/>
                <w:sz w:val="18"/>
                <w:szCs w:val="18"/>
              </w:rPr>
              <w:t>Between 2 and 5 years</w:t>
            </w:r>
          </w:p>
        </w:tc>
        <w:tc>
          <w:tcPr>
            <w:tcW w:w="638" w:type="pct"/>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186,967,608</w:t>
            </w:r>
          </w:p>
        </w:tc>
        <w:tc>
          <w:tcPr>
            <w:tcW w:w="638" w:type="pct"/>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197,278,282</w:t>
            </w:r>
          </w:p>
        </w:tc>
        <w:tc>
          <w:tcPr>
            <w:tcW w:w="638" w:type="pct"/>
            <w:gridSpan w:val="2"/>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130,418,808</w:t>
            </w:r>
          </w:p>
        </w:tc>
        <w:tc>
          <w:tcPr>
            <w:tcW w:w="636" w:type="pct"/>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140,729,482</w:t>
            </w:r>
          </w:p>
        </w:tc>
      </w:tr>
      <w:tr w:rsidR="00927B4A" w:rsidRPr="00DC1FEC" w:rsidTr="00260707">
        <w:trPr>
          <w:gridAfter w:val="1"/>
          <w:wAfter w:w="8" w:type="pct"/>
        </w:trPr>
        <w:tc>
          <w:tcPr>
            <w:tcW w:w="2441" w:type="pct"/>
            <w:vAlign w:val="bottom"/>
          </w:tcPr>
          <w:p w:rsidR="00927B4A" w:rsidRPr="00DC1FEC" w:rsidRDefault="00927B4A" w:rsidP="00927B4A">
            <w:pPr>
              <w:rPr>
                <w:rFonts w:ascii="Arial" w:hAnsi="Arial" w:cs="Arial"/>
                <w:sz w:val="18"/>
                <w:szCs w:val="18"/>
              </w:rPr>
            </w:pPr>
            <w:r w:rsidRPr="00DC1FEC">
              <w:rPr>
                <w:rFonts w:ascii="Arial" w:hAnsi="Arial" w:cs="Arial"/>
                <w:sz w:val="18"/>
                <w:szCs w:val="18"/>
              </w:rPr>
              <w:t>Later than 5 years</w:t>
            </w:r>
          </w:p>
        </w:tc>
        <w:tc>
          <w:tcPr>
            <w:tcW w:w="638" w:type="pct"/>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273,985,000</w:t>
            </w:r>
          </w:p>
        </w:tc>
        <w:tc>
          <w:tcPr>
            <w:tcW w:w="638" w:type="pct"/>
            <w:tcBorders>
              <w:bottom w:val="single" w:sz="4" w:space="0" w:color="auto"/>
            </w:tcBorders>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336,187,000</w:t>
            </w:r>
          </w:p>
        </w:tc>
        <w:tc>
          <w:tcPr>
            <w:tcW w:w="638" w:type="pct"/>
            <w:gridSpan w:val="2"/>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190,957,000</w:t>
            </w:r>
          </w:p>
        </w:tc>
        <w:tc>
          <w:tcPr>
            <w:tcW w:w="636" w:type="pct"/>
            <w:tcBorders>
              <w:bottom w:val="single" w:sz="4" w:space="0" w:color="auto"/>
            </w:tcBorders>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234,309,400</w:t>
            </w:r>
          </w:p>
        </w:tc>
      </w:tr>
      <w:tr w:rsidR="00FC27BF" w:rsidRPr="00DC1FEC" w:rsidTr="00260707">
        <w:trPr>
          <w:gridAfter w:val="1"/>
          <w:wAfter w:w="8" w:type="pct"/>
        </w:trPr>
        <w:tc>
          <w:tcPr>
            <w:tcW w:w="2441" w:type="pct"/>
            <w:vAlign w:val="bottom"/>
          </w:tcPr>
          <w:p w:rsidR="00FC27BF" w:rsidRPr="00DC1FEC" w:rsidRDefault="00FC27BF" w:rsidP="00401057">
            <w:pPr>
              <w:rPr>
                <w:rFonts w:ascii="Arial" w:hAnsi="Arial" w:cs="Arial"/>
                <w:sz w:val="18"/>
                <w:szCs w:val="18"/>
              </w:rPr>
            </w:pPr>
          </w:p>
        </w:tc>
        <w:tc>
          <w:tcPr>
            <w:tcW w:w="638"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38"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38" w:type="pct"/>
            <w:gridSpan w:val="2"/>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36"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r>
      <w:tr w:rsidR="00927B4A" w:rsidRPr="00DC1FEC" w:rsidTr="00260707">
        <w:trPr>
          <w:gridAfter w:val="1"/>
          <w:wAfter w:w="8" w:type="pct"/>
        </w:trPr>
        <w:tc>
          <w:tcPr>
            <w:tcW w:w="2441" w:type="pct"/>
            <w:vAlign w:val="bottom"/>
          </w:tcPr>
          <w:p w:rsidR="00927B4A" w:rsidRPr="00DC1FEC" w:rsidRDefault="00927B4A" w:rsidP="00927B4A">
            <w:pPr>
              <w:ind w:right="-110"/>
              <w:rPr>
                <w:rFonts w:ascii="Arial" w:hAnsi="Arial" w:cs="Arial"/>
                <w:spacing w:val="-5"/>
                <w:sz w:val="18"/>
                <w:szCs w:val="18"/>
                <w:cs/>
              </w:rPr>
            </w:pPr>
          </w:p>
        </w:tc>
        <w:tc>
          <w:tcPr>
            <w:tcW w:w="638" w:type="pct"/>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533,393,147</w:t>
            </w:r>
          </w:p>
        </w:tc>
        <w:tc>
          <w:tcPr>
            <w:tcW w:w="638" w:type="pct"/>
            <w:tcBorders>
              <w:bottom w:val="single" w:sz="4" w:space="0" w:color="auto"/>
            </w:tcBorders>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603,425,338</w:t>
            </w:r>
          </w:p>
        </w:tc>
        <w:tc>
          <w:tcPr>
            <w:tcW w:w="638" w:type="pct"/>
            <w:gridSpan w:val="2"/>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374,966,747</w:t>
            </w:r>
          </w:p>
        </w:tc>
        <w:tc>
          <w:tcPr>
            <w:tcW w:w="636" w:type="pct"/>
            <w:tcBorders>
              <w:bottom w:val="single" w:sz="4" w:space="0" w:color="auto"/>
            </w:tcBorders>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426,149,338</w:t>
            </w:r>
          </w:p>
        </w:tc>
      </w:tr>
    </w:tbl>
    <w:p w:rsidR="00FC27BF" w:rsidRPr="00DC1FEC" w:rsidRDefault="00FC27BF" w:rsidP="00FC27BF">
      <w:pPr>
        <w:tabs>
          <w:tab w:val="left" w:pos="7380"/>
          <w:tab w:val="right" w:pos="8640"/>
        </w:tabs>
        <w:jc w:val="thaiDistribute"/>
        <w:rPr>
          <w:rFonts w:ascii="Arial" w:hAnsi="Arial" w:cs="Arial"/>
          <w:sz w:val="18"/>
          <w:szCs w:val="18"/>
        </w:rPr>
      </w:pPr>
    </w:p>
    <w:p w:rsidR="00FC27BF" w:rsidRPr="00DC1FEC" w:rsidRDefault="00FC27BF" w:rsidP="00FC27BF">
      <w:pPr>
        <w:rPr>
          <w:rFonts w:ascii="Arial" w:hAnsi="Arial" w:cs="Arial"/>
          <w:bCs/>
          <w:sz w:val="18"/>
          <w:szCs w:val="18"/>
        </w:rPr>
      </w:pPr>
      <w:r w:rsidRPr="00DC1FEC">
        <w:rPr>
          <w:rFonts w:ascii="Arial" w:hAnsi="Arial" w:cs="Arial"/>
          <w:bCs/>
          <w:sz w:val="18"/>
          <w:szCs w:val="18"/>
        </w:rPr>
        <w:t>Liabilities under finance lease agreement - minimum lease payments:</w:t>
      </w:r>
    </w:p>
    <w:p w:rsidR="00FC27BF" w:rsidRPr="00DC1FEC" w:rsidRDefault="00FC27BF" w:rsidP="00FC27BF">
      <w:pPr>
        <w:tabs>
          <w:tab w:val="left" w:pos="7380"/>
          <w:tab w:val="right" w:pos="8640"/>
        </w:tabs>
        <w:jc w:val="thaiDistribute"/>
        <w:rPr>
          <w:rFonts w:ascii="Arial" w:hAnsi="Arial" w:cs="Arial"/>
          <w:sz w:val="18"/>
          <w:szCs w:val="18"/>
        </w:rPr>
      </w:pPr>
    </w:p>
    <w:tbl>
      <w:tblPr>
        <w:tblW w:w="4944" w:type="pct"/>
        <w:tblLook w:val="0000" w:firstRow="0" w:lastRow="0" w:firstColumn="0" w:lastColumn="0" w:noHBand="0" w:noVBand="0"/>
      </w:tblPr>
      <w:tblGrid>
        <w:gridCol w:w="4671"/>
        <w:gridCol w:w="1225"/>
        <w:gridCol w:w="1225"/>
        <w:gridCol w:w="1225"/>
        <w:gridCol w:w="1221"/>
      </w:tblGrid>
      <w:tr w:rsidR="00FC27BF" w:rsidRPr="00DC1FEC" w:rsidTr="00260707">
        <w:tc>
          <w:tcPr>
            <w:tcW w:w="2441" w:type="pct"/>
            <w:vAlign w:val="bottom"/>
          </w:tcPr>
          <w:p w:rsidR="00FC27BF" w:rsidRPr="00DC1FEC" w:rsidRDefault="00FC27BF" w:rsidP="00401057">
            <w:pPr>
              <w:rPr>
                <w:rFonts w:ascii="Arial" w:hAnsi="Arial" w:cs="Arial"/>
                <w:sz w:val="18"/>
                <w:szCs w:val="18"/>
              </w:rPr>
            </w:pPr>
          </w:p>
        </w:tc>
        <w:tc>
          <w:tcPr>
            <w:tcW w:w="1280"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278"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260707">
        <w:tc>
          <w:tcPr>
            <w:tcW w:w="2441" w:type="pct"/>
            <w:vAlign w:val="bottom"/>
          </w:tcPr>
          <w:p w:rsidR="00FC27BF" w:rsidRPr="00DC1FEC" w:rsidRDefault="00FC27BF" w:rsidP="00401057">
            <w:pPr>
              <w:rPr>
                <w:rFonts w:ascii="Arial" w:hAnsi="Arial" w:cs="Arial"/>
                <w:sz w:val="18"/>
                <w:szCs w:val="18"/>
              </w:rPr>
            </w:pPr>
          </w:p>
        </w:tc>
        <w:tc>
          <w:tcPr>
            <w:tcW w:w="640"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40"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640"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38"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260707">
        <w:tc>
          <w:tcPr>
            <w:tcW w:w="2441" w:type="pct"/>
            <w:vAlign w:val="bottom"/>
          </w:tcPr>
          <w:p w:rsidR="00FC27BF" w:rsidRPr="00DC1FEC" w:rsidRDefault="00FC27BF" w:rsidP="00401057">
            <w:pPr>
              <w:rPr>
                <w:rFonts w:ascii="Arial" w:hAnsi="Arial" w:cs="Arial"/>
                <w:sz w:val="18"/>
                <w:szCs w:val="18"/>
              </w:rPr>
            </w:pPr>
          </w:p>
        </w:tc>
        <w:tc>
          <w:tcPr>
            <w:tcW w:w="640"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40"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40"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38"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260707">
        <w:tc>
          <w:tcPr>
            <w:tcW w:w="2441" w:type="pct"/>
            <w:vAlign w:val="bottom"/>
          </w:tcPr>
          <w:p w:rsidR="00FC27BF" w:rsidRPr="00DC1FEC" w:rsidRDefault="00FC27BF" w:rsidP="00401057">
            <w:pPr>
              <w:rPr>
                <w:rFonts w:ascii="Arial" w:hAnsi="Arial" w:cs="Arial"/>
                <w:sz w:val="18"/>
                <w:szCs w:val="18"/>
              </w:rPr>
            </w:pPr>
          </w:p>
        </w:tc>
        <w:tc>
          <w:tcPr>
            <w:tcW w:w="640"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40"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640"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38"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927B4A" w:rsidRPr="00DC1FEC" w:rsidTr="00260707">
        <w:tc>
          <w:tcPr>
            <w:tcW w:w="2441" w:type="pct"/>
            <w:vAlign w:val="bottom"/>
          </w:tcPr>
          <w:p w:rsidR="00927B4A" w:rsidRPr="00DC1FEC" w:rsidRDefault="00927B4A" w:rsidP="00927B4A">
            <w:pPr>
              <w:rPr>
                <w:rFonts w:ascii="Arial" w:hAnsi="Arial" w:cs="Arial"/>
                <w:sz w:val="18"/>
                <w:szCs w:val="18"/>
              </w:rPr>
            </w:pPr>
            <w:r w:rsidRPr="00DC1FEC">
              <w:rPr>
                <w:rFonts w:ascii="Arial" w:hAnsi="Arial" w:cs="Arial"/>
                <w:sz w:val="18"/>
                <w:szCs w:val="18"/>
              </w:rPr>
              <w:t>Not later than 1 year</w:t>
            </w:r>
          </w:p>
        </w:tc>
        <w:tc>
          <w:tcPr>
            <w:tcW w:w="640" w:type="pct"/>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2,234,238</w:t>
            </w:r>
          </w:p>
        </w:tc>
        <w:tc>
          <w:tcPr>
            <w:tcW w:w="640" w:type="pct"/>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3,902,853</w:t>
            </w:r>
          </w:p>
        </w:tc>
        <w:tc>
          <w:tcPr>
            <w:tcW w:w="640" w:type="pct"/>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2,234,238</w:t>
            </w:r>
          </w:p>
        </w:tc>
        <w:tc>
          <w:tcPr>
            <w:tcW w:w="638" w:type="pct"/>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3,902,853</w:t>
            </w:r>
          </w:p>
        </w:tc>
      </w:tr>
      <w:tr w:rsidR="00927B4A" w:rsidRPr="00DC1FEC" w:rsidTr="00260707">
        <w:tc>
          <w:tcPr>
            <w:tcW w:w="2441" w:type="pct"/>
            <w:vAlign w:val="bottom"/>
          </w:tcPr>
          <w:p w:rsidR="00927B4A" w:rsidRPr="00DC1FEC" w:rsidRDefault="00927B4A" w:rsidP="00927B4A">
            <w:pPr>
              <w:rPr>
                <w:rFonts w:ascii="Arial" w:hAnsi="Arial" w:cs="Arial"/>
                <w:sz w:val="18"/>
                <w:szCs w:val="18"/>
              </w:rPr>
            </w:pPr>
            <w:r w:rsidRPr="00DC1FEC">
              <w:rPr>
                <w:rFonts w:ascii="Arial" w:hAnsi="Arial" w:cs="Arial"/>
                <w:sz w:val="18"/>
                <w:szCs w:val="18"/>
              </w:rPr>
              <w:t>Later than 1 year but not later than 5 years</w:t>
            </w:r>
          </w:p>
        </w:tc>
        <w:tc>
          <w:tcPr>
            <w:tcW w:w="640" w:type="pct"/>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1,057,844</w:t>
            </w:r>
          </w:p>
        </w:tc>
        <w:tc>
          <w:tcPr>
            <w:tcW w:w="640" w:type="pct"/>
            <w:tcBorders>
              <w:bottom w:val="single" w:sz="4" w:space="0" w:color="auto"/>
            </w:tcBorders>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3,292,082</w:t>
            </w:r>
          </w:p>
        </w:tc>
        <w:tc>
          <w:tcPr>
            <w:tcW w:w="640" w:type="pct"/>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1,057,844</w:t>
            </w:r>
          </w:p>
        </w:tc>
        <w:tc>
          <w:tcPr>
            <w:tcW w:w="638" w:type="pct"/>
            <w:tcBorders>
              <w:bottom w:val="single" w:sz="4" w:space="0" w:color="auto"/>
            </w:tcBorders>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3,292,082</w:t>
            </w:r>
          </w:p>
        </w:tc>
      </w:tr>
      <w:tr w:rsidR="00FC27BF" w:rsidRPr="00DC1FEC" w:rsidTr="00260707">
        <w:tc>
          <w:tcPr>
            <w:tcW w:w="2441" w:type="pct"/>
            <w:vAlign w:val="bottom"/>
          </w:tcPr>
          <w:p w:rsidR="00FC27BF" w:rsidRPr="00DC1FEC" w:rsidRDefault="00FC27BF" w:rsidP="00401057">
            <w:pPr>
              <w:rPr>
                <w:rFonts w:ascii="Arial" w:hAnsi="Arial" w:cs="Arial"/>
                <w:sz w:val="18"/>
                <w:szCs w:val="18"/>
              </w:rPr>
            </w:pPr>
          </w:p>
        </w:tc>
        <w:tc>
          <w:tcPr>
            <w:tcW w:w="640"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40"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40"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38"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r>
      <w:tr w:rsidR="00927B4A" w:rsidRPr="00DC1FEC" w:rsidTr="00260707">
        <w:tc>
          <w:tcPr>
            <w:tcW w:w="2441" w:type="pct"/>
            <w:vAlign w:val="bottom"/>
          </w:tcPr>
          <w:p w:rsidR="00927B4A" w:rsidRPr="00DC1FEC" w:rsidRDefault="00927B4A" w:rsidP="00927B4A">
            <w:pPr>
              <w:rPr>
                <w:rFonts w:ascii="Arial" w:hAnsi="Arial" w:cs="Arial"/>
                <w:sz w:val="18"/>
                <w:szCs w:val="18"/>
                <w:u w:val="single"/>
                <w:cs/>
              </w:rPr>
            </w:pPr>
          </w:p>
        </w:tc>
        <w:tc>
          <w:tcPr>
            <w:tcW w:w="640" w:type="pct"/>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3,292,082</w:t>
            </w:r>
          </w:p>
        </w:tc>
        <w:tc>
          <w:tcPr>
            <w:tcW w:w="640" w:type="pct"/>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7,194,935</w:t>
            </w:r>
          </w:p>
        </w:tc>
        <w:tc>
          <w:tcPr>
            <w:tcW w:w="640" w:type="pct"/>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3,292,082</w:t>
            </w:r>
          </w:p>
        </w:tc>
        <w:tc>
          <w:tcPr>
            <w:tcW w:w="638" w:type="pct"/>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7,194,935</w:t>
            </w:r>
          </w:p>
        </w:tc>
      </w:tr>
      <w:tr w:rsidR="00927B4A" w:rsidRPr="00DC1FEC" w:rsidTr="00260707">
        <w:tc>
          <w:tcPr>
            <w:tcW w:w="2441" w:type="pct"/>
            <w:vAlign w:val="bottom"/>
          </w:tcPr>
          <w:p w:rsidR="00927B4A" w:rsidRPr="00DC1FEC" w:rsidRDefault="00927B4A" w:rsidP="00927B4A">
            <w:pPr>
              <w:ind w:right="-110"/>
              <w:rPr>
                <w:rFonts w:ascii="Arial" w:hAnsi="Arial" w:cs="Arial"/>
                <w:spacing w:val="-6"/>
                <w:sz w:val="18"/>
                <w:szCs w:val="18"/>
                <w:cs/>
              </w:rPr>
            </w:pPr>
            <w:proofErr w:type="gramStart"/>
            <w:r w:rsidRPr="00DC1FEC">
              <w:rPr>
                <w:rFonts w:ascii="Arial" w:hAnsi="Arial" w:cs="Arial"/>
                <w:spacing w:val="-6"/>
                <w:sz w:val="18"/>
                <w:szCs w:val="18"/>
                <w:u w:val="single"/>
              </w:rPr>
              <w:t>Less</w:t>
            </w:r>
            <w:r w:rsidRPr="00DC1FEC">
              <w:rPr>
                <w:rFonts w:ascii="Arial" w:hAnsi="Arial" w:cs="Arial"/>
                <w:spacing w:val="-6"/>
                <w:sz w:val="18"/>
                <w:szCs w:val="18"/>
              </w:rPr>
              <w:t xml:space="preserve">  Future</w:t>
            </w:r>
            <w:proofErr w:type="gramEnd"/>
            <w:r w:rsidRPr="00DC1FEC">
              <w:rPr>
                <w:rFonts w:ascii="Arial" w:hAnsi="Arial" w:cs="Arial"/>
                <w:spacing w:val="-6"/>
                <w:sz w:val="18"/>
                <w:szCs w:val="18"/>
              </w:rPr>
              <w:t xml:space="preserve"> finance charges on finance lease agreement</w:t>
            </w:r>
          </w:p>
        </w:tc>
        <w:tc>
          <w:tcPr>
            <w:tcW w:w="640" w:type="pct"/>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(135,480)</w:t>
            </w:r>
          </w:p>
        </w:tc>
        <w:tc>
          <w:tcPr>
            <w:tcW w:w="640" w:type="pct"/>
            <w:tcBorders>
              <w:bottom w:val="single" w:sz="4" w:space="0" w:color="auto"/>
            </w:tcBorders>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(371,228)</w:t>
            </w:r>
          </w:p>
        </w:tc>
        <w:tc>
          <w:tcPr>
            <w:tcW w:w="640" w:type="pct"/>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(135,480)</w:t>
            </w:r>
          </w:p>
        </w:tc>
        <w:tc>
          <w:tcPr>
            <w:tcW w:w="638" w:type="pct"/>
            <w:tcBorders>
              <w:bottom w:val="single" w:sz="4" w:space="0" w:color="auto"/>
            </w:tcBorders>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(371,228)</w:t>
            </w:r>
          </w:p>
        </w:tc>
      </w:tr>
      <w:tr w:rsidR="00FC27BF" w:rsidRPr="00DC1FEC" w:rsidTr="00260707">
        <w:tc>
          <w:tcPr>
            <w:tcW w:w="2441" w:type="pct"/>
            <w:vAlign w:val="bottom"/>
          </w:tcPr>
          <w:p w:rsidR="00FC27BF" w:rsidRPr="00DC1FEC" w:rsidRDefault="00FC27BF" w:rsidP="00401057">
            <w:pPr>
              <w:rPr>
                <w:rFonts w:ascii="Arial" w:hAnsi="Arial" w:cs="Arial"/>
                <w:sz w:val="18"/>
                <w:szCs w:val="18"/>
              </w:rPr>
            </w:pPr>
          </w:p>
        </w:tc>
        <w:tc>
          <w:tcPr>
            <w:tcW w:w="640"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40"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40"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38"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r>
      <w:tr w:rsidR="00927B4A" w:rsidRPr="00DC1FEC" w:rsidTr="00260707">
        <w:tc>
          <w:tcPr>
            <w:tcW w:w="2441" w:type="pct"/>
            <w:vAlign w:val="bottom"/>
          </w:tcPr>
          <w:p w:rsidR="00927B4A" w:rsidRPr="00DC1FEC" w:rsidRDefault="00927B4A" w:rsidP="00927B4A">
            <w:pPr>
              <w:ind w:right="-110"/>
              <w:rPr>
                <w:rFonts w:ascii="Arial" w:hAnsi="Arial" w:cs="Arial"/>
                <w:spacing w:val="-5"/>
                <w:sz w:val="18"/>
                <w:szCs w:val="18"/>
                <w:cs/>
              </w:rPr>
            </w:pPr>
            <w:r w:rsidRPr="00DC1FEC">
              <w:rPr>
                <w:rFonts w:ascii="Arial" w:hAnsi="Arial" w:cs="Arial"/>
                <w:spacing w:val="-5"/>
                <w:sz w:val="18"/>
                <w:szCs w:val="18"/>
              </w:rPr>
              <w:t>Present value of liabilities under finance lease agreement</w:t>
            </w:r>
          </w:p>
        </w:tc>
        <w:tc>
          <w:tcPr>
            <w:tcW w:w="640" w:type="pct"/>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3,156,602</w:t>
            </w:r>
          </w:p>
        </w:tc>
        <w:tc>
          <w:tcPr>
            <w:tcW w:w="640" w:type="pct"/>
            <w:tcBorders>
              <w:bottom w:val="single" w:sz="4" w:space="0" w:color="auto"/>
            </w:tcBorders>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6,823,707</w:t>
            </w:r>
          </w:p>
        </w:tc>
        <w:tc>
          <w:tcPr>
            <w:tcW w:w="640" w:type="pct"/>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3,156,602</w:t>
            </w:r>
          </w:p>
        </w:tc>
        <w:tc>
          <w:tcPr>
            <w:tcW w:w="638" w:type="pct"/>
            <w:tcBorders>
              <w:bottom w:val="single" w:sz="4" w:space="0" w:color="auto"/>
            </w:tcBorders>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6,823,707</w:t>
            </w:r>
          </w:p>
        </w:tc>
      </w:tr>
    </w:tbl>
    <w:p w:rsidR="00A0362F" w:rsidRPr="00DC1FEC" w:rsidRDefault="00F710D5" w:rsidP="00FC27BF">
      <w:pPr>
        <w:rPr>
          <w:rFonts w:ascii="Arial" w:hAnsi="Arial" w:cs="Arial"/>
          <w:bCs/>
          <w:sz w:val="18"/>
          <w:szCs w:val="18"/>
        </w:rPr>
      </w:pPr>
      <w:r>
        <w:rPr>
          <w:rFonts w:ascii="Arial" w:hAnsi="Arial" w:cs="Arial"/>
          <w:bCs/>
          <w:sz w:val="18"/>
          <w:szCs w:val="18"/>
        </w:rPr>
        <w:br w:type="page"/>
      </w:r>
    </w:p>
    <w:p w:rsidR="00FC27BF" w:rsidRPr="00DC1FEC" w:rsidRDefault="00FC27BF" w:rsidP="00FC27BF">
      <w:pPr>
        <w:rPr>
          <w:rFonts w:ascii="Arial" w:hAnsi="Arial" w:cs="Arial"/>
          <w:bCs/>
          <w:sz w:val="18"/>
          <w:szCs w:val="18"/>
        </w:rPr>
      </w:pPr>
      <w:r w:rsidRPr="00DC1FEC">
        <w:rPr>
          <w:rFonts w:ascii="Arial" w:hAnsi="Arial" w:cs="Arial"/>
          <w:bCs/>
          <w:sz w:val="18"/>
          <w:szCs w:val="18"/>
        </w:rPr>
        <w:t>The present value of liabilities under finance lease agreement are as follows:</w:t>
      </w:r>
    </w:p>
    <w:p w:rsidR="00FC27BF" w:rsidRPr="00DC1FEC" w:rsidRDefault="00FC27BF" w:rsidP="00FC27BF">
      <w:pPr>
        <w:rPr>
          <w:rFonts w:ascii="Arial" w:hAnsi="Arial" w:cs="Arial"/>
          <w:bCs/>
          <w:sz w:val="18"/>
          <w:szCs w:val="18"/>
        </w:rPr>
      </w:pPr>
    </w:p>
    <w:tbl>
      <w:tblPr>
        <w:tblW w:w="4948" w:type="pct"/>
        <w:tblLook w:val="0000" w:firstRow="0" w:lastRow="0" w:firstColumn="0" w:lastColumn="0" w:noHBand="0" w:noVBand="0"/>
      </w:tblPr>
      <w:tblGrid>
        <w:gridCol w:w="4966"/>
        <w:gridCol w:w="1151"/>
        <w:gridCol w:w="1153"/>
        <w:gridCol w:w="1153"/>
        <w:gridCol w:w="1151"/>
      </w:tblGrid>
      <w:tr w:rsidR="00FC27BF" w:rsidRPr="00DC1FEC" w:rsidTr="00401057">
        <w:tc>
          <w:tcPr>
            <w:tcW w:w="2593" w:type="pct"/>
            <w:vAlign w:val="bottom"/>
          </w:tcPr>
          <w:p w:rsidR="00FC27BF" w:rsidRPr="00DC1FEC" w:rsidRDefault="00FC27BF" w:rsidP="00401057">
            <w:pPr>
              <w:rPr>
                <w:rFonts w:ascii="Arial" w:hAnsi="Arial" w:cs="Arial"/>
                <w:sz w:val="18"/>
                <w:szCs w:val="18"/>
              </w:rPr>
            </w:pPr>
          </w:p>
        </w:tc>
        <w:tc>
          <w:tcPr>
            <w:tcW w:w="1203" w:type="pct"/>
            <w:gridSpan w:val="2"/>
            <w:tcBorders>
              <w:top w:val="single" w:sz="4" w:space="0" w:color="auto"/>
              <w:bottom w:val="single" w:sz="4" w:space="0" w:color="auto"/>
            </w:tcBorders>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203"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401057">
        <w:tc>
          <w:tcPr>
            <w:tcW w:w="2593" w:type="pct"/>
            <w:vAlign w:val="bottom"/>
          </w:tcPr>
          <w:p w:rsidR="00FC27BF" w:rsidRPr="00DC1FEC" w:rsidRDefault="00FC27BF" w:rsidP="00401057">
            <w:pPr>
              <w:rPr>
                <w:rFonts w:ascii="Arial" w:hAnsi="Arial" w:cs="Arial"/>
                <w:sz w:val="18"/>
                <w:szCs w:val="18"/>
              </w:rPr>
            </w:pPr>
          </w:p>
        </w:tc>
        <w:tc>
          <w:tcPr>
            <w:tcW w:w="601"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60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1"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401057">
        <w:tc>
          <w:tcPr>
            <w:tcW w:w="2593" w:type="pct"/>
            <w:vAlign w:val="bottom"/>
          </w:tcPr>
          <w:p w:rsidR="00FC27BF" w:rsidRPr="00DC1FEC" w:rsidRDefault="00FC27BF" w:rsidP="00401057">
            <w:pPr>
              <w:rPr>
                <w:rFonts w:ascii="Arial" w:hAnsi="Arial" w:cs="Arial"/>
                <w:sz w:val="18"/>
                <w:szCs w:val="18"/>
              </w:rPr>
            </w:pPr>
          </w:p>
        </w:tc>
        <w:tc>
          <w:tcPr>
            <w:tcW w:w="60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401057">
        <w:tc>
          <w:tcPr>
            <w:tcW w:w="2593" w:type="pct"/>
            <w:vAlign w:val="bottom"/>
          </w:tcPr>
          <w:p w:rsidR="00FC27BF" w:rsidRPr="00DC1FEC" w:rsidRDefault="00FC27BF" w:rsidP="00401057">
            <w:pPr>
              <w:rPr>
                <w:rFonts w:ascii="Arial" w:hAnsi="Arial" w:cs="Arial"/>
                <w:sz w:val="18"/>
                <w:szCs w:val="18"/>
              </w:rPr>
            </w:pPr>
          </w:p>
        </w:tc>
        <w:tc>
          <w:tcPr>
            <w:tcW w:w="601" w:type="pct"/>
            <w:tcBorders>
              <w:top w:val="single" w:sz="4" w:space="0" w:color="auto"/>
            </w:tcBorders>
            <w:shd w:val="clear" w:color="auto" w:fill="FAFAFA"/>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1"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927B4A" w:rsidRPr="00DC1FEC" w:rsidTr="00401057">
        <w:tc>
          <w:tcPr>
            <w:tcW w:w="2593" w:type="pct"/>
          </w:tcPr>
          <w:p w:rsidR="00927B4A" w:rsidRPr="00DC1FEC" w:rsidRDefault="00927B4A" w:rsidP="00927B4A">
            <w:pPr>
              <w:jc w:val="left"/>
              <w:rPr>
                <w:rFonts w:ascii="Arial" w:hAnsi="Arial" w:cs="Arial"/>
                <w:sz w:val="18"/>
                <w:szCs w:val="18"/>
              </w:rPr>
            </w:pPr>
            <w:r w:rsidRPr="00DC1FEC">
              <w:rPr>
                <w:rFonts w:ascii="Arial" w:hAnsi="Arial" w:cs="Arial"/>
                <w:sz w:val="18"/>
                <w:szCs w:val="18"/>
              </w:rPr>
              <w:t>Not later than 1 year</w:t>
            </w:r>
          </w:p>
        </w:tc>
        <w:tc>
          <w:tcPr>
            <w:tcW w:w="601" w:type="pct"/>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2,135,290</w:t>
            </w:r>
          </w:p>
        </w:tc>
        <w:tc>
          <w:tcPr>
            <w:tcW w:w="602" w:type="pct"/>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3,669,358</w:t>
            </w:r>
          </w:p>
        </w:tc>
        <w:tc>
          <w:tcPr>
            <w:tcW w:w="602" w:type="pct"/>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2,135,290</w:t>
            </w:r>
          </w:p>
        </w:tc>
        <w:tc>
          <w:tcPr>
            <w:tcW w:w="601" w:type="pct"/>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3,669,358</w:t>
            </w:r>
          </w:p>
        </w:tc>
      </w:tr>
      <w:tr w:rsidR="00927B4A" w:rsidRPr="00DC1FEC" w:rsidTr="00401057">
        <w:tc>
          <w:tcPr>
            <w:tcW w:w="2593" w:type="pct"/>
          </w:tcPr>
          <w:p w:rsidR="00927B4A" w:rsidRPr="00DC1FEC" w:rsidRDefault="00927B4A" w:rsidP="00927B4A">
            <w:pPr>
              <w:jc w:val="left"/>
              <w:rPr>
                <w:rFonts w:ascii="Arial" w:hAnsi="Arial" w:cs="Arial"/>
                <w:sz w:val="18"/>
                <w:szCs w:val="18"/>
              </w:rPr>
            </w:pPr>
            <w:r w:rsidRPr="00DC1FEC">
              <w:rPr>
                <w:rFonts w:ascii="Arial" w:hAnsi="Arial" w:cs="Arial"/>
                <w:sz w:val="18"/>
                <w:szCs w:val="18"/>
              </w:rPr>
              <w:t>Later than 1 year but not later than 5 years</w:t>
            </w:r>
          </w:p>
        </w:tc>
        <w:tc>
          <w:tcPr>
            <w:tcW w:w="601" w:type="pct"/>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1,021,312</w:t>
            </w:r>
          </w:p>
        </w:tc>
        <w:tc>
          <w:tcPr>
            <w:tcW w:w="602" w:type="pct"/>
            <w:tcBorders>
              <w:bottom w:val="single" w:sz="4" w:space="0" w:color="auto"/>
            </w:tcBorders>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3,154,349</w:t>
            </w:r>
          </w:p>
        </w:tc>
        <w:tc>
          <w:tcPr>
            <w:tcW w:w="602" w:type="pct"/>
            <w:tcBorders>
              <w:bottom w:val="single" w:sz="4" w:space="0" w:color="auto"/>
            </w:tcBorders>
            <w:shd w:val="clear" w:color="auto" w:fill="FAFAFA"/>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1,021,312</w:t>
            </w:r>
          </w:p>
        </w:tc>
        <w:tc>
          <w:tcPr>
            <w:tcW w:w="601" w:type="pct"/>
            <w:tcBorders>
              <w:bottom w:val="single" w:sz="4" w:space="0" w:color="auto"/>
            </w:tcBorders>
          </w:tcPr>
          <w:p w:rsidR="00927B4A" w:rsidRPr="00DC1FEC" w:rsidRDefault="00927B4A" w:rsidP="00927B4A">
            <w:pPr>
              <w:pStyle w:val="ListContinue"/>
              <w:spacing w:after="0"/>
              <w:ind w:left="0" w:right="-72"/>
              <w:jc w:val="right"/>
              <w:rPr>
                <w:rFonts w:ascii="Arial" w:hAnsi="Arial" w:cs="Arial"/>
                <w:sz w:val="18"/>
                <w:szCs w:val="18"/>
              </w:rPr>
            </w:pPr>
            <w:r w:rsidRPr="00DC1FEC">
              <w:rPr>
                <w:rFonts w:ascii="Arial" w:hAnsi="Arial" w:cs="Arial"/>
                <w:sz w:val="18"/>
                <w:szCs w:val="18"/>
              </w:rPr>
              <w:t>3,154,349</w:t>
            </w:r>
          </w:p>
        </w:tc>
      </w:tr>
      <w:tr w:rsidR="00FC27BF" w:rsidRPr="00DC1FEC" w:rsidTr="00401057">
        <w:tc>
          <w:tcPr>
            <w:tcW w:w="2593" w:type="pct"/>
            <w:vAlign w:val="bottom"/>
          </w:tcPr>
          <w:p w:rsidR="00FC27BF" w:rsidRPr="00DC1FEC" w:rsidRDefault="00FC27BF" w:rsidP="00401057">
            <w:pPr>
              <w:rPr>
                <w:rFonts w:ascii="Arial" w:hAnsi="Arial" w:cs="Arial"/>
                <w:sz w:val="18"/>
                <w:szCs w:val="18"/>
              </w:rPr>
            </w:pPr>
          </w:p>
        </w:tc>
        <w:tc>
          <w:tcPr>
            <w:tcW w:w="601"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02"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02" w:type="pct"/>
            <w:tcBorders>
              <w:top w:val="single" w:sz="4" w:space="0" w:color="auto"/>
            </w:tcBorders>
            <w:shd w:val="clear" w:color="auto" w:fill="FAFAFA"/>
            <w:vAlign w:val="bottom"/>
          </w:tcPr>
          <w:p w:rsidR="00FC27BF" w:rsidRPr="00DC1FEC" w:rsidRDefault="00FC27BF" w:rsidP="00401057">
            <w:pPr>
              <w:pStyle w:val="ListContinue"/>
              <w:spacing w:after="0"/>
              <w:ind w:left="0" w:right="-72"/>
              <w:jc w:val="right"/>
              <w:rPr>
                <w:rFonts w:ascii="Arial" w:hAnsi="Arial" w:cs="Arial"/>
                <w:sz w:val="18"/>
                <w:szCs w:val="18"/>
              </w:rPr>
            </w:pPr>
          </w:p>
        </w:tc>
        <w:tc>
          <w:tcPr>
            <w:tcW w:w="601" w:type="pct"/>
            <w:tcBorders>
              <w:top w:val="single" w:sz="4" w:space="0" w:color="auto"/>
            </w:tcBorders>
            <w:vAlign w:val="bottom"/>
          </w:tcPr>
          <w:p w:rsidR="00FC27BF" w:rsidRPr="00DC1FEC" w:rsidRDefault="00FC27BF" w:rsidP="00401057">
            <w:pPr>
              <w:pStyle w:val="ListContinue"/>
              <w:spacing w:after="0"/>
              <w:ind w:left="0" w:right="-72"/>
              <w:jc w:val="right"/>
              <w:rPr>
                <w:rFonts w:ascii="Arial" w:hAnsi="Arial" w:cs="Arial"/>
                <w:sz w:val="18"/>
                <w:szCs w:val="18"/>
              </w:rPr>
            </w:pPr>
          </w:p>
        </w:tc>
      </w:tr>
      <w:tr w:rsidR="00643EE4" w:rsidRPr="00DC1FEC" w:rsidTr="00401057">
        <w:tc>
          <w:tcPr>
            <w:tcW w:w="2593" w:type="pct"/>
            <w:vAlign w:val="bottom"/>
          </w:tcPr>
          <w:p w:rsidR="00643EE4" w:rsidRPr="00DC1FEC" w:rsidRDefault="00643EE4" w:rsidP="00643EE4">
            <w:pPr>
              <w:rPr>
                <w:rFonts w:ascii="Arial" w:hAnsi="Arial" w:cs="Arial"/>
                <w:sz w:val="18"/>
                <w:szCs w:val="18"/>
                <w:cs/>
              </w:rPr>
            </w:pPr>
          </w:p>
        </w:tc>
        <w:tc>
          <w:tcPr>
            <w:tcW w:w="601" w:type="pct"/>
            <w:tcBorders>
              <w:bottom w:val="single" w:sz="4" w:space="0" w:color="auto"/>
            </w:tcBorders>
            <w:shd w:val="clear" w:color="auto" w:fill="FAFAFA"/>
          </w:tcPr>
          <w:p w:rsidR="00643EE4" w:rsidRPr="00DC1FEC" w:rsidRDefault="00643EE4" w:rsidP="00643EE4">
            <w:pPr>
              <w:pStyle w:val="ListContinue"/>
              <w:spacing w:after="0"/>
              <w:ind w:left="0" w:right="-72"/>
              <w:jc w:val="right"/>
              <w:rPr>
                <w:rFonts w:ascii="Arial" w:hAnsi="Arial" w:cs="Arial"/>
                <w:sz w:val="18"/>
                <w:szCs w:val="18"/>
              </w:rPr>
            </w:pPr>
            <w:r w:rsidRPr="00DC1FEC">
              <w:rPr>
                <w:rFonts w:ascii="Arial" w:hAnsi="Arial" w:cs="Arial"/>
                <w:sz w:val="18"/>
                <w:szCs w:val="18"/>
              </w:rPr>
              <w:t>3,156,602</w:t>
            </w:r>
          </w:p>
        </w:tc>
        <w:tc>
          <w:tcPr>
            <w:tcW w:w="602" w:type="pct"/>
            <w:tcBorders>
              <w:bottom w:val="single" w:sz="4" w:space="0" w:color="auto"/>
            </w:tcBorders>
          </w:tcPr>
          <w:p w:rsidR="00643EE4" w:rsidRPr="00DC1FEC" w:rsidRDefault="00643EE4" w:rsidP="00643EE4">
            <w:pPr>
              <w:pStyle w:val="ListContinue"/>
              <w:spacing w:after="0"/>
              <w:ind w:left="0" w:right="-72"/>
              <w:jc w:val="right"/>
              <w:rPr>
                <w:rFonts w:ascii="Arial" w:hAnsi="Arial" w:cs="Arial"/>
                <w:sz w:val="18"/>
                <w:szCs w:val="18"/>
              </w:rPr>
            </w:pPr>
            <w:r w:rsidRPr="00DC1FEC">
              <w:rPr>
                <w:rFonts w:ascii="Arial" w:hAnsi="Arial" w:cs="Arial"/>
                <w:sz w:val="18"/>
                <w:szCs w:val="18"/>
              </w:rPr>
              <w:t>6,823,707</w:t>
            </w:r>
          </w:p>
        </w:tc>
        <w:tc>
          <w:tcPr>
            <w:tcW w:w="602" w:type="pct"/>
            <w:tcBorders>
              <w:bottom w:val="single" w:sz="4" w:space="0" w:color="auto"/>
            </w:tcBorders>
            <w:shd w:val="clear" w:color="auto" w:fill="FAFAFA"/>
          </w:tcPr>
          <w:p w:rsidR="00643EE4" w:rsidRPr="00DC1FEC" w:rsidRDefault="00643EE4" w:rsidP="00643EE4">
            <w:pPr>
              <w:pStyle w:val="ListContinue"/>
              <w:spacing w:after="0"/>
              <w:ind w:left="0" w:right="-72"/>
              <w:jc w:val="right"/>
              <w:rPr>
                <w:rFonts w:ascii="Arial" w:hAnsi="Arial" w:cs="Arial"/>
                <w:sz w:val="18"/>
                <w:szCs w:val="18"/>
              </w:rPr>
            </w:pPr>
            <w:r w:rsidRPr="00DC1FEC">
              <w:rPr>
                <w:rFonts w:ascii="Arial" w:hAnsi="Arial" w:cs="Arial"/>
                <w:sz w:val="18"/>
                <w:szCs w:val="18"/>
              </w:rPr>
              <w:t>3,156,602</w:t>
            </w:r>
          </w:p>
        </w:tc>
        <w:tc>
          <w:tcPr>
            <w:tcW w:w="601" w:type="pct"/>
            <w:tcBorders>
              <w:bottom w:val="single" w:sz="4" w:space="0" w:color="auto"/>
            </w:tcBorders>
          </w:tcPr>
          <w:p w:rsidR="00643EE4" w:rsidRPr="00DC1FEC" w:rsidRDefault="00643EE4" w:rsidP="00643EE4">
            <w:pPr>
              <w:pStyle w:val="ListContinue"/>
              <w:spacing w:after="0"/>
              <w:ind w:left="0" w:right="-72"/>
              <w:jc w:val="right"/>
              <w:rPr>
                <w:rFonts w:ascii="Arial" w:hAnsi="Arial" w:cs="Arial"/>
                <w:sz w:val="18"/>
                <w:szCs w:val="18"/>
              </w:rPr>
            </w:pPr>
            <w:r w:rsidRPr="00DC1FEC">
              <w:rPr>
                <w:rFonts w:ascii="Arial" w:hAnsi="Arial" w:cs="Arial"/>
                <w:sz w:val="18"/>
                <w:szCs w:val="18"/>
              </w:rPr>
              <w:t>6,823,707</w:t>
            </w:r>
          </w:p>
        </w:tc>
      </w:tr>
    </w:tbl>
    <w:p w:rsidR="00FC27BF" w:rsidRPr="00DC1FEC" w:rsidRDefault="00FC27BF" w:rsidP="00FC27BF">
      <w:pPr>
        <w:ind w:left="540"/>
        <w:rPr>
          <w:rFonts w:ascii="Arial" w:hAnsi="Arial" w:cs="Arial"/>
          <w:bCs/>
          <w:sz w:val="18"/>
          <w:szCs w:val="18"/>
          <w:lang w:val="en-US"/>
        </w:rPr>
      </w:pPr>
    </w:p>
    <w:p w:rsidR="00FC27BF" w:rsidRPr="00DC1FEC" w:rsidRDefault="00FC27BF" w:rsidP="00FC27BF">
      <w:pPr>
        <w:pStyle w:val="Heading4"/>
        <w:tabs>
          <w:tab w:val="left" w:pos="540"/>
        </w:tabs>
        <w:spacing w:before="0" w:after="0"/>
        <w:jc w:val="thaiDistribute"/>
        <w:rPr>
          <w:rFonts w:ascii="Arial" w:hAnsi="Arial" w:cs="Arial"/>
          <w:b w:val="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18</w:t>
            </w:r>
            <w:r w:rsidRPr="00DC1FEC">
              <w:rPr>
                <w:rFonts w:ascii="Arial" w:hAnsi="Arial" w:cs="Arial"/>
                <w:b/>
                <w:bCs/>
                <w:color w:val="FFFFFF"/>
                <w:sz w:val="18"/>
                <w:szCs w:val="18"/>
              </w:rPr>
              <w:tab/>
              <w:t>Trade and other payables</w:t>
            </w:r>
          </w:p>
        </w:tc>
      </w:tr>
    </w:tbl>
    <w:p w:rsidR="00FC27BF" w:rsidRPr="00DC1FEC" w:rsidRDefault="00FC27BF" w:rsidP="00FC27BF">
      <w:pPr>
        <w:pStyle w:val="Heading4"/>
        <w:tabs>
          <w:tab w:val="left" w:pos="540"/>
        </w:tabs>
        <w:spacing w:before="0" w:after="0"/>
        <w:jc w:val="thaiDistribute"/>
        <w:rPr>
          <w:rFonts w:ascii="Arial" w:hAnsi="Arial" w:cs="Arial"/>
          <w:sz w:val="18"/>
          <w:szCs w:val="18"/>
          <w:lang w:val="en-US"/>
        </w:rPr>
      </w:pPr>
    </w:p>
    <w:tbl>
      <w:tblPr>
        <w:tblW w:w="4948" w:type="pct"/>
        <w:tblLook w:val="0000" w:firstRow="0" w:lastRow="0" w:firstColumn="0" w:lastColumn="0" w:noHBand="0" w:noVBand="0"/>
      </w:tblPr>
      <w:tblGrid>
        <w:gridCol w:w="4966"/>
        <w:gridCol w:w="1151"/>
        <w:gridCol w:w="1153"/>
        <w:gridCol w:w="1153"/>
        <w:gridCol w:w="1151"/>
      </w:tblGrid>
      <w:tr w:rsidR="00FC27BF" w:rsidRPr="00DC1FEC" w:rsidTr="00401057">
        <w:tc>
          <w:tcPr>
            <w:tcW w:w="2593" w:type="pct"/>
            <w:vAlign w:val="bottom"/>
          </w:tcPr>
          <w:p w:rsidR="00FC27BF" w:rsidRPr="00DC1FEC" w:rsidRDefault="00FC27BF" w:rsidP="00401057">
            <w:pPr>
              <w:rPr>
                <w:rFonts w:ascii="Arial" w:hAnsi="Arial" w:cs="Arial"/>
                <w:sz w:val="18"/>
                <w:szCs w:val="18"/>
              </w:rPr>
            </w:pPr>
          </w:p>
        </w:tc>
        <w:tc>
          <w:tcPr>
            <w:tcW w:w="1203" w:type="pct"/>
            <w:gridSpan w:val="2"/>
            <w:tcBorders>
              <w:top w:val="single" w:sz="4" w:space="0" w:color="auto"/>
              <w:bottom w:val="single" w:sz="4" w:space="0" w:color="auto"/>
            </w:tcBorders>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203"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401057">
        <w:tc>
          <w:tcPr>
            <w:tcW w:w="2593" w:type="pct"/>
            <w:vAlign w:val="bottom"/>
          </w:tcPr>
          <w:p w:rsidR="00FC27BF" w:rsidRPr="00DC1FEC" w:rsidRDefault="00FC27BF" w:rsidP="00401057">
            <w:pPr>
              <w:rPr>
                <w:rFonts w:ascii="Arial" w:hAnsi="Arial" w:cs="Arial"/>
                <w:sz w:val="18"/>
                <w:szCs w:val="18"/>
              </w:rPr>
            </w:pPr>
          </w:p>
        </w:tc>
        <w:tc>
          <w:tcPr>
            <w:tcW w:w="601"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60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1"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401057">
        <w:tc>
          <w:tcPr>
            <w:tcW w:w="2593" w:type="pct"/>
            <w:vAlign w:val="bottom"/>
          </w:tcPr>
          <w:p w:rsidR="00FC27BF" w:rsidRPr="00DC1FEC" w:rsidRDefault="00FC27BF" w:rsidP="00401057">
            <w:pPr>
              <w:rPr>
                <w:rFonts w:ascii="Arial" w:hAnsi="Arial" w:cs="Arial"/>
                <w:sz w:val="18"/>
                <w:szCs w:val="18"/>
              </w:rPr>
            </w:pPr>
          </w:p>
        </w:tc>
        <w:tc>
          <w:tcPr>
            <w:tcW w:w="60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401057">
        <w:tc>
          <w:tcPr>
            <w:tcW w:w="2593" w:type="pct"/>
            <w:vAlign w:val="bottom"/>
          </w:tcPr>
          <w:p w:rsidR="00FC27BF" w:rsidRPr="00DC1FEC" w:rsidRDefault="00FC27BF" w:rsidP="00401057">
            <w:pPr>
              <w:rPr>
                <w:rFonts w:ascii="Arial" w:hAnsi="Arial" w:cs="Arial"/>
                <w:sz w:val="18"/>
                <w:szCs w:val="18"/>
              </w:rPr>
            </w:pPr>
          </w:p>
        </w:tc>
        <w:tc>
          <w:tcPr>
            <w:tcW w:w="601" w:type="pct"/>
            <w:tcBorders>
              <w:top w:val="single" w:sz="4" w:space="0" w:color="auto"/>
            </w:tcBorders>
            <w:shd w:val="clear" w:color="auto" w:fill="FAFAFA"/>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1"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CF561C" w:rsidRPr="00DC1FEC" w:rsidTr="00401057">
        <w:tc>
          <w:tcPr>
            <w:tcW w:w="2593" w:type="pct"/>
            <w:vAlign w:val="bottom"/>
          </w:tcPr>
          <w:p w:rsidR="00CF561C" w:rsidRPr="00DC1FEC" w:rsidRDefault="00CF561C" w:rsidP="00CF561C">
            <w:pPr>
              <w:tabs>
                <w:tab w:val="left" w:pos="720"/>
                <w:tab w:val="left" w:pos="2160"/>
                <w:tab w:val="center" w:pos="6930"/>
                <w:tab w:val="center" w:pos="8280"/>
                <w:tab w:val="right" w:pos="8540"/>
              </w:tabs>
              <w:jc w:val="thaiDistribute"/>
              <w:rPr>
                <w:rFonts w:ascii="Arial" w:hAnsi="Arial" w:cs="Arial"/>
                <w:sz w:val="18"/>
                <w:szCs w:val="18"/>
                <w:cs/>
              </w:rPr>
            </w:pPr>
            <w:r w:rsidRPr="00DC1FEC">
              <w:rPr>
                <w:rFonts w:ascii="Arial" w:hAnsi="Arial" w:cs="Arial"/>
                <w:sz w:val="18"/>
                <w:szCs w:val="18"/>
                <w:lang w:eastAsia="th-TH"/>
              </w:rPr>
              <w:t>Trade accounts payable - third parties</w:t>
            </w:r>
          </w:p>
        </w:tc>
        <w:tc>
          <w:tcPr>
            <w:tcW w:w="601" w:type="pct"/>
            <w:shd w:val="clear" w:color="auto" w:fill="FAFAFA"/>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45,306,389</w:t>
            </w:r>
          </w:p>
        </w:tc>
        <w:tc>
          <w:tcPr>
            <w:tcW w:w="602"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49,803,784</w:t>
            </w:r>
          </w:p>
        </w:tc>
        <w:tc>
          <w:tcPr>
            <w:tcW w:w="602" w:type="pct"/>
            <w:shd w:val="clear" w:color="auto" w:fill="FAFAFA"/>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30,857,274</w:t>
            </w:r>
          </w:p>
        </w:tc>
        <w:tc>
          <w:tcPr>
            <w:tcW w:w="601"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47,923,689</w:t>
            </w:r>
          </w:p>
        </w:tc>
      </w:tr>
      <w:tr w:rsidR="00CF561C" w:rsidRPr="00DC1FEC" w:rsidTr="00401057">
        <w:tc>
          <w:tcPr>
            <w:tcW w:w="2593" w:type="pct"/>
            <w:vAlign w:val="bottom"/>
          </w:tcPr>
          <w:p w:rsidR="00CF561C" w:rsidRPr="00DC1FEC" w:rsidRDefault="00CF561C" w:rsidP="00CF561C">
            <w:pPr>
              <w:jc w:val="thaiDistribute"/>
              <w:rPr>
                <w:rFonts w:ascii="Arial" w:hAnsi="Arial" w:cs="Arial"/>
                <w:sz w:val="18"/>
                <w:szCs w:val="18"/>
                <w:cs/>
              </w:rPr>
            </w:pPr>
            <w:r w:rsidRPr="00DC1FEC">
              <w:rPr>
                <w:rFonts w:ascii="Arial" w:hAnsi="Arial" w:cs="Arial"/>
                <w:sz w:val="18"/>
                <w:szCs w:val="18"/>
                <w:lang w:eastAsia="th-TH"/>
              </w:rPr>
              <w:t>Other accounts payable - third parties</w:t>
            </w:r>
          </w:p>
        </w:tc>
        <w:tc>
          <w:tcPr>
            <w:tcW w:w="601" w:type="pct"/>
            <w:shd w:val="clear" w:color="auto" w:fill="FAFAFA"/>
          </w:tcPr>
          <w:p w:rsidR="00CF561C" w:rsidRPr="00DC1FEC" w:rsidRDefault="002A7656" w:rsidP="001B4720">
            <w:pPr>
              <w:pStyle w:val="Header"/>
              <w:ind w:right="-72"/>
              <w:jc w:val="right"/>
              <w:rPr>
                <w:rFonts w:ascii="Arial" w:hAnsi="Arial" w:cs="Arial"/>
                <w:sz w:val="18"/>
                <w:szCs w:val="18"/>
              </w:rPr>
            </w:pPr>
            <w:r w:rsidRPr="002A7656">
              <w:rPr>
                <w:rFonts w:ascii="Arial" w:hAnsi="Arial" w:cs="Arial"/>
                <w:sz w:val="18"/>
                <w:szCs w:val="18"/>
              </w:rPr>
              <w:t>26,077,484</w:t>
            </w:r>
          </w:p>
        </w:tc>
        <w:tc>
          <w:tcPr>
            <w:tcW w:w="602"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26,212,556</w:t>
            </w:r>
          </w:p>
        </w:tc>
        <w:tc>
          <w:tcPr>
            <w:tcW w:w="602" w:type="pct"/>
            <w:shd w:val="clear" w:color="auto" w:fill="FAFAFA"/>
          </w:tcPr>
          <w:p w:rsidR="00CF561C" w:rsidRPr="00DC1FEC" w:rsidRDefault="002A7656" w:rsidP="001B4720">
            <w:pPr>
              <w:pStyle w:val="Header"/>
              <w:ind w:right="-72"/>
              <w:jc w:val="right"/>
              <w:rPr>
                <w:rFonts w:ascii="Arial" w:hAnsi="Arial" w:cs="Arial"/>
                <w:sz w:val="18"/>
                <w:szCs w:val="18"/>
              </w:rPr>
            </w:pPr>
            <w:r w:rsidRPr="002A7656">
              <w:rPr>
                <w:rFonts w:ascii="Arial" w:hAnsi="Arial" w:cs="Arial"/>
                <w:sz w:val="18"/>
                <w:szCs w:val="18"/>
              </w:rPr>
              <w:t>22,726,198</w:t>
            </w:r>
          </w:p>
        </w:tc>
        <w:tc>
          <w:tcPr>
            <w:tcW w:w="601"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26,111,513</w:t>
            </w:r>
          </w:p>
        </w:tc>
      </w:tr>
      <w:tr w:rsidR="00CF561C" w:rsidRPr="00DC1FEC" w:rsidTr="00401057">
        <w:tc>
          <w:tcPr>
            <w:tcW w:w="2593" w:type="pct"/>
            <w:vAlign w:val="bottom"/>
          </w:tcPr>
          <w:p w:rsidR="00CF561C" w:rsidRPr="00DC1FEC" w:rsidRDefault="00CF561C" w:rsidP="00CF561C">
            <w:pPr>
              <w:jc w:val="thaiDistribute"/>
              <w:rPr>
                <w:rFonts w:ascii="Arial" w:hAnsi="Arial" w:cs="Arial"/>
                <w:sz w:val="18"/>
                <w:szCs w:val="18"/>
              </w:rPr>
            </w:pPr>
            <w:r w:rsidRPr="00DC1FEC">
              <w:rPr>
                <w:rFonts w:ascii="Arial" w:hAnsi="Arial" w:cs="Arial"/>
                <w:sz w:val="18"/>
                <w:szCs w:val="18"/>
                <w:lang w:eastAsia="th-TH"/>
              </w:rPr>
              <w:t>Other accounts payable - related parties (Note 28)</w:t>
            </w:r>
          </w:p>
        </w:tc>
        <w:tc>
          <w:tcPr>
            <w:tcW w:w="601" w:type="pct"/>
            <w:shd w:val="clear" w:color="auto" w:fill="FAFAFA"/>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311,700</w:t>
            </w:r>
          </w:p>
        </w:tc>
        <w:tc>
          <w:tcPr>
            <w:tcW w:w="602"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w:t>
            </w:r>
          </w:p>
        </w:tc>
        <w:tc>
          <w:tcPr>
            <w:tcW w:w="602" w:type="pct"/>
            <w:shd w:val="clear" w:color="auto" w:fill="FAFAFA"/>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12,804,341</w:t>
            </w:r>
          </w:p>
        </w:tc>
        <w:tc>
          <w:tcPr>
            <w:tcW w:w="601"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1,926,000</w:t>
            </w:r>
          </w:p>
        </w:tc>
      </w:tr>
      <w:tr w:rsidR="00CF561C" w:rsidRPr="00DC1FEC" w:rsidTr="00401057">
        <w:tc>
          <w:tcPr>
            <w:tcW w:w="2593" w:type="pct"/>
            <w:vAlign w:val="bottom"/>
          </w:tcPr>
          <w:p w:rsidR="00CF561C" w:rsidRPr="00DC1FEC" w:rsidRDefault="00CF561C" w:rsidP="00CF561C">
            <w:pPr>
              <w:jc w:val="thaiDistribute"/>
              <w:rPr>
                <w:rFonts w:ascii="Arial" w:hAnsi="Arial" w:cs="Arial"/>
                <w:sz w:val="18"/>
                <w:szCs w:val="18"/>
                <w:lang w:eastAsia="th-TH"/>
              </w:rPr>
            </w:pPr>
            <w:r w:rsidRPr="00DC1FEC">
              <w:rPr>
                <w:rFonts w:ascii="Arial" w:hAnsi="Arial" w:cs="Arial"/>
                <w:sz w:val="18"/>
                <w:szCs w:val="18"/>
                <w:lang w:eastAsia="th-TH"/>
              </w:rPr>
              <w:t>Accrued interest - third parties</w:t>
            </w:r>
          </w:p>
        </w:tc>
        <w:tc>
          <w:tcPr>
            <w:tcW w:w="601" w:type="pct"/>
            <w:shd w:val="clear" w:color="auto" w:fill="FAFAFA"/>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864,443</w:t>
            </w:r>
          </w:p>
        </w:tc>
        <w:tc>
          <w:tcPr>
            <w:tcW w:w="602"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978,003</w:t>
            </w:r>
          </w:p>
        </w:tc>
        <w:tc>
          <w:tcPr>
            <w:tcW w:w="602" w:type="pct"/>
            <w:shd w:val="clear" w:color="auto" w:fill="FAFAFA"/>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589,897</w:t>
            </w:r>
          </w:p>
        </w:tc>
        <w:tc>
          <w:tcPr>
            <w:tcW w:w="601"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522,076</w:t>
            </w:r>
          </w:p>
        </w:tc>
      </w:tr>
      <w:tr w:rsidR="00CF561C" w:rsidRPr="00DC1FEC" w:rsidTr="00401057">
        <w:tc>
          <w:tcPr>
            <w:tcW w:w="2593" w:type="pct"/>
            <w:vAlign w:val="bottom"/>
          </w:tcPr>
          <w:p w:rsidR="00CF561C" w:rsidRPr="00DC1FEC" w:rsidRDefault="00CF561C" w:rsidP="00CF561C">
            <w:pPr>
              <w:jc w:val="thaiDistribute"/>
              <w:rPr>
                <w:rFonts w:ascii="Arial" w:hAnsi="Arial" w:cs="Arial"/>
                <w:sz w:val="18"/>
                <w:szCs w:val="18"/>
                <w:lang w:eastAsia="th-TH"/>
              </w:rPr>
            </w:pPr>
            <w:r w:rsidRPr="00DC1FEC">
              <w:rPr>
                <w:rFonts w:ascii="Arial" w:hAnsi="Arial" w:cs="Arial"/>
                <w:sz w:val="18"/>
                <w:szCs w:val="18"/>
                <w:lang w:eastAsia="th-TH"/>
              </w:rPr>
              <w:t>Accrued interest - related parties (Note 28)</w:t>
            </w:r>
          </w:p>
        </w:tc>
        <w:tc>
          <w:tcPr>
            <w:tcW w:w="601" w:type="pct"/>
            <w:shd w:val="clear" w:color="auto" w:fill="FAFAFA"/>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w:t>
            </w:r>
          </w:p>
        </w:tc>
        <w:tc>
          <w:tcPr>
            <w:tcW w:w="602"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w:t>
            </w:r>
          </w:p>
        </w:tc>
        <w:tc>
          <w:tcPr>
            <w:tcW w:w="602" w:type="pct"/>
            <w:shd w:val="clear" w:color="auto" w:fill="FAFAFA"/>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153,309</w:t>
            </w:r>
          </w:p>
        </w:tc>
        <w:tc>
          <w:tcPr>
            <w:tcW w:w="601"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653,831</w:t>
            </w:r>
          </w:p>
        </w:tc>
      </w:tr>
      <w:tr w:rsidR="00CF561C" w:rsidRPr="00DC1FEC" w:rsidTr="00401057">
        <w:tc>
          <w:tcPr>
            <w:tcW w:w="2593" w:type="pct"/>
            <w:vAlign w:val="bottom"/>
          </w:tcPr>
          <w:p w:rsidR="00CF561C" w:rsidRPr="00DC1FEC" w:rsidRDefault="00CF561C" w:rsidP="00CF561C">
            <w:pPr>
              <w:jc w:val="thaiDistribute"/>
              <w:rPr>
                <w:rFonts w:ascii="Arial" w:hAnsi="Arial" w:cs="Arial"/>
                <w:sz w:val="18"/>
                <w:szCs w:val="18"/>
                <w:cs/>
              </w:rPr>
            </w:pPr>
            <w:r w:rsidRPr="00DC1FEC">
              <w:rPr>
                <w:rFonts w:ascii="Arial" w:hAnsi="Arial" w:cs="Arial"/>
                <w:sz w:val="18"/>
                <w:szCs w:val="18"/>
              </w:rPr>
              <w:t>Deposits received in advanced</w:t>
            </w:r>
          </w:p>
        </w:tc>
        <w:tc>
          <w:tcPr>
            <w:tcW w:w="601" w:type="pct"/>
            <w:shd w:val="clear" w:color="auto" w:fill="FAFAFA"/>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41,333,168</w:t>
            </w:r>
          </w:p>
        </w:tc>
        <w:tc>
          <w:tcPr>
            <w:tcW w:w="602"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75,575,194</w:t>
            </w:r>
          </w:p>
        </w:tc>
        <w:tc>
          <w:tcPr>
            <w:tcW w:w="602" w:type="pct"/>
            <w:shd w:val="clear" w:color="auto" w:fill="FAFAFA"/>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41,333,168</w:t>
            </w:r>
          </w:p>
        </w:tc>
        <w:tc>
          <w:tcPr>
            <w:tcW w:w="601"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38,449,248</w:t>
            </w:r>
          </w:p>
        </w:tc>
      </w:tr>
      <w:tr w:rsidR="00CF561C" w:rsidRPr="00DC1FEC" w:rsidTr="00401057">
        <w:tc>
          <w:tcPr>
            <w:tcW w:w="2593" w:type="pct"/>
            <w:vAlign w:val="bottom"/>
          </w:tcPr>
          <w:p w:rsidR="00CF561C" w:rsidRPr="00DC1FEC" w:rsidRDefault="00CF561C" w:rsidP="00CF561C">
            <w:pPr>
              <w:jc w:val="thaiDistribute"/>
              <w:rPr>
                <w:rFonts w:ascii="Arial" w:hAnsi="Arial" w:cs="Arial"/>
                <w:sz w:val="18"/>
                <w:szCs w:val="18"/>
                <w:lang w:val="en-US"/>
              </w:rPr>
            </w:pPr>
            <w:r w:rsidRPr="00DC1FEC">
              <w:rPr>
                <w:rFonts w:ascii="Arial" w:hAnsi="Arial" w:cs="Arial"/>
                <w:sz w:val="18"/>
                <w:szCs w:val="18"/>
                <w:lang w:val="en-US"/>
              </w:rPr>
              <w:t>Accrued construction cost</w:t>
            </w:r>
          </w:p>
        </w:tc>
        <w:tc>
          <w:tcPr>
            <w:tcW w:w="601" w:type="pct"/>
            <w:shd w:val="clear" w:color="auto" w:fill="FAFAFA"/>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86,032,980</w:t>
            </w:r>
          </w:p>
        </w:tc>
        <w:tc>
          <w:tcPr>
            <w:tcW w:w="602"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73,044,714</w:t>
            </w:r>
          </w:p>
        </w:tc>
        <w:tc>
          <w:tcPr>
            <w:tcW w:w="602" w:type="pct"/>
            <w:shd w:val="clear" w:color="auto" w:fill="FAFAFA"/>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85,028,849</w:t>
            </w:r>
          </w:p>
        </w:tc>
        <w:tc>
          <w:tcPr>
            <w:tcW w:w="601"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73,044,714</w:t>
            </w:r>
          </w:p>
        </w:tc>
      </w:tr>
      <w:tr w:rsidR="002554AD" w:rsidRPr="00DC1FEC" w:rsidTr="00401057">
        <w:tc>
          <w:tcPr>
            <w:tcW w:w="2593" w:type="pct"/>
            <w:vAlign w:val="bottom"/>
          </w:tcPr>
          <w:p w:rsidR="002554AD" w:rsidRPr="00DC1FEC" w:rsidRDefault="002554AD" w:rsidP="002554AD">
            <w:pPr>
              <w:ind w:right="-82"/>
              <w:jc w:val="thaiDistribute"/>
              <w:rPr>
                <w:rFonts w:ascii="Arial" w:hAnsi="Arial" w:cs="Arial"/>
                <w:spacing w:val="-2"/>
                <w:sz w:val="18"/>
                <w:szCs w:val="18"/>
              </w:rPr>
            </w:pPr>
            <w:r w:rsidRPr="00DC1FEC">
              <w:rPr>
                <w:rFonts w:ascii="Arial" w:hAnsi="Arial" w:cs="Arial"/>
                <w:spacing w:val="-2"/>
                <w:sz w:val="18"/>
                <w:szCs w:val="18"/>
              </w:rPr>
              <w:t>Progress billing in excess of work in progress (Note 9)</w:t>
            </w:r>
          </w:p>
        </w:tc>
        <w:tc>
          <w:tcPr>
            <w:tcW w:w="601" w:type="pct"/>
            <w:shd w:val="clear" w:color="auto" w:fill="FAFAFA"/>
          </w:tcPr>
          <w:p w:rsidR="002554AD" w:rsidRPr="00DC1FEC" w:rsidRDefault="002554AD" w:rsidP="001B4720">
            <w:pPr>
              <w:pStyle w:val="Header"/>
              <w:ind w:right="-72"/>
              <w:jc w:val="right"/>
              <w:rPr>
                <w:rFonts w:ascii="Arial" w:hAnsi="Arial" w:cs="Arial"/>
                <w:sz w:val="18"/>
                <w:szCs w:val="18"/>
              </w:rPr>
            </w:pPr>
            <w:r w:rsidRPr="00DC1FEC">
              <w:rPr>
                <w:rFonts w:ascii="Arial" w:hAnsi="Arial" w:cs="Arial"/>
                <w:sz w:val="18"/>
                <w:szCs w:val="18"/>
              </w:rPr>
              <w:t>7,751,442</w:t>
            </w:r>
          </w:p>
        </w:tc>
        <w:tc>
          <w:tcPr>
            <w:tcW w:w="602" w:type="pct"/>
          </w:tcPr>
          <w:p w:rsidR="002554AD" w:rsidRPr="00DC1FEC" w:rsidRDefault="002554AD" w:rsidP="001B4720">
            <w:pPr>
              <w:pStyle w:val="Header"/>
              <w:ind w:right="-72"/>
              <w:jc w:val="right"/>
              <w:rPr>
                <w:rFonts w:ascii="Arial" w:hAnsi="Arial" w:cs="Arial"/>
                <w:sz w:val="18"/>
                <w:szCs w:val="18"/>
              </w:rPr>
            </w:pPr>
            <w:r w:rsidRPr="00DC1FEC">
              <w:rPr>
                <w:rFonts w:ascii="Arial" w:hAnsi="Arial" w:cs="Arial"/>
                <w:sz w:val="18"/>
                <w:szCs w:val="18"/>
              </w:rPr>
              <w:t>221,062</w:t>
            </w:r>
          </w:p>
        </w:tc>
        <w:tc>
          <w:tcPr>
            <w:tcW w:w="602" w:type="pct"/>
            <w:shd w:val="clear" w:color="auto" w:fill="FAFAFA"/>
          </w:tcPr>
          <w:p w:rsidR="002554AD" w:rsidRPr="00DC1FEC" w:rsidRDefault="002554AD" w:rsidP="001B4720">
            <w:pPr>
              <w:pStyle w:val="Header"/>
              <w:ind w:right="-72"/>
              <w:jc w:val="right"/>
              <w:rPr>
                <w:rFonts w:ascii="Arial" w:hAnsi="Arial" w:cs="Arial"/>
                <w:sz w:val="18"/>
                <w:szCs w:val="18"/>
              </w:rPr>
            </w:pPr>
            <w:r w:rsidRPr="00DC1FEC">
              <w:rPr>
                <w:rFonts w:ascii="Arial" w:hAnsi="Arial" w:cs="Arial"/>
                <w:sz w:val="18"/>
                <w:szCs w:val="18"/>
              </w:rPr>
              <w:t>7,751,442</w:t>
            </w:r>
          </w:p>
        </w:tc>
        <w:tc>
          <w:tcPr>
            <w:tcW w:w="601" w:type="pct"/>
          </w:tcPr>
          <w:p w:rsidR="002554AD" w:rsidRPr="00DC1FEC" w:rsidRDefault="002554AD" w:rsidP="001B4720">
            <w:pPr>
              <w:pStyle w:val="Header"/>
              <w:ind w:right="-72"/>
              <w:jc w:val="right"/>
              <w:rPr>
                <w:rFonts w:ascii="Arial" w:hAnsi="Arial" w:cs="Arial"/>
                <w:sz w:val="18"/>
                <w:szCs w:val="18"/>
              </w:rPr>
            </w:pPr>
            <w:r w:rsidRPr="00DC1FEC">
              <w:rPr>
                <w:rFonts w:ascii="Arial" w:hAnsi="Arial" w:cs="Arial"/>
                <w:sz w:val="18"/>
                <w:szCs w:val="18"/>
              </w:rPr>
              <w:t>221,062</w:t>
            </w:r>
          </w:p>
        </w:tc>
      </w:tr>
      <w:tr w:rsidR="00CF561C" w:rsidRPr="00DC1FEC" w:rsidTr="00CF561C">
        <w:tc>
          <w:tcPr>
            <w:tcW w:w="2593" w:type="pct"/>
            <w:vAlign w:val="bottom"/>
          </w:tcPr>
          <w:p w:rsidR="00CF561C" w:rsidRPr="00DC1FEC" w:rsidRDefault="00CF561C" w:rsidP="00CF561C">
            <w:pPr>
              <w:jc w:val="thaiDistribute"/>
              <w:rPr>
                <w:rFonts w:ascii="Arial" w:hAnsi="Arial" w:cs="Arial"/>
                <w:sz w:val="18"/>
                <w:szCs w:val="18"/>
                <w:lang w:eastAsia="th-TH"/>
              </w:rPr>
            </w:pPr>
            <w:r w:rsidRPr="00DC1FEC">
              <w:rPr>
                <w:rFonts w:ascii="Arial" w:hAnsi="Arial" w:cs="Arial"/>
                <w:sz w:val="18"/>
                <w:szCs w:val="18"/>
                <w:lang w:eastAsia="th-TH"/>
              </w:rPr>
              <w:t>Accrued expenses</w:t>
            </w:r>
          </w:p>
        </w:tc>
        <w:tc>
          <w:tcPr>
            <w:tcW w:w="601" w:type="pct"/>
            <w:shd w:val="clear" w:color="auto" w:fill="FAFAFA"/>
          </w:tcPr>
          <w:p w:rsidR="00CF561C" w:rsidRPr="00DC1FEC" w:rsidRDefault="000410BF" w:rsidP="001B4720">
            <w:pPr>
              <w:pStyle w:val="Header"/>
              <w:ind w:right="-72"/>
              <w:jc w:val="right"/>
              <w:rPr>
                <w:rFonts w:ascii="Arial" w:hAnsi="Arial" w:cs="Arial"/>
                <w:sz w:val="18"/>
                <w:szCs w:val="18"/>
              </w:rPr>
            </w:pPr>
            <w:r w:rsidRPr="000410BF">
              <w:rPr>
                <w:rFonts w:ascii="Arial" w:hAnsi="Arial" w:cs="Arial"/>
                <w:sz w:val="18"/>
                <w:szCs w:val="18"/>
              </w:rPr>
              <w:t>47,918,395</w:t>
            </w:r>
          </w:p>
        </w:tc>
        <w:tc>
          <w:tcPr>
            <w:tcW w:w="602"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50,083,805</w:t>
            </w:r>
          </w:p>
        </w:tc>
        <w:tc>
          <w:tcPr>
            <w:tcW w:w="602" w:type="pct"/>
            <w:shd w:val="clear" w:color="auto" w:fill="FAFAFA"/>
          </w:tcPr>
          <w:p w:rsidR="00CF561C" w:rsidRPr="00DC1FEC" w:rsidRDefault="002A7656" w:rsidP="001B4720">
            <w:pPr>
              <w:pStyle w:val="Header"/>
              <w:ind w:right="-72"/>
              <w:jc w:val="right"/>
              <w:rPr>
                <w:rFonts w:ascii="Arial" w:hAnsi="Arial" w:cs="Arial"/>
                <w:sz w:val="18"/>
                <w:szCs w:val="18"/>
              </w:rPr>
            </w:pPr>
            <w:r w:rsidRPr="002A7656">
              <w:rPr>
                <w:rFonts w:ascii="Arial" w:hAnsi="Arial" w:cs="Arial"/>
                <w:sz w:val="18"/>
                <w:szCs w:val="18"/>
              </w:rPr>
              <w:t>17,091,658</w:t>
            </w:r>
          </w:p>
        </w:tc>
        <w:tc>
          <w:tcPr>
            <w:tcW w:w="601"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20,541,431</w:t>
            </w:r>
          </w:p>
        </w:tc>
      </w:tr>
      <w:tr w:rsidR="00CF561C" w:rsidRPr="00DC1FEC" w:rsidTr="00CF561C">
        <w:tc>
          <w:tcPr>
            <w:tcW w:w="2593" w:type="pct"/>
            <w:vAlign w:val="bottom"/>
          </w:tcPr>
          <w:p w:rsidR="00CF561C" w:rsidRPr="00DC1FEC" w:rsidRDefault="00CF561C" w:rsidP="00CF561C">
            <w:pPr>
              <w:jc w:val="thaiDistribute"/>
              <w:rPr>
                <w:rFonts w:ascii="Arial" w:hAnsi="Arial" w:cs="Arial"/>
                <w:sz w:val="18"/>
                <w:szCs w:val="18"/>
                <w:lang w:eastAsia="th-TH"/>
              </w:rPr>
            </w:pPr>
            <w:r w:rsidRPr="00DC1FEC">
              <w:rPr>
                <w:rFonts w:ascii="Arial" w:hAnsi="Arial" w:cs="Arial"/>
                <w:sz w:val="18"/>
                <w:szCs w:val="18"/>
                <w:lang w:eastAsia="th-TH"/>
              </w:rPr>
              <w:t>Accrued expenses - related parties</w:t>
            </w:r>
            <w:r w:rsidR="003B223B" w:rsidRPr="00DC1FEC">
              <w:rPr>
                <w:rFonts w:ascii="Arial" w:hAnsi="Arial" w:cs="Arial"/>
                <w:sz w:val="18"/>
                <w:szCs w:val="18"/>
                <w:lang w:eastAsia="th-TH"/>
              </w:rPr>
              <w:t xml:space="preserve"> </w:t>
            </w:r>
            <w:r w:rsidRPr="00DC1FEC">
              <w:rPr>
                <w:rFonts w:ascii="Arial" w:hAnsi="Arial" w:cs="Arial"/>
                <w:sz w:val="18"/>
                <w:szCs w:val="18"/>
              </w:rPr>
              <w:t>(Note 28)</w:t>
            </w:r>
          </w:p>
        </w:tc>
        <w:tc>
          <w:tcPr>
            <w:tcW w:w="601" w:type="pct"/>
            <w:shd w:val="clear" w:color="auto" w:fill="FAFAFA"/>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w:t>
            </w:r>
          </w:p>
        </w:tc>
        <w:tc>
          <w:tcPr>
            <w:tcW w:w="602"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w:t>
            </w:r>
          </w:p>
        </w:tc>
        <w:tc>
          <w:tcPr>
            <w:tcW w:w="602" w:type="pct"/>
            <w:shd w:val="clear" w:color="auto" w:fill="FAFAFA"/>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3,499,691</w:t>
            </w:r>
          </w:p>
        </w:tc>
        <w:tc>
          <w:tcPr>
            <w:tcW w:w="601" w:type="pct"/>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3,499,691</w:t>
            </w:r>
          </w:p>
        </w:tc>
      </w:tr>
      <w:tr w:rsidR="00CF561C" w:rsidRPr="00DC1FEC" w:rsidTr="0046083D">
        <w:tc>
          <w:tcPr>
            <w:tcW w:w="2593" w:type="pct"/>
            <w:vAlign w:val="bottom"/>
          </w:tcPr>
          <w:p w:rsidR="00CF561C" w:rsidRPr="00DC1FEC" w:rsidRDefault="00CF561C" w:rsidP="00CF561C">
            <w:pPr>
              <w:rPr>
                <w:rFonts w:ascii="Arial" w:hAnsi="Arial" w:cs="Arial"/>
                <w:sz w:val="18"/>
                <w:szCs w:val="18"/>
              </w:rPr>
            </w:pPr>
            <w:r w:rsidRPr="00DC1FEC">
              <w:rPr>
                <w:rFonts w:ascii="Arial" w:hAnsi="Arial" w:cs="Arial"/>
                <w:sz w:val="18"/>
                <w:szCs w:val="18"/>
              </w:rPr>
              <w:t>Dividend payable</w:t>
            </w:r>
          </w:p>
        </w:tc>
        <w:tc>
          <w:tcPr>
            <w:tcW w:w="601" w:type="pct"/>
            <w:shd w:val="clear" w:color="auto" w:fill="FAFAFA"/>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2,226,934</w:t>
            </w:r>
          </w:p>
        </w:tc>
        <w:tc>
          <w:tcPr>
            <w:tcW w:w="602" w:type="pct"/>
            <w:vAlign w:val="bottom"/>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w:t>
            </w:r>
          </w:p>
        </w:tc>
        <w:tc>
          <w:tcPr>
            <w:tcW w:w="602" w:type="pct"/>
            <w:shd w:val="clear" w:color="auto" w:fill="FAFAFA"/>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w:t>
            </w:r>
          </w:p>
        </w:tc>
        <w:tc>
          <w:tcPr>
            <w:tcW w:w="601" w:type="pct"/>
            <w:vAlign w:val="bottom"/>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w:t>
            </w:r>
          </w:p>
        </w:tc>
      </w:tr>
      <w:tr w:rsidR="00CF561C" w:rsidRPr="00DC1FEC" w:rsidTr="00401057">
        <w:tc>
          <w:tcPr>
            <w:tcW w:w="2593" w:type="pct"/>
            <w:vAlign w:val="bottom"/>
          </w:tcPr>
          <w:p w:rsidR="00CF561C" w:rsidRPr="00DC1FEC" w:rsidRDefault="00CF561C" w:rsidP="00401057">
            <w:pPr>
              <w:rPr>
                <w:rFonts w:ascii="Arial" w:hAnsi="Arial" w:cs="Arial"/>
                <w:sz w:val="18"/>
                <w:szCs w:val="18"/>
              </w:rPr>
            </w:pPr>
          </w:p>
        </w:tc>
        <w:tc>
          <w:tcPr>
            <w:tcW w:w="601" w:type="pct"/>
            <w:tcBorders>
              <w:top w:val="single" w:sz="4" w:space="0" w:color="auto"/>
            </w:tcBorders>
            <w:shd w:val="clear" w:color="auto" w:fill="FAFAFA"/>
            <w:vAlign w:val="bottom"/>
          </w:tcPr>
          <w:p w:rsidR="00CF561C" w:rsidRPr="00DC1FEC" w:rsidRDefault="00CF561C" w:rsidP="001B4720">
            <w:pPr>
              <w:pStyle w:val="Header"/>
              <w:ind w:right="-72"/>
              <w:jc w:val="right"/>
              <w:rPr>
                <w:rFonts w:ascii="Arial" w:hAnsi="Arial" w:cs="Arial"/>
                <w:sz w:val="18"/>
                <w:szCs w:val="18"/>
              </w:rPr>
            </w:pPr>
          </w:p>
        </w:tc>
        <w:tc>
          <w:tcPr>
            <w:tcW w:w="602" w:type="pct"/>
            <w:tcBorders>
              <w:top w:val="single" w:sz="4" w:space="0" w:color="auto"/>
            </w:tcBorders>
            <w:vAlign w:val="bottom"/>
          </w:tcPr>
          <w:p w:rsidR="00CF561C" w:rsidRPr="00DC1FEC" w:rsidRDefault="00CF561C" w:rsidP="001B4720">
            <w:pPr>
              <w:pStyle w:val="Heade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CF561C" w:rsidRPr="00DC1FEC" w:rsidRDefault="00CF561C" w:rsidP="001B4720">
            <w:pPr>
              <w:pStyle w:val="Header"/>
              <w:ind w:right="-72"/>
              <w:jc w:val="right"/>
              <w:rPr>
                <w:rFonts w:ascii="Arial" w:hAnsi="Arial" w:cs="Arial"/>
                <w:sz w:val="18"/>
                <w:szCs w:val="18"/>
              </w:rPr>
            </w:pPr>
          </w:p>
        </w:tc>
        <w:tc>
          <w:tcPr>
            <w:tcW w:w="601" w:type="pct"/>
            <w:tcBorders>
              <w:top w:val="single" w:sz="4" w:space="0" w:color="auto"/>
            </w:tcBorders>
            <w:vAlign w:val="bottom"/>
          </w:tcPr>
          <w:p w:rsidR="00CF561C" w:rsidRPr="00DC1FEC" w:rsidRDefault="00CF561C" w:rsidP="001B4720">
            <w:pPr>
              <w:pStyle w:val="Header"/>
              <w:ind w:right="-72"/>
              <w:jc w:val="right"/>
              <w:rPr>
                <w:rFonts w:ascii="Arial" w:hAnsi="Arial" w:cs="Arial"/>
                <w:sz w:val="18"/>
                <w:szCs w:val="18"/>
              </w:rPr>
            </w:pPr>
          </w:p>
        </w:tc>
      </w:tr>
      <w:tr w:rsidR="00CF561C" w:rsidRPr="00DC1FEC" w:rsidTr="00401057">
        <w:tc>
          <w:tcPr>
            <w:tcW w:w="2593" w:type="pct"/>
            <w:vAlign w:val="bottom"/>
          </w:tcPr>
          <w:p w:rsidR="00CF561C" w:rsidRPr="00DC1FEC" w:rsidRDefault="003D64FD" w:rsidP="00CF561C">
            <w:pPr>
              <w:jc w:val="thaiDistribute"/>
              <w:rPr>
                <w:rFonts w:ascii="Arial" w:hAnsi="Arial" w:cs="Arial"/>
                <w:b/>
                <w:bCs/>
                <w:sz w:val="18"/>
                <w:szCs w:val="18"/>
                <w:cs/>
              </w:rPr>
            </w:pPr>
            <w:r w:rsidRPr="00DC1FEC">
              <w:rPr>
                <w:rFonts w:ascii="Arial" w:hAnsi="Arial" w:cs="Arial"/>
                <w:b/>
                <w:bCs/>
                <w:sz w:val="18"/>
                <w:szCs w:val="18"/>
              </w:rPr>
              <w:t>Total</w:t>
            </w:r>
          </w:p>
        </w:tc>
        <w:tc>
          <w:tcPr>
            <w:tcW w:w="601" w:type="pct"/>
            <w:tcBorders>
              <w:bottom w:val="single" w:sz="4" w:space="0" w:color="auto"/>
            </w:tcBorders>
            <w:shd w:val="clear" w:color="auto" w:fill="FAFAFA"/>
          </w:tcPr>
          <w:p w:rsidR="00CF561C" w:rsidRPr="00DC1FEC" w:rsidRDefault="002A7656" w:rsidP="001B4720">
            <w:pPr>
              <w:pStyle w:val="Header"/>
              <w:ind w:right="-72"/>
              <w:jc w:val="right"/>
              <w:rPr>
                <w:rFonts w:ascii="Arial" w:hAnsi="Arial" w:cs="Arial"/>
                <w:sz w:val="18"/>
                <w:szCs w:val="18"/>
              </w:rPr>
            </w:pPr>
            <w:r w:rsidRPr="002A7656">
              <w:rPr>
                <w:rFonts w:ascii="Arial" w:hAnsi="Arial" w:cs="Arial"/>
                <w:sz w:val="18"/>
                <w:szCs w:val="18"/>
              </w:rPr>
              <w:t>257,822,935</w:t>
            </w:r>
          </w:p>
        </w:tc>
        <w:tc>
          <w:tcPr>
            <w:tcW w:w="602" w:type="pct"/>
            <w:tcBorders>
              <w:bottom w:val="single" w:sz="4" w:space="0" w:color="auto"/>
            </w:tcBorders>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275,919,118</w:t>
            </w:r>
          </w:p>
        </w:tc>
        <w:tc>
          <w:tcPr>
            <w:tcW w:w="602" w:type="pct"/>
            <w:tcBorders>
              <w:bottom w:val="single" w:sz="4" w:space="0" w:color="auto"/>
            </w:tcBorders>
            <w:shd w:val="clear" w:color="auto" w:fill="FAFAFA"/>
          </w:tcPr>
          <w:p w:rsidR="00CF561C" w:rsidRPr="00DC1FEC" w:rsidRDefault="002A7656" w:rsidP="001B4720">
            <w:pPr>
              <w:pStyle w:val="Header"/>
              <w:ind w:right="-72"/>
              <w:jc w:val="right"/>
              <w:rPr>
                <w:rFonts w:ascii="Arial" w:hAnsi="Arial" w:cs="Arial"/>
                <w:sz w:val="18"/>
                <w:szCs w:val="18"/>
              </w:rPr>
            </w:pPr>
            <w:r w:rsidRPr="002A7656">
              <w:rPr>
                <w:rFonts w:ascii="Arial" w:hAnsi="Arial" w:cs="Arial"/>
                <w:sz w:val="18"/>
                <w:szCs w:val="18"/>
              </w:rPr>
              <w:t>221,835,827</w:t>
            </w:r>
          </w:p>
        </w:tc>
        <w:tc>
          <w:tcPr>
            <w:tcW w:w="601" w:type="pct"/>
            <w:tcBorders>
              <w:bottom w:val="single" w:sz="4" w:space="0" w:color="auto"/>
            </w:tcBorders>
          </w:tcPr>
          <w:p w:rsidR="00CF561C" w:rsidRPr="00DC1FEC" w:rsidRDefault="00CF561C" w:rsidP="001B4720">
            <w:pPr>
              <w:pStyle w:val="Header"/>
              <w:ind w:right="-72"/>
              <w:jc w:val="right"/>
              <w:rPr>
                <w:rFonts w:ascii="Arial" w:hAnsi="Arial" w:cs="Arial"/>
                <w:sz w:val="18"/>
                <w:szCs w:val="18"/>
              </w:rPr>
            </w:pPr>
            <w:r w:rsidRPr="00DC1FEC">
              <w:rPr>
                <w:rFonts w:ascii="Arial" w:hAnsi="Arial" w:cs="Arial"/>
                <w:sz w:val="18"/>
                <w:szCs w:val="18"/>
              </w:rPr>
              <w:t>212,893,255</w:t>
            </w:r>
          </w:p>
        </w:tc>
      </w:tr>
    </w:tbl>
    <w:p w:rsidR="00FC27BF" w:rsidRPr="00DC1FEC" w:rsidRDefault="00FC27BF" w:rsidP="00FC27BF">
      <w:pPr>
        <w:tabs>
          <w:tab w:val="left" w:pos="540"/>
          <w:tab w:val="left" w:pos="7380"/>
          <w:tab w:val="right" w:pos="8640"/>
        </w:tabs>
        <w:ind w:left="540"/>
        <w:jc w:val="thaiDistribute"/>
        <w:rPr>
          <w:rFonts w:ascii="Arial" w:hAnsi="Arial" w:cs="Arial"/>
          <w:sz w:val="18"/>
          <w:szCs w:val="18"/>
        </w:rPr>
      </w:pPr>
    </w:p>
    <w:p w:rsidR="00FC27BF" w:rsidRPr="00DC1FEC" w:rsidRDefault="00FC27BF" w:rsidP="00FC27BF">
      <w:pPr>
        <w:tabs>
          <w:tab w:val="left" w:pos="540"/>
          <w:tab w:val="left" w:pos="2160"/>
        </w:tabs>
        <w:jc w:val="thaiDistribute"/>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19</w:t>
            </w:r>
            <w:r w:rsidRPr="00DC1FEC">
              <w:rPr>
                <w:rFonts w:ascii="Arial" w:hAnsi="Arial" w:cs="Arial"/>
                <w:b/>
                <w:bCs/>
                <w:color w:val="FFFFFF"/>
                <w:sz w:val="18"/>
                <w:szCs w:val="18"/>
              </w:rPr>
              <w:tab/>
              <w:t>Employee benefit obligations</w:t>
            </w:r>
          </w:p>
        </w:tc>
      </w:tr>
    </w:tbl>
    <w:p w:rsidR="00FC27BF" w:rsidRPr="00DC1FEC" w:rsidRDefault="00FC27BF" w:rsidP="00FC27BF">
      <w:pPr>
        <w:jc w:val="thaiDistribute"/>
        <w:rPr>
          <w:rFonts w:ascii="Arial" w:hAnsi="Arial" w:cs="Arial"/>
          <w:sz w:val="18"/>
          <w:szCs w:val="18"/>
        </w:rPr>
      </w:pPr>
    </w:p>
    <w:p w:rsidR="00FC27BF" w:rsidRDefault="00FC27BF" w:rsidP="00FC27BF">
      <w:pPr>
        <w:rPr>
          <w:rFonts w:ascii="Arial" w:hAnsi="Arial" w:cs="Arial"/>
          <w:b/>
          <w:sz w:val="18"/>
          <w:szCs w:val="18"/>
        </w:rPr>
      </w:pPr>
      <w:r w:rsidRPr="00DC1FEC">
        <w:rPr>
          <w:rFonts w:ascii="Arial" w:hAnsi="Arial" w:cs="Arial"/>
          <w:b/>
          <w:sz w:val="18"/>
          <w:szCs w:val="18"/>
          <w:lang w:val="en-US"/>
        </w:rPr>
        <w:t>R</w:t>
      </w:r>
      <w:proofErr w:type="spellStart"/>
      <w:r w:rsidRPr="00DC1FEC">
        <w:rPr>
          <w:rFonts w:ascii="Arial" w:hAnsi="Arial" w:cs="Arial"/>
          <w:b/>
          <w:sz w:val="18"/>
          <w:szCs w:val="18"/>
        </w:rPr>
        <w:t>etirement</w:t>
      </w:r>
      <w:proofErr w:type="spellEnd"/>
      <w:r w:rsidRPr="00DC1FEC">
        <w:rPr>
          <w:rFonts w:ascii="Arial" w:hAnsi="Arial" w:cs="Arial"/>
          <w:b/>
          <w:sz w:val="18"/>
          <w:szCs w:val="18"/>
        </w:rPr>
        <w:t xml:space="preserve"> benefits</w:t>
      </w:r>
    </w:p>
    <w:p w:rsidR="001B4720" w:rsidRPr="00DC1FEC" w:rsidRDefault="001B4720" w:rsidP="00FC27BF">
      <w:pPr>
        <w:rPr>
          <w:rFonts w:ascii="Arial" w:hAnsi="Arial" w:cs="Arial"/>
          <w:b/>
          <w:sz w:val="18"/>
          <w:szCs w:val="18"/>
        </w:rPr>
      </w:pPr>
    </w:p>
    <w:tbl>
      <w:tblPr>
        <w:tblW w:w="4948" w:type="pct"/>
        <w:tblLook w:val="0000" w:firstRow="0" w:lastRow="0" w:firstColumn="0" w:lastColumn="0" w:noHBand="0" w:noVBand="0"/>
      </w:tblPr>
      <w:tblGrid>
        <w:gridCol w:w="4968"/>
        <w:gridCol w:w="1151"/>
        <w:gridCol w:w="1153"/>
        <w:gridCol w:w="1153"/>
        <w:gridCol w:w="1149"/>
      </w:tblGrid>
      <w:tr w:rsidR="00FC27BF" w:rsidRPr="00DC1FEC" w:rsidTr="00401057">
        <w:tc>
          <w:tcPr>
            <w:tcW w:w="2595" w:type="pct"/>
            <w:vAlign w:val="bottom"/>
          </w:tcPr>
          <w:p w:rsidR="00FC27BF" w:rsidRPr="00DC1FEC" w:rsidRDefault="00FC27BF" w:rsidP="00401057">
            <w:pPr>
              <w:rPr>
                <w:rFonts w:ascii="Arial" w:hAnsi="Arial" w:cs="Arial"/>
                <w:sz w:val="18"/>
                <w:szCs w:val="18"/>
              </w:rPr>
            </w:pPr>
          </w:p>
        </w:tc>
        <w:tc>
          <w:tcPr>
            <w:tcW w:w="1203"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202"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401057">
        <w:tc>
          <w:tcPr>
            <w:tcW w:w="2595" w:type="pct"/>
            <w:vAlign w:val="bottom"/>
          </w:tcPr>
          <w:p w:rsidR="00FC27BF" w:rsidRPr="00DC1FEC" w:rsidRDefault="00FC27BF" w:rsidP="00401057">
            <w:pPr>
              <w:rPr>
                <w:rFonts w:ascii="Arial" w:hAnsi="Arial" w:cs="Arial"/>
                <w:sz w:val="18"/>
                <w:szCs w:val="18"/>
              </w:rPr>
            </w:pPr>
          </w:p>
        </w:tc>
        <w:tc>
          <w:tcPr>
            <w:tcW w:w="601"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60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0"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401057">
        <w:tc>
          <w:tcPr>
            <w:tcW w:w="2595" w:type="pct"/>
            <w:vAlign w:val="bottom"/>
          </w:tcPr>
          <w:p w:rsidR="00FC27BF" w:rsidRPr="00DC1FEC" w:rsidRDefault="00FC27BF" w:rsidP="00401057">
            <w:pPr>
              <w:rPr>
                <w:rFonts w:ascii="Arial" w:hAnsi="Arial" w:cs="Arial"/>
                <w:sz w:val="18"/>
                <w:szCs w:val="18"/>
              </w:rPr>
            </w:pPr>
          </w:p>
        </w:tc>
        <w:tc>
          <w:tcPr>
            <w:tcW w:w="60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0"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401057">
        <w:tc>
          <w:tcPr>
            <w:tcW w:w="2595" w:type="pct"/>
            <w:vAlign w:val="bottom"/>
          </w:tcPr>
          <w:p w:rsidR="00FC27BF" w:rsidRPr="00DC1FEC" w:rsidRDefault="00FC27BF" w:rsidP="00401057">
            <w:pPr>
              <w:rPr>
                <w:rFonts w:ascii="Arial" w:hAnsi="Arial" w:cs="Arial"/>
                <w:sz w:val="18"/>
                <w:szCs w:val="18"/>
              </w:rPr>
            </w:pPr>
          </w:p>
        </w:tc>
        <w:tc>
          <w:tcPr>
            <w:tcW w:w="601"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0"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CF561C" w:rsidRPr="00DC1FEC" w:rsidTr="0046083D">
        <w:tc>
          <w:tcPr>
            <w:tcW w:w="2595" w:type="pct"/>
            <w:vAlign w:val="bottom"/>
          </w:tcPr>
          <w:p w:rsidR="00CF561C" w:rsidRPr="00DC1FEC" w:rsidRDefault="00CF561C" w:rsidP="00CF561C">
            <w:pPr>
              <w:tabs>
                <w:tab w:val="left" w:pos="720"/>
                <w:tab w:val="left" w:pos="2160"/>
                <w:tab w:val="center" w:pos="6930"/>
                <w:tab w:val="center" w:pos="8280"/>
                <w:tab w:val="right" w:pos="8540"/>
              </w:tabs>
              <w:jc w:val="left"/>
              <w:rPr>
                <w:rFonts w:ascii="Arial" w:hAnsi="Arial" w:cs="Arial"/>
                <w:sz w:val="18"/>
                <w:szCs w:val="18"/>
                <w:cs/>
                <w:lang w:val="en-US"/>
              </w:rPr>
            </w:pPr>
            <w:r w:rsidRPr="00DC1FEC">
              <w:rPr>
                <w:rFonts w:ascii="Arial" w:hAnsi="Arial" w:cs="Arial"/>
                <w:sz w:val="18"/>
                <w:szCs w:val="18"/>
                <w:lang w:val="en-US"/>
              </w:rPr>
              <w:t>Employee benefit obligations</w:t>
            </w:r>
          </w:p>
        </w:tc>
        <w:tc>
          <w:tcPr>
            <w:tcW w:w="601" w:type="pct"/>
            <w:shd w:val="clear" w:color="auto" w:fill="FAFAFA"/>
          </w:tcPr>
          <w:p w:rsidR="00CF561C" w:rsidRPr="00DC1FEC" w:rsidRDefault="00CF561C" w:rsidP="00CF561C">
            <w:pPr>
              <w:pStyle w:val="Header"/>
              <w:ind w:right="-72"/>
              <w:jc w:val="right"/>
              <w:rPr>
                <w:rFonts w:ascii="Arial" w:hAnsi="Arial" w:cs="Arial"/>
                <w:sz w:val="18"/>
                <w:szCs w:val="18"/>
              </w:rPr>
            </w:pPr>
            <w:r w:rsidRPr="00DC1FEC">
              <w:rPr>
                <w:rFonts w:ascii="Arial" w:hAnsi="Arial" w:cs="Arial"/>
                <w:sz w:val="18"/>
                <w:szCs w:val="18"/>
              </w:rPr>
              <w:t>25,377,011</w:t>
            </w:r>
          </w:p>
        </w:tc>
        <w:tc>
          <w:tcPr>
            <w:tcW w:w="602" w:type="pct"/>
          </w:tcPr>
          <w:p w:rsidR="00CF561C" w:rsidRPr="00DC1FEC" w:rsidRDefault="00CF561C" w:rsidP="00CF561C">
            <w:pPr>
              <w:pStyle w:val="Header"/>
              <w:ind w:right="-72"/>
              <w:jc w:val="right"/>
              <w:rPr>
                <w:rFonts w:ascii="Arial" w:hAnsi="Arial" w:cs="Arial"/>
                <w:sz w:val="18"/>
                <w:szCs w:val="18"/>
              </w:rPr>
            </w:pPr>
            <w:r w:rsidRPr="00DC1FEC">
              <w:rPr>
                <w:rFonts w:ascii="Arial" w:hAnsi="Arial" w:cs="Arial"/>
                <w:sz w:val="18"/>
                <w:szCs w:val="18"/>
              </w:rPr>
              <w:t>16,370,003</w:t>
            </w:r>
          </w:p>
        </w:tc>
        <w:tc>
          <w:tcPr>
            <w:tcW w:w="602" w:type="pct"/>
            <w:shd w:val="clear" w:color="auto" w:fill="FAFAFA"/>
          </w:tcPr>
          <w:p w:rsidR="00CF561C" w:rsidRPr="00DC1FEC" w:rsidRDefault="00CF561C" w:rsidP="00CF561C">
            <w:pPr>
              <w:pStyle w:val="Header"/>
              <w:ind w:right="-72"/>
              <w:jc w:val="right"/>
              <w:rPr>
                <w:rFonts w:ascii="Arial" w:hAnsi="Arial" w:cs="Arial"/>
                <w:sz w:val="18"/>
                <w:szCs w:val="18"/>
              </w:rPr>
            </w:pPr>
            <w:r w:rsidRPr="00DC1FEC">
              <w:rPr>
                <w:rFonts w:ascii="Arial" w:hAnsi="Arial" w:cs="Arial"/>
                <w:sz w:val="18"/>
                <w:szCs w:val="18"/>
              </w:rPr>
              <w:t>5,955,882</w:t>
            </w:r>
          </w:p>
        </w:tc>
        <w:tc>
          <w:tcPr>
            <w:tcW w:w="600" w:type="pct"/>
          </w:tcPr>
          <w:p w:rsidR="00CF561C" w:rsidRPr="00DC1FEC" w:rsidRDefault="00CF561C" w:rsidP="00CF561C">
            <w:pPr>
              <w:pStyle w:val="Header"/>
              <w:ind w:right="-72"/>
              <w:jc w:val="right"/>
              <w:rPr>
                <w:rFonts w:ascii="Arial" w:hAnsi="Arial" w:cs="Arial"/>
                <w:sz w:val="18"/>
                <w:szCs w:val="18"/>
              </w:rPr>
            </w:pPr>
            <w:r w:rsidRPr="00DC1FEC">
              <w:rPr>
                <w:rFonts w:ascii="Arial" w:hAnsi="Arial" w:cs="Arial"/>
                <w:sz w:val="18"/>
                <w:szCs w:val="18"/>
              </w:rPr>
              <w:t>4,023,966</w:t>
            </w:r>
          </w:p>
        </w:tc>
      </w:tr>
    </w:tbl>
    <w:p w:rsidR="00FC27BF" w:rsidRDefault="00FC27BF" w:rsidP="00FC27BF">
      <w:pPr>
        <w:tabs>
          <w:tab w:val="left" w:pos="7380"/>
          <w:tab w:val="right" w:pos="8640"/>
        </w:tabs>
        <w:jc w:val="thaiDistribute"/>
        <w:rPr>
          <w:rFonts w:ascii="Arial" w:hAnsi="Arial" w:cs="Arial"/>
          <w:bCs/>
          <w:sz w:val="18"/>
          <w:szCs w:val="18"/>
        </w:rPr>
      </w:pPr>
    </w:p>
    <w:p w:rsidR="00A0362F" w:rsidRDefault="00A0362F" w:rsidP="00FC27BF">
      <w:pPr>
        <w:tabs>
          <w:tab w:val="left" w:pos="7380"/>
          <w:tab w:val="right" w:pos="8640"/>
        </w:tabs>
        <w:jc w:val="thaiDistribute"/>
        <w:rPr>
          <w:rFonts w:ascii="Arial" w:hAnsi="Arial" w:cs="Arial"/>
          <w:bCs/>
          <w:sz w:val="18"/>
          <w:szCs w:val="18"/>
        </w:rPr>
      </w:pPr>
    </w:p>
    <w:p w:rsidR="00A0362F" w:rsidRPr="00DC1FEC" w:rsidRDefault="00231001" w:rsidP="00FC27BF">
      <w:pPr>
        <w:tabs>
          <w:tab w:val="left" w:pos="7380"/>
          <w:tab w:val="right" w:pos="8640"/>
        </w:tabs>
        <w:jc w:val="thaiDistribute"/>
        <w:rPr>
          <w:rFonts w:ascii="Arial" w:hAnsi="Arial" w:cs="Arial"/>
          <w:bCs/>
          <w:sz w:val="18"/>
          <w:szCs w:val="18"/>
        </w:rPr>
      </w:pPr>
      <w:r>
        <w:rPr>
          <w:rFonts w:ascii="Arial" w:hAnsi="Arial" w:cs="Arial"/>
          <w:bCs/>
          <w:sz w:val="18"/>
          <w:szCs w:val="18"/>
        </w:rPr>
        <w:br w:type="page"/>
      </w:r>
    </w:p>
    <w:p w:rsidR="00FC27BF" w:rsidRPr="00DC1FEC" w:rsidRDefault="00FC27BF" w:rsidP="00FC27BF">
      <w:pPr>
        <w:jc w:val="left"/>
        <w:rPr>
          <w:rFonts w:ascii="Arial" w:hAnsi="Arial" w:cs="Arial"/>
          <w:sz w:val="18"/>
          <w:szCs w:val="18"/>
        </w:rPr>
      </w:pPr>
      <w:r w:rsidRPr="00DC1FEC">
        <w:rPr>
          <w:rFonts w:ascii="Arial" w:hAnsi="Arial" w:cs="Arial"/>
          <w:sz w:val="18"/>
          <w:szCs w:val="18"/>
        </w:rPr>
        <w:t>The movement in the defined benefit obligation over the year is as follows:</w:t>
      </w:r>
    </w:p>
    <w:p w:rsidR="00FC27BF" w:rsidRPr="00DC1FEC" w:rsidRDefault="00FC27BF" w:rsidP="00FC27BF">
      <w:pPr>
        <w:jc w:val="left"/>
        <w:rPr>
          <w:rFonts w:ascii="Arial" w:hAnsi="Arial" w:cs="Arial"/>
          <w:sz w:val="18"/>
          <w:szCs w:val="18"/>
        </w:rPr>
      </w:pPr>
    </w:p>
    <w:tbl>
      <w:tblPr>
        <w:tblW w:w="4949" w:type="pct"/>
        <w:tblLook w:val="0000" w:firstRow="0" w:lastRow="0" w:firstColumn="0" w:lastColumn="0" w:noHBand="0" w:noVBand="0"/>
      </w:tblPr>
      <w:tblGrid>
        <w:gridCol w:w="4968"/>
        <w:gridCol w:w="1153"/>
        <w:gridCol w:w="1153"/>
        <w:gridCol w:w="1153"/>
        <w:gridCol w:w="1149"/>
      </w:tblGrid>
      <w:tr w:rsidR="00FC27BF" w:rsidRPr="00DC1FEC" w:rsidTr="00401057">
        <w:tc>
          <w:tcPr>
            <w:tcW w:w="2594" w:type="pct"/>
            <w:vAlign w:val="bottom"/>
          </w:tcPr>
          <w:p w:rsidR="00FC27BF" w:rsidRPr="00DC1FEC" w:rsidRDefault="00FC27BF" w:rsidP="00401057">
            <w:pPr>
              <w:rPr>
                <w:rFonts w:ascii="Arial" w:hAnsi="Arial" w:cs="Arial"/>
                <w:sz w:val="18"/>
                <w:szCs w:val="18"/>
              </w:rPr>
            </w:pPr>
          </w:p>
        </w:tc>
        <w:tc>
          <w:tcPr>
            <w:tcW w:w="1204"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202"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401057">
        <w:tc>
          <w:tcPr>
            <w:tcW w:w="2594" w:type="pct"/>
            <w:vAlign w:val="bottom"/>
          </w:tcPr>
          <w:p w:rsidR="00FC27BF" w:rsidRPr="00DC1FEC" w:rsidRDefault="00FC27BF" w:rsidP="00401057">
            <w:pPr>
              <w:rPr>
                <w:rFonts w:ascii="Arial" w:hAnsi="Arial" w:cs="Arial"/>
                <w:sz w:val="18"/>
                <w:szCs w:val="18"/>
              </w:rPr>
            </w:pPr>
          </w:p>
        </w:tc>
        <w:tc>
          <w:tcPr>
            <w:tcW w:w="60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60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0"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401057">
        <w:tc>
          <w:tcPr>
            <w:tcW w:w="2594" w:type="pct"/>
            <w:vAlign w:val="bottom"/>
          </w:tcPr>
          <w:p w:rsidR="00FC27BF" w:rsidRPr="00DC1FEC" w:rsidRDefault="00FC27BF" w:rsidP="00401057">
            <w:pPr>
              <w:rPr>
                <w:rFonts w:ascii="Arial" w:hAnsi="Arial" w:cs="Arial"/>
                <w:sz w:val="18"/>
                <w:szCs w:val="18"/>
              </w:rPr>
            </w:pPr>
          </w:p>
        </w:tc>
        <w:tc>
          <w:tcPr>
            <w:tcW w:w="6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0"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401057">
        <w:tc>
          <w:tcPr>
            <w:tcW w:w="2594" w:type="pct"/>
            <w:vAlign w:val="bottom"/>
          </w:tcPr>
          <w:p w:rsidR="00FC27BF" w:rsidRPr="00DC1FEC" w:rsidRDefault="00FC27BF" w:rsidP="00401057">
            <w:pPr>
              <w:rPr>
                <w:rFonts w:ascii="Arial" w:hAnsi="Arial" w:cs="Arial"/>
                <w:sz w:val="18"/>
                <w:szCs w:val="18"/>
              </w:rPr>
            </w:pPr>
          </w:p>
        </w:tc>
        <w:tc>
          <w:tcPr>
            <w:tcW w:w="602"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0"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B2441B" w:rsidRPr="00DC1FEC" w:rsidTr="00401057">
        <w:tc>
          <w:tcPr>
            <w:tcW w:w="2594" w:type="pct"/>
            <w:vAlign w:val="bottom"/>
          </w:tcPr>
          <w:p w:rsidR="00B2441B" w:rsidRPr="00DC1FEC" w:rsidRDefault="00B2441B" w:rsidP="00B2441B">
            <w:pPr>
              <w:jc w:val="thaiDistribute"/>
              <w:rPr>
                <w:rFonts w:ascii="Arial" w:hAnsi="Arial" w:cs="Arial"/>
                <w:sz w:val="18"/>
                <w:szCs w:val="18"/>
                <w:cs/>
              </w:rPr>
            </w:pPr>
            <w:r w:rsidRPr="00DC1FEC">
              <w:rPr>
                <w:rFonts w:ascii="Arial" w:hAnsi="Arial" w:cs="Arial"/>
                <w:sz w:val="18"/>
                <w:szCs w:val="18"/>
              </w:rPr>
              <w:t>At 1 January</w:t>
            </w:r>
          </w:p>
        </w:tc>
        <w:tc>
          <w:tcPr>
            <w:tcW w:w="602" w:type="pct"/>
            <w:shd w:val="clear" w:color="auto" w:fill="FAFAFA"/>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16,370,003</w:t>
            </w:r>
          </w:p>
        </w:tc>
        <w:tc>
          <w:tcPr>
            <w:tcW w:w="602" w:type="pct"/>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17,498,494</w:t>
            </w:r>
          </w:p>
        </w:tc>
        <w:tc>
          <w:tcPr>
            <w:tcW w:w="602" w:type="pct"/>
            <w:shd w:val="clear" w:color="auto" w:fill="FAFAFA"/>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cs/>
              </w:rPr>
              <w:t>4</w:t>
            </w:r>
            <w:r w:rsidRPr="00DC1FEC">
              <w:rPr>
                <w:rFonts w:ascii="Arial" w:hAnsi="Arial" w:cs="Arial"/>
                <w:sz w:val="18"/>
                <w:szCs w:val="18"/>
              </w:rPr>
              <w:t>,</w:t>
            </w:r>
            <w:r w:rsidRPr="00DC1FEC">
              <w:rPr>
                <w:rFonts w:ascii="Arial" w:hAnsi="Arial" w:cs="Arial"/>
                <w:sz w:val="18"/>
                <w:szCs w:val="18"/>
                <w:cs/>
              </w:rPr>
              <w:t>023</w:t>
            </w:r>
            <w:r w:rsidRPr="00DC1FEC">
              <w:rPr>
                <w:rFonts w:ascii="Arial" w:hAnsi="Arial" w:cs="Arial"/>
                <w:sz w:val="18"/>
                <w:szCs w:val="18"/>
              </w:rPr>
              <w:t>,</w:t>
            </w:r>
            <w:r w:rsidRPr="00DC1FEC">
              <w:rPr>
                <w:rFonts w:ascii="Arial" w:hAnsi="Arial" w:cs="Arial"/>
                <w:sz w:val="18"/>
                <w:szCs w:val="18"/>
                <w:cs/>
              </w:rPr>
              <w:t>966</w:t>
            </w:r>
          </w:p>
        </w:tc>
        <w:tc>
          <w:tcPr>
            <w:tcW w:w="600" w:type="pct"/>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5,242,199</w:t>
            </w:r>
          </w:p>
        </w:tc>
      </w:tr>
      <w:tr w:rsidR="00B2441B" w:rsidRPr="00DC1FEC" w:rsidTr="00B2441B">
        <w:tc>
          <w:tcPr>
            <w:tcW w:w="2594" w:type="pct"/>
            <w:vAlign w:val="bottom"/>
          </w:tcPr>
          <w:p w:rsidR="00B2441B" w:rsidRPr="00DC1FEC" w:rsidRDefault="00B2441B" w:rsidP="00B2441B">
            <w:pPr>
              <w:jc w:val="thaiDistribute"/>
              <w:rPr>
                <w:rFonts w:ascii="Arial" w:hAnsi="Arial" w:cs="Arial"/>
                <w:sz w:val="18"/>
                <w:szCs w:val="18"/>
                <w:cs/>
              </w:rPr>
            </w:pPr>
            <w:r w:rsidRPr="00DC1FEC">
              <w:rPr>
                <w:rFonts w:ascii="Arial" w:hAnsi="Arial" w:cs="Arial"/>
                <w:sz w:val="18"/>
                <w:szCs w:val="18"/>
              </w:rPr>
              <w:t>Current service cost</w:t>
            </w:r>
          </w:p>
        </w:tc>
        <w:tc>
          <w:tcPr>
            <w:tcW w:w="602" w:type="pct"/>
            <w:shd w:val="clear" w:color="auto" w:fill="FAFAFA"/>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6,366,136</w:t>
            </w:r>
          </w:p>
        </w:tc>
        <w:tc>
          <w:tcPr>
            <w:tcW w:w="602" w:type="pct"/>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5,466,463</w:t>
            </w:r>
          </w:p>
        </w:tc>
        <w:tc>
          <w:tcPr>
            <w:tcW w:w="602" w:type="pct"/>
            <w:shd w:val="clear" w:color="auto" w:fill="FAFAFA"/>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cs/>
              </w:rPr>
              <w:t>901</w:t>
            </w:r>
            <w:r w:rsidRPr="00DC1FEC">
              <w:rPr>
                <w:rFonts w:ascii="Arial" w:hAnsi="Arial" w:cs="Arial"/>
                <w:sz w:val="18"/>
                <w:szCs w:val="18"/>
              </w:rPr>
              <w:t>,</w:t>
            </w:r>
            <w:r w:rsidRPr="00DC1FEC">
              <w:rPr>
                <w:rFonts w:ascii="Arial" w:hAnsi="Arial" w:cs="Arial"/>
                <w:sz w:val="18"/>
                <w:szCs w:val="18"/>
                <w:cs/>
              </w:rPr>
              <w:t>175</w:t>
            </w:r>
          </w:p>
        </w:tc>
        <w:tc>
          <w:tcPr>
            <w:tcW w:w="600" w:type="pct"/>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2,014,387</w:t>
            </w:r>
          </w:p>
        </w:tc>
      </w:tr>
      <w:tr w:rsidR="00B2441B" w:rsidRPr="00DC1FEC" w:rsidTr="00B2441B">
        <w:tc>
          <w:tcPr>
            <w:tcW w:w="2594" w:type="pct"/>
            <w:vAlign w:val="bottom"/>
          </w:tcPr>
          <w:p w:rsidR="00B2441B" w:rsidRPr="00DC1FEC" w:rsidRDefault="00B2441B" w:rsidP="00B2441B">
            <w:pPr>
              <w:jc w:val="thaiDistribute"/>
              <w:rPr>
                <w:rFonts w:ascii="Arial" w:hAnsi="Arial" w:cs="Arial"/>
                <w:sz w:val="18"/>
                <w:szCs w:val="18"/>
                <w:cs/>
                <w:lang w:val="en-US"/>
              </w:rPr>
            </w:pPr>
            <w:r w:rsidRPr="00DC1FEC">
              <w:rPr>
                <w:rFonts w:ascii="Arial" w:hAnsi="Arial" w:cs="Arial"/>
                <w:sz w:val="18"/>
                <w:szCs w:val="18"/>
              </w:rPr>
              <w:t>Interest cost</w:t>
            </w:r>
          </w:p>
        </w:tc>
        <w:tc>
          <w:tcPr>
            <w:tcW w:w="602" w:type="pct"/>
            <w:shd w:val="clear" w:color="auto" w:fill="FAFAFA"/>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341,780</w:t>
            </w:r>
          </w:p>
        </w:tc>
        <w:tc>
          <w:tcPr>
            <w:tcW w:w="602" w:type="pct"/>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411,764</w:t>
            </w:r>
          </w:p>
        </w:tc>
        <w:tc>
          <w:tcPr>
            <w:tcW w:w="602" w:type="pct"/>
            <w:shd w:val="clear" w:color="auto" w:fill="FAFAFA"/>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cs/>
              </w:rPr>
              <w:t>66</w:t>
            </w:r>
            <w:r w:rsidRPr="00DC1FEC">
              <w:rPr>
                <w:rFonts w:ascii="Arial" w:hAnsi="Arial" w:cs="Arial"/>
                <w:sz w:val="18"/>
                <w:szCs w:val="18"/>
              </w:rPr>
              <w:t>,</w:t>
            </w:r>
            <w:r w:rsidRPr="00DC1FEC">
              <w:rPr>
                <w:rFonts w:ascii="Arial" w:hAnsi="Arial" w:cs="Arial"/>
                <w:sz w:val="18"/>
                <w:szCs w:val="18"/>
                <w:cs/>
              </w:rPr>
              <w:t>632</w:t>
            </w:r>
          </w:p>
        </w:tc>
        <w:tc>
          <w:tcPr>
            <w:tcW w:w="600" w:type="pct"/>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94,748</w:t>
            </w:r>
          </w:p>
        </w:tc>
      </w:tr>
      <w:tr w:rsidR="00E15F05" w:rsidRPr="00DC1FEC" w:rsidTr="00B2441B">
        <w:tc>
          <w:tcPr>
            <w:tcW w:w="2594" w:type="pct"/>
            <w:vAlign w:val="bottom"/>
          </w:tcPr>
          <w:p w:rsidR="00E15F05" w:rsidRPr="00DC1FEC" w:rsidRDefault="00E15F05" w:rsidP="00E15F05">
            <w:pPr>
              <w:jc w:val="thaiDistribute"/>
              <w:rPr>
                <w:rFonts w:ascii="Arial" w:hAnsi="Arial" w:cs="Arial"/>
                <w:sz w:val="18"/>
                <w:szCs w:val="18"/>
              </w:rPr>
            </w:pPr>
            <w:r w:rsidRPr="00DC1FEC">
              <w:rPr>
                <w:rFonts w:ascii="Arial" w:hAnsi="Arial" w:cs="Arial"/>
                <w:sz w:val="18"/>
                <w:szCs w:val="18"/>
              </w:rPr>
              <w:t>Past service cost</w:t>
            </w:r>
          </w:p>
        </w:tc>
        <w:tc>
          <w:tcPr>
            <w:tcW w:w="602" w:type="pct"/>
            <w:shd w:val="clear" w:color="auto" w:fill="FAFAFA"/>
          </w:tcPr>
          <w:p w:rsidR="00E15F05" w:rsidRPr="00DC1FEC" w:rsidRDefault="00E15F05" w:rsidP="00E15F05">
            <w:pPr>
              <w:ind w:right="-72"/>
              <w:jc w:val="right"/>
              <w:rPr>
                <w:rFonts w:ascii="Arial" w:hAnsi="Arial" w:cs="Arial"/>
                <w:sz w:val="18"/>
                <w:szCs w:val="18"/>
              </w:rPr>
            </w:pPr>
            <w:r w:rsidRPr="00DC1FEC">
              <w:rPr>
                <w:rFonts w:ascii="Arial" w:hAnsi="Arial" w:cs="Arial"/>
                <w:sz w:val="18"/>
                <w:szCs w:val="18"/>
                <w:cs/>
              </w:rPr>
              <w:t>896</w:t>
            </w:r>
            <w:r w:rsidRPr="00DC1FEC">
              <w:rPr>
                <w:rFonts w:ascii="Arial" w:hAnsi="Arial" w:cs="Arial"/>
                <w:sz w:val="18"/>
                <w:szCs w:val="18"/>
              </w:rPr>
              <w:t>,</w:t>
            </w:r>
            <w:r w:rsidRPr="00DC1FEC">
              <w:rPr>
                <w:rFonts w:ascii="Arial" w:hAnsi="Arial" w:cs="Arial"/>
                <w:sz w:val="18"/>
                <w:szCs w:val="18"/>
                <w:cs/>
              </w:rPr>
              <w:t>877</w:t>
            </w:r>
          </w:p>
        </w:tc>
        <w:tc>
          <w:tcPr>
            <w:tcW w:w="602" w:type="pct"/>
          </w:tcPr>
          <w:p w:rsidR="00E15F05" w:rsidRPr="00DC1FEC" w:rsidRDefault="00E15F05" w:rsidP="00E15F05">
            <w:pPr>
              <w:ind w:right="-72"/>
              <w:jc w:val="right"/>
              <w:rPr>
                <w:rFonts w:ascii="Arial" w:hAnsi="Arial" w:cs="Arial"/>
                <w:sz w:val="18"/>
                <w:szCs w:val="18"/>
              </w:rPr>
            </w:pPr>
            <w:r w:rsidRPr="00DC1FEC">
              <w:rPr>
                <w:rFonts w:ascii="Arial" w:hAnsi="Arial" w:cs="Arial"/>
                <w:sz w:val="18"/>
                <w:szCs w:val="18"/>
              </w:rPr>
              <w:t>-</w:t>
            </w:r>
          </w:p>
        </w:tc>
        <w:tc>
          <w:tcPr>
            <w:tcW w:w="602" w:type="pct"/>
            <w:shd w:val="clear" w:color="auto" w:fill="FAFAFA"/>
          </w:tcPr>
          <w:p w:rsidR="00E15F05" w:rsidRPr="00DC1FEC" w:rsidRDefault="00E15F05" w:rsidP="00E15F05">
            <w:pPr>
              <w:ind w:right="-72"/>
              <w:jc w:val="right"/>
              <w:rPr>
                <w:rFonts w:ascii="Arial" w:hAnsi="Arial" w:cs="Arial"/>
                <w:sz w:val="18"/>
                <w:szCs w:val="18"/>
              </w:rPr>
            </w:pPr>
            <w:r w:rsidRPr="00DC1FEC">
              <w:rPr>
                <w:rFonts w:ascii="Arial" w:hAnsi="Arial" w:cs="Arial"/>
                <w:sz w:val="18"/>
                <w:szCs w:val="18"/>
                <w:cs/>
              </w:rPr>
              <w:t>478</w:t>
            </w:r>
            <w:r w:rsidRPr="00DC1FEC">
              <w:rPr>
                <w:rFonts w:ascii="Arial" w:hAnsi="Arial" w:cs="Arial"/>
                <w:sz w:val="18"/>
                <w:szCs w:val="18"/>
              </w:rPr>
              <w:t>,</w:t>
            </w:r>
            <w:r w:rsidRPr="00DC1FEC">
              <w:rPr>
                <w:rFonts w:ascii="Arial" w:hAnsi="Arial" w:cs="Arial"/>
                <w:sz w:val="18"/>
                <w:szCs w:val="18"/>
                <w:cs/>
              </w:rPr>
              <w:t>272</w:t>
            </w:r>
          </w:p>
        </w:tc>
        <w:tc>
          <w:tcPr>
            <w:tcW w:w="600" w:type="pct"/>
          </w:tcPr>
          <w:p w:rsidR="00E15F05" w:rsidRPr="00DC1FEC" w:rsidRDefault="00E15F05" w:rsidP="00E15F05">
            <w:pPr>
              <w:ind w:right="-72"/>
              <w:jc w:val="right"/>
              <w:rPr>
                <w:rFonts w:ascii="Arial" w:hAnsi="Arial" w:cs="Arial"/>
                <w:sz w:val="18"/>
                <w:szCs w:val="18"/>
              </w:rPr>
            </w:pPr>
            <w:r w:rsidRPr="00DC1FEC">
              <w:rPr>
                <w:rFonts w:ascii="Arial" w:hAnsi="Arial" w:cs="Arial"/>
                <w:sz w:val="18"/>
                <w:szCs w:val="18"/>
              </w:rPr>
              <w:t>-</w:t>
            </w:r>
          </w:p>
        </w:tc>
      </w:tr>
      <w:tr w:rsidR="00E15F05" w:rsidRPr="00DC1FEC" w:rsidTr="00B2441B">
        <w:tc>
          <w:tcPr>
            <w:tcW w:w="2594" w:type="pct"/>
            <w:vAlign w:val="bottom"/>
          </w:tcPr>
          <w:p w:rsidR="00E15F05" w:rsidRPr="00DC1FEC" w:rsidRDefault="00E15F05" w:rsidP="00E15F05">
            <w:pPr>
              <w:jc w:val="thaiDistribute"/>
              <w:rPr>
                <w:rFonts w:ascii="Arial" w:hAnsi="Arial" w:cs="Arial"/>
                <w:sz w:val="18"/>
                <w:szCs w:val="18"/>
              </w:rPr>
            </w:pPr>
            <w:r w:rsidRPr="00DC1FEC">
              <w:rPr>
                <w:rFonts w:ascii="Arial" w:hAnsi="Arial" w:cs="Arial"/>
                <w:sz w:val="18"/>
                <w:szCs w:val="18"/>
              </w:rPr>
              <w:t>Paid benefit</w:t>
            </w:r>
          </w:p>
        </w:tc>
        <w:tc>
          <w:tcPr>
            <w:tcW w:w="602" w:type="pct"/>
            <w:tcBorders>
              <w:bottom w:val="single" w:sz="4" w:space="0" w:color="auto"/>
            </w:tcBorders>
            <w:shd w:val="clear" w:color="auto" w:fill="FAFAFA"/>
          </w:tcPr>
          <w:p w:rsidR="00E15F05" w:rsidRPr="00DC1FEC" w:rsidRDefault="00E15F05" w:rsidP="00E15F05">
            <w:pPr>
              <w:ind w:right="-72"/>
              <w:jc w:val="right"/>
              <w:rPr>
                <w:rFonts w:ascii="Arial" w:hAnsi="Arial" w:cs="Arial"/>
                <w:sz w:val="18"/>
                <w:szCs w:val="18"/>
              </w:rPr>
            </w:pPr>
            <w:r w:rsidRPr="00DC1FEC">
              <w:rPr>
                <w:rFonts w:ascii="Arial" w:hAnsi="Arial" w:cs="Arial"/>
                <w:sz w:val="18"/>
                <w:szCs w:val="18"/>
                <w:cs/>
              </w:rPr>
              <w:t>(640</w:t>
            </w:r>
            <w:r w:rsidRPr="00DC1FEC">
              <w:rPr>
                <w:rFonts w:ascii="Arial" w:hAnsi="Arial" w:cs="Arial"/>
                <w:sz w:val="18"/>
                <w:szCs w:val="18"/>
              </w:rPr>
              <w:t>,</w:t>
            </w:r>
            <w:r w:rsidRPr="00DC1FEC">
              <w:rPr>
                <w:rFonts w:ascii="Arial" w:hAnsi="Arial" w:cs="Arial"/>
                <w:sz w:val="18"/>
                <w:szCs w:val="18"/>
                <w:cs/>
              </w:rPr>
              <w:t>185)</w:t>
            </w:r>
          </w:p>
        </w:tc>
        <w:tc>
          <w:tcPr>
            <w:tcW w:w="602" w:type="pct"/>
            <w:tcBorders>
              <w:bottom w:val="single" w:sz="4" w:space="0" w:color="auto"/>
            </w:tcBorders>
          </w:tcPr>
          <w:p w:rsidR="00E15F05" w:rsidRPr="00DC1FEC" w:rsidRDefault="00E15F05" w:rsidP="00E15F05">
            <w:pPr>
              <w:ind w:right="-72"/>
              <w:jc w:val="right"/>
              <w:rPr>
                <w:rFonts w:ascii="Arial" w:hAnsi="Arial" w:cs="Arial"/>
                <w:sz w:val="18"/>
                <w:szCs w:val="18"/>
              </w:rPr>
            </w:pPr>
            <w:r w:rsidRPr="00DC1FEC">
              <w:rPr>
                <w:rFonts w:ascii="Arial" w:hAnsi="Arial" w:cs="Arial"/>
                <w:sz w:val="18"/>
                <w:szCs w:val="18"/>
              </w:rPr>
              <w:t>-</w:t>
            </w:r>
          </w:p>
        </w:tc>
        <w:tc>
          <w:tcPr>
            <w:tcW w:w="602" w:type="pct"/>
            <w:tcBorders>
              <w:bottom w:val="single" w:sz="4" w:space="0" w:color="auto"/>
            </w:tcBorders>
            <w:shd w:val="clear" w:color="auto" w:fill="FAFAFA"/>
          </w:tcPr>
          <w:p w:rsidR="00E15F05" w:rsidRPr="00DC1FEC" w:rsidRDefault="00E15F05" w:rsidP="00E15F05">
            <w:pPr>
              <w:ind w:right="-72"/>
              <w:jc w:val="right"/>
              <w:rPr>
                <w:rFonts w:ascii="Arial" w:hAnsi="Arial" w:cs="Arial"/>
                <w:sz w:val="18"/>
                <w:szCs w:val="18"/>
              </w:rPr>
            </w:pPr>
            <w:r w:rsidRPr="00DC1FEC">
              <w:rPr>
                <w:rFonts w:ascii="Arial" w:hAnsi="Arial" w:cs="Arial"/>
                <w:sz w:val="18"/>
                <w:szCs w:val="18"/>
                <w:cs/>
              </w:rPr>
              <w:t>(101</w:t>
            </w:r>
            <w:r w:rsidRPr="00DC1FEC">
              <w:rPr>
                <w:rFonts w:ascii="Arial" w:hAnsi="Arial" w:cs="Arial"/>
                <w:sz w:val="18"/>
                <w:szCs w:val="18"/>
              </w:rPr>
              <w:t>,</w:t>
            </w:r>
            <w:r w:rsidRPr="00DC1FEC">
              <w:rPr>
                <w:rFonts w:ascii="Arial" w:hAnsi="Arial" w:cs="Arial"/>
                <w:sz w:val="18"/>
                <w:szCs w:val="18"/>
                <w:cs/>
              </w:rPr>
              <w:t>163)</w:t>
            </w:r>
          </w:p>
        </w:tc>
        <w:tc>
          <w:tcPr>
            <w:tcW w:w="600" w:type="pct"/>
            <w:tcBorders>
              <w:bottom w:val="single" w:sz="4" w:space="0" w:color="auto"/>
            </w:tcBorders>
          </w:tcPr>
          <w:p w:rsidR="00E15F05" w:rsidRPr="00DC1FEC" w:rsidRDefault="00E15F05" w:rsidP="00E15F05">
            <w:pPr>
              <w:ind w:right="-72"/>
              <w:jc w:val="right"/>
              <w:rPr>
                <w:rFonts w:ascii="Arial" w:hAnsi="Arial" w:cs="Arial"/>
                <w:sz w:val="18"/>
                <w:szCs w:val="18"/>
              </w:rPr>
            </w:pPr>
            <w:r w:rsidRPr="00DC1FEC">
              <w:rPr>
                <w:rFonts w:ascii="Arial" w:hAnsi="Arial" w:cs="Arial"/>
                <w:sz w:val="18"/>
                <w:szCs w:val="18"/>
              </w:rPr>
              <w:t>-</w:t>
            </w:r>
          </w:p>
        </w:tc>
      </w:tr>
      <w:tr w:rsidR="00FC27BF" w:rsidRPr="00DC1FEC" w:rsidTr="00401057">
        <w:tc>
          <w:tcPr>
            <w:tcW w:w="2594" w:type="pct"/>
            <w:vAlign w:val="bottom"/>
          </w:tcPr>
          <w:p w:rsidR="00FC27BF" w:rsidRPr="00DC1FEC" w:rsidRDefault="00FC27BF" w:rsidP="00401057">
            <w:pPr>
              <w:rPr>
                <w:rFonts w:ascii="Arial" w:hAnsi="Arial" w:cs="Arial"/>
                <w:sz w:val="18"/>
                <w:szCs w:val="18"/>
              </w:rPr>
            </w:pPr>
          </w:p>
        </w:tc>
        <w:tc>
          <w:tcPr>
            <w:tcW w:w="602"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0"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B2441B" w:rsidRPr="00DC1FEC" w:rsidTr="00401057">
        <w:tc>
          <w:tcPr>
            <w:tcW w:w="2594" w:type="pct"/>
            <w:vAlign w:val="bottom"/>
          </w:tcPr>
          <w:p w:rsidR="00B2441B" w:rsidRPr="00DC1FEC" w:rsidRDefault="00B2441B" w:rsidP="00B2441B">
            <w:pPr>
              <w:jc w:val="thaiDistribute"/>
              <w:rPr>
                <w:rFonts w:ascii="Arial" w:hAnsi="Arial" w:cs="Arial"/>
                <w:sz w:val="18"/>
                <w:szCs w:val="18"/>
              </w:rPr>
            </w:pPr>
          </w:p>
        </w:tc>
        <w:tc>
          <w:tcPr>
            <w:tcW w:w="602" w:type="pct"/>
            <w:tcBorders>
              <w:bottom w:val="single" w:sz="4" w:space="0" w:color="auto"/>
            </w:tcBorders>
            <w:shd w:val="clear" w:color="auto" w:fill="FAFAFA"/>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cs/>
              </w:rPr>
              <w:t>23</w:t>
            </w:r>
            <w:r w:rsidRPr="00DC1FEC">
              <w:rPr>
                <w:rFonts w:ascii="Arial" w:hAnsi="Arial" w:cs="Arial"/>
                <w:sz w:val="18"/>
                <w:szCs w:val="18"/>
              </w:rPr>
              <w:t>,</w:t>
            </w:r>
            <w:r w:rsidRPr="00DC1FEC">
              <w:rPr>
                <w:rFonts w:ascii="Arial" w:hAnsi="Arial" w:cs="Arial"/>
                <w:sz w:val="18"/>
                <w:szCs w:val="18"/>
                <w:cs/>
              </w:rPr>
              <w:t>334</w:t>
            </w:r>
            <w:r w:rsidRPr="00DC1FEC">
              <w:rPr>
                <w:rFonts w:ascii="Arial" w:hAnsi="Arial" w:cs="Arial"/>
                <w:sz w:val="18"/>
                <w:szCs w:val="18"/>
              </w:rPr>
              <w:t>,</w:t>
            </w:r>
            <w:r w:rsidRPr="00DC1FEC">
              <w:rPr>
                <w:rFonts w:ascii="Arial" w:hAnsi="Arial" w:cs="Arial"/>
                <w:sz w:val="18"/>
                <w:szCs w:val="18"/>
                <w:cs/>
              </w:rPr>
              <w:t>611</w:t>
            </w:r>
          </w:p>
        </w:tc>
        <w:tc>
          <w:tcPr>
            <w:tcW w:w="602" w:type="pct"/>
            <w:tcBorders>
              <w:bottom w:val="single" w:sz="4" w:space="0" w:color="auto"/>
            </w:tcBorders>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23,376,721</w:t>
            </w:r>
          </w:p>
        </w:tc>
        <w:tc>
          <w:tcPr>
            <w:tcW w:w="602" w:type="pct"/>
            <w:tcBorders>
              <w:bottom w:val="single" w:sz="4" w:space="0" w:color="auto"/>
            </w:tcBorders>
            <w:shd w:val="clear" w:color="auto" w:fill="FAFAFA"/>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cs/>
              </w:rPr>
              <w:t>5</w:t>
            </w:r>
            <w:r w:rsidRPr="00DC1FEC">
              <w:rPr>
                <w:rFonts w:ascii="Arial" w:hAnsi="Arial" w:cs="Arial"/>
                <w:sz w:val="18"/>
                <w:szCs w:val="18"/>
              </w:rPr>
              <w:t>,</w:t>
            </w:r>
            <w:r w:rsidRPr="00DC1FEC">
              <w:rPr>
                <w:rFonts w:ascii="Arial" w:hAnsi="Arial" w:cs="Arial"/>
                <w:sz w:val="18"/>
                <w:szCs w:val="18"/>
                <w:cs/>
              </w:rPr>
              <w:t>368</w:t>
            </w:r>
            <w:r w:rsidRPr="00DC1FEC">
              <w:rPr>
                <w:rFonts w:ascii="Arial" w:hAnsi="Arial" w:cs="Arial"/>
                <w:sz w:val="18"/>
                <w:szCs w:val="18"/>
              </w:rPr>
              <w:t>,</w:t>
            </w:r>
            <w:r w:rsidRPr="00DC1FEC">
              <w:rPr>
                <w:rFonts w:ascii="Arial" w:hAnsi="Arial" w:cs="Arial"/>
                <w:sz w:val="18"/>
                <w:szCs w:val="18"/>
                <w:cs/>
              </w:rPr>
              <w:t>882</w:t>
            </w:r>
          </w:p>
        </w:tc>
        <w:tc>
          <w:tcPr>
            <w:tcW w:w="600" w:type="pct"/>
            <w:tcBorders>
              <w:bottom w:val="single" w:sz="4" w:space="0" w:color="auto"/>
            </w:tcBorders>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7,351,334</w:t>
            </w:r>
          </w:p>
        </w:tc>
      </w:tr>
      <w:tr w:rsidR="00FC27BF" w:rsidRPr="00DC1FEC" w:rsidTr="00401057">
        <w:tc>
          <w:tcPr>
            <w:tcW w:w="2594" w:type="pct"/>
            <w:vAlign w:val="bottom"/>
          </w:tcPr>
          <w:p w:rsidR="00FC27BF" w:rsidRPr="00DC1FEC" w:rsidRDefault="00FC27BF" w:rsidP="00401057">
            <w:pPr>
              <w:rPr>
                <w:rFonts w:ascii="Arial" w:hAnsi="Arial" w:cs="Arial"/>
                <w:sz w:val="18"/>
                <w:szCs w:val="18"/>
              </w:rPr>
            </w:pPr>
          </w:p>
        </w:tc>
        <w:tc>
          <w:tcPr>
            <w:tcW w:w="602"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0"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FC27BF" w:rsidRPr="00DC1FEC" w:rsidTr="00401057">
        <w:tc>
          <w:tcPr>
            <w:tcW w:w="2594" w:type="pct"/>
            <w:vAlign w:val="bottom"/>
          </w:tcPr>
          <w:p w:rsidR="00FC27BF" w:rsidRPr="00DC1FEC" w:rsidRDefault="00FC27BF" w:rsidP="00401057">
            <w:pPr>
              <w:jc w:val="thaiDistribute"/>
              <w:rPr>
                <w:rFonts w:ascii="Arial" w:hAnsi="Arial" w:cs="Arial"/>
                <w:sz w:val="18"/>
                <w:szCs w:val="18"/>
              </w:rPr>
            </w:pPr>
            <w:r w:rsidRPr="00DC1FEC">
              <w:rPr>
                <w:rFonts w:ascii="Arial" w:hAnsi="Arial" w:cs="Arial"/>
                <w:sz w:val="18"/>
                <w:szCs w:val="18"/>
              </w:rPr>
              <w:t>Remeasurements:</w:t>
            </w:r>
          </w:p>
        </w:tc>
        <w:tc>
          <w:tcPr>
            <w:tcW w:w="602" w:type="pct"/>
            <w:shd w:val="clear" w:color="auto" w:fill="FAFAFA"/>
          </w:tcPr>
          <w:p w:rsidR="00FC27BF" w:rsidRPr="00DC1FEC" w:rsidRDefault="00FC27BF" w:rsidP="00401057">
            <w:pPr>
              <w:ind w:right="-72"/>
              <w:jc w:val="right"/>
              <w:rPr>
                <w:rFonts w:ascii="Arial" w:hAnsi="Arial" w:cs="Arial"/>
                <w:sz w:val="18"/>
                <w:szCs w:val="18"/>
              </w:rPr>
            </w:pPr>
          </w:p>
        </w:tc>
        <w:tc>
          <w:tcPr>
            <w:tcW w:w="602" w:type="pct"/>
          </w:tcPr>
          <w:p w:rsidR="00FC27BF" w:rsidRPr="00DC1FEC" w:rsidRDefault="00FC27BF" w:rsidP="00401057">
            <w:pPr>
              <w:ind w:right="-72"/>
              <w:jc w:val="right"/>
              <w:rPr>
                <w:rFonts w:ascii="Arial" w:hAnsi="Arial" w:cs="Arial"/>
                <w:sz w:val="18"/>
                <w:szCs w:val="18"/>
              </w:rPr>
            </w:pPr>
          </w:p>
        </w:tc>
        <w:tc>
          <w:tcPr>
            <w:tcW w:w="602" w:type="pct"/>
            <w:shd w:val="clear" w:color="auto" w:fill="FAFAFA"/>
          </w:tcPr>
          <w:p w:rsidR="00FC27BF" w:rsidRPr="00DC1FEC" w:rsidRDefault="00FC27BF" w:rsidP="00401057">
            <w:pPr>
              <w:ind w:right="-72"/>
              <w:jc w:val="right"/>
              <w:rPr>
                <w:rFonts w:ascii="Arial" w:hAnsi="Arial" w:cs="Arial"/>
                <w:sz w:val="18"/>
                <w:szCs w:val="18"/>
              </w:rPr>
            </w:pPr>
          </w:p>
        </w:tc>
        <w:tc>
          <w:tcPr>
            <w:tcW w:w="600" w:type="pct"/>
          </w:tcPr>
          <w:p w:rsidR="00FC27BF" w:rsidRPr="00DC1FEC" w:rsidRDefault="00FC27BF" w:rsidP="00401057">
            <w:pPr>
              <w:ind w:right="-72"/>
              <w:jc w:val="right"/>
              <w:rPr>
                <w:rFonts w:ascii="Arial" w:hAnsi="Arial" w:cs="Arial"/>
                <w:sz w:val="18"/>
                <w:szCs w:val="18"/>
              </w:rPr>
            </w:pPr>
          </w:p>
        </w:tc>
      </w:tr>
      <w:tr w:rsidR="00B2441B" w:rsidRPr="00DC1FEC" w:rsidTr="00401057">
        <w:tc>
          <w:tcPr>
            <w:tcW w:w="2594" w:type="pct"/>
          </w:tcPr>
          <w:p w:rsidR="00B2441B" w:rsidRPr="00DC1FEC" w:rsidRDefault="00B2441B" w:rsidP="00B2441B">
            <w:pPr>
              <w:jc w:val="left"/>
              <w:rPr>
                <w:rFonts w:ascii="Arial" w:hAnsi="Arial" w:cs="Arial"/>
                <w:sz w:val="18"/>
                <w:szCs w:val="18"/>
              </w:rPr>
            </w:pPr>
            <w:r w:rsidRPr="00DC1FEC">
              <w:rPr>
                <w:rFonts w:ascii="Arial" w:hAnsi="Arial" w:cs="Arial"/>
                <w:sz w:val="18"/>
                <w:szCs w:val="18"/>
              </w:rPr>
              <w:t xml:space="preserve">   Gain from change in demographic assumptions</w:t>
            </w:r>
          </w:p>
        </w:tc>
        <w:tc>
          <w:tcPr>
            <w:tcW w:w="602" w:type="pct"/>
            <w:shd w:val="clear" w:color="auto" w:fill="FAFAFA"/>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w:t>
            </w:r>
          </w:p>
        </w:tc>
        <w:tc>
          <w:tcPr>
            <w:tcW w:w="602" w:type="pct"/>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(1,025,986)</w:t>
            </w:r>
          </w:p>
        </w:tc>
        <w:tc>
          <w:tcPr>
            <w:tcW w:w="602" w:type="pct"/>
            <w:shd w:val="clear" w:color="auto" w:fill="FAFAFA"/>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w:t>
            </w:r>
          </w:p>
        </w:tc>
        <w:tc>
          <w:tcPr>
            <w:tcW w:w="600" w:type="pct"/>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106,882</w:t>
            </w:r>
          </w:p>
        </w:tc>
      </w:tr>
      <w:tr w:rsidR="00B2441B" w:rsidRPr="00DC1FEC" w:rsidTr="00401057">
        <w:tc>
          <w:tcPr>
            <w:tcW w:w="2594" w:type="pct"/>
          </w:tcPr>
          <w:p w:rsidR="00B2441B" w:rsidRPr="00DC1FEC" w:rsidRDefault="00ED76FB" w:rsidP="00B2441B">
            <w:pPr>
              <w:jc w:val="thaiDistribute"/>
              <w:rPr>
                <w:rFonts w:ascii="Arial" w:hAnsi="Arial" w:cs="Arial"/>
                <w:sz w:val="18"/>
                <w:szCs w:val="18"/>
              </w:rPr>
            </w:pPr>
            <w:r w:rsidRPr="00DC1FEC">
              <w:rPr>
                <w:rFonts w:ascii="Arial" w:hAnsi="Arial" w:cs="Arial"/>
                <w:sz w:val="18"/>
                <w:szCs w:val="18"/>
              </w:rPr>
              <w:t xml:space="preserve">   Loss</w:t>
            </w:r>
            <w:r w:rsidR="00694CE3" w:rsidRPr="00DC1FEC">
              <w:rPr>
                <w:rFonts w:ascii="Arial" w:hAnsi="Arial" w:cs="Arial"/>
                <w:sz w:val="18"/>
                <w:szCs w:val="18"/>
              </w:rPr>
              <w:t xml:space="preserve"> </w:t>
            </w:r>
            <w:r w:rsidRPr="00DC1FEC">
              <w:rPr>
                <w:rFonts w:ascii="Arial" w:hAnsi="Arial" w:cs="Arial"/>
                <w:sz w:val="18"/>
                <w:szCs w:val="18"/>
              </w:rPr>
              <w:t>(</w:t>
            </w:r>
            <w:r w:rsidR="00694CE3" w:rsidRPr="00DC1FEC">
              <w:rPr>
                <w:rFonts w:ascii="Arial" w:hAnsi="Arial" w:cs="Arial"/>
                <w:sz w:val="18"/>
                <w:szCs w:val="18"/>
              </w:rPr>
              <w:t>g</w:t>
            </w:r>
            <w:r w:rsidR="00B2441B" w:rsidRPr="00DC1FEC">
              <w:rPr>
                <w:rFonts w:ascii="Arial" w:hAnsi="Arial" w:cs="Arial"/>
                <w:sz w:val="18"/>
                <w:szCs w:val="18"/>
              </w:rPr>
              <w:t>ain</w:t>
            </w:r>
            <w:r w:rsidRPr="00DC1FEC">
              <w:rPr>
                <w:rFonts w:ascii="Arial" w:hAnsi="Arial" w:cs="Arial"/>
                <w:sz w:val="18"/>
                <w:szCs w:val="18"/>
              </w:rPr>
              <w:t>)</w:t>
            </w:r>
            <w:r w:rsidR="00B2441B" w:rsidRPr="00DC1FEC">
              <w:rPr>
                <w:rFonts w:ascii="Arial" w:hAnsi="Arial" w:cs="Arial"/>
                <w:sz w:val="18"/>
                <w:szCs w:val="18"/>
              </w:rPr>
              <w:t xml:space="preserve"> from change in financial assumptions</w:t>
            </w:r>
          </w:p>
        </w:tc>
        <w:tc>
          <w:tcPr>
            <w:tcW w:w="602" w:type="pct"/>
            <w:shd w:val="clear" w:color="auto" w:fill="FAFAFA"/>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2,042,400</w:t>
            </w:r>
          </w:p>
        </w:tc>
        <w:tc>
          <w:tcPr>
            <w:tcW w:w="602" w:type="pct"/>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(542,827)</w:t>
            </w:r>
          </w:p>
        </w:tc>
        <w:tc>
          <w:tcPr>
            <w:tcW w:w="602" w:type="pct"/>
            <w:shd w:val="clear" w:color="auto" w:fill="FAFAFA"/>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587,000</w:t>
            </w:r>
          </w:p>
        </w:tc>
        <w:tc>
          <w:tcPr>
            <w:tcW w:w="600" w:type="pct"/>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(474,466)</w:t>
            </w:r>
          </w:p>
        </w:tc>
      </w:tr>
      <w:tr w:rsidR="00B2441B" w:rsidRPr="00DC1FEC" w:rsidTr="00401057">
        <w:tc>
          <w:tcPr>
            <w:tcW w:w="2594" w:type="pct"/>
          </w:tcPr>
          <w:p w:rsidR="00B2441B" w:rsidRPr="00DC1FEC" w:rsidRDefault="00B2441B" w:rsidP="00B2441B">
            <w:pPr>
              <w:jc w:val="thaiDistribute"/>
              <w:rPr>
                <w:rFonts w:ascii="Arial" w:hAnsi="Arial" w:cs="Arial"/>
                <w:sz w:val="18"/>
                <w:szCs w:val="18"/>
              </w:rPr>
            </w:pPr>
            <w:r w:rsidRPr="00DC1FEC">
              <w:rPr>
                <w:rFonts w:ascii="Arial" w:hAnsi="Arial" w:cs="Arial"/>
                <w:sz w:val="18"/>
                <w:szCs w:val="18"/>
              </w:rPr>
              <w:t xml:space="preserve">   Experience gain</w:t>
            </w:r>
          </w:p>
        </w:tc>
        <w:tc>
          <w:tcPr>
            <w:tcW w:w="602" w:type="pct"/>
            <w:tcBorders>
              <w:bottom w:val="single" w:sz="4" w:space="0" w:color="auto"/>
            </w:tcBorders>
            <w:shd w:val="clear" w:color="auto" w:fill="FAFAFA"/>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w:t>
            </w:r>
          </w:p>
        </w:tc>
        <w:tc>
          <w:tcPr>
            <w:tcW w:w="602" w:type="pct"/>
            <w:tcBorders>
              <w:bottom w:val="single" w:sz="4" w:space="0" w:color="auto"/>
            </w:tcBorders>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(5,437,905)</w:t>
            </w:r>
          </w:p>
        </w:tc>
        <w:tc>
          <w:tcPr>
            <w:tcW w:w="602" w:type="pct"/>
            <w:tcBorders>
              <w:bottom w:val="single" w:sz="4" w:space="0" w:color="auto"/>
            </w:tcBorders>
            <w:shd w:val="clear" w:color="auto" w:fill="FAFAFA"/>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w:t>
            </w:r>
          </w:p>
        </w:tc>
        <w:tc>
          <w:tcPr>
            <w:tcW w:w="600" w:type="pct"/>
            <w:tcBorders>
              <w:bottom w:val="single" w:sz="4" w:space="0" w:color="auto"/>
            </w:tcBorders>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(2,959,784)</w:t>
            </w:r>
          </w:p>
        </w:tc>
      </w:tr>
      <w:tr w:rsidR="00FC27BF" w:rsidRPr="00DC1FEC" w:rsidTr="00401057">
        <w:tc>
          <w:tcPr>
            <w:tcW w:w="2594" w:type="pct"/>
            <w:vAlign w:val="bottom"/>
          </w:tcPr>
          <w:p w:rsidR="00FC27BF" w:rsidRPr="00DC1FEC" w:rsidRDefault="00FC27BF" w:rsidP="00401057">
            <w:pPr>
              <w:rPr>
                <w:rFonts w:ascii="Arial" w:hAnsi="Arial" w:cs="Arial"/>
                <w:sz w:val="18"/>
                <w:szCs w:val="18"/>
              </w:rPr>
            </w:pPr>
          </w:p>
        </w:tc>
        <w:tc>
          <w:tcPr>
            <w:tcW w:w="602"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0"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B2441B" w:rsidRPr="00DC1FEC" w:rsidTr="00401057">
        <w:trPr>
          <w:trHeight w:val="76"/>
        </w:trPr>
        <w:tc>
          <w:tcPr>
            <w:tcW w:w="2594" w:type="pct"/>
            <w:vAlign w:val="bottom"/>
          </w:tcPr>
          <w:p w:rsidR="00B2441B" w:rsidRPr="00DC1FEC" w:rsidRDefault="00B2441B" w:rsidP="00B2441B">
            <w:pPr>
              <w:rPr>
                <w:rFonts w:ascii="Arial" w:hAnsi="Arial" w:cs="Arial"/>
                <w:sz w:val="18"/>
                <w:szCs w:val="18"/>
              </w:rPr>
            </w:pPr>
          </w:p>
        </w:tc>
        <w:tc>
          <w:tcPr>
            <w:tcW w:w="602" w:type="pct"/>
            <w:tcBorders>
              <w:bottom w:val="single" w:sz="4" w:space="0" w:color="auto"/>
            </w:tcBorders>
            <w:shd w:val="clear" w:color="auto" w:fill="FAFAFA"/>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2,042,400</w:t>
            </w:r>
          </w:p>
        </w:tc>
        <w:tc>
          <w:tcPr>
            <w:tcW w:w="602" w:type="pct"/>
            <w:tcBorders>
              <w:bottom w:val="single" w:sz="4" w:space="0" w:color="auto"/>
            </w:tcBorders>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(7,006,718)</w:t>
            </w:r>
          </w:p>
        </w:tc>
        <w:tc>
          <w:tcPr>
            <w:tcW w:w="602" w:type="pct"/>
            <w:tcBorders>
              <w:bottom w:val="single" w:sz="4" w:space="0" w:color="auto"/>
            </w:tcBorders>
            <w:shd w:val="clear" w:color="auto" w:fill="FAFAFA"/>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587,000</w:t>
            </w:r>
          </w:p>
        </w:tc>
        <w:tc>
          <w:tcPr>
            <w:tcW w:w="600" w:type="pct"/>
            <w:tcBorders>
              <w:bottom w:val="single" w:sz="4" w:space="0" w:color="auto"/>
            </w:tcBorders>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(3,327,368)</w:t>
            </w:r>
          </w:p>
        </w:tc>
      </w:tr>
      <w:tr w:rsidR="00FC27BF" w:rsidRPr="00DC1FEC" w:rsidTr="00401057">
        <w:tc>
          <w:tcPr>
            <w:tcW w:w="2594" w:type="pct"/>
            <w:vAlign w:val="bottom"/>
          </w:tcPr>
          <w:p w:rsidR="00FC27BF" w:rsidRPr="00DC1FEC" w:rsidRDefault="00FC27BF" w:rsidP="00401057">
            <w:pPr>
              <w:rPr>
                <w:rFonts w:ascii="Arial" w:hAnsi="Arial" w:cs="Arial"/>
                <w:sz w:val="18"/>
                <w:szCs w:val="18"/>
              </w:rPr>
            </w:pPr>
          </w:p>
        </w:tc>
        <w:tc>
          <w:tcPr>
            <w:tcW w:w="602"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0"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B2441B" w:rsidRPr="00DC1FEC" w:rsidTr="00401057">
        <w:tc>
          <w:tcPr>
            <w:tcW w:w="2594" w:type="pct"/>
          </w:tcPr>
          <w:p w:rsidR="00B2441B" w:rsidRPr="00DC1FEC" w:rsidRDefault="00B2441B" w:rsidP="00B2441B">
            <w:pPr>
              <w:jc w:val="left"/>
              <w:rPr>
                <w:rFonts w:ascii="Arial" w:hAnsi="Arial" w:cs="Arial"/>
                <w:sz w:val="18"/>
                <w:szCs w:val="18"/>
                <w:cs/>
              </w:rPr>
            </w:pPr>
            <w:r w:rsidRPr="00DC1FEC">
              <w:rPr>
                <w:rFonts w:ascii="Arial" w:hAnsi="Arial" w:cs="Arial"/>
                <w:sz w:val="18"/>
                <w:szCs w:val="18"/>
              </w:rPr>
              <w:t>At 31 December</w:t>
            </w:r>
          </w:p>
        </w:tc>
        <w:tc>
          <w:tcPr>
            <w:tcW w:w="602" w:type="pct"/>
            <w:tcBorders>
              <w:bottom w:val="single" w:sz="4" w:space="0" w:color="auto"/>
            </w:tcBorders>
            <w:shd w:val="clear" w:color="auto" w:fill="FAFAFA"/>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25,377,011</w:t>
            </w:r>
          </w:p>
        </w:tc>
        <w:tc>
          <w:tcPr>
            <w:tcW w:w="602" w:type="pct"/>
            <w:tcBorders>
              <w:bottom w:val="single" w:sz="4" w:space="0" w:color="auto"/>
            </w:tcBorders>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16,370,003</w:t>
            </w:r>
          </w:p>
        </w:tc>
        <w:tc>
          <w:tcPr>
            <w:tcW w:w="602" w:type="pct"/>
            <w:tcBorders>
              <w:bottom w:val="single" w:sz="4" w:space="0" w:color="auto"/>
            </w:tcBorders>
            <w:shd w:val="clear" w:color="auto" w:fill="FAFAFA"/>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5,955,882</w:t>
            </w:r>
          </w:p>
        </w:tc>
        <w:tc>
          <w:tcPr>
            <w:tcW w:w="600" w:type="pct"/>
            <w:tcBorders>
              <w:bottom w:val="single" w:sz="4" w:space="0" w:color="auto"/>
            </w:tcBorders>
            <w:vAlign w:val="bottom"/>
          </w:tcPr>
          <w:p w:rsidR="00B2441B" w:rsidRPr="00DC1FEC" w:rsidRDefault="00B2441B" w:rsidP="00B2441B">
            <w:pPr>
              <w:ind w:right="-72"/>
              <w:jc w:val="right"/>
              <w:rPr>
                <w:rFonts w:ascii="Arial" w:hAnsi="Arial" w:cs="Arial"/>
                <w:sz w:val="18"/>
                <w:szCs w:val="18"/>
              </w:rPr>
            </w:pPr>
            <w:r w:rsidRPr="00DC1FEC">
              <w:rPr>
                <w:rFonts w:ascii="Arial" w:hAnsi="Arial" w:cs="Arial"/>
                <w:sz w:val="18"/>
                <w:szCs w:val="18"/>
              </w:rPr>
              <w:t>4,023,966</w:t>
            </w:r>
          </w:p>
        </w:tc>
      </w:tr>
    </w:tbl>
    <w:p w:rsidR="00FC27BF" w:rsidRPr="00DC1FEC" w:rsidRDefault="00FC27BF" w:rsidP="00FC27BF">
      <w:pPr>
        <w:jc w:val="left"/>
        <w:rPr>
          <w:rFonts w:ascii="Arial" w:hAnsi="Arial" w:cs="Arial"/>
          <w:sz w:val="18"/>
          <w:szCs w:val="18"/>
        </w:rPr>
      </w:pPr>
    </w:p>
    <w:p w:rsidR="00FC27BF" w:rsidRPr="00DC1FEC" w:rsidRDefault="00FC27BF" w:rsidP="00FC27BF">
      <w:pPr>
        <w:jc w:val="thaiDistribute"/>
        <w:rPr>
          <w:rFonts w:ascii="Arial" w:hAnsi="Arial" w:cs="Arial"/>
          <w:spacing w:val="-4"/>
          <w:sz w:val="18"/>
          <w:szCs w:val="18"/>
        </w:rPr>
      </w:pPr>
      <w:r w:rsidRPr="00DC1FEC">
        <w:rPr>
          <w:rFonts w:ascii="Arial" w:hAnsi="Arial" w:cs="Arial"/>
          <w:spacing w:val="-4"/>
          <w:sz w:val="18"/>
          <w:szCs w:val="18"/>
        </w:rPr>
        <w:t xml:space="preserve">For consolidated financial statements, total expense included in cost of goods sold amounting to </w:t>
      </w:r>
      <w:proofErr w:type="gramStart"/>
      <w:r w:rsidRPr="00DC1FEC">
        <w:rPr>
          <w:rFonts w:ascii="Arial" w:hAnsi="Arial" w:cs="Arial"/>
          <w:spacing w:val="-4"/>
          <w:sz w:val="18"/>
          <w:szCs w:val="18"/>
        </w:rPr>
        <w:t xml:space="preserve">Baht </w:t>
      </w:r>
      <w:r w:rsidR="00834BDD" w:rsidRPr="00DC1FEC">
        <w:rPr>
          <w:rFonts w:ascii="Arial" w:hAnsi="Arial" w:cs="Arial"/>
          <w:spacing w:val="-4"/>
          <w:sz w:val="18"/>
          <w:szCs w:val="18"/>
        </w:rPr>
        <w:t xml:space="preserve"> </w:t>
      </w:r>
      <w:r w:rsidR="00DF1012">
        <w:rPr>
          <w:rFonts w:ascii="Arial" w:hAnsi="Arial" w:cs="Arial"/>
          <w:spacing w:val="-4"/>
          <w:sz w:val="18"/>
          <w:szCs w:val="18"/>
        </w:rPr>
        <w:t>5</w:t>
      </w:r>
      <w:r w:rsidR="00834BDD" w:rsidRPr="00DC1FEC">
        <w:rPr>
          <w:rFonts w:ascii="Arial" w:hAnsi="Arial" w:cs="Arial"/>
          <w:spacing w:val="-4"/>
          <w:sz w:val="18"/>
          <w:szCs w:val="18"/>
        </w:rPr>
        <w:t>,</w:t>
      </w:r>
      <w:r w:rsidR="00DF1012">
        <w:rPr>
          <w:rFonts w:ascii="Arial" w:hAnsi="Arial" w:cs="Arial"/>
          <w:spacing w:val="-4"/>
          <w:sz w:val="18"/>
          <w:szCs w:val="18"/>
        </w:rPr>
        <w:t>459</w:t>
      </w:r>
      <w:r w:rsidR="00834BDD" w:rsidRPr="00DC1FEC">
        <w:rPr>
          <w:rFonts w:ascii="Arial" w:hAnsi="Arial" w:cs="Arial"/>
          <w:spacing w:val="-4"/>
          <w:sz w:val="18"/>
          <w:szCs w:val="18"/>
        </w:rPr>
        <w:t>,</w:t>
      </w:r>
      <w:r w:rsidR="00DF1012">
        <w:rPr>
          <w:rFonts w:ascii="Arial" w:hAnsi="Arial" w:cs="Arial"/>
          <w:spacing w:val="-4"/>
          <w:sz w:val="18"/>
          <w:szCs w:val="18"/>
        </w:rPr>
        <w:t>071</w:t>
      </w:r>
      <w:proofErr w:type="gramEnd"/>
      <w:r w:rsidRPr="00DC1FEC">
        <w:rPr>
          <w:rFonts w:ascii="Arial" w:hAnsi="Arial" w:cs="Arial"/>
          <w:spacing w:val="-4"/>
          <w:sz w:val="18"/>
          <w:szCs w:val="18"/>
        </w:rPr>
        <w:t xml:space="preserve"> (2018: Baht 4,658,780) and in administrative expense amounting Baht </w:t>
      </w:r>
      <w:r w:rsidR="00834BDD" w:rsidRPr="00DC1FEC">
        <w:rPr>
          <w:rFonts w:ascii="Arial" w:hAnsi="Arial" w:cs="Arial"/>
          <w:spacing w:val="-4"/>
          <w:sz w:val="18"/>
          <w:szCs w:val="18"/>
        </w:rPr>
        <w:t xml:space="preserve">2,145,722 </w:t>
      </w:r>
      <w:r w:rsidRPr="00DC1FEC">
        <w:rPr>
          <w:rFonts w:ascii="Arial" w:hAnsi="Arial" w:cs="Arial"/>
          <w:spacing w:val="-4"/>
          <w:sz w:val="18"/>
          <w:szCs w:val="18"/>
        </w:rPr>
        <w:t>(2018: Baht 1,219,447).</w:t>
      </w:r>
    </w:p>
    <w:p w:rsidR="00FC27BF" w:rsidRPr="00DC1FEC" w:rsidRDefault="00FC27BF" w:rsidP="00FC27BF">
      <w:pPr>
        <w:jc w:val="thaiDistribute"/>
        <w:rPr>
          <w:rFonts w:ascii="Arial" w:hAnsi="Arial" w:cs="Arial"/>
          <w:spacing w:val="-4"/>
          <w:sz w:val="18"/>
          <w:szCs w:val="18"/>
        </w:rPr>
      </w:pPr>
    </w:p>
    <w:p w:rsidR="00FC27BF" w:rsidRPr="00DC1FEC" w:rsidRDefault="00FC27BF" w:rsidP="00FC27BF">
      <w:pPr>
        <w:jc w:val="thaiDistribute"/>
        <w:rPr>
          <w:rFonts w:ascii="Arial" w:hAnsi="Arial" w:cs="Arial"/>
          <w:sz w:val="18"/>
          <w:szCs w:val="18"/>
        </w:rPr>
      </w:pPr>
      <w:r w:rsidRPr="00DC1FEC">
        <w:rPr>
          <w:rFonts w:ascii="Arial" w:hAnsi="Arial" w:cs="Arial"/>
          <w:spacing w:val="-4"/>
          <w:sz w:val="18"/>
          <w:szCs w:val="18"/>
        </w:rPr>
        <w:t>For separate financial statements, total expense included in cost of goods sold amounting to Baht</w:t>
      </w:r>
      <w:r w:rsidR="00834BDD" w:rsidRPr="00DC1FEC">
        <w:rPr>
          <w:rFonts w:ascii="Arial" w:hAnsi="Arial" w:cs="Arial"/>
          <w:spacing w:val="-4"/>
          <w:sz w:val="18"/>
          <w:szCs w:val="18"/>
        </w:rPr>
        <w:t xml:space="preserve"> </w:t>
      </w:r>
      <w:r w:rsidR="00DF1012">
        <w:rPr>
          <w:rFonts w:ascii="Arial" w:hAnsi="Arial" w:cs="Arial"/>
          <w:spacing w:val="-4"/>
          <w:sz w:val="18"/>
          <w:szCs w:val="18"/>
        </w:rPr>
        <w:t>312</w:t>
      </w:r>
      <w:r w:rsidR="00834BDD" w:rsidRPr="00DC1FEC">
        <w:rPr>
          <w:rFonts w:ascii="Arial" w:hAnsi="Arial" w:cs="Arial"/>
          <w:spacing w:val="-4"/>
          <w:sz w:val="18"/>
          <w:szCs w:val="18"/>
        </w:rPr>
        <w:t>,</w:t>
      </w:r>
      <w:r w:rsidR="00DF1012">
        <w:rPr>
          <w:rFonts w:ascii="Arial" w:hAnsi="Arial" w:cs="Arial"/>
          <w:spacing w:val="-4"/>
          <w:sz w:val="18"/>
          <w:szCs w:val="18"/>
        </w:rPr>
        <w:t>184</w:t>
      </w:r>
      <w:r w:rsidR="00834BDD" w:rsidRPr="00DC1FEC">
        <w:rPr>
          <w:rFonts w:ascii="Arial" w:hAnsi="Arial" w:cs="Arial"/>
          <w:spacing w:val="-4"/>
          <w:sz w:val="18"/>
          <w:szCs w:val="18"/>
        </w:rPr>
        <w:t xml:space="preserve"> </w:t>
      </w:r>
      <w:r w:rsidRPr="00DC1FEC">
        <w:rPr>
          <w:rFonts w:ascii="Arial" w:hAnsi="Arial" w:cs="Arial"/>
          <w:spacing w:val="-4"/>
          <w:sz w:val="18"/>
          <w:szCs w:val="18"/>
        </w:rPr>
        <w:t>(2018: Baht 1,258,788) and in administrative</w:t>
      </w:r>
      <w:r w:rsidR="00343E59" w:rsidRPr="00DC1FEC">
        <w:rPr>
          <w:rFonts w:ascii="Arial" w:hAnsi="Arial" w:cs="Arial"/>
          <w:sz w:val="18"/>
          <w:szCs w:val="18"/>
        </w:rPr>
        <w:t xml:space="preserve"> expense amounting Baht</w:t>
      </w:r>
      <w:r w:rsidR="00834BDD" w:rsidRPr="00DC1FEC">
        <w:rPr>
          <w:rFonts w:ascii="Arial" w:hAnsi="Arial" w:cs="Arial"/>
          <w:sz w:val="18"/>
          <w:szCs w:val="18"/>
        </w:rPr>
        <w:t xml:space="preserve"> 1,133,895 </w:t>
      </w:r>
      <w:r w:rsidRPr="00DC1FEC">
        <w:rPr>
          <w:rFonts w:ascii="Arial" w:hAnsi="Arial" w:cs="Arial"/>
          <w:sz w:val="18"/>
          <w:szCs w:val="18"/>
        </w:rPr>
        <w:t>(2018: Baht 850,347).</w:t>
      </w:r>
    </w:p>
    <w:p w:rsidR="00FC27BF" w:rsidRDefault="00FC27BF" w:rsidP="00FC27BF">
      <w:pPr>
        <w:jc w:val="thaiDistribute"/>
        <w:rPr>
          <w:rFonts w:ascii="Arial" w:hAnsi="Arial" w:cs="Arial"/>
          <w:sz w:val="18"/>
          <w:szCs w:val="18"/>
        </w:rPr>
      </w:pPr>
    </w:p>
    <w:p w:rsidR="00FC27BF" w:rsidRPr="00DC1FEC" w:rsidRDefault="00FC27BF" w:rsidP="00FC27BF">
      <w:pPr>
        <w:rPr>
          <w:rFonts w:ascii="Arial" w:hAnsi="Arial" w:cs="Arial"/>
          <w:sz w:val="18"/>
          <w:szCs w:val="18"/>
        </w:rPr>
      </w:pPr>
      <w:r w:rsidRPr="00DC1FEC">
        <w:rPr>
          <w:rFonts w:ascii="Arial" w:hAnsi="Arial" w:cs="Arial"/>
          <w:sz w:val="18"/>
          <w:szCs w:val="18"/>
        </w:rPr>
        <w:t>The principal actuarial assumptions used were as follows:</w:t>
      </w:r>
    </w:p>
    <w:p w:rsidR="00FC27BF" w:rsidRPr="00DC1FEC" w:rsidRDefault="00FC27BF" w:rsidP="00FC27BF">
      <w:pPr>
        <w:jc w:val="thaiDistribute"/>
        <w:rPr>
          <w:rFonts w:ascii="Arial" w:hAnsi="Arial" w:cs="Arial"/>
          <w:sz w:val="18"/>
          <w:szCs w:val="18"/>
        </w:rPr>
      </w:pPr>
    </w:p>
    <w:tbl>
      <w:tblPr>
        <w:tblW w:w="4953" w:type="pct"/>
        <w:tblLook w:val="0000" w:firstRow="0" w:lastRow="0" w:firstColumn="0" w:lastColumn="0" w:noHBand="0" w:noVBand="0"/>
      </w:tblPr>
      <w:tblGrid>
        <w:gridCol w:w="4912"/>
        <w:gridCol w:w="2312"/>
        <w:gridCol w:w="2360"/>
      </w:tblGrid>
      <w:tr w:rsidR="00FC27BF" w:rsidRPr="00DC1FEC" w:rsidTr="001B4720">
        <w:tc>
          <w:tcPr>
            <w:tcW w:w="2563" w:type="pct"/>
            <w:vAlign w:val="bottom"/>
          </w:tcPr>
          <w:p w:rsidR="00FC27BF" w:rsidRPr="00DC1FEC" w:rsidRDefault="00FC27BF" w:rsidP="00401057">
            <w:pPr>
              <w:jc w:val="left"/>
              <w:rPr>
                <w:rFonts w:ascii="Arial" w:hAnsi="Arial" w:cs="Arial"/>
                <w:sz w:val="18"/>
                <w:szCs w:val="18"/>
              </w:rPr>
            </w:pPr>
          </w:p>
        </w:tc>
        <w:tc>
          <w:tcPr>
            <w:tcW w:w="2437"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bCs/>
                <w:sz w:val="18"/>
                <w:szCs w:val="18"/>
                <w:lang w:val="en-US"/>
              </w:rPr>
              <w:t>Consolidated financial statements</w:t>
            </w:r>
          </w:p>
        </w:tc>
      </w:tr>
      <w:tr w:rsidR="00FC27BF" w:rsidRPr="00DC1FEC" w:rsidTr="001B4720">
        <w:tc>
          <w:tcPr>
            <w:tcW w:w="2563" w:type="pct"/>
            <w:vAlign w:val="bottom"/>
          </w:tcPr>
          <w:p w:rsidR="00FC27BF" w:rsidRPr="00DC1FEC" w:rsidRDefault="00FC27BF" w:rsidP="00401057">
            <w:pPr>
              <w:jc w:val="left"/>
              <w:rPr>
                <w:rFonts w:ascii="Arial" w:hAnsi="Arial" w:cs="Arial"/>
                <w:sz w:val="18"/>
                <w:szCs w:val="18"/>
              </w:rPr>
            </w:pPr>
          </w:p>
        </w:tc>
        <w:tc>
          <w:tcPr>
            <w:tcW w:w="1206"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2019</w:t>
            </w:r>
          </w:p>
        </w:tc>
        <w:tc>
          <w:tcPr>
            <w:tcW w:w="1231"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1B4720">
        <w:tc>
          <w:tcPr>
            <w:tcW w:w="2563" w:type="pct"/>
            <w:vAlign w:val="bottom"/>
          </w:tcPr>
          <w:p w:rsidR="00FC27BF" w:rsidRPr="00DC1FEC" w:rsidRDefault="00FC27BF" w:rsidP="00401057">
            <w:pPr>
              <w:jc w:val="left"/>
              <w:rPr>
                <w:rFonts w:ascii="Arial" w:hAnsi="Arial" w:cs="Arial"/>
                <w:sz w:val="18"/>
                <w:szCs w:val="18"/>
              </w:rPr>
            </w:pPr>
          </w:p>
        </w:tc>
        <w:tc>
          <w:tcPr>
            <w:tcW w:w="1206" w:type="pct"/>
            <w:tcBorders>
              <w:top w:val="single" w:sz="4" w:space="0" w:color="auto"/>
            </w:tcBorders>
            <w:shd w:val="clear" w:color="auto" w:fill="FAFAFA"/>
            <w:vAlign w:val="bottom"/>
          </w:tcPr>
          <w:p w:rsidR="00FC27BF" w:rsidRPr="00DC1FEC" w:rsidRDefault="00FC27BF" w:rsidP="00401057">
            <w:pPr>
              <w:ind w:right="-72"/>
              <w:rPr>
                <w:rFonts w:ascii="Arial" w:hAnsi="Arial" w:cs="Arial"/>
                <w:sz w:val="18"/>
                <w:szCs w:val="18"/>
              </w:rPr>
            </w:pPr>
          </w:p>
        </w:tc>
        <w:tc>
          <w:tcPr>
            <w:tcW w:w="1231" w:type="pct"/>
            <w:tcBorders>
              <w:top w:val="single" w:sz="4" w:space="0" w:color="auto"/>
            </w:tcBorders>
            <w:vAlign w:val="bottom"/>
          </w:tcPr>
          <w:p w:rsidR="00FC27BF" w:rsidRPr="00DC1FEC" w:rsidRDefault="00FC27BF" w:rsidP="00401057">
            <w:pPr>
              <w:ind w:right="-72"/>
              <w:rPr>
                <w:rFonts w:ascii="Arial" w:hAnsi="Arial" w:cs="Arial"/>
                <w:sz w:val="18"/>
                <w:szCs w:val="18"/>
              </w:rPr>
            </w:pPr>
          </w:p>
        </w:tc>
      </w:tr>
      <w:tr w:rsidR="00834BDD" w:rsidRPr="00DC1FEC" w:rsidTr="001B4720">
        <w:trPr>
          <w:trHeight w:val="243"/>
        </w:trPr>
        <w:tc>
          <w:tcPr>
            <w:tcW w:w="2563" w:type="pct"/>
          </w:tcPr>
          <w:p w:rsidR="00834BDD" w:rsidRPr="00DC1FEC" w:rsidRDefault="00834BDD" w:rsidP="00834BDD">
            <w:pPr>
              <w:jc w:val="left"/>
              <w:rPr>
                <w:rFonts w:ascii="Arial" w:hAnsi="Arial" w:cs="Arial"/>
                <w:sz w:val="18"/>
                <w:szCs w:val="18"/>
                <w:cs/>
              </w:rPr>
            </w:pPr>
            <w:r w:rsidRPr="00DC1FEC">
              <w:rPr>
                <w:rFonts w:ascii="Arial" w:hAnsi="Arial" w:cs="Arial"/>
                <w:sz w:val="18"/>
                <w:szCs w:val="18"/>
              </w:rPr>
              <w:t>Discount rate</w:t>
            </w:r>
          </w:p>
        </w:tc>
        <w:tc>
          <w:tcPr>
            <w:tcW w:w="1206" w:type="pct"/>
            <w:shd w:val="clear" w:color="auto" w:fill="FAFAFA"/>
            <w:vAlign w:val="bottom"/>
          </w:tcPr>
          <w:p w:rsidR="00834BDD" w:rsidRPr="00A051D1" w:rsidRDefault="00605C57" w:rsidP="00834BDD">
            <w:pPr>
              <w:ind w:right="-72"/>
              <w:jc w:val="right"/>
              <w:rPr>
                <w:rFonts w:ascii="Arial" w:hAnsi="Arial" w:cs="Cordia New"/>
                <w:sz w:val="18"/>
                <w:szCs w:val="18"/>
                <w:cs/>
              </w:rPr>
            </w:pPr>
            <w:r>
              <w:rPr>
                <w:rFonts w:ascii="Arial" w:hAnsi="Arial" w:cs="Arial"/>
                <w:sz w:val="18"/>
                <w:szCs w:val="18"/>
              </w:rPr>
              <w:t>1</w:t>
            </w:r>
            <w:r w:rsidR="00834BDD" w:rsidRPr="00DC1FEC">
              <w:rPr>
                <w:rFonts w:ascii="Arial" w:hAnsi="Arial" w:cs="Arial"/>
                <w:sz w:val="18"/>
                <w:szCs w:val="18"/>
              </w:rPr>
              <w:t>.</w:t>
            </w:r>
            <w:r>
              <w:rPr>
                <w:rFonts w:ascii="Arial" w:hAnsi="Arial" w:cs="Arial"/>
                <w:sz w:val="18"/>
                <w:szCs w:val="18"/>
              </w:rPr>
              <w:t>44</w:t>
            </w:r>
            <w:r w:rsidR="00834BDD" w:rsidRPr="00DC1FEC">
              <w:rPr>
                <w:rFonts w:ascii="Arial" w:hAnsi="Arial" w:cs="Arial"/>
                <w:sz w:val="18"/>
                <w:szCs w:val="18"/>
              </w:rPr>
              <w:t>%-</w:t>
            </w:r>
            <w:r>
              <w:rPr>
                <w:rFonts w:ascii="Arial" w:hAnsi="Arial" w:cs="Arial"/>
                <w:sz w:val="18"/>
                <w:szCs w:val="18"/>
              </w:rPr>
              <w:t>2</w:t>
            </w:r>
            <w:r w:rsidR="00834BDD" w:rsidRPr="00DC1FEC">
              <w:rPr>
                <w:rFonts w:ascii="Arial" w:hAnsi="Arial" w:cs="Arial"/>
                <w:sz w:val="18"/>
                <w:szCs w:val="18"/>
              </w:rPr>
              <w:t>.</w:t>
            </w:r>
            <w:r>
              <w:rPr>
                <w:rFonts w:ascii="Arial" w:hAnsi="Arial" w:cs="Arial"/>
                <w:sz w:val="18"/>
                <w:szCs w:val="18"/>
              </w:rPr>
              <w:t>09</w:t>
            </w:r>
            <w:r w:rsidR="00C47A66">
              <w:rPr>
                <w:rFonts w:ascii="Arial" w:hAnsi="Arial" w:cs="Arial"/>
                <w:sz w:val="18"/>
                <w:szCs w:val="18"/>
              </w:rPr>
              <w:t>%</w:t>
            </w:r>
          </w:p>
        </w:tc>
        <w:tc>
          <w:tcPr>
            <w:tcW w:w="1231" w:type="pct"/>
            <w:vAlign w:val="bottom"/>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2.38%-3.41%</w:t>
            </w:r>
          </w:p>
        </w:tc>
      </w:tr>
      <w:tr w:rsidR="00834BDD" w:rsidRPr="00DC1FEC" w:rsidTr="001B4720">
        <w:tc>
          <w:tcPr>
            <w:tcW w:w="2563" w:type="pct"/>
          </w:tcPr>
          <w:p w:rsidR="00834BDD" w:rsidRPr="00DC1FEC" w:rsidRDefault="00834BDD" w:rsidP="00834BDD">
            <w:pPr>
              <w:jc w:val="left"/>
              <w:rPr>
                <w:rFonts w:ascii="Arial" w:hAnsi="Arial" w:cs="Arial"/>
                <w:sz w:val="18"/>
                <w:szCs w:val="18"/>
                <w:cs/>
              </w:rPr>
            </w:pPr>
            <w:r w:rsidRPr="00DC1FEC">
              <w:rPr>
                <w:rFonts w:ascii="Arial" w:hAnsi="Arial" w:cs="Arial"/>
                <w:sz w:val="18"/>
                <w:szCs w:val="18"/>
              </w:rPr>
              <w:t>Future salary increases</w:t>
            </w:r>
          </w:p>
        </w:tc>
        <w:tc>
          <w:tcPr>
            <w:tcW w:w="1206" w:type="pct"/>
            <w:shd w:val="clear" w:color="auto" w:fill="FAFAFA"/>
            <w:vAlign w:val="center"/>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 xml:space="preserve">5.00% for Permanent </w:t>
            </w:r>
            <w:r w:rsidRPr="00DC1FEC">
              <w:rPr>
                <w:rFonts w:ascii="Arial" w:hAnsi="Arial" w:cs="Arial"/>
                <w:sz w:val="18"/>
                <w:szCs w:val="18"/>
              </w:rPr>
              <w:br/>
              <w:t>0.66% for Contract</w:t>
            </w:r>
          </w:p>
        </w:tc>
        <w:tc>
          <w:tcPr>
            <w:tcW w:w="1231" w:type="pct"/>
            <w:vAlign w:val="center"/>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5.00% for Permanent 0.66% for Contract</w:t>
            </w:r>
          </w:p>
        </w:tc>
      </w:tr>
      <w:tr w:rsidR="00834BDD" w:rsidRPr="00DC1FEC" w:rsidTr="001B4720">
        <w:tc>
          <w:tcPr>
            <w:tcW w:w="2563" w:type="pct"/>
          </w:tcPr>
          <w:p w:rsidR="00834BDD" w:rsidRPr="00DC1FEC" w:rsidRDefault="00834BDD" w:rsidP="00834BDD">
            <w:pPr>
              <w:jc w:val="left"/>
              <w:rPr>
                <w:rFonts w:ascii="Arial" w:hAnsi="Arial" w:cs="Arial"/>
                <w:sz w:val="18"/>
                <w:szCs w:val="18"/>
                <w:cs/>
              </w:rPr>
            </w:pPr>
            <w:r w:rsidRPr="00DC1FEC">
              <w:rPr>
                <w:rFonts w:ascii="Arial" w:hAnsi="Arial" w:cs="Arial"/>
                <w:sz w:val="18"/>
                <w:szCs w:val="18"/>
              </w:rPr>
              <w:t>Turnover rates</w:t>
            </w:r>
          </w:p>
        </w:tc>
        <w:tc>
          <w:tcPr>
            <w:tcW w:w="1206" w:type="pct"/>
            <w:shd w:val="clear" w:color="auto" w:fill="FAFAFA"/>
            <w:vAlign w:val="center"/>
          </w:tcPr>
          <w:p w:rsidR="00834BDD" w:rsidRPr="00DC1FEC" w:rsidRDefault="00343E59" w:rsidP="00834BDD">
            <w:pPr>
              <w:ind w:right="-72"/>
              <w:jc w:val="right"/>
              <w:rPr>
                <w:rFonts w:ascii="Arial" w:hAnsi="Arial" w:cs="Arial"/>
                <w:sz w:val="18"/>
                <w:szCs w:val="18"/>
              </w:rPr>
            </w:pPr>
            <w:r w:rsidRPr="00DC1FEC">
              <w:rPr>
                <w:rFonts w:ascii="Arial" w:hAnsi="Arial" w:cs="Arial"/>
                <w:sz w:val="18"/>
                <w:szCs w:val="18"/>
              </w:rPr>
              <w:t>1</w:t>
            </w:r>
            <w:r w:rsidR="00605C57">
              <w:rPr>
                <w:rFonts w:ascii="Arial" w:hAnsi="Arial" w:cs="Arial"/>
                <w:sz w:val="18"/>
                <w:szCs w:val="18"/>
              </w:rPr>
              <w:t>0</w:t>
            </w:r>
            <w:r w:rsidRPr="00DC1FEC">
              <w:rPr>
                <w:rFonts w:ascii="Arial" w:hAnsi="Arial" w:cs="Arial"/>
                <w:sz w:val="18"/>
                <w:szCs w:val="18"/>
              </w:rPr>
              <w:t xml:space="preserve">% to </w:t>
            </w:r>
            <w:r w:rsidR="00605C57">
              <w:rPr>
                <w:rFonts w:ascii="Arial" w:hAnsi="Arial" w:cs="Arial"/>
                <w:sz w:val="18"/>
                <w:szCs w:val="18"/>
              </w:rPr>
              <w:t>26</w:t>
            </w:r>
            <w:r w:rsidRPr="00DC1FEC">
              <w:rPr>
                <w:rFonts w:ascii="Arial" w:hAnsi="Arial" w:cs="Arial"/>
                <w:sz w:val="18"/>
                <w:szCs w:val="18"/>
              </w:rPr>
              <w:t xml:space="preserve">% for Permanent </w:t>
            </w:r>
            <w:r w:rsidRPr="00DC1FEC">
              <w:rPr>
                <w:rFonts w:ascii="Arial" w:hAnsi="Arial" w:cs="Arial"/>
                <w:sz w:val="18"/>
                <w:szCs w:val="18"/>
              </w:rPr>
              <w:br/>
              <w:t>1</w:t>
            </w:r>
            <w:r w:rsidR="00605C57">
              <w:rPr>
                <w:rFonts w:ascii="Arial" w:hAnsi="Arial" w:cs="Arial"/>
                <w:sz w:val="18"/>
                <w:szCs w:val="18"/>
              </w:rPr>
              <w:t>6</w:t>
            </w:r>
            <w:r w:rsidRPr="00DC1FEC">
              <w:rPr>
                <w:rFonts w:ascii="Arial" w:hAnsi="Arial" w:cs="Arial"/>
                <w:sz w:val="18"/>
                <w:szCs w:val="18"/>
              </w:rPr>
              <w:t xml:space="preserve">% to </w:t>
            </w:r>
            <w:r w:rsidR="00834BDD" w:rsidRPr="00DC1FEC">
              <w:rPr>
                <w:rFonts w:ascii="Arial" w:hAnsi="Arial" w:cs="Arial"/>
                <w:sz w:val="18"/>
                <w:szCs w:val="18"/>
              </w:rPr>
              <w:t>40% for Contract</w:t>
            </w:r>
          </w:p>
        </w:tc>
        <w:tc>
          <w:tcPr>
            <w:tcW w:w="1231" w:type="pct"/>
            <w:vAlign w:val="center"/>
          </w:tcPr>
          <w:p w:rsidR="00834BDD" w:rsidRPr="00DC1FEC" w:rsidRDefault="00ED76FB" w:rsidP="00834BDD">
            <w:pPr>
              <w:ind w:right="-72"/>
              <w:jc w:val="right"/>
              <w:rPr>
                <w:rFonts w:ascii="Arial" w:hAnsi="Arial" w:cs="Arial"/>
                <w:sz w:val="18"/>
                <w:szCs w:val="18"/>
              </w:rPr>
            </w:pPr>
            <w:r w:rsidRPr="00DC1FEC">
              <w:rPr>
                <w:rFonts w:ascii="Arial" w:hAnsi="Arial" w:cs="Arial"/>
                <w:sz w:val="18"/>
                <w:szCs w:val="18"/>
              </w:rPr>
              <w:t>1</w:t>
            </w:r>
            <w:r w:rsidR="00605C57">
              <w:rPr>
                <w:rFonts w:ascii="Arial" w:hAnsi="Arial" w:cs="Arial"/>
                <w:sz w:val="18"/>
                <w:szCs w:val="18"/>
              </w:rPr>
              <w:t>0</w:t>
            </w:r>
            <w:r w:rsidRPr="00DC1FEC">
              <w:rPr>
                <w:rFonts w:ascii="Arial" w:hAnsi="Arial" w:cs="Arial"/>
                <w:sz w:val="18"/>
                <w:szCs w:val="18"/>
              </w:rPr>
              <w:t>% to 2</w:t>
            </w:r>
            <w:r w:rsidR="00605C57">
              <w:rPr>
                <w:rFonts w:ascii="Arial" w:hAnsi="Arial" w:cs="Arial"/>
                <w:sz w:val="18"/>
                <w:szCs w:val="18"/>
              </w:rPr>
              <w:t>6</w:t>
            </w:r>
            <w:r w:rsidRPr="00DC1FEC">
              <w:rPr>
                <w:rFonts w:ascii="Arial" w:hAnsi="Arial" w:cs="Arial"/>
                <w:sz w:val="18"/>
                <w:szCs w:val="18"/>
              </w:rPr>
              <w:t xml:space="preserve">% for Permanent </w:t>
            </w:r>
            <w:r w:rsidRPr="00DC1FEC">
              <w:rPr>
                <w:rFonts w:ascii="Arial" w:hAnsi="Arial" w:cs="Arial"/>
                <w:sz w:val="18"/>
                <w:szCs w:val="18"/>
              </w:rPr>
              <w:br/>
              <w:t>1</w:t>
            </w:r>
            <w:r w:rsidR="00605C57">
              <w:rPr>
                <w:rFonts w:ascii="Arial" w:hAnsi="Arial" w:cs="Arial"/>
                <w:sz w:val="18"/>
                <w:szCs w:val="18"/>
              </w:rPr>
              <w:t>6</w:t>
            </w:r>
            <w:r w:rsidRPr="00DC1FEC">
              <w:rPr>
                <w:rFonts w:ascii="Arial" w:hAnsi="Arial" w:cs="Arial"/>
                <w:sz w:val="18"/>
                <w:szCs w:val="18"/>
              </w:rPr>
              <w:t>% to 40% for Contract</w:t>
            </w:r>
          </w:p>
        </w:tc>
      </w:tr>
      <w:tr w:rsidR="00834BDD" w:rsidRPr="00DC1FEC" w:rsidTr="001B4720">
        <w:tc>
          <w:tcPr>
            <w:tcW w:w="2563" w:type="pct"/>
          </w:tcPr>
          <w:p w:rsidR="00834BDD" w:rsidRPr="00DC1FEC" w:rsidRDefault="00834BDD" w:rsidP="00834BDD">
            <w:pPr>
              <w:jc w:val="left"/>
              <w:rPr>
                <w:rFonts w:ascii="Arial" w:hAnsi="Arial" w:cs="Arial"/>
                <w:sz w:val="18"/>
                <w:szCs w:val="18"/>
              </w:rPr>
            </w:pPr>
            <w:r w:rsidRPr="00DC1FEC">
              <w:rPr>
                <w:rFonts w:ascii="Arial" w:hAnsi="Arial" w:cs="Arial"/>
                <w:sz w:val="18"/>
                <w:szCs w:val="18"/>
              </w:rPr>
              <w:t>Mortality rate</w:t>
            </w:r>
          </w:p>
        </w:tc>
        <w:tc>
          <w:tcPr>
            <w:tcW w:w="1206" w:type="pct"/>
            <w:shd w:val="clear" w:color="auto" w:fill="FAFAFA"/>
            <w:vAlign w:val="bottom"/>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 xml:space="preserve">100% of TMO2017 </w:t>
            </w:r>
          </w:p>
        </w:tc>
        <w:tc>
          <w:tcPr>
            <w:tcW w:w="1231" w:type="pct"/>
            <w:vAlign w:val="bottom"/>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 xml:space="preserve">100% of TMO2017 </w:t>
            </w:r>
          </w:p>
        </w:tc>
      </w:tr>
      <w:tr w:rsidR="00834BDD" w:rsidRPr="00DC1FEC" w:rsidTr="001B4720">
        <w:tc>
          <w:tcPr>
            <w:tcW w:w="2563" w:type="pct"/>
          </w:tcPr>
          <w:p w:rsidR="00834BDD" w:rsidRPr="00DC1FEC" w:rsidRDefault="00834BDD" w:rsidP="00834BDD">
            <w:pPr>
              <w:jc w:val="left"/>
              <w:rPr>
                <w:rFonts w:ascii="Arial" w:hAnsi="Arial" w:cs="Arial"/>
                <w:sz w:val="18"/>
                <w:szCs w:val="18"/>
                <w:cs/>
              </w:rPr>
            </w:pPr>
            <w:r w:rsidRPr="00DC1FEC">
              <w:rPr>
                <w:rFonts w:ascii="Arial" w:hAnsi="Arial" w:cs="Arial"/>
                <w:sz w:val="18"/>
                <w:szCs w:val="18"/>
              </w:rPr>
              <w:t>Disable rates</w:t>
            </w:r>
          </w:p>
        </w:tc>
        <w:tc>
          <w:tcPr>
            <w:tcW w:w="1206" w:type="pct"/>
            <w:shd w:val="clear" w:color="auto" w:fill="FAFAFA"/>
            <w:vAlign w:val="bottom"/>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 xml:space="preserve">5% of TMO2017 </w:t>
            </w:r>
          </w:p>
        </w:tc>
        <w:tc>
          <w:tcPr>
            <w:tcW w:w="1231" w:type="pct"/>
            <w:vAlign w:val="bottom"/>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 xml:space="preserve">5% of TMO2017 </w:t>
            </w:r>
          </w:p>
        </w:tc>
      </w:tr>
      <w:tr w:rsidR="00834BDD" w:rsidRPr="00DC1FEC" w:rsidTr="001B4720">
        <w:tc>
          <w:tcPr>
            <w:tcW w:w="2563" w:type="pct"/>
          </w:tcPr>
          <w:p w:rsidR="00834BDD" w:rsidRPr="00DC1FEC" w:rsidRDefault="00834BDD" w:rsidP="00834BDD">
            <w:pPr>
              <w:jc w:val="left"/>
              <w:rPr>
                <w:rFonts w:ascii="Arial" w:hAnsi="Arial" w:cs="Arial"/>
                <w:sz w:val="18"/>
                <w:szCs w:val="18"/>
                <w:cs/>
              </w:rPr>
            </w:pPr>
            <w:r w:rsidRPr="00DC1FEC">
              <w:rPr>
                <w:rFonts w:ascii="Arial" w:hAnsi="Arial" w:cs="Arial"/>
                <w:sz w:val="18"/>
                <w:szCs w:val="18"/>
              </w:rPr>
              <w:t>Retirement rates</w:t>
            </w:r>
          </w:p>
        </w:tc>
        <w:tc>
          <w:tcPr>
            <w:tcW w:w="1206" w:type="pct"/>
            <w:shd w:val="clear" w:color="auto" w:fill="FAFAFA"/>
            <w:vAlign w:val="bottom"/>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 xml:space="preserve">60 years </w:t>
            </w:r>
          </w:p>
        </w:tc>
        <w:tc>
          <w:tcPr>
            <w:tcW w:w="1231" w:type="pct"/>
            <w:vAlign w:val="bottom"/>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 xml:space="preserve">60 years </w:t>
            </w:r>
          </w:p>
        </w:tc>
      </w:tr>
    </w:tbl>
    <w:p w:rsidR="00FC27BF" w:rsidRPr="00DC1FEC" w:rsidRDefault="00FC27BF" w:rsidP="00FC27BF">
      <w:pPr>
        <w:tabs>
          <w:tab w:val="left" w:pos="567"/>
        </w:tabs>
        <w:ind w:left="540"/>
        <w:jc w:val="thaiDistribute"/>
        <w:rPr>
          <w:rFonts w:ascii="Arial" w:hAnsi="Arial" w:cs="Arial"/>
          <w:sz w:val="18"/>
          <w:szCs w:val="18"/>
        </w:rPr>
      </w:pPr>
    </w:p>
    <w:tbl>
      <w:tblPr>
        <w:tblW w:w="4944" w:type="pct"/>
        <w:tblLook w:val="0000" w:firstRow="0" w:lastRow="0" w:firstColumn="0" w:lastColumn="0" w:noHBand="0" w:noVBand="0"/>
      </w:tblPr>
      <w:tblGrid>
        <w:gridCol w:w="4923"/>
        <w:gridCol w:w="2252"/>
        <w:gridCol w:w="2392"/>
      </w:tblGrid>
      <w:tr w:rsidR="00FC27BF" w:rsidRPr="00DC1FEC" w:rsidTr="001B4720">
        <w:tc>
          <w:tcPr>
            <w:tcW w:w="2573" w:type="pct"/>
            <w:vAlign w:val="bottom"/>
          </w:tcPr>
          <w:p w:rsidR="00FC27BF" w:rsidRPr="00DC1FEC" w:rsidRDefault="00FC27BF" w:rsidP="00401057">
            <w:pPr>
              <w:ind w:left="9"/>
              <w:jc w:val="left"/>
              <w:rPr>
                <w:rFonts w:ascii="Arial" w:hAnsi="Arial" w:cs="Arial"/>
                <w:sz w:val="18"/>
                <w:szCs w:val="18"/>
              </w:rPr>
            </w:pPr>
          </w:p>
        </w:tc>
        <w:tc>
          <w:tcPr>
            <w:tcW w:w="2427"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bCs/>
                <w:sz w:val="18"/>
                <w:szCs w:val="18"/>
                <w:lang w:val="en-US"/>
              </w:rPr>
              <w:t>Separate financial statements</w:t>
            </w:r>
          </w:p>
        </w:tc>
      </w:tr>
      <w:tr w:rsidR="00FC27BF" w:rsidRPr="00DC1FEC" w:rsidTr="001B4720">
        <w:tc>
          <w:tcPr>
            <w:tcW w:w="2573" w:type="pct"/>
            <w:vAlign w:val="bottom"/>
          </w:tcPr>
          <w:p w:rsidR="00FC27BF" w:rsidRPr="00DC1FEC" w:rsidRDefault="00FC27BF" w:rsidP="00401057">
            <w:pPr>
              <w:ind w:left="9"/>
              <w:jc w:val="left"/>
              <w:rPr>
                <w:rFonts w:ascii="Arial" w:hAnsi="Arial" w:cs="Arial"/>
                <w:sz w:val="18"/>
                <w:szCs w:val="18"/>
              </w:rPr>
            </w:pPr>
          </w:p>
        </w:tc>
        <w:tc>
          <w:tcPr>
            <w:tcW w:w="1177"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2019</w:t>
            </w:r>
          </w:p>
        </w:tc>
        <w:tc>
          <w:tcPr>
            <w:tcW w:w="1250"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1B4720">
        <w:tc>
          <w:tcPr>
            <w:tcW w:w="2573" w:type="pct"/>
            <w:vAlign w:val="bottom"/>
          </w:tcPr>
          <w:p w:rsidR="00FC27BF" w:rsidRPr="00DC1FEC" w:rsidRDefault="00FC27BF" w:rsidP="00401057">
            <w:pPr>
              <w:ind w:left="9"/>
              <w:jc w:val="left"/>
              <w:rPr>
                <w:rFonts w:ascii="Arial" w:hAnsi="Arial" w:cs="Arial"/>
                <w:sz w:val="18"/>
                <w:szCs w:val="18"/>
              </w:rPr>
            </w:pPr>
          </w:p>
        </w:tc>
        <w:tc>
          <w:tcPr>
            <w:tcW w:w="117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1250"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834BDD" w:rsidRPr="00DC1FEC" w:rsidTr="001B4720">
        <w:tc>
          <w:tcPr>
            <w:tcW w:w="2573" w:type="pct"/>
          </w:tcPr>
          <w:p w:rsidR="00834BDD" w:rsidRPr="00DC1FEC" w:rsidRDefault="00834BDD" w:rsidP="00834BDD">
            <w:pPr>
              <w:ind w:left="9"/>
              <w:jc w:val="left"/>
              <w:rPr>
                <w:rFonts w:ascii="Arial" w:hAnsi="Arial" w:cs="Arial"/>
                <w:sz w:val="18"/>
                <w:szCs w:val="18"/>
                <w:cs/>
              </w:rPr>
            </w:pPr>
            <w:r w:rsidRPr="00DC1FEC">
              <w:rPr>
                <w:rFonts w:ascii="Arial" w:hAnsi="Arial" w:cs="Arial"/>
                <w:sz w:val="18"/>
                <w:szCs w:val="18"/>
              </w:rPr>
              <w:t>Discount rate</w:t>
            </w:r>
          </w:p>
        </w:tc>
        <w:tc>
          <w:tcPr>
            <w:tcW w:w="1177" w:type="pct"/>
            <w:shd w:val="clear" w:color="auto" w:fill="FAFAFA"/>
            <w:vAlign w:val="bottom"/>
          </w:tcPr>
          <w:p w:rsidR="00834BDD" w:rsidRPr="00DC1FEC" w:rsidRDefault="00605C57" w:rsidP="00834BDD">
            <w:pPr>
              <w:ind w:right="-72"/>
              <w:jc w:val="right"/>
              <w:rPr>
                <w:rFonts w:ascii="Arial" w:hAnsi="Arial" w:cs="Arial"/>
                <w:sz w:val="18"/>
                <w:szCs w:val="18"/>
              </w:rPr>
            </w:pPr>
            <w:r>
              <w:rPr>
                <w:rFonts w:ascii="Arial" w:hAnsi="Arial" w:cs="Arial"/>
                <w:sz w:val="18"/>
                <w:szCs w:val="18"/>
              </w:rPr>
              <w:t>1</w:t>
            </w:r>
            <w:r w:rsidR="00834BDD" w:rsidRPr="00DC1FEC">
              <w:rPr>
                <w:rFonts w:ascii="Arial" w:hAnsi="Arial" w:cs="Arial"/>
                <w:sz w:val="18"/>
                <w:szCs w:val="18"/>
              </w:rPr>
              <w:t>.</w:t>
            </w:r>
            <w:r>
              <w:rPr>
                <w:rFonts w:ascii="Arial" w:hAnsi="Arial" w:cs="Arial"/>
                <w:sz w:val="18"/>
                <w:szCs w:val="18"/>
              </w:rPr>
              <w:t>80</w:t>
            </w:r>
            <w:r w:rsidR="00834BDD" w:rsidRPr="00DC1FEC">
              <w:rPr>
                <w:rFonts w:ascii="Arial" w:hAnsi="Arial" w:cs="Arial"/>
                <w:sz w:val="18"/>
                <w:szCs w:val="18"/>
              </w:rPr>
              <w:t>%</w:t>
            </w:r>
          </w:p>
        </w:tc>
        <w:tc>
          <w:tcPr>
            <w:tcW w:w="1250" w:type="pct"/>
            <w:vAlign w:val="bottom"/>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3.05%</w:t>
            </w:r>
          </w:p>
        </w:tc>
      </w:tr>
      <w:tr w:rsidR="00834BDD" w:rsidRPr="00DC1FEC" w:rsidTr="001B4720">
        <w:tc>
          <w:tcPr>
            <w:tcW w:w="2573" w:type="pct"/>
          </w:tcPr>
          <w:p w:rsidR="00834BDD" w:rsidRPr="00DC1FEC" w:rsidRDefault="00834BDD" w:rsidP="00834BDD">
            <w:pPr>
              <w:ind w:left="9"/>
              <w:jc w:val="left"/>
              <w:rPr>
                <w:rFonts w:ascii="Arial" w:hAnsi="Arial" w:cs="Arial"/>
                <w:sz w:val="18"/>
                <w:szCs w:val="18"/>
                <w:cs/>
              </w:rPr>
            </w:pPr>
            <w:r w:rsidRPr="00DC1FEC">
              <w:rPr>
                <w:rFonts w:ascii="Arial" w:hAnsi="Arial" w:cs="Arial"/>
                <w:sz w:val="18"/>
                <w:szCs w:val="18"/>
              </w:rPr>
              <w:t>Future salary increases</w:t>
            </w:r>
          </w:p>
        </w:tc>
        <w:tc>
          <w:tcPr>
            <w:tcW w:w="1177" w:type="pct"/>
            <w:shd w:val="clear" w:color="auto" w:fill="FAFAFA"/>
            <w:vAlign w:val="center"/>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 xml:space="preserve">5.00% for Permanent </w:t>
            </w:r>
            <w:r w:rsidRPr="00DC1FEC">
              <w:rPr>
                <w:rFonts w:ascii="Arial" w:hAnsi="Arial" w:cs="Arial"/>
                <w:sz w:val="18"/>
                <w:szCs w:val="18"/>
              </w:rPr>
              <w:br/>
              <w:t>0.66% for Contract</w:t>
            </w:r>
          </w:p>
        </w:tc>
        <w:tc>
          <w:tcPr>
            <w:tcW w:w="1250" w:type="pct"/>
            <w:vAlign w:val="center"/>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5.00% for Permanent 0.66% for Contract</w:t>
            </w:r>
          </w:p>
        </w:tc>
      </w:tr>
      <w:tr w:rsidR="00834BDD" w:rsidRPr="00DC1FEC" w:rsidTr="001B4720">
        <w:tc>
          <w:tcPr>
            <w:tcW w:w="2573" w:type="pct"/>
          </w:tcPr>
          <w:p w:rsidR="00834BDD" w:rsidRPr="00DC1FEC" w:rsidRDefault="00834BDD" w:rsidP="00834BDD">
            <w:pPr>
              <w:ind w:left="9"/>
              <w:jc w:val="left"/>
              <w:rPr>
                <w:rFonts w:ascii="Arial" w:hAnsi="Arial" w:cs="Arial"/>
                <w:sz w:val="18"/>
                <w:szCs w:val="18"/>
                <w:cs/>
              </w:rPr>
            </w:pPr>
            <w:r w:rsidRPr="00DC1FEC">
              <w:rPr>
                <w:rFonts w:ascii="Arial" w:hAnsi="Arial" w:cs="Arial"/>
                <w:sz w:val="18"/>
                <w:szCs w:val="18"/>
              </w:rPr>
              <w:t>Turnover rates</w:t>
            </w:r>
          </w:p>
        </w:tc>
        <w:tc>
          <w:tcPr>
            <w:tcW w:w="1177" w:type="pct"/>
            <w:shd w:val="clear" w:color="auto" w:fill="FAFAFA"/>
            <w:vAlign w:val="center"/>
          </w:tcPr>
          <w:p w:rsidR="00834BDD" w:rsidRPr="00DC1FEC" w:rsidRDefault="00343E59" w:rsidP="00834BDD">
            <w:pPr>
              <w:ind w:right="-72"/>
              <w:jc w:val="right"/>
              <w:rPr>
                <w:rFonts w:ascii="Arial" w:hAnsi="Arial" w:cs="Arial"/>
                <w:sz w:val="18"/>
                <w:szCs w:val="18"/>
              </w:rPr>
            </w:pPr>
            <w:r w:rsidRPr="00DC1FEC">
              <w:rPr>
                <w:rFonts w:ascii="Arial" w:hAnsi="Arial" w:cs="Arial"/>
                <w:sz w:val="18"/>
                <w:szCs w:val="18"/>
              </w:rPr>
              <w:t>22</w:t>
            </w:r>
            <w:r w:rsidR="00853B5B" w:rsidRPr="00DC1FEC">
              <w:rPr>
                <w:rFonts w:ascii="Arial" w:hAnsi="Arial" w:cs="Arial"/>
                <w:sz w:val="18"/>
                <w:szCs w:val="18"/>
              </w:rPr>
              <w:t>.00</w:t>
            </w:r>
            <w:r w:rsidRPr="00DC1FEC">
              <w:rPr>
                <w:rFonts w:ascii="Arial" w:hAnsi="Arial" w:cs="Arial"/>
                <w:sz w:val="18"/>
                <w:szCs w:val="18"/>
              </w:rPr>
              <w:t>% to 26</w:t>
            </w:r>
            <w:r w:rsidR="00853B5B" w:rsidRPr="00DC1FEC">
              <w:rPr>
                <w:rFonts w:ascii="Arial" w:hAnsi="Arial" w:cs="Arial"/>
                <w:sz w:val="18"/>
                <w:szCs w:val="18"/>
              </w:rPr>
              <w:t>.00</w:t>
            </w:r>
            <w:r w:rsidRPr="00DC1FEC">
              <w:rPr>
                <w:rFonts w:ascii="Arial" w:hAnsi="Arial" w:cs="Arial"/>
                <w:sz w:val="18"/>
                <w:szCs w:val="18"/>
              </w:rPr>
              <w:t>% for Permanent</w:t>
            </w:r>
            <w:r w:rsidRPr="00DC1FEC">
              <w:rPr>
                <w:rFonts w:ascii="Arial" w:hAnsi="Arial" w:cs="Arial"/>
                <w:sz w:val="18"/>
                <w:szCs w:val="18"/>
              </w:rPr>
              <w:br/>
              <w:t>38</w:t>
            </w:r>
            <w:r w:rsidR="00853B5B" w:rsidRPr="00DC1FEC">
              <w:rPr>
                <w:rFonts w:ascii="Arial" w:hAnsi="Arial" w:cs="Arial"/>
                <w:sz w:val="18"/>
                <w:szCs w:val="18"/>
              </w:rPr>
              <w:t>.00</w:t>
            </w:r>
            <w:r w:rsidRPr="00DC1FEC">
              <w:rPr>
                <w:rFonts w:ascii="Arial" w:hAnsi="Arial" w:cs="Arial"/>
                <w:sz w:val="18"/>
                <w:szCs w:val="18"/>
              </w:rPr>
              <w:t xml:space="preserve">% to </w:t>
            </w:r>
            <w:r w:rsidR="00834BDD" w:rsidRPr="00DC1FEC">
              <w:rPr>
                <w:rFonts w:ascii="Arial" w:hAnsi="Arial" w:cs="Arial"/>
                <w:sz w:val="18"/>
                <w:szCs w:val="18"/>
              </w:rPr>
              <w:t>40</w:t>
            </w:r>
            <w:r w:rsidR="00853B5B" w:rsidRPr="00DC1FEC">
              <w:rPr>
                <w:rFonts w:ascii="Arial" w:hAnsi="Arial" w:cs="Arial"/>
                <w:sz w:val="18"/>
                <w:szCs w:val="18"/>
              </w:rPr>
              <w:t>.00</w:t>
            </w:r>
            <w:r w:rsidR="00834BDD" w:rsidRPr="00DC1FEC">
              <w:rPr>
                <w:rFonts w:ascii="Arial" w:hAnsi="Arial" w:cs="Arial"/>
                <w:sz w:val="18"/>
                <w:szCs w:val="18"/>
              </w:rPr>
              <w:t>% for Contract</w:t>
            </w:r>
          </w:p>
        </w:tc>
        <w:tc>
          <w:tcPr>
            <w:tcW w:w="1250" w:type="pct"/>
            <w:vAlign w:val="center"/>
          </w:tcPr>
          <w:p w:rsidR="00834BDD" w:rsidRPr="00DC1FEC" w:rsidRDefault="00ED76FB" w:rsidP="00834BDD">
            <w:pPr>
              <w:ind w:right="-72"/>
              <w:jc w:val="right"/>
              <w:rPr>
                <w:rFonts w:ascii="Arial" w:hAnsi="Arial" w:cs="Arial"/>
                <w:sz w:val="18"/>
                <w:szCs w:val="18"/>
              </w:rPr>
            </w:pPr>
            <w:r w:rsidRPr="00DC1FEC">
              <w:rPr>
                <w:rFonts w:ascii="Arial" w:hAnsi="Arial" w:cs="Arial"/>
                <w:sz w:val="18"/>
                <w:szCs w:val="18"/>
              </w:rPr>
              <w:t>22</w:t>
            </w:r>
            <w:r w:rsidR="00853B5B" w:rsidRPr="00DC1FEC">
              <w:rPr>
                <w:rFonts w:ascii="Arial" w:hAnsi="Arial" w:cs="Arial"/>
                <w:sz w:val="18"/>
                <w:szCs w:val="18"/>
              </w:rPr>
              <w:t>.00</w:t>
            </w:r>
            <w:r w:rsidRPr="00DC1FEC">
              <w:rPr>
                <w:rFonts w:ascii="Arial" w:hAnsi="Arial" w:cs="Arial"/>
                <w:sz w:val="18"/>
                <w:szCs w:val="18"/>
              </w:rPr>
              <w:t>% to 26</w:t>
            </w:r>
            <w:r w:rsidR="00853B5B" w:rsidRPr="00DC1FEC">
              <w:rPr>
                <w:rFonts w:ascii="Arial" w:hAnsi="Arial" w:cs="Arial"/>
                <w:sz w:val="18"/>
                <w:szCs w:val="18"/>
              </w:rPr>
              <w:t>.00</w:t>
            </w:r>
            <w:r w:rsidRPr="00DC1FEC">
              <w:rPr>
                <w:rFonts w:ascii="Arial" w:hAnsi="Arial" w:cs="Arial"/>
                <w:sz w:val="18"/>
                <w:szCs w:val="18"/>
              </w:rPr>
              <w:t>% for Permanent</w:t>
            </w:r>
            <w:r w:rsidRPr="00DC1FEC">
              <w:rPr>
                <w:rFonts w:ascii="Arial" w:hAnsi="Arial" w:cs="Arial"/>
                <w:sz w:val="18"/>
                <w:szCs w:val="18"/>
              </w:rPr>
              <w:br/>
              <w:t>38</w:t>
            </w:r>
            <w:r w:rsidR="00853B5B" w:rsidRPr="00DC1FEC">
              <w:rPr>
                <w:rFonts w:ascii="Arial" w:hAnsi="Arial" w:cs="Arial"/>
                <w:sz w:val="18"/>
                <w:szCs w:val="18"/>
              </w:rPr>
              <w:t>.00</w:t>
            </w:r>
            <w:r w:rsidRPr="00DC1FEC">
              <w:rPr>
                <w:rFonts w:ascii="Arial" w:hAnsi="Arial" w:cs="Arial"/>
                <w:sz w:val="18"/>
                <w:szCs w:val="18"/>
              </w:rPr>
              <w:t>% to 40</w:t>
            </w:r>
            <w:r w:rsidR="00853B5B" w:rsidRPr="00DC1FEC">
              <w:rPr>
                <w:rFonts w:ascii="Arial" w:hAnsi="Arial" w:cs="Arial"/>
                <w:sz w:val="18"/>
                <w:szCs w:val="18"/>
              </w:rPr>
              <w:t>.00</w:t>
            </w:r>
            <w:r w:rsidRPr="00DC1FEC">
              <w:rPr>
                <w:rFonts w:ascii="Arial" w:hAnsi="Arial" w:cs="Arial"/>
                <w:sz w:val="18"/>
                <w:szCs w:val="18"/>
              </w:rPr>
              <w:t>% for Contract</w:t>
            </w:r>
          </w:p>
        </w:tc>
      </w:tr>
      <w:tr w:rsidR="00834BDD" w:rsidRPr="00DC1FEC" w:rsidTr="001B4720">
        <w:tc>
          <w:tcPr>
            <w:tcW w:w="2573" w:type="pct"/>
          </w:tcPr>
          <w:p w:rsidR="00834BDD" w:rsidRPr="00DC1FEC" w:rsidRDefault="00834BDD" w:rsidP="00834BDD">
            <w:pPr>
              <w:ind w:left="9"/>
              <w:jc w:val="left"/>
              <w:rPr>
                <w:rFonts w:ascii="Arial" w:hAnsi="Arial" w:cs="Arial"/>
                <w:sz w:val="18"/>
                <w:szCs w:val="18"/>
              </w:rPr>
            </w:pPr>
            <w:r w:rsidRPr="00DC1FEC">
              <w:rPr>
                <w:rFonts w:ascii="Arial" w:hAnsi="Arial" w:cs="Arial"/>
                <w:sz w:val="18"/>
                <w:szCs w:val="18"/>
              </w:rPr>
              <w:t>Mortality rate</w:t>
            </w:r>
          </w:p>
        </w:tc>
        <w:tc>
          <w:tcPr>
            <w:tcW w:w="1177" w:type="pct"/>
            <w:shd w:val="clear" w:color="auto" w:fill="FAFAFA"/>
            <w:vAlign w:val="bottom"/>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 xml:space="preserve">100% of TMO2017 </w:t>
            </w:r>
          </w:p>
        </w:tc>
        <w:tc>
          <w:tcPr>
            <w:tcW w:w="1250" w:type="pct"/>
            <w:vAlign w:val="bottom"/>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 xml:space="preserve">100% of TMO2017 </w:t>
            </w:r>
          </w:p>
        </w:tc>
      </w:tr>
      <w:tr w:rsidR="00834BDD" w:rsidRPr="00DC1FEC" w:rsidTr="001B4720">
        <w:tc>
          <w:tcPr>
            <w:tcW w:w="2573" w:type="pct"/>
          </w:tcPr>
          <w:p w:rsidR="00834BDD" w:rsidRPr="00DC1FEC" w:rsidRDefault="00834BDD" w:rsidP="00834BDD">
            <w:pPr>
              <w:ind w:left="9"/>
              <w:jc w:val="left"/>
              <w:rPr>
                <w:rFonts w:ascii="Arial" w:hAnsi="Arial" w:cs="Arial"/>
                <w:sz w:val="18"/>
                <w:szCs w:val="18"/>
                <w:cs/>
              </w:rPr>
            </w:pPr>
            <w:r w:rsidRPr="00DC1FEC">
              <w:rPr>
                <w:rFonts w:ascii="Arial" w:hAnsi="Arial" w:cs="Arial"/>
                <w:sz w:val="18"/>
                <w:szCs w:val="18"/>
              </w:rPr>
              <w:t>Disable rates</w:t>
            </w:r>
          </w:p>
        </w:tc>
        <w:tc>
          <w:tcPr>
            <w:tcW w:w="1177" w:type="pct"/>
            <w:shd w:val="clear" w:color="auto" w:fill="FAFAFA"/>
            <w:vAlign w:val="bottom"/>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5</w:t>
            </w:r>
            <w:r w:rsidR="00853B5B" w:rsidRPr="00DC1FEC">
              <w:rPr>
                <w:rFonts w:ascii="Arial" w:hAnsi="Arial" w:cs="Arial"/>
                <w:sz w:val="18"/>
                <w:szCs w:val="18"/>
              </w:rPr>
              <w:t>.00</w:t>
            </w:r>
            <w:r w:rsidRPr="00DC1FEC">
              <w:rPr>
                <w:rFonts w:ascii="Arial" w:hAnsi="Arial" w:cs="Arial"/>
                <w:sz w:val="18"/>
                <w:szCs w:val="18"/>
              </w:rPr>
              <w:t xml:space="preserve">% of TMO2017 </w:t>
            </w:r>
          </w:p>
        </w:tc>
        <w:tc>
          <w:tcPr>
            <w:tcW w:w="1250" w:type="pct"/>
            <w:vAlign w:val="bottom"/>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5</w:t>
            </w:r>
            <w:r w:rsidR="00853B5B" w:rsidRPr="00DC1FEC">
              <w:rPr>
                <w:rFonts w:ascii="Arial" w:hAnsi="Arial" w:cs="Arial"/>
                <w:sz w:val="18"/>
                <w:szCs w:val="18"/>
              </w:rPr>
              <w:t>.00</w:t>
            </w:r>
            <w:r w:rsidRPr="00DC1FEC">
              <w:rPr>
                <w:rFonts w:ascii="Arial" w:hAnsi="Arial" w:cs="Arial"/>
                <w:sz w:val="18"/>
                <w:szCs w:val="18"/>
              </w:rPr>
              <w:t xml:space="preserve">% of TMO2017 </w:t>
            </w:r>
          </w:p>
        </w:tc>
      </w:tr>
      <w:tr w:rsidR="00834BDD" w:rsidRPr="00DC1FEC" w:rsidTr="001B4720">
        <w:tc>
          <w:tcPr>
            <w:tcW w:w="2573" w:type="pct"/>
          </w:tcPr>
          <w:p w:rsidR="00834BDD" w:rsidRPr="00DC1FEC" w:rsidRDefault="00834BDD" w:rsidP="00834BDD">
            <w:pPr>
              <w:ind w:left="9"/>
              <w:jc w:val="left"/>
              <w:rPr>
                <w:rFonts w:ascii="Arial" w:hAnsi="Arial" w:cs="Arial"/>
                <w:sz w:val="18"/>
                <w:szCs w:val="18"/>
                <w:cs/>
              </w:rPr>
            </w:pPr>
            <w:r w:rsidRPr="00DC1FEC">
              <w:rPr>
                <w:rFonts w:ascii="Arial" w:hAnsi="Arial" w:cs="Arial"/>
                <w:sz w:val="18"/>
                <w:szCs w:val="18"/>
              </w:rPr>
              <w:t>Retirement rates</w:t>
            </w:r>
          </w:p>
        </w:tc>
        <w:tc>
          <w:tcPr>
            <w:tcW w:w="1177" w:type="pct"/>
            <w:shd w:val="clear" w:color="auto" w:fill="FAFAFA"/>
            <w:vAlign w:val="bottom"/>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 xml:space="preserve">60 years </w:t>
            </w:r>
          </w:p>
        </w:tc>
        <w:tc>
          <w:tcPr>
            <w:tcW w:w="1250" w:type="pct"/>
            <w:vAlign w:val="bottom"/>
          </w:tcPr>
          <w:p w:rsidR="00834BDD" w:rsidRPr="00DC1FEC" w:rsidRDefault="00834BDD" w:rsidP="00834BDD">
            <w:pPr>
              <w:ind w:right="-72"/>
              <w:jc w:val="right"/>
              <w:rPr>
                <w:rFonts w:ascii="Arial" w:hAnsi="Arial" w:cs="Arial"/>
                <w:sz w:val="18"/>
                <w:szCs w:val="18"/>
              </w:rPr>
            </w:pPr>
            <w:r w:rsidRPr="00DC1FEC">
              <w:rPr>
                <w:rFonts w:ascii="Arial" w:hAnsi="Arial" w:cs="Arial"/>
                <w:sz w:val="18"/>
                <w:szCs w:val="18"/>
              </w:rPr>
              <w:t xml:space="preserve">60 years </w:t>
            </w:r>
          </w:p>
        </w:tc>
      </w:tr>
    </w:tbl>
    <w:p w:rsidR="001B4720" w:rsidRDefault="001B4720" w:rsidP="00FC27BF">
      <w:pPr>
        <w:jc w:val="thaiDistribute"/>
        <w:rPr>
          <w:rFonts w:ascii="Arial" w:hAnsi="Arial" w:cs="Arial"/>
          <w:sz w:val="18"/>
          <w:szCs w:val="18"/>
        </w:rPr>
      </w:pPr>
    </w:p>
    <w:p w:rsidR="003D3CFF" w:rsidRDefault="003D3CFF" w:rsidP="00FC27BF">
      <w:pPr>
        <w:jc w:val="thaiDistribute"/>
        <w:rPr>
          <w:rFonts w:ascii="Arial" w:hAnsi="Arial" w:cs="Arial"/>
          <w:sz w:val="18"/>
          <w:szCs w:val="18"/>
        </w:rPr>
      </w:pPr>
    </w:p>
    <w:p w:rsidR="003D3CFF" w:rsidRDefault="00231001" w:rsidP="00FC27BF">
      <w:pPr>
        <w:jc w:val="thaiDistribute"/>
        <w:rPr>
          <w:rFonts w:ascii="Arial" w:hAnsi="Arial" w:cs="Arial"/>
          <w:sz w:val="18"/>
          <w:szCs w:val="18"/>
        </w:rPr>
      </w:pPr>
      <w:r>
        <w:rPr>
          <w:rFonts w:ascii="Arial" w:hAnsi="Arial" w:cs="Arial"/>
          <w:sz w:val="18"/>
          <w:szCs w:val="18"/>
        </w:rPr>
        <w:br w:type="page"/>
      </w:r>
    </w:p>
    <w:p w:rsidR="00FC27BF" w:rsidRPr="00DC1FEC" w:rsidRDefault="00FC27BF" w:rsidP="00FC27BF">
      <w:pPr>
        <w:jc w:val="thaiDistribute"/>
        <w:rPr>
          <w:rFonts w:ascii="Arial" w:hAnsi="Arial" w:cs="Arial"/>
          <w:sz w:val="18"/>
          <w:szCs w:val="18"/>
        </w:rPr>
      </w:pPr>
      <w:r w:rsidRPr="00DC1FEC">
        <w:rPr>
          <w:rFonts w:ascii="Arial" w:hAnsi="Arial" w:cs="Arial"/>
          <w:sz w:val="18"/>
          <w:szCs w:val="18"/>
        </w:rPr>
        <w:t>Sensitivity analysis for each significant assumption used is as follows:</w:t>
      </w:r>
    </w:p>
    <w:p w:rsidR="00FC27BF" w:rsidRPr="00DC1FEC" w:rsidRDefault="00FC27BF" w:rsidP="00FC27BF">
      <w:pPr>
        <w:jc w:val="thaiDistribute"/>
        <w:rPr>
          <w:rFonts w:ascii="Arial" w:hAnsi="Arial" w:cs="Arial"/>
          <w:sz w:val="18"/>
          <w:szCs w:val="18"/>
        </w:rPr>
      </w:pPr>
    </w:p>
    <w:tbl>
      <w:tblPr>
        <w:tblW w:w="4940" w:type="pct"/>
        <w:tblLayout w:type="fixed"/>
        <w:tblLook w:val="04A0" w:firstRow="1" w:lastRow="0" w:firstColumn="1" w:lastColumn="0" w:noHBand="0" w:noVBand="1"/>
      </w:tblPr>
      <w:tblGrid>
        <w:gridCol w:w="2492"/>
        <w:gridCol w:w="1183"/>
        <w:gridCol w:w="1183"/>
        <w:gridCol w:w="1172"/>
        <w:gridCol w:w="1164"/>
        <w:gridCol w:w="1166"/>
        <w:gridCol w:w="1199"/>
      </w:tblGrid>
      <w:tr w:rsidR="00FC27BF" w:rsidRPr="00DC1FEC" w:rsidTr="001B4720">
        <w:trPr>
          <w:trHeight w:val="70"/>
        </w:trPr>
        <w:tc>
          <w:tcPr>
            <w:tcW w:w="1303" w:type="pct"/>
            <w:shd w:val="clear" w:color="auto" w:fill="auto"/>
            <w:vAlign w:val="center"/>
          </w:tcPr>
          <w:p w:rsidR="00FC27BF" w:rsidRPr="00DC1FEC" w:rsidRDefault="00FC27BF" w:rsidP="00401057">
            <w:pPr>
              <w:ind w:left="9"/>
              <w:jc w:val="left"/>
              <w:rPr>
                <w:rFonts w:ascii="Arial" w:hAnsi="Arial" w:cs="Arial"/>
                <w:sz w:val="16"/>
                <w:szCs w:val="16"/>
              </w:rPr>
            </w:pPr>
          </w:p>
        </w:tc>
        <w:tc>
          <w:tcPr>
            <w:tcW w:w="3697" w:type="pct"/>
            <w:gridSpan w:val="6"/>
            <w:tcBorders>
              <w:top w:val="single" w:sz="4" w:space="0" w:color="auto"/>
              <w:bottom w:val="single" w:sz="4" w:space="0" w:color="auto"/>
            </w:tcBorders>
            <w:shd w:val="clear" w:color="auto" w:fill="auto"/>
            <w:vAlign w:val="bottom"/>
          </w:tcPr>
          <w:p w:rsidR="00FC27BF" w:rsidRPr="00DC1FEC" w:rsidRDefault="00FC27BF" w:rsidP="00401057">
            <w:pPr>
              <w:ind w:right="-121"/>
              <w:jc w:val="center"/>
              <w:rPr>
                <w:rFonts w:ascii="Arial" w:hAnsi="Arial" w:cs="Arial"/>
                <w:b/>
                <w:bCs/>
                <w:sz w:val="16"/>
                <w:szCs w:val="16"/>
              </w:rPr>
            </w:pPr>
            <w:r w:rsidRPr="00DC1FEC">
              <w:rPr>
                <w:rFonts w:ascii="Arial" w:hAnsi="Arial" w:cs="Arial"/>
                <w:b/>
                <w:bCs/>
                <w:sz w:val="16"/>
                <w:szCs w:val="16"/>
                <w:lang w:val="en-US"/>
              </w:rPr>
              <w:t>Consolidated financial statements</w:t>
            </w:r>
          </w:p>
        </w:tc>
      </w:tr>
      <w:tr w:rsidR="00FC27BF" w:rsidRPr="00DC1FEC" w:rsidTr="001B4720">
        <w:trPr>
          <w:trHeight w:val="70"/>
        </w:trPr>
        <w:tc>
          <w:tcPr>
            <w:tcW w:w="1303" w:type="pct"/>
            <w:shd w:val="clear" w:color="auto" w:fill="auto"/>
            <w:vAlign w:val="center"/>
          </w:tcPr>
          <w:p w:rsidR="00FC27BF" w:rsidRPr="00DC1FEC" w:rsidRDefault="00FC27BF" w:rsidP="00401057">
            <w:pPr>
              <w:ind w:left="9"/>
              <w:jc w:val="left"/>
              <w:rPr>
                <w:rFonts w:ascii="Arial" w:hAnsi="Arial" w:cs="Arial"/>
                <w:sz w:val="16"/>
                <w:szCs w:val="16"/>
              </w:rPr>
            </w:pPr>
          </w:p>
        </w:tc>
        <w:tc>
          <w:tcPr>
            <w:tcW w:w="1238" w:type="pct"/>
            <w:gridSpan w:val="2"/>
            <w:tcBorders>
              <w:top w:val="single" w:sz="4" w:space="0" w:color="auto"/>
            </w:tcBorders>
            <w:shd w:val="clear" w:color="auto" w:fill="auto"/>
            <w:vAlign w:val="bottom"/>
          </w:tcPr>
          <w:p w:rsidR="00FC27BF" w:rsidRPr="00DC1FEC" w:rsidRDefault="00FC27BF" w:rsidP="00401057">
            <w:pPr>
              <w:ind w:right="-98"/>
              <w:jc w:val="center"/>
              <w:rPr>
                <w:rFonts w:ascii="Arial" w:hAnsi="Arial" w:cs="Arial"/>
                <w:b/>
                <w:bCs/>
                <w:sz w:val="16"/>
                <w:szCs w:val="16"/>
              </w:rPr>
            </w:pPr>
          </w:p>
        </w:tc>
        <w:tc>
          <w:tcPr>
            <w:tcW w:w="2459" w:type="pct"/>
            <w:gridSpan w:val="4"/>
            <w:tcBorders>
              <w:top w:val="single" w:sz="4" w:space="0" w:color="auto"/>
              <w:bottom w:val="single" w:sz="4" w:space="0" w:color="auto"/>
            </w:tcBorders>
            <w:shd w:val="clear" w:color="auto" w:fill="auto"/>
            <w:vAlign w:val="bottom"/>
          </w:tcPr>
          <w:p w:rsidR="00FC27BF" w:rsidRPr="00DC1FEC" w:rsidRDefault="00FC27BF" w:rsidP="00401057">
            <w:pPr>
              <w:ind w:right="-121"/>
              <w:jc w:val="center"/>
              <w:rPr>
                <w:rFonts w:ascii="Arial" w:hAnsi="Arial" w:cs="Arial"/>
                <w:b/>
                <w:bCs/>
                <w:sz w:val="16"/>
                <w:szCs w:val="16"/>
              </w:rPr>
            </w:pPr>
            <w:r w:rsidRPr="00DC1FEC">
              <w:rPr>
                <w:rFonts w:ascii="Arial" w:hAnsi="Arial" w:cs="Arial"/>
                <w:b/>
                <w:bCs/>
                <w:sz w:val="16"/>
                <w:szCs w:val="16"/>
              </w:rPr>
              <w:t>Impact on defined benefit obligation</w:t>
            </w:r>
          </w:p>
        </w:tc>
      </w:tr>
      <w:tr w:rsidR="00FC27BF" w:rsidRPr="00DC1FEC" w:rsidTr="001B4720">
        <w:trPr>
          <w:trHeight w:val="70"/>
        </w:trPr>
        <w:tc>
          <w:tcPr>
            <w:tcW w:w="1303" w:type="pct"/>
            <w:shd w:val="clear" w:color="auto" w:fill="auto"/>
            <w:vAlign w:val="center"/>
          </w:tcPr>
          <w:p w:rsidR="00FC27BF" w:rsidRPr="00DC1FEC" w:rsidRDefault="00FC27BF" w:rsidP="00401057">
            <w:pPr>
              <w:ind w:left="9"/>
              <w:jc w:val="left"/>
              <w:rPr>
                <w:rFonts w:ascii="Arial" w:hAnsi="Arial" w:cs="Arial"/>
                <w:sz w:val="16"/>
                <w:szCs w:val="16"/>
              </w:rPr>
            </w:pPr>
          </w:p>
        </w:tc>
        <w:tc>
          <w:tcPr>
            <w:tcW w:w="1238" w:type="pct"/>
            <w:gridSpan w:val="2"/>
            <w:tcBorders>
              <w:bottom w:val="single" w:sz="4" w:space="0" w:color="auto"/>
            </w:tcBorders>
            <w:shd w:val="clear" w:color="auto" w:fill="auto"/>
            <w:vAlign w:val="bottom"/>
          </w:tcPr>
          <w:p w:rsidR="00FC27BF" w:rsidRPr="00DC1FEC" w:rsidRDefault="00FC27BF" w:rsidP="00401057">
            <w:pPr>
              <w:ind w:right="-98"/>
              <w:jc w:val="center"/>
              <w:rPr>
                <w:rFonts w:ascii="Arial" w:hAnsi="Arial" w:cs="Arial"/>
                <w:b/>
                <w:bCs/>
                <w:sz w:val="16"/>
                <w:szCs w:val="16"/>
              </w:rPr>
            </w:pPr>
            <w:r w:rsidRPr="00DC1FEC">
              <w:rPr>
                <w:rFonts w:ascii="Arial" w:hAnsi="Arial" w:cs="Arial"/>
                <w:b/>
                <w:bCs/>
                <w:sz w:val="16"/>
                <w:szCs w:val="16"/>
              </w:rPr>
              <w:t>Change in assumption</w:t>
            </w:r>
          </w:p>
        </w:tc>
        <w:tc>
          <w:tcPr>
            <w:tcW w:w="1222" w:type="pct"/>
            <w:gridSpan w:val="2"/>
            <w:tcBorders>
              <w:top w:val="single" w:sz="4" w:space="0" w:color="auto"/>
              <w:bottom w:val="single" w:sz="4" w:space="0" w:color="auto"/>
            </w:tcBorders>
            <w:shd w:val="clear" w:color="auto" w:fill="auto"/>
            <w:vAlign w:val="bottom"/>
          </w:tcPr>
          <w:p w:rsidR="00FC27BF" w:rsidRPr="00DC1FEC" w:rsidRDefault="00FC27BF" w:rsidP="00401057">
            <w:pPr>
              <w:ind w:right="-39"/>
              <w:jc w:val="center"/>
              <w:rPr>
                <w:rFonts w:ascii="Arial" w:hAnsi="Arial" w:cs="Arial"/>
                <w:b/>
                <w:bCs/>
                <w:sz w:val="16"/>
                <w:szCs w:val="16"/>
              </w:rPr>
            </w:pPr>
            <w:r w:rsidRPr="00DC1FEC">
              <w:rPr>
                <w:rFonts w:ascii="Arial" w:hAnsi="Arial" w:cs="Arial"/>
                <w:b/>
                <w:bCs/>
                <w:sz w:val="16"/>
                <w:szCs w:val="16"/>
              </w:rPr>
              <w:t>Increase in assumption</w:t>
            </w:r>
          </w:p>
        </w:tc>
        <w:tc>
          <w:tcPr>
            <w:tcW w:w="1237" w:type="pct"/>
            <w:gridSpan w:val="2"/>
            <w:tcBorders>
              <w:top w:val="single" w:sz="4" w:space="0" w:color="auto"/>
              <w:bottom w:val="single" w:sz="4" w:space="0" w:color="auto"/>
            </w:tcBorders>
            <w:shd w:val="clear" w:color="auto" w:fill="auto"/>
            <w:vAlign w:val="bottom"/>
          </w:tcPr>
          <w:p w:rsidR="00FC27BF" w:rsidRPr="00DC1FEC" w:rsidRDefault="00FC27BF" w:rsidP="00401057">
            <w:pPr>
              <w:ind w:right="-121"/>
              <w:jc w:val="center"/>
              <w:rPr>
                <w:rFonts w:ascii="Arial" w:hAnsi="Arial" w:cs="Arial"/>
                <w:b/>
                <w:bCs/>
                <w:sz w:val="16"/>
                <w:szCs w:val="16"/>
              </w:rPr>
            </w:pPr>
            <w:r w:rsidRPr="00DC1FEC">
              <w:rPr>
                <w:rFonts w:ascii="Arial" w:hAnsi="Arial" w:cs="Arial"/>
                <w:b/>
                <w:bCs/>
                <w:sz w:val="16"/>
                <w:szCs w:val="16"/>
              </w:rPr>
              <w:t>Decrease in assumption</w:t>
            </w:r>
          </w:p>
        </w:tc>
      </w:tr>
      <w:tr w:rsidR="00FC27BF" w:rsidRPr="00DC1FEC" w:rsidTr="001B4720">
        <w:trPr>
          <w:trHeight w:val="70"/>
        </w:trPr>
        <w:tc>
          <w:tcPr>
            <w:tcW w:w="1303" w:type="pct"/>
            <w:shd w:val="clear" w:color="auto" w:fill="auto"/>
            <w:vAlign w:val="center"/>
            <w:hideMark/>
          </w:tcPr>
          <w:p w:rsidR="00FC27BF" w:rsidRPr="00DC1FEC" w:rsidRDefault="00FC27BF" w:rsidP="00401057">
            <w:pPr>
              <w:ind w:left="9"/>
              <w:jc w:val="left"/>
              <w:rPr>
                <w:rFonts w:ascii="Arial" w:hAnsi="Arial" w:cs="Arial"/>
                <w:sz w:val="16"/>
                <w:szCs w:val="16"/>
              </w:rPr>
            </w:pPr>
            <w:r w:rsidRPr="00DC1FEC">
              <w:rPr>
                <w:rFonts w:ascii="Arial" w:hAnsi="Arial" w:cs="Arial"/>
                <w:sz w:val="16"/>
                <w:szCs w:val="16"/>
              </w:rPr>
              <w:t> </w:t>
            </w:r>
          </w:p>
        </w:tc>
        <w:tc>
          <w:tcPr>
            <w:tcW w:w="619" w:type="pct"/>
            <w:tcBorders>
              <w:top w:val="single" w:sz="4" w:space="0" w:color="auto"/>
              <w:bottom w:val="single" w:sz="4" w:space="0" w:color="auto"/>
            </w:tcBorders>
            <w:shd w:val="clear" w:color="auto" w:fill="auto"/>
            <w:vAlign w:val="bottom"/>
            <w:hideMark/>
          </w:tcPr>
          <w:p w:rsidR="00FC27BF" w:rsidRPr="00DC1FEC" w:rsidRDefault="00FC27BF" w:rsidP="00401057">
            <w:pPr>
              <w:ind w:left="33" w:right="-72"/>
              <w:jc w:val="right"/>
              <w:rPr>
                <w:rFonts w:ascii="Arial" w:hAnsi="Arial" w:cs="Arial"/>
                <w:b/>
                <w:bCs/>
                <w:sz w:val="16"/>
                <w:szCs w:val="16"/>
              </w:rPr>
            </w:pPr>
            <w:r w:rsidRPr="00DC1FEC">
              <w:rPr>
                <w:rFonts w:ascii="Arial" w:hAnsi="Arial" w:cs="Arial"/>
                <w:b/>
                <w:bCs/>
                <w:sz w:val="16"/>
                <w:szCs w:val="16"/>
              </w:rPr>
              <w:t>2019</w:t>
            </w:r>
          </w:p>
        </w:tc>
        <w:tc>
          <w:tcPr>
            <w:tcW w:w="618" w:type="pct"/>
            <w:tcBorders>
              <w:top w:val="single" w:sz="4" w:space="0" w:color="auto"/>
              <w:bottom w:val="single" w:sz="4" w:space="0" w:color="auto"/>
            </w:tcBorders>
            <w:shd w:val="clear" w:color="auto" w:fill="auto"/>
            <w:vAlign w:val="bottom"/>
            <w:hideMark/>
          </w:tcPr>
          <w:p w:rsidR="00FC27BF" w:rsidRPr="00DC1FEC" w:rsidRDefault="00FC27BF" w:rsidP="00401057">
            <w:pPr>
              <w:ind w:right="-72"/>
              <w:jc w:val="right"/>
              <w:rPr>
                <w:rFonts w:ascii="Arial" w:hAnsi="Arial" w:cs="Arial"/>
                <w:b/>
                <w:bCs/>
                <w:sz w:val="16"/>
                <w:szCs w:val="16"/>
              </w:rPr>
            </w:pPr>
            <w:r w:rsidRPr="00DC1FEC">
              <w:rPr>
                <w:rFonts w:ascii="Arial" w:hAnsi="Arial" w:cs="Arial"/>
                <w:b/>
                <w:bCs/>
                <w:sz w:val="16"/>
                <w:szCs w:val="16"/>
              </w:rPr>
              <w:t>2018</w:t>
            </w:r>
          </w:p>
        </w:tc>
        <w:tc>
          <w:tcPr>
            <w:tcW w:w="613" w:type="pct"/>
            <w:tcBorders>
              <w:top w:val="single" w:sz="4" w:space="0" w:color="auto"/>
              <w:bottom w:val="single" w:sz="4" w:space="0" w:color="auto"/>
            </w:tcBorders>
            <w:shd w:val="clear" w:color="auto" w:fill="auto"/>
            <w:vAlign w:val="bottom"/>
            <w:hideMark/>
          </w:tcPr>
          <w:p w:rsidR="00FC27BF" w:rsidRPr="00DC1FEC" w:rsidRDefault="00FC27BF" w:rsidP="00401057">
            <w:pPr>
              <w:ind w:left="33" w:right="-72"/>
              <w:jc w:val="right"/>
              <w:rPr>
                <w:rFonts w:ascii="Arial" w:hAnsi="Arial" w:cs="Arial"/>
                <w:b/>
                <w:bCs/>
                <w:sz w:val="16"/>
                <w:szCs w:val="16"/>
              </w:rPr>
            </w:pPr>
            <w:r w:rsidRPr="00DC1FEC">
              <w:rPr>
                <w:rFonts w:ascii="Arial" w:hAnsi="Arial" w:cs="Arial"/>
                <w:b/>
                <w:bCs/>
                <w:sz w:val="16"/>
                <w:szCs w:val="16"/>
              </w:rPr>
              <w:t>2019</w:t>
            </w:r>
          </w:p>
        </w:tc>
        <w:tc>
          <w:tcPr>
            <w:tcW w:w="609" w:type="pct"/>
            <w:tcBorders>
              <w:top w:val="single" w:sz="4" w:space="0" w:color="auto"/>
              <w:bottom w:val="single" w:sz="4" w:space="0" w:color="auto"/>
            </w:tcBorders>
            <w:shd w:val="clear" w:color="auto" w:fill="auto"/>
            <w:vAlign w:val="bottom"/>
            <w:hideMark/>
          </w:tcPr>
          <w:p w:rsidR="00FC27BF" w:rsidRPr="00DC1FEC" w:rsidRDefault="00FC27BF" w:rsidP="00401057">
            <w:pPr>
              <w:ind w:right="-72"/>
              <w:jc w:val="right"/>
              <w:rPr>
                <w:rFonts w:ascii="Arial" w:hAnsi="Arial" w:cs="Arial"/>
                <w:b/>
                <w:bCs/>
                <w:sz w:val="16"/>
                <w:szCs w:val="16"/>
              </w:rPr>
            </w:pPr>
            <w:r w:rsidRPr="00DC1FEC">
              <w:rPr>
                <w:rFonts w:ascii="Arial" w:hAnsi="Arial" w:cs="Arial"/>
                <w:b/>
                <w:bCs/>
                <w:sz w:val="16"/>
                <w:szCs w:val="16"/>
              </w:rPr>
              <w:t>2018</w:t>
            </w:r>
          </w:p>
        </w:tc>
        <w:tc>
          <w:tcPr>
            <w:tcW w:w="610" w:type="pct"/>
            <w:tcBorders>
              <w:top w:val="single" w:sz="4" w:space="0" w:color="auto"/>
              <w:bottom w:val="single" w:sz="4" w:space="0" w:color="auto"/>
            </w:tcBorders>
            <w:shd w:val="clear" w:color="auto" w:fill="auto"/>
            <w:vAlign w:val="bottom"/>
            <w:hideMark/>
          </w:tcPr>
          <w:p w:rsidR="00FC27BF" w:rsidRPr="00DC1FEC" w:rsidRDefault="00FC27BF" w:rsidP="00401057">
            <w:pPr>
              <w:ind w:left="33" w:right="-72"/>
              <w:jc w:val="right"/>
              <w:rPr>
                <w:rFonts w:ascii="Arial" w:hAnsi="Arial" w:cs="Arial"/>
                <w:b/>
                <w:bCs/>
                <w:sz w:val="16"/>
                <w:szCs w:val="16"/>
              </w:rPr>
            </w:pPr>
            <w:r w:rsidRPr="00DC1FEC">
              <w:rPr>
                <w:rFonts w:ascii="Arial" w:hAnsi="Arial" w:cs="Arial"/>
                <w:b/>
                <w:bCs/>
                <w:sz w:val="16"/>
                <w:szCs w:val="16"/>
              </w:rPr>
              <w:t>2019</w:t>
            </w:r>
          </w:p>
        </w:tc>
        <w:tc>
          <w:tcPr>
            <w:tcW w:w="627" w:type="pct"/>
            <w:tcBorders>
              <w:top w:val="single" w:sz="4" w:space="0" w:color="auto"/>
              <w:bottom w:val="single" w:sz="4" w:space="0" w:color="auto"/>
            </w:tcBorders>
            <w:shd w:val="clear" w:color="auto" w:fill="auto"/>
            <w:vAlign w:val="bottom"/>
            <w:hideMark/>
          </w:tcPr>
          <w:p w:rsidR="00FC27BF" w:rsidRPr="00DC1FEC" w:rsidRDefault="00FC27BF" w:rsidP="00401057">
            <w:pPr>
              <w:ind w:right="-72"/>
              <w:jc w:val="right"/>
              <w:rPr>
                <w:rFonts w:ascii="Arial" w:hAnsi="Arial" w:cs="Arial"/>
                <w:b/>
                <w:bCs/>
                <w:sz w:val="16"/>
                <w:szCs w:val="16"/>
              </w:rPr>
            </w:pPr>
            <w:r w:rsidRPr="00DC1FEC">
              <w:rPr>
                <w:rFonts w:ascii="Arial" w:hAnsi="Arial" w:cs="Arial"/>
                <w:b/>
                <w:bCs/>
                <w:sz w:val="16"/>
                <w:szCs w:val="16"/>
              </w:rPr>
              <w:t>2018</w:t>
            </w:r>
          </w:p>
        </w:tc>
      </w:tr>
      <w:tr w:rsidR="00FC27BF" w:rsidRPr="00DC1FEC" w:rsidTr="001B4720">
        <w:trPr>
          <w:trHeight w:val="70"/>
        </w:trPr>
        <w:tc>
          <w:tcPr>
            <w:tcW w:w="1303" w:type="pct"/>
            <w:shd w:val="clear" w:color="auto" w:fill="auto"/>
            <w:vAlign w:val="center"/>
          </w:tcPr>
          <w:p w:rsidR="00FC27BF" w:rsidRPr="00DC1FEC" w:rsidRDefault="00FC27BF" w:rsidP="00401057">
            <w:pPr>
              <w:ind w:left="9"/>
              <w:jc w:val="left"/>
              <w:rPr>
                <w:rFonts w:ascii="Arial" w:hAnsi="Arial" w:cs="Arial"/>
                <w:sz w:val="12"/>
                <w:szCs w:val="12"/>
              </w:rPr>
            </w:pPr>
          </w:p>
        </w:tc>
        <w:tc>
          <w:tcPr>
            <w:tcW w:w="619" w:type="pct"/>
            <w:tcBorders>
              <w:top w:val="single" w:sz="4" w:space="0" w:color="auto"/>
            </w:tcBorders>
            <w:shd w:val="clear" w:color="auto" w:fill="FAFAFA"/>
            <w:vAlign w:val="bottom"/>
          </w:tcPr>
          <w:p w:rsidR="00FC27BF" w:rsidRPr="00DC1FEC" w:rsidRDefault="00FC27BF" w:rsidP="00401057">
            <w:pPr>
              <w:ind w:left="33" w:right="-72"/>
              <w:jc w:val="right"/>
              <w:rPr>
                <w:rFonts w:ascii="Arial" w:hAnsi="Arial" w:cs="Arial"/>
                <w:b/>
                <w:bCs/>
                <w:sz w:val="12"/>
                <w:szCs w:val="12"/>
              </w:rPr>
            </w:pPr>
          </w:p>
        </w:tc>
        <w:tc>
          <w:tcPr>
            <w:tcW w:w="618" w:type="pct"/>
            <w:tcBorders>
              <w:top w:val="single" w:sz="4" w:space="0" w:color="auto"/>
            </w:tcBorders>
            <w:shd w:val="clear" w:color="auto" w:fill="auto"/>
            <w:vAlign w:val="bottom"/>
          </w:tcPr>
          <w:p w:rsidR="00FC27BF" w:rsidRPr="00DC1FEC" w:rsidRDefault="00FC27BF" w:rsidP="00401057">
            <w:pPr>
              <w:ind w:right="-72"/>
              <w:jc w:val="right"/>
              <w:rPr>
                <w:rFonts w:ascii="Arial" w:hAnsi="Arial" w:cs="Arial"/>
                <w:b/>
                <w:bCs/>
                <w:sz w:val="12"/>
                <w:szCs w:val="12"/>
              </w:rPr>
            </w:pPr>
          </w:p>
        </w:tc>
        <w:tc>
          <w:tcPr>
            <w:tcW w:w="613" w:type="pct"/>
            <w:tcBorders>
              <w:top w:val="single" w:sz="4" w:space="0" w:color="auto"/>
            </w:tcBorders>
            <w:shd w:val="clear" w:color="auto" w:fill="FAFAFA"/>
            <w:vAlign w:val="bottom"/>
          </w:tcPr>
          <w:p w:rsidR="00FC27BF" w:rsidRPr="00DC1FEC" w:rsidRDefault="00FC27BF" w:rsidP="00401057">
            <w:pPr>
              <w:ind w:left="33" w:right="-72"/>
              <w:jc w:val="right"/>
              <w:rPr>
                <w:rFonts w:ascii="Arial" w:hAnsi="Arial" w:cs="Arial"/>
                <w:b/>
                <w:bCs/>
                <w:sz w:val="12"/>
                <w:szCs w:val="12"/>
              </w:rPr>
            </w:pPr>
          </w:p>
        </w:tc>
        <w:tc>
          <w:tcPr>
            <w:tcW w:w="609" w:type="pct"/>
            <w:tcBorders>
              <w:top w:val="single" w:sz="4" w:space="0" w:color="auto"/>
            </w:tcBorders>
            <w:shd w:val="clear" w:color="auto" w:fill="auto"/>
            <w:vAlign w:val="bottom"/>
          </w:tcPr>
          <w:p w:rsidR="00FC27BF" w:rsidRPr="00DC1FEC" w:rsidRDefault="00FC27BF" w:rsidP="00401057">
            <w:pPr>
              <w:ind w:right="-72"/>
              <w:jc w:val="right"/>
              <w:rPr>
                <w:rFonts w:ascii="Arial" w:hAnsi="Arial" w:cs="Arial"/>
                <w:b/>
                <w:bCs/>
                <w:sz w:val="12"/>
                <w:szCs w:val="12"/>
              </w:rPr>
            </w:pPr>
          </w:p>
        </w:tc>
        <w:tc>
          <w:tcPr>
            <w:tcW w:w="610" w:type="pct"/>
            <w:tcBorders>
              <w:top w:val="single" w:sz="4" w:space="0" w:color="auto"/>
            </w:tcBorders>
            <w:shd w:val="clear" w:color="auto" w:fill="FAFAFA"/>
            <w:vAlign w:val="bottom"/>
          </w:tcPr>
          <w:p w:rsidR="00FC27BF" w:rsidRPr="00DC1FEC" w:rsidRDefault="00FC27BF" w:rsidP="00401057">
            <w:pPr>
              <w:ind w:left="33" w:right="-72"/>
              <w:jc w:val="right"/>
              <w:rPr>
                <w:rFonts w:ascii="Arial" w:hAnsi="Arial" w:cs="Arial"/>
                <w:b/>
                <w:bCs/>
                <w:sz w:val="12"/>
                <w:szCs w:val="12"/>
              </w:rPr>
            </w:pPr>
          </w:p>
        </w:tc>
        <w:tc>
          <w:tcPr>
            <w:tcW w:w="627" w:type="pct"/>
            <w:tcBorders>
              <w:top w:val="single" w:sz="4" w:space="0" w:color="auto"/>
            </w:tcBorders>
            <w:shd w:val="clear" w:color="auto" w:fill="auto"/>
            <w:vAlign w:val="bottom"/>
          </w:tcPr>
          <w:p w:rsidR="00FC27BF" w:rsidRPr="00DC1FEC" w:rsidRDefault="00FC27BF" w:rsidP="00401057">
            <w:pPr>
              <w:ind w:right="-72"/>
              <w:jc w:val="right"/>
              <w:rPr>
                <w:rFonts w:ascii="Arial" w:hAnsi="Arial" w:cs="Arial"/>
                <w:b/>
                <w:bCs/>
                <w:sz w:val="12"/>
                <w:szCs w:val="12"/>
              </w:rPr>
            </w:pPr>
          </w:p>
        </w:tc>
      </w:tr>
      <w:tr w:rsidR="00FC27BF" w:rsidRPr="00DC1FEC" w:rsidTr="001B4720">
        <w:trPr>
          <w:trHeight w:val="90"/>
        </w:trPr>
        <w:tc>
          <w:tcPr>
            <w:tcW w:w="1303" w:type="pct"/>
            <w:shd w:val="clear" w:color="auto" w:fill="auto"/>
            <w:vAlign w:val="center"/>
            <w:hideMark/>
          </w:tcPr>
          <w:p w:rsidR="00FC27BF" w:rsidRPr="00DC1FEC" w:rsidRDefault="00FC27BF" w:rsidP="00401057">
            <w:pPr>
              <w:ind w:left="9"/>
              <w:jc w:val="left"/>
              <w:rPr>
                <w:rFonts w:ascii="Arial" w:hAnsi="Arial" w:cs="Arial"/>
                <w:sz w:val="16"/>
                <w:szCs w:val="16"/>
              </w:rPr>
            </w:pPr>
            <w:r w:rsidRPr="00DC1FEC">
              <w:rPr>
                <w:rFonts w:ascii="Arial" w:hAnsi="Arial" w:cs="Arial"/>
                <w:sz w:val="16"/>
                <w:szCs w:val="16"/>
              </w:rPr>
              <w:t>Discount rate</w:t>
            </w:r>
          </w:p>
        </w:tc>
        <w:tc>
          <w:tcPr>
            <w:tcW w:w="619" w:type="pct"/>
            <w:shd w:val="clear" w:color="auto" w:fill="FAFAFA"/>
            <w:vAlign w:val="center"/>
          </w:tcPr>
          <w:p w:rsidR="00FC27BF" w:rsidRPr="00DC1FEC" w:rsidRDefault="00426A0F" w:rsidP="00401057">
            <w:pPr>
              <w:ind w:left="33" w:right="-72"/>
              <w:jc w:val="right"/>
              <w:rPr>
                <w:rFonts w:ascii="Arial" w:hAnsi="Arial" w:cs="Arial"/>
                <w:sz w:val="16"/>
                <w:szCs w:val="16"/>
              </w:rPr>
            </w:pPr>
            <w:r w:rsidRPr="00DC1FEC">
              <w:rPr>
                <w:rFonts w:ascii="Arial" w:hAnsi="Arial" w:cs="Arial"/>
                <w:sz w:val="16"/>
                <w:szCs w:val="16"/>
              </w:rPr>
              <w:t>1.00</w:t>
            </w:r>
            <w:r w:rsidR="00FC27BF" w:rsidRPr="00DC1FEC">
              <w:rPr>
                <w:rFonts w:ascii="Arial" w:hAnsi="Arial" w:cs="Arial"/>
                <w:sz w:val="16"/>
                <w:szCs w:val="16"/>
              </w:rPr>
              <w:t>%</w:t>
            </w:r>
          </w:p>
        </w:tc>
        <w:tc>
          <w:tcPr>
            <w:tcW w:w="618" w:type="pct"/>
            <w:shd w:val="clear" w:color="auto" w:fill="auto"/>
            <w:vAlign w:val="center"/>
            <w:hideMark/>
          </w:tcPr>
          <w:p w:rsidR="00FC27BF" w:rsidRPr="00DC1FEC" w:rsidRDefault="003A0294" w:rsidP="003A0294">
            <w:pPr>
              <w:ind w:left="33" w:right="-72"/>
              <w:jc w:val="right"/>
              <w:rPr>
                <w:rFonts w:ascii="Arial" w:hAnsi="Arial" w:cs="Arial"/>
                <w:sz w:val="16"/>
                <w:szCs w:val="16"/>
              </w:rPr>
            </w:pPr>
            <w:r w:rsidRPr="00DC1FEC">
              <w:rPr>
                <w:rFonts w:ascii="Arial" w:hAnsi="Arial" w:cs="Arial"/>
                <w:sz w:val="16"/>
                <w:szCs w:val="16"/>
              </w:rPr>
              <w:t>1</w:t>
            </w:r>
            <w:r w:rsidR="00FC27BF" w:rsidRPr="00DC1FEC">
              <w:rPr>
                <w:rFonts w:ascii="Arial" w:hAnsi="Arial" w:cs="Arial"/>
                <w:sz w:val="16"/>
                <w:szCs w:val="16"/>
              </w:rPr>
              <w:t>.</w:t>
            </w:r>
            <w:r w:rsidRPr="00DC1FEC">
              <w:rPr>
                <w:rFonts w:ascii="Arial" w:hAnsi="Arial" w:cs="Arial"/>
                <w:sz w:val="16"/>
                <w:szCs w:val="16"/>
              </w:rPr>
              <w:t>0</w:t>
            </w:r>
            <w:r w:rsidR="00FC27BF" w:rsidRPr="00DC1FEC">
              <w:rPr>
                <w:rFonts w:ascii="Arial" w:hAnsi="Arial" w:cs="Arial"/>
                <w:sz w:val="16"/>
                <w:szCs w:val="16"/>
              </w:rPr>
              <w:t>0%</w:t>
            </w:r>
          </w:p>
        </w:tc>
        <w:tc>
          <w:tcPr>
            <w:tcW w:w="613" w:type="pct"/>
            <w:shd w:val="clear" w:color="auto" w:fill="FAFAFA"/>
            <w:vAlign w:val="center"/>
          </w:tcPr>
          <w:p w:rsidR="00FC27BF" w:rsidRPr="00DC1FEC" w:rsidRDefault="00FC27BF" w:rsidP="00401057">
            <w:pPr>
              <w:ind w:left="33" w:right="-72"/>
              <w:jc w:val="right"/>
              <w:rPr>
                <w:rFonts w:ascii="Arial" w:hAnsi="Arial" w:cs="Arial"/>
                <w:sz w:val="16"/>
                <w:szCs w:val="16"/>
              </w:rPr>
            </w:pPr>
            <w:r w:rsidRPr="00DC1FEC">
              <w:rPr>
                <w:rFonts w:ascii="Arial" w:hAnsi="Arial" w:cs="Arial"/>
                <w:sz w:val="16"/>
                <w:szCs w:val="16"/>
              </w:rPr>
              <w:t>Decrease by</w:t>
            </w:r>
          </w:p>
        </w:tc>
        <w:tc>
          <w:tcPr>
            <w:tcW w:w="609" w:type="pct"/>
            <w:shd w:val="clear" w:color="auto" w:fill="auto"/>
            <w:vAlign w:val="center"/>
            <w:hideMark/>
          </w:tcPr>
          <w:p w:rsidR="00FC27BF" w:rsidRPr="00DC1FEC" w:rsidRDefault="00FC27BF" w:rsidP="00401057">
            <w:pPr>
              <w:ind w:left="33" w:right="-72"/>
              <w:jc w:val="right"/>
              <w:rPr>
                <w:rFonts w:ascii="Arial" w:hAnsi="Arial" w:cs="Arial"/>
                <w:sz w:val="16"/>
                <w:szCs w:val="16"/>
              </w:rPr>
            </w:pPr>
            <w:r w:rsidRPr="00DC1FEC">
              <w:rPr>
                <w:rFonts w:ascii="Arial" w:hAnsi="Arial" w:cs="Arial"/>
                <w:sz w:val="16"/>
                <w:szCs w:val="16"/>
              </w:rPr>
              <w:t>Decrease by</w:t>
            </w:r>
          </w:p>
        </w:tc>
        <w:tc>
          <w:tcPr>
            <w:tcW w:w="610" w:type="pct"/>
            <w:shd w:val="clear" w:color="auto" w:fill="FAFAFA"/>
            <w:vAlign w:val="center"/>
          </w:tcPr>
          <w:p w:rsidR="00FC27BF" w:rsidRPr="00DC1FEC" w:rsidRDefault="00FC27BF" w:rsidP="00401057">
            <w:pPr>
              <w:ind w:left="33" w:right="-72"/>
              <w:jc w:val="right"/>
              <w:rPr>
                <w:rFonts w:ascii="Arial" w:hAnsi="Arial" w:cs="Arial"/>
                <w:sz w:val="16"/>
                <w:szCs w:val="16"/>
              </w:rPr>
            </w:pPr>
            <w:r w:rsidRPr="00DC1FEC">
              <w:rPr>
                <w:rFonts w:ascii="Arial" w:hAnsi="Arial" w:cs="Arial"/>
                <w:sz w:val="16"/>
                <w:szCs w:val="16"/>
              </w:rPr>
              <w:t>Increase by</w:t>
            </w:r>
          </w:p>
        </w:tc>
        <w:tc>
          <w:tcPr>
            <w:tcW w:w="627" w:type="pct"/>
            <w:shd w:val="clear" w:color="auto" w:fill="auto"/>
            <w:vAlign w:val="center"/>
            <w:hideMark/>
          </w:tcPr>
          <w:p w:rsidR="00FC27BF" w:rsidRPr="00DC1FEC" w:rsidRDefault="00FC27BF" w:rsidP="00401057">
            <w:pPr>
              <w:ind w:left="33" w:right="-72"/>
              <w:jc w:val="right"/>
              <w:rPr>
                <w:rFonts w:ascii="Arial" w:hAnsi="Arial" w:cs="Arial"/>
                <w:sz w:val="16"/>
                <w:szCs w:val="16"/>
              </w:rPr>
            </w:pPr>
            <w:r w:rsidRPr="00DC1FEC">
              <w:rPr>
                <w:rFonts w:ascii="Arial" w:hAnsi="Arial" w:cs="Arial"/>
                <w:sz w:val="16"/>
                <w:szCs w:val="16"/>
              </w:rPr>
              <w:t>Increase by</w:t>
            </w:r>
          </w:p>
        </w:tc>
      </w:tr>
      <w:tr w:rsidR="00FC27BF" w:rsidRPr="00DC1FEC" w:rsidTr="001B4720">
        <w:trPr>
          <w:trHeight w:val="70"/>
        </w:trPr>
        <w:tc>
          <w:tcPr>
            <w:tcW w:w="1303" w:type="pct"/>
            <w:shd w:val="clear" w:color="auto" w:fill="auto"/>
            <w:vAlign w:val="center"/>
          </w:tcPr>
          <w:p w:rsidR="00FC27BF" w:rsidRPr="00DC1FEC" w:rsidRDefault="00FC27BF" w:rsidP="00401057">
            <w:pPr>
              <w:ind w:left="9"/>
              <w:jc w:val="left"/>
              <w:rPr>
                <w:rFonts w:ascii="Arial" w:hAnsi="Arial" w:cs="Arial"/>
                <w:sz w:val="16"/>
                <w:szCs w:val="16"/>
              </w:rPr>
            </w:pPr>
          </w:p>
        </w:tc>
        <w:tc>
          <w:tcPr>
            <w:tcW w:w="619" w:type="pct"/>
            <w:shd w:val="clear" w:color="auto" w:fill="FAFAFA"/>
            <w:vAlign w:val="center"/>
          </w:tcPr>
          <w:p w:rsidR="00FC27BF" w:rsidRPr="00DC1FEC" w:rsidRDefault="00FC27BF" w:rsidP="00401057">
            <w:pPr>
              <w:ind w:left="33" w:right="-72"/>
              <w:jc w:val="right"/>
              <w:rPr>
                <w:rFonts w:ascii="Arial" w:hAnsi="Arial" w:cs="Arial"/>
                <w:sz w:val="16"/>
                <w:szCs w:val="16"/>
              </w:rPr>
            </w:pPr>
          </w:p>
        </w:tc>
        <w:tc>
          <w:tcPr>
            <w:tcW w:w="618" w:type="pct"/>
            <w:shd w:val="clear" w:color="auto" w:fill="auto"/>
            <w:vAlign w:val="center"/>
          </w:tcPr>
          <w:p w:rsidR="00FC27BF" w:rsidRPr="00DC1FEC" w:rsidRDefault="00FC27BF" w:rsidP="00401057">
            <w:pPr>
              <w:ind w:left="33" w:right="-72"/>
              <w:jc w:val="right"/>
              <w:rPr>
                <w:rFonts w:ascii="Arial" w:hAnsi="Arial" w:cs="Arial"/>
                <w:sz w:val="16"/>
                <w:szCs w:val="16"/>
              </w:rPr>
            </w:pPr>
          </w:p>
        </w:tc>
        <w:tc>
          <w:tcPr>
            <w:tcW w:w="613" w:type="pct"/>
            <w:shd w:val="clear" w:color="auto" w:fill="FAFAFA"/>
            <w:vAlign w:val="center"/>
          </w:tcPr>
          <w:p w:rsidR="00FC27BF" w:rsidRPr="00DC1FEC" w:rsidRDefault="00834BDD" w:rsidP="00401057">
            <w:pPr>
              <w:ind w:left="33" w:right="-72"/>
              <w:jc w:val="right"/>
              <w:rPr>
                <w:rFonts w:ascii="Arial" w:hAnsi="Arial" w:cs="Arial"/>
                <w:sz w:val="16"/>
                <w:szCs w:val="16"/>
              </w:rPr>
            </w:pPr>
            <w:r w:rsidRPr="00DC1FEC">
              <w:rPr>
                <w:rFonts w:ascii="Arial" w:hAnsi="Arial" w:cs="Arial"/>
                <w:sz w:val="16"/>
                <w:szCs w:val="16"/>
              </w:rPr>
              <w:t>6.06%</w:t>
            </w:r>
          </w:p>
        </w:tc>
        <w:tc>
          <w:tcPr>
            <w:tcW w:w="609" w:type="pct"/>
            <w:shd w:val="clear" w:color="auto" w:fill="auto"/>
            <w:vAlign w:val="center"/>
          </w:tcPr>
          <w:p w:rsidR="00FC27BF" w:rsidRPr="00DC1FEC" w:rsidRDefault="003A0294" w:rsidP="003A0294">
            <w:pPr>
              <w:ind w:left="33" w:right="-72"/>
              <w:jc w:val="right"/>
              <w:rPr>
                <w:rFonts w:ascii="Arial" w:hAnsi="Arial" w:cs="Arial"/>
                <w:sz w:val="16"/>
                <w:szCs w:val="16"/>
              </w:rPr>
            </w:pPr>
            <w:r w:rsidRPr="00DC1FEC">
              <w:rPr>
                <w:rFonts w:ascii="Arial" w:hAnsi="Arial" w:cs="Arial"/>
                <w:sz w:val="16"/>
                <w:szCs w:val="16"/>
              </w:rPr>
              <w:t>7</w:t>
            </w:r>
            <w:r w:rsidR="00FC27BF" w:rsidRPr="00DC1FEC">
              <w:rPr>
                <w:rFonts w:ascii="Arial" w:hAnsi="Arial" w:cs="Arial"/>
                <w:sz w:val="16"/>
                <w:szCs w:val="16"/>
              </w:rPr>
              <w:t>.</w:t>
            </w:r>
            <w:r w:rsidRPr="00DC1FEC">
              <w:rPr>
                <w:rFonts w:ascii="Arial" w:hAnsi="Arial" w:cs="Arial"/>
                <w:sz w:val="16"/>
                <w:szCs w:val="16"/>
              </w:rPr>
              <w:t>67</w:t>
            </w:r>
            <w:r w:rsidR="00FC27BF" w:rsidRPr="00DC1FEC">
              <w:rPr>
                <w:rFonts w:ascii="Arial" w:hAnsi="Arial" w:cs="Arial"/>
                <w:sz w:val="16"/>
                <w:szCs w:val="16"/>
              </w:rPr>
              <w:t>%</w:t>
            </w:r>
          </w:p>
        </w:tc>
        <w:tc>
          <w:tcPr>
            <w:tcW w:w="610" w:type="pct"/>
            <w:shd w:val="clear" w:color="auto" w:fill="FAFAFA"/>
            <w:vAlign w:val="center"/>
          </w:tcPr>
          <w:p w:rsidR="00FC27BF" w:rsidRPr="00DC1FEC" w:rsidRDefault="00834BDD" w:rsidP="00401057">
            <w:pPr>
              <w:ind w:left="33" w:right="-72"/>
              <w:jc w:val="right"/>
              <w:rPr>
                <w:rFonts w:ascii="Arial" w:hAnsi="Arial" w:cs="Arial"/>
                <w:sz w:val="16"/>
                <w:szCs w:val="16"/>
              </w:rPr>
            </w:pPr>
            <w:r w:rsidRPr="00DC1FEC">
              <w:rPr>
                <w:rFonts w:ascii="Arial" w:hAnsi="Arial" w:cs="Arial"/>
                <w:sz w:val="16"/>
                <w:szCs w:val="16"/>
              </w:rPr>
              <w:t>6.93%</w:t>
            </w:r>
          </w:p>
        </w:tc>
        <w:tc>
          <w:tcPr>
            <w:tcW w:w="627" w:type="pct"/>
            <w:shd w:val="clear" w:color="auto" w:fill="auto"/>
            <w:vAlign w:val="center"/>
          </w:tcPr>
          <w:p w:rsidR="00FC27BF" w:rsidRPr="00DC1FEC" w:rsidRDefault="003A0294" w:rsidP="003A0294">
            <w:pPr>
              <w:ind w:left="33" w:right="-72"/>
              <w:jc w:val="right"/>
              <w:rPr>
                <w:rFonts w:ascii="Arial" w:hAnsi="Arial" w:cs="Arial"/>
                <w:sz w:val="16"/>
                <w:szCs w:val="16"/>
              </w:rPr>
            </w:pPr>
            <w:r w:rsidRPr="00DC1FEC">
              <w:rPr>
                <w:rFonts w:ascii="Arial" w:hAnsi="Arial" w:cs="Arial"/>
                <w:sz w:val="16"/>
                <w:szCs w:val="16"/>
              </w:rPr>
              <w:t>8</w:t>
            </w:r>
            <w:r w:rsidR="00FC27BF" w:rsidRPr="00DC1FEC">
              <w:rPr>
                <w:rFonts w:ascii="Arial" w:hAnsi="Arial" w:cs="Arial"/>
                <w:sz w:val="16"/>
                <w:szCs w:val="16"/>
              </w:rPr>
              <w:t>.</w:t>
            </w:r>
            <w:r w:rsidRPr="00DC1FEC">
              <w:rPr>
                <w:rFonts w:ascii="Arial" w:hAnsi="Arial" w:cs="Arial"/>
                <w:sz w:val="16"/>
                <w:szCs w:val="16"/>
              </w:rPr>
              <w:t>75</w:t>
            </w:r>
            <w:r w:rsidR="00FC27BF" w:rsidRPr="00DC1FEC">
              <w:rPr>
                <w:rFonts w:ascii="Arial" w:hAnsi="Arial" w:cs="Arial"/>
                <w:sz w:val="16"/>
                <w:szCs w:val="16"/>
              </w:rPr>
              <w:t>%</w:t>
            </w:r>
          </w:p>
        </w:tc>
      </w:tr>
      <w:tr w:rsidR="00426A0F" w:rsidRPr="00DC1FEC" w:rsidTr="001B4720">
        <w:trPr>
          <w:trHeight w:val="70"/>
        </w:trPr>
        <w:tc>
          <w:tcPr>
            <w:tcW w:w="1303" w:type="pct"/>
            <w:shd w:val="clear" w:color="auto" w:fill="auto"/>
            <w:vAlign w:val="center"/>
            <w:hideMark/>
          </w:tcPr>
          <w:p w:rsidR="00426A0F" w:rsidRPr="00DC1FEC" w:rsidRDefault="00426A0F" w:rsidP="00426A0F">
            <w:pPr>
              <w:ind w:left="9"/>
              <w:jc w:val="left"/>
              <w:rPr>
                <w:rFonts w:ascii="Arial" w:hAnsi="Arial" w:cs="Arial"/>
                <w:sz w:val="16"/>
                <w:szCs w:val="16"/>
              </w:rPr>
            </w:pPr>
            <w:r w:rsidRPr="00DC1FEC">
              <w:rPr>
                <w:rFonts w:ascii="Arial" w:hAnsi="Arial" w:cs="Arial"/>
                <w:sz w:val="16"/>
                <w:szCs w:val="16"/>
              </w:rPr>
              <w:t>Salary growth rate</w:t>
            </w:r>
          </w:p>
        </w:tc>
        <w:tc>
          <w:tcPr>
            <w:tcW w:w="619"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1.00%</w:t>
            </w:r>
          </w:p>
        </w:tc>
        <w:tc>
          <w:tcPr>
            <w:tcW w:w="618" w:type="pct"/>
            <w:shd w:val="clear" w:color="auto" w:fill="auto"/>
            <w:vAlign w:val="center"/>
            <w:hideMark/>
          </w:tcPr>
          <w:p w:rsidR="00426A0F" w:rsidRPr="00DC1FEC" w:rsidRDefault="003A0294" w:rsidP="00426A0F">
            <w:pPr>
              <w:ind w:left="33" w:right="-72"/>
              <w:jc w:val="right"/>
              <w:rPr>
                <w:rFonts w:ascii="Arial" w:hAnsi="Arial" w:cs="Arial"/>
                <w:sz w:val="16"/>
                <w:szCs w:val="16"/>
              </w:rPr>
            </w:pPr>
            <w:r w:rsidRPr="00DC1FEC">
              <w:rPr>
                <w:rFonts w:ascii="Arial" w:hAnsi="Arial" w:cs="Arial"/>
                <w:sz w:val="16"/>
                <w:szCs w:val="16"/>
              </w:rPr>
              <w:t>1.00%</w:t>
            </w:r>
          </w:p>
        </w:tc>
        <w:tc>
          <w:tcPr>
            <w:tcW w:w="613"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Increase by</w:t>
            </w:r>
          </w:p>
        </w:tc>
        <w:tc>
          <w:tcPr>
            <w:tcW w:w="609" w:type="pct"/>
            <w:shd w:val="clear" w:color="auto" w:fill="auto"/>
            <w:vAlign w:val="center"/>
            <w:hideMark/>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Increase by</w:t>
            </w:r>
          </w:p>
        </w:tc>
        <w:tc>
          <w:tcPr>
            <w:tcW w:w="610"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Decrease by</w:t>
            </w:r>
          </w:p>
        </w:tc>
        <w:tc>
          <w:tcPr>
            <w:tcW w:w="627" w:type="pct"/>
            <w:shd w:val="clear" w:color="auto" w:fill="auto"/>
            <w:vAlign w:val="center"/>
            <w:hideMark/>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Decrease by</w:t>
            </w:r>
          </w:p>
        </w:tc>
      </w:tr>
      <w:tr w:rsidR="00426A0F" w:rsidRPr="00DC1FEC" w:rsidTr="001B4720">
        <w:trPr>
          <w:trHeight w:val="70"/>
        </w:trPr>
        <w:tc>
          <w:tcPr>
            <w:tcW w:w="1303" w:type="pct"/>
            <w:shd w:val="clear" w:color="auto" w:fill="auto"/>
            <w:vAlign w:val="center"/>
          </w:tcPr>
          <w:p w:rsidR="00426A0F" w:rsidRPr="00DC1FEC" w:rsidRDefault="00426A0F" w:rsidP="00426A0F">
            <w:pPr>
              <w:ind w:left="9"/>
              <w:jc w:val="left"/>
              <w:rPr>
                <w:rFonts w:ascii="Arial" w:hAnsi="Arial" w:cs="Arial"/>
                <w:sz w:val="16"/>
                <w:szCs w:val="16"/>
              </w:rPr>
            </w:pPr>
          </w:p>
        </w:tc>
        <w:tc>
          <w:tcPr>
            <w:tcW w:w="619" w:type="pct"/>
            <w:shd w:val="clear" w:color="auto" w:fill="FAFAFA"/>
            <w:vAlign w:val="center"/>
          </w:tcPr>
          <w:p w:rsidR="00426A0F" w:rsidRPr="00DC1FEC" w:rsidRDefault="00426A0F" w:rsidP="00426A0F">
            <w:pPr>
              <w:ind w:left="33" w:right="-72"/>
              <w:jc w:val="right"/>
              <w:rPr>
                <w:rFonts w:ascii="Arial" w:hAnsi="Arial" w:cs="Arial"/>
                <w:sz w:val="16"/>
                <w:szCs w:val="16"/>
              </w:rPr>
            </w:pPr>
          </w:p>
        </w:tc>
        <w:tc>
          <w:tcPr>
            <w:tcW w:w="618" w:type="pct"/>
            <w:shd w:val="clear" w:color="auto" w:fill="auto"/>
            <w:vAlign w:val="center"/>
          </w:tcPr>
          <w:p w:rsidR="00426A0F" w:rsidRPr="00DC1FEC" w:rsidRDefault="00426A0F" w:rsidP="00426A0F">
            <w:pPr>
              <w:ind w:left="33" w:right="-72"/>
              <w:jc w:val="right"/>
              <w:rPr>
                <w:rFonts w:ascii="Arial" w:hAnsi="Arial" w:cs="Arial"/>
                <w:sz w:val="16"/>
                <w:szCs w:val="16"/>
              </w:rPr>
            </w:pPr>
          </w:p>
        </w:tc>
        <w:tc>
          <w:tcPr>
            <w:tcW w:w="613"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7.69%</w:t>
            </w:r>
          </w:p>
        </w:tc>
        <w:tc>
          <w:tcPr>
            <w:tcW w:w="609" w:type="pct"/>
            <w:shd w:val="clear" w:color="auto" w:fill="auto"/>
            <w:vAlign w:val="center"/>
          </w:tcPr>
          <w:p w:rsidR="00426A0F" w:rsidRPr="00DC1FEC" w:rsidRDefault="003A0294" w:rsidP="003A0294">
            <w:pPr>
              <w:ind w:left="33" w:right="-72"/>
              <w:jc w:val="right"/>
              <w:rPr>
                <w:rFonts w:ascii="Arial" w:hAnsi="Arial" w:cs="Arial"/>
                <w:sz w:val="16"/>
                <w:szCs w:val="16"/>
              </w:rPr>
            </w:pPr>
            <w:r w:rsidRPr="00DC1FEC">
              <w:rPr>
                <w:rFonts w:ascii="Arial" w:hAnsi="Arial" w:cs="Arial"/>
                <w:sz w:val="16"/>
                <w:szCs w:val="16"/>
              </w:rPr>
              <w:t>8</w:t>
            </w:r>
            <w:r w:rsidR="00426A0F" w:rsidRPr="00DC1FEC">
              <w:rPr>
                <w:rFonts w:ascii="Arial" w:hAnsi="Arial" w:cs="Arial"/>
                <w:sz w:val="16"/>
                <w:szCs w:val="16"/>
              </w:rPr>
              <w:t>.</w:t>
            </w:r>
            <w:r w:rsidRPr="00DC1FEC">
              <w:rPr>
                <w:rFonts w:ascii="Arial" w:hAnsi="Arial" w:cs="Arial"/>
                <w:sz w:val="16"/>
                <w:szCs w:val="16"/>
              </w:rPr>
              <w:t>67</w:t>
            </w:r>
            <w:r w:rsidR="00426A0F" w:rsidRPr="00DC1FEC">
              <w:rPr>
                <w:rFonts w:ascii="Arial" w:hAnsi="Arial" w:cs="Arial"/>
                <w:sz w:val="16"/>
                <w:szCs w:val="16"/>
              </w:rPr>
              <w:t>%</w:t>
            </w:r>
          </w:p>
        </w:tc>
        <w:tc>
          <w:tcPr>
            <w:tcW w:w="610"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5.47%</w:t>
            </w:r>
          </w:p>
        </w:tc>
        <w:tc>
          <w:tcPr>
            <w:tcW w:w="627" w:type="pct"/>
            <w:shd w:val="clear" w:color="auto" w:fill="auto"/>
            <w:vAlign w:val="center"/>
          </w:tcPr>
          <w:p w:rsidR="00426A0F" w:rsidRPr="00DC1FEC" w:rsidRDefault="003A0294" w:rsidP="003A0294">
            <w:pPr>
              <w:ind w:left="33" w:right="-72"/>
              <w:jc w:val="right"/>
              <w:rPr>
                <w:rFonts w:ascii="Arial" w:hAnsi="Arial" w:cs="Arial"/>
                <w:sz w:val="16"/>
                <w:szCs w:val="16"/>
              </w:rPr>
            </w:pPr>
            <w:r w:rsidRPr="00DC1FEC">
              <w:rPr>
                <w:rFonts w:ascii="Arial" w:hAnsi="Arial" w:cs="Arial"/>
                <w:sz w:val="16"/>
                <w:szCs w:val="16"/>
              </w:rPr>
              <w:t>6</w:t>
            </w:r>
            <w:r w:rsidR="00426A0F" w:rsidRPr="00DC1FEC">
              <w:rPr>
                <w:rFonts w:ascii="Arial" w:hAnsi="Arial" w:cs="Arial"/>
                <w:sz w:val="16"/>
                <w:szCs w:val="16"/>
              </w:rPr>
              <w:t>.</w:t>
            </w:r>
            <w:r w:rsidRPr="00DC1FEC">
              <w:rPr>
                <w:rFonts w:ascii="Arial" w:hAnsi="Arial" w:cs="Arial"/>
                <w:sz w:val="16"/>
                <w:szCs w:val="16"/>
              </w:rPr>
              <w:t>14</w:t>
            </w:r>
            <w:r w:rsidR="00426A0F" w:rsidRPr="00DC1FEC">
              <w:rPr>
                <w:rFonts w:ascii="Arial" w:hAnsi="Arial" w:cs="Arial"/>
                <w:sz w:val="16"/>
                <w:szCs w:val="16"/>
              </w:rPr>
              <w:t>%</w:t>
            </w:r>
          </w:p>
        </w:tc>
      </w:tr>
      <w:tr w:rsidR="00426A0F" w:rsidRPr="00DC1FEC" w:rsidTr="001B4720">
        <w:trPr>
          <w:trHeight w:val="81"/>
        </w:trPr>
        <w:tc>
          <w:tcPr>
            <w:tcW w:w="1303" w:type="pct"/>
            <w:shd w:val="clear" w:color="auto" w:fill="auto"/>
            <w:vAlign w:val="center"/>
            <w:hideMark/>
          </w:tcPr>
          <w:p w:rsidR="00426A0F" w:rsidRPr="00DC1FEC" w:rsidRDefault="00426A0F" w:rsidP="00426A0F">
            <w:pPr>
              <w:ind w:left="9"/>
              <w:jc w:val="left"/>
              <w:rPr>
                <w:rFonts w:ascii="Arial" w:hAnsi="Arial" w:cs="Arial"/>
                <w:sz w:val="16"/>
                <w:szCs w:val="16"/>
              </w:rPr>
            </w:pPr>
            <w:r w:rsidRPr="00DC1FEC">
              <w:rPr>
                <w:rFonts w:ascii="Arial" w:hAnsi="Arial" w:cs="Arial"/>
                <w:sz w:val="16"/>
                <w:szCs w:val="16"/>
              </w:rPr>
              <w:t>Turnover rate</w:t>
            </w:r>
          </w:p>
        </w:tc>
        <w:tc>
          <w:tcPr>
            <w:tcW w:w="619"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1.00%</w:t>
            </w:r>
          </w:p>
        </w:tc>
        <w:tc>
          <w:tcPr>
            <w:tcW w:w="618" w:type="pct"/>
            <w:shd w:val="clear" w:color="auto" w:fill="auto"/>
            <w:vAlign w:val="center"/>
            <w:hideMark/>
          </w:tcPr>
          <w:p w:rsidR="00426A0F" w:rsidRPr="00DC1FEC" w:rsidRDefault="003A0294" w:rsidP="00426A0F">
            <w:pPr>
              <w:ind w:left="33" w:right="-72"/>
              <w:jc w:val="right"/>
              <w:rPr>
                <w:rFonts w:ascii="Arial" w:hAnsi="Arial" w:cs="Arial"/>
                <w:sz w:val="16"/>
                <w:szCs w:val="16"/>
              </w:rPr>
            </w:pPr>
            <w:r w:rsidRPr="00DC1FEC">
              <w:rPr>
                <w:rFonts w:ascii="Arial" w:hAnsi="Arial" w:cs="Arial"/>
                <w:sz w:val="16"/>
                <w:szCs w:val="16"/>
              </w:rPr>
              <w:t>1.00%</w:t>
            </w:r>
          </w:p>
        </w:tc>
        <w:tc>
          <w:tcPr>
            <w:tcW w:w="613"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Decrease by</w:t>
            </w:r>
          </w:p>
        </w:tc>
        <w:tc>
          <w:tcPr>
            <w:tcW w:w="609" w:type="pct"/>
            <w:shd w:val="clear" w:color="auto" w:fill="auto"/>
            <w:vAlign w:val="center"/>
            <w:hideMark/>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Decrease by</w:t>
            </w:r>
          </w:p>
        </w:tc>
        <w:tc>
          <w:tcPr>
            <w:tcW w:w="610"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Increase by</w:t>
            </w:r>
          </w:p>
        </w:tc>
        <w:tc>
          <w:tcPr>
            <w:tcW w:w="627" w:type="pct"/>
            <w:shd w:val="clear" w:color="auto" w:fill="auto"/>
            <w:vAlign w:val="center"/>
            <w:hideMark/>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Increase by</w:t>
            </w:r>
          </w:p>
        </w:tc>
      </w:tr>
      <w:tr w:rsidR="00426A0F" w:rsidRPr="00DC1FEC" w:rsidTr="001B4720">
        <w:trPr>
          <w:trHeight w:val="70"/>
        </w:trPr>
        <w:tc>
          <w:tcPr>
            <w:tcW w:w="1303" w:type="pct"/>
            <w:shd w:val="clear" w:color="auto" w:fill="auto"/>
            <w:vAlign w:val="center"/>
          </w:tcPr>
          <w:p w:rsidR="00426A0F" w:rsidRPr="00DC1FEC" w:rsidRDefault="00426A0F" w:rsidP="00426A0F">
            <w:pPr>
              <w:ind w:left="9"/>
              <w:jc w:val="left"/>
              <w:rPr>
                <w:rFonts w:ascii="Arial" w:hAnsi="Arial" w:cs="Arial"/>
                <w:sz w:val="16"/>
                <w:szCs w:val="16"/>
              </w:rPr>
            </w:pPr>
          </w:p>
        </w:tc>
        <w:tc>
          <w:tcPr>
            <w:tcW w:w="619" w:type="pct"/>
            <w:shd w:val="clear" w:color="auto" w:fill="FAFAFA"/>
            <w:vAlign w:val="center"/>
          </w:tcPr>
          <w:p w:rsidR="00426A0F" w:rsidRPr="00DC1FEC" w:rsidRDefault="00426A0F" w:rsidP="00426A0F">
            <w:pPr>
              <w:ind w:left="33" w:right="-72"/>
              <w:jc w:val="right"/>
              <w:rPr>
                <w:rFonts w:ascii="Arial" w:hAnsi="Arial" w:cs="Arial"/>
                <w:sz w:val="16"/>
                <w:szCs w:val="16"/>
              </w:rPr>
            </w:pPr>
          </w:p>
        </w:tc>
        <w:tc>
          <w:tcPr>
            <w:tcW w:w="618" w:type="pct"/>
            <w:shd w:val="clear" w:color="auto" w:fill="auto"/>
            <w:vAlign w:val="center"/>
          </w:tcPr>
          <w:p w:rsidR="00426A0F" w:rsidRPr="00DC1FEC" w:rsidRDefault="00426A0F" w:rsidP="00426A0F">
            <w:pPr>
              <w:ind w:right="-72"/>
              <w:jc w:val="right"/>
              <w:rPr>
                <w:rFonts w:ascii="Arial" w:hAnsi="Arial" w:cs="Arial"/>
                <w:sz w:val="16"/>
                <w:szCs w:val="16"/>
              </w:rPr>
            </w:pPr>
          </w:p>
        </w:tc>
        <w:tc>
          <w:tcPr>
            <w:tcW w:w="613"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6.79%</w:t>
            </w:r>
          </w:p>
        </w:tc>
        <w:tc>
          <w:tcPr>
            <w:tcW w:w="609" w:type="pct"/>
            <w:shd w:val="clear" w:color="auto" w:fill="auto"/>
            <w:vAlign w:val="center"/>
          </w:tcPr>
          <w:p w:rsidR="00426A0F" w:rsidRPr="00DC1FEC" w:rsidRDefault="003A0294" w:rsidP="003A0294">
            <w:pPr>
              <w:ind w:left="33" w:right="-72"/>
              <w:jc w:val="right"/>
              <w:rPr>
                <w:rFonts w:ascii="Arial" w:hAnsi="Arial" w:cs="Arial"/>
                <w:sz w:val="16"/>
                <w:szCs w:val="16"/>
              </w:rPr>
            </w:pPr>
            <w:r w:rsidRPr="00DC1FEC">
              <w:rPr>
                <w:rFonts w:ascii="Arial" w:hAnsi="Arial" w:cs="Arial"/>
                <w:sz w:val="16"/>
                <w:szCs w:val="16"/>
              </w:rPr>
              <w:t>8</w:t>
            </w:r>
            <w:r w:rsidR="00426A0F" w:rsidRPr="00DC1FEC">
              <w:rPr>
                <w:rFonts w:ascii="Arial" w:hAnsi="Arial" w:cs="Arial"/>
                <w:sz w:val="16"/>
                <w:szCs w:val="16"/>
              </w:rPr>
              <w:t>.</w:t>
            </w:r>
            <w:r w:rsidRPr="00DC1FEC">
              <w:rPr>
                <w:rFonts w:ascii="Arial" w:hAnsi="Arial" w:cs="Arial"/>
                <w:sz w:val="16"/>
                <w:szCs w:val="16"/>
              </w:rPr>
              <w:t>61</w:t>
            </w:r>
            <w:r w:rsidR="00426A0F" w:rsidRPr="00DC1FEC">
              <w:rPr>
                <w:rFonts w:ascii="Arial" w:hAnsi="Arial" w:cs="Arial"/>
                <w:sz w:val="16"/>
                <w:szCs w:val="16"/>
              </w:rPr>
              <w:t>%</w:t>
            </w:r>
          </w:p>
        </w:tc>
        <w:tc>
          <w:tcPr>
            <w:tcW w:w="610"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3.44%</w:t>
            </w:r>
          </w:p>
        </w:tc>
        <w:tc>
          <w:tcPr>
            <w:tcW w:w="627" w:type="pct"/>
            <w:shd w:val="clear" w:color="auto" w:fill="auto"/>
            <w:vAlign w:val="center"/>
          </w:tcPr>
          <w:p w:rsidR="00426A0F" w:rsidRPr="00DC1FEC" w:rsidRDefault="003A0294" w:rsidP="003A0294">
            <w:pPr>
              <w:ind w:left="33" w:right="-72"/>
              <w:jc w:val="right"/>
              <w:rPr>
                <w:rFonts w:ascii="Arial" w:hAnsi="Arial" w:cs="Arial"/>
                <w:sz w:val="16"/>
                <w:szCs w:val="16"/>
              </w:rPr>
            </w:pPr>
            <w:r w:rsidRPr="00DC1FEC">
              <w:rPr>
                <w:rFonts w:ascii="Arial" w:hAnsi="Arial" w:cs="Arial"/>
                <w:sz w:val="16"/>
                <w:szCs w:val="16"/>
              </w:rPr>
              <w:t>4</w:t>
            </w:r>
            <w:r w:rsidR="00426A0F" w:rsidRPr="00DC1FEC">
              <w:rPr>
                <w:rFonts w:ascii="Arial" w:hAnsi="Arial" w:cs="Arial"/>
                <w:sz w:val="16"/>
                <w:szCs w:val="16"/>
              </w:rPr>
              <w:t>.</w:t>
            </w:r>
            <w:r w:rsidRPr="00DC1FEC">
              <w:rPr>
                <w:rFonts w:ascii="Arial" w:hAnsi="Arial" w:cs="Arial"/>
                <w:sz w:val="16"/>
                <w:szCs w:val="16"/>
              </w:rPr>
              <w:t>41</w:t>
            </w:r>
            <w:r w:rsidR="00426A0F" w:rsidRPr="00DC1FEC">
              <w:rPr>
                <w:rFonts w:ascii="Arial" w:hAnsi="Arial" w:cs="Arial"/>
                <w:sz w:val="16"/>
                <w:szCs w:val="16"/>
              </w:rPr>
              <w:t>%</w:t>
            </w:r>
          </w:p>
        </w:tc>
      </w:tr>
    </w:tbl>
    <w:p w:rsidR="00FC27BF" w:rsidRPr="00DC1FEC" w:rsidRDefault="00FC27BF" w:rsidP="00FC27BF">
      <w:pPr>
        <w:tabs>
          <w:tab w:val="left" w:pos="567"/>
        </w:tabs>
        <w:ind w:left="540"/>
        <w:jc w:val="thaiDistribute"/>
        <w:rPr>
          <w:rFonts w:ascii="Arial" w:hAnsi="Arial" w:cs="Arial"/>
          <w:sz w:val="18"/>
          <w:szCs w:val="18"/>
        </w:rPr>
      </w:pPr>
    </w:p>
    <w:tbl>
      <w:tblPr>
        <w:tblW w:w="4940" w:type="pct"/>
        <w:tblLayout w:type="fixed"/>
        <w:tblLook w:val="04A0" w:firstRow="1" w:lastRow="0" w:firstColumn="1" w:lastColumn="0" w:noHBand="0" w:noVBand="1"/>
      </w:tblPr>
      <w:tblGrid>
        <w:gridCol w:w="2492"/>
        <w:gridCol w:w="1183"/>
        <w:gridCol w:w="1183"/>
        <w:gridCol w:w="1172"/>
        <w:gridCol w:w="1164"/>
        <w:gridCol w:w="1166"/>
        <w:gridCol w:w="1199"/>
      </w:tblGrid>
      <w:tr w:rsidR="00FC27BF" w:rsidRPr="00DC1FEC" w:rsidTr="001B4720">
        <w:trPr>
          <w:trHeight w:val="70"/>
        </w:trPr>
        <w:tc>
          <w:tcPr>
            <w:tcW w:w="1303" w:type="pct"/>
            <w:shd w:val="clear" w:color="auto" w:fill="auto"/>
            <w:vAlign w:val="center"/>
          </w:tcPr>
          <w:p w:rsidR="00FC27BF" w:rsidRPr="00DC1FEC" w:rsidRDefault="00FC27BF" w:rsidP="00401057">
            <w:pPr>
              <w:ind w:left="9"/>
              <w:jc w:val="left"/>
              <w:rPr>
                <w:rFonts w:ascii="Arial" w:hAnsi="Arial" w:cs="Arial"/>
                <w:sz w:val="16"/>
                <w:szCs w:val="16"/>
              </w:rPr>
            </w:pPr>
          </w:p>
        </w:tc>
        <w:tc>
          <w:tcPr>
            <w:tcW w:w="3697" w:type="pct"/>
            <w:gridSpan w:val="6"/>
            <w:tcBorders>
              <w:top w:val="single" w:sz="4" w:space="0" w:color="auto"/>
              <w:bottom w:val="single" w:sz="4" w:space="0" w:color="auto"/>
            </w:tcBorders>
            <w:shd w:val="clear" w:color="auto" w:fill="auto"/>
            <w:vAlign w:val="bottom"/>
          </w:tcPr>
          <w:p w:rsidR="00FC27BF" w:rsidRPr="00DC1FEC" w:rsidRDefault="00FC27BF" w:rsidP="00401057">
            <w:pPr>
              <w:ind w:right="-121"/>
              <w:jc w:val="center"/>
              <w:rPr>
                <w:rFonts w:ascii="Arial" w:hAnsi="Arial" w:cs="Arial"/>
                <w:b/>
                <w:bCs/>
                <w:sz w:val="16"/>
                <w:szCs w:val="16"/>
              </w:rPr>
            </w:pPr>
            <w:r w:rsidRPr="00DC1FEC">
              <w:rPr>
                <w:rFonts w:ascii="Arial" w:hAnsi="Arial" w:cs="Arial"/>
                <w:b/>
                <w:bCs/>
                <w:sz w:val="16"/>
                <w:szCs w:val="16"/>
                <w:lang w:val="en-US"/>
              </w:rPr>
              <w:t>Separate financial statements</w:t>
            </w:r>
          </w:p>
        </w:tc>
      </w:tr>
      <w:tr w:rsidR="00FC27BF" w:rsidRPr="00DC1FEC" w:rsidTr="001B4720">
        <w:trPr>
          <w:trHeight w:val="70"/>
        </w:trPr>
        <w:tc>
          <w:tcPr>
            <w:tcW w:w="1303" w:type="pct"/>
            <w:shd w:val="clear" w:color="auto" w:fill="auto"/>
            <w:vAlign w:val="center"/>
          </w:tcPr>
          <w:p w:rsidR="00FC27BF" w:rsidRPr="00DC1FEC" w:rsidRDefault="00FC27BF" w:rsidP="00401057">
            <w:pPr>
              <w:ind w:left="9"/>
              <w:jc w:val="left"/>
              <w:rPr>
                <w:rFonts w:ascii="Arial" w:hAnsi="Arial" w:cs="Arial"/>
                <w:sz w:val="16"/>
                <w:szCs w:val="16"/>
              </w:rPr>
            </w:pPr>
          </w:p>
        </w:tc>
        <w:tc>
          <w:tcPr>
            <w:tcW w:w="1238" w:type="pct"/>
            <w:gridSpan w:val="2"/>
            <w:tcBorders>
              <w:top w:val="single" w:sz="4" w:space="0" w:color="auto"/>
            </w:tcBorders>
            <w:shd w:val="clear" w:color="auto" w:fill="auto"/>
            <w:vAlign w:val="bottom"/>
          </w:tcPr>
          <w:p w:rsidR="00FC27BF" w:rsidRPr="00DC1FEC" w:rsidRDefault="00FC27BF" w:rsidP="00401057">
            <w:pPr>
              <w:ind w:right="-98"/>
              <w:jc w:val="center"/>
              <w:rPr>
                <w:rFonts w:ascii="Arial" w:hAnsi="Arial" w:cs="Arial"/>
                <w:b/>
                <w:bCs/>
                <w:sz w:val="16"/>
                <w:szCs w:val="16"/>
              </w:rPr>
            </w:pPr>
          </w:p>
        </w:tc>
        <w:tc>
          <w:tcPr>
            <w:tcW w:w="2459" w:type="pct"/>
            <w:gridSpan w:val="4"/>
            <w:tcBorders>
              <w:top w:val="single" w:sz="4" w:space="0" w:color="auto"/>
              <w:bottom w:val="single" w:sz="4" w:space="0" w:color="auto"/>
            </w:tcBorders>
            <w:shd w:val="clear" w:color="auto" w:fill="auto"/>
            <w:vAlign w:val="bottom"/>
          </w:tcPr>
          <w:p w:rsidR="00FC27BF" w:rsidRPr="00DC1FEC" w:rsidRDefault="00FC27BF" w:rsidP="00401057">
            <w:pPr>
              <w:ind w:right="-121"/>
              <w:jc w:val="center"/>
              <w:rPr>
                <w:rFonts w:ascii="Arial" w:hAnsi="Arial" w:cs="Arial"/>
                <w:b/>
                <w:bCs/>
                <w:sz w:val="16"/>
                <w:szCs w:val="16"/>
              </w:rPr>
            </w:pPr>
            <w:r w:rsidRPr="00DC1FEC">
              <w:rPr>
                <w:rFonts w:ascii="Arial" w:hAnsi="Arial" w:cs="Arial"/>
                <w:b/>
                <w:bCs/>
                <w:sz w:val="16"/>
                <w:szCs w:val="16"/>
              </w:rPr>
              <w:t>Impact on defined benefit obligation</w:t>
            </w:r>
          </w:p>
        </w:tc>
      </w:tr>
      <w:tr w:rsidR="00FC27BF" w:rsidRPr="00DC1FEC" w:rsidTr="001B4720">
        <w:trPr>
          <w:trHeight w:val="70"/>
        </w:trPr>
        <w:tc>
          <w:tcPr>
            <w:tcW w:w="1303" w:type="pct"/>
            <w:shd w:val="clear" w:color="auto" w:fill="auto"/>
            <w:vAlign w:val="center"/>
          </w:tcPr>
          <w:p w:rsidR="00FC27BF" w:rsidRPr="00DC1FEC" w:rsidRDefault="00FC27BF" w:rsidP="00401057">
            <w:pPr>
              <w:ind w:left="9"/>
              <w:jc w:val="left"/>
              <w:rPr>
                <w:rFonts w:ascii="Arial" w:hAnsi="Arial" w:cs="Arial"/>
                <w:sz w:val="16"/>
                <w:szCs w:val="16"/>
              </w:rPr>
            </w:pPr>
          </w:p>
        </w:tc>
        <w:tc>
          <w:tcPr>
            <w:tcW w:w="1238" w:type="pct"/>
            <w:gridSpan w:val="2"/>
            <w:tcBorders>
              <w:bottom w:val="single" w:sz="4" w:space="0" w:color="auto"/>
            </w:tcBorders>
            <w:shd w:val="clear" w:color="auto" w:fill="auto"/>
            <w:vAlign w:val="bottom"/>
          </w:tcPr>
          <w:p w:rsidR="00FC27BF" w:rsidRPr="00DC1FEC" w:rsidRDefault="00FC27BF" w:rsidP="00401057">
            <w:pPr>
              <w:ind w:right="-98"/>
              <w:jc w:val="center"/>
              <w:rPr>
                <w:rFonts w:ascii="Arial" w:hAnsi="Arial" w:cs="Arial"/>
                <w:b/>
                <w:bCs/>
                <w:sz w:val="16"/>
                <w:szCs w:val="16"/>
              </w:rPr>
            </w:pPr>
            <w:r w:rsidRPr="00DC1FEC">
              <w:rPr>
                <w:rFonts w:ascii="Arial" w:hAnsi="Arial" w:cs="Arial"/>
                <w:b/>
                <w:bCs/>
                <w:sz w:val="16"/>
                <w:szCs w:val="16"/>
              </w:rPr>
              <w:t>Change in assumption</w:t>
            </w:r>
          </w:p>
        </w:tc>
        <w:tc>
          <w:tcPr>
            <w:tcW w:w="1222" w:type="pct"/>
            <w:gridSpan w:val="2"/>
            <w:tcBorders>
              <w:top w:val="single" w:sz="4" w:space="0" w:color="auto"/>
              <w:bottom w:val="single" w:sz="4" w:space="0" w:color="auto"/>
            </w:tcBorders>
            <w:shd w:val="clear" w:color="auto" w:fill="auto"/>
            <w:vAlign w:val="bottom"/>
          </w:tcPr>
          <w:p w:rsidR="00FC27BF" w:rsidRPr="00DC1FEC" w:rsidRDefault="00FC27BF" w:rsidP="00401057">
            <w:pPr>
              <w:ind w:right="-39"/>
              <w:jc w:val="center"/>
              <w:rPr>
                <w:rFonts w:ascii="Arial" w:hAnsi="Arial" w:cs="Arial"/>
                <w:b/>
                <w:bCs/>
                <w:sz w:val="16"/>
                <w:szCs w:val="16"/>
              </w:rPr>
            </w:pPr>
            <w:r w:rsidRPr="00DC1FEC">
              <w:rPr>
                <w:rFonts w:ascii="Arial" w:hAnsi="Arial" w:cs="Arial"/>
                <w:b/>
                <w:bCs/>
                <w:sz w:val="16"/>
                <w:szCs w:val="16"/>
              </w:rPr>
              <w:t>Increase in assumption</w:t>
            </w:r>
          </w:p>
        </w:tc>
        <w:tc>
          <w:tcPr>
            <w:tcW w:w="1237" w:type="pct"/>
            <w:gridSpan w:val="2"/>
            <w:tcBorders>
              <w:top w:val="single" w:sz="4" w:space="0" w:color="auto"/>
              <w:bottom w:val="single" w:sz="4" w:space="0" w:color="auto"/>
            </w:tcBorders>
            <w:shd w:val="clear" w:color="auto" w:fill="auto"/>
            <w:vAlign w:val="bottom"/>
          </w:tcPr>
          <w:p w:rsidR="00FC27BF" w:rsidRPr="00DC1FEC" w:rsidRDefault="00FC27BF" w:rsidP="00401057">
            <w:pPr>
              <w:ind w:right="-121"/>
              <w:jc w:val="center"/>
              <w:rPr>
                <w:rFonts w:ascii="Arial" w:hAnsi="Arial" w:cs="Arial"/>
                <w:b/>
                <w:bCs/>
                <w:sz w:val="16"/>
                <w:szCs w:val="16"/>
              </w:rPr>
            </w:pPr>
            <w:r w:rsidRPr="00DC1FEC">
              <w:rPr>
                <w:rFonts w:ascii="Arial" w:hAnsi="Arial" w:cs="Arial"/>
                <w:b/>
                <w:bCs/>
                <w:sz w:val="16"/>
                <w:szCs w:val="16"/>
              </w:rPr>
              <w:t>Decrease in assumption</w:t>
            </w:r>
          </w:p>
        </w:tc>
      </w:tr>
      <w:tr w:rsidR="00FC27BF" w:rsidRPr="00DC1FEC" w:rsidTr="001B4720">
        <w:trPr>
          <w:trHeight w:val="70"/>
        </w:trPr>
        <w:tc>
          <w:tcPr>
            <w:tcW w:w="1303" w:type="pct"/>
            <w:shd w:val="clear" w:color="auto" w:fill="auto"/>
            <w:vAlign w:val="center"/>
            <w:hideMark/>
          </w:tcPr>
          <w:p w:rsidR="00FC27BF" w:rsidRPr="00DC1FEC" w:rsidRDefault="00FC27BF" w:rsidP="00401057">
            <w:pPr>
              <w:ind w:left="9"/>
              <w:jc w:val="left"/>
              <w:rPr>
                <w:rFonts w:ascii="Arial" w:hAnsi="Arial" w:cs="Arial"/>
                <w:sz w:val="16"/>
                <w:szCs w:val="16"/>
              </w:rPr>
            </w:pPr>
            <w:r w:rsidRPr="00DC1FEC">
              <w:rPr>
                <w:rFonts w:ascii="Arial" w:hAnsi="Arial" w:cs="Arial"/>
                <w:sz w:val="16"/>
                <w:szCs w:val="16"/>
              </w:rPr>
              <w:t> </w:t>
            </w:r>
          </w:p>
        </w:tc>
        <w:tc>
          <w:tcPr>
            <w:tcW w:w="619" w:type="pct"/>
            <w:tcBorders>
              <w:top w:val="single" w:sz="4" w:space="0" w:color="auto"/>
              <w:bottom w:val="single" w:sz="4" w:space="0" w:color="auto"/>
            </w:tcBorders>
            <w:shd w:val="clear" w:color="auto" w:fill="auto"/>
            <w:vAlign w:val="bottom"/>
            <w:hideMark/>
          </w:tcPr>
          <w:p w:rsidR="00FC27BF" w:rsidRPr="00DC1FEC" w:rsidRDefault="00FC27BF" w:rsidP="00401057">
            <w:pPr>
              <w:ind w:left="33" w:right="-72"/>
              <w:jc w:val="right"/>
              <w:rPr>
                <w:rFonts w:ascii="Arial" w:hAnsi="Arial" w:cs="Arial"/>
                <w:b/>
                <w:bCs/>
                <w:sz w:val="16"/>
                <w:szCs w:val="16"/>
              </w:rPr>
            </w:pPr>
            <w:r w:rsidRPr="00DC1FEC">
              <w:rPr>
                <w:rFonts w:ascii="Arial" w:hAnsi="Arial" w:cs="Arial"/>
                <w:b/>
                <w:bCs/>
                <w:sz w:val="16"/>
                <w:szCs w:val="16"/>
              </w:rPr>
              <w:t>2019</w:t>
            </w:r>
          </w:p>
        </w:tc>
        <w:tc>
          <w:tcPr>
            <w:tcW w:w="618" w:type="pct"/>
            <w:tcBorders>
              <w:top w:val="single" w:sz="4" w:space="0" w:color="auto"/>
              <w:bottom w:val="single" w:sz="4" w:space="0" w:color="auto"/>
            </w:tcBorders>
            <w:shd w:val="clear" w:color="auto" w:fill="auto"/>
            <w:vAlign w:val="bottom"/>
            <w:hideMark/>
          </w:tcPr>
          <w:p w:rsidR="00FC27BF" w:rsidRPr="00DC1FEC" w:rsidRDefault="00FC27BF" w:rsidP="00401057">
            <w:pPr>
              <w:ind w:right="-72"/>
              <w:jc w:val="right"/>
              <w:rPr>
                <w:rFonts w:ascii="Arial" w:hAnsi="Arial" w:cs="Arial"/>
                <w:b/>
                <w:bCs/>
                <w:sz w:val="16"/>
                <w:szCs w:val="16"/>
              </w:rPr>
            </w:pPr>
            <w:r w:rsidRPr="00DC1FEC">
              <w:rPr>
                <w:rFonts w:ascii="Arial" w:hAnsi="Arial" w:cs="Arial"/>
                <w:b/>
                <w:bCs/>
                <w:sz w:val="16"/>
                <w:szCs w:val="16"/>
              </w:rPr>
              <w:t>2018</w:t>
            </w:r>
          </w:p>
        </w:tc>
        <w:tc>
          <w:tcPr>
            <w:tcW w:w="613" w:type="pct"/>
            <w:tcBorders>
              <w:top w:val="single" w:sz="4" w:space="0" w:color="auto"/>
              <w:bottom w:val="single" w:sz="4" w:space="0" w:color="auto"/>
            </w:tcBorders>
            <w:shd w:val="clear" w:color="auto" w:fill="auto"/>
            <w:vAlign w:val="bottom"/>
            <w:hideMark/>
          </w:tcPr>
          <w:p w:rsidR="00FC27BF" w:rsidRPr="00DC1FEC" w:rsidRDefault="00FC27BF" w:rsidP="00401057">
            <w:pPr>
              <w:ind w:left="33" w:right="-72"/>
              <w:jc w:val="right"/>
              <w:rPr>
                <w:rFonts w:ascii="Arial" w:hAnsi="Arial" w:cs="Arial"/>
                <w:b/>
                <w:bCs/>
                <w:sz w:val="16"/>
                <w:szCs w:val="16"/>
              </w:rPr>
            </w:pPr>
            <w:r w:rsidRPr="00DC1FEC">
              <w:rPr>
                <w:rFonts w:ascii="Arial" w:hAnsi="Arial" w:cs="Arial"/>
                <w:b/>
                <w:bCs/>
                <w:sz w:val="16"/>
                <w:szCs w:val="16"/>
              </w:rPr>
              <w:t>2019</w:t>
            </w:r>
          </w:p>
        </w:tc>
        <w:tc>
          <w:tcPr>
            <w:tcW w:w="609" w:type="pct"/>
            <w:tcBorders>
              <w:top w:val="single" w:sz="4" w:space="0" w:color="auto"/>
              <w:bottom w:val="single" w:sz="4" w:space="0" w:color="auto"/>
            </w:tcBorders>
            <w:shd w:val="clear" w:color="auto" w:fill="auto"/>
            <w:vAlign w:val="bottom"/>
            <w:hideMark/>
          </w:tcPr>
          <w:p w:rsidR="00FC27BF" w:rsidRPr="00DC1FEC" w:rsidRDefault="00FC27BF" w:rsidP="00401057">
            <w:pPr>
              <w:ind w:right="-72"/>
              <w:jc w:val="right"/>
              <w:rPr>
                <w:rFonts w:ascii="Arial" w:hAnsi="Arial" w:cs="Arial"/>
                <w:b/>
                <w:bCs/>
                <w:sz w:val="16"/>
                <w:szCs w:val="16"/>
              </w:rPr>
            </w:pPr>
            <w:r w:rsidRPr="00DC1FEC">
              <w:rPr>
                <w:rFonts w:ascii="Arial" w:hAnsi="Arial" w:cs="Arial"/>
                <w:b/>
                <w:bCs/>
                <w:sz w:val="16"/>
                <w:szCs w:val="16"/>
              </w:rPr>
              <w:t>2018</w:t>
            </w:r>
          </w:p>
        </w:tc>
        <w:tc>
          <w:tcPr>
            <w:tcW w:w="610" w:type="pct"/>
            <w:tcBorders>
              <w:top w:val="single" w:sz="4" w:space="0" w:color="auto"/>
              <w:bottom w:val="single" w:sz="4" w:space="0" w:color="auto"/>
            </w:tcBorders>
            <w:shd w:val="clear" w:color="auto" w:fill="auto"/>
            <w:vAlign w:val="bottom"/>
            <w:hideMark/>
          </w:tcPr>
          <w:p w:rsidR="00FC27BF" w:rsidRPr="00DC1FEC" w:rsidRDefault="00FC27BF" w:rsidP="00401057">
            <w:pPr>
              <w:ind w:left="33" w:right="-72"/>
              <w:jc w:val="right"/>
              <w:rPr>
                <w:rFonts w:ascii="Arial" w:hAnsi="Arial" w:cs="Arial"/>
                <w:b/>
                <w:bCs/>
                <w:sz w:val="16"/>
                <w:szCs w:val="16"/>
              </w:rPr>
            </w:pPr>
            <w:r w:rsidRPr="00DC1FEC">
              <w:rPr>
                <w:rFonts w:ascii="Arial" w:hAnsi="Arial" w:cs="Arial"/>
                <w:b/>
                <w:bCs/>
                <w:sz w:val="16"/>
                <w:szCs w:val="16"/>
              </w:rPr>
              <w:t>2019</w:t>
            </w:r>
          </w:p>
        </w:tc>
        <w:tc>
          <w:tcPr>
            <w:tcW w:w="627" w:type="pct"/>
            <w:tcBorders>
              <w:top w:val="single" w:sz="4" w:space="0" w:color="auto"/>
              <w:bottom w:val="single" w:sz="4" w:space="0" w:color="auto"/>
            </w:tcBorders>
            <w:shd w:val="clear" w:color="auto" w:fill="auto"/>
            <w:vAlign w:val="bottom"/>
            <w:hideMark/>
          </w:tcPr>
          <w:p w:rsidR="00FC27BF" w:rsidRPr="00DC1FEC" w:rsidRDefault="00FC27BF" w:rsidP="00401057">
            <w:pPr>
              <w:ind w:right="-72"/>
              <w:jc w:val="right"/>
              <w:rPr>
                <w:rFonts w:ascii="Arial" w:hAnsi="Arial" w:cs="Arial"/>
                <w:b/>
                <w:bCs/>
                <w:sz w:val="16"/>
                <w:szCs w:val="16"/>
              </w:rPr>
            </w:pPr>
            <w:r w:rsidRPr="00DC1FEC">
              <w:rPr>
                <w:rFonts w:ascii="Arial" w:hAnsi="Arial" w:cs="Arial"/>
                <w:b/>
                <w:bCs/>
                <w:sz w:val="16"/>
                <w:szCs w:val="16"/>
              </w:rPr>
              <w:t>2018</w:t>
            </w:r>
          </w:p>
        </w:tc>
      </w:tr>
      <w:tr w:rsidR="00FC27BF" w:rsidRPr="00DC1FEC" w:rsidTr="001B4720">
        <w:trPr>
          <w:trHeight w:val="81"/>
        </w:trPr>
        <w:tc>
          <w:tcPr>
            <w:tcW w:w="1303" w:type="pct"/>
            <w:shd w:val="clear" w:color="auto" w:fill="auto"/>
            <w:vAlign w:val="center"/>
          </w:tcPr>
          <w:p w:rsidR="00FC27BF" w:rsidRPr="00DC1FEC" w:rsidRDefault="00FC27BF" w:rsidP="00401057">
            <w:pPr>
              <w:ind w:left="9"/>
              <w:jc w:val="left"/>
              <w:rPr>
                <w:rFonts w:ascii="Arial" w:hAnsi="Arial" w:cs="Arial"/>
                <w:sz w:val="12"/>
                <w:szCs w:val="12"/>
              </w:rPr>
            </w:pPr>
          </w:p>
        </w:tc>
        <w:tc>
          <w:tcPr>
            <w:tcW w:w="619" w:type="pct"/>
            <w:tcBorders>
              <w:top w:val="single" w:sz="4" w:space="0" w:color="auto"/>
            </w:tcBorders>
            <w:shd w:val="clear" w:color="auto" w:fill="FAFAFA"/>
            <w:vAlign w:val="bottom"/>
          </w:tcPr>
          <w:p w:rsidR="00FC27BF" w:rsidRPr="00DC1FEC" w:rsidRDefault="00FC27BF" w:rsidP="00401057">
            <w:pPr>
              <w:ind w:left="33" w:right="-72"/>
              <w:jc w:val="right"/>
              <w:rPr>
                <w:rFonts w:ascii="Arial" w:hAnsi="Arial" w:cs="Arial"/>
                <w:b/>
                <w:bCs/>
                <w:sz w:val="12"/>
                <w:szCs w:val="12"/>
              </w:rPr>
            </w:pPr>
          </w:p>
        </w:tc>
        <w:tc>
          <w:tcPr>
            <w:tcW w:w="618" w:type="pct"/>
            <w:tcBorders>
              <w:top w:val="single" w:sz="4" w:space="0" w:color="auto"/>
            </w:tcBorders>
            <w:shd w:val="clear" w:color="auto" w:fill="auto"/>
            <w:vAlign w:val="bottom"/>
          </w:tcPr>
          <w:p w:rsidR="00FC27BF" w:rsidRPr="00DC1FEC" w:rsidRDefault="00FC27BF" w:rsidP="00401057">
            <w:pPr>
              <w:ind w:right="-72"/>
              <w:jc w:val="right"/>
              <w:rPr>
                <w:rFonts w:ascii="Arial" w:hAnsi="Arial" w:cs="Arial"/>
                <w:b/>
                <w:bCs/>
                <w:sz w:val="12"/>
                <w:szCs w:val="12"/>
              </w:rPr>
            </w:pPr>
          </w:p>
        </w:tc>
        <w:tc>
          <w:tcPr>
            <w:tcW w:w="613" w:type="pct"/>
            <w:tcBorders>
              <w:top w:val="single" w:sz="4" w:space="0" w:color="auto"/>
            </w:tcBorders>
            <w:shd w:val="clear" w:color="auto" w:fill="FAFAFA"/>
            <w:vAlign w:val="bottom"/>
          </w:tcPr>
          <w:p w:rsidR="00FC27BF" w:rsidRPr="00DC1FEC" w:rsidRDefault="00FC27BF" w:rsidP="00401057">
            <w:pPr>
              <w:ind w:left="33" w:right="-72"/>
              <w:jc w:val="right"/>
              <w:rPr>
                <w:rFonts w:ascii="Arial" w:hAnsi="Arial" w:cs="Arial"/>
                <w:b/>
                <w:bCs/>
                <w:sz w:val="12"/>
                <w:szCs w:val="12"/>
              </w:rPr>
            </w:pPr>
          </w:p>
        </w:tc>
        <w:tc>
          <w:tcPr>
            <w:tcW w:w="609" w:type="pct"/>
            <w:tcBorders>
              <w:top w:val="single" w:sz="4" w:space="0" w:color="auto"/>
            </w:tcBorders>
            <w:shd w:val="clear" w:color="auto" w:fill="auto"/>
            <w:vAlign w:val="bottom"/>
          </w:tcPr>
          <w:p w:rsidR="00FC27BF" w:rsidRPr="00DC1FEC" w:rsidRDefault="00FC27BF" w:rsidP="00401057">
            <w:pPr>
              <w:ind w:right="-72"/>
              <w:jc w:val="right"/>
              <w:rPr>
                <w:rFonts w:ascii="Arial" w:hAnsi="Arial" w:cs="Arial"/>
                <w:b/>
                <w:bCs/>
                <w:sz w:val="12"/>
                <w:szCs w:val="12"/>
              </w:rPr>
            </w:pPr>
          </w:p>
        </w:tc>
        <w:tc>
          <w:tcPr>
            <w:tcW w:w="610" w:type="pct"/>
            <w:tcBorders>
              <w:top w:val="single" w:sz="4" w:space="0" w:color="auto"/>
            </w:tcBorders>
            <w:shd w:val="clear" w:color="auto" w:fill="FAFAFA"/>
            <w:vAlign w:val="bottom"/>
          </w:tcPr>
          <w:p w:rsidR="00FC27BF" w:rsidRPr="00DC1FEC" w:rsidRDefault="00FC27BF" w:rsidP="00401057">
            <w:pPr>
              <w:ind w:left="33" w:right="-72"/>
              <w:jc w:val="right"/>
              <w:rPr>
                <w:rFonts w:ascii="Arial" w:hAnsi="Arial" w:cs="Arial"/>
                <w:b/>
                <w:bCs/>
                <w:sz w:val="12"/>
                <w:szCs w:val="12"/>
              </w:rPr>
            </w:pPr>
          </w:p>
        </w:tc>
        <w:tc>
          <w:tcPr>
            <w:tcW w:w="627" w:type="pct"/>
            <w:tcBorders>
              <w:top w:val="single" w:sz="4" w:space="0" w:color="auto"/>
            </w:tcBorders>
            <w:shd w:val="clear" w:color="auto" w:fill="auto"/>
            <w:vAlign w:val="bottom"/>
          </w:tcPr>
          <w:p w:rsidR="00FC27BF" w:rsidRPr="00DC1FEC" w:rsidRDefault="00FC27BF" w:rsidP="00401057">
            <w:pPr>
              <w:ind w:right="-72"/>
              <w:jc w:val="right"/>
              <w:rPr>
                <w:rFonts w:ascii="Arial" w:hAnsi="Arial" w:cs="Arial"/>
                <w:b/>
                <w:bCs/>
                <w:sz w:val="12"/>
                <w:szCs w:val="12"/>
              </w:rPr>
            </w:pPr>
          </w:p>
        </w:tc>
      </w:tr>
      <w:tr w:rsidR="00426A0F" w:rsidRPr="00DC1FEC" w:rsidTr="001B4720">
        <w:trPr>
          <w:trHeight w:val="90"/>
        </w:trPr>
        <w:tc>
          <w:tcPr>
            <w:tcW w:w="1303" w:type="pct"/>
            <w:shd w:val="clear" w:color="auto" w:fill="auto"/>
            <w:vAlign w:val="center"/>
            <w:hideMark/>
          </w:tcPr>
          <w:p w:rsidR="00426A0F" w:rsidRPr="00DC1FEC" w:rsidRDefault="00426A0F" w:rsidP="00426A0F">
            <w:pPr>
              <w:ind w:left="9"/>
              <w:jc w:val="left"/>
              <w:rPr>
                <w:rFonts w:ascii="Arial" w:hAnsi="Arial" w:cs="Arial"/>
                <w:sz w:val="16"/>
                <w:szCs w:val="16"/>
              </w:rPr>
            </w:pPr>
            <w:r w:rsidRPr="00DC1FEC">
              <w:rPr>
                <w:rFonts w:ascii="Arial" w:hAnsi="Arial" w:cs="Arial"/>
                <w:sz w:val="16"/>
                <w:szCs w:val="16"/>
              </w:rPr>
              <w:t>Discount rate</w:t>
            </w:r>
          </w:p>
        </w:tc>
        <w:tc>
          <w:tcPr>
            <w:tcW w:w="619"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1.00%</w:t>
            </w:r>
          </w:p>
        </w:tc>
        <w:tc>
          <w:tcPr>
            <w:tcW w:w="618" w:type="pct"/>
            <w:shd w:val="clear" w:color="auto" w:fill="auto"/>
            <w:vAlign w:val="center"/>
            <w:hideMark/>
          </w:tcPr>
          <w:p w:rsidR="00426A0F" w:rsidRPr="00DC1FEC" w:rsidRDefault="003A0294" w:rsidP="00426A0F">
            <w:pPr>
              <w:ind w:left="33" w:right="-72"/>
              <w:jc w:val="right"/>
              <w:rPr>
                <w:rFonts w:ascii="Arial" w:hAnsi="Arial" w:cs="Arial"/>
                <w:sz w:val="16"/>
                <w:szCs w:val="16"/>
              </w:rPr>
            </w:pPr>
            <w:r w:rsidRPr="00DC1FEC">
              <w:rPr>
                <w:rFonts w:ascii="Arial" w:hAnsi="Arial" w:cs="Arial"/>
                <w:sz w:val="16"/>
                <w:szCs w:val="16"/>
              </w:rPr>
              <w:t>1.00%</w:t>
            </w:r>
          </w:p>
        </w:tc>
        <w:tc>
          <w:tcPr>
            <w:tcW w:w="613"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Decrease by</w:t>
            </w:r>
          </w:p>
        </w:tc>
        <w:tc>
          <w:tcPr>
            <w:tcW w:w="609" w:type="pct"/>
            <w:shd w:val="clear" w:color="auto" w:fill="auto"/>
            <w:vAlign w:val="center"/>
            <w:hideMark/>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Decrease by</w:t>
            </w:r>
          </w:p>
        </w:tc>
        <w:tc>
          <w:tcPr>
            <w:tcW w:w="610"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Increase by</w:t>
            </w:r>
          </w:p>
        </w:tc>
        <w:tc>
          <w:tcPr>
            <w:tcW w:w="627" w:type="pct"/>
            <w:shd w:val="clear" w:color="auto" w:fill="auto"/>
            <w:vAlign w:val="center"/>
            <w:hideMark/>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Increase by</w:t>
            </w:r>
          </w:p>
        </w:tc>
      </w:tr>
      <w:tr w:rsidR="00426A0F" w:rsidRPr="00DC1FEC" w:rsidTr="001B4720">
        <w:trPr>
          <w:trHeight w:val="70"/>
        </w:trPr>
        <w:tc>
          <w:tcPr>
            <w:tcW w:w="1303" w:type="pct"/>
            <w:shd w:val="clear" w:color="auto" w:fill="auto"/>
            <w:vAlign w:val="center"/>
          </w:tcPr>
          <w:p w:rsidR="00426A0F" w:rsidRPr="00DC1FEC" w:rsidRDefault="00426A0F" w:rsidP="00426A0F">
            <w:pPr>
              <w:ind w:left="9"/>
              <w:jc w:val="left"/>
              <w:rPr>
                <w:rFonts w:ascii="Arial" w:hAnsi="Arial" w:cs="Arial"/>
                <w:sz w:val="16"/>
                <w:szCs w:val="16"/>
              </w:rPr>
            </w:pPr>
          </w:p>
        </w:tc>
        <w:tc>
          <w:tcPr>
            <w:tcW w:w="619" w:type="pct"/>
            <w:shd w:val="clear" w:color="auto" w:fill="FAFAFA"/>
            <w:vAlign w:val="center"/>
          </w:tcPr>
          <w:p w:rsidR="00426A0F" w:rsidRPr="00DC1FEC" w:rsidRDefault="00426A0F" w:rsidP="00426A0F">
            <w:pPr>
              <w:ind w:left="33" w:right="-72"/>
              <w:jc w:val="right"/>
              <w:rPr>
                <w:rFonts w:ascii="Arial" w:hAnsi="Arial" w:cs="Arial"/>
                <w:sz w:val="16"/>
                <w:szCs w:val="16"/>
              </w:rPr>
            </w:pPr>
          </w:p>
        </w:tc>
        <w:tc>
          <w:tcPr>
            <w:tcW w:w="618" w:type="pct"/>
            <w:shd w:val="clear" w:color="auto" w:fill="auto"/>
            <w:vAlign w:val="center"/>
          </w:tcPr>
          <w:p w:rsidR="00426A0F" w:rsidRPr="00DC1FEC" w:rsidRDefault="00426A0F" w:rsidP="00426A0F">
            <w:pPr>
              <w:ind w:left="33" w:right="-72"/>
              <w:jc w:val="right"/>
              <w:rPr>
                <w:rFonts w:ascii="Arial" w:hAnsi="Arial" w:cs="Arial"/>
                <w:sz w:val="16"/>
                <w:szCs w:val="16"/>
              </w:rPr>
            </w:pPr>
          </w:p>
        </w:tc>
        <w:tc>
          <w:tcPr>
            <w:tcW w:w="613"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13.02%</w:t>
            </w:r>
          </w:p>
        </w:tc>
        <w:tc>
          <w:tcPr>
            <w:tcW w:w="609" w:type="pct"/>
            <w:shd w:val="clear" w:color="auto" w:fill="auto"/>
            <w:vAlign w:val="center"/>
          </w:tcPr>
          <w:p w:rsidR="00426A0F" w:rsidRPr="00DC1FEC" w:rsidRDefault="003A0294" w:rsidP="003A0294">
            <w:pPr>
              <w:ind w:left="33" w:right="-72"/>
              <w:jc w:val="right"/>
              <w:rPr>
                <w:rFonts w:ascii="Arial" w:hAnsi="Arial" w:cs="Arial"/>
                <w:sz w:val="16"/>
                <w:szCs w:val="16"/>
              </w:rPr>
            </w:pPr>
            <w:r w:rsidRPr="00DC1FEC">
              <w:rPr>
                <w:rFonts w:ascii="Arial" w:hAnsi="Arial" w:cs="Arial"/>
                <w:sz w:val="16"/>
                <w:szCs w:val="16"/>
              </w:rPr>
              <w:t>13</w:t>
            </w:r>
            <w:r w:rsidR="00426A0F" w:rsidRPr="00DC1FEC">
              <w:rPr>
                <w:rFonts w:ascii="Arial" w:hAnsi="Arial" w:cs="Arial"/>
                <w:sz w:val="16"/>
                <w:szCs w:val="16"/>
              </w:rPr>
              <w:t>.</w:t>
            </w:r>
            <w:r w:rsidRPr="00DC1FEC">
              <w:rPr>
                <w:rFonts w:ascii="Arial" w:hAnsi="Arial" w:cs="Arial"/>
                <w:sz w:val="16"/>
                <w:szCs w:val="16"/>
              </w:rPr>
              <w:t>52</w:t>
            </w:r>
            <w:r w:rsidR="00426A0F" w:rsidRPr="00DC1FEC">
              <w:rPr>
                <w:rFonts w:ascii="Arial" w:hAnsi="Arial" w:cs="Arial"/>
                <w:sz w:val="16"/>
                <w:szCs w:val="16"/>
              </w:rPr>
              <w:t>%</w:t>
            </w:r>
          </w:p>
        </w:tc>
        <w:tc>
          <w:tcPr>
            <w:tcW w:w="610"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15.31%</w:t>
            </w:r>
          </w:p>
        </w:tc>
        <w:tc>
          <w:tcPr>
            <w:tcW w:w="627" w:type="pct"/>
            <w:shd w:val="clear" w:color="auto" w:fill="auto"/>
            <w:vAlign w:val="center"/>
          </w:tcPr>
          <w:p w:rsidR="00426A0F" w:rsidRPr="00DC1FEC" w:rsidRDefault="003A0294" w:rsidP="003A0294">
            <w:pPr>
              <w:ind w:left="33" w:right="-72"/>
              <w:jc w:val="right"/>
              <w:rPr>
                <w:rFonts w:ascii="Arial" w:hAnsi="Arial" w:cs="Arial"/>
                <w:sz w:val="16"/>
                <w:szCs w:val="16"/>
              </w:rPr>
            </w:pPr>
            <w:r w:rsidRPr="00DC1FEC">
              <w:rPr>
                <w:rFonts w:ascii="Arial" w:hAnsi="Arial" w:cs="Arial"/>
                <w:sz w:val="16"/>
                <w:szCs w:val="16"/>
              </w:rPr>
              <w:t>16.02</w:t>
            </w:r>
            <w:r w:rsidR="00426A0F" w:rsidRPr="00DC1FEC">
              <w:rPr>
                <w:rFonts w:ascii="Arial" w:hAnsi="Arial" w:cs="Arial"/>
                <w:sz w:val="16"/>
                <w:szCs w:val="16"/>
              </w:rPr>
              <w:t>%</w:t>
            </w:r>
          </w:p>
        </w:tc>
      </w:tr>
      <w:tr w:rsidR="00426A0F" w:rsidRPr="00DC1FEC" w:rsidTr="001B4720">
        <w:trPr>
          <w:trHeight w:val="70"/>
        </w:trPr>
        <w:tc>
          <w:tcPr>
            <w:tcW w:w="1303" w:type="pct"/>
            <w:shd w:val="clear" w:color="auto" w:fill="auto"/>
            <w:vAlign w:val="center"/>
            <w:hideMark/>
          </w:tcPr>
          <w:p w:rsidR="00426A0F" w:rsidRPr="00DC1FEC" w:rsidRDefault="00426A0F" w:rsidP="00426A0F">
            <w:pPr>
              <w:ind w:left="9"/>
              <w:jc w:val="left"/>
              <w:rPr>
                <w:rFonts w:ascii="Arial" w:hAnsi="Arial" w:cs="Arial"/>
                <w:sz w:val="16"/>
                <w:szCs w:val="16"/>
              </w:rPr>
            </w:pPr>
            <w:r w:rsidRPr="00DC1FEC">
              <w:rPr>
                <w:rFonts w:ascii="Arial" w:hAnsi="Arial" w:cs="Arial"/>
                <w:sz w:val="16"/>
                <w:szCs w:val="16"/>
              </w:rPr>
              <w:t>Salary growth rate</w:t>
            </w:r>
          </w:p>
        </w:tc>
        <w:tc>
          <w:tcPr>
            <w:tcW w:w="619"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1.00%</w:t>
            </w:r>
          </w:p>
        </w:tc>
        <w:tc>
          <w:tcPr>
            <w:tcW w:w="618" w:type="pct"/>
            <w:shd w:val="clear" w:color="auto" w:fill="auto"/>
            <w:vAlign w:val="center"/>
            <w:hideMark/>
          </w:tcPr>
          <w:p w:rsidR="00426A0F" w:rsidRPr="00DC1FEC" w:rsidRDefault="003A0294" w:rsidP="00426A0F">
            <w:pPr>
              <w:ind w:left="33" w:right="-72"/>
              <w:jc w:val="right"/>
              <w:rPr>
                <w:rFonts w:ascii="Arial" w:hAnsi="Arial" w:cs="Arial"/>
                <w:sz w:val="16"/>
                <w:szCs w:val="16"/>
              </w:rPr>
            </w:pPr>
            <w:r w:rsidRPr="00DC1FEC">
              <w:rPr>
                <w:rFonts w:ascii="Arial" w:hAnsi="Arial" w:cs="Arial"/>
                <w:sz w:val="16"/>
                <w:szCs w:val="16"/>
              </w:rPr>
              <w:t>1.00%</w:t>
            </w:r>
          </w:p>
        </w:tc>
        <w:tc>
          <w:tcPr>
            <w:tcW w:w="613"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Increase by</w:t>
            </w:r>
          </w:p>
        </w:tc>
        <w:tc>
          <w:tcPr>
            <w:tcW w:w="609" w:type="pct"/>
            <w:shd w:val="clear" w:color="auto" w:fill="auto"/>
            <w:vAlign w:val="center"/>
            <w:hideMark/>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Increase by</w:t>
            </w:r>
          </w:p>
        </w:tc>
        <w:tc>
          <w:tcPr>
            <w:tcW w:w="610"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Decrease by</w:t>
            </w:r>
          </w:p>
        </w:tc>
        <w:tc>
          <w:tcPr>
            <w:tcW w:w="627" w:type="pct"/>
            <w:shd w:val="clear" w:color="auto" w:fill="auto"/>
            <w:vAlign w:val="center"/>
            <w:hideMark/>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Decrease by</w:t>
            </w:r>
          </w:p>
        </w:tc>
      </w:tr>
      <w:tr w:rsidR="00426A0F" w:rsidRPr="00DC1FEC" w:rsidTr="001B4720">
        <w:trPr>
          <w:trHeight w:val="70"/>
        </w:trPr>
        <w:tc>
          <w:tcPr>
            <w:tcW w:w="1303" w:type="pct"/>
            <w:shd w:val="clear" w:color="auto" w:fill="auto"/>
            <w:vAlign w:val="center"/>
          </w:tcPr>
          <w:p w:rsidR="00426A0F" w:rsidRPr="00DC1FEC" w:rsidRDefault="00426A0F" w:rsidP="00426A0F">
            <w:pPr>
              <w:ind w:left="9"/>
              <w:jc w:val="left"/>
              <w:rPr>
                <w:rFonts w:ascii="Arial" w:hAnsi="Arial" w:cs="Arial"/>
                <w:sz w:val="16"/>
                <w:szCs w:val="16"/>
              </w:rPr>
            </w:pPr>
          </w:p>
        </w:tc>
        <w:tc>
          <w:tcPr>
            <w:tcW w:w="619" w:type="pct"/>
            <w:shd w:val="clear" w:color="auto" w:fill="FAFAFA"/>
            <w:vAlign w:val="center"/>
          </w:tcPr>
          <w:p w:rsidR="00426A0F" w:rsidRPr="00DC1FEC" w:rsidRDefault="00426A0F" w:rsidP="00426A0F">
            <w:pPr>
              <w:ind w:left="33" w:right="-72"/>
              <w:jc w:val="right"/>
              <w:rPr>
                <w:rFonts w:ascii="Arial" w:hAnsi="Arial" w:cs="Arial"/>
                <w:sz w:val="16"/>
                <w:szCs w:val="16"/>
              </w:rPr>
            </w:pPr>
          </w:p>
        </w:tc>
        <w:tc>
          <w:tcPr>
            <w:tcW w:w="618" w:type="pct"/>
            <w:shd w:val="clear" w:color="auto" w:fill="auto"/>
            <w:vAlign w:val="center"/>
          </w:tcPr>
          <w:p w:rsidR="00426A0F" w:rsidRPr="00DC1FEC" w:rsidRDefault="00426A0F" w:rsidP="00426A0F">
            <w:pPr>
              <w:ind w:left="33" w:right="-72"/>
              <w:jc w:val="right"/>
              <w:rPr>
                <w:rFonts w:ascii="Arial" w:hAnsi="Arial" w:cs="Arial"/>
                <w:sz w:val="16"/>
                <w:szCs w:val="16"/>
              </w:rPr>
            </w:pPr>
          </w:p>
        </w:tc>
        <w:tc>
          <w:tcPr>
            <w:tcW w:w="613"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15.96%</w:t>
            </w:r>
          </w:p>
        </w:tc>
        <w:tc>
          <w:tcPr>
            <w:tcW w:w="609" w:type="pct"/>
            <w:shd w:val="clear" w:color="auto" w:fill="auto"/>
            <w:vAlign w:val="center"/>
          </w:tcPr>
          <w:p w:rsidR="00426A0F" w:rsidRPr="00DC1FEC" w:rsidRDefault="003A0294" w:rsidP="00426A0F">
            <w:pPr>
              <w:ind w:left="33" w:right="-72"/>
              <w:jc w:val="right"/>
              <w:rPr>
                <w:rFonts w:ascii="Arial" w:hAnsi="Arial" w:cs="Arial"/>
                <w:sz w:val="16"/>
                <w:szCs w:val="16"/>
              </w:rPr>
            </w:pPr>
            <w:r w:rsidRPr="00DC1FEC">
              <w:rPr>
                <w:rFonts w:ascii="Arial" w:hAnsi="Arial" w:cs="Arial"/>
                <w:sz w:val="16"/>
                <w:szCs w:val="16"/>
              </w:rPr>
              <w:t>15.55</w:t>
            </w:r>
            <w:r w:rsidR="00426A0F" w:rsidRPr="00DC1FEC">
              <w:rPr>
                <w:rFonts w:ascii="Arial" w:hAnsi="Arial" w:cs="Arial"/>
                <w:sz w:val="16"/>
                <w:szCs w:val="16"/>
              </w:rPr>
              <w:t>%</w:t>
            </w:r>
          </w:p>
        </w:tc>
        <w:tc>
          <w:tcPr>
            <w:tcW w:w="610"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13.64%</w:t>
            </w:r>
          </w:p>
        </w:tc>
        <w:tc>
          <w:tcPr>
            <w:tcW w:w="627" w:type="pct"/>
            <w:shd w:val="clear" w:color="auto" w:fill="auto"/>
            <w:vAlign w:val="center"/>
          </w:tcPr>
          <w:p w:rsidR="00426A0F" w:rsidRPr="00DC1FEC" w:rsidRDefault="003A0294" w:rsidP="00426A0F">
            <w:pPr>
              <w:ind w:left="33" w:right="-72"/>
              <w:jc w:val="right"/>
              <w:rPr>
                <w:rFonts w:ascii="Arial" w:hAnsi="Arial" w:cs="Arial"/>
                <w:sz w:val="16"/>
                <w:szCs w:val="16"/>
              </w:rPr>
            </w:pPr>
            <w:r w:rsidRPr="00DC1FEC">
              <w:rPr>
                <w:rFonts w:ascii="Arial" w:hAnsi="Arial" w:cs="Arial"/>
                <w:sz w:val="16"/>
                <w:szCs w:val="16"/>
              </w:rPr>
              <w:t>13.31</w:t>
            </w:r>
            <w:r w:rsidR="00426A0F" w:rsidRPr="00DC1FEC">
              <w:rPr>
                <w:rFonts w:ascii="Arial" w:hAnsi="Arial" w:cs="Arial"/>
                <w:sz w:val="16"/>
                <w:szCs w:val="16"/>
              </w:rPr>
              <w:t>%</w:t>
            </w:r>
          </w:p>
        </w:tc>
      </w:tr>
      <w:tr w:rsidR="00426A0F" w:rsidRPr="00DC1FEC" w:rsidTr="001B4720">
        <w:trPr>
          <w:trHeight w:val="81"/>
        </w:trPr>
        <w:tc>
          <w:tcPr>
            <w:tcW w:w="1303" w:type="pct"/>
            <w:shd w:val="clear" w:color="auto" w:fill="auto"/>
            <w:vAlign w:val="center"/>
            <w:hideMark/>
          </w:tcPr>
          <w:p w:rsidR="00426A0F" w:rsidRPr="00DC1FEC" w:rsidRDefault="00426A0F" w:rsidP="00426A0F">
            <w:pPr>
              <w:ind w:left="9"/>
              <w:jc w:val="left"/>
              <w:rPr>
                <w:rFonts w:ascii="Arial" w:hAnsi="Arial" w:cs="Arial"/>
                <w:sz w:val="16"/>
                <w:szCs w:val="16"/>
              </w:rPr>
            </w:pPr>
            <w:r w:rsidRPr="00DC1FEC">
              <w:rPr>
                <w:rFonts w:ascii="Arial" w:hAnsi="Arial" w:cs="Arial"/>
                <w:sz w:val="16"/>
                <w:szCs w:val="16"/>
              </w:rPr>
              <w:t>Turnover rate</w:t>
            </w:r>
          </w:p>
        </w:tc>
        <w:tc>
          <w:tcPr>
            <w:tcW w:w="619"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1.00%</w:t>
            </w:r>
          </w:p>
        </w:tc>
        <w:tc>
          <w:tcPr>
            <w:tcW w:w="618" w:type="pct"/>
            <w:shd w:val="clear" w:color="auto" w:fill="auto"/>
            <w:vAlign w:val="center"/>
            <w:hideMark/>
          </w:tcPr>
          <w:p w:rsidR="00426A0F" w:rsidRPr="00DC1FEC" w:rsidRDefault="003A0294" w:rsidP="00426A0F">
            <w:pPr>
              <w:ind w:left="33" w:right="-72"/>
              <w:jc w:val="right"/>
              <w:rPr>
                <w:rFonts w:ascii="Arial" w:hAnsi="Arial" w:cs="Arial"/>
                <w:sz w:val="16"/>
                <w:szCs w:val="16"/>
              </w:rPr>
            </w:pPr>
            <w:r w:rsidRPr="00DC1FEC">
              <w:rPr>
                <w:rFonts w:ascii="Arial" w:hAnsi="Arial" w:cs="Arial"/>
                <w:sz w:val="16"/>
                <w:szCs w:val="16"/>
              </w:rPr>
              <w:t>1.00%</w:t>
            </w:r>
          </w:p>
        </w:tc>
        <w:tc>
          <w:tcPr>
            <w:tcW w:w="613"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Decrease by</w:t>
            </w:r>
          </w:p>
        </w:tc>
        <w:tc>
          <w:tcPr>
            <w:tcW w:w="609" w:type="pct"/>
            <w:shd w:val="clear" w:color="auto" w:fill="auto"/>
            <w:vAlign w:val="center"/>
            <w:hideMark/>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Decrease by</w:t>
            </w:r>
          </w:p>
        </w:tc>
        <w:tc>
          <w:tcPr>
            <w:tcW w:w="610" w:type="pct"/>
            <w:shd w:val="clear" w:color="auto" w:fill="FAFAFA"/>
            <w:vAlign w:val="center"/>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Increase by</w:t>
            </w:r>
          </w:p>
        </w:tc>
        <w:tc>
          <w:tcPr>
            <w:tcW w:w="627" w:type="pct"/>
            <w:shd w:val="clear" w:color="auto" w:fill="auto"/>
            <w:vAlign w:val="center"/>
            <w:hideMark/>
          </w:tcPr>
          <w:p w:rsidR="00426A0F" w:rsidRPr="00DC1FEC" w:rsidRDefault="00426A0F" w:rsidP="00426A0F">
            <w:pPr>
              <w:ind w:left="33" w:right="-72"/>
              <w:jc w:val="right"/>
              <w:rPr>
                <w:rFonts w:ascii="Arial" w:hAnsi="Arial" w:cs="Arial"/>
                <w:sz w:val="16"/>
                <w:szCs w:val="16"/>
              </w:rPr>
            </w:pPr>
            <w:r w:rsidRPr="00DC1FEC">
              <w:rPr>
                <w:rFonts w:ascii="Arial" w:hAnsi="Arial" w:cs="Arial"/>
                <w:sz w:val="16"/>
                <w:szCs w:val="16"/>
              </w:rPr>
              <w:t>Increase by</w:t>
            </w:r>
          </w:p>
        </w:tc>
      </w:tr>
      <w:tr w:rsidR="00FC27BF" w:rsidRPr="00DC1FEC" w:rsidTr="001B4720">
        <w:trPr>
          <w:trHeight w:val="70"/>
        </w:trPr>
        <w:tc>
          <w:tcPr>
            <w:tcW w:w="1303" w:type="pct"/>
            <w:shd w:val="clear" w:color="auto" w:fill="auto"/>
            <w:vAlign w:val="center"/>
          </w:tcPr>
          <w:p w:rsidR="00FC27BF" w:rsidRPr="00DC1FEC" w:rsidRDefault="00FC27BF" w:rsidP="00401057">
            <w:pPr>
              <w:ind w:left="9"/>
              <w:jc w:val="left"/>
              <w:rPr>
                <w:rFonts w:ascii="Arial" w:hAnsi="Arial" w:cs="Arial"/>
                <w:sz w:val="16"/>
                <w:szCs w:val="16"/>
              </w:rPr>
            </w:pPr>
          </w:p>
        </w:tc>
        <w:tc>
          <w:tcPr>
            <w:tcW w:w="619" w:type="pct"/>
            <w:shd w:val="clear" w:color="auto" w:fill="FAFAFA"/>
            <w:vAlign w:val="center"/>
          </w:tcPr>
          <w:p w:rsidR="00FC27BF" w:rsidRPr="00DC1FEC" w:rsidRDefault="00FC27BF" w:rsidP="00401057">
            <w:pPr>
              <w:ind w:left="33" w:right="-72"/>
              <w:jc w:val="right"/>
              <w:rPr>
                <w:rFonts w:ascii="Arial" w:hAnsi="Arial" w:cs="Arial"/>
                <w:sz w:val="16"/>
                <w:szCs w:val="16"/>
              </w:rPr>
            </w:pPr>
          </w:p>
        </w:tc>
        <w:tc>
          <w:tcPr>
            <w:tcW w:w="618" w:type="pct"/>
            <w:shd w:val="clear" w:color="auto" w:fill="auto"/>
            <w:vAlign w:val="center"/>
          </w:tcPr>
          <w:p w:rsidR="00FC27BF" w:rsidRPr="00DC1FEC" w:rsidRDefault="00FC27BF" w:rsidP="00401057">
            <w:pPr>
              <w:ind w:left="33" w:right="-72"/>
              <w:jc w:val="right"/>
              <w:rPr>
                <w:rFonts w:ascii="Arial" w:hAnsi="Arial" w:cs="Arial"/>
                <w:sz w:val="16"/>
                <w:szCs w:val="16"/>
              </w:rPr>
            </w:pPr>
          </w:p>
        </w:tc>
        <w:tc>
          <w:tcPr>
            <w:tcW w:w="613" w:type="pct"/>
            <w:shd w:val="clear" w:color="auto" w:fill="FAFAFA"/>
            <w:vAlign w:val="center"/>
          </w:tcPr>
          <w:p w:rsidR="00FC27BF" w:rsidRPr="00DC1FEC" w:rsidRDefault="00426A0F" w:rsidP="00401057">
            <w:pPr>
              <w:ind w:left="33" w:right="-72"/>
              <w:jc w:val="right"/>
              <w:rPr>
                <w:rFonts w:ascii="Arial" w:hAnsi="Arial" w:cs="Arial"/>
                <w:sz w:val="16"/>
                <w:szCs w:val="16"/>
              </w:rPr>
            </w:pPr>
            <w:r w:rsidRPr="00DC1FEC">
              <w:rPr>
                <w:rFonts w:ascii="Arial" w:hAnsi="Arial" w:cs="Arial"/>
                <w:sz w:val="16"/>
                <w:szCs w:val="16"/>
              </w:rPr>
              <w:t>15.01%</w:t>
            </w:r>
          </w:p>
        </w:tc>
        <w:tc>
          <w:tcPr>
            <w:tcW w:w="609" w:type="pct"/>
            <w:shd w:val="clear" w:color="auto" w:fill="auto"/>
            <w:vAlign w:val="center"/>
          </w:tcPr>
          <w:p w:rsidR="00FC27BF" w:rsidRPr="00DC1FEC" w:rsidRDefault="003A0294" w:rsidP="003A0294">
            <w:pPr>
              <w:ind w:left="33" w:right="-72"/>
              <w:jc w:val="right"/>
              <w:rPr>
                <w:rFonts w:ascii="Arial" w:hAnsi="Arial" w:cs="Arial"/>
                <w:sz w:val="16"/>
                <w:szCs w:val="16"/>
              </w:rPr>
            </w:pPr>
            <w:r w:rsidRPr="00DC1FEC">
              <w:rPr>
                <w:rFonts w:ascii="Arial" w:hAnsi="Arial" w:cs="Arial"/>
                <w:sz w:val="16"/>
                <w:szCs w:val="16"/>
              </w:rPr>
              <w:t>15</w:t>
            </w:r>
            <w:r w:rsidR="00FC27BF" w:rsidRPr="00DC1FEC">
              <w:rPr>
                <w:rFonts w:ascii="Arial" w:hAnsi="Arial" w:cs="Arial"/>
                <w:sz w:val="16"/>
                <w:szCs w:val="16"/>
              </w:rPr>
              <w:t>.</w:t>
            </w:r>
            <w:r w:rsidRPr="00DC1FEC">
              <w:rPr>
                <w:rFonts w:ascii="Arial" w:hAnsi="Arial" w:cs="Arial"/>
                <w:sz w:val="16"/>
                <w:szCs w:val="16"/>
              </w:rPr>
              <w:t>74</w:t>
            </w:r>
            <w:r w:rsidR="00FC27BF" w:rsidRPr="00DC1FEC">
              <w:rPr>
                <w:rFonts w:ascii="Arial" w:hAnsi="Arial" w:cs="Arial"/>
                <w:sz w:val="16"/>
                <w:szCs w:val="16"/>
              </w:rPr>
              <w:t>%</w:t>
            </w:r>
          </w:p>
        </w:tc>
        <w:tc>
          <w:tcPr>
            <w:tcW w:w="610" w:type="pct"/>
            <w:shd w:val="clear" w:color="auto" w:fill="FAFAFA"/>
            <w:vAlign w:val="center"/>
          </w:tcPr>
          <w:p w:rsidR="00FC27BF" w:rsidRPr="00DC1FEC" w:rsidRDefault="00426A0F" w:rsidP="00401057">
            <w:pPr>
              <w:ind w:left="33" w:right="-72"/>
              <w:jc w:val="right"/>
              <w:rPr>
                <w:rFonts w:ascii="Arial" w:hAnsi="Arial" w:cs="Arial"/>
                <w:sz w:val="16"/>
                <w:szCs w:val="16"/>
              </w:rPr>
            </w:pPr>
            <w:r w:rsidRPr="00DC1FEC">
              <w:rPr>
                <w:rFonts w:ascii="Arial" w:hAnsi="Arial" w:cs="Arial"/>
                <w:sz w:val="16"/>
                <w:szCs w:val="16"/>
              </w:rPr>
              <w:t>7.58</w:t>
            </w:r>
            <w:r w:rsidR="00FC27BF" w:rsidRPr="00DC1FEC">
              <w:rPr>
                <w:rFonts w:ascii="Arial" w:hAnsi="Arial" w:cs="Arial"/>
                <w:sz w:val="16"/>
                <w:szCs w:val="16"/>
              </w:rPr>
              <w:t>%</w:t>
            </w:r>
          </w:p>
        </w:tc>
        <w:tc>
          <w:tcPr>
            <w:tcW w:w="627" w:type="pct"/>
            <w:shd w:val="clear" w:color="auto" w:fill="auto"/>
            <w:vAlign w:val="center"/>
          </w:tcPr>
          <w:p w:rsidR="00FC27BF" w:rsidRPr="00DC1FEC" w:rsidRDefault="003A0294" w:rsidP="00401057">
            <w:pPr>
              <w:ind w:left="33" w:right="-72"/>
              <w:jc w:val="right"/>
              <w:rPr>
                <w:rFonts w:ascii="Arial" w:hAnsi="Arial" w:cs="Arial"/>
                <w:sz w:val="16"/>
                <w:szCs w:val="16"/>
              </w:rPr>
            </w:pPr>
            <w:r w:rsidRPr="00DC1FEC">
              <w:rPr>
                <w:rFonts w:ascii="Arial" w:hAnsi="Arial" w:cs="Arial"/>
                <w:sz w:val="16"/>
                <w:szCs w:val="16"/>
              </w:rPr>
              <w:t>8.69</w:t>
            </w:r>
            <w:r w:rsidR="00FC27BF" w:rsidRPr="00DC1FEC">
              <w:rPr>
                <w:rFonts w:ascii="Arial" w:hAnsi="Arial" w:cs="Arial"/>
                <w:sz w:val="16"/>
                <w:szCs w:val="16"/>
              </w:rPr>
              <w:t>%</w:t>
            </w:r>
          </w:p>
        </w:tc>
      </w:tr>
    </w:tbl>
    <w:p w:rsidR="00FC27BF" w:rsidRPr="00DC1FEC" w:rsidRDefault="00FC27BF" w:rsidP="00FC27BF">
      <w:pPr>
        <w:jc w:val="thaiDistribute"/>
        <w:rPr>
          <w:rFonts w:ascii="Arial" w:hAnsi="Arial" w:cs="Arial"/>
          <w:sz w:val="18"/>
          <w:szCs w:val="18"/>
        </w:rPr>
      </w:pPr>
    </w:p>
    <w:p w:rsidR="00FC27BF" w:rsidRPr="00DC1FEC" w:rsidRDefault="00FC27BF" w:rsidP="00FC27BF">
      <w:pPr>
        <w:tabs>
          <w:tab w:val="left" w:pos="7380"/>
          <w:tab w:val="right" w:pos="8640"/>
        </w:tabs>
        <w:jc w:val="thaiDistribute"/>
        <w:rPr>
          <w:rFonts w:ascii="Arial" w:eastAsia="Calibri" w:hAnsi="Arial" w:cs="Arial"/>
          <w:sz w:val="18"/>
          <w:szCs w:val="18"/>
        </w:rPr>
      </w:pPr>
      <w:r w:rsidRPr="00DC1FEC">
        <w:rPr>
          <w:rFonts w:ascii="Arial" w:eastAsia="Calibri"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rsidR="00FC27BF" w:rsidRPr="00DC1FEC" w:rsidRDefault="00FC27BF" w:rsidP="00FC27BF">
      <w:pPr>
        <w:jc w:val="thaiDistribute"/>
        <w:rPr>
          <w:rFonts w:ascii="Arial" w:eastAsia="Calibri" w:hAnsi="Arial" w:cs="Arial"/>
          <w:sz w:val="18"/>
          <w:szCs w:val="18"/>
        </w:rPr>
      </w:pPr>
    </w:p>
    <w:p w:rsidR="00FC27BF" w:rsidRPr="00DC1FEC" w:rsidRDefault="00FC27BF" w:rsidP="00FC27BF">
      <w:pPr>
        <w:jc w:val="thaiDistribute"/>
        <w:rPr>
          <w:rFonts w:ascii="Arial" w:eastAsia="Calibri" w:hAnsi="Arial" w:cs="Arial"/>
          <w:sz w:val="18"/>
          <w:szCs w:val="18"/>
        </w:rPr>
      </w:pPr>
      <w:r w:rsidRPr="00DC1FEC">
        <w:rPr>
          <w:rFonts w:ascii="Arial" w:eastAsia="Calibri" w:hAnsi="Arial" w:cs="Arial"/>
          <w:sz w:val="18"/>
          <w:szCs w:val="18"/>
        </w:rPr>
        <w:t>The weighted average duration of the defined benefit obligation is 15 years.</w:t>
      </w:r>
    </w:p>
    <w:p w:rsidR="00A0362F" w:rsidRPr="00DC1FEC" w:rsidRDefault="00A0362F" w:rsidP="00FC27BF">
      <w:pPr>
        <w:jc w:val="thaiDistribute"/>
        <w:rPr>
          <w:rFonts w:ascii="Arial" w:eastAsia="Calibri" w:hAnsi="Arial" w:cs="Arial"/>
          <w:sz w:val="18"/>
          <w:szCs w:val="18"/>
        </w:rPr>
      </w:pPr>
    </w:p>
    <w:p w:rsidR="00FC27BF" w:rsidRPr="00DC1FEC" w:rsidRDefault="00FC27BF" w:rsidP="00FC27BF">
      <w:pPr>
        <w:jc w:val="thaiDistribute"/>
        <w:rPr>
          <w:rFonts w:ascii="Arial" w:eastAsia="Calibri" w:hAnsi="Arial" w:cs="Arial"/>
          <w:sz w:val="18"/>
          <w:szCs w:val="18"/>
        </w:rPr>
      </w:pPr>
      <w:r w:rsidRPr="00DC1FEC">
        <w:rPr>
          <w:rFonts w:ascii="Arial" w:eastAsia="Calibri" w:hAnsi="Arial" w:cs="Arial"/>
          <w:sz w:val="18"/>
          <w:szCs w:val="18"/>
        </w:rPr>
        <w:t>Expected maturity analysis of undiscounted retirement and post-employment medical benefits:</w:t>
      </w:r>
    </w:p>
    <w:p w:rsidR="00FC27BF" w:rsidRPr="00DC1FEC" w:rsidRDefault="00FC27BF" w:rsidP="00FC27BF">
      <w:pPr>
        <w:tabs>
          <w:tab w:val="left" w:pos="7380"/>
          <w:tab w:val="right" w:pos="8640"/>
        </w:tabs>
        <w:jc w:val="thaiDistribute"/>
        <w:rPr>
          <w:rFonts w:ascii="Arial" w:hAnsi="Arial" w:cs="Arial"/>
          <w:bCs/>
          <w:sz w:val="18"/>
          <w:szCs w:val="18"/>
        </w:rPr>
      </w:pPr>
    </w:p>
    <w:tbl>
      <w:tblPr>
        <w:tblW w:w="9589" w:type="dxa"/>
        <w:tblInd w:w="-30" w:type="dxa"/>
        <w:tblLayout w:type="fixed"/>
        <w:tblLook w:val="0000" w:firstRow="0" w:lastRow="0" w:firstColumn="0" w:lastColumn="0" w:noHBand="0" w:noVBand="0"/>
      </w:tblPr>
      <w:tblGrid>
        <w:gridCol w:w="2851"/>
        <w:gridCol w:w="1347"/>
        <w:gridCol w:w="1348"/>
        <w:gridCol w:w="1347"/>
        <w:gridCol w:w="1348"/>
        <w:gridCol w:w="1348"/>
      </w:tblGrid>
      <w:tr w:rsidR="00FC27BF" w:rsidRPr="00DC1FEC" w:rsidTr="001B4720">
        <w:trPr>
          <w:trHeight w:val="74"/>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36"/>
              <w:jc w:val="left"/>
              <w:rPr>
                <w:rFonts w:ascii="Arial" w:eastAsia="Calibri" w:hAnsi="Arial" w:cs="Arial"/>
                <w:sz w:val="18"/>
                <w:szCs w:val="18"/>
              </w:rPr>
            </w:pPr>
          </w:p>
        </w:tc>
        <w:tc>
          <w:tcPr>
            <w:tcW w:w="6738" w:type="dxa"/>
            <w:gridSpan w:val="5"/>
            <w:tcBorders>
              <w:top w:val="single" w:sz="4" w:space="0" w:color="auto"/>
              <w:left w:val="nil"/>
              <w:bottom w:val="single" w:sz="4" w:space="0" w:color="auto"/>
              <w:right w:val="nil"/>
            </w:tcBorders>
            <w:vAlign w:val="bottom"/>
          </w:tcPr>
          <w:p w:rsidR="00FC27BF" w:rsidRPr="00DC1FEC" w:rsidRDefault="00FC27BF" w:rsidP="00401057">
            <w:pPr>
              <w:autoSpaceDE w:val="0"/>
              <w:autoSpaceDN w:val="0"/>
              <w:adjustRightInd w:val="0"/>
              <w:ind w:right="-72"/>
              <w:jc w:val="center"/>
              <w:rPr>
                <w:rFonts w:ascii="Arial" w:eastAsia="Calibri" w:hAnsi="Arial" w:cs="Arial"/>
                <w:b/>
                <w:bCs/>
                <w:sz w:val="18"/>
                <w:szCs w:val="18"/>
              </w:rPr>
            </w:pPr>
            <w:r w:rsidRPr="00DC1FEC">
              <w:rPr>
                <w:rFonts w:ascii="Arial" w:eastAsia="Calibri" w:hAnsi="Arial" w:cs="Arial"/>
                <w:b/>
                <w:bCs/>
                <w:sz w:val="18"/>
                <w:szCs w:val="18"/>
              </w:rPr>
              <w:t>Consolidated financial statements</w:t>
            </w:r>
          </w:p>
        </w:tc>
      </w:tr>
      <w:tr w:rsidR="00FC27BF" w:rsidRPr="00DC1FEC" w:rsidTr="001B4720">
        <w:trPr>
          <w:trHeight w:val="59"/>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36" w:right="-72"/>
              <w:jc w:val="left"/>
              <w:rPr>
                <w:rFonts w:ascii="Arial" w:eastAsia="Calibri" w:hAnsi="Arial" w:cs="Arial"/>
                <w:sz w:val="18"/>
                <w:szCs w:val="18"/>
              </w:rPr>
            </w:pPr>
          </w:p>
        </w:tc>
        <w:tc>
          <w:tcPr>
            <w:tcW w:w="1347"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Less than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a year</w:t>
            </w:r>
          </w:p>
        </w:tc>
        <w:tc>
          <w:tcPr>
            <w:tcW w:w="1348"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Between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1 - 2 years</w:t>
            </w:r>
          </w:p>
        </w:tc>
        <w:tc>
          <w:tcPr>
            <w:tcW w:w="1347"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Between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2 - 5 years</w:t>
            </w:r>
          </w:p>
        </w:tc>
        <w:tc>
          <w:tcPr>
            <w:tcW w:w="1348"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Between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5 - 10 years</w:t>
            </w:r>
          </w:p>
        </w:tc>
        <w:tc>
          <w:tcPr>
            <w:tcW w:w="1348"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Between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10 - 15 years</w:t>
            </w:r>
          </w:p>
        </w:tc>
      </w:tr>
      <w:tr w:rsidR="00FC27BF" w:rsidRPr="00DC1FEC" w:rsidTr="001B4720">
        <w:trPr>
          <w:trHeight w:val="81"/>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36" w:right="-72"/>
              <w:jc w:val="left"/>
              <w:rPr>
                <w:rFonts w:ascii="Arial" w:eastAsia="Calibri" w:hAnsi="Arial" w:cs="Arial"/>
                <w:sz w:val="18"/>
                <w:szCs w:val="18"/>
              </w:rPr>
            </w:pPr>
          </w:p>
        </w:tc>
        <w:tc>
          <w:tcPr>
            <w:tcW w:w="1347"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347"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r>
      <w:tr w:rsidR="00FC27BF" w:rsidRPr="00DC1FEC" w:rsidTr="001B4720">
        <w:trPr>
          <w:trHeight w:val="59"/>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36" w:right="-72"/>
              <w:jc w:val="left"/>
              <w:rPr>
                <w:rFonts w:ascii="Arial" w:eastAsia="Calibri" w:hAnsi="Arial" w:cs="Arial"/>
                <w:b/>
                <w:bCs/>
                <w:sz w:val="12"/>
                <w:szCs w:val="12"/>
              </w:rPr>
            </w:pPr>
          </w:p>
        </w:tc>
        <w:tc>
          <w:tcPr>
            <w:tcW w:w="1347" w:type="dxa"/>
            <w:tcBorders>
              <w:top w:val="single" w:sz="4" w:space="0" w:color="auto"/>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c>
          <w:tcPr>
            <w:tcW w:w="1348" w:type="dxa"/>
            <w:tcBorders>
              <w:top w:val="single" w:sz="4" w:space="0" w:color="auto"/>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c>
          <w:tcPr>
            <w:tcW w:w="1347" w:type="dxa"/>
            <w:tcBorders>
              <w:top w:val="single" w:sz="4" w:space="0" w:color="auto"/>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c>
          <w:tcPr>
            <w:tcW w:w="1348" w:type="dxa"/>
            <w:tcBorders>
              <w:top w:val="single" w:sz="4" w:space="0" w:color="auto"/>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c>
          <w:tcPr>
            <w:tcW w:w="1348" w:type="dxa"/>
            <w:tcBorders>
              <w:top w:val="single" w:sz="4" w:space="0" w:color="auto"/>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r>
      <w:tr w:rsidR="00FC27BF" w:rsidRPr="00DC1FEC" w:rsidTr="001B4720">
        <w:trPr>
          <w:trHeight w:val="59"/>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36" w:right="-72"/>
              <w:jc w:val="left"/>
              <w:rPr>
                <w:rFonts w:ascii="Arial" w:eastAsia="Calibri" w:hAnsi="Arial" w:cs="Arial"/>
                <w:b/>
                <w:bCs/>
                <w:sz w:val="18"/>
                <w:szCs w:val="18"/>
              </w:rPr>
            </w:pPr>
            <w:r w:rsidRPr="00DC1FEC">
              <w:rPr>
                <w:rFonts w:ascii="Arial" w:eastAsia="Calibri" w:hAnsi="Arial" w:cs="Arial"/>
                <w:b/>
                <w:bCs/>
                <w:sz w:val="18"/>
                <w:szCs w:val="18"/>
              </w:rPr>
              <w:t>At 31 December 2019</w:t>
            </w:r>
          </w:p>
        </w:tc>
        <w:tc>
          <w:tcPr>
            <w:tcW w:w="1347" w:type="dxa"/>
            <w:tcBorders>
              <w:top w:val="nil"/>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c>
          <w:tcPr>
            <w:tcW w:w="1347" w:type="dxa"/>
            <w:tcBorders>
              <w:top w:val="nil"/>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r>
      <w:tr w:rsidR="00426A0F" w:rsidRPr="00DC1FEC" w:rsidTr="001B4720">
        <w:trPr>
          <w:trHeight w:val="74"/>
        </w:trPr>
        <w:tc>
          <w:tcPr>
            <w:tcW w:w="2851" w:type="dxa"/>
            <w:tcBorders>
              <w:top w:val="nil"/>
              <w:left w:val="nil"/>
              <w:bottom w:val="nil"/>
              <w:right w:val="nil"/>
            </w:tcBorders>
            <w:vAlign w:val="bottom"/>
          </w:tcPr>
          <w:p w:rsidR="00426A0F" w:rsidRPr="00DC1FEC" w:rsidRDefault="00426A0F" w:rsidP="00426A0F">
            <w:pPr>
              <w:autoSpaceDE w:val="0"/>
              <w:autoSpaceDN w:val="0"/>
              <w:adjustRightInd w:val="0"/>
              <w:ind w:left="36" w:right="-72"/>
              <w:jc w:val="left"/>
              <w:rPr>
                <w:rFonts w:ascii="Arial" w:hAnsi="Arial" w:cs="Arial"/>
                <w:sz w:val="18"/>
                <w:szCs w:val="18"/>
              </w:rPr>
            </w:pPr>
            <w:r w:rsidRPr="00DC1FEC">
              <w:rPr>
                <w:rFonts w:ascii="Arial" w:eastAsia="Calibri" w:hAnsi="Arial" w:cs="Arial"/>
                <w:sz w:val="18"/>
                <w:szCs w:val="18"/>
              </w:rPr>
              <w:t xml:space="preserve">   Retirement benefits</w:t>
            </w:r>
          </w:p>
        </w:tc>
        <w:tc>
          <w:tcPr>
            <w:tcW w:w="1347" w:type="dxa"/>
            <w:tcBorders>
              <w:top w:val="nil"/>
              <w:left w:val="nil"/>
              <w:bottom w:val="nil"/>
              <w:right w:val="nil"/>
            </w:tcBorders>
            <w:shd w:val="clear" w:color="auto" w:fill="FAFAFA"/>
            <w:vAlign w:val="bottom"/>
          </w:tcPr>
          <w:p w:rsidR="00426A0F" w:rsidRPr="00DC1FEC" w:rsidRDefault="00426A0F" w:rsidP="00426A0F">
            <w:pPr>
              <w:autoSpaceDE w:val="0"/>
              <w:autoSpaceDN w:val="0"/>
              <w:adjustRightInd w:val="0"/>
              <w:ind w:right="-72"/>
              <w:jc w:val="right"/>
              <w:rPr>
                <w:rFonts w:ascii="Arial" w:hAnsi="Arial" w:cs="Arial"/>
                <w:sz w:val="18"/>
                <w:szCs w:val="18"/>
              </w:rPr>
            </w:pPr>
            <w:r w:rsidRPr="00DC1FEC">
              <w:rPr>
                <w:rFonts w:ascii="Arial" w:hAnsi="Arial" w:cs="Arial"/>
                <w:sz w:val="18"/>
                <w:szCs w:val="18"/>
              </w:rPr>
              <w:t>2,056,274</w:t>
            </w:r>
          </w:p>
        </w:tc>
        <w:tc>
          <w:tcPr>
            <w:tcW w:w="1348" w:type="dxa"/>
            <w:tcBorders>
              <w:top w:val="nil"/>
              <w:left w:val="nil"/>
              <w:bottom w:val="nil"/>
              <w:right w:val="nil"/>
            </w:tcBorders>
            <w:shd w:val="clear" w:color="auto" w:fill="FAFAFA"/>
            <w:vAlign w:val="bottom"/>
          </w:tcPr>
          <w:p w:rsidR="00426A0F" w:rsidRPr="00DC1FEC" w:rsidRDefault="00426A0F" w:rsidP="00426A0F">
            <w:pPr>
              <w:autoSpaceDE w:val="0"/>
              <w:autoSpaceDN w:val="0"/>
              <w:adjustRightInd w:val="0"/>
              <w:ind w:right="-72"/>
              <w:jc w:val="right"/>
              <w:rPr>
                <w:rFonts w:ascii="Arial" w:hAnsi="Arial" w:cs="Arial"/>
                <w:sz w:val="18"/>
                <w:szCs w:val="18"/>
              </w:rPr>
            </w:pPr>
            <w:r w:rsidRPr="00DC1FEC">
              <w:rPr>
                <w:rFonts w:ascii="Arial" w:hAnsi="Arial" w:cs="Arial"/>
                <w:sz w:val="18"/>
                <w:szCs w:val="18"/>
              </w:rPr>
              <w:t>2,428,122</w:t>
            </w:r>
          </w:p>
        </w:tc>
        <w:tc>
          <w:tcPr>
            <w:tcW w:w="1347" w:type="dxa"/>
            <w:tcBorders>
              <w:top w:val="nil"/>
              <w:left w:val="nil"/>
              <w:bottom w:val="nil"/>
              <w:right w:val="nil"/>
            </w:tcBorders>
            <w:shd w:val="clear" w:color="auto" w:fill="FAFAFA"/>
            <w:vAlign w:val="bottom"/>
          </w:tcPr>
          <w:p w:rsidR="00426A0F" w:rsidRPr="00DC1FEC" w:rsidRDefault="00426A0F" w:rsidP="00426A0F">
            <w:pPr>
              <w:autoSpaceDE w:val="0"/>
              <w:autoSpaceDN w:val="0"/>
              <w:adjustRightInd w:val="0"/>
              <w:ind w:right="-72"/>
              <w:jc w:val="right"/>
              <w:rPr>
                <w:rFonts w:ascii="Arial" w:hAnsi="Arial" w:cs="Arial"/>
                <w:sz w:val="18"/>
                <w:szCs w:val="18"/>
              </w:rPr>
            </w:pPr>
            <w:r w:rsidRPr="00DC1FEC">
              <w:rPr>
                <w:rFonts w:ascii="Arial" w:hAnsi="Arial" w:cs="Arial"/>
                <w:sz w:val="18"/>
                <w:szCs w:val="18"/>
              </w:rPr>
              <w:t>12,341,858</w:t>
            </w:r>
          </w:p>
        </w:tc>
        <w:tc>
          <w:tcPr>
            <w:tcW w:w="1348" w:type="dxa"/>
            <w:tcBorders>
              <w:top w:val="nil"/>
              <w:left w:val="nil"/>
              <w:bottom w:val="nil"/>
              <w:right w:val="nil"/>
            </w:tcBorders>
            <w:shd w:val="clear" w:color="auto" w:fill="FAFAFA"/>
            <w:vAlign w:val="bottom"/>
          </w:tcPr>
          <w:p w:rsidR="00426A0F" w:rsidRPr="00DC1FEC" w:rsidRDefault="00426A0F" w:rsidP="00426A0F">
            <w:pPr>
              <w:autoSpaceDE w:val="0"/>
              <w:autoSpaceDN w:val="0"/>
              <w:adjustRightInd w:val="0"/>
              <w:ind w:right="-72"/>
              <w:jc w:val="right"/>
              <w:rPr>
                <w:rFonts w:ascii="Arial" w:hAnsi="Arial" w:cs="Arial"/>
                <w:sz w:val="18"/>
                <w:szCs w:val="18"/>
              </w:rPr>
            </w:pPr>
            <w:r w:rsidRPr="00DC1FEC">
              <w:rPr>
                <w:rFonts w:ascii="Arial" w:hAnsi="Arial" w:cs="Arial"/>
                <w:sz w:val="18"/>
                <w:szCs w:val="18"/>
              </w:rPr>
              <w:t>37,670,214</w:t>
            </w:r>
          </w:p>
        </w:tc>
        <w:tc>
          <w:tcPr>
            <w:tcW w:w="1348" w:type="dxa"/>
            <w:tcBorders>
              <w:top w:val="nil"/>
              <w:left w:val="nil"/>
              <w:bottom w:val="nil"/>
              <w:right w:val="nil"/>
            </w:tcBorders>
            <w:shd w:val="clear" w:color="auto" w:fill="FAFAFA"/>
            <w:vAlign w:val="bottom"/>
          </w:tcPr>
          <w:p w:rsidR="00426A0F" w:rsidRPr="00DC1FEC" w:rsidRDefault="00426A0F" w:rsidP="00426A0F">
            <w:pPr>
              <w:autoSpaceDE w:val="0"/>
              <w:autoSpaceDN w:val="0"/>
              <w:adjustRightInd w:val="0"/>
              <w:ind w:right="-72"/>
              <w:jc w:val="right"/>
              <w:rPr>
                <w:rFonts w:ascii="Arial" w:hAnsi="Arial" w:cs="Arial"/>
                <w:sz w:val="18"/>
                <w:szCs w:val="18"/>
              </w:rPr>
            </w:pPr>
            <w:r w:rsidRPr="00DC1FEC">
              <w:rPr>
                <w:rFonts w:ascii="Arial" w:hAnsi="Arial" w:cs="Arial"/>
                <w:sz w:val="18"/>
                <w:szCs w:val="18"/>
              </w:rPr>
              <w:t>77,916,123</w:t>
            </w:r>
          </w:p>
        </w:tc>
      </w:tr>
    </w:tbl>
    <w:p w:rsidR="00FC27BF" w:rsidRPr="00DC1FEC" w:rsidRDefault="00FC27BF" w:rsidP="00FC27BF">
      <w:pPr>
        <w:ind w:left="540"/>
        <w:rPr>
          <w:rFonts w:ascii="Arial" w:hAnsi="Arial" w:cs="Arial"/>
          <w:sz w:val="18"/>
          <w:szCs w:val="18"/>
        </w:rPr>
      </w:pPr>
    </w:p>
    <w:tbl>
      <w:tblPr>
        <w:tblW w:w="9589" w:type="dxa"/>
        <w:tblInd w:w="-30" w:type="dxa"/>
        <w:tblLayout w:type="fixed"/>
        <w:tblLook w:val="0000" w:firstRow="0" w:lastRow="0" w:firstColumn="0" w:lastColumn="0" w:noHBand="0" w:noVBand="0"/>
      </w:tblPr>
      <w:tblGrid>
        <w:gridCol w:w="2851"/>
        <w:gridCol w:w="1347"/>
        <w:gridCol w:w="1348"/>
        <w:gridCol w:w="1347"/>
        <w:gridCol w:w="1348"/>
        <w:gridCol w:w="1348"/>
      </w:tblGrid>
      <w:tr w:rsidR="00FC27BF" w:rsidRPr="00DC1FEC" w:rsidTr="001B4720">
        <w:trPr>
          <w:trHeight w:val="74"/>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jc w:val="left"/>
              <w:rPr>
                <w:rFonts w:ascii="Arial" w:eastAsia="Calibri" w:hAnsi="Arial" w:cs="Arial"/>
                <w:sz w:val="18"/>
                <w:szCs w:val="18"/>
              </w:rPr>
            </w:pPr>
          </w:p>
        </w:tc>
        <w:tc>
          <w:tcPr>
            <w:tcW w:w="6738" w:type="dxa"/>
            <w:gridSpan w:val="5"/>
            <w:tcBorders>
              <w:top w:val="single" w:sz="4" w:space="0" w:color="auto"/>
              <w:left w:val="nil"/>
              <w:bottom w:val="single" w:sz="4" w:space="0" w:color="auto"/>
              <w:right w:val="nil"/>
            </w:tcBorders>
            <w:vAlign w:val="bottom"/>
          </w:tcPr>
          <w:p w:rsidR="00FC27BF" w:rsidRPr="00DC1FEC" w:rsidRDefault="00FC27BF" w:rsidP="00401057">
            <w:pPr>
              <w:autoSpaceDE w:val="0"/>
              <w:autoSpaceDN w:val="0"/>
              <w:adjustRightInd w:val="0"/>
              <w:ind w:right="-72"/>
              <w:jc w:val="center"/>
              <w:rPr>
                <w:rFonts w:ascii="Arial" w:eastAsia="Calibri" w:hAnsi="Arial" w:cs="Arial"/>
                <w:b/>
                <w:bCs/>
                <w:sz w:val="18"/>
                <w:szCs w:val="18"/>
              </w:rPr>
            </w:pPr>
            <w:r w:rsidRPr="00DC1FEC">
              <w:rPr>
                <w:rFonts w:ascii="Arial" w:eastAsia="Calibri" w:hAnsi="Arial" w:cs="Arial"/>
                <w:b/>
                <w:bCs/>
                <w:sz w:val="18"/>
                <w:szCs w:val="18"/>
              </w:rPr>
              <w:t>Consolidated financial statements</w:t>
            </w:r>
          </w:p>
        </w:tc>
      </w:tr>
      <w:tr w:rsidR="00FC27BF" w:rsidRPr="00DC1FEC" w:rsidTr="001B4720">
        <w:trPr>
          <w:trHeight w:val="59"/>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right="-72"/>
              <w:jc w:val="left"/>
              <w:rPr>
                <w:rFonts w:ascii="Arial" w:eastAsia="Calibri" w:hAnsi="Arial" w:cs="Arial"/>
                <w:sz w:val="18"/>
                <w:szCs w:val="18"/>
              </w:rPr>
            </w:pPr>
          </w:p>
        </w:tc>
        <w:tc>
          <w:tcPr>
            <w:tcW w:w="1347"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Less than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a year</w:t>
            </w:r>
          </w:p>
        </w:tc>
        <w:tc>
          <w:tcPr>
            <w:tcW w:w="1348"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Between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1 - 2 years</w:t>
            </w:r>
          </w:p>
        </w:tc>
        <w:tc>
          <w:tcPr>
            <w:tcW w:w="1347"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Between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2 - 5 years</w:t>
            </w:r>
          </w:p>
        </w:tc>
        <w:tc>
          <w:tcPr>
            <w:tcW w:w="1348"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Between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5 - 10 years</w:t>
            </w:r>
          </w:p>
        </w:tc>
        <w:tc>
          <w:tcPr>
            <w:tcW w:w="1348"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Between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10 - 15 years</w:t>
            </w:r>
          </w:p>
        </w:tc>
      </w:tr>
      <w:tr w:rsidR="00FC27BF" w:rsidRPr="00DC1FEC" w:rsidTr="001B4720">
        <w:trPr>
          <w:trHeight w:val="81"/>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right="-72"/>
              <w:jc w:val="left"/>
              <w:rPr>
                <w:rFonts w:ascii="Arial" w:eastAsia="Calibri" w:hAnsi="Arial" w:cs="Arial"/>
                <w:sz w:val="18"/>
                <w:szCs w:val="18"/>
              </w:rPr>
            </w:pPr>
          </w:p>
        </w:tc>
        <w:tc>
          <w:tcPr>
            <w:tcW w:w="1347"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347"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r>
      <w:tr w:rsidR="00FC27BF" w:rsidRPr="00DC1FEC" w:rsidTr="001B4720">
        <w:trPr>
          <w:trHeight w:val="59"/>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right="-72"/>
              <w:jc w:val="left"/>
              <w:rPr>
                <w:rFonts w:ascii="Arial" w:eastAsia="Calibri" w:hAnsi="Arial" w:cs="Arial"/>
                <w:b/>
                <w:bCs/>
                <w:sz w:val="12"/>
                <w:szCs w:val="12"/>
              </w:rPr>
            </w:pPr>
          </w:p>
        </w:tc>
        <w:tc>
          <w:tcPr>
            <w:tcW w:w="1347" w:type="dxa"/>
            <w:tcBorders>
              <w:top w:val="single" w:sz="4" w:space="0" w:color="auto"/>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c>
          <w:tcPr>
            <w:tcW w:w="1348" w:type="dxa"/>
            <w:tcBorders>
              <w:top w:val="single" w:sz="4" w:space="0" w:color="auto"/>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c>
          <w:tcPr>
            <w:tcW w:w="1347" w:type="dxa"/>
            <w:tcBorders>
              <w:top w:val="single" w:sz="4" w:space="0" w:color="auto"/>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c>
          <w:tcPr>
            <w:tcW w:w="1348" w:type="dxa"/>
            <w:tcBorders>
              <w:top w:val="single" w:sz="4" w:space="0" w:color="auto"/>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c>
          <w:tcPr>
            <w:tcW w:w="1348" w:type="dxa"/>
            <w:tcBorders>
              <w:top w:val="single" w:sz="4" w:space="0" w:color="auto"/>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r>
      <w:tr w:rsidR="00FC27BF" w:rsidRPr="00DC1FEC" w:rsidTr="001B4720">
        <w:trPr>
          <w:trHeight w:val="59"/>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right="-72"/>
              <w:jc w:val="left"/>
              <w:rPr>
                <w:rFonts w:ascii="Arial" w:eastAsia="Calibri" w:hAnsi="Arial" w:cs="Arial"/>
                <w:b/>
                <w:bCs/>
                <w:sz w:val="18"/>
                <w:szCs w:val="18"/>
              </w:rPr>
            </w:pPr>
            <w:r w:rsidRPr="00DC1FEC">
              <w:rPr>
                <w:rFonts w:ascii="Arial" w:eastAsia="Calibri" w:hAnsi="Arial" w:cs="Arial"/>
                <w:b/>
                <w:bCs/>
                <w:sz w:val="18"/>
                <w:szCs w:val="18"/>
              </w:rPr>
              <w:t>At 31 December 2018</w:t>
            </w:r>
          </w:p>
        </w:tc>
        <w:tc>
          <w:tcPr>
            <w:tcW w:w="1347"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c>
          <w:tcPr>
            <w:tcW w:w="1347"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r>
      <w:tr w:rsidR="00FC27BF" w:rsidRPr="00DC1FEC" w:rsidTr="001B4720">
        <w:trPr>
          <w:trHeight w:val="74"/>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right="-72"/>
              <w:jc w:val="left"/>
              <w:rPr>
                <w:rFonts w:ascii="Arial" w:hAnsi="Arial" w:cs="Arial"/>
                <w:sz w:val="18"/>
                <w:szCs w:val="18"/>
              </w:rPr>
            </w:pPr>
            <w:r w:rsidRPr="00DC1FEC">
              <w:rPr>
                <w:rFonts w:ascii="Arial" w:eastAsia="Calibri" w:hAnsi="Arial" w:cs="Arial"/>
                <w:sz w:val="18"/>
                <w:szCs w:val="18"/>
              </w:rPr>
              <w:t xml:space="preserve">   Retirement benefits</w:t>
            </w:r>
          </w:p>
        </w:tc>
        <w:tc>
          <w:tcPr>
            <w:tcW w:w="1347"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hAnsi="Arial" w:cs="Arial"/>
                <w:sz w:val="18"/>
                <w:szCs w:val="18"/>
              </w:rPr>
            </w:pPr>
            <w:r w:rsidRPr="00DC1FEC">
              <w:rPr>
                <w:rFonts w:ascii="Arial" w:hAnsi="Arial" w:cs="Arial"/>
                <w:sz w:val="18"/>
                <w:szCs w:val="18"/>
              </w:rPr>
              <w:t>640,185</w:t>
            </w:r>
          </w:p>
        </w:tc>
        <w:tc>
          <w:tcPr>
            <w:tcW w:w="1348"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hAnsi="Arial" w:cs="Arial"/>
                <w:sz w:val="18"/>
                <w:szCs w:val="18"/>
              </w:rPr>
            </w:pPr>
            <w:r w:rsidRPr="00DC1FEC">
              <w:rPr>
                <w:rFonts w:ascii="Arial" w:hAnsi="Arial" w:cs="Arial"/>
                <w:sz w:val="18"/>
                <w:szCs w:val="18"/>
              </w:rPr>
              <w:t>2,056,274</w:t>
            </w:r>
          </w:p>
        </w:tc>
        <w:tc>
          <w:tcPr>
            <w:tcW w:w="1347"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hAnsi="Arial" w:cs="Arial"/>
                <w:sz w:val="18"/>
                <w:szCs w:val="18"/>
              </w:rPr>
            </w:pPr>
            <w:r w:rsidRPr="00DC1FEC">
              <w:rPr>
                <w:rFonts w:ascii="Arial" w:hAnsi="Arial" w:cs="Arial"/>
                <w:sz w:val="18"/>
                <w:szCs w:val="18"/>
              </w:rPr>
              <w:t>9,715,524</w:t>
            </w:r>
          </w:p>
        </w:tc>
        <w:tc>
          <w:tcPr>
            <w:tcW w:w="1348"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hAnsi="Arial" w:cs="Arial"/>
                <w:sz w:val="18"/>
                <w:szCs w:val="18"/>
              </w:rPr>
            </w:pPr>
            <w:r w:rsidRPr="00DC1FEC">
              <w:rPr>
                <w:rFonts w:ascii="Arial" w:hAnsi="Arial" w:cs="Arial"/>
                <w:sz w:val="18"/>
                <w:szCs w:val="18"/>
              </w:rPr>
              <w:t>33,292,962</w:t>
            </w:r>
          </w:p>
        </w:tc>
        <w:tc>
          <w:tcPr>
            <w:tcW w:w="1348"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hAnsi="Arial" w:cs="Arial"/>
                <w:sz w:val="18"/>
                <w:szCs w:val="18"/>
              </w:rPr>
            </w:pPr>
            <w:r w:rsidRPr="00DC1FEC">
              <w:rPr>
                <w:rFonts w:ascii="Arial" w:hAnsi="Arial" w:cs="Arial"/>
                <w:sz w:val="18"/>
                <w:szCs w:val="18"/>
              </w:rPr>
              <w:t>61,168,810</w:t>
            </w:r>
          </w:p>
        </w:tc>
      </w:tr>
    </w:tbl>
    <w:p w:rsidR="00FC27BF" w:rsidRPr="00DC1FEC" w:rsidRDefault="00FC27BF" w:rsidP="00FC27BF">
      <w:pPr>
        <w:ind w:left="540"/>
        <w:rPr>
          <w:rFonts w:ascii="Arial" w:hAnsi="Arial" w:cs="Arial"/>
          <w:sz w:val="18"/>
          <w:szCs w:val="18"/>
        </w:rPr>
      </w:pPr>
    </w:p>
    <w:tbl>
      <w:tblPr>
        <w:tblW w:w="9589" w:type="dxa"/>
        <w:tblInd w:w="-30" w:type="dxa"/>
        <w:tblLayout w:type="fixed"/>
        <w:tblLook w:val="0000" w:firstRow="0" w:lastRow="0" w:firstColumn="0" w:lastColumn="0" w:noHBand="0" w:noVBand="0"/>
      </w:tblPr>
      <w:tblGrid>
        <w:gridCol w:w="2851"/>
        <w:gridCol w:w="1347"/>
        <w:gridCol w:w="1348"/>
        <w:gridCol w:w="1347"/>
        <w:gridCol w:w="1348"/>
        <w:gridCol w:w="1348"/>
      </w:tblGrid>
      <w:tr w:rsidR="00FC27BF" w:rsidRPr="00DC1FEC" w:rsidTr="001B4720">
        <w:trPr>
          <w:trHeight w:val="74"/>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jc w:val="left"/>
              <w:rPr>
                <w:rFonts w:ascii="Arial" w:eastAsia="Calibri" w:hAnsi="Arial" w:cs="Arial"/>
                <w:sz w:val="18"/>
                <w:szCs w:val="18"/>
              </w:rPr>
            </w:pPr>
          </w:p>
        </w:tc>
        <w:tc>
          <w:tcPr>
            <w:tcW w:w="6738" w:type="dxa"/>
            <w:gridSpan w:val="5"/>
            <w:tcBorders>
              <w:top w:val="single" w:sz="4" w:space="0" w:color="auto"/>
              <w:left w:val="nil"/>
              <w:bottom w:val="single" w:sz="4" w:space="0" w:color="auto"/>
              <w:right w:val="nil"/>
            </w:tcBorders>
            <w:vAlign w:val="bottom"/>
          </w:tcPr>
          <w:p w:rsidR="00FC27BF" w:rsidRPr="00DC1FEC" w:rsidRDefault="00FC27BF" w:rsidP="00401057">
            <w:pPr>
              <w:autoSpaceDE w:val="0"/>
              <w:autoSpaceDN w:val="0"/>
              <w:adjustRightInd w:val="0"/>
              <w:ind w:right="-72"/>
              <w:jc w:val="center"/>
              <w:rPr>
                <w:rFonts w:ascii="Arial" w:eastAsia="Calibri" w:hAnsi="Arial" w:cs="Arial"/>
                <w:b/>
                <w:bCs/>
                <w:sz w:val="18"/>
                <w:szCs w:val="18"/>
              </w:rPr>
            </w:pPr>
            <w:r w:rsidRPr="00DC1FEC">
              <w:rPr>
                <w:rFonts w:ascii="Arial" w:eastAsia="Calibri" w:hAnsi="Arial" w:cs="Arial"/>
                <w:b/>
                <w:bCs/>
                <w:sz w:val="18"/>
                <w:szCs w:val="18"/>
              </w:rPr>
              <w:t>Separate financial statements</w:t>
            </w:r>
          </w:p>
        </w:tc>
      </w:tr>
      <w:tr w:rsidR="00FC27BF" w:rsidRPr="00DC1FEC" w:rsidTr="001B4720">
        <w:trPr>
          <w:trHeight w:val="59"/>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right="-72"/>
              <w:jc w:val="left"/>
              <w:rPr>
                <w:rFonts w:ascii="Arial" w:eastAsia="Calibri" w:hAnsi="Arial" w:cs="Arial"/>
                <w:sz w:val="18"/>
                <w:szCs w:val="18"/>
              </w:rPr>
            </w:pPr>
          </w:p>
        </w:tc>
        <w:tc>
          <w:tcPr>
            <w:tcW w:w="1347"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Less than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a year</w:t>
            </w:r>
          </w:p>
        </w:tc>
        <w:tc>
          <w:tcPr>
            <w:tcW w:w="1348"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Between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1 - 2 years</w:t>
            </w:r>
          </w:p>
        </w:tc>
        <w:tc>
          <w:tcPr>
            <w:tcW w:w="1347"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Between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2 - 5 years</w:t>
            </w:r>
          </w:p>
        </w:tc>
        <w:tc>
          <w:tcPr>
            <w:tcW w:w="1348"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Between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5 - 10 years</w:t>
            </w:r>
          </w:p>
        </w:tc>
        <w:tc>
          <w:tcPr>
            <w:tcW w:w="1348"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Between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10 - 15 years</w:t>
            </w:r>
          </w:p>
        </w:tc>
      </w:tr>
      <w:tr w:rsidR="00FC27BF" w:rsidRPr="00DC1FEC" w:rsidTr="001B4720">
        <w:trPr>
          <w:trHeight w:val="81"/>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right="-72"/>
              <w:jc w:val="left"/>
              <w:rPr>
                <w:rFonts w:ascii="Arial" w:eastAsia="Calibri" w:hAnsi="Arial" w:cs="Arial"/>
                <w:sz w:val="18"/>
                <w:szCs w:val="18"/>
              </w:rPr>
            </w:pPr>
          </w:p>
        </w:tc>
        <w:tc>
          <w:tcPr>
            <w:tcW w:w="1347"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347"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r>
      <w:tr w:rsidR="00FC27BF" w:rsidRPr="00DC1FEC" w:rsidTr="001B4720">
        <w:trPr>
          <w:trHeight w:val="59"/>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right="-72"/>
              <w:jc w:val="left"/>
              <w:rPr>
                <w:rFonts w:ascii="Arial" w:eastAsia="Calibri" w:hAnsi="Arial" w:cs="Arial"/>
                <w:b/>
                <w:bCs/>
                <w:sz w:val="12"/>
                <w:szCs w:val="12"/>
              </w:rPr>
            </w:pPr>
          </w:p>
        </w:tc>
        <w:tc>
          <w:tcPr>
            <w:tcW w:w="1347" w:type="dxa"/>
            <w:tcBorders>
              <w:top w:val="single" w:sz="4" w:space="0" w:color="auto"/>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c>
          <w:tcPr>
            <w:tcW w:w="1348" w:type="dxa"/>
            <w:tcBorders>
              <w:top w:val="single" w:sz="4" w:space="0" w:color="auto"/>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c>
          <w:tcPr>
            <w:tcW w:w="1347" w:type="dxa"/>
            <w:tcBorders>
              <w:top w:val="single" w:sz="4" w:space="0" w:color="auto"/>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c>
          <w:tcPr>
            <w:tcW w:w="1348" w:type="dxa"/>
            <w:tcBorders>
              <w:top w:val="single" w:sz="4" w:space="0" w:color="auto"/>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c>
          <w:tcPr>
            <w:tcW w:w="1348" w:type="dxa"/>
            <w:tcBorders>
              <w:top w:val="single" w:sz="4" w:space="0" w:color="auto"/>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r>
      <w:tr w:rsidR="00FC27BF" w:rsidRPr="00DC1FEC" w:rsidTr="001B4720">
        <w:trPr>
          <w:trHeight w:val="59"/>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right="-72"/>
              <w:jc w:val="left"/>
              <w:rPr>
                <w:rFonts w:ascii="Arial" w:eastAsia="Calibri" w:hAnsi="Arial" w:cs="Arial"/>
                <w:b/>
                <w:bCs/>
                <w:sz w:val="18"/>
                <w:szCs w:val="18"/>
              </w:rPr>
            </w:pPr>
            <w:r w:rsidRPr="00DC1FEC">
              <w:rPr>
                <w:rFonts w:ascii="Arial" w:eastAsia="Calibri" w:hAnsi="Arial" w:cs="Arial"/>
                <w:b/>
                <w:bCs/>
                <w:sz w:val="18"/>
                <w:szCs w:val="18"/>
              </w:rPr>
              <w:t>At 31 December 2019</w:t>
            </w:r>
          </w:p>
        </w:tc>
        <w:tc>
          <w:tcPr>
            <w:tcW w:w="1347" w:type="dxa"/>
            <w:tcBorders>
              <w:top w:val="nil"/>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c>
          <w:tcPr>
            <w:tcW w:w="1347" w:type="dxa"/>
            <w:tcBorders>
              <w:top w:val="nil"/>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shd w:val="clear" w:color="auto" w:fill="FAFAFA"/>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r>
      <w:tr w:rsidR="00426A0F" w:rsidRPr="00DC1FEC" w:rsidTr="001B4720">
        <w:trPr>
          <w:trHeight w:val="74"/>
        </w:trPr>
        <w:tc>
          <w:tcPr>
            <w:tcW w:w="2851" w:type="dxa"/>
            <w:tcBorders>
              <w:top w:val="nil"/>
              <w:left w:val="nil"/>
              <w:bottom w:val="nil"/>
              <w:right w:val="nil"/>
            </w:tcBorders>
            <w:vAlign w:val="bottom"/>
          </w:tcPr>
          <w:p w:rsidR="00426A0F" w:rsidRPr="00DC1FEC" w:rsidRDefault="00426A0F" w:rsidP="00426A0F">
            <w:pPr>
              <w:autoSpaceDE w:val="0"/>
              <w:autoSpaceDN w:val="0"/>
              <w:adjustRightInd w:val="0"/>
              <w:ind w:left="45" w:right="-72"/>
              <w:jc w:val="left"/>
              <w:rPr>
                <w:rFonts w:ascii="Arial" w:hAnsi="Arial" w:cs="Arial"/>
                <w:sz w:val="18"/>
                <w:szCs w:val="18"/>
              </w:rPr>
            </w:pPr>
            <w:r w:rsidRPr="00DC1FEC">
              <w:rPr>
                <w:rFonts w:ascii="Arial" w:eastAsia="Calibri" w:hAnsi="Arial" w:cs="Arial"/>
                <w:sz w:val="18"/>
                <w:szCs w:val="18"/>
              </w:rPr>
              <w:t xml:space="preserve">   Retirement benefits</w:t>
            </w:r>
          </w:p>
        </w:tc>
        <w:tc>
          <w:tcPr>
            <w:tcW w:w="1347" w:type="dxa"/>
            <w:tcBorders>
              <w:top w:val="nil"/>
              <w:left w:val="nil"/>
              <w:bottom w:val="nil"/>
              <w:right w:val="nil"/>
            </w:tcBorders>
            <w:shd w:val="clear" w:color="auto" w:fill="FAFAFA"/>
            <w:vAlign w:val="bottom"/>
          </w:tcPr>
          <w:p w:rsidR="00426A0F" w:rsidRPr="00DC1FEC" w:rsidRDefault="00426A0F" w:rsidP="00426A0F">
            <w:pPr>
              <w:autoSpaceDE w:val="0"/>
              <w:autoSpaceDN w:val="0"/>
              <w:adjustRightInd w:val="0"/>
              <w:ind w:right="-72"/>
              <w:jc w:val="right"/>
              <w:rPr>
                <w:rFonts w:ascii="Arial" w:hAnsi="Arial" w:cs="Arial"/>
                <w:sz w:val="18"/>
                <w:szCs w:val="18"/>
              </w:rPr>
            </w:pPr>
            <w:r w:rsidRPr="00DC1FEC">
              <w:rPr>
                <w:rFonts w:ascii="Arial" w:hAnsi="Arial" w:cs="Arial"/>
                <w:sz w:val="18"/>
                <w:szCs w:val="18"/>
              </w:rPr>
              <w:t>222,407</w:t>
            </w:r>
          </w:p>
        </w:tc>
        <w:tc>
          <w:tcPr>
            <w:tcW w:w="1348" w:type="dxa"/>
            <w:tcBorders>
              <w:top w:val="nil"/>
              <w:left w:val="nil"/>
              <w:bottom w:val="nil"/>
              <w:right w:val="nil"/>
            </w:tcBorders>
            <w:shd w:val="clear" w:color="auto" w:fill="FAFAFA"/>
            <w:vAlign w:val="bottom"/>
          </w:tcPr>
          <w:p w:rsidR="00426A0F" w:rsidRPr="00DC1FEC" w:rsidRDefault="00426A0F" w:rsidP="00426A0F">
            <w:pPr>
              <w:autoSpaceDE w:val="0"/>
              <w:autoSpaceDN w:val="0"/>
              <w:adjustRightInd w:val="0"/>
              <w:ind w:right="-72"/>
              <w:jc w:val="right"/>
              <w:rPr>
                <w:rFonts w:ascii="Arial" w:hAnsi="Arial" w:cs="Arial"/>
                <w:sz w:val="18"/>
                <w:szCs w:val="18"/>
              </w:rPr>
            </w:pPr>
            <w:r w:rsidRPr="00DC1FEC">
              <w:rPr>
                <w:rFonts w:ascii="Arial" w:hAnsi="Arial" w:cs="Arial"/>
                <w:sz w:val="18"/>
                <w:szCs w:val="18"/>
              </w:rPr>
              <w:t>122,534</w:t>
            </w:r>
          </w:p>
        </w:tc>
        <w:tc>
          <w:tcPr>
            <w:tcW w:w="1347" w:type="dxa"/>
            <w:tcBorders>
              <w:top w:val="nil"/>
              <w:left w:val="nil"/>
              <w:bottom w:val="nil"/>
              <w:right w:val="nil"/>
            </w:tcBorders>
            <w:shd w:val="clear" w:color="auto" w:fill="FAFAFA"/>
            <w:vAlign w:val="bottom"/>
          </w:tcPr>
          <w:p w:rsidR="00426A0F" w:rsidRPr="00DC1FEC" w:rsidRDefault="00426A0F" w:rsidP="00426A0F">
            <w:pPr>
              <w:autoSpaceDE w:val="0"/>
              <w:autoSpaceDN w:val="0"/>
              <w:adjustRightInd w:val="0"/>
              <w:ind w:right="-72"/>
              <w:jc w:val="right"/>
              <w:rPr>
                <w:rFonts w:ascii="Arial" w:hAnsi="Arial" w:cs="Arial"/>
                <w:sz w:val="18"/>
                <w:szCs w:val="18"/>
              </w:rPr>
            </w:pPr>
            <w:r w:rsidRPr="00DC1FEC">
              <w:rPr>
                <w:rFonts w:ascii="Arial" w:hAnsi="Arial" w:cs="Arial"/>
                <w:sz w:val="18"/>
                <w:szCs w:val="18"/>
              </w:rPr>
              <w:t>1,354,224</w:t>
            </w:r>
          </w:p>
        </w:tc>
        <w:tc>
          <w:tcPr>
            <w:tcW w:w="1348" w:type="dxa"/>
            <w:tcBorders>
              <w:top w:val="nil"/>
              <w:left w:val="nil"/>
              <w:bottom w:val="nil"/>
              <w:right w:val="nil"/>
            </w:tcBorders>
            <w:shd w:val="clear" w:color="auto" w:fill="FAFAFA"/>
            <w:vAlign w:val="bottom"/>
          </w:tcPr>
          <w:p w:rsidR="00426A0F" w:rsidRPr="00DC1FEC" w:rsidRDefault="00426A0F" w:rsidP="00426A0F">
            <w:pPr>
              <w:autoSpaceDE w:val="0"/>
              <w:autoSpaceDN w:val="0"/>
              <w:adjustRightInd w:val="0"/>
              <w:ind w:right="-72"/>
              <w:jc w:val="right"/>
              <w:rPr>
                <w:rFonts w:ascii="Arial" w:hAnsi="Arial" w:cs="Arial"/>
                <w:sz w:val="18"/>
                <w:szCs w:val="18"/>
              </w:rPr>
            </w:pPr>
            <w:r w:rsidRPr="00DC1FEC">
              <w:rPr>
                <w:rFonts w:ascii="Arial" w:hAnsi="Arial" w:cs="Arial"/>
                <w:sz w:val="18"/>
                <w:szCs w:val="18"/>
              </w:rPr>
              <w:t>5,234,454</w:t>
            </w:r>
          </w:p>
        </w:tc>
        <w:tc>
          <w:tcPr>
            <w:tcW w:w="1348" w:type="dxa"/>
            <w:tcBorders>
              <w:top w:val="nil"/>
              <w:left w:val="nil"/>
              <w:bottom w:val="nil"/>
              <w:right w:val="nil"/>
            </w:tcBorders>
            <w:shd w:val="clear" w:color="auto" w:fill="FAFAFA"/>
          </w:tcPr>
          <w:p w:rsidR="00426A0F" w:rsidRPr="00DC1FEC" w:rsidRDefault="00426A0F" w:rsidP="00426A0F">
            <w:pPr>
              <w:autoSpaceDE w:val="0"/>
              <w:autoSpaceDN w:val="0"/>
              <w:adjustRightInd w:val="0"/>
              <w:ind w:right="-72"/>
              <w:jc w:val="right"/>
              <w:rPr>
                <w:rFonts w:ascii="Arial" w:hAnsi="Arial" w:cs="Arial"/>
                <w:sz w:val="18"/>
                <w:szCs w:val="18"/>
              </w:rPr>
            </w:pPr>
            <w:r w:rsidRPr="00DC1FEC">
              <w:rPr>
                <w:rFonts w:ascii="Arial" w:hAnsi="Arial" w:cs="Arial"/>
                <w:sz w:val="18"/>
                <w:szCs w:val="18"/>
              </w:rPr>
              <w:t>29,918,781</w:t>
            </w:r>
          </w:p>
        </w:tc>
      </w:tr>
    </w:tbl>
    <w:p w:rsidR="00FC27BF" w:rsidRPr="00DC1FEC" w:rsidRDefault="00FC27BF" w:rsidP="00FC27BF">
      <w:pPr>
        <w:ind w:left="540"/>
        <w:rPr>
          <w:rFonts w:ascii="Arial" w:hAnsi="Arial" w:cs="Arial"/>
          <w:sz w:val="18"/>
          <w:szCs w:val="18"/>
        </w:rPr>
      </w:pPr>
    </w:p>
    <w:tbl>
      <w:tblPr>
        <w:tblW w:w="9589" w:type="dxa"/>
        <w:tblInd w:w="-30" w:type="dxa"/>
        <w:tblLayout w:type="fixed"/>
        <w:tblLook w:val="0000" w:firstRow="0" w:lastRow="0" w:firstColumn="0" w:lastColumn="0" w:noHBand="0" w:noVBand="0"/>
      </w:tblPr>
      <w:tblGrid>
        <w:gridCol w:w="2851"/>
        <w:gridCol w:w="1347"/>
        <w:gridCol w:w="1348"/>
        <w:gridCol w:w="1347"/>
        <w:gridCol w:w="1348"/>
        <w:gridCol w:w="1348"/>
      </w:tblGrid>
      <w:tr w:rsidR="00FC27BF" w:rsidRPr="00DC1FEC" w:rsidTr="001B4720">
        <w:trPr>
          <w:trHeight w:val="74"/>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jc w:val="left"/>
              <w:rPr>
                <w:rFonts w:ascii="Arial" w:eastAsia="Calibri" w:hAnsi="Arial" w:cs="Arial"/>
                <w:sz w:val="18"/>
                <w:szCs w:val="18"/>
              </w:rPr>
            </w:pPr>
          </w:p>
        </w:tc>
        <w:tc>
          <w:tcPr>
            <w:tcW w:w="6738" w:type="dxa"/>
            <w:gridSpan w:val="5"/>
            <w:tcBorders>
              <w:top w:val="single" w:sz="4" w:space="0" w:color="auto"/>
              <w:left w:val="nil"/>
              <w:bottom w:val="single" w:sz="4" w:space="0" w:color="auto"/>
              <w:right w:val="nil"/>
            </w:tcBorders>
            <w:vAlign w:val="bottom"/>
          </w:tcPr>
          <w:p w:rsidR="00FC27BF" w:rsidRPr="00DC1FEC" w:rsidRDefault="00FC27BF" w:rsidP="00401057">
            <w:pPr>
              <w:autoSpaceDE w:val="0"/>
              <w:autoSpaceDN w:val="0"/>
              <w:adjustRightInd w:val="0"/>
              <w:ind w:right="-72"/>
              <w:jc w:val="center"/>
              <w:rPr>
                <w:rFonts w:ascii="Arial" w:eastAsia="Calibri" w:hAnsi="Arial" w:cs="Arial"/>
                <w:b/>
                <w:bCs/>
                <w:sz w:val="18"/>
                <w:szCs w:val="18"/>
              </w:rPr>
            </w:pPr>
            <w:r w:rsidRPr="00DC1FEC">
              <w:rPr>
                <w:rFonts w:ascii="Arial" w:eastAsia="Calibri" w:hAnsi="Arial" w:cs="Arial"/>
                <w:b/>
                <w:bCs/>
                <w:sz w:val="18"/>
                <w:szCs w:val="18"/>
              </w:rPr>
              <w:t>Separate financial statements</w:t>
            </w:r>
          </w:p>
        </w:tc>
      </w:tr>
      <w:tr w:rsidR="00FC27BF" w:rsidRPr="00DC1FEC" w:rsidTr="001B4720">
        <w:trPr>
          <w:trHeight w:val="59"/>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right="-72"/>
              <w:jc w:val="left"/>
              <w:rPr>
                <w:rFonts w:ascii="Arial" w:eastAsia="Calibri" w:hAnsi="Arial" w:cs="Arial"/>
                <w:sz w:val="18"/>
                <w:szCs w:val="18"/>
              </w:rPr>
            </w:pPr>
          </w:p>
        </w:tc>
        <w:tc>
          <w:tcPr>
            <w:tcW w:w="1347"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Less than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a year</w:t>
            </w:r>
          </w:p>
        </w:tc>
        <w:tc>
          <w:tcPr>
            <w:tcW w:w="1348"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Between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1 - 2 years</w:t>
            </w:r>
          </w:p>
        </w:tc>
        <w:tc>
          <w:tcPr>
            <w:tcW w:w="1347"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Between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2 - 5 years</w:t>
            </w:r>
          </w:p>
        </w:tc>
        <w:tc>
          <w:tcPr>
            <w:tcW w:w="1348"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Between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5 - 10 years</w:t>
            </w:r>
          </w:p>
        </w:tc>
        <w:tc>
          <w:tcPr>
            <w:tcW w:w="1348" w:type="dxa"/>
            <w:tcBorders>
              <w:top w:val="single" w:sz="4" w:space="0" w:color="auto"/>
              <w:left w:val="nil"/>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 xml:space="preserve">Between </w:t>
            </w:r>
          </w:p>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10 - 15 years</w:t>
            </w:r>
          </w:p>
        </w:tc>
      </w:tr>
      <w:tr w:rsidR="00FC27BF" w:rsidRPr="00DC1FEC" w:rsidTr="001B4720">
        <w:trPr>
          <w:trHeight w:val="81"/>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right="-72"/>
              <w:jc w:val="left"/>
              <w:rPr>
                <w:rFonts w:ascii="Arial" w:eastAsia="Calibri" w:hAnsi="Arial" w:cs="Arial"/>
                <w:sz w:val="18"/>
                <w:szCs w:val="18"/>
              </w:rPr>
            </w:pPr>
          </w:p>
        </w:tc>
        <w:tc>
          <w:tcPr>
            <w:tcW w:w="1347"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347"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c>
          <w:tcPr>
            <w:tcW w:w="1348" w:type="dxa"/>
            <w:tcBorders>
              <w:top w:val="nil"/>
              <w:left w:val="nil"/>
              <w:bottom w:val="single" w:sz="4" w:space="0" w:color="auto"/>
              <w:right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DC1FEC">
              <w:rPr>
                <w:rFonts w:ascii="Arial" w:eastAsia="Calibri" w:hAnsi="Arial" w:cs="Arial"/>
                <w:b/>
                <w:bCs/>
                <w:sz w:val="18"/>
                <w:szCs w:val="18"/>
              </w:rPr>
              <w:t>Baht</w:t>
            </w:r>
          </w:p>
        </w:tc>
      </w:tr>
      <w:tr w:rsidR="00FC27BF" w:rsidRPr="00DC1FEC" w:rsidTr="001B4720">
        <w:trPr>
          <w:trHeight w:val="59"/>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right="-72"/>
              <w:jc w:val="left"/>
              <w:rPr>
                <w:rFonts w:ascii="Arial" w:eastAsia="Calibri" w:hAnsi="Arial" w:cs="Arial"/>
                <w:b/>
                <w:bCs/>
                <w:sz w:val="12"/>
                <w:szCs w:val="12"/>
              </w:rPr>
            </w:pPr>
          </w:p>
        </w:tc>
        <w:tc>
          <w:tcPr>
            <w:tcW w:w="1347" w:type="dxa"/>
            <w:tcBorders>
              <w:top w:val="single" w:sz="4" w:space="0" w:color="auto"/>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c>
          <w:tcPr>
            <w:tcW w:w="1348" w:type="dxa"/>
            <w:tcBorders>
              <w:top w:val="single" w:sz="4" w:space="0" w:color="auto"/>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c>
          <w:tcPr>
            <w:tcW w:w="1347" w:type="dxa"/>
            <w:tcBorders>
              <w:top w:val="single" w:sz="4" w:space="0" w:color="auto"/>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c>
          <w:tcPr>
            <w:tcW w:w="1348" w:type="dxa"/>
            <w:tcBorders>
              <w:top w:val="single" w:sz="4" w:space="0" w:color="auto"/>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c>
          <w:tcPr>
            <w:tcW w:w="1348" w:type="dxa"/>
            <w:tcBorders>
              <w:top w:val="single" w:sz="4" w:space="0" w:color="auto"/>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2"/>
                <w:szCs w:val="12"/>
              </w:rPr>
            </w:pPr>
          </w:p>
        </w:tc>
      </w:tr>
      <w:tr w:rsidR="00FC27BF" w:rsidRPr="00DC1FEC" w:rsidTr="001B4720">
        <w:trPr>
          <w:trHeight w:val="99"/>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right="-72"/>
              <w:jc w:val="left"/>
              <w:rPr>
                <w:rFonts w:ascii="Arial" w:eastAsia="Calibri" w:hAnsi="Arial" w:cs="Arial"/>
                <w:b/>
                <w:bCs/>
                <w:sz w:val="18"/>
                <w:szCs w:val="18"/>
              </w:rPr>
            </w:pPr>
            <w:r w:rsidRPr="00DC1FEC">
              <w:rPr>
                <w:rFonts w:ascii="Arial" w:eastAsia="Calibri" w:hAnsi="Arial" w:cs="Arial"/>
                <w:b/>
                <w:bCs/>
                <w:sz w:val="18"/>
                <w:szCs w:val="18"/>
              </w:rPr>
              <w:t>At 31 December 2018</w:t>
            </w:r>
          </w:p>
        </w:tc>
        <w:tc>
          <w:tcPr>
            <w:tcW w:w="1347"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c>
          <w:tcPr>
            <w:tcW w:w="1347"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c>
          <w:tcPr>
            <w:tcW w:w="1348"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eastAsia="Calibri" w:hAnsi="Arial" w:cs="Arial"/>
                <w:sz w:val="18"/>
                <w:szCs w:val="18"/>
              </w:rPr>
            </w:pPr>
          </w:p>
        </w:tc>
      </w:tr>
      <w:tr w:rsidR="00FC27BF" w:rsidRPr="00DC1FEC" w:rsidTr="001B4720">
        <w:trPr>
          <w:trHeight w:val="74"/>
        </w:trPr>
        <w:tc>
          <w:tcPr>
            <w:tcW w:w="2851" w:type="dxa"/>
            <w:tcBorders>
              <w:top w:val="nil"/>
              <w:left w:val="nil"/>
              <w:bottom w:val="nil"/>
              <w:right w:val="nil"/>
            </w:tcBorders>
            <w:vAlign w:val="bottom"/>
          </w:tcPr>
          <w:p w:rsidR="00FC27BF" w:rsidRPr="00DC1FEC" w:rsidRDefault="00FC27BF" w:rsidP="00401057">
            <w:pPr>
              <w:autoSpaceDE w:val="0"/>
              <w:autoSpaceDN w:val="0"/>
              <w:adjustRightInd w:val="0"/>
              <w:ind w:left="45" w:right="-72"/>
              <w:jc w:val="left"/>
              <w:rPr>
                <w:rFonts w:ascii="Arial" w:hAnsi="Arial" w:cs="Arial"/>
                <w:sz w:val="18"/>
                <w:szCs w:val="18"/>
              </w:rPr>
            </w:pPr>
            <w:r w:rsidRPr="00DC1FEC">
              <w:rPr>
                <w:rFonts w:ascii="Arial" w:eastAsia="Calibri" w:hAnsi="Arial" w:cs="Arial"/>
                <w:sz w:val="18"/>
                <w:szCs w:val="18"/>
              </w:rPr>
              <w:t xml:space="preserve">   Retirement benefits</w:t>
            </w:r>
          </w:p>
        </w:tc>
        <w:tc>
          <w:tcPr>
            <w:tcW w:w="1347"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hAnsi="Arial" w:cs="Arial"/>
                <w:sz w:val="18"/>
                <w:szCs w:val="18"/>
              </w:rPr>
            </w:pPr>
            <w:r w:rsidRPr="00DC1FEC">
              <w:rPr>
                <w:rFonts w:ascii="Arial" w:hAnsi="Arial" w:cs="Arial"/>
                <w:sz w:val="18"/>
                <w:szCs w:val="18"/>
              </w:rPr>
              <w:t>101,163</w:t>
            </w:r>
          </w:p>
        </w:tc>
        <w:tc>
          <w:tcPr>
            <w:tcW w:w="1348"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hAnsi="Arial" w:cs="Arial"/>
                <w:sz w:val="18"/>
                <w:szCs w:val="18"/>
              </w:rPr>
            </w:pPr>
            <w:r w:rsidRPr="00DC1FEC">
              <w:rPr>
                <w:rFonts w:ascii="Arial" w:hAnsi="Arial" w:cs="Arial"/>
                <w:sz w:val="18"/>
                <w:szCs w:val="18"/>
              </w:rPr>
              <w:t>222,407</w:t>
            </w:r>
          </w:p>
        </w:tc>
        <w:tc>
          <w:tcPr>
            <w:tcW w:w="1347"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hAnsi="Arial" w:cs="Arial"/>
                <w:sz w:val="18"/>
                <w:szCs w:val="18"/>
              </w:rPr>
            </w:pPr>
            <w:r w:rsidRPr="00DC1FEC">
              <w:rPr>
                <w:rFonts w:ascii="Arial" w:hAnsi="Arial" w:cs="Arial"/>
                <w:sz w:val="18"/>
                <w:szCs w:val="18"/>
              </w:rPr>
              <w:t>791,978</w:t>
            </w:r>
          </w:p>
        </w:tc>
        <w:tc>
          <w:tcPr>
            <w:tcW w:w="1348" w:type="dxa"/>
            <w:tcBorders>
              <w:top w:val="nil"/>
              <w:left w:val="nil"/>
              <w:bottom w:val="nil"/>
              <w:right w:val="nil"/>
            </w:tcBorders>
            <w:vAlign w:val="bottom"/>
          </w:tcPr>
          <w:p w:rsidR="00FC27BF" w:rsidRPr="00DC1FEC" w:rsidRDefault="00FC27BF" w:rsidP="00401057">
            <w:pPr>
              <w:autoSpaceDE w:val="0"/>
              <w:autoSpaceDN w:val="0"/>
              <w:adjustRightInd w:val="0"/>
              <w:ind w:right="-72"/>
              <w:jc w:val="right"/>
              <w:rPr>
                <w:rFonts w:ascii="Arial" w:hAnsi="Arial" w:cs="Arial"/>
                <w:sz w:val="18"/>
                <w:szCs w:val="18"/>
              </w:rPr>
            </w:pPr>
            <w:r w:rsidRPr="00DC1FEC">
              <w:rPr>
                <w:rFonts w:ascii="Arial" w:hAnsi="Arial" w:cs="Arial"/>
                <w:sz w:val="18"/>
                <w:szCs w:val="18"/>
              </w:rPr>
              <w:t>4,633,275</w:t>
            </w:r>
          </w:p>
        </w:tc>
        <w:tc>
          <w:tcPr>
            <w:tcW w:w="1348" w:type="dxa"/>
            <w:tcBorders>
              <w:top w:val="nil"/>
              <w:left w:val="nil"/>
              <w:bottom w:val="nil"/>
              <w:right w:val="nil"/>
            </w:tcBorders>
          </w:tcPr>
          <w:p w:rsidR="00FC27BF" w:rsidRPr="00DC1FEC" w:rsidRDefault="00FC27BF" w:rsidP="00401057">
            <w:pPr>
              <w:autoSpaceDE w:val="0"/>
              <w:autoSpaceDN w:val="0"/>
              <w:adjustRightInd w:val="0"/>
              <w:ind w:right="-72"/>
              <w:jc w:val="right"/>
              <w:rPr>
                <w:rFonts w:ascii="Arial" w:hAnsi="Arial" w:cs="Arial"/>
                <w:sz w:val="18"/>
                <w:szCs w:val="18"/>
              </w:rPr>
            </w:pPr>
            <w:r w:rsidRPr="00DC1FEC">
              <w:rPr>
                <w:rFonts w:ascii="Arial" w:hAnsi="Arial" w:cs="Arial"/>
                <w:sz w:val="18"/>
                <w:szCs w:val="18"/>
              </w:rPr>
              <w:t>16,476,722</w:t>
            </w:r>
          </w:p>
        </w:tc>
      </w:tr>
    </w:tbl>
    <w:p w:rsidR="0046083D" w:rsidRPr="00DC1FEC" w:rsidRDefault="0046083D" w:rsidP="00FC27BF">
      <w:pPr>
        <w:rPr>
          <w:rFonts w:ascii="Arial" w:hAnsi="Arial" w:cs="Arial"/>
          <w:sz w:val="18"/>
          <w:szCs w:val="18"/>
        </w:rPr>
      </w:pPr>
    </w:p>
    <w:p w:rsidR="00FC27BF" w:rsidRPr="00DC1FEC" w:rsidRDefault="0046083D" w:rsidP="00FC27BF">
      <w:pPr>
        <w:rPr>
          <w:rFonts w:ascii="Arial" w:hAnsi="Arial" w:cs="Arial"/>
          <w:sz w:val="18"/>
          <w:szCs w:val="18"/>
        </w:rPr>
      </w:pPr>
      <w:r w:rsidRPr="00DC1FEC">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20</w:t>
            </w:r>
            <w:r w:rsidRPr="00DC1FEC">
              <w:rPr>
                <w:rFonts w:ascii="Arial" w:hAnsi="Arial" w:cs="Arial"/>
                <w:b/>
                <w:bCs/>
                <w:color w:val="FFFFFF"/>
                <w:sz w:val="18"/>
                <w:szCs w:val="18"/>
              </w:rPr>
              <w:tab/>
              <w:t>Share capital and premium on share capital</w:t>
            </w:r>
          </w:p>
        </w:tc>
      </w:tr>
    </w:tbl>
    <w:p w:rsidR="00FC27BF" w:rsidRPr="00DC1FEC" w:rsidRDefault="00FC27BF" w:rsidP="00FC27BF">
      <w:pPr>
        <w:ind w:left="540" w:right="-43" w:hanging="540"/>
        <w:jc w:val="thaiDistribute"/>
        <w:rPr>
          <w:rFonts w:ascii="Arial" w:hAnsi="Arial" w:cs="Arial"/>
          <w:bCs/>
          <w:sz w:val="18"/>
          <w:szCs w:val="18"/>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FC27BF" w:rsidRPr="00DC1FEC" w:rsidTr="00231001">
        <w:tc>
          <w:tcPr>
            <w:tcW w:w="3798" w:type="dx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5760" w:type="dxa"/>
            <w:gridSpan w:val="4"/>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bCs/>
                <w:sz w:val="18"/>
                <w:szCs w:val="18"/>
                <w:lang w:val="en-US"/>
              </w:rPr>
            </w:pPr>
            <w:r w:rsidRPr="00DC1FEC">
              <w:rPr>
                <w:rFonts w:ascii="Arial" w:eastAsia="Calibri" w:hAnsi="Arial" w:cs="Arial"/>
                <w:b/>
                <w:bCs/>
                <w:sz w:val="18"/>
                <w:szCs w:val="18"/>
              </w:rPr>
              <w:t>Consolidated financial statements</w:t>
            </w:r>
            <w:r w:rsidRPr="00DC1FEC">
              <w:rPr>
                <w:rFonts w:ascii="Arial" w:hAnsi="Arial" w:cs="Arial"/>
                <w:b/>
                <w:bCs/>
                <w:sz w:val="18"/>
                <w:szCs w:val="18"/>
                <w:lang w:val="en-US"/>
              </w:rPr>
              <w:t xml:space="preserve"> </w:t>
            </w:r>
          </w:p>
          <w:p w:rsidR="00FC27BF" w:rsidRPr="00DC1FEC" w:rsidRDefault="00FC27BF" w:rsidP="00401057">
            <w:pPr>
              <w:ind w:right="-72"/>
              <w:jc w:val="center"/>
              <w:rPr>
                <w:rFonts w:ascii="Arial" w:hAnsi="Arial" w:cs="Arial"/>
                <w:b/>
                <w:bCs/>
                <w:sz w:val="18"/>
                <w:szCs w:val="18"/>
              </w:rPr>
            </w:pPr>
            <w:r w:rsidRPr="00DC1FEC">
              <w:rPr>
                <w:rFonts w:ascii="Arial" w:hAnsi="Arial" w:cs="Arial"/>
                <w:b/>
                <w:bCs/>
                <w:sz w:val="18"/>
                <w:szCs w:val="18"/>
                <w:lang w:val="en-US"/>
              </w:rPr>
              <w:t>and Separate financial statements</w:t>
            </w:r>
          </w:p>
        </w:tc>
      </w:tr>
      <w:tr w:rsidR="00FC27BF" w:rsidRPr="00DC1FEC" w:rsidTr="00231001">
        <w:tc>
          <w:tcPr>
            <w:tcW w:w="3798" w:type="dx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top w:val="single" w:sz="4" w:space="0" w:color="auto"/>
            </w:tcBorders>
            <w:vAlign w:val="bottom"/>
          </w:tcPr>
          <w:p w:rsidR="00FC27BF" w:rsidRPr="00DC1FEC" w:rsidRDefault="00FC27BF" w:rsidP="00231001">
            <w:pPr>
              <w:ind w:right="-72"/>
              <w:jc w:val="right"/>
              <w:rPr>
                <w:rFonts w:ascii="Arial" w:hAnsi="Arial" w:cs="Arial"/>
                <w:b/>
                <w:bCs/>
                <w:sz w:val="18"/>
                <w:szCs w:val="18"/>
              </w:rPr>
            </w:pPr>
            <w:r w:rsidRPr="00DC1FEC">
              <w:rPr>
                <w:rFonts w:ascii="Arial" w:hAnsi="Arial" w:cs="Arial"/>
                <w:b/>
                <w:bCs/>
                <w:sz w:val="18"/>
                <w:szCs w:val="18"/>
              </w:rPr>
              <w:t>Number of</w:t>
            </w:r>
          </w:p>
          <w:p w:rsidR="00FC27BF" w:rsidRPr="00DC1FEC" w:rsidRDefault="00FC27BF" w:rsidP="00231001">
            <w:pPr>
              <w:ind w:right="-72"/>
              <w:jc w:val="right"/>
              <w:rPr>
                <w:rFonts w:ascii="Arial" w:hAnsi="Arial" w:cs="Arial"/>
                <w:b/>
                <w:bCs/>
                <w:sz w:val="18"/>
                <w:szCs w:val="18"/>
              </w:rPr>
            </w:pPr>
            <w:r w:rsidRPr="00DC1FEC">
              <w:rPr>
                <w:rFonts w:ascii="Arial" w:hAnsi="Arial" w:cs="Arial"/>
                <w:b/>
                <w:bCs/>
                <w:sz w:val="18"/>
                <w:szCs w:val="18"/>
              </w:rPr>
              <w:t>shares</w:t>
            </w:r>
          </w:p>
        </w:tc>
        <w:tc>
          <w:tcPr>
            <w:tcW w:w="1440" w:type="dxa"/>
            <w:tcBorders>
              <w:top w:val="single" w:sz="4" w:space="0" w:color="auto"/>
            </w:tcBorders>
            <w:vAlign w:val="bottom"/>
          </w:tcPr>
          <w:p w:rsidR="00FC27BF" w:rsidRPr="00DC1FEC" w:rsidRDefault="00FC27BF" w:rsidP="00231001">
            <w:pPr>
              <w:ind w:right="-72"/>
              <w:jc w:val="right"/>
              <w:rPr>
                <w:rFonts w:ascii="Arial" w:hAnsi="Arial" w:cs="Arial"/>
                <w:b/>
                <w:bCs/>
                <w:sz w:val="18"/>
                <w:szCs w:val="18"/>
              </w:rPr>
            </w:pPr>
            <w:r w:rsidRPr="00DC1FEC">
              <w:rPr>
                <w:rFonts w:ascii="Arial" w:hAnsi="Arial" w:cs="Arial"/>
                <w:b/>
                <w:bCs/>
                <w:sz w:val="18"/>
                <w:szCs w:val="18"/>
              </w:rPr>
              <w:t>Ordinary</w:t>
            </w:r>
          </w:p>
          <w:p w:rsidR="00FC27BF" w:rsidRPr="00DC1FEC" w:rsidRDefault="00FC27BF" w:rsidP="00231001">
            <w:pPr>
              <w:ind w:right="-72"/>
              <w:jc w:val="right"/>
              <w:rPr>
                <w:rFonts w:ascii="Arial" w:hAnsi="Arial" w:cs="Arial"/>
                <w:b/>
                <w:bCs/>
                <w:sz w:val="18"/>
                <w:szCs w:val="18"/>
              </w:rPr>
            </w:pPr>
            <w:r w:rsidRPr="00DC1FEC">
              <w:rPr>
                <w:rFonts w:ascii="Arial" w:hAnsi="Arial" w:cs="Arial"/>
                <w:b/>
                <w:bCs/>
                <w:sz w:val="18"/>
                <w:szCs w:val="18"/>
              </w:rPr>
              <w:t>Shares</w:t>
            </w:r>
          </w:p>
        </w:tc>
        <w:tc>
          <w:tcPr>
            <w:tcW w:w="1440" w:type="dxa"/>
            <w:tcBorders>
              <w:top w:val="single" w:sz="4" w:space="0" w:color="auto"/>
            </w:tcBorders>
            <w:vAlign w:val="bottom"/>
          </w:tcPr>
          <w:p w:rsidR="00FC27BF" w:rsidRPr="00DC1FEC" w:rsidRDefault="00FC27BF" w:rsidP="00231001">
            <w:pPr>
              <w:ind w:right="-72"/>
              <w:jc w:val="right"/>
              <w:rPr>
                <w:rFonts w:ascii="Arial" w:hAnsi="Arial" w:cs="Arial"/>
                <w:b/>
                <w:bCs/>
                <w:sz w:val="18"/>
                <w:szCs w:val="18"/>
              </w:rPr>
            </w:pPr>
            <w:r w:rsidRPr="00DC1FEC">
              <w:rPr>
                <w:rFonts w:ascii="Arial" w:hAnsi="Arial" w:cs="Arial"/>
                <w:b/>
                <w:bCs/>
                <w:sz w:val="18"/>
                <w:szCs w:val="18"/>
              </w:rPr>
              <w:t>Share</w:t>
            </w:r>
          </w:p>
          <w:p w:rsidR="00FC27BF" w:rsidRPr="00DC1FEC" w:rsidRDefault="00FC27BF" w:rsidP="00231001">
            <w:pPr>
              <w:ind w:right="-72"/>
              <w:jc w:val="right"/>
              <w:rPr>
                <w:rFonts w:ascii="Arial" w:hAnsi="Arial" w:cs="Arial"/>
                <w:b/>
                <w:bCs/>
                <w:sz w:val="18"/>
                <w:szCs w:val="18"/>
              </w:rPr>
            </w:pPr>
            <w:r w:rsidRPr="00DC1FEC">
              <w:rPr>
                <w:rFonts w:ascii="Arial" w:hAnsi="Arial" w:cs="Arial"/>
                <w:b/>
                <w:bCs/>
                <w:sz w:val="18"/>
                <w:szCs w:val="18"/>
              </w:rPr>
              <w:t>Premium</w:t>
            </w:r>
          </w:p>
        </w:tc>
        <w:tc>
          <w:tcPr>
            <w:tcW w:w="1440" w:type="dxa"/>
            <w:tcBorders>
              <w:top w:val="single" w:sz="4" w:space="0" w:color="auto"/>
            </w:tcBorders>
            <w:vAlign w:val="bottom"/>
          </w:tcPr>
          <w:p w:rsidR="00FC27BF" w:rsidRPr="00DC1FEC" w:rsidRDefault="00FC27BF" w:rsidP="00231001">
            <w:pPr>
              <w:ind w:right="-72"/>
              <w:jc w:val="right"/>
              <w:rPr>
                <w:rFonts w:ascii="Arial" w:hAnsi="Arial" w:cs="Arial"/>
                <w:b/>
                <w:bCs/>
                <w:sz w:val="18"/>
                <w:szCs w:val="18"/>
              </w:rPr>
            </w:pPr>
          </w:p>
          <w:p w:rsidR="00FC27BF" w:rsidRPr="00DC1FEC" w:rsidRDefault="00FC27BF" w:rsidP="00231001">
            <w:pPr>
              <w:ind w:right="-72"/>
              <w:jc w:val="right"/>
              <w:rPr>
                <w:rFonts w:ascii="Arial" w:hAnsi="Arial" w:cs="Arial"/>
                <w:b/>
                <w:bCs/>
                <w:sz w:val="18"/>
                <w:szCs w:val="18"/>
              </w:rPr>
            </w:pPr>
            <w:r w:rsidRPr="00DC1FEC">
              <w:rPr>
                <w:rFonts w:ascii="Arial" w:hAnsi="Arial" w:cs="Arial"/>
                <w:b/>
                <w:bCs/>
                <w:sz w:val="18"/>
                <w:szCs w:val="18"/>
              </w:rPr>
              <w:t>Total</w:t>
            </w:r>
          </w:p>
        </w:tc>
      </w:tr>
      <w:tr w:rsidR="00FC27BF" w:rsidRPr="00DC1FEC" w:rsidTr="00231001">
        <w:tc>
          <w:tcPr>
            <w:tcW w:w="3798" w:type="dx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bottom w:val="single" w:sz="4" w:space="0" w:color="auto"/>
            </w:tcBorders>
            <w:vAlign w:val="bottom"/>
          </w:tcPr>
          <w:p w:rsidR="00FC27BF" w:rsidRPr="00DC1FEC" w:rsidRDefault="00FC27BF" w:rsidP="00231001">
            <w:pPr>
              <w:ind w:right="-72"/>
              <w:jc w:val="right"/>
              <w:rPr>
                <w:rFonts w:ascii="Arial" w:hAnsi="Arial" w:cs="Arial"/>
                <w:b/>
                <w:bCs/>
                <w:sz w:val="18"/>
                <w:szCs w:val="18"/>
              </w:rPr>
            </w:pPr>
            <w:r w:rsidRPr="00DC1FEC">
              <w:rPr>
                <w:rFonts w:ascii="Arial" w:hAnsi="Arial" w:cs="Arial"/>
                <w:b/>
                <w:bCs/>
                <w:sz w:val="18"/>
                <w:szCs w:val="18"/>
              </w:rPr>
              <w:t>Shares</w:t>
            </w:r>
          </w:p>
        </w:tc>
        <w:tc>
          <w:tcPr>
            <w:tcW w:w="1440" w:type="dxa"/>
            <w:tcBorders>
              <w:bottom w:val="single" w:sz="4" w:space="0" w:color="auto"/>
            </w:tcBorders>
            <w:vAlign w:val="bottom"/>
          </w:tcPr>
          <w:p w:rsidR="00FC27BF" w:rsidRPr="00DC1FEC" w:rsidRDefault="00FC27BF" w:rsidP="00231001">
            <w:pPr>
              <w:ind w:right="-72"/>
              <w:jc w:val="right"/>
              <w:rPr>
                <w:rFonts w:ascii="Arial" w:hAnsi="Arial" w:cs="Arial"/>
                <w:b/>
                <w:bCs/>
                <w:sz w:val="18"/>
                <w:szCs w:val="18"/>
              </w:rPr>
            </w:pPr>
            <w:r w:rsidRPr="00DC1FEC">
              <w:rPr>
                <w:rFonts w:ascii="Arial" w:hAnsi="Arial" w:cs="Arial"/>
                <w:b/>
                <w:bCs/>
                <w:sz w:val="18"/>
                <w:szCs w:val="18"/>
              </w:rPr>
              <w:t>Baht</w:t>
            </w:r>
          </w:p>
        </w:tc>
        <w:tc>
          <w:tcPr>
            <w:tcW w:w="1440" w:type="dxa"/>
            <w:tcBorders>
              <w:bottom w:val="single" w:sz="4" w:space="0" w:color="auto"/>
            </w:tcBorders>
            <w:vAlign w:val="bottom"/>
          </w:tcPr>
          <w:p w:rsidR="00FC27BF" w:rsidRPr="00DC1FEC" w:rsidRDefault="00FC27BF" w:rsidP="00231001">
            <w:pPr>
              <w:ind w:right="-72"/>
              <w:jc w:val="right"/>
              <w:rPr>
                <w:rFonts w:ascii="Arial" w:hAnsi="Arial" w:cs="Arial"/>
                <w:b/>
                <w:bCs/>
                <w:sz w:val="18"/>
                <w:szCs w:val="18"/>
              </w:rPr>
            </w:pPr>
            <w:r w:rsidRPr="00DC1FEC">
              <w:rPr>
                <w:rFonts w:ascii="Arial" w:hAnsi="Arial" w:cs="Arial"/>
                <w:b/>
                <w:bCs/>
                <w:sz w:val="18"/>
                <w:szCs w:val="18"/>
              </w:rPr>
              <w:t>Baht</w:t>
            </w:r>
          </w:p>
        </w:tc>
        <w:tc>
          <w:tcPr>
            <w:tcW w:w="1440" w:type="dxa"/>
            <w:tcBorders>
              <w:bottom w:val="single" w:sz="4" w:space="0" w:color="auto"/>
            </w:tcBorders>
            <w:vAlign w:val="bottom"/>
          </w:tcPr>
          <w:p w:rsidR="00FC27BF" w:rsidRPr="00DC1FEC" w:rsidRDefault="00FC27BF" w:rsidP="00231001">
            <w:pPr>
              <w:ind w:right="-72"/>
              <w:jc w:val="right"/>
              <w:rPr>
                <w:rFonts w:ascii="Arial" w:hAnsi="Arial" w:cs="Arial"/>
                <w:b/>
                <w:bCs/>
                <w:sz w:val="18"/>
                <w:szCs w:val="18"/>
              </w:rPr>
            </w:pPr>
            <w:r w:rsidRPr="00DC1FEC">
              <w:rPr>
                <w:rFonts w:ascii="Arial" w:hAnsi="Arial" w:cs="Arial"/>
                <w:b/>
                <w:bCs/>
                <w:sz w:val="18"/>
                <w:szCs w:val="18"/>
              </w:rPr>
              <w:t>Baht</w:t>
            </w:r>
          </w:p>
        </w:tc>
      </w:tr>
      <w:tr w:rsidR="00FC27BF" w:rsidRPr="00DC1FEC" w:rsidTr="00231001">
        <w:tc>
          <w:tcPr>
            <w:tcW w:w="3798" w:type="dx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rPr>
                <w:rFonts w:ascii="Arial" w:eastAsia="Calibri" w:hAnsi="Arial" w:cs="Arial"/>
                <w:b/>
                <w:bCs/>
                <w:sz w:val="12"/>
                <w:szCs w:val="12"/>
              </w:rPr>
            </w:pPr>
          </w:p>
        </w:tc>
        <w:tc>
          <w:tcPr>
            <w:tcW w:w="1440" w:type="dxa"/>
            <w:tcBorders>
              <w:top w:val="single" w:sz="4" w:space="0" w:color="auto"/>
            </w:tcBorders>
            <w:vAlign w:val="bottom"/>
          </w:tcPr>
          <w:p w:rsidR="00FC27BF" w:rsidRPr="00DC1FEC" w:rsidRDefault="00FC27BF" w:rsidP="00231001">
            <w:pPr>
              <w:ind w:right="-72"/>
              <w:jc w:val="right"/>
              <w:rPr>
                <w:rFonts w:ascii="Arial" w:hAnsi="Arial" w:cs="Arial"/>
                <w:sz w:val="12"/>
                <w:szCs w:val="12"/>
              </w:rPr>
            </w:pPr>
          </w:p>
        </w:tc>
        <w:tc>
          <w:tcPr>
            <w:tcW w:w="1440" w:type="dxa"/>
            <w:tcBorders>
              <w:top w:val="single" w:sz="4" w:space="0" w:color="auto"/>
            </w:tcBorders>
            <w:vAlign w:val="bottom"/>
          </w:tcPr>
          <w:p w:rsidR="00FC27BF" w:rsidRPr="00DC1FEC" w:rsidRDefault="00FC27BF" w:rsidP="00231001">
            <w:pPr>
              <w:ind w:right="-72"/>
              <w:jc w:val="right"/>
              <w:rPr>
                <w:rFonts w:ascii="Arial" w:hAnsi="Arial" w:cs="Arial"/>
                <w:sz w:val="12"/>
                <w:szCs w:val="12"/>
              </w:rPr>
            </w:pPr>
          </w:p>
        </w:tc>
        <w:tc>
          <w:tcPr>
            <w:tcW w:w="1440" w:type="dxa"/>
            <w:tcBorders>
              <w:top w:val="single" w:sz="4" w:space="0" w:color="auto"/>
            </w:tcBorders>
            <w:vAlign w:val="bottom"/>
          </w:tcPr>
          <w:p w:rsidR="00FC27BF" w:rsidRPr="00DC1FEC" w:rsidRDefault="00FC27BF" w:rsidP="00231001">
            <w:pPr>
              <w:ind w:right="-72"/>
              <w:jc w:val="right"/>
              <w:rPr>
                <w:rFonts w:ascii="Arial" w:hAnsi="Arial" w:cs="Arial"/>
                <w:sz w:val="12"/>
                <w:szCs w:val="12"/>
              </w:rPr>
            </w:pPr>
          </w:p>
        </w:tc>
        <w:tc>
          <w:tcPr>
            <w:tcW w:w="1440" w:type="dxa"/>
            <w:tcBorders>
              <w:top w:val="single" w:sz="4" w:space="0" w:color="auto"/>
            </w:tcBorders>
            <w:vAlign w:val="bottom"/>
          </w:tcPr>
          <w:p w:rsidR="00FC27BF" w:rsidRPr="00DC1FEC" w:rsidRDefault="00FC27BF" w:rsidP="00231001">
            <w:pPr>
              <w:ind w:right="-72"/>
              <w:jc w:val="right"/>
              <w:rPr>
                <w:rFonts w:ascii="Arial" w:hAnsi="Arial" w:cs="Arial"/>
                <w:sz w:val="12"/>
                <w:szCs w:val="12"/>
              </w:rPr>
            </w:pPr>
          </w:p>
        </w:tc>
      </w:tr>
      <w:tr w:rsidR="00FC27BF" w:rsidRPr="00DC1FEC" w:rsidTr="00231001">
        <w:tc>
          <w:tcPr>
            <w:tcW w:w="3798" w:type="dx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DC1FEC">
              <w:rPr>
                <w:rFonts w:ascii="Arial" w:eastAsia="Calibri" w:hAnsi="Arial" w:cs="Arial"/>
                <w:b/>
                <w:bCs/>
                <w:sz w:val="18"/>
                <w:szCs w:val="18"/>
              </w:rPr>
              <w:t>Authorised share capital</w:t>
            </w:r>
          </w:p>
        </w:tc>
        <w:tc>
          <w:tcPr>
            <w:tcW w:w="1440" w:type="dxa"/>
            <w:vAlign w:val="bottom"/>
          </w:tcPr>
          <w:p w:rsidR="00FC27BF" w:rsidRPr="00DC1FEC" w:rsidRDefault="00FC27BF" w:rsidP="00231001">
            <w:pPr>
              <w:ind w:right="-72"/>
              <w:jc w:val="right"/>
              <w:rPr>
                <w:rFonts w:ascii="Arial" w:hAnsi="Arial" w:cs="Arial"/>
                <w:sz w:val="18"/>
                <w:szCs w:val="18"/>
              </w:rPr>
            </w:pPr>
          </w:p>
        </w:tc>
        <w:tc>
          <w:tcPr>
            <w:tcW w:w="1440" w:type="dxa"/>
            <w:vAlign w:val="bottom"/>
          </w:tcPr>
          <w:p w:rsidR="00FC27BF" w:rsidRPr="00DC1FEC" w:rsidRDefault="00FC27BF" w:rsidP="00231001">
            <w:pPr>
              <w:ind w:right="-72"/>
              <w:jc w:val="right"/>
              <w:rPr>
                <w:rFonts w:ascii="Arial" w:hAnsi="Arial" w:cs="Arial"/>
                <w:sz w:val="18"/>
                <w:szCs w:val="18"/>
              </w:rPr>
            </w:pPr>
          </w:p>
        </w:tc>
        <w:tc>
          <w:tcPr>
            <w:tcW w:w="1440" w:type="dxa"/>
            <w:vAlign w:val="bottom"/>
          </w:tcPr>
          <w:p w:rsidR="00FC27BF" w:rsidRPr="00DC1FEC" w:rsidRDefault="00FC27BF" w:rsidP="00231001">
            <w:pPr>
              <w:ind w:right="-72"/>
              <w:jc w:val="right"/>
              <w:rPr>
                <w:rFonts w:ascii="Arial" w:hAnsi="Arial" w:cs="Arial"/>
                <w:sz w:val="18"/>
                <w:szCs w:val="18"/>
              </w:rPr>
            </w:pPr>
          </w:p>
        </w:tc>
        <w:tc>
          <w:tcPr>
            <w:tcW w:w="1440" w:type="dxa"/>
            <w:vAlign w:val="bottom"/>
          </w:tcPr>
          <w:p w:rsidR="00FC27BF" w:rsidRPr="00DC1FEC" w:rsidRDefault="00FC27BF" w:rsidP="00231001">
            <w:pPr>
              <w:ind w:right="-72"/>
              <w:jc w:val="right"/>
              <w:rPr>
                <w:rFonts w:ascii="Arial" w:hAnsi="Arial" w:cs="Arial"/>
                <w:sz w:val="18"/>
                <w:szCs w:val="18"/>
              </w:rPr>
            </w:pPr>
          </w:p>
        </w:tc>
      </w:tr>
      <w:tr w:rsidR="00177AA7" w:rsidRPr="00DC1FEC" w:rsidTr="00231001">
        <w:tc>
          <w:tcPr>
            <w:tcW w:w="3798" w:type="dxa"/>
            <w:vAlign w:val="bottom"/>
          </w:tcPr>
          <w:p w:rsidR="00177AA7" w:rsidRPr="00DC1FEC" w:rsidRDefault="00177AA7" w:rsidP="00177AA7">
            <w:pPr>
              <w:rPr>
                <w:rFonts w:ascii="Arial" w:eastAsia="Calibri" w:hAnsi="Arial" w:cs="Arial"/>
                <w:sz w:val="12"/>
                <w:szCs w:val="12"/>
              </w:rPr>
            </w:pPr>
          </w:p>
        </w:tc>
        <w:tc>
          <w:tcPr>
            <w:tcW w:w="1440" w:type="dxa"/>
            <w:vAlign w:val="bottom"/>
          </w:tcPr>
          <w:p w:rsidR="00177AA7" w:rsidRPr="00DC1FEC" w:rsidRDefault="00177AA7" w:rsidP="00231001">
            <w:pPr>
              <w:ind w:right="-72"/>
              <w:jc w:val="right"/>
              <w:rPr>
                <w:rFonts w:ascii="Arial" w:hAnsi="Arial" w:cs="Arial"/>
                <w:sz w:val="12"/>
                <w:szCs w:val="12"/>
                <w:cs/>
              </w:rPr>
            </w:pPr>
          </w:p>
        </w:tc>
        <w:tc>
          <w:tcPr>
            <w:tcW w:w="1440" w:type="dxa"/>
            <w:vAlign w:val="bottom"/>
          </w:tcPr>
          <w:p w:rsidR="00177AA7" w:rsidRPr="00DC1FEC" w:rsidRDefault="00177AA7" w:rsidP="00231001">
            <w:pPr>
              <w:ind w:right="-72"/>
              <w:jc w:val="right"/>
              <w:rPr>
                <w:rFonts w:ascii="Arial" w:hAnsi="Arial" w:cs="Arial"/>
                <w:sz w:val="12"/>
                <w:szCs w:val="12"/>
                <w:cs/>
              </w:rPr>
            </w:pPr>
          </w:p>
        </w:tc>
        <w:tc>
          <w:tcPr>
            <w:tcW w:w="1440" w:type="dxa"/>
            <w:vAlign w:val="bottom"/>
          </w:tcPr>
          <w:p w:rsidR="00177AA7" w:rsidRPr="00DC1FEC" w:rsidRDefault="00177AA7" w:rsidP="00231001">
            <w:pPr>
              <w:ind w:right="-72"/>
              <w:jc w:val="right"/>
              <w:rPr>
                <w:rFonts w:ascii="Arial" w:hAnsi="Arial" w:cs="Arial"/>
                <w:sz w:val="12"/>
                <w:szCs w:val="12"/>
                <w:cs/>
              </w:rPr>
            </w:pPr>
          </w:p>
        </w:tc>
        <w:tc>
          <w:tcPr>
            <w:tcW w:w="1440" w:type="dxa"/>
            <w:vAlign w:val="bottom"/>
          </w:tcPr>
          <w:p w:rsidR="00177AA7" w:rsidRPr="00DC1FEC" w:rsidRDefault="00177AA7" w:rsidP="00231001">
            <w:pPr>
              <w:ind w:right="-72"/>
              <w:jc w:val="right"/>
              <w:rPr>
                <w:rFonts w:ascii="Arial" w:hAnsi="Arial" w:cs="Arial"/>
                <w:sz w:val="12"/>
                <w:szCs w:val="12"/>
                <w:cs/>
              </w:rPr>
            </w:pPr>
          </w:p>
        </w:tc>
      </w:tr>
      <w:tr w:rsidR="00177AA7" w:rsidRPr="00DC1FEC" w:rsidTr="00231001">
        <w:tc>
          <w:tcPr>
            <w:tcW w:w="3798" w:type="dxa"/>
            <w:vAlign w:val="bottom"/>
          </w:tcPr>
          <w:p w:rsidR="00177AA7" w:rsidRPr="00DC1FEC" w:rsidRDefault="00177AA7" w:rsidP="00177AA7">
            <w:pPr>
              <w:rPr>
                <w:rFonts w:ascii="Arial" w:eastAsia="Calibri" w:hAnsi="Arial" w:cs="Arial"/>
                <w:sz w:val="18"/>
                <w:szCs w:val="18"/>
              </w:rPr>
            </w:pPr>
            <w:r w:rsidRPr="00DC1FEC">
              <w:rPr>
                <w:rFonts w:ascii="Arial" w:eastAsia="Calibri" w:hAnsi="Arial" w:cs="Arial"/>
                <w:sz w:val="18"/>
                <w:szCs w:val="18"/>
              </w:rPr>
              <w:t>At 1 January 2018</w:t>
            </w:r>
          </w:p>
        </w:tc>
        <w:tc>
          <w:tcPr>
            <w:tcW w:w="1440" w:type="dxa"/>
            <w:tcBorders>
              <w:bottom w:val="single" w:sz="4" w:space="0" w:color="auto"/>
            </w:tcBorders>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560,000,000</w:t>
            </w:r>
          </w:p>
        </w:tc>
        <w:tc>
          <w:tcPr>
            <w:tcW w:w="1440" w:type="dxa"/>
            <w:tcBorders>
              <w:bottom w:val="single" w:sz="4" w:space="0" w:color="auto"/>
            </w:tcBorders>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280,000,000</w:t>
            </w:r>
          </w:p>
        </w:tc>
        <w:tc>
          <w:tcPr>
            <w:tcW w:w="1440" w:type="dxa"/>
            <w:tcBorders>
              <w:bottom w:val="single" w:sz="4" w:space="0" w:color="auto"/>
            </w:tcBorders>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w:t>
            </w:r>
          </w:p>
        </w:tc>
        <w:tc>
          <w:tcPr>
            <w:tcW w:w="1440" w:type="dxa"/>
            <w:tcBorders>
              <w:bottom w:val="single" w:sz="4" w:space="0" w:color="auto"/>
            </w:tcBorders>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280,000,000</w:t>
            </w:r>
          </w:p>
        </w:tc>
      </w:tr>
      <w:tr w:rsidR="00177AA7" w:rsidRPr="00DC1FEC" w:rsidTr="00231001">
        <w:tc>
          <w:tcPr>
            <w:tcW w:w="3798" w:type="dxa"/>
            <w:vAlign w:val="bottom"/>
          </w:tcPr>
          <w:p w:rsidR="00177AA7" w:rsidRPr="00DC1FEC" w:rsidRDefault="00177AA7" w:rsidP="00177AA7">
            <w:pPr>
              <w:tabs>
                <w:tab w:val="left" w:pos="1134"/>
                <w:tab w:val="left" w:pos="1276"/>
                <w:tab w:val="center" w:pos="3402"/>
                <w:tab w:val="center" w:pos="4536"/>
                <w:tab w:val="center" w:pos="5670"/>
                <w:tab w:val="center" w:pos="6804"/>
                <w:tab w:val="right" w:pos="7655"/>
              </w:tabs>
              <w:rPr>
                <w:rFonts w:ascii="Arial" w:eastAsia="Calibri" w:hAnsi="Arial" w:cs="Arial"/>
                <w:b/>
                <w:bCs/>
                <w:sz w:val="12"/>
                <w:szCs w:val="12"/>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2"/>
                <w:szCs w:val="12"/>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2"/>
                <w:szCs w:val="12"/>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2"/>
                <w:szCs w:val="12"/>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2"/>
                <w:szCs w:val="12"/>
              </w:rPr>
            </w:pPr>
          </w:p>
        </w:tc>
      </w:tr>
      <w:tr w:rsidR="00177AA7" w:rsidRPr="00DC1FEC" w:rsidTr="00231001">
        <w:tc>
          <w:tcPr>
            <w:tcW w:w="3798" w:type="dxa"/>
            <w:vAlign w:val="bottom"/>
          </w:tcPr>
          <w:p w:rsidR="00177AA7" w:rsidRPr="00DC1FEC" w:rsidRDefault="00177AA7" w:rsidP="00177AA7">
            <w:pPr>
              <w:rPr>
                <w:rFonts w:ascii="Arial" w:eastAsia="Calibri" w:hAnsi="Arial" w:cs="Arial"/>
                <w:sz w:val="18"/>
                <w:szCs w:val="18"/>
              </w:rPr>
            </w:pPr>
            <w:r w:rsidRPr="00DC1FEC">
              <w:rPr>
                <w:rFonts w:ascii="Arial" w:eastAsia="Calibri" w:hAnsi="Arial" w:cs="Arial"/>
                <w:sz w:val="18"/>
                <w:szCs w:val="18"/>
              </w:rPr>
              <w:t>At 31 December 2018</w:t>
            </w:r>
          </w:p>
        </w:tc>
        <w:tc>
          <w:tcPr>
            <w:tcW w:w="1440" w:type="dxa"/>
            <w:tcBorders>
              <w:bottom w:val="single" w:sz="4" w:space="0" w:color="auto"/>
            </w:tcBorders>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560,000,000</w:t>
            </w:r>
          </w:p>
        </w:tc>
        <w:tc>
          <w:tcPr>
            <w:tcW w:w="1440" w:type="dxa"/>
            <w:tcBorders>
              <w:bottom w:val="single" w:sz="4" w:space="0" w:color="auto"/>
            </w:tcBorders>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280,000,000</w:t>
            </w:r>
          </w:p>
        </w:tc>
        <w:tc>
          <w:tcPr>
            <w:tcW w:w="1440" w:type="dxa"/>
            <w:tcBorders>
              <w:bottom w:val="single" w:sz="4" w:space="0" w:color="auto"/>
            </w:tcBorders>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w:t>
            </w:r>
          </w:p>
        </w:tc>
        <w:tc>
          <w:tcPr>
            <w:tcW w:w="1440" w:type="dxa"/>
            <w:tcBorders>
              <w:bottom w:val="single" w:sz="4" w:space="0" w:color="auto"/>
            </w:tcBorders>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280,000,000</w:t>
            </w:r>
          </w:p>
        </w:tc>
      </w:tr>
      <w:tr w:rsidR="00177AA7" w:rsidRPr="00DC1FEC" w:rsidTr="00231001">
        <w:tc>
          <w:tcPr>
            <w:tcW w:w="3798" w:type="dxa"/>
            <w:vAlign w:val="bottom"/>
          </w:tcPr>
          <w:p w:rsidR="00177AA7" w:rsidRPr="00DC1FEC" w:rsidRDefault="00177AA7" w:rsidP="00177AA7">
            <w:pPr>
              <w:tabs>
                <w:tab w:val="left" w:pos="1134"/>
                <w:tab w:val="left" w:pos="1276"/>
                <w:tab w:val="center" w:pos="3402"/>
                <w:tab w:val="center" w:pos="4536"/>
                <w:tab w:val="center" w:pos="5670"/>
                <w:tab w:val="center" w:pos="6804"/>
                <w:tab w:val="right" w:pos="7655"/>
              </w:tabs>
              <w:rPr>
                <w:rFonts w:ascii="Arial" w:eastAsia="Calibri" w:hAnsi="Arial" w:cs="Arial"/>
                <w:b/>
                <w:bCs/>
                <w:sz w:val="12"/>
                <w:szCs w:val="12"/>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2"/>
                <w:szCs w:val="12"/>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2"/>
                <w:szCs w:val="12"/>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2"/>
                <w:szCs w:val="12"/>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2"/>
                <w:szCs w:val="12"/>
              </w:rPr>
            </w:pPr>
          </w:p>
        </w:tc>
      </w:tr>
      <w:tr w:rsidR="00177AA7" w:rsidRPr="00DC1FEC" w:rsidTr="00231001">
        <w:tc>
          <w:tcPr>
            <w:tcW w:w="3798" w:type="dxa"/>
            <w:vAlign w:val="bottom"/>
          </w:tcPr>
          <w:p w:rsidR="00177AA7" w:rsidRPr="00DC1FEC" w:rsidRDefault="00177AA7" w:rsidP="00177AA7">
            <w:pPr>
              <w:rPr>
                <w:rFonts w:ascii="Arial" w:eastAsia="Calibri" w:hAnsi="Arial" w:cs="Arial"/>
                <w:sz w:val="18"/>
                <w:szCs w:val="18"/>
              </w:rPr>
            </w:pPr>
            <w:r w:rsidRPr="00DC1FEC">
              <w:rPr>
                <w:rFonts w:ascii="Arial" w:eastAsia="Calibri" w:hAnsi="Arial" w:cs="Arial"/>
                <w:sz w:val="18"/>
                <w:szCs w:val="18"/>
              </w:rPr>
              <w:t>At 31 December 2019</w:t>
            </w:r>
          </w:p>
        </w:tc>
        <w:tc>
          <w:tcPr>
            <w:tcW w:w="1440" w:type="dxa"/>
            <w:tcBorders>
              <w:bottom w:val="single" w:sz="4" w:space="0" w:color="auto"/>
            </w:tcBorders>
            <w:shd w:val="clear" w:color="auto" w:fill="FAFAFA"/>
            <w:vAlign w:val="bottom"/>
          </w:tcPr>
          <w:p w:rsidR="00177AA7" w:rsidRPr="00DC1FEC" w:rsidRDefault="00177AA7" w:rsidP="00231001">
            <w:pPr>
              <w:ind w:right="-72"/>
              <w:jc w:val="right"/>
              <w:rPr>
                <w:rFonts w:ascii="Arial" w:hAnsi="Arial" w:cs="Arial"/>
                <w:sz w:val="18"/>
                <w:szCs w:val="18"/>
              </w:rPr>
            </w:pPr>
            <w:r w:rsidRPr="00DC1FEC">
              <w:rPr>
                <w:rFonts w:ascii="Arial" w:hAnsi="Arial" w:cs="Arial"/>
                <w:sz w:val="18"/>
                <w:szCs w:val="18"/>
              </w:rPr>
              <w:t>560,000,000</w:t>
            </w:r>
          </w:p>
        </w:tc>
        <w:tc>
          <w:tcPr>
            <w:tcW w:w="1440" w:type="dxa"/>
            <w:tcBorders>
              <w:bottom w:val="single" w:sz="4" w:space="0" w:color="auto"/>
            </w:tcBorders>
            <w:shd w:val="clear" w:color="auto" w:fill="FAFAFA"/>
            <w:vAlign w:val="bottom"/>
          </w:tcPr>
          <w:p w:rsidR="00177AA7" w:rsidRPr="00DC1FEC" w:rsidRDefault="00177AA7" w:rsidP="00231001">
            <w:pPr>
              <w:ind w:right="-72"/>
              <w:jc w:val="right"/>
              <w:rPr>
                <w:rFonts w:ascii="Arial" w:hAnsi="Arial" w:cs="Arial"/>
                <w:sz w:val="18"/>
                <w:szCs w:val="18"/>
              </w:rPr>
            </w:pPr>
            <w:r w:rsidRPr="00DC1FEC">
              <w:rPr>
                <w:rFonts w:ascii="Arial" w:hAnsi="Arial" w:cs="Arial"/>
                <w:sz w:val="18"/>
                <w:szCs w:val="18"/>
              </w:rPr>
              <w:t>280,000,000</w:t>
            </w:r>
          </w:p>
        </w:tc>
        <w:tc>
          <w:tcPr>
            <w:tcW w:w="1440" w:type="dxa"/>
            <w:tcBorders>
              <w:bottom w:val="single" w:sz="4" w:space="0" w:color="auto"/>
            </w:tcBorders>
            <w:shd w:val="clear" w:color="auto" w:fill="FAFAFA"/>
            <w:vAlign w:val="bottom"/>
          </w:tcPr>
          <w:p w:rsidR="00177AA7" w:rsidRPr="00DC1FEC" w:rsidRDefault="00177AA7" w:rsidP="00231001">
            <w:pPr>
              <w:ind w:right="-72"/>
              <w:jc w:val="right"/>
              <w:rPr>
                <w:rFonts w:ascii="Arial" w:hAnsi="Arial" w:cs="Arial"/>
                <w:sz w:val="18"/>
                <w:szCs w:val="18"/>
              </w:rPr>
            </w:pPr>
            <w:r w:rsidRPr="00DC1FEC">
              <w:rPr>
                <w:rFonts w:ascii="Arial" w:hAnsi="Arial" w:cs="Arial"/>
                <w:sz w:val="18"/>
                <w:szCs w:val="18"/>
              </w:rPr>
              <w:t>-</w:t>
            </w:r>
          </w:p>
        </w:tc>
        <w:tc>
          <w:tcPr>
            <w:tcW w:w="1440" w:type="dxa"/>
            <w:tcBorders>
              <w:bottom w:val="single" w:sz="4" w:space="0" w:color="auto"/>
            </w:tcBorders>
            <w:shd w:val="clear" w:color="auto" w:fill="FAFAFA"/>
            <w:vAlign w:val="bottom"/>
          </w:tcPr>
          <w:p w:rsidR="00177AA7" w:rsidRPr="00DC1FEC" w:rsidRDefault="00177AA7" w:rsidP="00231001">
            <w:pPr>
              <w:ind w:right="-72"/>
              <w:jc w:val="right"/>
              <w:rPr>
                <w:rFonts w:ascii="Arial" w:hAnsi="Arial" w:cs="Arial"/>
                <w:sz w:val="18"/>
                <w:szCs w:val="18"/>
              </w:rPr>
            </w:pPr>
            <w:r w:rsidRPr="00DC1FEC">
              <w:rPr>
                <w:rFonts w:ascii="Arial" w:hAnsi="Arial" w:cs="Arial"/>
                <w:sz w:val="18"/>
                <w:szCs w:val="18"/>
              </w:rPr>
              <w:t>280,000,000</w:t>
            </w:r>
          </w:p>
        </w:tc>
      </w:tr>
      <w:tr w:rsidR="00177AA7" w:rsidRPr="00DC1FEC" w:rsidTr="00231001">
        <w:tc>
          <w:tcPr>
            <w:tcW w:w="3798" w:type="dxa"/>
            <w:vAlign w:val="bottom"/>
          </w:tcPr>
          <w:p w:rsidR="00177AA7" w:rsidRPr="00DC1FEC" w:rsidRDefault="00177AA7" w:rsidP="00177AA7">
            <w:pPr>
              <w:tabs>
                <w:tab w:val="left" w:pos="1134"/>
                <w:tab w:val="left" w:pos="1276"/>
                <w:tab w:val="center" w:pos="3402"/>
                <w:tab w:val="center" w:pos="4536"/>
                <w:tab w:val="center" w:pos="5670"/>
                <w:tab w:val="center" w:pos="6804"/>
                <w:tab w:val="right" w:pos="7655"/>
              </w:tabs>
              <w:rPr>
                <w:rFonts w:ascii="Arial" w:eastAsia="Calibri" w:hAnsi="Arial" w:cs="Arial"/>
                <w:b/>
                <w:bCs/>
                <w:sz w:val="18"/>
                <w:szCs w:val="18"/>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8"/>
                <w:szCs w:val="18"/>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8"/>
                <w:szCs w:val="18"/>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8"/>
                <w:szCs w:val="18"/>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8"/>
                <w:szCs w:val="18"/>
              </w:rPr>
            </w:pPr>
          </w:p>
        </w:tc>
      </w:tr>
      <w:tr w:rsidR="00177AA7" w:rsidRPr="00DC1FEC" w:rsidTr="00231001">
        <w:tc>
          <w:tcPr>
            <w:tcW w:w="3798" w:type="dxa"/>
            <w:vAlign w:val="bottom"/>
          </w:tcPr>
          <w:p w:rsidR="00177AA7" w:rsidRPr="00DC1FEC" w:rsidRDefault="00177AA7" w:rsidP="00177AA7">
            <w:pPr>
              <w:tabs>
                <w:tab w:val="left" w:pos="1134"/>
                <w:tab w:val="left" w:pos="1276"/>
                <w:tab w:val="center" w:pos="3402"/>
                <w:tab w:val="center" w:pos="4536"/>
                <w:tab w:val="center" w:pos="5670"/>
                <w:tab w:val="center" w:pos="6804"/>
                <w:tab w:val="right" w:pos="7655"/>
              </w:tabs>
              <w:rPr>
                <w:rFonts w:ascii="Arial" w:eastAsia="Calibri" w:hAnsi="Arial" w:cs="Arial"/>
                <w:b/>
                <w:bCs/>
                <w:sz w:val="18"/>
                <w:szCs w:val="18"/>
              </w:rPr>
            </w:pPr>
            <w:r w:rsidRPr="00DC1FEC">
              <w:rPr>
                <w:rFonts w:ascii="Arial" w:eastAsia="Calibri" w:hAnsi="Arial" w:cs="Arial"/>
                <w:b/>
                <w:bCs/>
                <w:sz w:val="18"/>
                <w:szCs w:val="18"/>
              </w:rPr>
              <w:t>Issued and paid-up</w:t>
            </w:r>
          </w:p>
        </w:tc>
        <w:tc>
          <w:tcPr>
            <w:tcW w:w="1440" w:type="dxa"/>
            <w:vAlign w:val="bottom"/>
          </w:tcPr>
          <w:p w:rsidR="00177AA7" w:rsidRPr="00DC1FEC" w:rsidRDefault="00177AA7" w:rsidP="00231001">
            <w:pPr>
              <w:ind w:right="-72"/>
              <w:jc w:val="right"/>
              <w:rPr>
                <w:rFonts w:ascii="Arial" w:hAnsi="Arial" w:cs="Arial"/>
                <w:sz w:val="18"/>
                <w:szCs w:val="18"/>
              </w:rPr>
            </w:pPr>
          </w:p>
        </w:tc>
        <w:tc>
          <w:tcPr>
            <w:tcW w:w="1440" w:type="dxa"/>
            <w:vAlign w:val="bottom"/>
          </w:tcPr>
          <w:p w:rsidR="00177AA7" w:rsidRPr="00DC1FEC" w:rsidRDefault="00177AA7" w:rsidP="00231001">
            <w:pPr>
              <w:ind w:right="-72"/>
              <w:jc w:val="right"/>
              <w:rPr>
                <w:rFonts w:ascii="Arial" w:hAnsi="Arial" w:cs="Arial"/>
                <w:sz w:val="18"/>
                <w:szCs w:val="18"/>
              </w:rPr>
            </w:pPr>
          </w:p>
        </w:tc>
        <w:tc>
          <w:tcPr>
            <w:tcW w:w="1440" w:type="dxa"/>
            <w:vAlign w:val="bottom"/>
          </w:tcPr>
          <w:p w:rsidR="00177AA7" w:rsidRPr="00DC1FEC" w:rsidRDefault="00177AA7" w:rsidP="00231001">
            <w:pPr>
              <w:ind w:right="-72"/>
              <w:jc w:val="right"/>
              <w:rPr>
                <w:rFonts w:ascii="Arial" w:hAnsi="Arial" w:cs="Arial"/>
                <w:sz w:val="18"/>
                <w:szCs w:val="18"/>
              </w:rPr>
            </w:pPr>
          </w:p>
        </w:tc>
        <w:tc>
          <w:tcPr>
            <w:tcW w:w="1440" w:type="dxa"/>
            <w:vAlign w:val="bottom"/>
          </w:tcPr>
          <w:p w:rsidR="00177AA7" w:rsidRPr="00DC1FEC" w:rsidRDefault="00177AA7" w:rsidP="00231001">
            <w:pPr>
              <w:ind w:right="-72"/>
              <w:jc w:val="right"/>
              <w:rPr>
                <w:rFonts w:ascii="Arial" w:hAnsi="Arial" w:cs="Arial"/>
                <w:sz w:val="18"/>
                <w:szCs w:val="18"/>
              </w:rPr>
            </w:pPr>
          </w:p>
        </w:tc>
      </w:tr>
      <w:tr w:rsidR="00177AA7" w:rsidRPr="00DC1FEC" w:rsidTr="00231001">
        <w:tc>
          <w:tcPr>
            <w:tcW w:w="3798" w:type="dxa"/>
            <w:vAlign w:val="bottom"/>
          </w:tcPr>
          <w:p w:rsidR="00177AA7" w:rsidRPr="00DC1FEC" w:rsidRDefault="00177AA7" w:rsidP="00177AA7">
            <w:pPr>
              <w:rPr>
                <w:rFonts w:ascii="Arial" w:eastAsia="Calibri" w:hAnsi="Arial" w:cs="Arial"/>
                <w:sz w:val="12"/>
                <w:szCs w:val="12"/>
              </w:rPr>
            </w:pPr>
          </w:p>
        </w:tc>
        <w:tc>
          <w:tcPr>
            <w:tcW w:w="1440" w:type="dxa"/>
            <w:vAlign w:val="bottom"/>
          </w:tcPr>
          <w:p w:rsidR="00177AA7" w:rsidRPr="00DC1FEC" w:rsidRDefault="00177AA7" w:rsidP="00231001">
            <w:pPr>
              <w:ind w:right="-72"/>
              <w:jc w:val="right"/>
              <w:rPr>
                <w:rFonts w:ascii="Arial" w:hAnsi="Arial" w:cs="Arial"/>
                <w:sz w:val="12"/>
                <w:szCs w:val="12"/>
                <w:cs/>
              </w:rPr>
            </w:pPr>
          </w:p>
        </w:tc>
        <w:tc>
          <w:tcPr>
            <w:tcW w:w="1440" w:type="dxa"/>
            <w:vAlign w:val="bottom"/>
          </w:tcPr>
          <w:p w:rsidR="00177AA7" w:rsidRPr="00DC1FEC" w:rsidRDefault="00177AA7" w:rsidP="00231001">
            <w:pPr>
              <w:ind w:right="-72"/>
              <w:jc w:val="right"/>
              <w:rPr>
                <w:rFonts w:ascii="Arial" w:hAnsi="Arial" w:cs="Arial"/>
                <w:sz w:val="12"/>
                <w:szCs w:val="12"/>
                <w:cs/>
              </w:rPr>
            </w:pPr>
          </w:p>
        </w:tc>
        <w:tc>
          <w:tcPr>
            <w:tcW w:w="1440" w:type="dxa"/>
            <w:vAlign w:val="bottom"/>
          </w:tcPr>
          <w:p w:rsidR="00177AA7" w:rsidRPr="00DC1FEC" w:rsidRDefault="00177AA7" w:rsidP="00231001">
            <w:pPr>
              <w:ind w:right="-72"/>
              <w:jc w:val="right"/>
              <w:rPr>
                <w:rFonts w:ascii="Arial" w:hAnsi="Arial" w:cs="Arial"/>
                <w:sz w:val="12"/>
                <w:szCs w:val="12"/>
                <w:cs/>
              </w:rPr>
            </w:pPr>
          </w:p>
        </w:tc>
        <w:tc>
          <w:tcPr>
            <w:tcW w:w="1440" w:type="dxa"/>
            <w:vAlign w:val="bottom"/>
          </w:tcPr>
          <w:p w:rsidR="00177AA7" w:rsidRPr="00DC1FEC" w:rsidRDefault="00177AA7" w:rsidP="00231001">
            <w:pPr>
              <w:ind w:right="-72"/>
              <w:jc w:val="right"/>
              <w:rPr>
                <w:rFonts w:ascii="Arial" w:hAnsi="Arial" w:cs="Arial"/>
                <w:sz w:val="12"/>
                <w:szCs w:val="12"/>
                <w:cs/>
              </w:rPr>
            </w:pPr>
          </w:p>
        </w:tc>
      </w:tr>
      <w:tr w:rsidR="00177AA7" w:rsidRPr="00DC1FEC" w:rsidTr="00231001">
        <w:tc>
          <w:tcPr>
            <w:tcW w:w="3798" w:type="dxa"/>
            <w:vAlign w:val="bottom"/>
          </w:tcPr>
          <w:p w:rsidR="00177AA7" w:rsidRPr="00DC1FEC" w:rsidRDefault="00177AA7" w:rsidP="00177AA7">
            <w:pPr>
              <w:rPr>
                <w:rFonts w:ascii="Arial" w:eastAsia="Calibri" w:hAnsi="Arial" w:cs="Arial"/>
                <w:sz w:val="18"/>
                <w:szCs w:val="18"/>
              </w:rPr>
            </w:pPr>
            <w:r w:rsidRPr="00DC1FEC">
              <w:rPr>
                <w:rFonts w:ascii="Arial" w:eastAsia="Calibri" w:hAnsi="Arial" w:cs="Arial"/>
                <w:sz w:val="18"/>
                <w:szCs w:val="18"/>
              </w:rPr>
              <w:t>At 1 January 2018</w:t>
            </w:r>
          </w:p>
        </w:tc>
        <w:tc>
          <w:tcPr>
            <w:tcW w:w="1440" w:type="dxa"/>
            <w:tcBorders>
              <w:bottom w:val="single" w:sz="4" w:space="0" w:color="auto"/>
            </w:tcBorders>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560,000,000</w:t>
            </w:r>
          </w:p>
        </w:tc>
        <w:tc>
          <w:tcPr>
            <w:tcW w:w="1440" w:type="dxa"/>
            <w:tcBorders>
              <w:bottom w:val="single" w:sz="4" w:space="0" w:color="auto"/>
            </w:tcBorders>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280,000,000</w:t>
            </w:r>
          </w:p>
        </w:tc>
        <w:tc>
          <w:tcPr>
            <w:tcW w:w="1440" w:type="dxa"/>
            <w:tcBorders>
              <w:bottom w:val="single" w:sz="4" w:space="0" w:color="auto"/>
            </w:tcBorders>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507,734,162</w:t>
            </w:r>
          </w:p>
        </w:tc>
        <w:tc>
          <w:tcPr>
            <w:tcW w:w="1440" w:type="dxa"/>
            <w:tcBorders>
              <w:bottom w:val="single" w:sz="4" w:space="0" w:color="auto"/>
            </w:tcBorders>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787,734,162</w:t>
            </w:r>
          </w:p>
        </w:tc>
      </w:tr>
      <w:tr w:rsidR="00177AA7" w:rsidRPr="00DC1FEC" w:rsidTr="00231001">
        <w:tc>
          <w:tcPr>
            <w:tcW w:w="3798" w:type="dxa"/>
            <w:vAlign w:val="bottom"/>
          </w:tcPr>
          <w:p w:rsidR="00177AA7" w:rsidRPr="00DC1FEC" w:rsidRDefault="00177AA7" w:rsidP="00177AA7">
            <w:pPr>
              <w:tabs>
                <w:tab w:val="left" w:pos="1134"/>
                <w:tab w:val="left" w:pos="1276"/>
                <w:tab w:val="center" w:pos="3402"/>
                <w:tab w:val="center" w:pos="4536"/>
                <w:tab w:val="center" w:pos="5670"/>
                <w:tab w:val="center" w:pos="6804"/>
                <w:tab w:val="right" w:pos="7655"/>
              </w:tabs>
              <w:rPr>
                <w:rFonts w:ascii="Arial" w:eastAsia="Calibri" w:hAnsi="Arial" w:cs="Arial"/>
                <w:b/>
                <w:bCs/>
                <w:sz w:val="12"/>
                <w:szCs w:val="12"/>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2"/>
                <w:szCs w:val="12"/>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2"/>
                <w:szCs w:val="12"/>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2"/>
                <w:szCs w:val="12"/>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2"/>
                <w:szCs w:val="12"/>
              </w:rPr>
            </w:pPr>
          </w:p>
        </w:tc>
      </w:tr>
      <w:tr w:rsidR="00177AA7" w:rsidRPr="00DC1FEC" w:rsidTr="00231001">
        <w:tc>
          <w:tcPr>
            <w:tcW w:w="3798" w:type="dxa"/>
            <w:vAlign w:val="bottom"/>
          </w:tcPr>
          <w:p w:rsidR="00177AA7" w:rsidRPr="00DC1FEC" w:rsidRDefault="00177AA7" w:rsidP="00177AA7">
            <w:pPr>
              <w:rPr>
                <w:rFonts w:ascii="Arial" w:eastAsia="Calibri" w:hAnsi="Arial" w:cs="Arial"/>
                <w:sz w:val="18"/>
                <w:szCs w:val="18"/>
              </w:rPr>
            </w:pPr>
            <w:r w:rsidRPr="00DC1FEC">
              <w:rPr>
                <w:rFonts w:ascii="Arial" w:eastAsia="Calibri" w:hAnsi="Arial" w:cs="Arial"/>
                <w:sz w:val="18"/>
                <w:szCs w:val="18"/>
              </w:rPr>
              <w:t>At 3</w:t>
            </w:r>
            <w:r w:rsidRPr="00DC1FEC">
              <w:rPr>
                <w:rFonts w:ascii="Arial" w:eastAsia="Calibri" w:hAnsi="Arial" w:cs="Arial"/>
                <w:sz w:val="18"/>
                <w:szCs w:val="18"/>
                <w:lang w:val="en-US"/>
              </w:rPr>
              <w:t>1</w:t>
            </w:r>
            <w:r w:rsidRPr="00DC1FEC">
              <w:rPr>
                <w:rFonts w:ascii="Arial" w:eastAsia="Calibri" w:hAnsi="Arial" w:cs="Arial"/>
                <w:sz w:val="18"/>
                <w:szCs w:val="18"/>
              </w:rPr>
              <w:t xml:space="preserve"> December 2018</w:t>
            </w:r>
          </w:p>
        </w:tc>
        <w:tc>
          <w:tcPr>
            <w:tcW w:w="1440" w:type="dxa"/>
            <w:tcBorders>
              <w:bottom w:val="single" w:sz="4" w:space="0" w:color="auto"/>
            </w:tcBorders>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560,000,000</w:t>
            </w:r>
          </w:p>
        </w:tc>
        <w:tc>
          <w:tcPr>
            <w:tcW w:w="1440" w:type="dxa"/>
            <w:tcBorders>
              <w:bottom w:val="single" w:sz="4" w:space="0" w:color="auto"/>
            </w:tcBorders>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280,000,000</w:t>
            </w:r>
          </w:p>
        </w:tc>
        <w:tc>
          <w:tcPr>
            <w:tcW w:w="1440" w:type="dxa"/>
            <w:tcBorders>
              <w:bottom w:val="single" w:sz="4" w:space="0" w:color="auto"/>
            </w:tcBorders>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507,734,162</w:t>
            </w:r>
          </w:p>
        </w:tc>
        <w:tc>
          <w:tcPr>
            <w:tcW w:w="1440" w:type="dxa"/>
            <w:tcBorders>
              <w:bottom w:val="single" w:sz="4" w:space="0" w:color="auto"/>
            </w:tcBorders>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787,734,162</w:t>
            </w:r>
          </w:p>
        </w:tc>
      </w:tr>
      <w:tr w:rsidR="00177AA7" w:rsidRPr="00DC1FEC" w:rsidTr="00231001">
        <w:tc>
          <w:tcPr>
            <w:tcW w:w="3798" w:type="dxa"/>
            <w:vAlign w:val="bottom"/>
          </w:tcPr>
          <w:p w:rsidR="00177AA7" w:rsidRPr="00DC1FEC" w:rsidRDefault="00177AA7" w:rsidP="00177AA7">
            <w:pPr>
              <w:jc w:val="thaiDistribute"/>
              <w:rPr>
                <w:rFonts w:ascii="Arial" w:hAnsi="Arial" w:cs="Arial"/>
                <w:sz w:val="12"/>
                <w:szCs w:val="12"/>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2"/>
                <w:szCs w:val="12"/>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2"/>
                <w:szCs w:val="12"/>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2"/>
                <w:szCs w:val="12"/>
              </w:rPr>
            </w:pPr>
          </w:p>
        </w:tc>
        <w:tc>
          <w:tcPr>
            <w:tcW w:w="1440" w:type="dxa"/>
            <w:tcBorders>
              <w:top w:val="single" w:sz="4" w:space="0" w:color="auto"/>
            </w:tcBorders>
            <w:vAlign w:val="bottom"/>
          </w:tcPr>
          <w:p w:rsidR="00177AA7" w:rsidRPr="00DC1FEC" w:rsidRDefault="00177AA7" w:rsidP="00231001">
            <w:pPr>
              <w:ind w:right="-72"/>
              <w:jc w:val="right"/>
              <w:rPr>
                <w:rFonts w:ascii="Arial" w:hAnsi="Arial" w:cs="Arial"/>
                <w:sz w:val="12"/>
                <w:szCs w:val="12"/>
              </w:rPr>
            </w:pPr>
          </w:p>
        </w:tc>
      </w:tr>
      <w:tr w:rsidR="00177AA7" w:rsidRPr="00DC1FEC" w:rsidTr="00231001">
        <w:tc>
          <w:tcPr>
            <w:tcW w:w="3798" w:type="dxa"/>
            <w:vAlign w:val="bottom"/>
          </w:tcPr>
          <w:p w:rsidR="00177AA7" w:rsidRPr="00DC1FEC" w:rsidRDefault="00177AA7" w:rsidP="00177AA7">
            <w:pPr>
              <w:rPr>
                <w:rFonts w:ascii="Arial" w:eastAsia="Calibri" w:hAnsi="Arial" w:cs="Arial"/>
                <w:sz w:val="18"/>
                <w:szCs w:val="18"/>
              </w:rPr>
            </w:pPr>
            <w:r w:rsidRPr="00DC1FEC">
              <w:rPr>
                <w:rFonts w:ascii="Arial" w:eastAsia="Calibri" w:hAnsi="Arial" w:cs="Arial"/>
                <w:sz w:val="18"/>
                <w:szCs w:val="18"/>
              </w:rPr>
              <w:t>At 3</w:t>
            </w:r>
            <w:r w:rsidRPr="00DC1FEC">
              <w:rPr>
                <w:rFonts w:ascii="Arial" w:eastAsia="Calibri" w:hAnsi="Arial" w:cs="Arial"/>
                <w:sz w:val="18"/>
                <w:szCs w:val="18"/>
                <w:lang w:val="en-US"/>
              </w:rPr>
              <w:t>1</w:t>
            </w:r>
            <w:r w:rsidRPr="00DC1FEC">
              <w:rPr>
                <w:rFonts w:ascii="Arial" w:eastAsia="Calibri" w:hAnsi="Arial" w:cs="Arial"/>
                <w:sz w:val="18"/>
                <w:szCs w:val="18"/>
              </w:rPr>
              <w:t xml:space="preserve"> December 2019</w:t>
            </w:r>
          </w:p>
        </w:tc>
        <w:tc>
          <w:tcPr>
            <w:tcW w:w="1440" w:type="dxa"/>
            <w:tcBorders>
              <w:bottom w:val="single" w:sz="4" w:space="0" w:color="auto"/>
            </w:tcBorders>
            <w:shd w:val="clear" w:color="auto" w:fill="FAFAFA"/>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560,000,000</w:t>
            </w:r>
          </w:p>
        </w:tc>
        <w:tc>
          <w:tcPr>
            <w:tcW w:w="1440" w:type="dxa"/>
            <w:tcBorders>
              <w:bottom w:val="single" w:sz="4" w:space="0" w:color="auto"/>
            </w:tcBorders>
            <w:shd w:val="clear" w:color="auto" w:fill="FAFAFA"/>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280,000,000</w:t>
            </w:r>
          </w:p>
        </w:tc>
        <w:tc>
          <w:tcPr>
            <w:tcW w:w="1440" w:type="dxa"/>
            <w:tcBorders>
              <w:bottom w:val="single" w:sz="4" w:space="0" w:color="auto"/>
            </w:tcBorders>
            <w:shd w:val="clear" w:color="auto" w:fill="FAFAFA"/>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507,734,162</w:t>
            </w:r>
          </w:p>
        </w:tc>
        <w:tc>
          <w:tcPr>
            <w:tcW w:w="1440" w:type="dxa"/>
            <w:tcBorders>
              <w:bottom w:val="single" w:sz="4" w:space="0" w:color="auto"/>
            </w:tcBorders>
            <w:shd w:val="clear" w:color="auto" w:fill="FAFAFA"/>
            <w:vAlign w:val="bottom"/>
          </w:tcPr>
          <w:p w:rsidR="00177AA7" w:rsidRPr="00DC1FEC" w:rsidRDefault="00177AA7" w:rsidP="00231001">
            <w:pPr>
              <w:ind w:right="-72"/>
              <w:jc w:val="right"/>
              <w:rPr>
                <w:rFonts w:ascii="Arial" w:hAnsi="Arial" w:cs="Arial"/>
                <w:sz w:val="18"/>
                <w:szCs w:val="18"/>
                <w:cs/>
              </w:rPr>
            </w:pPr>
            <w:r w:rsidRPr="00DC1FEC">
              <w:rPr>
                <w:rFonts w:ascii="Arial" w:hAnsi="Arial" w:cs="Arial"/>
                <w:sz w:val="18"/>
                <w:szCs w:val="18"/>
              </w:rPr>
              <w:t>787,734,162</w:t>
            </w:r>
          </w:p>
        </w:tc>
      </w:tr>
    </w:tbl>
    <w:p w:rsidR="00FC27BF" w:rsidRDefault="00FC27BF" w:rsidP="00FC27BF">
      <w:pPr>
        <w:tabs>
          <w:tab w:val="left" w:pos="540"/>
          <w:tab w:val="left" w:pos="2160"/>
        </w:tabs>
        <w:jc w:val="thaiDistribute"/>
        <w:rPr>
          <w:rFonts w:ascii="Arial" w:hAnsi="Arial" w:cs="Arial"/>
          <w:b/>
          <w:sz w:val="18"/>
          <w:szCs w:val="18"/>
        </w:rPr>
      </w:pPr>
    </w:p>
    <w:p w:rsidR="001B4720" w:rsidRPr="00DC1FEC" w:rsidRDefault="001B4720" w:rsidP="00FC27BF">
      <w:pPr>
        <w:tabs>
          <w:tab w:val="left" w:pos="540"/>
          <w:tab w:val="left" w:pos="2160"/>
        </w:tabs>
        <w:jc w:val="thaiDistribute"/>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21</w:t>
            </w:r>
            <w:r w:rsidRPr="00DC1FEC">
              <w:rPr>
                <w:rFonts w:ascii="Arial" w:hAnsi="Arial" w:cs="Arial"/>
                <w:b/>
                <w:bCs/>
                <w:color w:val="FFFFFF"/>
                <w:sz w:val="18"/>
                <w:szCs w:val="18"/>
              </w:rPr>
              <w:tab/>
              <w:t>Legal reserve</w:t>
            </w:r>
          </w:p>
        </w:tc>
      </w:tr>
    </w:tbl>
    <w:p w:rsidR="00FC27BF" w:rsidRPr="00DC1FEC" w:rsidRDefault="00FC27BF" w:rsidP="00FC27BF">
      <w:pPr>
        <w:ind w:left="540" w:hanging="540"/>
        <w:jc w:val="thaiDistribute"/>
        <w:outlineLvl w:val="0"/>
        <w:rPr>
          <w:rFonts w:ascii="Arial" w:hAnsi="Arial" w:cs="Arial"/>
          <w:b/>
          <w:sz w:val="18"/>
          <w:szCs w:val="18"/>
        </w:rPr>
      </w:pPr>
    </w:p>
    <w:tbl>
      <w:tblPr>
        <w:tblW w:w="4948" w:type="pct"/>
        <w:tblLook w:val="0000" w:firstRow="0" w:lastRow="0" w:firstColumn="0" w:lastColumn="0" w:noHBand="0" w:noVBand="0"/>
      </w:tblPr>
      <w:tblGrid>
        <w:gridCol w:w="6652"/>
        <w:gridCol w:w="1417"/>
        <w:gridCol w:w="1505"/>
      </w:tblGrid>
      <w:tr w:rsidR="0038593D" w:rsidRPr="00DC1FEC" w:rsidTr="001B4720">
        <w:tc>
          <w:tcPr>
            <w:tcW w:w="3474" w:type="pct"/>
            <w:vAlign w:val="bottom"/>
          </w:tcPr>
          <w:p w:rsidR="0038593D" w:rsidRPr="00DC1FEC" w:rsidRDefault="0038593D" w:rsidP="00401057">
            <w:pPr>
              <w:ind w:left="9"/>
              <w:rPr>
                <w:rFonts w:ascii="Arial" w:hAnsi="Arial" w:cs="Arial"/>
                <w:sz w:val="18"/>
                <w:szCs w:val="18"/>
              </w:rPr>
            </w:pPr>
          </w:p>
        </w:tc>
        <w:tc>
          <w:tcPr>
            <w:tcW w:w="1526" w:type="pct"/>
            <w:gridSpan w:val="2"/>
            <w:tcBorders>
              <w:top w:val="single" w:sz="4" w:space="0" w:color="auto"/>
              <w:bottom w:val="single" w:sz="4" w:space="0" w:color="auto"/>
            </w:tcBorders>
            <w:vAlign w:val="bottom"/>
          </w:tcPr>
          <w:p w:rsidR="0038593D" w:rsidRPr="00DC1FEC" w:rsidRDefault="0038593D" w:rsidP="0015702A">
            <w:pPr>
              <w:tabs>
                <w:tab w:val="left" w:pos="419"/>
              </w:tabs>
              <w:ind w:right="-72"/>
              <w:jc w:val="center"/>
              <w:rPr>
                <w:rFonts w:ascii="Arial" w:hAnsi="Arial" w:cs="Arial"/>
                <w:b/>
                <w:sz w:val="18"/>
                <w:szCs w:val="18"/>
                <w:lang w:val="en-US"/>
              </w:rPr>
            </w:pPr>
            <w:r w:rsidRPr="00DC1FEC">
              <w:rPr>
                <w:rFonts w:ascii="Arial" w:hAnsi="Arial" w:cs="Arial"/>
                <w:b/>
                <w:snapToGrid w:val="0"/>
                <w:sz w:val="18"/>
                <w:szCs w:val="18"/>
                <w:lang w:eastAsia="th-TH"/>
              </w:rPr>
              <w:t>Consolidated and s</w:t>
            </w:r>
            <w:proofErr w:type="spellStart"/>
            <w:r w:rsidRPr="00DC1FEC">
              <w:rPr>
                <w:rFonts w:ascii="Arial" w:hAnsi="Arial" w:cs="Arial"/>
                <w:b/>
                <w:sz w:val="18"/>
                <w:szCs w:val="18"/>
                <w:lang w:val="en-US"/>
              </w:rPr>
              <w:t>eparate</w:t>
            </w:r>
            <w:proofErr w:type="spellEnd"/>
            <w:r w:rsidRPr="00DC1FEC">
              <w:rPr>
                <w:rFonts w:ascii="Arial" w:hAnsi="Arial" w:cs="Arial"/>
                <w:b/>
                <w:sz w:val="18"/>
                <w:szCs w:val="18"/>
                <w:lang w:val="en-US"/>
              </w:rPr>
              <w:t xml:space="preserve"> </w:t>
            </w:r>
          </w:p>
          <w:p w:rsidR="0038593D" w:rsidRPr="00DC1FEC" w:rsidRDefault="0038593D" w:rsidP="0015702A">
            <w:pPr>
              <w:tabs>
                <w:tab w:val="left" w:pos="419"/>
                <w:tab w:val="left" w:pos="986"/>
              </w:tabs>
              <w:ind w:right="-72"/>
              <w:jc w:val="center"/>
              <w:rPr>
                <w:rFonts w:ascii="Arial" w:hAnsi="Arial" w:cs="Arial"/>
                <w:b/>
                <w:snapToGrid w:val="0"/>
                <w:sz w:val="18"/>
                <w:szCs w:val="18"/>
                <w:lang w:eastAsia="th-TH"/>
              </w:rPr>
            </w:pPr>
            <w:r w:rsidRPr="00DC1FEC">
              <w:rPr>
                <w:rFonts w:ascii="Arial" w:hAnsi="Arial" w:cs="Arial"/>
                <w:b/>
                <w:sz w:val="18"/>
                <w:szCs w:val="18"/>
                <w:lang w:val="en-US"/>
              </w:rPr>
              <w:t>financial statements</w:t>
            </w:r>
          </w:p>
        </w:tc>
      </w:tr>
      <w:tr w:rsidR="0038593D" w:rsidRPr="00DC1FEC" w:rsidTr="001B4720">
        <w:tc>
          <w:tcPr>
            <w:tcW w:w="3474" w:type="pct"/>
            <w:vAlign w:val="bottom"/>
          </w:tcPr>
          <w:p w:rsidR="0038593D" w:rsidRPr="00DC1FEC" w:rsidRDefault="0038593D" w:rsidP="00401057">
            <w:pPr>
              <w:ind w:left="9"/>
              <w:rPr>
                <w:rFonts w:ascii="Arial" w:hAnsi="Arial" w:cs="Arial"/>
                <w:sz w:val="18"/>
                <w:szCs w:val="18"/>
              </w:rPr>
            </w:pPr>
          </w:p>
        </w:tc>
        <w:tc>
          <w:tcPr>
            <w:tcW w:w="740" w:type="pct"/>
            <w:tcBorders>
              <w:top w:val="single" w:sz="4" w:space="0" w:color="auto"/>
            </w:tcBorders>
            <w:vAlign w:val="bottom"/>
          </w:tcPr>
          <w:p w:rsidR="0038593D" w:rsidRPr="00DC1FEC" w:rsidRDefault="0038593D" w:rsidP="0015702A">
            <w:pPr>
              <w:tabs>
                <w:tab w:val="left" w:pos="419"/>
              </w:tabs>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786" w:type="pct"/>
            <w:tcBorders>
              <w:top w:val="single" w:sz="4" w:space="0" w:color="auto"/>
            </w:tcBorders>
            <w:vAlign w:val="bottom"/>
          </w:tcPr>
          <w:p w:rsidR="0038593D" w:rsidRPr="00DC1FEC" w:rsidRDefault="0038593D" w:rsidP="0015702A">
            <w:pPr>
              <w:tabs>
                <w:tab w:val="left" w:pos="419"/>
              </w:tabs>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38593D" w:rsidRPr="00DC1FEC" w:rsidTr="001B4720">
        <w:tc>
          <w:tcPr>
            <w:tcW w:w="3474" w:type="pct"/>
            <w:vAlign w:val="bottom"/>
          </w:tcPr>
          <w:p w:rsidR="0038593D" w:rsidRPr="00DC1FEC" w:rsidRDefault="0038593D" w:rsidP="00401057">
            <w:pPr>
              <w:ind w:left="9"/>
              <w:rPr>
                <w:rFonts w:ascii="Arial" w:hAnsi="Arial" w:cs="Arial"/>
                <w:sz w:val="18"/>
                <w:szCs w:val="18"/>
              </w:rPr>
            </w:pPr>
          </w:p>
        </w:tc>
        <w:tc>
          <w:tcPr>
            <w:tcW w:w="740" w:type="pct"/>
            <w:tcBorders>
              <w:bottom w:val="single" w:sz="4" w:space="0" w:color="auto"/>
            </w:tcBorders>
            <w:vAlign w:val="bottom"/>
          </w:tcPr>
          <w:p w:rsidR="0038593D" w:rsidRPr="00DC1FEC" w:rsidRDefault="0038593D" w:rsidP="0015702A">
            <w:pPr>
              <w:tabs>
                <w:tab w:val="left" w:pos="419"/>
              </w:tabs>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86" w:type="pct"/>
            <w:tcBorders>
              <w:bottom w:val="single" w:sz="4" w:space="0" w:color="auto"/>
            </w:tcBorders>
            <w:vAlign w:val="bottom"/>
          </w:tcPr>
          <w:p w:rsidR="0038593D" w:rsidRPr="00DC1FEC" w:rsidRDefault="0038593D" w:rsidP="0015702A">
            <w:pPr>
              <w:tabs>
                <w:tab w:val="left" w:pos="419"/>
              </w:tabs>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38593D" w:rsidRPr="00DC1FEC" w:rsidTr="001B4720">
        <w:tc>
          <w:tcPr>
            <w:tcW w:w="3474" w:type="pct"/>
            <w:vAlign w:val="bottom"/>
          </w:tcPr>
          <w:p w:rsidR="0038593D" w:rsidRPr="00DC1FEC" w:rsidRDefault="0038593D" w:rsidP="00401057">
            <w:pPr>
              <w:ind w:left="9"/>
              <w:rPr>
                <w:rFonts w:ascii="Arial" w:hAnsi="Arial" w:cs="Arial"/>
                <w:sz w:val="18"/>
                <w:szCs w:val="18"/>
              </w:rPr>
            </w:pPr>
          </w:p>
        </w:tc>
        <w:tc>
          <w:tcPr>
            <w:tcW w:w="740" w:type="pct"/>
            <w:tcBorders>
              <w:top w:val="single" w:sz="4" w:space="0" w:color="auto"/>
            </w:tcBorders>
            <w:shd w:val="clear" w:color="auto" w:fill="FAFAFA"/>
            <w:vAlign w:val="bottom"/>
          </w:tcPr>
          <w:p w:rsidR="0038593D" w:rsidRPr="00DC1FEC" w:rsidRDefault="0038593D" w:rsidP="0015702A">
            <w:pPr>
              <w:tabs>
                <w:tab w:val="left" w:pos="419"/>
              </w:tabs>
              <w:ind w:right="-72"/>
              <w:jc w:val="right"/>
              <w:rPr>
                <w:rFonts w:ascii="Arial" w:hAnsi="Arial" w:cs="Arial"/>
                <w:sz w:val="18"/>
                <w:szCs w:val="18"/>
              </w:rPr>
            </w:pPr>
          </w:p>
        </w:tc>
        <w:tc>
          <w:tcPr>
            <w:tcW w:w="786" w:type="pct"/>
            <w:tcBorders>
              <w:top w:val="single" w:sz="4" w:space="0" w:color="auto"/>
            </w:tcBorders>
            <w:vAlign w:val="bottom"/>
          </w:tcPr>
          <w:p w:rsidR="0038593D" w:rsidRPr="00DC1FEC" w:rsidRDefault="0038593D" w:rsidP="0015702A">
            <w:pPr>
              <w:tabs>
                <w:tab w:val="left" w:pos="419"/>
              </w:tabs>
              <w:ind w:right="-72"/>
              <w:jc w:val="right"/>
              <w:rPr>
                <w:rFonts w:ascii="Arial" w:hAnsi="Arial" w:cs="Arial"/>
                <w:sz w:val="18"/>
                <w:szCs w:val="18"/>
              </w:rPr>
            </w:pPr>
          </w:p>
        </w:tc>
      </w:tr>
      <w:tr w:rsidR="0038593D" w:rsidRPr="00DC1FEC" w:rsidTr="001B4720">
        <w:tc>
          <w:tcPr>
            <w:tcW w:w="3474" w:type="pct"/>
            <w:vAlign w:val="bottom"/>
          </w:tcPr>
          <w:p w:rsidR="0038593D" w:rsidRPr="00DC1FEC" w:rsidRDefault="0038593D" w:rsidP="0046083D">
            <w:pPr>
              <w:ind w:left="9"/>
              <w:jc w:val="thaiDistribute"/>
              <w:rPr>
                <w:rFonts w:ascii="Arial" w:hAnsi="Arial" w:cs="Arial"/>
                <w:sz w:val="18"/>
                <w:szCs w:val="18"/>
              </w:rPr>
            </w:pPr>
            <w:r w:rsidRPr="00DC1FEC">
              <w:rPr>
                <w:rFonts w:ascii="Arial" w:hAnsi="Arial" w:cs="Arial"/>
                <w:sz w:val="18"/>
                <w:szCs w:val="18"/>
              </w:rPr>
              <w:t>At 1 January</w:t>
            </w:r>
          </w:p>
        </w:tc>
        <w:tc>
          <w:tcPr>
            <w:tcW w:w="740" w:type="pct"/>
            <w:shd w:val="clear" w:color="auto" w:fill="FAFAFA"/>
          </w:tcPr>
          <w:p w:rsidR="0038593D" w:rsidRPr="00DC1FEC" w:rsidRDefault="0038593D" w:rsidP="0015702A">
            <w:pPr>
              <w:tabs>
                <w:tab w:val="left" w:pos="419"/>
              </w:tabs>
              <w:ind w:right="-72"/>
              <w:jc w:val="right"/>
              <w:rPr>
                <w:rFonts w:ascii="Arial" w:hAnsi="Arial" w:cs="Arial"/>
                <w:sz w:val="18"/>
                <w:szCs w:val="18"/>
              </w:rPr>
            </w:pPr>
            <w:r w:rsidRPr="00DC1FEC">
              <w:rPr>
                <w:rFonts w:ascii="Arial" w:hAnsi="Arial" w:cs="Arial"/>
                <w:sz w:val="18"/>
                <w:szCs w:val="18"/>
              </w:rPr>
              <w:t>5,519,422</w:t>
            </w:r>
          </w:p>
        </w:tc>
        <w:tc>
          <w:tcPr>
            <w:tcW w:w="786" w:type="pct"/>
          </w:tcPr>
          <w:p w:rsidR="0038593D" w:rsidRPr="00DC1FEC" w:rsidRDefault="0038593D" w:rsidP="0015702A">
            <w:pPr>
              <w:tabs>
                <w:tab w:val="left" w:pos="419"/>
              </w:tabs>
              <w:ind w:right="-72"/>
              <w:jc w:val="right"/>
              <w:rPr>
                <w:rFonts w:ascii="Arial" w:hAnsi="Arial" w:cs="Arial"/>
                <w:sz w:val="18"/>
                <w:szCs w:val="18"/>
              </w:rPr>
            </w:pPr>
            <w:r w:rsidRPr="00DC1FEC">
              <w:rPr>
                <w:rFonts w:ascii="Arial" w:hAnsi="Arial" w:cs="Arial"/>
                <w:sz w:val="18"/>
                <w:szCs w:val="18"/>
              </w:rPr>
              <w:t>5,519,422</w:t>
            </w:r>
          </w:p>
        </w:tc>
      </w:tr>
      <w:tr w:rsidR="0038593D" w:rsidRPr="00DC1FEC" w:rsidTr="001B4720">
        <w:tc>
          <w:tcPr>
            <w:tcW w:w="3474" w:type="pct"/>
            <w:vAlign w:val="bottom"/>
          </w:tcPr>
          <w:p w:rsidR="0038593D" w:rsidRPr="00DC1FEC" w:rsidRDefault="0038593D" w:rsidP="0046083D">
            <w:pPr>
              <w:ind w:left="9"/>
              <w:jc w:val="thaiDistribute"/>
              <w:rPr>
                <w:rFonts w:ascii="Arial" w:hAnsi="Arial" w:cs="Arial"/>
                <w:sz w:val="18"/>
                <w:szCs w:val="18"/>
                <w:cs/>
              </w:rPr>
            </w:pPr>
            <w:r w:rsidRPr="00DC1FEC">
              <w:rPr>
                <w:rFonts w:ascii="Arial" w:hAnsi="Arial" w:cs="Arial"/>
                <w:sz w:val="18"/>
                <w:szCs w:val="18"/>
              </w:rPr>
              <w:t>Appropriation during the year</w:t>
            </w:r>
          </w:p>
        </w:tc>
        <w:tc>
          <w:tcPr>
            <w:tcW w:w="740" w:type="pct"/>
            <w:tcBorders>
              <w:bottom w:val="single" w:sz="4" w:space="0" w:color="auto"/>
            </w:tcBorders>
            <w:shd w:val="clear" w:color="auto" w:fill="FAFAFA"/>
          </w:tcPr>
          <w:p w:rsidR="0038593D" w:rsidRPr="00DC1FEC" w:rsidRDefault="0038593D" w:rsidP="0015702A">
            <w:pPr>
              <w:tabs>
                <w:tab w:val="left" w:pos="419"/>
              </w:tabs>
              <w:ind w:right="-72"/>
              <w:jc w:val="right"/>
              <w:rPr>
                <w:rFonts w:ascii="Arial" w:hAnsi="Arial" w:cs="Arial"/>
                <w:sz w:val="18"/>
                <w:szCs w:val="18"/>
              </w:rPr>
            </w:pPr>
            <w:r w:rsidRPr="00DC1FEC">
              <w:rPr>
                <w:rFonts w:ascii="Arial" w:hAnsi="Arial" w:cs="Arial"/>
                <w:sz w:val="18"/>
                <w:szCs w:val="18"/>
              </w:rPr>
              <w:t>2,867,410</w:t>
            </w:r>
          </w:p>
        </w:tc>
        <w:tc>
          <w:tcPr>
            <w:tcW w:w="786" w:type="pct"/>
            <w:tcBorders>
              <w:bottom w:val="single" w:sz="4" w:space="0" w:color="auto"/>
            </w:tcBorders>
          </w:tcPr>
          <w:p w:rsidR="0038593D" w:rsidRPr="00DC1FEC" w:rsidRDefault="0038593D" w:rsidP="0015702A">
            <w:pPr>
              <w:tabs>
                <w:tab w:val="left" w:pos="419"/>
              </w:tabs>
              <w:ind w:right="-72"/>
              <w:jc w:val="right"/>
              <w:rPr>
                <w:rFonts w:ascii="Arial" w:hAnsi="Arial" w:cs="Arial"/>
                <w:sz w:val="18"/>
                <w:szCs w:val="18"/>
              </w:rPr>
            </w:pPr>
            <w:r w:rsidRPr="00DC1FEC">
              <w:rPr>
                <w:rFonts w:ascii="Arial" w:hAnsi="Arial" w:cs="Arial"/>
                <w:sz w:val="18"/>
                <w:szCs w:val="18"/>
              </w:rPr>
              <w:t>-</w:t>
            </w:r>
          </w:p>
        </w:tc>
      </w:tr>
      <w:tr w:rsidR="0038593D" w:rsidRPr="00DC1FEC" w:rsidTr="001B4720">
        <w:tc>
          <w:tcPr>
            <w:tcW w:w="3474" w:type="pct"/>
            <w:vAlign w:val="bottom"/>
          </w:tcPr>
          <w:p w:rsidR="0038593D" w:rsidRPr="00DC1FEC" w:rsidRDefault="0038593D" w:rsidP="00401057">
            <w:pPr>
              <w:ind w:left="9"/>
              <w:rPr>
                <w:rFonts w:ascii="Arial" w:hAnsi="Arial" w:cs="Arial"/>
                <w:sz w:val="18"/>
                <w:szCs w:val="18"/>
                <w:cs/>
              </w:rPr>
            </w:pPr>
          </w:p>
        </w:tc>
        <w:tc>
          <w:tcPr>
            <w:tcW w:w="740" w:type="pct"/>
            <w:tcBorders>
              <w:top w:val="single" w:sz="4" w:space="0" w:color="auto"/>
            </w:tcBorders>
            <w:shd w:val="clear" w:color="auto" w:fill="FAFAFA"/>
            <w:vAlign w:val="bottom"/>
          </w:tcPr>
          <w:p w:rsidR="0038593D" w:rsidRPr="00DC1FEC" w:rsidRDefault="0038593D" w:rsidP="0015702A">
            <w:pPr>
              <w:tabs>
                <w:tab w:val="left" w:pos="419"/>
              </w:tabs>
              <w:ind w:right="-72"/>
              <w:jc w:val="right"/>
              <w:rPr>
                <w:rFonts w:ascii="Arial" w:hAnsi="Arial" w:cs="Arial"/>
                <w:sz w:val="18"/>
                <w:szCs w:val="18"/>
              </w:rPr>
            </w:pPr>
          </w:p>
        </w:tc>
        <w:tc>
          <w:tcPr>
            <w:tcW w:w="786" w:type="pct"/>
            <w:tcBorders>
              <w:top w:val="single" w:sz="4" w:space="0" w:color="auto"/>
            </w:tcBorders>
            <w:vAlign w:val="bottom"/>
          </w:tcPr>
          <w:p w:rsidR="0038593D" w:rsidRPr="00DC1FEC" w:rsidRDefault="0038593D" w:rsidP="0015702A">
            <w:pPr>
              <w:tabs>
                <w:tab w:val="left" w:pos="419"/>
              </w:tabs>
              <w:ind w:right="-72"/>
              <w:jc w:val="right"/>
              <w:rPr>
                <w:rFonts w:ascii="Arial" w:hAnsi="Arial" w:cs="Arial"/>
                <w:sz w:val="18"/>
                <w:szCs w:val="18"/>
              </w:rPr>
            </w:pPr>
          </w:p>
        </w:tc>
      </w:tr>
      <w:tr w:rsidR="0038593D" w:rsidRPr="00DC1FEC" w:rsidTr="001B4720">
        <w:tc>
          <w:tcPr>
            <w:tcW w:w="3474" w:type="pct"/>
            <w:vAlign w:val="bottom"/>
          </w:tcPr>
          <w:p w:rsidR="0038593D" w:rsidRPr="00DC1FEC" w:rsidRDefault="0038593D" w:rsidP="0046083D">
            <w:pPr>
              <w:ind w:left="9"/>
              <w:jc w:val="thaiDistribute"/>
              <w:rPr>
                <w:rFonts w:ascii="Arial" w:hAnsi="Arial" w:cs="Arial"/>
                <w:sz w:val="18"/>
                <w:szCs w:val="18"/>
                <w:cs/>
              </w:rPr>
            </w:pPr>
            <w:r w:rsidRPr="00DC1FEC">
              <w:rPr>
                <w:rFonts w:ascii="Arial" w:hAnsi="Arial" w:cs="Arial"/>
                <w:sz w:val="18"/>
                <w:szCs w:val="18"/>
              </w:rPr>
              <w:t>At 31 December</w:t>
            </w:r>
          </w:p>
        </w:tc>
        <w:tc>
          <w:tcPr>
            <w:tcW w:w="740" w:type="pct"/>
            <w:tcBorders>
              <w:bottom w:val="single" w:sz="4" w:space="0" w:color="auto"/>
            </w:tcBorders>
            <w:shd w:val="clear" w:color="auto" w:fill="FAFAFA"/>
          </w:tcPr>
          <w:p w:rsidR="0038593D" w:rsidRPr="00DC1FEC" w:rsidRDefault="0038593D" w:rsidP="0015702A">
            <w:pPr>
              <w:tabs>
                <w:tab w:val="left" w:pos="419"/>
              </w:tabs>
              <w:ind w:right="-72"/>
              <w:jc w:val="right"/>
              <w:rPr>
                <w:rFonts w:ascii="Arial" w:hAnsi="Arial" w:cs="Arial"/>
                <w:sz w:val="18"/>
                <w:szCs w:val="18"/>
              </w:rPr>
            </w:pPr>
            <w:r w:rsidRPr="00DC1FEC">
              <w:rPr>
                <w:rFonts w:ascii="Arial" w:hAnsi="Arial" w:cs="Arial"/>
                <w:sz w:val="18"/>
                <w:szCs w:val="18"/>
              </w:rPr>
              <w:t>8,386,832</w:t>
            </w:r>
          </w:p>
        </w:tc>
        <w:tc>
          <w:tcPr>
            <w:tcW w:w="786" w:type="pct"/>
            <w:tcBorders>
              <w:bottom w:val="single" w:sz="4" w:space="0" w:color="auto"/>
            </w:tcBorders>
          </w:tcPr>
          <w:p w:rsidR="0038593D" w:rsidRPr="00DC1FEC" w:rsidRDefault="0038593D" w:rsidP="0015702A">
            <w:pPr>
              <w:tabs>
                <w:tab w:val="left" w:pos="419"/>
              </w:tabs>
              <w:ind w:right="-72"/>
              <w:jc w:val="right"/>
              <w:rPr>
                <w:rFonts w:ascii="Arial" w:hAnsi="Arial" w:cs="Arial"/>
                <w:sz w:val="18"/>
                <w:szCs w:val="18"/>
              </w:rPr>
            </w:pPr>
            <w:r w:rsidRPr="00DC1FEC">
              <w:rPr>
                <w:rFonts w:ascii="Arial" w:hAnsi="Arial" w:cs="Arial"/>
                <w:sz w:val="18"/>
                <w:szCs w:val="18"/>
              </w:rPr>
              <w:t>5,519,422</w:t>
            </w:r>
          </w:p>
        </w:tc>
      </w:tr>
    </w:tbl>
    <w:p w:rsidR="00FC27BF" w:rsidRPr="00DC1FEC" w:rsidRDefault="00FC27BF" w:rsidP="00FC27BF">
      <w:pPr>
        <w:pStyle w:val="block"/>
        <w:spacing w:after="0" w:line="240" w:lineRule="auto"/>
        <w:ind w:left="0"/>
        <w:jc w:val="both"/>
        <w:rPr>
          <w:rFonts w:ascii="Arial" w:hAnsi="Arial" w:cs="Arial"/>
          <w:sz w:val="18"/>
          <w:szCs w:val="18"/>
          <w:lang w:bidi="th-TH"/>
        </w:rPr>
      </w:pPr>
    </w:p>
    <w:p w:rsidR="00FC27BF" w:rsidRPr="00DC1FEC" w:rsidRDefault="00FC27BF" w:rsidP="00FC27BF">
      <w:pPr>
        <w:pStyle w:val="block"/>
        <w:spacing w:after="0" w:line="240" w:lineRule="auto"/>
        <w:ind w:left="0"/>
        <w:jc w:val="both"/>
        <w:rPr>
          <w:rFonts w:ascii="Arial" w:hAnsi="Arial" w:cs="Arial"/>
          <w:sz w:val="18"/>
          <w:szCs w:val="18"/>
          <w:lang w:val="en-US" w:bidi="th-TH"/>
        </w:rPr>
      </w:pPr>
      <w:r w:rsidRPr="00DC1FEC">
        <w:rPr>
          <w:rFonts w:ascii="Arial" w:hAnsi="Arial" w:cs="Arial"/>
          <w:sz w:val="18"/>
          <w:szCs w:val="18"/>
          <w:lang w:val="en-US" w:bidi="th-TH"/>
        </w:rPr>
        <w:t xml:space="preserve">Under the Public Limited Company Act., B.E. 2535, the Company is required to set aside as a legal reserve at least </w:t>
      </w:r>
      <w:r w:rsidRPr="00DC1FEC">
        <w:rPr>
          <w:rFonts w:ascii="Arial" w:hAnsi="Arial" w:cs="Arial"/>
          <w:sz w:val="18"/>
          <w:szCs w:val="18"/>
          <w:lang w:val="en-US" w:bidi="th-TH"/>
        </w:rPr>
        <w:br/>
        <w:t>5 % of its net profit after accumulated deficit brought forward (if any) until the reserve is not less than 10% of the registered capital. The legal reserve is non-distributable.</w:t>
      </w:r>
    </w:p>
    <w:p w:rsidR="00FC27BF" w:rsidRPr="00DC1FEC" w:rsidRDefault="00FC27BF" w:rsidP="00FC27BF">
      <w:pPr>
        <w:pStyle w:val="block"/>
        <w:spacing w:after="0" w:line="240" w:lineRule="auto"/>
        <w:ind w:left="0"/>
        <w:jc w:val="both"/>
        <w:rPr>
          <w:rFonts w:ascii="Arial" w:hAnsi="Arial" w:cs="Arial"/>
          <w:sz w:val="18"/>
          <w:szCs w:val="18"/>
          <w:lang w:val="en-US" w:bidi="th-TH"/>
        </w:rPr>
      </w:pPr>
    </w:p>
    <w:p w:rsidR="00FC27BF" w:rsidRPr="00DC1FEC" w:rsidRDefault="00FC27BF" w:rsidP="00FC27BF">
      <w:pPr>
        <w:tabs>
          <w:tab w:val="left" w:pos="540"/>
          <w:tab w:val="left" w:pos="2160"/>
        </w:tabs>
        <w:jc w:val="thaiDistribute"/>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22</w:t>
            </w:r>
            <w:r w:rsidRPr="00DC1FEC">
              <w:rPr>
                <w:rFonts w:ascii="Arial" w:hAnsi="Arial" w:cs="Arial"/>
                <w:b/>
                <w:bCs/>
                <w:color w:val="FFFFFF"/>
                <w:sz w:val="18"/>
                <w:szCs w:val="18"/>
              </w:rPr>
              <w:tab/>
              <w:t>Other income</w:t>
            </w:r>
          </w:p>
        </w:tc>
      </w:tr>
    </w:tbl>
    <w:p w:rsidR="00FC27BF" w:rsidRPr="00DC1FEC" w:rsidRDefault="00FC27BF" w:rsidP="00FC27BF">
      <w:pPr>
        <w:tabs>
          <w:tab w:val="left" w:pos="540"/>
        </w:tabs>
        <w:jc w:val="left"/>
        <w:rPr>
          <w:rFonts w:ascii="Arial" w:hAnsi="Arial" w:cs="Arial"/>
          <w:b/>
          <w:sz w:val="18"/>
          <w:szCs w:val="18"/>
          <w:lang w:val="en-US"/>
        </w:rPr>
      </w:pPr>
    </w:p>
    <w:tbl>
      <w:tblPr>
        <w:tblW w:w="4948" w:type="pct"/>
        <w:tblLook w:val="0000" w:firstRow="0" w:lastRow="0" w:firstColumn="0" w:lastColumn="0" w:noHBand="0" w:noVBand="0"/>
      </w:tblPr>
      <w:tblGrid>
        <w:gridCol w:w="4966"/>
        <w:gridCol w:w="1151"/>
        <w:gridCol w:w="1153"/>
        <w:gridCol w:w="1153"/>
        <w:gridCol w:w="1151"/>
      </w:tblGrid>
      <w:tr w:rsidR="00FC27BF" w:rsidRPr="00DC1FEC" w:rsidTr="00401057">
        <w:tc>
          <w:tcPr>
            <w:tcW w:w="2593" w:type="pct"/>
            <w:vAlign w:val="bottom"/>
          </w:tcPr>
          <w:p w:rsidR="00FC27BF" w:rsidRPr="00DC1FEC" w:rsidRDefault="00FC27BF" w:rsidP="00401057">
            <w:pPr>
              <w:rPr>
                <w:rFonts w:ascii="Arial" w:hAnsi="Arial" w:cs="Arial"/>
                <w:sz w:val="18"/>
                <w:szCs w:val="18"/>
              </w:rPr>
            </w:pPr>
          </w:p>
        </w:tc>
        <w:tc>
          <w:tcPr>
            <w:tcW w:w="1203" w:type="pct"/>
            <w:gridSpan w:val="2"/>
            <w:tcBorders>
              <w:top w:val="single" w:sz="4" w:space="0" w:color="auto"/>
              <w:bottom w:val="single" w:sz="4" w:space="0" w:color="auto"/>
            </w:tcBorders>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203"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401057">
        <w:tc>
          <w:tcPr>
            <w:tcW w:w="2593" w:type="pct"/>
            <w:vAlign w:val="bottom"/>
          </w:tcPr>
          <w:p w:rsidR="00FC27BF" w:rsidRPr="00DC1FEC" w:rsidRDefault="00FC27BF" w:rsidP="00401057">
            <w:pPr>
              <w:rPr>
                <w:rFonts w:ascii="Arial" w:hAnsi="Arial" w:cs="Arial"/>
                <w:sz w:val="18"/>
                <w:szCs w:val="18"/>
              </w:rPr>
            </w:pPr>
          </w:p>
        </w:tc>
        <w:tc>
          <w:tcPr>
            <w:tcW w:w="601"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60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01"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401057">
        <w:tc>
          <w:tcPr>
            <w:tcW w:w="2593" w:type="pct"/>
            <w:vAlign w:val="bottom"/>
          </w:tcPr>
          <w:p w:rsidR="00FC27BF" w:rsidRPr="00DC1FEC" w:rsidRDefault="00FC27BF" w:rsidP="00401057">
            <w:pPr>
              <w:rPr>
                <w:rFonts w:ascii="Arial" w:hAnsi="Arial" w:cs="Arial"/>
                <w:sz w:val="18"/>
                <w:szCs w:val="18"/>
              </w:rPr>
            </w:pPr>
          </w:p>
        </w:tc>
        <w:tc>
          <w:tcPr>
            <w:tcW w:w="60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01"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401057">
        <w:tc>
          <w:tcPr>
            <w:tcW w:w="2593" w:type="pct"/>
            <w:vAlign w:val="bottom"/>
          </w:tcPr>
          <w:p w:rsidR="00FC27BF" w:rsidRPr="00DC1FEC" w:rsidRDefault="00FC27BF" w:rsidP="00401057">
            <w:pPr>
              <w:rPr>
                <w:rFonts w:ascii="Arial" w:hAnsi="Arial" w:cs="Arial"/>
                <w:sz w:val="18"/>
                <w:szCs w:val="18"/>
              </w:rPr>
            </w:pPr>
          </w:p>
        </w:tc>
        <w:tc>
          <w:tcPr>
            <w:tcW w:w="601" w:type="pct"/>
            <w:tcBorders>
              <w:top w:val="single" w:sz="4" w:space="0" w:color="auto"/>
            </w:tcBorders>
            <w:shd w:val="clear" w:color="auto" w:fill="FAFAFA"/>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tcPr>
          <w:p w:rsidR="00FC27BF" w:rsidRPr="00DC1FEC" w:rsidRDefault="00FC27BF" w:rsidP="00401057">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01"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46083D" w:rsidRPr="00DC1FEC" w:rsidTr="00401057">
        <w:tc>
          <w:tcPr>
            <w:tcW w:w="2593" w:type="pct"/>
            <w:vAlign w:val="bottom"/>
          </w:tcPr>
          <w:p w:rsidR="0046083D" w:rsidRPr="00DC1FEC" w:rsidRDefault="0046083D" w:rsidP="0046083D">
            <w:pPr>
              <w:jc w:val="thaiDistribute"/>
              <w:rPr>
                <w:rFonts w:ascii="Arial" w:hAnsi="Arial" w:cs="Arial"/>
                <w:sz w:val="18"/>
                <w:szCs w:val="18"/>
                <w:cs/>
              </w:rPr>
            </w:pPr>
            <w:r w:rsidRPr="00DC1FEC">
              <w:rPr>
                <w:rFonts w:ascii="Arial" w:hAnsi="Arial" w:cs="Arial"/>
                <w:sz w:val="18"/>
                <w:szCs w:val="18"/>
              </w:rPr>
              <w:t>Interest income</w:t>
            </w:r>
          </w:p>
        </w:tc>
        <w:tc>
          <w:tcPr>
            <w:tcW w:w="601" w:type="pct"/>
            <w:shd w:val="clear" w:color="auto" w:fill="FAFAFA"/>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1,255,</w:t>
            </w:r>
            <w:r w:rsidR="00337704" w:rsidRPr="00DC1FEC">
              <w:rPr>
                <w:rFonts w:ascii="Arial" w:hAnsi="Arial" w:cs="Arial"/>
                <w:sz w:val="18"/>
                <w:szCs w:val="18"/>
              </w:rPr>
              <w:t>083</w:t>
            </w:r>
          </w:p>
        </w:tc>
        <w:tc>
          <w:tcPr>
            <w:tcW w:w="602" w:type="pct"/>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1,361,106</w:t>
            </w:r>
          </w:p>
        </w:tc>
        <w:tc>
          <w:tcPr>
            <w:tcW w:w="602" w:type="pct"/>
            <w:shd w:val="clear" w:color="auto" w:fill="FAFAFA"/>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1,2</w:t>
            </w:r>
            <w:r w:rsidR="00337704" w:rsidRPr="00DC1FEC">
              <w:rPr>
                <w:rFonts w:ascii="Arial" w:hAnsi="Arial" w:cs="Arial"/>
                <w:sz w:val="18"/>
                <w:szCs w:val="18"/>
              </w:rPr>
              <w:t>19</w:t>
            </w:r>
            <w:r w:rsidRPr="00DC1FEC">
              <w:rPr>
                <w:rFonts w:ascii="Arial" w:hAnsi="Arial" w:cs="Arial"/>
                <w:sz w:val="18"/>
                <w:szCs w:val="18"/>
              </w:rPr>
              <w:t>,</w:t>
            </w:r>
            <w:r w:rsidR="00337704" w:rsidRPr="00DC1FEC">
              <w:rPr>
                <w:rFonts w:ascii="Arial" w:hAnsi="Arial" w:cs="Arial"/>
                <w:sz w:val="18"/>
                <w:szCs w:val="18"/>
              </w:rPr>
              <w:t>050</w:t>
            </w:r>
          </w:p>
        </w:tc>
        <w:tc>
          <w:tcPr>
            <w:tcW w:w="601" w:type="pct"/>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1,333,830</w:t>
            </w:r>
          </w:p>
        </w:tc>
      </w:tr>
      <w:tr w:rsidR="0046083D" w:rsidRPr="00DC1FEC" w:rsidTr="00401057">
        <w:tc>
          <w:tcPr>
            <w:tcW w:w="2593" w:type="pct"/>
            <w:vAlign w:val="bottom"/>
          </w:tcPr>
          <w:p w:rsidR="0046083D" w:rsidRPr="00DC1FEC" w:rsidRDefault="0046083D" w:rsidP="0046083D">
            <w:pPr>
              <w:jc w:val="thaiDistribute"/>
              <w:rPr>
                <w:rFonts w:ascii="Arial" w:hAnsi="Arial" w:cs="Arial"/>
                <w:sz w:val="18"/>
                <w:szCs w:val="18"/>
              </w:rPr>
            </w:pPr>
            <w:r w:rsidRPr="00DC1FEC">
              <w:rPr>
                <w:rFonts w:ascii="Arial" w:hAnsi="Arial" w:cs="Arial"/>
                <w:sz w:val="18"/>
                <w:szCs w:val="18"/>
              </w:rPr>
              <w:t>Interest income - related parties (Note 28)</w:t>
            </w:r>
          </w:p>
        </w:tc>
        <w:tc>
          <w:tcPr>
            <w:tcW w:w="601" w:type="pct"/>
            <w:shd w:val="clear" w:color="auto" w:fill="FAFAFA"/>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w:t>
            </w:r>
          </w:p>
        </w:tc>
        <w:tc>
          <w:tcPr>
            <w:tcW w:w="602" w:type="pct"/>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w:t>
            </w:r>
          </w:p>
        </w:tc>
        <w:tc>
          <w:tcPr>
            <w:tcW w:w="602" w:type="pct"/>
            <w:shd w:val="clear" w:color="auto" w:fill="FAFAFA"/>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2,</w:t>
            </w:r>
            <w:r w:rsidR="00337704" w:rsidRPr="00DC1FEC">
              <w:rPr>
                <w:rFonts w:ascii="Arial" w:hAnsi="Arial" w:cs="Arial"/>
                <w:sz w:val="18"/>
                <w:szCs w:val="18"/>
              </w:rPr>
              <w:t>612</w:t>
            </w:r>
            <w:r w:rsidRPr="00DC1FEC">
              <w:rPr>
                <w:rFonts w:ascii="Arial" w:hAnsi="Arial" w:cs="Arial"/>
                <w:sz w:val="18"/>
                <w:szCs w:val="18"/>
              </w:rPr>
              <w:t>,</w:t>
            </w:r>
            <w:r w:rsidR="00337704" w:rsidRPr="00DC1FEC">
              <w:rPr>
                <w:rFonts w:ascii="Arial" w:hAnsi="Arial" w:cs="Arial"/>
                <w:sz w:val="18"/>
                <w:szCs w:val="18"/>
              </w:rPr>
              <w:t>867</w:t>
            </w:r>
          </w:p>
        </w:tc>
        <w:tc>
          <w:tcPr>
            <w:tcW w:w="601" w:type="pct"/>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3,559,016</w:t>
            </w:r>
          </w:p>
        </w:tc>
      </w:tr>
      <w:tr w:rsidR="0046083D" w:rsidRPr="00DC1FEC" w:rsidTr="00401057">
        <w:tc>
          <w:tcPr>
            <w:tcW w:w="2593" w:type="pct"/>
            <w:vAlign w:val="bottom"/>
          </w:tcPr>
          <w:p w:rsidR="0046083D" w:rsidRPr="00DC1FEC" w:rsidRDefault="00C35B2B" w:rsidP="0046083D">
            <w:pPr>
              <w:jc w:val="thaiDistribute"/>
              <w:rPr>
                <w:rFonts w:ascii="Arial" w:hAnsi="Arial" w:cs="Arial"/>
                <w:sz w:val="18"/>
                <w:szCs w:val="18"/>
                <w:cs/>
              </w:rPr>
            </w:pPr>
            <w:r w:rsidRPr="00DC1FEC">
              <w:rPr>
                <w:rFonts w:ascii="Arial" w:hAnsi="Arial" w:cs="Arial"/>
                <w:sz w:val="18"/>
                <w:szCs w:val="18"/>
              </w:rPr>
              <w:t>Dividend incomes (Note 28)</w:t>
            </w:r>
          </w:p>
        </w:tc>
        <w:tc>
          <w:tcPr>
            <w:tcW w:w="601" w:type="pct"/>
            <w:shd w:val="clear" w:color="auto" w:fill="FAFAFA"/>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w:t>
            </w:r>
          </w:p>
        </w:tc>
        <w:tc>
          <w:tcPr>
            <w:tcW w:w="602" w:type="pct"/>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w:t>
            </w:r>
          </w:p>
        </w:tc>
        <w:tc>
          <w:tcPr>
            <w:tcW w:w="602" w:type="pct"/>
            <w:shd w:val="clear" w:color="auto" w:fill="FAFAFA"/>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69,702,840</w:t>
            </w:r>
          </w:p>
        </w:tc>
        <w:tc>
          <w:tcPr>
            <w:tcW w:w="601" w:type="pct"/>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w:t>
            </w:r>
          </w:p>
        </w:tc>
      </w:tr>
      <w:tr w:rsidR="0046083D" w:rsidRPr="00DC1FEC" w:rsidTr="0046083D">
        <w:tc>
          <w:tcPr>
            <w:tcW w:w="2593" w:type="pct"/>
            <w:vAlign w:val="bottom"/>
          </w:tcPr>
          <w:p w:rsidR="0046083D" w:rsidRPr="00DC1FEC" w:rsidRDefault="00B04397" w:rsidP="0046083D">
            <w:pPr>
              <w:ind w:right="-73"/>
              <w:jc w:val="thaiDistribute"/>
              <w:rPr>
                <w:rFonts w:ascii="Arial" w:hAnsi="Arial" w:cs="Arial"/>
                <w:sz w:val="18"/>
                <w:szCs w:val="18"/>
              </w:rPr>
            </w:pPr>
            <w:r w:rsidRPr="00DC1FEC">
              <w:rPr>
                <w:rFonts w:ascii="Arial" w:hAnsi="Arial" w:cs="Arial"/>
                <w:sz w:val="18"/>
                <w:szCs w:val="18"/>
              </w:rPr>
              <w:t>(L</w:t>
            </w:r>
            <w:r w:rsidR="0046083D" w:rsidRPr="00DC1FEC">
              <w:rPr>
                <w:rFonts w:ascii="Arial" w:hAnsi="Arial" w:cs="Arial"/>
                <w:sz w:val="18"/>
                <w:szCs w:val="18"/>
              </w:rPr>
              <w:t>oss)</w:t>
            </w:r>
            <w:r w:rsidRPr="00DC1FEC">
              <w:rPr>
                <w:rFonts w:ascii="Arial" w:hAnsi="Arial" w:cs="Arial"/>
                <w:sz w:val="18"/>
                <w:szCs w:val="18"/>
              </w:rPr>
              <w:t xml:space="preserve"> gain</w:t>
            </w:r>
            <w:r w:rsidR="0046083D" w:rsidRPr="00DC1FEC">
              <w:rPr>
                <w:rFonts w:ascii="Arial" w:hAnsi="Arial" w:cs="Arial"/>
                <w:sz w:val="18"/>
                <w:szCs w:val="18"/>
              </w:rPr>
              <w:t xml:space="preserve"> on disposal </w:t>
            </w:r>
            <w:r w:rsidRPr="00DC1FEC">
              <w:rPr>
                <w:rFonts w:ascii="Arial" w:hAnsi="Arial" w:cs="Arial"/>
                <w:sz w:val="18"/>
                <w:szCs w:val="18"/>
              </w:rPr>
              <w:t>assets</w:t>
            </w:r>
          </w:p>
        </w:tc>
        <w:tc>
          <w:tcPr>
            <w:tcW w:w="601" w:type="pct"/>
            <w:shd w:val="clear" w:color="auto" w:fill="FAFAFA"/>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(254,136)</w:t>
            </w:r>
          </w:p>
        </w:tc>
        <w:tc>
          <w:tcPr>
            <w:tcW w:w="602" w:type="pct"/>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92,868</w:t>
            </w:r>
          </w:p>
        </w:tc>
        <w:tc>
          <w:tcPr>
            <w:tcW w:w="602" w:type="pct"/>
            <w:shd w:val="clear" w:color="auto" w:fill="FAFAFA"/>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(254,136)</w:t>
            </w:r>
          </w:p>
        </w:tc>
        <w:tc>
          <w:tcPr>
            <w:tcW w:w="601" w:type="pct"/>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92,868</w:t>
            </w:r>
          </w:p>
        </w:tc>
      </w:tr>
      <w:tr w:rsidR="0046083D" w:rsidRPr="00DC1FEC" w:rsidTr="0046083D">
        <w:tc>
          <w:tcPr>
            <w:tcW w:w="2593" w:type="pct"/>
            <w:vAlign w:val="bottom"/>
          </w:tcPr>
          <w:p w:rsidR="0046083D" w:rsidRPr="00DC1FEC" w:rsidRDefault="0046083D" w:rsidP="0046083D">
            <w:pPr>
              <w:jc w:val="thaiDistribute"/>
              <w:rPr>
                <w:rFonts w:ascii="Arial" w:hAnsi="Arial" w:cs="Arial"/>
                <w:sz w:val="18"/>
                <w:szCs w:val="18"/>
                <w:cs/>
              </w:rPr>
            </w:pPr>
            <w:r w:rsidRPr="00DC1FEC">
              <w:rPr>
                <w:rFonts w:ascii="Arial" w:hAnsi="Arial" w:cs="Arial"/>
                <w:sz w:val="18"/>
                <w:szCs w:val="18"/>
              </w:rPr>
              <w:t>Gain on exchange rate</w:t>
            </w:r>
          </w:p>
        </w:tc>
        <w:tc>
          <w:tcPr>
            <w:tcW w:w="601" w:type="pct"/>
            <w:shd w:val="clear" w:color="auto" w:fill="FAFAFA"/>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604,367</w:t>
            </w:r>
          </w:p>
        </w:tc>
        <w:tc>
          <w:tcPr>
            <w:tcW w:w="602" w:type="pct"/>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w:t>
            </w:r>
          </w:p>
        </w:tc>
        <w:tc>
          <w:tcPr>
            <w:tcW w:w="602" w:type="pct"/>
            <w:shd w:val="clear" w:color="auto" w:fill="FAFAFA"/>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604,367</w:t>
            </w:r>
          </w:p>
        </w:tc>
        <w:tc>
          <w:tcPr>
            <w:tcW w:w="601" w:type="pct"/>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w:t>
            </w:r>
          </w:p>
        </w:tc>
      </w:tr>
      <w:tr w:rsidR="0046083D" w:rsidRPr="00DC1FEC" w:rsidTr="0046083D">
        <w:tc>
          <w:tcPr>
            <w:tcW w:w="2593" w:type="pct"/>
            <w:vAlign w:val="bottom"/>
          </w:tcPr>
          <w:p w:rsidR="0046083D" w:rsidRPr="00DC1FEC" w:rsidRDefault="0046083D" w:rsidP="0046083D">
            <w:pPr>
              <w:jc w:val="thaiDistribute"/>
              <w:rPr>
                <w:rFonts w:ascii="Arial" w:hAnsi="Arial" w:cs="Arial"/>
                <w:sz w:val="18"/>
                <w:szCs w:val="18"/>
                <w:cs/>
              </w:rPr>
            </w:pPr>
            <w:r w:rsidRPr="00DC1FEC">
              <w:rPr>
                <w:rFonts w:ascii="Arial" w:hAnsi="Arial" w:cs="Arial"/>
                <w:sz w:val="18"/>
                <w:szCs w:val="18"/>
              </w:rPr>
              <w:t xml:space="preserve">Others </w:t>
            </w:r>
          </w:p>
        </w:tc>
        <w:tc>
          <w:tcPr>
            <w:tcW w:w="601" w:type="pct"/>
            <w:tcBorders>
              <w:bottom w:val="single" w:sz="4" w:space="0" w:color="auto"/>
            </w:tcBorders>
            <w:shd w:val="clear" w:color="auto" w:fill="FAFAFA"/>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4,39</w:t>
            </w:r>
            <w:r w:rsidR="00337704" w:rsidRPr="00DC1FEC">
              <w:rPr>
                <w:rFonts w:ascii="Arial" w:hAnsi="Arial" w:cs="Arial"/>
                <w:sz w:val="18"/>
                <w:szCs w:val="18"/>
              </w:rPr>
              <w:t>4,431</w:t>
            </w:r>
          </w:p>
        </w:tc>
        <w:tc>
          <w:tcPr>
            <w:tcW w:w="602" w:type="pct"/>
            <w:tcBorders>
              <w:bottom w:val="single" w:sz="4" w:space="0" w:color="auto"/>
            </w:tcBorders>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280,914</w:t>
            </w:r>
          </w:p>
        </w:tc>
        <w:tc>
          <w:tcPr>
            <w:tcW w:w="602" w:type="pct"/>
            <w:tcBorders>
              <w:bottom w:val="single" w:sz="4" w:space="0" w:color="auto"/>
            </w:tcBorders>
            <w:shd w:val="clear" w:color="auto" w:fill="FAFAFA"/>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10,</w:t>
            </w:r>
            <w:r w:rsidR="00337704" w:rsidRPr="00DC1FEC">
              <w:rPr>
                <w:rFonts w:ascii="Arial" w:hAnsi="Arial" w:cs="Arial"/>
                <w:sz w:val="18"/>
                <w:szCs w:val="18"/>
              </w:rPr>
              <w:t>149,974</w:t>
            </w:r>
          </w:p>
        </w:tc>
        <w:tc>
          <w:tcPr>
            <w:tcW w:w="601" w:type="pct"/>
            <w:tcBorders>
              <w:bottom w:val="single" w:sz="4" w:space="0" w:color="auto"/>
            </w:tcBorders>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9,737,178</w:t>
            </w:r>
          </w:p>
        </w:tc>
      </w:tr>
      <w:tr w:rsidR="00FC27BF" w:rsidRPr="00DC1FEC" w:rsidTr="00401057">
        <w:tc>
          <w:tcPr>
            <w:tcW w:w="2593" w:type="pct"/>
            <w:vAlign w:val="bottom"/>
          </w:tcPr>
          <w:p w:rsidR="00FC27BF" w:rsidRPr="00DC1FEC" w:rsidRDefault="00FC27BF" w:rsidP="00401057">
            <w:pPr>
              <w:rPr>
                <w:rFonts w:ascii="Arial" w:hAnsi="Arial" w:cs="Arial"/>
                <w:sz w:val="18"/>
                <w:szCs w:val="18"/>
                <w:cs/>
              </w:rPr>
            </w:pPr>
          </w:p>
        </w:tc>
        <w:tc>
          <w:tcPr>
            <w:tcW w:w="601" w:type="pct"/>
            <w:tcBorders>
              <w:top w:val="single" w:sz="4" w:space="0" w:color="auto"/>
            </w:tcBorders>
            <w:shd w:val="clear" w:color="auto" w:fill="FAFAFA"/>
            <w:vAlign w:val="bottom"/>
          </w:tcPr>
          <w:p w:rsidR="00FC27BF" w:rsidRPr="00DC1FEC" w:rsidRDefault="00FC27BF" w:rsidP="001B4720">
            <w:pPr>
              <w:ind w:right="-72"/>
              <w:jc w:val="right"/>
              <w:rPr>
                <w:rFonts w:ascii="Arial" w:hAnsi="Arial" w:cs="Arial"/>
                <w:sz w:val="18"/>
                <w:szCs w:val="18"/>
              </w:rPr>
            </w:pPr>
          </w:p>
        </w:tc>
        <w:tc>
          <w:tcPr>
            <w:tcW w:w="602" w:type="pct"/>
            <w:tcBorders>
              <w:top w:val="single" w:sz="4" w:space="0" w:color="auto"/>
            </w:tcBorders>
            <w:vAlign w:val="bottom"/>
          </w:tcPr>
          <w:p w:rsidR="00FC27BF" w:rsidRPr="00DC1FEC" w:rsidRDefault="00FC27BF" w:rsidP="001B4720">
            <w:pPr>
              <w:ind w:right="-72"/>
              <w:jc w:val="right"/>
              <w:rPr>
                <w:rFonts w:ascii="Arial" w:hAnsi="Arial" w:cs="Arial"/>
                <w:sz w:val="18"/>
                <w:szCs w:val="18"/>
              </w:rPr>
            </w:pPr>
          </w:p>
        </w:tc>
        <w:tc>
          <w:tcPr>
            <w:tcW w:w="602" w:type="pct"/>
            <w:tcBorders>
              <w:top w:val="single" w:sz="4" w:space="0" w:color="auto"/>
            </w:tcBorders>
            <w:shd w:val="clear" w:color="auto" w:fill="FAFAFA"/>
            <w:vAlign w:val="bottom"/>
          </w:tcPr>
          <w:p w:rsidR="00FC27BF" w:rsidRPr="00DC1FEC" w:rsidRDefault="00FC27BF" w:rsidP="001B4720">
            <w:pPr>
              <w:ind w:right="-72"/>
              <w:jc w:val="right"/>
              <w:rPr>
                <w:rFonts w:ascii="Arial" w:hAnsi="Arial" w:cs="Arial"/>
                <w:sz w:val="18"/>
                <w:szCs w:val="18"/>
              </w:rPr>
            </w:pPr>
          </w:p>
        </w:tc>
        <w:tc>
          <w:tcPr>
            <w:tcW w:w="601" w:type="pct"/>
            <w:tcBorders>
              <w:top w:val="single" w:sz="4" w:space="0" w:color="auto"/>
            </w:tcBorders>
            <w:vAlign w:val="bottom"/>
          </w:tcPr>
          <w:p w:rsidR="00FC27BF" w:rsidRPr="00DC1FEC" w:rsidRDefault="00FC27BF" w:rsidP="001B4720">
            <w:pPr>
              <w:ind w:right="-72"/>
              <w:jc w:val="right"/>
              <w:rPr>
                <w:rFonts w:ascii="Arial" w:hAnsi="Arial" w:cs="Arial"/>
                <w:sz w:val="18"/>
                <w:szCs w:val="18"/>
              </w:rPr>
            </w:pPr>
          </w:p>
        </w:tc>
      </w:tr>
      <w:tr w:rsidR="0046083D" w:rsidRPr="00DC1FEC" w:rsidTr="0046083D">
        <w:tc>
          <w:tcPr>
            <w:tcW w:w="2593" w:type="pct"/>
            <w:vAlign w:val="bottom"/>
          </w:tcPr>
          <w:p w:rsidR="0046083D" w:rsidRPr="00DC1FEC" w:rsidRDefault="0038593D" w:rsidP="0046083D">
            <w:pPr>
              <w:jc w:val="thaiDistribute"/>
              <w:rPr>
                <w:rFonts w:ascii="Arial" w:hAnsi="Arial" w:cs="Arial"/>
                <w:b/>
                <w:bCs/>
                <w:sz w:val="18"/>
                <w:szCs w:val="18"/>
                <w:cs/>
              </w:rPr>
            </w:pPr>
            <w:r w:rsidRPr="00DC1FEC">
              <w:rPr>
                <w:rFonts w:ascii="Arial" w:hAnsi="Arial" w:cs="Arial"/>
                <w:b/>
                <w:bCs/>
                <w:sz w:val="18"/>
                <w:szCs w:val="18"/>
              </w:rPr>
              <w:t>Total</w:t>
            </w:r>
          </w:p>
        </w:tc>
        <w:tc>
          <w:tcPr>
            <w:tcW w:w="601" w:type="pct"/>
            <w:tcBorders>
              <w:bottom w:val="single" w:sz="4" w:space="0" w:color="auto"/>
            </w:tcBorders>
            <w:shd w:val="clear" w:color="auto" w:fill="FAFAFA"/>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5,999,745</w:t>
            </w:r>
          </w:p>
        </w:tc>
        <w:tc>
          <w:tcPr>
            <w:tcW w:w="602" w:type="pct"/>
            <w:tcBorders>
              <w:bottom w:val="single" w:sz="4" w:space="0" w:color="auto"/>
            </w:tcBorders>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1,734,888</w:t>
            </w:r>
          </w:p>
        </w:tc>
        <w:tc>
          <w:tcPr>
            <w:tcW w:w="602" w:type="pct"/>
            <w:tcBorders>
              <w:bottom w:val="single" w:sz="4" w:space="0" w:color="auto"/>
            </w:tcBorders>
            <w:shd w:val="clear" w:color="auto" w:fill="FAFAFA"/>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84,034,962</w:t>
            </w:r>
          </w:p>
        </w:tc>
        <w:tc>
          <w:tcPr>
            <w:tcW w:w="601" w:type="pct"/>
            <w:tcBorders>
              <w:bottom w:val="single" w:sz="4" w:space="0" w:color="auto"/>
            </w:tcBorders>
          </w:tcPr>
          <w:p w:rsidR="0046083D" w:rsidRPr="00DC1FEC" w:rsidRDefault="0046083D" w:rsidP="001B4720">
            <w:pPr>
              <w:ind w:right="-72"/>
              <w:jc w:val="right"/>
              <w:rPr>
                <w:rFonts w:ascii="Arial" w:hAnsi="Arial" w:cs="Arial"/>
                <w:sz w:val="18"/>
                <w:szCs w:val="18"/>
              </w:rPr>
            </w:pPr>
            <w:r w:rsidRPr="00DC1FEC">
              <w:rPr>
                <w:rFonts w:ascii="Arial" w:hAnsi="Arial" w:cs="Arial"/>
                <w:sz w:val="18"/>
                <w:szCs w:val="18"/>
              </w:rPr>
              <w:t>14,722,892</w:t>
            </w:r>
          </w:p>
        </w:tc>
      </w:tr>
    </w:tbl>
    <w:p w:rsidR="00FC27BF" w:rsidRPr="00DC1FEC" w:rsidRDefault="00FC27BF" w:rsidP="00FC27BF">
      <w:pPr>
        <w:tabs>
          <w:tab w:val="left" w:pos="540"/>
          <w:tab w:val="left" w:pos="7380"/>
          <w:tab w:val="right" w:pos="8640"/>
        </w:tabs>
        <w:jc w:val="thaiDistribute"/>
        <w:rPr>
          <w:rFonts w:ascii="Arial" w:hAnsi="Arial" w:cs="Arial"/>
          <w:bCs/>
          <w:sz w:val="18"/>
          <w:szCs w:val="18"/>
          <w:lang w:val="en-US"/>
        </w:rPr>
      </w:pPr>
    </w:p>
    <w:p w:rsidR="00FC27BF" w:rsidRPr="00DC1FEC" w:rsidRDefault="0046083D" w:rsidP="00FC27BF">
      <w:pPr>
        <w:tabs>
          <w:tab w:val="left" w:pos="540"/>
          <w:tab w:val="left" w:pos="2160"/>
        </w:tabs>
        <w:jc w:val="thaiDistribute"/>
        <w:rPr>
          <w:rFonts w:ascii="Arial" w:hAnsi="Arial" w:cs="Arial"/>
          <w:b/>
          <w:sz w:val="18"/>
          <w:szCs w:val="18"/>
        </w:rPr>
      </w:pPr>
      <w:r w:rsidRPr="00DC1FEC">
        <w:rPr>
          <w:rFonts w:ascii="Arial" w:hAnsi="Arial" w:cs="Arial"/>
          <w:b/>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23</w:t>
            </w:r>
            <w:r w:rsidRPr="00DC1FEC">
              <w:rPr>
                <w:rFonts w:ascii="Arial" w:hAnsi="Arial" w:cs="Arial"/>
                <w:b/>
                <w:bCs/>
                <w:color w:val="FFFFFF"/>
                <w:sz w:val="18"/>
                <w:szCs w:val="18"/>
              </w:rPr>
              <w:tab/>
              <w:t>Finance costs</w:t>
            </w:r>
          </w:p>
        </w:tc>
      </w:tr>
    </w:tbl>
    <w:p w:rsidR="00FC27BF" w:rsidRPr="00DC1FEC" w:rsidRDefault="00FC27BF" w:rsidP="00FC27BF">
      <w:pPr>
        <w:tabs>
          <w:tab w:val="left" w:pos="540"/>
          <w:tab w:val="left" w:pos="7380"/>
          <w:tab w:val="right" w:pos="8640"/>
        </w:tabs>
        <w:ind w:left="540" w:hanging="540"/>
        <w:jc w:val="thaiDistribute"/>
        <w:rPr>
          <w:rFonts w:ascii="Arial" w:hAnsi="Arial" w:cs="Arial"/>
          <w:b/>
          <w:bCs/>
          <w:sz w:val="18"/>
          <w:szCs w:val="18"/>
          <w:lang w:val="en-US"/>
        </w:rPr>
      </w:pPr>
    </w:p>
    <w:tbl>
      <w:tblPr>
        <w:tblW w:w="4950" w:type="pct"/>
        <w:tblLook w:val="0000" w:firstRow="0" w:lastRow="0" w:firstColumn="0" w:lastColumn="0" w:noHBand="0" w:noVBand="0"/>
      </w:tblPr>
      <w:tblGrid>
        <w:gridCol w:w="4392"/>
        <w:gridCol w:w="1297"/>
        <w:gridCol w:w="1299"/>
        <w:gridCol w:w="1297"/>
        <w:gridCol w:w="1293"/>
      </w:tblGrid>
      <w:tr w:rsidR="00FC27BF" w:rsidRPr="00DC1FEC" w:rsidTr="00231001">
        <w:tc>
          <w:tcPr>
            <w:tcW w:w="2293" w:type="pct"/>
            <w:vAlign w:val="bottom"/>
          </w:tcPr>
          <w:p w:rsidR="00FC27BF" w:rsidRPr="00DC1FEC" w:rsidRDefault="00FC27BF" w:rsidP="00401057">
            <w:pPr>
              <w:rPr>
                <w:rFonts w:ascii="Arial" w:hAnsi="Arial" w:cs="Arial"/>
                <w:sz w:val="18"/>
                <w:szCs w:val="18"/>
              </w:rPr>
            </w:pPr>
          </w:p>
        </w:tc>
        <w:tc>
          <w:tcPr>
            <w:tcW w:w="1355"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353"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231001">
        <w:tc>
          <w:tcPr>
            <w:tcW w:w="2293" w:type="pct"/>
            <w:vAlign w:val="bottom"/>
          </w:tcPr>
          <w:p w:rsidR="00FC27BF" w:rsidRPr="00DC1FEC" w:rsidRDefault="00FC27BF" w:rsidP="00401057">
            <w:pPr>
              <w:rPr>
                <w:rFonts w:ascii="Arial" w:hAnsi="Arial" w:cs="Arial"/>
                <w:sz w:val="18"/>
                <w:szCs w:val="18"/>
              </w:rPr>
            </w:pPr>
          </w:p>
        </w:tc>
        <w:tc>
          <w:tcPr>
            <w:tcW w:w="677"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77"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677"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77"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231001">
        <w:tc>
          <w:tcPr>
            <w:tcW w:w="2293" w:type="pct"/>
            <w:vAlign w:val="bottom"/>
          </w:tcPr>
          <w:p w:rsidR="00FC27BF" w:rsidRPr="00DC1FEC" w:rsidRDefault="00FC27BF" w:rsidP="00401057">
            <w:pPr>
              <w:rPr>
                <w:rFonts w:ascii="Arial" w:hAnsi="Arial" w:cs="Arial"/>
                <w:sz w:val="18"/>
                <w:szCs w:val="18"/>
              </w:rPr>
            </w:pPr>
          </w:p>
        </w:tc>
        <w:tc>
          <w:tcPr>
            <w:tcW w:w="677"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77"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77"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77"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231001">
        <w:tc>
          <w:tcPr>
            <w:tcW w:w="2293" w:type="pct"/>
            <w:vAlign w:val="bottom"/>
          </w:tcPr>
          <w:p w:rsidR="00FC27BF" w:rsidRPr="00DC1FEC" w:rsidRDefault="00FC27BF" w:rsidP="00401057">
            <w:pPr>
              <w:rPr>
                <w:rFonts w:ascii="Arial" w:hAnsi="Arial" w:cs="Arial"/>
                <w:sz w:val="18"/>
                <w:szCs w:val="18"/>
              </w:rPr>
            </w:pPr>
          </w:p>
        </w:tc>
        <w:tc>
          <w:tcPr>
            <w:tcW w:w="67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77"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67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77"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46083D" w:rsidRPr="00DC1FEC" w:rsidTr="00231001">
        <w:tc>
          <w:tcPr>
            <w:tcW w:w="2293" w:type="pct"/>
            <w:vAlign w:val="bottom"/>
          </w:tcPr>
          <w:p w:rsidR="0046083D" w:rsidRPr="00DC1FEC" w:rsidRDefault="0046083D" w:rsidP="0046083D">
            <w:pPr>
              <w:jc w:val="thaiDistribute"/>
              <w:rPr>
                <w:rFonts w:ascii="Arial" w:hAnsi="Arial" w:cs="Arial"/>
                <w:sz w:val="18"/>
                <w:szCs w:val="18"/>
              </w:rPr>
            </w:pPr>
            <w:r w:rsidRPr="00DC1FEC">
              <w:rPr>
                <w:rFonts w:ascii="Arial" w:hAnsi="Arial" w:cs="Arial"/>
                <w:sz w:val="18"/>
                <w:szCs w:val="18"/>
              </w:rPr>
              <w:t>Bank borrowings</w:t>
            </w:r>
          </w:p>
        </w:tc>
        <w:tc>
          <w:tcPr>
            <w:tcW w:w="677" w:type="pct"/>
            <w:shd w:val="clear" w:color="auto" w:fill="FAFAFA"/>
            <w:vAlign w:val="center"/>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51,496,420</w:t>
            </w:r>
          </w:p>
        </w:tc>
        <w:tc>
          <w:tcPr>
            <w:tcW w:w="677" w:type="pct"/>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54,576,485</w:t>
            </w:r>
          </w:p>
        </w:tc>
        <w:tc>
          <w:tcPr>
            <w:tcW w:w="677" w:type="pct"/>
            <w:shd w:val="clear" w:color="auto" w:fill="FAFAFA"/>
            <w:vAlign w:val="center"/>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37,540,862</w:t>
            </w:r>
          </w:p>
        </w:tc>
        <w:tc>
          <w:tcPr>
            <w:tcW w:w="677" w:type="pct"/>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42,118,102</w:t>
            </w:r>
          </w:p>
        </w:tc>
      </w:tr>
      <w:tr w:rsidR="0046083D" w:rsidRPr="00DC1FEC" w:rsidTr="00231001">
        <w:tc>
          <w:tcPr>
            <w:tcW w:w="2293" w:type="pct"/>
            <w:vAlign w:val="bottom"/>
          </w:tcPr>
          <w:p w:rsidR="0046083D" w:rsidRPr="00DC1FEC" w:rsidRDefault="0046083D" w:rsidP="0046083D">
            <w:pPr>
              <w:jc w:val="thaiDistribute"/>
              <w:rPr>
                <w:rFonts w:ascii="Arial" w:hAnsi="Arial" w:cs="Arial"/>
                <w:sz w:val="18"/>
                <w:szCs w:val="18"/>
                <w:cs/>
              </w:rPr>
            </w:pPr>
            <w:r w:rsidRPr="00DC1FEC">
              <w:rPr>
                <w:rFonts w:ascii="Arial" w:hAnsi="Arial" w:cs="Arial"/>
                <w:sz w:val="18"/>
                <w:szCs w:val="18"/>
              </w:rPr>
              <w:t>Finance lease</w:t>
            </w:r>
          </w:p>
        </w:tc>
        <w:tc>
          <w:tcPr>
            <w:tcW w:w="677" w:type="pct"/>
            <w:shd w:val="clear" w:color="auto" w:fill="FAFAFA"/>
            <w:vAlign w:val="center"/>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215,211</w:t>
            </w:r>
          </w:p>
        </w:tc>
        <w:tc>
          <w:tcPr>
            <w:tcW w:w="677" w:type="pct"/>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385,965</w:t>
            </w:r>
          </w:p>
        </w:tc>
        <w:tc>
          <w:tcPr>
            <w:tcW w:w="677" w:type="pct"/>
            <w:shd w:val="clear" w:color="auto" w:fill="FAFAFA"/>
            <w:vAlign w:val="center"/>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215,211</w:t>
            </w:r>
          </w:p>
        </w:tc>
        <w:tc>
          <w:tcPr>
            <w:tcW w:w="677" w:type="pct"/>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226,538</w:t>
            </w:r>
          </w:p>
        </w:tc>
      </w:tr>
      <w:tr w:rsidR="0046083D" w:rsidRPr="00DC1FEC" w:rsidTr="00231001">
        <w:tc>
          <w:tcPr>
            <w:tcW w:w="2293" w:type="pct"/>
            <w:vAlign w:val="bottom"/>
          </w:tcPr>
          <w:p w:rsidR="0046083D" w:rsidRPr="00DC1FEC" w:rsidRDefault="00980911" w:rsidP="0046083D">
            <w:pPr>
              <w:jc w:val="thaiDistribute"/>
              <w:rPr>
                <w:rFonts w:ascii="Arial" w:hAnsi="Arial" w:cs="Arial"/>
                <w:sz w:val="18"/>
                <w:szCs w:val="18"/>
                <w:cs/>
              </w:rPr>
            </w:pPr>
            <w:r w:rsidRPr="00DC1FEC">
              <w:rPr>
                <w:rFonts w:ascii="Arial" w:hAnsi="Arial" w:cs="Arial"/>
                <w:sz w:val="18"/>
                <w:szCs w:val="18"/>
              </w:rPr>
              <w:t xml:space="preserve">Loans from </w:t>
            </w:r>
            <w:r w:rsidR="00CD4E5D">
              <w:rPr>
                <w:rFonts w:ascii="Arial" w:hAnsi="Arial" w:cs="Arial"/>
                <w:sz w:val="18"/>
                <w:szCs w:val="18"/>
              </w:rPr>
              <w:t>related parties</w:t>
            </w:r>
            <w:r w:rsidR="0046083D" w:rsidRPr="00DC1FEC">
              <w:rPr>
                <w:rFonts w:ascii="Arial" w:hAnsi="Arial" w:cs="Arial"/>
                <w:sz w:val="18"/>
                <w:szCs w:val="18"/>
              </w:rPr>
              <w:t xml:space="preserve"> (Note 28)</w:t>
            </w:r>
          </w:p>
        </w:tc>
        <w:tc>
          <w:tcPr>
            <w:tcW w:w="677" w:type="pct"/>
            <w:shd w:val="clear" w:color="auto" w:fill="FAFAFA"/>
            <w:vAlign w:val="center"/>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w:t>
            </w:r>
          </w:p>
        </w:tc>
        <w:tc>
          <w:tcPr>
            <w:tcW w:w="677" w:type="pct"/>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244,531</w:t>
            </w:r>
          </w:p>
        </w:tc>
        <w:tc>
          <w:tcPr>
            <w:tcW w:w="677" w:type="pct"/>
            <w:shd w:val="clear" w:color="auto" w:fill="FAFAFA"/>
            <w:vAlign w:val="center"/>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638,149</w:t>
            </w:r>
          </w:p>
        </w:tc>
        <w:tc>
          <w:tcPr>
            <w:tcW w:w="677" w:type="pct"/>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924,024</w:t>
            </w:r>
          </w:p>
        </w:tc>
      </w:tr>
      <w:tr w:rsidR="0046083D" w:rsidRPr="00DC1FEC" w:rsidTr="00231001">
        <w:trPr>
          <w:trHeight w:val="99"/>
        </w:trPr>
        <w:tc>
          <w:tcPr>
            <w:tcW w:w="2293" w:type="pct"/>
            <w:vAlign w:val="bottom"/>
          </w:tcPr>
          <w:p w:rsidR="0046083D" w:rsidRPr="00DC1FEC" w:rsidRDefault="0046083D" w:rsidP="0046083D">
            <w:pPr>
              <w:jc w:val="thaiDistribute"/>
              <w:rPr>
                <w:rFonts w:ascii="Arial" w:hAnsi="Arial" w:cs="Arial"/>
                <w:sz w:val="18"/>
                <w:szCs w:val="18"/>
                <w:cs/>
              </w:rPr>
            </w:pPr>
            <w:r w:rsidRPr="00DC1FEC">
              <w:rPr>
                <w:rFonts w:ascii="Arial" w:hAnsi="Arial" w:cs="Arial"/>
                <w:sz w:val="18"/>
                <w:szCs w:val="18"/>
              </w:rPr>
              <w:t>Others</w:t>
            </w:r>
          </w:p>
        </w:tc>
        <w:tc>
          <w:tcPr>
            <w:tcW w:w="677" w:type="pct"/>
            <w:tcBorders>
              <w:bottom w:val="single" w:sz="4" w:space="0" w:color="auto"/>
            </w:tcBorders>
            <w:shd w:val="clear" w:color="auto" w:fill="FAFAFA"/>
            <w:vAlign w:val="center"/>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213,24</w:t>
            </w:r>
            <w:r w:rsidR="0054595D">
              <w:rPr>
                <w:rFonts w:ascii="Arial" w:hAnsi="Arial" w:cs="Arial"/>
                <w:sz w:val="18"/>
                <w:szCs w:val="18"/>
              </w:rPr>
              <w:t>6</w:t>
            </w:r>
          </w:p>
        </w:tc>
        <w:tc>
          <w:tcPr>
            <w:tcW w:w="677" w:type="pct"/>
            <w:tcBorders>
              <w:bottom w:val="single" w:sz="4" w:space="0" w:color="auto"/>
            </w:tcBorders>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262,477</w:t>
            </w:r>
          </w:p>
        </w:tc>
        <w:tc>
          <w:tcPr>
            <w:tcW w:w="677" w:type="pct"/>
            <w:tcBorders>
              <w:bottom w:val="single" w:sz="4" w:space="0" w:color="auto"/>
            </w:tcBorders>
            <w:shd w:val="clear" w:color="auto" w:fill="FAFAFA"/>
            <w:vAlign w:val="center"/>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150,359</w:t>
            </w:r>
          </w:p>
        </w:tc>
        <w:tc>
          <w:tcPr>
            <w:tcW w:w="677" w:type="pct"/>
            <w:tcBorders>
              <w:bottom w:val="single" w:sz="4" w:space="0" w:color="auto"/>
            </w:tcBorders>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189,445</w:t>
            </w:r>
          </w:p>
        </w:tc>
      </w:tr>
      <w:tr w:rsidR="0046083D" w:rsidRPr="00DC1FEC" w:rsidTr="00231001">
        <w:tc>
          <w:tcPr>
            <w:tcW w:w="2293" w:type="pct"/>
            <w:vAlign w:val="bottom"/>
          </w:tcPr>
          <w:p w:rsidR="0046083D" w:rsidRPr="00DC1FEC" w:rsidRDefault="0046083D" w:rsidP="0046083D">
            <w:pPr>
              <w:rPr>
                <w:rFonts w:ascii="Arial" w:hAnsi="Arial" w:cs="Arial"/>
                <w:sz w:val="18"/>
                <w:szCs w:val="18"/>
              </w:rPr>
            </w:pPr>
          </w:p>
        </w:tc>
        <w:tc>
          <w:tcPr>
            <w:tcW w:w="677" w:type="pct"/>
            <w:tcBorders>
              <w:top w:val="single" w:sz="4" w:space="0" w:color="auto"/>
            </w:tcBorders>
            <w:shd w:val="clear" w:color="auto" w:fill="FAFAFA"/>
            <w:vAlign w:val="bottom"/>
          </w:tcPr>
          <w:p w:rsidR="0046083D" w:rsidRPr="00DC1FEC" w:rsidRDefault="0046083D" w:rsidP="0046083D">
            <w:pPr>
              <w:ind w:left="3" w:right="-72"/>
              <w:jc w:val="right"/>
              <w:rPr>
                <w:rFonts w:ascii="Arial" w:hAnsi="Arial" w:cs="Arial"/>
                <w:sz w:val="18"/>
                <w:szCs w:val="18"/>
              </w:rPr>
            </w:pPr>
          </w:p>
        </w:tc>
        <w:tc>
          <w:tcPr>
            <w:tcW w:w="677" w:type="pct"/>
            <w:tcBorders>
              <w:top w:val="single" w:sz="4" w:space="0" w:color="auto"/>
            </w:tcBorders>
            <w:vAlign w:val="bottom"/>
          </w:tcPr>
          <w:p w:rsidR="0046083D" w:rsidRPr="00DC1FEC" w:rsidRDefault="0046083D" w:rsidP="0046083D">
            <w:pPr>
              <w:ind w:left="3" w:right="-72"/>
              <w:jc w:val="right"/>
              <w:rPr>
                <w:rFonts w:ascii="Arial" w:hAnsi="Arial" w:cs="Arial"/>
                <w:sz w:val="18"/>
                <w:szCs w:val="18"/>
              </w:rPr>
            </w:pPr>
          </w:p>
        </w:tc>
        <w:tc>
          <w:tcPr>
            <w:tcW w:w="677" w:type="pct"/>
            <w:tcBorders>
              <w:top w:val="single" w:sz="4" w:space="0" w:color="auto"/>
            </w:tcBorders>
            <w:shd w:val="clear" w:color="auto" w:fill="FAFAFA"/>
            <w:vAlign w:val="bottom"/>
          </w:tcPr>
          <w:p w:rsidR="0046083D" w:rsidRPr="00DC1FEC" w:rsidRDefault="0046083D" w:rsidP="0046083D">
            <w:pPr>
              <w:ind w:left="3" w:right="-72"/>
              <w:jc w:val="right"/>
              <w:rPr>
                <w:rFonts w:ascii="Arial" w:hAnsi="Arial" w:cs="Arial"/>
                <w:sz w:val="18"/>
                <w:szCs w:val="18"/>
              </w:rPr>
            </w:pPr>
          </w:p>
        </w:tc>
        <w:tc>
          <w:tcPr>
            <w:tcW w:w="677" w:type="pct"/>
            <w:tcBorders>
              <w:top w:val="single" w:sz="4" w:space="0" w:color="auto"/>
            </w:tcBorders>
            <w:vAlign w:val="bottom"/>
          </w:tcPr>
          <w:p w:rsidR="0046083D" w:rsidRPr="00DC1FEC" w:rsidRDefault="0046083D" w:rsidP="0046083D">
            <w:pPr>
              <w:ind w:left="3" w:right="-72"/>
              <w:jc w:val="right"/>
              <w:rPr>
                <w:rFonts w:ascii="Arial" w:hAnsi="Arial" w:cs="Arial"/>
                <w:sz w:val="18"/>
                <w:szCs w:val="18"/>
              </w:rPr>
            </w:pPr>
          </w:p>
        </w:tc>
      </w:tr>
      <w:tr w:rsidR="0046083D" w:rsidRPr="00DC1FEC" w:rsidTr="00231001">
        <w:tc>
          <w:tcPr>
            <w:tcW w:w="2293" w:type="pct"/>
            <w:vAlign w:val="bottom"/>
          </w:tcPr>
          <w:p w:rsidR="0046083D" w:rsidRPr="00DC1FEC" w:rsidRDefault="0038593D" w:rsidP="0046083D">
            <w:pPr>
              <w:jc w:val="thaiDistribute"/>
              <w:rPr>
                <w:rFonts w:ascii="Arial" w:hAnsi="Arial" w:cs="Arial"/>
                <w:b/>
                <w:bCs/>
                <w:sz w:val="18"/>
                <w:szCs w:val="18"/>
                <w:lang w:val="en-US"/>
              </w:rPr>
            </w:pPr>
            <w:r w:rsidRPr="00DC1FEC">
              <w:rPr>
                <w:rFonts w:ascii="Arial" w:hAnsi="Arial" w:cs="Arial"/>
                <w:b/>
                <w:bCs/>
                <w:sz w:val="18"/>
                <w:szCs w:val="18"/>
                <w:lang w:val="en-US"/>
              </w:rPr>
              <w:t>Total</w:t>
            </w:r>
          </w:p>
        </w:tc>
        <w:tc>
          <w:tcPr>
            <w:tcW w:w="677" w:type="pct"/>
            <w:tcBorders>
              <w:bottom w:val="single" w:sz="4" w:space="0" w:color="auto"/>
            </w:tcBorders>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51,924,87</w:t>
            </w:r>
            <w:r w:rsidR="0054595D">
              <w:rPr>
                <w:rFonts w:ascii="Arial" w:hAnsi="Arial" w:cs="Arial"/>
                <w:sz w:val="18"/>
                <w:szCs w:val="18"/>
              </w:rPr>
              <w:t>7</w:t>
            </w:r>
          </w:p>
        </w:tc>
        <w:tc>
          <w:tcPr>
            <w:tcW w:w="677" w:type="pct"/>
            <w:tcBorders>
              <w:bottom w:val="single" w:sz="4" w:space="0" w:color="auto"/>
            </w:tcBorders>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55,469,458</w:t>
            </w:r>
          </w:p>
        </w:tc>
        <w:tc>
          <w:tcPr>
            <w:tcW w:w="677" w:type="pct"/>
            <w:tcBorders>
              <w:bottom w:val="single" w:sz="4" w:space="0" w:color="auto"/>
            </w:tcBorders>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38,544,581</w:t>
            </w:r>
          </w:p>
        </w:tc>
        <w:tc>
          <w:tcPr>
            <w:tcW w:w="677" w:type="pct"/>
            <w:tcBorders>
              <w:bottom w:val="single" w:sz="4" w:space="0" w:color="auto"/>
            </w:tcBorders>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43,458,109</w:t>
            </w:r>
          </w:p>
        </w:tc>
      </w:tr>
    </w:tbl>
    <w:p w:rsidR="00FC27BF" w:rsidRPr="00DC1FEC" w:rsidRDefault="00FC27BF" w:rsidP="00FC27BF">
      <w:pPr>
        <w:tabs>
          <w:tab w:val="left" w:pos="540"/>
          <w:tab w:val="left" w:pos="7380"/>
          <w:tab w:val="right" w:pos="8640"/>
        </w:tabs>
        <w:jc w:val="thaiDistribute"/>
        <w:rPr>
          <w:rFonts w:ascii="Arial" w:hAnsi="Arial" w:cs="Arial"/>
          <w:bCs/>
          <w:sz w:val="18"/>
          <w:szCs w:val="18"/>
          <w:lang w:val="en-US"/>
        </w:rPr>
      </w:pPr>
    </w:p>
    <w:p w:rsidR="00FC27BF" w:rsidRPr="00DC1FEC" w:rsidRDefault="00FC27BF" w:rsidP="00FC27BF">
      <w:pPr>
        <w:tabs>
          <w:tab w:val="left" w:pos="540"/>
          <w:tab w:val="left" w:pos="2160"/>
        </w:tabs>
        <w:jc w:val="thaiDistribute"/>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24</w:t>
            </w:r>
            <w:r w:rsidRPr="00DC1FEC">
              <w:rPr>
                <w:rFonts w:ascii="Arial" w:hAnsi="Arial" w:cs="Arial"/>
                <w:b/>
                <w:bCs/>
                <w:color w:val="FFFFFF"/>
                <w:sz w:val="18"/>
                <w:szCs w:val="18"/>
              </w:rPr>
              <w:tab/>
              <w:t>Expense by nature</w:t>
            </w:r>
          </w:p>
        </w:tc>
      </w:tr>
    </w:tbl>
    <w:p w:rsidR="00FC27BF" w:rsidRPr="00DC1FEC" w:rsidRDefault="00FC27BF" w:rsidP="00FC27BF">
      <w:pPr>
        <w:tabs>
          <w:tab w:val="left" w:pos="540"/>
          <w:tab w:val="left" w:pos="7380"/>
          <w:tab w:val="right" w:pos="8640"/>
        </w:tabs>
        <w:jc w:val="thaiDistribute"/>
        <w:rPr>
          <w:rFonts w:ascii="Arial" w:hAnsi="Arial" w:cs="Arial"/>
          <w:bCs/>
          <w:sz w:val="18"/>
          <w:szCs w:val="18"/>
        </w:rPr>
      </w:pPr>
    </w:p>
    <w:p w:rsidR="00FC27BF" w:rsidRPr="00DC1FEC" w:rsidRDefault="00FC27BF" w:rsidP="00FC27BF">
      <w:pPr>
        <w:jc w:val="thaiDistribute"/>
        <w:rPr>
          <w:rFonts w:ascii="Arial" w:hAnsi="Arial" w:cs="Arial"/>
          <w:spacing w:val="-2"/>
          <w:sz w:val="18"/>
          <w:szCs w:val="18"/>
        </w:rPr>
      </w:pPr>
      <w:r w:rsidRPr="00DC1FEC">
        <w:rPr>
          <w:rFonts w:ascii="Arial" w:hAnsi="Arial" w:cs="Arial"/>
          <w:spacing w:val="-2"/>
          <w:sz w:val="18"/>
          <w:szCs w:val="18"/>
        </w:rPr>
        <w:t>The following items, classified by nature, have been charged in</w:t>
      </w:r>
      <w:r w:rsidR="009A3ED4" w:rsidRPr="00DC1FEC">
        <w:rPr>
          <w:rFonts w:ascii="Arial" w:hAnsi="Arial" w:cs="Arial"/>
          <w:spacing w:val="-2"/>
          <w:sz w:val="18"/>
          <w:szCs w:val="18"/>
        </w:rPr>
        <w:t xml:space="preserve"> arriving at the profit before</w:t>
      </w:r>
      <w:r w:rsidRPr="00DC1FEC">
        <w:rPr>
          <w:rFonts w:ascii="Arial" w:hAnsi="Arial" w:cs="Arial"/>
          <w:spacing w:val="-2"/>
          <w:sz w:val="18"/>
          <w:szCs w:val="18"/>
        </w:rPr>
        <w:t xml:space="preserve"> income tax:</w:t>
      </w:r>
    </w:p>
    <w:p w:rsidR="00FC27BF" w:rsidRPr="00DC1FEC" w:rsidRDefault="00FC27BF" w:rsidP="00FC27BF">
      <w:pPr>
        <w:jc w:val="thaiDistribute"/>
        <w:rPr>
          <w:rFonts w:ascii="Arial" w:hAnsi="Arial" w:cs="Arial"/>
          <w:sz w:val="18"/>
          <w:szCs w:val="18"/>
        </w:rPr>
      </w:pPr>
    </w:p>
    <w:tbl>
      <w:tblPr>
        <w:tblW w:w="4948" w:type="pct"/>
        <w:tblBorders>
          <w:bottom w:val="single" w:sz="4" w:space="0" w:color="auto"/>
        </w:tblBorders>
        <w:tblLook w:val="0000" w:firstRow="0" w:lastRow="0" w:firstColumn="0" w:lastColumn="0" w:noHBand="0" w:noVBand="0"/>
      </w:tblPr>
      <w:tblGrid>
        <w:gridCol w:w="4386"/>
        <w:gridCol w:w="1299"/>
        <w:gridCol w:w="1299"/>
        <w:gridCol w:w="1291"/>
        <w:gridCol w:w="1299"/>
      </w:tblGrid>
      <w:tr w:rsidR="00FC27BF" w:rsidRPr="00DC1FEC" w:rsidTr="00FF6B8B">
        <w:tc>
          <w:tcPr>
            <w:tcW w:w="2291" w:type="pct"/>
            <w:vAlign w:val="bottom"/>
          </w:tcPr>
          <w:p w:rsidR="00FC27BF" w:rsidRPr="00DC1FEC" w:rsidRDefault="00FC27BF" w:rsidP="00401057">
            <w:pPr>
              <w:rPr>
                <w:rFonts w:ascii="Arial" w:hAnsi="Arial" w:cs="Arial"/>
                <w:sz w:val="18"/>
                <w:szCs w:val="18"/>
              </w:rPr>
            </w:pPr>
          </w:p>
        </w:tc>
        <w:tc>
          <w:tcPr>
            <w:tcW w:w="1357"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353"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FF6B8B">
        <w:tc>
          <w:tcPr>
            <w:tcW w:w="2291" w:type="pct"/>
            <w:vAlign w:val="bottom"/>
          </w:tcPr>
          <w:p w:rsidR="00FC27BF" w:rsidRPr="00DC1FEC" w:rsidRDefault="00FC27BF" w:rsidP="00401057">
            <w:pPr>
              <w:rPr>
                <w:rFonts w:ascii="Arial" w:hAnsi="Arial" w:cs="Arial"/>
                <w:sz w:val="18"/>
                <w:szCs w:val="18"/>
              </w:rPr>
            </w:pPr>
          </w:p>
        </w:tc>
        <w:tc>
          <w:tcPr>
            <w:tcW w:w="678" w:type="pct"/>
            <w:tcBorders>
              <w:top w:val="single" w:sz="4" w:space="0" w:color="auto"/>
              <w:bottom w:val="nil"/>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78" w:type="pct"/>
            <w:tcBorders>
              <w:top w:val="single" w:sz="4" w:space="0" w:color="auto"/>
              <w:bottom w:val="nil"/>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674" w:type="pct"/>
            <w:tcBorders>
              <w:top w:val="single" w:sz="4" w:space="0" w:color="auto"/>
              <w:bottom w:val="nil"/>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78" w:type="pct"/>
            <w:tcBorders>
              <w:top w:val="single" w:sz="4" w:space="0" w:color="auto"/>
              <w:bottom w:val="nil"/>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FF6B8B">
        <w:tc>
          <w:tcPr>
            <w:tcW w:w="2291" w:type="pct"/>
            <w:vAlign w:val="bottom"/>
          </w:tcPr>
          <w:p w:rsidR="00FC27BF" w:rsidRPr="00DC1FEC" w:rsidRDefault="00FC27BF" w:rsidP="00401057">
            <w:pPr>
              <w:rPr>
                <w:rFonts w:ascii="Arial" w:hAnsi="Arial" w:cs="Arial"/>
                <w:sz w:val="18"/>
                <w:szCs w:val="18"/>
              </w:rPr>
            </w:pPr>
          </w:p>
        </w:tc>
        <w:tc>
          <w:tcPr>
            <w:tcW w:w="678"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78"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74"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78"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FF6B8B">
        <w:tc>
          <w:tcPr>
            <w:tcW w:w="2291" w:type="pct"/>
            <w:vAlign w:val="bottom"/>
          </w:tcPr>
          <w:p w:rsidR="00FC27BF" w:rsidRPr="00DC1FEC" w:rsidRDefault="00FC27BF" w:rsidP="00401057">
            <w:pPr>
              <w:rPr>
                <w:rFonts w:ascii="Arial" w:hAnsi="Arial" w:cs="Arial"/>
                <w:sz w:val="18"/>
                <w:szCs w:val="18"/>
              </w:rPr>
            </w:pPr>
          </w:p>
        </w:tc>
        <w:tc>
          <w:tcPr>
            <w:tcW w:w="678"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78"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674"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78"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46083D" w:rsidRPr="00DC1FEC" w:rsidTr="00FF6B8B">
        <w:tc>
          <w:tcPr>
            <w:tcW w:w="2291" w:type="pct"/>
          </w:tcPr>
          <w:p w:rsidR="0046083D" w:rsidRPr="00DC1FEC" w:rsidRDefault="0046083D" w:rsidP="0046083D">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proofErr w:type="spellStart"/>
            <w:r w:rsidRPr="00DC1FEC">
              <w:rPr>
                <w:rFonts w:ascii="Arial" w:hAnsi="Arial" w:cs="Arial"/>
                <w:sz w:val="18"/>
                <w:szCs w:val="18"/>
              </w:rPr>
              <w:t>Matarials</w:t>
            </w:r>
            <w:proofErr w:type="spellEnd"/>
            <w:r w:rsidRPr="00DC1FEC">
              <w:rPr>
                <w:rFonts w:ascii="Arial" w:hAnsi="Arial" w:cs="Arial"/>
                <w:sz w:val="18"/>
                <w:szCs w:val="18"/>
              </w:rPr>
              <w:t xml:space="preserve"> and supplies</w:t>
            </w:r>
          </w:p>
        </w:tc>
        <w:tc>
          <w:tcPr>
            <w:tcW w:w="678"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210,865,018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224,867,882</w:t>
            </w:r>
          </w:p>
        </w:tc>
        <w:tc>
          <w:tcPr>
            <w:tcW w:w="674"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177,769,740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218,747,578</w:t>
            </w:r>
          </w:p>
        </w:tc>
      </w:tr>
      <w:tr w:rsidR="00FF6B8B" w:rsidRPr="00DC1FEC" w:rsidTr="00FF6B8B">
        <w:tc>
          <w:tcPr>
            <w:tcW w:w="2291" w:type="pct"/>
          </w:tcPr>
          <w:p w:rsidR="00FF6B8B" w:rsidRPr="00DC1FEC" w:rsidRDefault="004F7F8A" w:rsidP="001A75A5">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Pr>
                <w:rFonts w:ascii="Arial" w:hAnsi="Arial" w:cs="Arial"/>
                <w:sz w:val="18"/>
                <w:szCs w:val="18"/>
              </w:rPr>
              <w:t>Changes in inventories of finished goods</w:t>
            </w:r>
          </w:p>
        </w:tc>
        <w:tc>
          <w:tcPr>
            <w:tcW w:w="678" w:type="pct"/>
            <w:shd w:val="clear" w:color="auto" w:fill="FAFAFA"/>
          </w:tcPr>
          <w:p w:rsidR="00FF6B8B" w:rsidRPr="00DC1FEC" w:rsidRDefault="00FF6B8B" w:rsidP="001A75A5">
            <w:pPr>
              <w:ind w:left="3" w:right="-72"/>
              <w:jc w:val="right"/>
              <w:rPr>
                <w:rFonts w:ascii="Arial" w:hAnsi="Arial" w:cs="Arial"/>
                <w:sz w:val="18"/>
                <w:szCs w:val="18"/>
              </w:rPr>
            </w:pPr>
            <w:r w:rsidRPr="00DC1FEC">
              <w:rPr>
                <w:rFonts w:ascii="Arial" w:hAnsi="Arial" w:cs="Arial"/>
                <w:sz w:val="18"/>
                <w:szCs w:val="18"/>
              </w:rPr>
              <w:t xml:space="preserve"> 163,998,262 </w:t>
            </w:r>
          </w:p>
        </w:tc>
        <w:tc>
          <w:tcPr>
            <w:tcW w:w="678" w:type="pct"/>
            <w:vAlign w:val="bottom"/>
          </w:tcPr>
          <w:p w:rsidR="00FF6B8B" w:rsidRPr="00DC1FEC" w:rsidRDefault="00FF6B8B" w:rsidP="001A75A5">
            <w:pPr>
              <w:ind w:left="3" w:right="-72"/>
              <w:jc w:val="right"/>
              <w:rPr>
                <w:rFonts w:ascii="Arial" w:hAnsi="Arial" w:cs="Arial"/>
                <w:sz w:val="18"/>
                <w:szCs w:val="18"/>
              </w:rPr>
            </w:pPr>
            <w:r w:rsidRPr="00DC1FEC">
              <w:rPr>
                <w:rFonts w:ascii="Arial" w:hAnsi="Arial" w:cs="Arial"/>
                <w:sz w:val="18"/>
                <w:szCs w:val="18"/>
              </w:rPr>
              <w:t>85,464,630</w:t>
            </w:r>
          </w:p>
        </w:tc>
        <w:tc>
          <w:tcPr>
            <w:tcW w:w="674" w:type="pct"/>
            <w:shd w:val="clear" w:color="auto" w:fill="FAFAFA"/>
          </w:tcPr>
          <w:p w:rsidR="00FF6B8B" w:rsidRPr="00DC1FEC" w:rsidRDefault="00FF6B8B" w:rsidP="001A75A5">
            <w:pPr>
              <w:ind w:left="3" w:right="-72"/>
              <w:jc w:val="right"/>
              <w:rPr>
                <w:rFonts w:ascii="Arial" w:hAnsi="Arial" w:cs="Arial"/>
                <w:sz w:val="18"/>
                <w:szCs w:val="18"/>
              </w:rPr>
            </w:pPr>
            <w:r w:rsidRPr="00DC1FEC">
              <w:rPr>
                <w:rFonts w:ascii="Arial" w:hAnsi="Arial" w:cs="Arial"/>
                <w:sz w:val="18"/>
                <w:szCs w:val="18"/>
              </w:rPr>
              <w:t xml:space="preserve"> 40,042,187 </w:t>
            </w:r>
          </w:p>
        </w:tc>
        <w:tc>
          <w:tcPr>
            <w:tcW w:w="678" w:type="pct"/>
            <w:vAlign w:val="bottom"/>
          </w:tcPr>
          <w:p w:rsidR="00FF6B8B" w:rsidRPr="00DC1FEC" w:rsidRDefault="00FF6B8B" w:rsidP="001A75A5">
            <w:pPr>
              <w:ind w:left="3" w:right="-72"/>
              <w:jc w:val="right"/>
              <w:rPr>
                <w:rFonts w:ascii="Arial" w:hAnsi="Arial" w:cs="Arial"/>
                <w:sz w:val="18"/>
                <w:szCs w:val="18"/>
              </w:rPr>
            </w:pPr>
            <w:r w:rsidRPr="00DC1FEC">
              <w:rPr>
                <w:rFonts w:ascii="Arial" w:hAnsi="Arial" w:cs="Arial"/>
                <w:sz w:val="18"/>
                <w:szCs w:val="18"/>
              </w:rPr>
              <w:t>3,651,093</w:t>
            </w:r>
          </w:p>
        </w:tc>
      </w:tr>
      <w:tr w:rsidR="0046083D" w:rsidRPr="00DC1FEC" w:rsidTr="00FF6B8B">
        <w:tc>
          <w:tcPr>
            <w:tcW w:w="2291" w:type="pct"/>
          </w:tcPr>
          <w:p w:rsidR="0046083D" w:rsidRPr="00DC1FEC" w:rsidRDefault="0046083D" w:rsidP="0046083D">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DC1FEC">
              <w:rPr>
                <w:rFonts w:ascii="Arial" w:hAnsi="Arial" w:cs="Arial"/>
                <w:sz w:val="18"/>
                <w:szCs w:val="18"/>
              </w:rPr>
              <w:t>Staff and manpower expenses</w:t>
            </w:r>
          </w:p>
        </w:tc>
        <w:tc>
          <w:tcPr>
            <w:tcW w:w="678"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866,391,524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776,693,147</w:t>
            </w:r>
          </w:p>
        </w:tc>
        <w:tc>
          <w:tcPr>
            <w:tcW w:w="674"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190,844,557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295,041,929</w:t>
            </w:r>
          </w:p>
        </w:tc>
      </w:tr>
      <w:tr w:rsidR="0046083D" w:rsidRPr="00DC1FEC" w:rsidTr="00FF6B8B">
        <w:tc>
          <w:tcPr>
            <w:tcW w:w="2291" w:type="pct"/>
          </w:tcPr>
          <w:p w:rsidR="0046083D" w:rsidRPr="00DC1FEC" w:rsidRDefault="0046083D" w:rsidP="0046083D">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DC1FEC">
              <w:rPr>
                <w:rFonts w:ascii="Arial" w:hAnsi="Arial" w:cs="Arial"/>
                <w:sz w:val="18"/>
                <w:szCs w:val="18"/>
              </w:rPr>
              <w:t>Subcontractor cost</w:t>
            </w:r>
          </w:p>
        </w:tc>
        <w:tc>
          <w:tcPr>
            <w:tcW w:w="678"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344,742,711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397,791,584</w:t>
            </w:r>
          </w:p>
        </w:tc>
        <w:tc>
          <w:tcPr>
            <w:tcW w:w="674"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339,826,206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395,411,870</w:t>
            </w:r>
          </w:p>
        </w:tc>
      </w:tr>
      <w:tr w:rsidR="0046083D" w:rsidRPr="00DC1FEC" w:rsidTr="00FF6B8B">
        <w:tc>
          <w:tcPr>
            <w:tcW w:w="2291" w:type="pct"/>
          </w:tcPr>
          <w:p w:rsidR="0046083D" w:rsidRPr="00DC1FEC" w:rsidRDefault="0046083D" w:rsidP="0046083D">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DC1FEC">
              <w:rPr>
                <w:rFonts w:ascii="Arial" w:hAnsi="Arial" w:cs="Arial"/>
                <w:sz w:val="18"/>
                <w:szCs w:val="18"/>
              </w:rPr>
              <w:t>Vehicles rental</w:t>
            </w:r>
          </w:p>
        </w:tc>
        <w:tc>
          <w:tcPr>
            <w:tcW w:w="678"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1,875,965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7,928,596</w:t>
            </w:r>
          </w:p>
        </w:tc>
        <w:tc>
          <w:tcPr>
            <w:tcW w:w="674"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282,921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7,110,340</w:t>
            </w:r>
          </w:p>
        </w:tc>
      </w:tr>
      <w:tr w:rsidR="0046083D" w:rsidRPr="00DC1FEC" w:rsidTr="00FF6B8B">
        <w:tc>
          <w:tcPr>
            <w:tcW w:w="2291" w:type="pct"/>
          </w:tcPr>
          <w:p w:rsidR="0046083D" w:rsidRPr="00DC1FEC" w:rsidRDefault="0046083D" w:rsidP="0046083D">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DC1FEC">
              <w:rPr>
                <w:rFonts w:ascii="Arial" w:hAnsi="Arial" w:cs="Arial"/>
                <w:sz w:val="18"/>
                <w:szCs w:val="18"/>
              </w:rPr>
              <w:t>Depreciation (Note 13)</w:t>
            </w:r>
          </w:p>
        </w:tc>
        <w:tc>
          <w:tcPr>
            <w:tcW w:w="678"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46,953,274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49,294,530</w:t>
            </w:r>
          </w:p>
        </w:tc>
        <w:tc>
          <w:tcPr>
            <w:tcW w:w="674"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38,586,155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36,773,156</w:t>
            </w:r>
          </w:p>
        </w:tc>
      </w:tr>
      <w:tr w:rsidR="0046083D" w:rsidRPr="00DC1FEC" w:rsidTr="00FF6B8B">
        <w:tc>
          <w:tcPr>
            <w:tcW w:w="2291" w:type="pct"/>
          </w:tcPr>
          <w:p w:rsidR="0046083D" w:rsidRPr="00DC1FEC" w:rsidRDefault="0046083D" w:rsidP="0046083D">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DC1FEC">
              <w:rPr>
                <w:rFonts w:ascii="Arial" w:hAnsi="Arial" w:cs="Arial"/>
                <w:sz w:val="18"/>
                <w:szCs w:val="18"/>
              </w:rPr>
              <w:t>Amortisation (Note 14)</w:t>
            </w:r>
          </w:p>
        </w:tc>
        <w:tc>
          <w:tcPr>
            <w:tcW w:w="678"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957,846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546,638</w:t>
            </w:r>
          </w:p>
        </w:tc>
        <w:tc>
          <w:tcPr>
            <w:tcW w:w="674"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950,962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543,598</w:t>
            </w:r>
          </w:p>
        </w:tc>
      </w:tr>
      <w:tr w:rsidR="0046083D" w:rsidRPr="00DC1FEC" w:rsidTr="00FF6B8B">
        <w:tc>
          <w:tcPr>
            <w:tcW w:w="2291" w:type="pct"/>
          </w:tcPr>
          <w:p w:rsidR="0046083D" w:rsidRPr="00DC1FEC" w:rsidRDefault="0046083D" w:rsidP="0046083D">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DC1FEC">
              <w:rPr>
                <w:rFonts w:ascii="Arial" w:hAnsi="Arial" w:cs="Arial"/>
                <w:sz w:val="18"/>
                <w:szCs w:val="18"/>
              </w:rPr>
              <w:t xml:space="preserve">Transportation </w:t>
            </w:r>
          </w:p>
        </w:tc>
        <w:tc>
          <w:tcPr>
            <w:tcW w:w="678"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4,595,588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7,882,775</w:t>
            </w:r>
          </w:p>
        </w:tc>
        <w:tc>
          <w:tcPr>
            <w:tcW w:w="674"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4,498,897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7,738,836</w:t>
            </w:r>
          </w:p>
        </w:tc>
      </w:tr>
      <w:tr w:rsidR="0046083D" w:rsidRPr="00DC1FEC" w:rsidTr="00FF6B8B">
        <w:tc>
          <w:tcPr>
            <w:tcW w:w="2291" w:type="pct"/>
          </w:tcPr>
          <w:p w:rsidR="0046083D" w:rsidRPr="00DC1FEC" w:rsidRDefault="0046083D" w:rsidP="0046083D">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DC1FEC">
              <w:rPr>
                <w:rFonts w:ascii="Arial" w:hAnsi="Arial" w:cs="Arial"/>
                <w:sz w:val="18"/>
                <w:szCs w:val="18"/>
              </w:rPr>
              <w:t xml:space="preserve">Doubtful accounts </w:t>
            </w:r>
          </w:p>
        </w:tc>
        <w:tc>
          <w:tcPr>
            <w:tcW w:w="678"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779,581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56,852,032</w:t>
            </w:r>
          </w:p>
        </w:tc>
        <w:tc>
          <w:tcPr>
            <w:tcW w:w="674"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779,581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56,852,032</w:t>
            </w:r>
          </w:p>
        </w:tc>
      </w:tr>
      <w:tr w:rsidR="0046083D" w:rsidRPr="00DC1FEC" w:rsidTr="00FF6B8B">
        <w:tc>
          <w:tcPr>
            <w:tcW w:w="2291" w:type="pct"/>
          </w:tcPr>
          <w:p w:rsidR="0046083D" w:rsidRPr="00DC1FEC" w:rsidRDefault="00D114E0" w:rsidP="0046083D">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Pr>
                <w:rFonts w:ascii="Arial" w:hAnsi="Arial" w:cs="Arial"/>
                <w:sz w:val="18"/>
                <w:szCs w:val="18"/>
              </w:rPr>
              <w:t>Obsolete inventories</w:t>
            </w:r>
          </w:p>
        </w:tc>
        <w:tc>
          <w:tcPr>
            <w:tcW w:w="678"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3,282,644</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w:t>
            </w:r>
          </w:p>
        </w:tc>
        <w:tc>
          <w:tcPr>
            <w:tcW w:w="674"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3,282,644</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w:t>
            </w:r>
          </w:p>
        </w:tc>
      </w:tr>
      <w:tr w:rsidR="0046083D" w:rsidRPr="00DC1FEC" w:rsidTr="00FF6B8B">
        <w:tc>
          <w:tcPr>
            <w:tcW w:w="2291" w:type="pct"/>
          </w:tcPr>
          <w:p w:rsidR="0046083D" w:rsidRPr="00DC1FEC" w:rsidRDefault="0046083D" w:rsidP="0046083D">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DC1FEC">
              <w:rPr>
                <w:rFonts w:ascii="Arial" w:hAnsi="Arial" w:cs="Arial"/>
                <w:sz w:val="18"/>
                <w:szCs w:val="18"/>
              </w:rPr>
              <w:t>Professional fee</w:t>
            </w:r>
          </w:p>
        </w:tc>
        <w:tc>
          <w:tcPr>
            <w:tcW w:w="678"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7,210,762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12,378,448</w:t>
            </w:r>
          </w:p>
        </w:tc>
        <w:tc>
          <w:tcPr>
            <w:tcW w:w="674"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7,100,154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12,292,861</w:t>
            </w:r>
          </w:p>
        </w:tc>
      </w:tr>
      <w:tr w:rsidR="0046083D" w:rsidRPr="00DC1FEC" w:rsidTr="00FF6B8B">
        <w:trPr>
          <w:trHeight w:val="68"/>
        </w:trPr>
        <w:tc>
          <w:tcPr>
            <w:tcW w:w="2291" w:type="pct"/>
          </w:tcPr>
          <w:p w:rsidR="0046083D" w:rsidRPr="00DC1FEC" w:rsidRDefault="0046083D" w:rsidP="0046083D">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DC1FEC">
              <w:rPr>
                <w:rFonts w:ascii="Arial" w:hAnsi="Arial" w:cs="Arial"/>
                <w:sz w:val="18"/>
                <w:szCs w:val="18"/>
              </w:rPr>
              <w:t>Finance cost (Note 23)</w:t>
            </w:r>
          </w:p>
        </w:tc>
        <w:tc>
          <w:tcPr>
            <w:tcW w:w="678"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51,924,87</w:t>
            </w:r>
            <w:r w:rsidR="00B70F25">
              <w:rPr>
                <w:rFonts w:ascii="Arial" w:hAnsi="Arial" w:cs="Arial"/>
                <w:sz w:val="18"/>
                <w:szCs w:val="18"/>
              </w:rPr>
              <w:t>7</w:t>
            </w:r>
            <w:r w:rsidRPr="00DC1FEC">
              <w:rPr>
                <w:rFonts w:ascii="Arial" w:hAnsi="Arial" w:cs="Arial"/>
                <w:sz w:val="18"/>
                <w:szCs w:val="18"/>
              </w:rPr>
              <w:t xml:space="preserve">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55,469,458</w:t>
            </w:r>
          </w:p>
        </w:tc>
        <w:tc>
          <w:tcPr>
            <w:tcW w:w="674" w:type="pct"/>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38,544,581 </w:t>
            </w:r>
          </w:p>
        </w:tc>
        <w:tc>
          <w:tcPr>
            <w:tcW w:w="678" w:type="pct"/>
            <w:vAlign w:val="bottom"/>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43,458,109</w:t>
            </w:r>
          </w:p>
        </w:tc>
      </w:tr>
      <w:tr w:rsidR="0046083D" w:rsidRPr="00DC1FEC" w:rsidTr="00FF6B8B">
        <w:tc>
          <w:tcPr>
            <w:tcW w:w="2291" w:type="pct"/>
          </w:tcPr>
          <w:p w:rsidR="0046083D" w:rsidRPr="00DC1FEC" w:rsidRDefault="0046083D" w:rsidP="0046083D">
            <w:pPr>
              <w:tabs>
                <w:tab w:val="left" w:pos="1134"/>
                <w:tab w:val="left" w:pos="1276"/>
                <w:tab w:val="center" w:pos="3402"/>
                <w:tab w:val="center" w:pos="4536"/>
                <w:tab w:val="center" w:pos="5670"/>
                <w:tab w:val="center" w:pos="6804"/>
                <w:tab w:val="right" w:pos="7655"/>
              </w:tabs>
              <w:ind w:right="-72"/>
              <w:jc w:val="left"/>
              <w:rPr>
                <w:rFonts w:ascii="Arial" w:hAnsi="Arial" w:cs="Arial"/>
                <w:sz w:val="18"/>
                <w:szCs w:val="18"/>
              </w:rPr>
            </w:pPr>
            <w:r w:rsidRPr="00DC1FEC">
              <w:rPr>
                <w:rFonts w:ascii="Arial" w:hAnsi="Arial" w:cs="Arial"/>
                <w:sz w:val="18"/>
                <w:szCs w:val="18"/>
              </w:rPr>
              <w:t>Other expenses</w:t>
            </w:r>
          </w:p>
        </w:tc>
        <w:tc>
          <w:tcPr>
            <w:tcW w:w="678" w:type="pct"/>
            <w:tcBorders>
              <w:bottom w:val="single" w:sz="4" w:space="0" w:color="auto"/>
            </w:tcBorders>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101,713,46</w:t>
            </w:r>
            <w:r w:rsidR="00B70F25">
              <w:rPr>
                <w:rFonts w:ascii="Arial" w:hAnsi="Arial" w:cs="Arial"/>
                <w:sz w:val="18"/>
                <w:szCs w:val="18"/>
              </w:rPr>
              <w:t>9</w:t>
            </w:r>
            <w:r w:rsidRPr="00DC1FEC">
              <w:rPr>
                <w:rFonts w:ascii="Arial" w:hAnsi="Arial" w:cs="Arial"/>
                <w:sz w:val="18"/>
                <w:szCs w:val="18"/>
              </w:rPr>
              <w:t xml:space="preserve"> </w:t>
            </w:r>
          </w:p>
        </w:tc>
        <w:tc>
          <w:tcPr>
            <w:tcW w:w="678" w:type="pct"/>
            <w:tcBorders>
              <w:bottom w:val="single" w:sz="4" w:space="0" w:color="auto"/>
            </w:tcBorders>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66,745,029</w:t>
            </w:r>
          </w:p>
        </w:tc>
        <w:tc>
          <w:tcPr>
            <w:tcW w:w="674" w:type="pct"/>
            <w:tcBorders>
              <w:bottom w:val="single" w:sz="4" w:space="0" w:color="auto"/>
            </w:tcBorders>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 xml:space="preserve"> 76,191,955 </w:t>
            </w:r>
          </w:p>
        </w:tc>
        <w:tc>
          <w:tcPr>
            <w:tcW w:w="678" w:type="pct"/>
            <w:tcBorders>
              <w:bottom w:val="single" w:sz="4" w:space="0" w:color="auto"/>
            </w:tcBorders>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50,593,942</w:t>
            </w:r>
          </w:p>
        </w:tc>
      </w:tr>
      <w:tr w:rsidR="00FC27BF" w:rsidRPr="00DC1FEC" w:rsidTr="00FF6B8B">
        <w:tc>
          <w:tcPr>
            <w:tcW w:w="2291" w:type="pct"/>
            <w:tcBorders>
              <w:bottom w:val="nil"/>
            </w:tcBorders>
            <w:vAlign w:val="bottom"/>
          </w:tcPr>
          <w:p w:rsidR="00FC27BF" w:rsidRPr="00DC1FEC" w:rsidRDefault="00FC27BF" w:rsidP="00401057">
            <w:pPr>
              <w:rPr>
                <w:rFonts w:ascii="Arial" w:hAnsi="Arial" w:cs="Arial"/>
                <w:sz w:val="18"/>
                <w:szCs w:val="18"/>
              </w:rPr>
            </w:pPr>
          </w:p>
        </w:tc>
        <w:tc>
          <w:tcPr>
            <w:tcW w:w="678" w:type="pct"/>
            <w:tcBorders>
              <w:top w:val="single" w:sz="4" w:space="0" w:color="auto"/>
              <w:bottom w:val="nil"/>
            </w:tcBorders>
            <w:shd w:val="clear" w:color="auto" w:fill="FAFAF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78" w:type="pct"/>
            <w:tcBorders>
              <w:top w:val="single" w:sz="4" w:space="0" w:color="auto"/>
              <w:bottom w:val="nil"/>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74" w:type="pct"/>
            <w:tcBorders>
              <w:top w:val="single" w:sz="4" w:space="0" w:color="auto"/>
              <w:bottom w:val="nil"/>
            </w:tcBorders>
            <w:shd w:val="clear" w:color="auto" w:fill="FAFAFA"/>
            <w:vAlign w:val="bottom"/>
          </w:tcPr>
          <w:p w:rsidR="00FC27BF" w:rsidRPr="00DC1FEC" w:rsidRDefault="00FC27BF" w:rsidP="00401057">
            <w:pPr>
              <w:ind w:left="540"/>
              <w:jc w:val="right"/>
              <w:rPr>
                <w:rFonts w:ascii="Arial" w:hAnsi="Arial" w:cs="Arial"/>
                <w:sz w:val="18"/>
                <w:szCs w:val="18"/>
              </w:rPr>
            </w:pPr>
          </w:p>
        </w:tc>
        <w:tc>
          <w:tcPr>
            <w:tcW w:w="678" w:type="pct"/>
            <w:tcBorders>
              <w:top w:val="single" w:sz="4" w:space="0" w:color="auto"/>
              <w:bottom w:val="nil"/>
            </w:tcBorders>
            <w:vAlign w:val="bottom"/>
          </w:tcPr>
          <w:p w:rsidR="00FC27BF" w:rsidRPr="00DC1FEC" w:rsidRDefault="00FC27BF" w:rsidP="00401057">
            <w:pPr>
              <w:ind w:left="540"/>
              <w:jc w:val="right"/>
              <w:rPr>
                <w:rFonts w:ascii="Arial" w:hAnsi="Arial" w:cs="Arial"/>
                <w:sz w:val="18"/>
                <w:szCs w:val="18"/>
              </w:rPr>
            </w:pPr>
          </w:p>
        </w:tc>
      </w:tr>
      <w:tr w:rsidR="0046083D" w:rsidRPr="00DC1FEC" w:rsidTr="00FF6B8B">
        <w:tc>
          <w:tcPr>
            <w:tcW w:w="2291" w:type="pct"/>
            <w:tcBorders>
              <w:bottom w:val="nil"/>
            </w:tcBorders>
            <w:vAlign w:val="bottom"/>
          </w:tcPr>
          <w:p w:rsidR="0046083D" w:rsidRPr="00DC1FEC" w:rsidRDefault="0046083D" w:rsidP="0046083D">
            <w:pPr>
              <w:jc w:val="thaiDistribute"/>
              <w:rPr>
                <w:rFonts w:ascii="Arial" w:hAnsi="Arial" w:cs="Arial"/>
                <w:sz w:val="18"/>
                <w:szCs w:val="18"/>
                <w:cs/>
              </w:rPr>
            </w:pPr>
          </w:p>
        </w:tc>
        <w:tc>
          <w:tcPr>
            <w:tcW w:w="678" w:type="pct"/>
            <w:tcBorders>
              <w:bottom w:val="single" w:sz="4" w:space="0" w:color="auto"/>
            </w:tcBorders>
            <w:shd w:val="clear" w:color="auto" w:fill="FAFAFA"/>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1,805,291,5</w:t>
            </w:r>
            <w:r w:rsidR="00B70F25">
              <w:rPr>
                <w:rFonts w:ascii="Arial" w:hAnsi="Arial" w:cs="Arial"/>
                <w:sz w:val="18"/>
                <w:szCs w:val="18"/>
              </w:rPr>
              <w:t>21</w:t>
            </w:r>
          </w:p>
        </w:tc>
        <w:tc>
          <w:tcPr>
            <w:tcW w:w="678" w:type="pct"/>
            <w:tcBorders>
              <w:bottom w:val="single" w:sz="4" w:space="0" w:color="auto"/>
            </w:tcBorders>
          </w:tcPr>
          <w:p w:rsidR="0046083D" w:rsidRPr="00DC1FEC" w:rsidRDefault="0046083D" w:rsidP="0046083D">
            <w:pPr>
              <w:ind w:left="3" w:right="-72"/>
              <w:jc w:val="right"/>
              <w:rPr>
                <w:rFonts w:ascii="Arial" w:hAnsi="Arial" w:cs="Arial"/>
                <w:sz w:val="18"/>
                <w:szCs w:val="18"/>
              </w:rPr>
            </w:pPr>
            <w:r w:rsidRPr="00DC1FEC">
              <w:rPr>
                <w:rFonts w:ascii="Arial" w:hAnsi="Arial" w:cs="Arial"/>
                <w:sz w:val="18"/>
                <w:szCs w:val="18"/>
              </w:rPr>
              <w:t>1,741,914,749</w:t>
            </w:r>
          </w:p>
        </w:tc>
        <w:tc>
          <w:tcPr>
            <w:tcW w:w="674" w:type="pct"/>
            <w:tcBorders>
              <w:bottom w:val="single" w:sz="4" w:space="0" w:color="auto"/>
            </w:tcBorders>
            <w:shd w:val="clear" w:color="auto" w:fill="FAFAFA"/>
          </w:tcPr>
          <w:p w:rsidR="0046083D" w:rsidRPr="00DC1FEC" w:rsidRDefault="00125A94" w:rsidP="0046083D">
            <w:pPr>
              <w:ind w:left="3" w:right="-72"/>
              <w:jc w:val="right"/>
              <w:rPr>
                <w:rFonts w:ascii="Arial" w:hAnsi="Arial" w:cs="Arial"/>
                <w:sz w:val="18"/>
                <w:szCs w:val="18"/>
              </w:rPr>
            </w:pPr>
            <w:r w:rsidRPr="00DC1FEC">
              <w:rPr>
                <w:rFonts w:ascii="Arial" w:hAnsi="Arial" w:cs="Arial"/>
                <w:sz w:val="18"/>
                <w:szCs w:val="18"/>
              </w:rPr>
              <w:t>918,700,540</w:t>
            </w:r>
          </w:p>
        </w:tc>
        <w:tc>
          <w:tcPr>
            <w:tcW w:w="678" w:type="pct"/>
            <w:tcBorders>
              <w:bottom w:val="single" w:sz="4" w:space="0" w:color="auto"/>
            </w:tcBorders>
          </w:tcPr>
          <w:p w:rsidR="0046083D" w:rsidRPr="00DC1FEC" w:rsidRDefault="00125A94" w:rsidP="0046083D">
            <w:pPr>
              <w:ind w:left="3" w:right="-72"/>
              <w:jc w:val="right"/>
              <w:rPr>
                <w:rFonts w:ascii="Arial" w:hAnsi="Arial" w:cs="Arial"/>
                <w:sz w:val="18"/>
                <w:szCs w:val="18"/>
              </w:rPr>
            </w:pPr>
            <w:r w:rsidRPr="00DC1FEC">
              <w:rPr>
                <w:rFonts w:ascii="Arial" w:hAnsi="Arial" w:cs="Arial"/>
                <w:sz w:val="18"/>
                <w:szCs w:val="18"/>
              </w:rPr>
              <w:t>1,128,215,344</w:t>
            </w:r>
          </w:p>
        </w:tc>
      </w:tr>
    </w:tbl>
    <w:p w:rsidR="00FC27BF" w:rsidRPr="00DC1FEC" w:rsidRDefault="00FC27BF" w:rsidP="00FC27BF">
      <w:pPr>
        <w:tabs>
          <w:tab w:val="left" w:pos="540"/>
          <w:tab w:val="left" w:pos="2160"/>
        </w:tabs>
        <w:jc w:val="thaiDistribute"/>
        <w:rPr>
          <w:rFonts w:ascii="Arial" w:hAnsi="Arial" w:cs="Arial"/>
          <w:b/>
          <w:sz w:val="18"/>
          <w:szCs w:val="18"/>
        </w:rPr>
      </w:pPr>
    </w:p>
    <w:p w:rsidR="00FC27BF" w:rsidRPr="00DC1FEC" w:rsidRDefault="00FC27BF" w:rsidP="00FC27BF">
      <w:pPr>
        <w:tabs>
          <w:tab w:val="left" w:pos="540"/>
          <w:tab w:val="left" w:pos="2160"/>
        </w:tabs>
        <w:jc w:val="thaiDistribute"/>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25</w:t>
            </w:r>
            <w:r w:rsidRPr="00DC1FEC">
              <w:rPr>
                <w:rFonts w:ascii="Arial" w:hAnsi="Arial" w:cs="Arial"/>
                <w:b/>
                <w:bCs/>
                <w:color w:val="FFFFFF"/>
                <w:sz w:val="18"/>
                <w:szCs w:val="18"/>
              </w:rPr>
              <w:tab/>
              <w:t>Income tax expense</w:t>
            </w:r>
          </w:p>
        </w:tc>
      </w:tr>
    </w:tbl>
    <w:p w:rsidR="00FC27BF" w:rsidRPr="00DC1FEC" w:rsidRDefault="00FC27BF" w:rsidP="00FC27BF">
      <w:pPr>
        <w:tabs>
          <w:tab w:val="left" w:pos="540"/>
          <w:tab w:val="left" w:pos="7380"/>
          <w:tab w:val="right" w:pos="8640"/>
        </w:tabs>
        <w:jc w:val="thaiDistribute"/>
        <w:rPr>
          <w:rFonts w:ascii="Arial" w:hAnsi="Arial" w:cs="Arial"/>
          <w:b/>
          <w:bCs/>
          <w:sz w:val="18"/>
          <w:szCs w:val="18"/>
        </w:rPr>
      </w:pPr>
    </w:p>
    <w:tbl>
      <w:tblPr>
        <w:tblW w:w="4944" w:type="pct"/>
        <w:tblLook w:val="0000" w:firstRow="0" w:lastRow="0" w:firstColumn="0" w:lastColumn="0" w:noHBand="0" w:noVBand="0"/>
      </w:tblPr>
      <w:tblGrid>
        <w:gridCol w:w="4429"/>
        <w:gridCol w:w="1259"/>
        <w:gridCol w:w="1259"/>
        <w:gridCol w:w="1353"/>
        <w:gridCol w:w="1267"/>
      </w:tblGrid>
      <w:tr w:rsidR="00FC27BF" w:rsidRPr="00DC1FEC" w:rsidTr="00401057">
        <w:tc>
          <w:tcPr>
            <w:tcW w:w="2315" w:type="pct"/>
            <w:vAlign w:val="bottom"/>
          </w:tcPr>
          <w:p w:rsidR="00FC27BF" w:rsidRPr="00DC1FEC" w:rsidRDefault="00FC27BF" w:rsidP="00401057">
            <w:pPr>
              <w:rPr>
                <w:rFonts w:ascii="Arial" w:hAnsi="Arial" w:cs="Arial"/>
                <w:sz w:val="18"/>
                <w:szCs w:val="18"/>
              </w:rPr>
            </w:pPr>
          </w:p>
        </w:tc>
        <w:tc>
          <w:tcPr>
            <w:tcW w:w="1316" w:type="pct"/>
            <w:gridSpan w:val="2"/>
            <w:tcBorders>
              <w:top w:val="single" w:sz="4" w:space="0" w:color="auto"/>
              <w:bottom w:val="single" w:sz="4" w:space="0" w:color="auto"/>
            </w:tcBorders>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369"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493576">
        <w:tc>
          <w:tcPr>
            <w:tcW w:w="2315" w:type="pct"/>
            <w:vAlign w:val="bottom"/>
          </w:tcPr>
          <w:p w:rsidR="00FC27BF" w:rsidRPr="00DC1FEC" w:rsidRDefault="00FC27BF" w:rsidP="00401057">
            <w:pPr>
              <w:rPr>
                <w:rFonts w:ascii="Arial" w:hAnsi="Arial" w:cs="Arial"/>
                <w:sz w:val="18"/>
                <w:szCs w:val="18"/>
              </w:rPr>
            </w:pPr>
          </w:p>
        </w:tc>
        <w:tc>
          <w:tcPr>
            <w:tcW w:w="658"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58"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707"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62"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493576">
        <w:tc>
          <w:tcPr>
            <w:tcW w:w="2315" w:type="pct"/>
            <w:vAlign w:val="bottom"/>
          </w:tcPr>
          <w:p w:rsidR="00FC27BF" w:rsidRPr="00DC1FEC" w:rsidRDefault="00FC27BF" w:rsidP="00401057">
            <w:pPr>
              <w:rPr>
                <w:rFonts w:ascii="Arial" w:hAnsi="Arial" w:cs="Arial"/>
                <w:sz w:val="18"/>
                <w:szCs w:val="18"/>
              </w:rPr>
            </w:pPr>
          </w:p>
        </w:tc>
        <w:tc>
          <w:tcPr>
            <w:tcW w:w="658"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58"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07"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6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401057" w:rsidRPr="00DC1FEC" w:rsidTr="00493576">
        <w:tc>
          <w:tcPr>
            <w:tcW w:w="2315" w:type="pct"/>
            <w:vAlign w:val="bottom"/>
          </w:tcPr>
          <w:p w:rsidR="00FC27BF" w:rsidRPr="00DC1FEC" w:rsidRDefault="00FC27BF" w:rsidP="00401057">
            <w:pPr>
              <w:rPr>
                <w:rFonts w:ascii="Arial" w:hAnsi="Arial" w:cs="Arial"/>
                <w:sz w:val="18"/>
                <w:szCs w:val="18"/>
              </w:rPr>
            </w:pPr>
          </w:p>
        </w:tc>
        <w:tc>
          <w:tcPr>
            <w:tcW w:w="658" w:type="pct"/>
            <w:tcBorders>
              <w:top w:val="single" w:sz="4" w:space="0" w:color="auto"/>
            </w:tcBorders>
            <w:shd w:val="clear" w:color="auto" w:fill="FAFAFA"/>
          </w:tcPr>
          <w:p w:rsidR="00FC27BF" w:rsidRPr="00DC1FEC" w:rsidRDefault="00FC27BF" w:rsidP="00401057">
            <w:pPr>
              <w:ind w:right="-72"/>
              <w:jc w:val="right"/>
              <w:rPr>
                <w:rFonts w:ascii="Arial" w:hAnsi="Arial" w:cs="Arial"/>
                <w:sz w:val="18"/>
                <w:szCs w:val="18"/>
              </w:rPr>
            </w:pPr>
          </w:p>
        </w:tc>
        <w:tc>
          <w:tcPr>
            <w:tcW w:w="658" w:type="pct"/>
            <w:tcBorders>
              <w:top w:val="single" w:sz="4" w:space="0" w:color="auto"/>
            </w:tcBorders>
          </w:tcPr>
          <w:p w:rsidR="00FC27BF" w:rsidRPr="00DC1FEC" w:rsidRDefault="00FC27BF" w:rsidP="00401057">
            <w:pPr>
              <w:ind w:right="-72"/>
              <w:jc w:val="right"/>
              <w:rPr>
                <w:rFonts w:ascii="Arial" w:hAnsi="Arial" w:cs="Arial"/>
                <w:sz w:val="18"/>
                <w:szCs w:val="18"/>
              </w:rPr>
            </w:pPr>
          </w:p>
        </w:tc>
        <w:tc>
          <w:tcPr>
            <w:tcW w:w="70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62"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493576" w:rsidRPr="00DC1FEC" w:rsidTr="00493576">
        <w:trPr>
          <w:trHeight w:val="241"/>
        </w:trPr>
        <w:tc>
          <w:tcPr>
            <w:tcW w:w="2315" w:type="pct"/>
            <w:vAlign w:val="bottom"/>
          </w:tcPr>
          <w:p w:rsidR="00493576" w:rsidRPr="00DC1FEC" w:rsidRDefault="00493576" w:rsidP="00493576">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DC1FEC">
              <w:rPr>
                <w:rFonts w:ascii="Arial" w:hAnsi="Arial" w:cs="Arial"/>
                <w:sz w:val="18"/>
                <w:szCs w:val="18"/>
              </w:rPr>
              <w:t>Current income tax expense</w:t>
            </w:r>
          </w:p>
        </w:tc>
        <w:tc>
          <w:tcPr>
            <w:tcW w:w="658" w:type="pct"/>
            <w:shd w:val="clear" w:color="auto" w:fill="FAFAFA"/>
            <w:vAlign w:val="center"/>
          </w:tcPr>
          <w:p w:rsidR="00493576" w:rsidRPr="00DC1FEC" w:rsidRDefault="004B20D1" w:rsidP="004935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9,097,657</w:t>
            </w:r>
          </w:p>
        </w:tc>
        <w:tc>
          <w:tcPr>
            <w:tcW w:w="658" w:type="pct"/>
            <w:vAlign w:val="center"/>
          </w:tcPr>
          <w:p w:rsidR="00493576" w:rsidRPr="00DC1FEC" w:rsidRDefault="00493576" w:rsidP="004935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5,343,066</w:t>
            </w:r>
          </w:p>
        </w:tc>
        <w:tc>
          <w:tcPr>
            <w:tcW w:w="707" w:type="pct"/>
            <w:shd w:val="clear" w:color="auto" w:fill="FAFAFA"/>
            <w:vAlign w:val="center"/>
          </w:tcPr>
          <w:p w:rsidR="00493576" w:rsidRPr="00DC1FEC" w:rsidRDefault="00493576" w:rsidP="004935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62" w:type="pct"/>
            <w:vAlign w:val="center"/>
          </w:tcPr>
          <w:p w:rsidR="00493576" w:rsidRPr="00DC1FEC" w:rsidRDefault="00493576" w:rsidP="004935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r>
      <w:tr w:rsidR="00493576" w:rsidRPr="00DC1FEC" w:rsidTr="00493576">
        <w:tc>
          <w:tcPr>
            <w:tcW w:w="2315" w:type="pct"/>
          </w:tcPr>
          <w:p w:rsidR="00493576" w:rsidRPr="00DC1FEC" w:rsidRDefault="00493576" w:rsidP="00493576">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DC1FEC">
              <w:rPr>
                <w:rFonts w:ascii="Arial" w:hAnsi="Arial" w:cs="Arial"/>
                <w:sz w:val="18"/>
                <w:szCs w:val="18"/>
              </w:rPr>
              <w:t>Deferred tax (Note 15)</w:t>
            </w:r>
          </w:p>
        </w:tc>
        <w:tc>
          <w:tcPr>
            <w:tcW w:w="658" w:type="pct"/>
            <w:tcBorders>
              <w:bottom w:val="single" w:sz="4" w:space="0" w:color="auto"/>
            </w:tcBorders>
            <w:shd w:val="clear" w:color="auto" w:fill="FAFAFA"/>
            <w:vAlign w:val="center"/>
          </w:tcPr>
          <w:p w:rsidR="00493576" w:rsidRPr="00DC1FEC" w:rsidRDefault="00493576" w:rsidP="004935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(1,003,930)</w:t>
            </w:r>
          </w:p>
        </w:tc>
        <w:tc>
          <w:tcPr>
            <w:tcW w:w="658" w:type="pct"/>
            <w:tcBorders>
              <w:bottom w:val="single" w:sz="4" w:space="0" w:color="auto"/>
            </w:tcBorders>
            <w:vAlign w:val="center"/>
          </w:tcPr>
          <w:p w:rsidR="00493576" w:rsidRPr="00DC1FEC" w:rsidRDefault="00493576" w:rsidP="004935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(1,265,492)</w:t>
            </w:r>
          </w:p>
        </w:tc>
        <w:tc>
          <w:tcPr>
            <w:tcW w:w="707" w:type="pct"/>
            <w:tcBorders>
              <w:bottom w:val="single" w:sz="4" w:space="0" w:color="auto"/>
            </w:tcBorders>
            <w:shd w:val="clear" w:color="auto" w:fill="FAFAFA"/>
            <w:vAlign w:val="center"/>
          </w:tcPr>
          <w:p w:rsidR="00493576" w:rsidRPr="00DC1FEC" w:rsidRDefault="00493576" w:rsidP="004935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30,746</w:t>
            </w:r>
          </w:p>
        </w:tc>
        <w:tc>
          <w:tcPr>
            <w:tcW w:w="662" w:type="pct"/>
            <w:tcBorders>
              <w:bottom w:val="single" w:sz="4" w:space="0" w:color="auto"/>
            </w:tcBorders>
            <w:vAlign w:val="center"/>
          </w:tcPr>
          <w:p w:rsidR="00493576" w:rsidRPr="00DC1FEC" w:rsidRDefault="00493576" w:rsidP="004935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(340,612)</w:t>
            </w:r>
          </w:p>
        </w:tc>
      </w:tr>
      <w:tr w:rsidR="00401057" w:rsidRPr="00DC1FEC" w:rsidTr="00493576">
        <w:tc>
          <w:tcPr>
            <w:tcW w:w="2315" w:type="pct"/>
            <w:vAlign w:val="bottom"/>
          </w:tcPr>
          <w:p w:rsidR="00FC27BF" w:rsidRPr="00DC1FEC" w:rsidRDefault="00FC27BF" w:rsidP="00401057">
            <w:pPr>
              <w:jc w:val="left"/>
              <w:rPr>
                <w:rFonts w:ascii="Arial" w:hAnsi="Arial" w:cs="Arial"/>
                <w:sz w:val="18"/>
                <w:szCs w:val="18"/>
              </w:rPr>
            </w:pPr>
          </w:p>
        </w:tc>
        <w:tc>
          <w:tcPr>
            <w:tcW w:w="658" w:type="pct"/>
            <w:tcBorders>
              <w:top w:val="single" w:sz="4" w:space="0" w:color="auto"/>
            </w:tcBorders>
            <w:shd w:val="clear" w:color="auto" w:fill="FAFAFA"/>
            <w:vAlign w:val="center"/>
          </w:tcPr>
          <w:p w:rsidR="00FC27BF" w:rsidRPr="00DC1FEC" w:rsidRDefault="00FC27BF" w:rsidP="004935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58" w:type="pct"/>
            <w:tcBorders>
              <w:top w:val="single" w:sz="4" w:space="0" w:color="auto"/>
            </w:tcBorders>
            <w:vAlign w:val="center"/>
          </w:tcPr>
          <w:p w:rsidR="00FC27BF" w:rsidRPr="00DC1FEC" w:rsidRDefault="00FC27BF" w:rsidP="004935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07" w:type="pct"/>
            <w:tcBorders>
              <w:top w:val="single" w:sz="4" w:space="0" w:color="auto"/>
            </w:tcBorders>
            <w:shd w:val="clear" w:color="auto" w:fill="FAFAFA"/>
            <w:vAlign w:val="center"/>
          </w:tcPr>
          <w:p w:rsidR="00FC27BF" w:rsidRPr="00DC1FEC" w:rsidRDefault="00FC27BF" w:rsidP="004935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62" w:type="pct"/>
            <w:tcBorders>
              <w:top w:val="single" w:sz="4" w:space="0" w:color="auto"/>
            </w:tcBorders>
            <w:vAlign w:val="center"/>
          </w:tcPr>
          <w:p w:rsidR="00FC27BF" w:rsidRPr="00DC1FEC" w:rsidRDefault="00FC27BF" w:rsidP="004935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01057" w:rsidRPr="00DC1FEC" w:rsidTr="00493576">
        <w:tc>
          <w:tcPr>
            <w:tcW w:w="2315" w:type="pct"/>
          </w:tcPr>
          <w:p w:rsidR="00FC27BF" w:rsidRPr="00DC1FEC" w:rsidRDefault="00FC27BF" w:rsidP="00401057">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658" w:type="pct"/>
            <w:tcBorders>
              <w:bottom w:val="single" w:sz="4" w:space="0" w:color="auto"/>
            </w:tcBorders>
            <w:shd w:val="clear" w:color="auto" w:fill="FAFAFA"/>
            <w:vAlign w:val="center"/>
          </w:tcPr>
          <w:p w:rsidR="00FC27BF" w:rsidRPr="00DC1FEC" w:rsidRDefault="004B20D1" w:rsidP="004935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8,093,727</w:t>
            </w:r>
          </w:p>
        </w:tc>
        <w:tc>
          <w:tcPr>
            <w:tcW w:w="658" w:type="pct"/>
            <w:tcBorders>
              <w:bottom w:val="single" w:sz="4" w:space="0" w:color="auto"/>
            </w:tcBorders>
            <w:vAlign w:val="center"/>
          </w:tcPr>
          <w:p w:rsidR="00FC27BF" w:rsidRPr="00DC1FEC" w:rsidRDefault="00FC27BF" w:rsidP="004935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4,077,574</w:t>
            </w:r>
          </w:p>
        </w:tc>
        <w:tc>
          <w:tcPr>
            <w:tcW w:w="707" w:type="pct"/>
            <w:tcBorders>
              <w:bottom w:val="single" w:sz="4" w:space="0" w:color="auto"/>
            </w:tcBorders>
            <w:shd w:val="clear" w:color="auto" w:fill="FAFAFA"/>
            <w:vAlign w:val="center"/>
          </w:tcPr>
          <w:p w:rsidR="00FC27BF" w:rsidRPr="00DC1FEC" w:rsidRDefault="00493576" w:rsidP="004935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30,746</w:t>
            </w:r>
          </w:p>
        </w:tc>
        <w:tc>
          <w:tcPr>
            <w:tcW w:w="662" w:type="pct"/>
            <w:tcBorders>
              <w:bottom w:val="single" w:sz="4" w:space="0" w:color="auto"/>
            </w:tcBorders>
            <w:vAlign w:val="center"/>
          </w:tcPr>
          <w:p w:rsidR="00FC27BF" w:rsidRPr="00DC1FEC" w:rsidRDefault="00FC27BF" w:rsidP="004935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(340,612)</w:t>
            </w:r>
          </w:p>
        </w:tc>
      </w:tr>
    </w:tbl>
    <w:p w:rsidR="001B4720" w:rsidRDefault="001B4720" w:rsidP="00FC27BF">
      <w:pPr>
        <w:rPr>
          <w:rFonts w:ascii="Arial" w:hAnsi="Arial" w:cs="Arial"/>
          <w:sz w:val="18"/>
          <w:szCs w:val="18"/>
        </w:rPr>
      </w:pPr>
    </w:p>
    <w:p w:rsidR="00FC27BF" w:rsidRPr="00DC1FEC" w:rsidRDefault="001B4720" w:rsidP="00FC27BF">
      <w:pPr>
        <w:rPr>
          <w:rFonts w:ascii="Arial" w:hAnsi="Arial" w:cs="Arial"/>
          <w:sz w:val="18"/>
          <w:szCs w:val="18"/>
        </w:rPr>
      </w:pPr>
      <w:r>
        <w:rPr>
          <w:rFonts w:ascii="Arial" w:hAnsi="Arial" w:cs="Arial"/>
          <w:sz w:val="18"/>
          <w:szCs w:val="18"/>
        </w:rPr>
        <w:br w:type="page"/>
      </w:r>
    </w:p>
    <w:p w:rsidR="00FC27BF" w:rsidRPr="00DC1FEC" w:rsidRDefault="00FC27BF" w:rsidP="00FC27BF">
      <w:pPr>
        <w:rPr>
          <w:rFonts w:ascii="Arial" w:hAnsi="Arial" w:cs="Arial"/>
          <w:sz w:val="18"/>
          <w:szCs w:val="18"/>
        </w:rPr>
      </w:pPr>
      <w:r w:rsidRPr="00DC1FEC">
        <w:rPr>
          <w:rFonts w:ascii="Arial" w:hAnsi="Arial" w:cs="Arial"/>
          <w:sz w:val="18"/>
          <w:szCs w:val="18"/>
        </w:rPr>
        <w:t>The tax on the company’s profit before tax differs from the theoretical amount that would arise using the basic tax rate as follows:</w:t>
      </w:r>
    </w:p>
    <w:tbl>
      <w:tblPr>
        <w:tblW w:w="4949" w:type="pct"/>
        <w:tblLook w:val="0000" w:firstRow="0" w:lastRow="0" w:firstColumn="0" w:lastColumn="0" w:noHBand="0" w:noVBand="0"/>
      </w:tblPr>
      <w:tblGrid>
        <w:gridCol w:w="4417"/>
        <w:gridCol w:w="1262"/>
        <w:gridCol w:w="1258"/>
        <w:gridCol w:w="1360"/>
        <w:gridCol w:w="1279"/>
      </w:tblGrid>
      <w:tr w:rsidR="00FC27BF" w:rsidRPr="00DC1FEC" w:rsidTr="00F05447">
        <w:tc>
          <w:tcPr>
            <w:tcW w:w="2306" w:type="pct"/>
            <w:vAlign w:val="bottom"/>
          </w:tcPr>
          <w:p w:rsidR="00FC27BF" w:rsidRPr="00DC1FEC" w:rsidRDefault="00FC27BF" w:rsidP="00401057">
            <w:pPr>
              <w:rPr>
                <w:rFonts w:ascii="Arial" w:hAnsi="Arial" w:cs="Arial"/>
                <w:sz w:val="18"/>
                <w:szCs w:val="18"/>
              </w:rPr>
            </w:pPr>
          </w:p>
        </w:tc>
        <w:tc>
          <w:tcPr>
            <w:tcW w:w="1316"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Consolidated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c>
          <w:tcPr>
            <w:tcW w:w="1378" w:type="pct"/>
            <w:gridSpan w:val="2"/>
            <w:tcBorders>
              <w:top w:val="single" w:sz="4" w:space="0" w:color="auto"/>
              <w:bottom w:val="single" w:sz="4" w:space="0" w:color="auto"/>
            </w:tcBorders>
            <w:vAlign w:val="bottom"/>
          </w:tcPr>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 xml:space="preserve">Separate </w:t>
            </w:r>
          </w:p>
          <w:p w:rsidR="00FC27BF" w:rsidRPr="00DC1FEC" w:rsidRDefault="00FC27BF" w:rsidP="00401057">
            <w:pPr>
              <w:ind w:right="-72"/>
              <w:jc w:val="center"/>
              <w:rPr>
                <w:rFonts w:ascii="Arial" w:hAnsi="Arial" w:cs="Arial"/>
                <w:b/>
                <w:snapToGrid w:val="0"/>
                <w:sz w:val="18"/>
                <w:szCs w:val="18"/>
                <w:lang w:eastAsia="th-TH"/>
              </w:rPr>
            </w:pPr>
            <w:r w:rsidRPr="00DC1FEC">
              <w:rPr>
                <w:rFonts w:ascii="Arial" w:hAnsi="Arial" w:cs="Arial"/>
                <w:b/>
                <w:snapToGrid w:val="0"/>
                <w:sz w:val="18"/>
                <w:szCs w:val="18"/>
                <w:lang w:eastAsia="th-TH"/>
              </w:rPr>
              <w:t>financial statements</w:t>
            </w:r>
          </w:p>
        </w:tc>
      </w:tr>
      <w:tr w:rsidR="00FC27BF" w:rsidRPr="00DC1FEC" w:rsidTr="00F05447">
        <w:tc>
          <w:tcPr>
            <w:tcW w:w="2306" w:type="pct"/>
            <w:vAlign w:val="bottom"/>
          </w:tcPr>
          <w:p w:rsidR="00FC27BF" w:rsidRPr="00DC1FEC" w:rsidRDefault="00FC27BF" w:rsidP="00401057">
            <w:pPr>
              <w:rPr>
                <w:rFonts w:ascii="Arial" w:hAnsi="Arial" w:cs="Arial"/>
                <w:sz w:val="18"/>
                <w:szCs w:val="18"/>
              </w:rPr>
            </w:pPr>
          </w:p>
        </w:tc>
        <w:tc>
          <w:tcPr>
            <w:tcW w:w="659"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57"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c>
          <w:tcPr>
            <w:tcW w:w="710"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2019</w:t>
            </w:r>
          </w:p>
        </w:tc>
        <w:tc>
          <w:tcPr>
            <w:tcW w:w="668" w:type="pct"/>
            <w:tcBorders>
              <w:top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2018</w:t>
            </w:r>
          </w:p>
        </w:tc>
      </w:tr>
      <w:tr w:rsidR="00FC27BF" w:rsidRPr="00DC1FEC" w:rsidTr="00F05447">
        <w:tc>
          <w:tcPr>
            <w:tcW w:w="2306" w:type="pct"/>
            <w:vAlign w:val="bottom"/>
          </w:tcPr>
          <w:p w:rsidR="00FC27BF" w:rsidRPr="00DC1FEC" w:rsidRDefault="00FC27BF" w:rsidP="00401057">
            <w:pPr>
              <w:rPr>
                <w:rFonts w:ascii="Arial" w:hAnsi="Arial" w:cs="Arial"/>
                <w:sz w:val="18"/>
                <w:szCs w:val="18"/>
              </w:rPr>
            </w:pPr>
          </w:p>
        </w:tc>
        <w:tc>
          <w:tcPr>
            <w:tcW w:w="659"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57"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10"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668"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F05447">
        <w:tc>
          <w:tcPr>
            <w:tcW w:w="2306" w:type="pct"/>
            <w:vAlign w:val="bottom"/>
          </w:tcPr>
          <w:p w:rsidR="00FC27BF" w:rsidRPr="00DC1FEC" w:rsidRDefault="00FC27BF" w:rsidP="00401057">
            <w:pPr>
              <w:rPr>
                <w:rFonts w:ascii="Arial" w:hAnsi="Arial" w:cs="Arial"/>
                <w:sz w:val="18"/>
                <w:szCs w:val="18"/>
              </w:rPr>
            </w:pPr>
          </w:p>
        </w:tc>
        <w:tc>
          <w:tcPr>
            <w:tcW w:w="659"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57"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710"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668"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FC27BF" w:rsidRPr="00DC1FEC" w:rsidTr="00F05447">
        <w:tc>
          <w:tcPr>
            <w:tcW w:w="2306" w:type="pct"/>
            <w:vAlign w:val="bottom"/>
          </w:tcPr>
          <w:p w:rsidR="00FC27BF" w:rsidRPr="00DC1FEC" w:rsidRDefault="00EC32AC" w:rsidP="00401057">
            <w:pPr>
              <w:rPr>
                <w:rFonts w:ascii="Arial" w:hAnsi="Arial" w:cs="Arial"/>
                <w:sz w:val="18"/>
                <w:szCs w:val="18"/>
              </w:rPr>
            </w:pPr>
            <w:r w:rsidRPr="00DC1FEC">
              <w:rPr>
                <w:rFonts w:ascii="Arial" w:hAnsi="Arial" w:cs="Arial"/>
                <w:sz w:val="18"/>
                <w:szCs w:val="18"/>
              </w:rPr>
              <w:t>P</w:t>
            </w:r>
            <w:r w:rsidR="00FC27BF" w:rsidRPr="00DC1FEC">
              <w:rPr>
                <w:rFonts w:ascii="Arial" w:hAnsi="Arial" w:cs="Arial"/>
                <w:sz w:val="18"/>
                <w:szCs w:val="18"/>
              </w:rPr>
              <w:t>rofit</w:t>
            </w:r>
            <w:r w:rsidRPr="00DC1FEC">
              <w:rPr>
                <w:rFonts w:ascii="Arial" w:hAnsi="Arial" w:cs="Arial"/>
                <w:sz w:val="18"/>
                <w:szCs w:val="18"/>
              </w:rPr>
              <w:t xml:space="preserve"> (</w:t>
            </w:r>
            <w:r w:rsidR="00312BE8">
              <w:rPr>
                <w:rFonts w:ascii="Arial" w:hAnsi="Arial" w:cs="Arial"/>
                <w:sz w:val="18"/>
                <w:szCs w:val="18"/>
              </w:rPr>
              <w:t>l</w:t>
            </w:r>
            <w:r w:rsidRPr="00DC1FEC">
              <w:rPr>
                <w:rFonts w:ascii="Arial" w:hAnsi="Arial" w:cs="Arial"/>
                <w:sz w:val="18"/>
                <w:szCs w:val="18"/>
              </w:rPr>
              <w:t>oss)</w:t>
            </w:r>
            <w:r w:rsidR="00FC27BF" w:rsidRPr="00DC1FEC">
              <w:rPr>
                <w:rFonts w:ascii="Arial" w:hAnsi="Arial" w:cs="Arial"/>
                <w:sz w:val="18"/>
                <w:szCs w:val="18"/>
              </w:rPr>
              <w:t xml:space="preserve"> before income tax</w:t>
            </w:r>
          </w:p>
        </w:tc>
        <w:tc>
          <w:tcPr>
            <w:tcW w:w="659" w:type="pct"/>
            <w:tcBorders>
              <w:bottom w:val="single" w:sz="4" w:space="0" w:color="auto"/>
            </w:tcBorders>
            <w:shd w:val="clear" w:color="auto" w:fill="FAFAFA"/>
          </w:tcPr>
          <w:p w:rsidR="00FC27BF" w:rsidRPr="00DC1FEC" w:rsidRDefault="004B20D1"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39,981,5</w:t>
            </w:r>
            <w:r w:rsidR="00312BE8">
              <w:rPr>
                <w:rFonts w:ascii="Arial" w:hAnsi="Arial" w:cs="Arial"/>
                <w:sz w:val="18"/>
                <w:szCs w:val="18"/>
              </w:rPr>
              <w:t>28</w:t>
            </w:r>
          </w:p>
        </w:tc>
        <w:tc>
          <w:tcPr>
            <w:tcW w:w="657" w:type="pct"/>
            <w:tcBorders>
              <w:bottom w:val="single" w:sz="4" w:space="0" w:color="auto"/>
            </w:tcBorders>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(67,602,164)</w:t>
            </w:r>
          </w:p>
        </w:tc>
        <w:tc>
          <w:tcPr>
            <w:tcW w:w="710" w:type="pct"/>
            <w:tcBorders>
              <w:bottom w:val="single" w:sz="4" w:space="0" w:color="auto"/>
            </w:tcBorders>
            <w:shd w:val="clear" w:color="auto" w:fill="FAFAFA"/>
          </w:tcPr>
          <w:p w:rsidR="00FC27BF" w:rsidRPr="00DC1FEC" w:rsidRDefault="00493576"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53,826,082</w:t>
            </w:r>
          </w:p>
        </w:tc>
        <w:tc>
          <w:tcPr>
            <w:tcW w:w="668" w:type="pct"/>
            <w:tcBorders>
              <w:bottom w:val="single" w:sz="4" w:space="0" w:color="auto"/>
            </w:tcBorders>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(92,324,291)</w:t>
            </w:r>
          </w:p>
        </w:tc>
      </w:tr>
      <w:tr w:rsidR="00FC27BF" w:rsidRPr="00DC1FEC" w:rsidTr="00F05447">
        <w:trPr>
          <w:trHeight w:val="145"/>
        </w:trPr>
        <w:tc>
          <w:tcPr>
            <w:tcW w:w="2306" w:type="pct"/>
            <w:vAlign w:val="bottom"/>
          </w:tcPr>
          <w:p w:rsidR="00FC27BF" w:rsidRPr="00DC1FEC" w:rsidRDefault="00FC27BF" w:rsidP="00401057">
            <w:pPr>
              <w:rPr>
                <w:rFonts w:ascii="Arial" w:hAnsi="Arial" w:cs="Arial"/>
                <w:sz w:val="18"/>
                <w:szCs w:val="18"/>
              </w:rPr>
            </w:pPr>
          </w:p>
        </w:tc>
        <w:tc>
          <w:tcPr>
            <w:tcW w:w="659" w:type="pct"/>
            <w:tcBorders>
              <w:top w:val="single" w:sz="4" w:space="0" w:color="auto"/>
            </w:tcBorders>
            <w:shd w:val="clear" w:color="auto" w:fill="FAFAF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57" w:type="pct"/>
            <w:tcBorders>
              <w:top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10" w:type="pct"/>
            <w:tcBorders>
              <w:top w:val="single" w:sz="4" w:space="0" w:color="auto"/>
            </w:tcBorders>
            <w:shd w:val="clear" w:color="auto" w:fill="FAFAF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68" w:type="pct"/>
            <w:tcBorders>
              <w:top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C27BF" w:rsidRPr="00DC1FEC" w:rsidTr="00F05447">
        <w:tc>
          <w:tcPr>
            <w:tcW w:w="2306" w:type="pct"/>
            <w:vAlign w:val="bottom"/>
          </w:tcPr>
          <w:p w:rsidR="00FC27BF" w:rsidRPr="00DC1FEC" w:rsidRDefault="00FC27BF" w:rsidP="00401057">
            <w:pPr>
              <w:rPr>
                <w:rFonts w:ascii="Arial" w:hAnsi="Arial" w:cs="Arial"/>
                <w:sz w:val="18"/>
                <w:szCs w:val="18"/>
                <w:cs/>
              </w:rPr>
            </w:pPr>
            <w:r w:rsidRPr="00DC1FEC">
              <w:rPr>
                <w:rFonts w:ascii="Arial" w:hAnsi="Arial" w:cs="Arial"/>
                <w:sz w:val="18"/>
                <w:szCs w:val="18"/>
              </w:rPr>
              <w:t xml:space="preserve">Tax calculated at a tax rate of 20% </w:t>
            </w:r>
          </w:p>
        </w:tc>
        <w:tc>
          <w:tcPr>
            <w:tcW w:w="659" w:type="pct"/>
            <w:shd w:val="clear" w:color="auto" w:fill="FAFAFA"/>
          </w:tcPr>
          <w:p w:rsidR="00FC27BF" w:rsidRPr="00DC1FEC" w:rsidRDefault="004B20D1"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7,996,306</w:t>
            </w:r>
          </w:p>
        </w:tc>
        <w:tc>
          <w:tcPr>
            <w:tcW w:w="657" w:type="pct"/>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(13,520,433)</w:t>
            </w:r>
          </w:p>
        </w:tc>
        <w:tc>
          <w:tcPr>
            <w:tcW w:w="710" w:type="pct"/>
            <w:shd w:val="clear" w:color="auto" w:fill="FAFAFA"/>
            <w:vAlign w:val="bottom"/>
          </w:tcPr>
          <w:p w:rsidR="00FC27BF" w:rsidRPr="00DC1FEC" w:rsidRDefault="00493576"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10,765,216</w:t>
            </w:r>
          </w:p>
        </w:tc>
        <w:tc>
          <w:tcPr>
            <w:tcW w:w="668" w:type="pct"/>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(18,464,858)</w:t>
            </w:r>
          </w:p>
        </w:tc>
      </w:tr>
      <w:tr w:rsidR="00FC27BF" w:rsidRPr="00DC1FEC" w:rsidTr="00F05447">
        <w:tc>
          <w:tcPr>
            <w:tcW w:w="2306" w:type="pct"/>
            <w:vAlign w:val="bottom"/>
          </w:tcPr>
          <w:p w:rsidR="00FC27BF" w:rsidRPr="00DC1FEC" w:rsidRDefault="00FC27BF" w:rsidP="00401057">
            <w:pPr>
              <w:rPr>
                <w:rFonts w:ascii="Arial" w:hAnsi="Arial" w:cs="Arial"/>
                <w:sz w:val="18"/>
                <w:szCs w:val="18"/>
              </w:rPr>
            </w:pPr>
            <w:r w:rsidRPr="00DC1FEC">
              <w:rPr>
                <w:rFonts w:ascii="Arial" w:hAnsi="Arial" w:cs="Arial"/>
                <w:sz w:val="18"/>
                <w:szCs w:val="18"/>
              </w:rPr>
              <w:t>Tax effect of:</w:t>
            </w:r>
          </w:p>
        </w:tc>
        <w:tc>
          <w:tcPr>
            <w:tcW w:w="659" w:type="pct"/>
            <w:shd w:val="clear" w:color="auto" w:fill="FAFAF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57" w:type="pct"/>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10" w:type="pct"/>
            <w:shd w:val="clear" w:color="auto" w:fill="FAFAF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D26B1" w:rsidRPr="00DC1FEC" w:rsidTr="00F05447">
        <w:tc>
          <w:tcPr>
            <w:tcW w:w="2306" w:type="pct"/>
            <w:vAlign w:val="bottom"/>
          </w:tcPr>
          <w:p w:rsidR="007D26B1" w:rsidRPr="00DC1FEC" w:rsidRDefault="007D26B1" w:rsidP="00401057">
            <w:pPr>
              <w:rPr>
                <w:rFonts w:ascii="Arial" w:hAnsi="Arial" w:cs="Arial"/>
                <w:sz w:val="18"/>
                <w:szCs w:val="18"/>
              </w:rPr>
            </w:pPr>
            <w:r w:rsidRPr="00DC1FEC">
              <w:rPr>
                <w:rFonts w:ascii="Arial" w:hAnsi="Arial" w:cs="Arial"/>
                <w:sz w:val="18"/>
                <w:szCs w:val="18"/>
              </w:rPr>
              <w:t>Income not subject to tax</w:t>
            </w:r>
          </w:p>
        </w:tc>
        <w:tc>
          <w:tcPr>
            <w:tcW w:w="659" w:type="pct"/>
            <w:shd w:val="clear" w:color="auto" w:fill="FAFAFA"/>
            <w:vAlign w:val="bottom"/>
          </w:tcPr>
          <w:p w:rsidR="007D26B1" w:rsidRPr="00DC1FEC" w:rsidRDefault="004942A1"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57" w:type="pct"/>
            <w:vAlign w:val="bottom"/>
          </w:tcPr>
          <w:p w:rsidR="007D26B1" w:rsidRPr="00DC1FEC" w:rsidRDefault="004942A1"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710" w:type="pct"/>
            <w:shd w:val="clear" w:color="auto" w:fill="FAFAFA"/>
            <w:vAlign w:val="bottom"/>
          </w:tcPr>
          <w:p w:rsidR="007D26B1" w:rsidRPr="00DC1FEC" w:rsidRDefault="004942A1"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(13,940,568)</w:t>
            </w:r>
          </w:p>
        </w:tc>
        <w:tc>
          <w:tcPr>
            <w:tcW w:w="668" w:type="pct"/>
            <w:vAlign w:val="bottom"/>
          </w:tcPr>
          <w:p w:rsidR="007D26B1" w:rsidRPr="00DC1FEC" w:rsidRDefault="004942A1"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r>
      <w:tr w:rsidR="00FC27BF" w:rsidRPr="00DC1FEC" w:rsidTr="00F05447">
        <w:tc>
          <w:tcPr>
            <w:tcW w:w="2306" w:type="pct"/>
            <w:vAlign w:val="bottom"/>
          </w:tcPr>
          <w:p w:rsidR="00FC27BF" w:rsidRPr="00DC1FEC" w:rsidRDefault="00FC27BF" w:rsidP="00401057">
            <w:pPr>
              <w:rPr>
                <w:rFonts w:ascii="Arial" w:hAnsi="Arial" w:cs="Arial"/>
                <w:b/>
                <w:bCs/>
                <w:sz w:val="18"/>
                <w:szCs w:val="18"/>
              </w:rPr>
            </w:pPr>
            <w:r w:rsidRPr="00DC1FEC">
              <w:rPr>
                <w:rFonts w:ascii="Arial" w:hAnsi="Arial" w:cs="Arial"/>
                <w:sz w:val="18"/>
                <w:szCs w:val="18"/>
              </w:rPr>
              <w:t>Profit from business under promotional privileges</w:t>
            </w:r>
          </w:p>
        </w:tc>
        <w:tc>
          <w:tcPr>
            <w:tcW w:w="659" w:type="pct"/>
            <w:shd w:val="clear" w:color="auto" w:fill="FAFAFA"/>
          </w:tcPr>
          <w:p w:rsidR="00FC27BF" w:rsidRPr="00DC1FEC" w:rsidRDefault="00493576"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(5,966,070)</w:t>
            </w:r>
          </w:p>
        </w:tc>
        <w:tc>
          <w:tcPr>
            <w:tcW w:w="657" w:type="pct"/>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(5,145,257)</w:t>
            </w:r>
          </w:p>
        </w:tc>
        <w:tc>
          <w:tcPr>
            <w:tcW w:w="710" w:type="pct"/>
            <w:shd w:val="clear" w:color="auto" w:fill="FAFAFA"/>
            <w:vAlign w:val="bottom"/>
          </w:tcPr>
          <w:p w:rsidR="00FC27BF" w:rsidRPr="00DC1FEC" w:rsidRDefault="00493576"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(4,127,137)</w:t>
            </w:r>
          </w:p>
        </w:tc>
        <w:tc>
          <w:tcPr>
            <w:tcW w:w="668" w:type="pct"/>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(4,345,268)</w:t>
            </w:r>
          </w:p>
        </w:tc>
      </w:tr>
      <w:tr w:rsidR="004B20D1" w:rsidRPr="00DC1FEC" w:rsidTr="00DC1FEC">
        <w:tc>
          <w:tcPr>
            <w:tcW w:w="2306" w:type="pct"/>
            <w:vAlign w:val="bottom"/>
          </w:tcPr>
          <w:p w:rsidR="004B20D1" w:rsidRPr="00DC1FEC" w:rsidRDefault="004B20D1" w:rsidP="004B20D1">
            <w:pPr>
              <w:rPr>
                <w:rFonts w:ascii="Arial" w:hAnsi="Arial" w:cs="Arial"/>
                <w:sz w:val="18"/>
                <w:szCs w:val="18"/>
              </w:rPr>
            </w:pPr>
            <w:r w:rsidRPr="00DC1FEC">
              <w:rPr>
                <w:rFonts w:ascii="Arial" w:hAnsi="Arial" w:cs="Arial"/>
                <w:sz w:val="18"/>
                <w:szCs w:val="18"/>
              </w:rPr>
              <w:t>Expenses additionally deductible for tax purpose</w:t>
            </w:r>
          </w:p>
        </w:tc>
        <w:tc>
          <w:tcPr>
            <w:tcW w:w="659" w:type="pct"/>
            <w:shd w:val="clear" w:color="auto" w:fill="FAFAFA"/>
            <w:vAlign w:val="bottom"/>
          </w:tcPr>
          <w:p w:rsidR="004B20D1" w:rsidRPr="00DC1FEC" w:rsidRDefault="004B20D1" w:rsidP="004B20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(2,293,488)</w:t>
            </w:r>
          </w:p>
        </w:tc>
        <w:tc>
          <w:tcPr>
            <w:tcW w:w="657" w:type="pct"/>
            <w:vAlign w:val="bottom"/>
          </w:tcPr>
          <w:p w:rsidR="004B20D1" w:rsidRPr="00DC1FEC" w:rsidRDefault="004B20D1" w:rsidP="004B20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(2,521,372)</w:t>
            </w:r>
          </w:p>
        </w:tc>
        <w:tc>
          <w:tcPr>
            <w:tcW w:w="710" w:type="pct"/>
            <w:shd w:val="clear" w:color="auto" w:fill="FAFAFA"/>
            <w:vAlign w:val="bottom"/>
          </w:tcPr>
          <w:p w:rsidR="004B20D1" w:rsidRPr="00DC1FEC" w:rsidRDefault="004B20D1" w:rsidP="004B20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(1,424,368)</w:t>
            </w:r>
          </w:p>
        </w:tc>
        <w:tc>
          <w:tcPr>
            <w:tcW w:w="668" w:type="pct"/>
            <w:vAlign w:val="bottom"/>
          </w:tcPr>
          <w:p w:rsidR="004B20D1" w:rsidRPr="00DC1FEC" w:rsidRDefault="004B20D1" w:rsidP="004B20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(1,521,670)</w:t>
            </w:r>
          </w:p>
        </w:tc>
      </w:tr>
      <w:tr w:rsidR="00FC27BF" w:rsidRPr="00DC1FEC" w:rsidTr="00F05447">
        <w:tc>
          <w:tcPr>
            <w:tcW w:w="2306" w:type="pct"/>
            <w:vAlign w:val="bottom"/>
          </w:tcPr>
          <w:p w:rsidR="00FC27BF" w:rsidRPr="00DC1FEC" w:rsidRDefault="00FC27BF" w:rsidP="00401057">
            <w:pPr>
              <w:rPr>
                <w:rFonts w:ascii="Arial" w:hAnsi="Arial" w:cs="Arial"/>
                <w:sz w:val="18"/>
                <w:szCs w:val="18"/>
              </w:rPr>
            </w:pPr>
            <w:r w:rsidRPr="00DC1FEC">
              <w:rPr>
                <w:rFonts w:ascii="Arial" w:hAnsi="Arial" w:cs="Arial"/>
                <w:sz w:val="18"/>
                <w:szCs w:val="18"/>
              </w:rPr>
              <w:t>Expenses not deductible for tax purpose</w:t>
            </w:r>
          </w:p>
        </w:tc>
        <w:tc>
          <w:tcPr>
            <w:tcW w:w="659" w:type="pct"/>
            <w:shd w:val="clear" w:color="auto" w:fill="FAFAFA"/>
          </w:tcPr>
          <w:p w:rsidR="00FC27BF" w:rsidRPr="00DC1FEC" w:rsidRDefault="004B20D1"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521,691</w:t>
            </w:r>
          </w:p>
        </w:tc>
        <w:tc>
          <w:tcPr>
            <w:tcW w:w="657" w:type="pct"/>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17,712,636</w:t>
            </w:r>
          </w:p>
        </w:tc>
        <w:tc>
          <w:tcPr>
            <w:tcW w:w="710" w:type="pct"/>
            <w:shd w:val="clear" w:color="auto" w:fill="FAFAFA"/>
            <w:vAlign w:val="bottom"/>
          </w:tcPr>
          <w:p w:rsidR="00FC27BF" w:rsidRPr="00DC1FEC" w:rsidRDefault="004B20D1"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934,156</w:t>
            </w:r>
          </w:p>
        </w:tc>
        <w:tc>
          <w:tcPr>
            <w:tcW w:w="668" w:type="pct"/>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16,474,303</w:t>
            </w:r>
          </w:p>
        </w:tc>
      </w:tr>
      <w:tr w:rsidR="00FC27BF" w:rsidRPr="00DC1FEC" w:rsidTr="00F05447">
        <w:tc>
          <w:tcPr>
            <w:tcW w:w="2306" w:type="pct"/>
            <w:vAlign w:val="bottom"/>
          </w:tcPr>
          <w:p w:rsidR="00FC27BF" w:rsidRPr="00DC1FEC" w:rsidRDefault="00FC27BF" w:rsidP="00401057">
            <w:pPr>
              <w:rPr>
                <w:rFonts w:ascii="Arial" w:hAnsi="Arial" w:cs="Arial"/>
                <w:sz w:val="18"/>
                <w:szCs w:val="18"/>
              </w:rPr>
            </w:pPr>
            <w:r w:rsidRPr="00DC1FEC">
              <w:rPr>
                <w:rFonts w:ascii="Arial" w:hAnsi="Arial" w:cs="Arial"/>
                <w:sz w:val="18"/>
                <w:szCs w:val="18"/>
              </w:rPr>
              <w:t xml:space="preserve">Tax losses for which no deferred income tax </w:t>
            </w:r>
          </w:p>
        </w:tc>
        <w:tc>
          <w:tcPr>
            <w:tcW w:w="659" w:type="pct"/>
            <w:shd w:val="clear" w:color="auto" w:fill="FAFAF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57" w:type="pct"/>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10" w:type="pct"/>
            <w:shd w:val="clear" w:color="auto" w:fill="FAFAF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C27BF" w:rsidRPr="00DC1FEC" w:rsidTr="00F05447">
        <w:tc>
          <w:tcPr>
            <w:tcW w:w="2306" w:type="pct"/>
            <w:vAlign w:val="bottom"/>
          </w:tcPr>
          <w:p w:rsidR="00FC27BF" w:rsidRPr="00DC1FEC" w:rsidRDefault="00FC27BF" w:rsidP="00401057">
            <w:pPr>
              <w:rPr>
                <w:rFonts w:ascii="Arial" w:hAnsi="Arial" w:cs="Arial"/>
                <w:sz w:val="18"/>
                <w:szCs w:val="18"/>
              </w:rPr>
            </w:pPr>
            <w:r w:rsidRPr="00DC1FEC">
              <w:rPr>
                <w:rFonts w:ascii="Arial" w:hAnsi="Arial" w:cs="Arial"/>
                <w:sz w:val="18"/>
                <w:szCs w:val="18"/>
              </w:rPr>
              <w:t xml:space="preserve">   assets </w:t>
            </w:r>
            <w:proofErr w:type="gramStart"/>
            <w:r w:rsidRPr="00DC1FEC">
              <w:rPr>
                <w:rFonts w:ascii="Arial" w:hAnsi="Arial" w:cs="Arial"/>
                <w:sz w:val="18"/>
                <w:szCs w:val="18"/>
              </w:rPr>
              <w:t>was</w:t>
            </w:r>
            <w:proofErr w:type="gramEnd"/>
            <w:r w:rsidRPr="00DC1FEC">
              <w:rPr>
                <w:rFonts w:ascii="Arial" w:hAnsi="Arial" w:cs="Arial"/>
                <w:sz w:val="18"/>
                <w:szCs w:val="18"/>
              </w:rPr>
              <w:t xml:space="preserve"> recognised</w:t>
            </w:r>
          </w:p>
        </w:tc>
        <w:tc>
          <w:tcPr>
            <w:tcW w:w="659" w:type="pct"/>
            <w:tcBorders>
              <w:bottom w:val="single" w:sz="4" w:space="0" w:color="auto"/>
            </w:tcBorders>
            <w:shd w:val="clear" w:color="auto" w:fill="FAFAFA"/>
            <w:vAlign w:val="bottom"/>
          </w:tcPr>
          <w:p w:rsidR="00FC27BF" w:rsidRPr="00DC1FEC" w:rsidRDefault="004B20D1"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7,835,288</w:t>
            </w:r>
          </w:p>
        </w:tc>
        <w:tc>
          <w:tcPr>
            <w:tcW w:w="657" w:type="pct"/>
            <w:tcBorders>
              <w:bottom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7,552,000</w:t>
            </w:r>
          </w:p>
        </w:tc>
        <w:tc>
          <w:tcPr>
            <w:tcW w:w="710" w:type="pct"/>
            <w:tcBorders>
              <w:bottom w:val="single" w:sz="4" w:space="0" w:color="auto"/>
            </w:tcBorders>
            <w:shd w:val="clear" w:color="auto" w:fill="FAFAFA"/>
            <w:vAlign w:val="bottom"/>
          </w:tcPr>
          <w:p w:rsidR="00FC27BF" w:rsidRPr="00DC1FEC" w:rsidRDefault="004B20D1"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7,823,447</w:t>
            </w:r>
          </w:p>
        </w:tc>
        <w:tc>
          <w:tcPr>
            <w:tcW w:w="668" w:type="pct"/>
            <w:tcBorders>
              <w:bottom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7,516,881</w:t>
            </w:r>
          </w:p>
        </w:tc>
      </w:tr>
      <w:tr w:rsidR="00FC27BF" w:rsidRPr="00DC1FEC" w:rsidTr="00F05447">
        <w:tc>
          <w:tcPr>
            <w:tcW w:w="2306" w:type="pct"/>
            <w:vAlign w:val="bottom"/>
          </w:tcPr>
          <w:p w:rsidR="00FC27BF" w:rsidRPr="00DC1FEC" w:rsidRDefault="00FC27BF" w:rsidP="00401057">
            <w:pPr>
              <w:rPr>
                <w:rFonts w:ascii="Arial" w:hAnsi="Arial" w:cs="Arial"/>
                <w:sz w:val="18"/>
                <w:szCs w:val="18"/>
              </w:rPr>
            </w:pPr>
          </w:p>
        </w:tc>
        <w:tc>
          <w:tcPr>
            <w:tcW w:w="659" w:type="pct"/>
            <w:tcBorders>
              <w:top w:val="single" w:sz="4" w:space="0" w:color="auto"/>
            </w:tcBorders>
            <w:shd w:val="clear" w:color="auto" w:fill="FAFAF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57" w:type="pct"/>
            <w:tcBorders>
              <w:top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10" w:type="pct"/>
            <w:tcBorders>
              <w:top w:val="single" w:sz="4" w:space="0" w:color="auto"/>
            </w:tcBorders>
            <w:shd w:val="clear" w:color="auto" w:fill="FAFAFA"/>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68" w:type="pct"/>
            <w:tcBorders>
              <w:top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C27BF" w:rsidRPr="00DC1FEC" w:rsidTr="00F05447">
        <w:tc>
          <w:tcPr>
            <w:tcW w:w="2306" w:type="pct"/>
            <w:vAlign w:val="bottom"/>
          </w:tcPr>
          <w:p w:rsidR="00FC27BF" w:rsidRPr="00DC1FEC" w:rsidRDefault="00FC27BF" w:rsidP="00401057">
            <w:pPr>
              <w:rPr>
                <w:rFonts w:ascii="Arial" w:hAnsi="Arial" w:cs="Arial"/>
                <w:sz w:val="18"/>
                <w:szCs w:val="18"/>
              </w:rPr>
            </w:pPr>
            <w:r w:rsidRPr="00DC1FEC">
              <w:rPr>
                <w:rFonts w:ascii="Arial" w:hAnsi="Arial" w:cs="Arial"/>
                <w:sz w:val="18"/>
                <w:szCs w:val="18"/>
              </w:rPr>
              <w:t>Tax charge</w:t>
            </w:r>
          </w:p>
        </w:tc>
        <w:tc>
          <w:tcPr>
            <w:tcW w:w="659" w:type="pct"/>
            <w:tcBorders>
              <w:bottom w:val="single" w:sz="4" w:space="0" w:color="auto"/>
            </w:tcBorders>
            <w:shd w:val="clear" w:color="auto" w:fill="FAFAFA"/>
            <w:vAlign w:val="bottom"/>
          </w:tcPr>
          <w:p w:rsidR="00FC27BF" w:rsidRPr="00DC1FEC" w:rsidRDefault="004B20D1"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8,093,727</w:t>
            </w:r>
          </w:p>
        </w:tc>
        <w:tc>
          <w:tcPr>
            <w:tcW w:w="657" w:type="pct"/>
            <w:tcBorders>
              <w:bottom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4,077,574</w:t>
            </w:r>
          </w:p>
        </w:tc>
        <w:tc>
          <w:tcPr>
            <w:tcW w:w="710" w:type="pct"/>
            <w:tcBorders>
              <w:bottom w:val="single" w:sz="4" w:space="0" w:color="auto"/>
            </w:tcBorders>
            <w:shd w:val="clear" w:color="auto" w:fill="FAFAFA"/>
            <w:vAlign w:val="bottom"/>
          </w:tcPr>
          <w:p w:rsidR="00FC27BF" w:rsidRPr="00DC1FEC" w:rsidRDefault="00493576"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30,746</w:t>
            </w:r>
          </w:p>
        </w:tc>
        <w:tc>
          <w:tcPr>
            <w:tcW w:w="668" w:type="pct"/>
            <w:tcBorders>
              <w:bottom w:val="single" w:sz="4" w:space="0" w:color="auto"/>
            </w:tcBorders>
            <w:vAlign w:val="bottom"/>
          </w:tcPr>
          <w:p w:rsidR="00FC27BF" w:rsidRPr="00DC1FEC" w:rsidRDefault="00FC27BF" w:rsidP="004010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(340,612)</w:t>
            </w:r>
          </w:p>
        </w:tc>
      </w:tr>
    </w:tbl>
    <w:p w:rsidR="00FC27BF" w:rsidRPr="002F01B8" w:rsidRDefault="00FC27BF" w:rsidP="00FC27BF">
      <w:pPr>
        <w:tabs>
          <w:tab w:val="left" w:pos="7380"/>
          <w:tab w:val="right" w:pos="8640"/>
        </w:tabs>
        <w:jc w:val="thaiDistribute"/>
        <w:rPr>
          <w:rFonts w:ascii="Arial" w:hAnsi="Arial" w:cs="Arial"/>
          <w:b/>
          <w:sz w:val="14"/>
          <w:szCs w:val="14"/>
        </w:rPr>
      </w:pPr>
    </w:p>
    <w:p w:rsidR="00575D88" w:rsidRPr="00575D88" w:rsidRDefault="00575D88" w:rsidP="00575D88">
      <w:pPr>
        <w:tabs>
          <w:tab w:val="left" w:pos="7380"/>
          <w:tab w:val="right" w:pos="8640"/>
        </w:tabs>
        <w:jc w:val="thaiDistribute"/>
        <w:rPr>
          <w:rFonts w:ascii="Arial" w:hAnsi="Arial" w:cs="Arial"/>
          <w:bCs/>
          <w:sz w:val="18"/>
          <w:szCs w:val="18"/>
        </w:rPr>
      </w:pPr>
      <w:r w:rsidRPr="00575D88">
        <w:rPr>
          <w:rFonts w:ascii="Arial" w:hAnsi="Arial" w:cs="Arial"/>
          <w:bCs/>
          <w:sz w:val="18"/>
          <w:szCs w:val="18"/>
        </w:rPr>
        <w:t>For consolidated financial statements, the weighted average applicable tax rate was 20% (2018: 6%)</w:t>
      </w:r>
      <w:r>
        <w:rPr>
          <w:rFonts w:ascii="Arial" w:hAnsi="Arial" w:cs="Arial"/>
          <w:bCs/>
          <w:sz w:val="18"/>
          <w:szCs w:val="18"/>
        </w:rPr>
        <w:t>.</w:t>
      </w:r>
    </w:p>
    <w:p w:rsidR="00575D88" w:rsidRPr="00575D88" w:rsidRDefault="00575D88" w:rsidP="00AC583C">
      <w:pPr>
        <w:tabs>
          <w:tab w:val="left" w:pos="7380"/>
          <w:tab w:val="right" w:pos="8640"/>
        </w:tabs>
        <w:jc w:val="thaiDistribute"/>
        <w:rPr>
          <w:rFonts w:ascii="Arial" w:hAnsi="Arial" w:cs="Arial"/>
          <w:b/>
          <w:sz w:val="14"/>
          <w:szCs w:val="14"/>
        </w:rPr>
      </w:pPr>
    </w:p>
    <w:p w:rsidR="00FC27BF" w:rsidRPr="00AC583C" w:rsidRDefault="00575D88" w:rsidP="00AC583C">
      <w:pPr>
        <w:tabs>
          <w:tab w:val="left" w:pos="7380"/>
          <w:tab w:val="right" w:pos="8640"/>
        </w:tabs>
        <w:jc w:val="thaiDistribute"/>
        <w:rPr>
          <w:rFonts w:ascii="Arial" w:hAnsi="Arial" w:cstheme="minorBidi"/>
          <w:bCs/>
          <w:sz w:val="18"/>
          <w:szCs w:val="18"/>
        </w:rPr>
      </w:pPr>
      <w:r>
        <w:rPr>
          <w:rFonts w:ascii="Arial" w:hAnsi="Arial" w:cs="Arial"/>
          <w:bCs/>
          <w:sz w:val="18"/>
          <w:szCs w:val="18"/>
        </w:rPr>
        <w:t>For separate financial statements, t</w:t>
      </w:r>
      <w:r w:rsidR="00FC27BF" w:rsidRPr="00DC1FEC">
        <w:rPr>
          <w:rFonts w:ascii="Arial" w:hAnsi="Arial" w:cs="Arial"/>
          <w:bCs/>
          <w:sz w:val="18"/>
          <w:szCs w:val="18"/>
        </w:rPr>
        <w:t xml:space="preserve">he weighted average applicable tax rate was </w:t>
      </w:r>
      <w:r w:rsidR="00493576" w:rsidRPr="00DC1FEC">
        <w:rPr>
          <w:rFonts w:ascii="Arial" w:hAnsi="Arial" w:cs="Arial"/>
          <w:bCs/>
          <w:sz w:val="18"/>
          <w:szCs w:val="18"/>
        </w:rPr>
        <w:t>0</w:t>
      </w:r>
      <w:r w:rsidR="00FC27BF" w:rsidRPr="00DC1FEC">
        <w:rPr>
          <w:rFonts w:ascii="Arial" w:hAnsi="Arial" w:cs="Arial"/>
          <w:bCs/>
          <w:sz w:val="18"/>
          <w:szCs w:val="18"/>
        </w:rPr>
        <w:t>% (2018: 0%)</w:t>
      </w:r>
      <w:r w:rsidR="00AC583C">
        <w:rPr>
          <w:rFonts w:ascii="Arial" w:hAnsi="Arial" w:cstheme="minorBidi"/>
          <w:bCs/>
          <w:sz w:val="18"/>
          <w:szCs w:val="18"/>
        </w:rPr>
        <w:t xml:space="preserve"> due to the Company operates business under promotional </w:t>
      </w:r>
      <w:proofErr w:type="spellStart"/>
      <w:r w:rsidR="00AC583C">
        <w:rPr>
          <w:rFonts w:ascii="Arial" w:hAnsi="Arial" w:cstheme="minorBidi"/>
          <w:bCs/>
          <w:sz w:val="18"/>
          <w:szCs w:val="18"/>
        </w:rPr>
        <w:t>prvileges</w:t>
      </w:r>
      <w:proofErr w:type="spellEnd"/>
      <w:r w:rsidR="00AC583C">
        <w:rPr>
          <w:rFonts w:ascii="Arial" w:hAnsi="Arial" w:cstheme="minorBidi"/>
          <w:bCs/>
          <w:sz w:val="18"/>
          <w:szCs w:val="18"/>
        </w:rPr>
        <w:t xml:space="preserve"> and has revenues which are tax-exempted.</w:t>
      </w:r>
    </w:p>
    <w:p w:rsidR="00FC27BF" w:rsidRPr="002F01B8" w:rsidRDefault="00FC27BF" w:rsidP="00FC27BF">
      <w:pPr>
        <w:tabs>
          <w:tab w:val="left" w:pos="2160"/>
        </w:tabs>
        <w:jc w:val="thaiDistribute"/>
        <w:rPr>
          <w:rFonts w:ascii="Arial" w:hAnsi="Arial" w:cstheme="minorBidi"/>
          <w:b/>
          <w:sz w:val="14"/>
          <w:szCs w:val="14"/>
        </w:rPr>
      </w:pPr>
    </w:p>
    <w:p w:rsidR="00AC583C" w:rsidRPr="002F01B8" w:rsidRDefault="00AC583C" w:rsidP="00FC27BF">
      <w:pPr>
        <w:tabs>
          <w:tab w:val="left" w:pos="2160"/>
        </w:tabs>
        <w:jc w:val="thaiDistribute"/>
        <w:rPr>
          <w:rFonts w:ascii="Arial" w:hAnsi="Arial" w:cstheme="minorBidi"/>
          <w:b/>
          <w:sz w:val="14"/>
          <w:szCs w:val="14"/>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26</w:t>
            </w:r>
            <w:r w:rsidRPr="00DC1FEC">
              <w:rPr>
                <w:rFonts w:ascii="Arial" w:hAnsi="Arial" w:cs="Arial"/>
                <w:b/>
                <w:bCs/>
                <w:color w:val="FFFFFF"/>
                <w:sz w:val="18"/>
                <w:szCs w:val="18"/>
              </w:rPr>
              <w:tab/>
            </w:r>
            <w:r w:rsidR="000C2E8E" w:rsidRPr="00DC1FEC">
              <w:rPr>
                <w:rFonts w:ascii="Arial" w:hAnsi="Arial" w:cs="Arial"/>
                <w:b/>
                <w:bCs/>
                <w:color w:val="FFFFFF"/>
                <w:sz w:val="18"/>
                <w:szCs w:val="18"/>
              </w:rPr>
              <w:t>E</w:t>
            </w:r>
            <w:r w:rsidRPr="00DC1FEC">
              <w:rPr>
                <w:rFonts w:ascii="Arial" w:hAnsi="Arial" w:cs="Arial"/>
                <w:b/>
                <w:bCs/>
                <w:color w:val="FFFFFF"/>
                <w:sz w:val="18"/>
                <w:szCs w:val="18"/>
              </w:rPr>
              <w:t>arnings</w:t>
            </w:r>
            <w:r w:rsidR="000C2E8E" w:rsidRPr="00DC1FEC">
              <w:rPr>
                <w:rFonts w:ascii="Arial" w:hAnsi="Arial" w:cs="Arial"/>
                <w:b/>
                <w:bCs/>
                <w:color w:val="FFFFFF"/>
                <w:sz w:val="18"/>
                <w:szCs w:val="18"/>
              </w:rPr>
              <w:t xml:space="preserve"> (loss)</w:t>
            </w:r>
            <w:r w:rsidRPr="00DC1FEC">
              <w:rPr>
                <w:rFonts w:ascii="Arial" w:hAnsi="Arial" w:cs="Arial"/>
                <w:b/>
                <w:bCs/>
                <w:color w:val="FFFFFF"/>
                <w:sz w:val="18"/>
                <w:szCs w:val="18"/>
              </w:rPr>
              <w:t xml:space="preserve"> per share</w:t>
            </w:r>
          </w:p>
        </w:tc>
      </w:tr>
    </w:tbl>
    <w:p w:rsidR="00FC27BF" w:rsidRPr="002F01B8" w:rsidRDefault="00FC27BF" w:rsidP="00FC27BF">
      <w:pPr>
        <w:jc w:val="thaiDistribute"/>
        <w:rPr>
          <w:rFonts w:ascii="Arial" w:hAnsi="Arial" w:cs="Arial"/>
          <w:sz w:val="14"/>
          <w:szCs w:val="14"/>
        </w:rPr>
      </w:pPr>
    </w:p>
    <w:p w:rsidR="00FC27BF" w:rsidRPr="00DC1FEC" w:rsidRDefault="00FC27BF" w:rsidP="00FC27BF">
      <w:pPr>
        <w:jc w:val="thaiDistribute"/>
        <w:rPr>
          <w:rFonts w:ascii="Arial" w:hAnsi="Arial" w:cs="Arial"/>
          <w:sz w:val="18"/>
          <w:szCs w:val="18"/>
        </w:rPr>
      </w:pPr>
      <w:r w:rsidRPr="00DC1FEC">
        <w:rPr>
          <w:rFonts w:ascii="Arial" w:hAnsi="Arial" w:cs="Arial"/>
          <w:sz w:val="18"/>
          <w:szCs w:val="18"/>
        </w:rPr>
        <w:t>Basic earnings</w:t>
      </w:r>
      <w:r w:rsidR="000C2E8E" w:rsidRPr="00DC1FEC">
        <w:rPr>
          <w:rFonts w:ascii="Arial" w:hAnsi="Arial" w:cs="Arial"/>
          <w:sz w:val="18"/>
          <w:szCs w:val="18"/>
        </w:rPr>
        <w:t xml:space="preserve"> (loss)</w:t>
      </w:r>
      <w:r w:rsidRPr="00DC1FEC">
        <w:rPr>
          <w:rFonts w:ascii="Arial" w:hAnsi="Arial" w:cs="Arial"/>
          <w:sz w:val="18"/>
          <w:szCs w:val="18"/>
        </w:rPr>
        <w:t xml:space="preserve"> per share is calculated by dividing the profit (loss) attributable to shareholders by the weighted average number of ordinary shares in issue during the year.</w:t>
      </w:r>
    </w:p>
    <w:p w:rsidR="00FC27BF" w:rsidRPr="002F01B8" w:rsidRDefault="00FC27BF" w:rsidP="00FC27BF">
      <w:pPr>
        <w:jc w:val="thaiDistribute"/>
        <w:rPr>
          <w:rFonts w:ascii="Arial" w:hAnsi="Arial" w:cs="Arial"/>
          <w:sz w:val="14"/>
          <w:szCs w:val="14"/>
        </w:rPr>
      </w:pPr>
    </w:p>
    <w:tbl>
      <w:tblPr>
        <w:tblW w:w="9577" w:type="dxa"/>
        <w:tblLook w:val="0000" w:firstRow="0" w:lastRow="0" w:firstColumn="0" w:lastColumn="0" w:noHBand="0" w:noVBand="0"/>
      </w:tblPr>
      <w:tblGrid>
        <w:gridCol w:w="4277"/>
        <w:gridCol w:w="1325"/>
        <w:gridCol w:w="1325"/>
        <w:gridCol w:w="1325"/>
        <w:gridCol w:w="1325"/>
      </w:tblGrid>
      <w:tr w:rsidR="00FC27BF" w:rsidRPr="00DC1FEC" w:rsidTr="00401057">
        <w:tc>
          <w:tcPr>
            <w:tcW w:w="4277" w:type="dxa"/>
            <w:vAlign w:val="bottom"/>
          </w:tcPr>
          <w:p w:rsidR="00FC27BF" w:rsidRPr="00DC1FEC" w:rsidRDefault="00FC27BF" w:rsidP="00401057">
            <w:pPr>
              <w:jc w:val="left"/>
              <w:rPr>
                <w:rFonts w:ascii="Arial" w:hAnsi="Arial" w:cs="Arial"/>
                <w:b/>
                <w:bCs/>
                <w:sz w:val="18"/>
                <w:szCs w:val="18"/>
              </w:rPr>
            </w:pPr>
          </w:p>
        </w:tc>
        <w:tc>
          <w:tcPr>
            <w:tcW w:w="2650" w:type="dxa"/>
            <w:gridSpan w:val="2"/>
            <w:tcBorders>
              <w:top w:val="single" w:sz="4" w:space="0" w:color="auto"/>
              <w:bottom w:val="single" w:sz="4" w:space="0" w:color="auto"/>
            </w:tcBorders>
            <w:vAlign w:val="bottom"/>
          </w:tcPr>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Consolidated </w:t>
            </w:r>
          </w:p>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financial statements </w:t>
            </w:r>
          </w:p>
        </w:tc>
        <w:tc>
          <w:tcPr>
            <w:tcW w:w="2650" w:type="dxa"/>
            <w:gridSpan w:val="2"/>
            <w:tcBorders>
              <w:top w:val="single" w:sz="4" w:space="0" w:color="auto"/>
              <w:bottom w:val="single" w:sz="4" w:space="0" w:color="auto"/>
            </w:tcBorders>
            <w:vAlign w:val="bottom"/>
          </w:tcPr>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Separate </w:t>
            </w:r>
          </w:p>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financial statements </w:t>
            </w:r>
          </w:p>
        </w:tc>
      </w:tr>
      <w:tr w:rsidR="00FC27BF" w:rsidRPr="00DC1FEC" w:rsidTr="00401057">
        <w:tc>
          <w:tcPr>
            <w:tcW w:w="4277" w:type="dxa"/>
            <w:vAlign w:val="bottom"/>
          </w:tcPr>
          <w:p w:rsidR="00FC27BF" w:rsidRPr="00DC1FEC" w:rsidRDefault="00FC27BF" w:rsidP="00401057">
            <w:pPr>
              <w:jc w:val="left"/>
              <w:rPr>
                <w:rFonts w:ascii="Arial" w:hAnsi="Arial" w:cs="Arial"/>
                <w:b/>
                <w:bCs/>
                <w:sz w:val="18"/>
                <w:szCs w:val="18"/>
              </w:rPr>
            </w:pPr>
            <w:r w:rsidRPr="00DC1FEC">
              <w:rPr>
                <w:rFonts w:ascii="Arial" w:hAnsi="Arial" w:cs="Arial"/>
                <w:b/>
                <w:bCs/>
                <w:sz w:val="18"/>
                <w:szCs w:val="18"/>
              </w:rPr>
              <w:t>For the years ended 31 December</w:t>
            </w:r>
          </w:p>
        </w:tc>
        <w:tc>
          <w:tcPr>
            <w:tcW w:w="1325" w:type="dxa"/>
            <w:tcBorders>
              <w:top w:val="single" w:sz="4" w:space="0" w:color="auto"/>
              <w:bottom w:val="single" w:sz="4" w:space="0" w:color="auto"/>
            </w:tcBorders>
            <w:vAlign w:val="bottom"/>
          </w:tcPr>
          <w:p w:rsidR="00FC27BF" w:rsidRPr="00DC1FEC" w:rsidRDefault="00FC27BF" w:rsidP="00401057">
            <w:pPr>
              <w:pStyle w:val="Header"/>
              <w:ind w:right="-72"/>
              <w:jc w:val="right"/>
              <w:rPr>
                <w:rFonts w:ascii="Arial" w:hAnsi="Arial" w:cs="Arial"/>
                <w:b/>
                <w:bCs/>
                <w:sz w:val="18"/>
                <w:szCs w:val="18"/>
                <w:cs/>
              </w:rPr>
            </w:pPr>
            <w:r w:rsidRPr="00DC1FEC">
              <w:rPr>
                <w:rFonts w:ascii="Arial" w:hAnsi="Arial" w:cs="Arial"/>
                <w:b/>
                <w:bCs/>
                <w:sz w:val="18"/>
                <w:szCs w:val="18"/>
              </w:rPr>
              <w:t>2019</w:t>
            </w:r>
          </w:p>
        </w:tc>
        <w:tc>
          <w:tcPr>
            <w:tcW w:w="1325" w:type="dxa"/>
            <w:tcBorders>
              <w:top w:val="single" w:sz="4" w:space="0" w:color="auto"/>
              <w:bottom w:val="single" w:sz="4" w:space="0" w:color="auto"/>
            </w:tcBorders>
            <w:vAlign w:val="bottom"/>
          </w:tcPr>
          <w:p w:rsidR="00FC27BF" w:rsidRPr="00DC1FEC" w:rsidRDefault="00FC27BF" w:rsidP="00401057">
            <w:pPr>
              <w:pStyle w:val="Header"/>
              <w:ind w:right="-72"/>
              <w:jc w:val="right"/>
              <w:rPr>
                <w:rFonts w:ascii="Arial" w:hAnsi="Arial" w:cs="Arial"/>
                <w:b/>
                <w:bCs/>
                <w:sz w:val="18"/>
                <w:szCs w:val="18"/>
                <w:cs/>
              </w:rPr>
            </w:pPr>
            <w:r w:rsidRPr="00DC1FEC">
              <w:rPr>
                <w:rFonts w:ascii="Arial" w:hAnsi="Arial" w:cs="Arial"/>
                <w:b/>
                <w:bCs/>
                <w:sz w:val="18"/>
                <w:szCs w:val="18"/>
              </w:rPr>
              <w:t>2018</w:t>
            </w:r>
          </w:p>
        </w:tc>
        <w:tc>
          <w:tcPr>
            <w:tcW w:w="1325" w:type="dxa"/>
            <w:tcBorders>
              <w:top w:val="single" w:sz="4" w:space="0" w:color="auto"/>
              <w:bottom w:val="single" w:sz="4" w:space="0" w:color="auto"/>
            </w:tcBorders>
            <w:vAlign w:val="bottom"/>
          </w:tcPr>
          <w:p w:rsidR="00FC27BF" w:rsidRPr="00DC1FEC" w:rsidRDefault="00FC27BF" w:rsidP="00401057">
            <w:pPr>
              <w:pStyle w:val="Header"/>
              <w:ind w:right="-72"/>
              <w:jc w:val="right"/>
              <w:rPr>
                <w:rFonts w:ascii="Arial" w:hAnsi="Arial" w:cs="Arial"/>
                <w:b/>
                <w:bCs/>
                <w:sz w:val="18"/>
                <w:szCs w:val="18"/>
                <w:cs/>
              </w:rPr>
            </w:pPr>
            <w:r w:rsidRPr="00DC1FEC">
              <w:rPr>
                <w:rFonts w:ascii="Arial" w:hAnsi="Arial" w:cs="Arial"/>
                <w:b/>
                <w:bCs/>
                <w:sz w:val="18"/>
                <w:szCs w:val="18"/>
              </w:rPr>
              <w:t>2019</w:t>
            </w:r>
          </w:p>
        </w:tc>
        <w:tc>
          <w:tcPr>
            <w:tcW w:w="1325" w:type="dxa"/>
            <w:tcBorders>
              <w:top w:val="single" w:sz="4" w:space="0" w:color="auto"/>
              <w:bottom w:val="single" w:sz="4" w:space="0" w:color="auto"/>
            </w:tcBorders>
            <w:vAlign w:val="bottom"/>
          </w:tcPr>
          <w:p w:rsidR="00FC27BF" w:rsidRPr="00DC1FEC" w:rsidRDefault="00FC27BF" w:rsidP="00401057">
            <w:pPr>
              <w:pStyle w:val="Header"/>
              <w:ind w:right="-72"/>
              <w:jc w:val="right"/>
              <w:rPr>
                <w:rFonts w:ascii="Arial" w:hAnsi="Arial" w:cs="Arial"/>
                <w:b/>
                <w:bCs/>
                <w:sz w:val="18"/>
                <w:szCs w:val="18"/>
                <w:cs/>
              </w:rPr>
            </w:pPr>
            <w:r w:rsidRPr="00DC1FEC">
              <w:rPr>
                <w:rFonts w:ascii="Arial" w:hAnsi="Arial" w:cs="Arial"/>
                <w:b/>
                <w:bCs/>
                <w:sz w:val="18"/>
                <w:szCs w:val="18"/>
              </w:rPr>
              <w:t>2018</w:t>
            </w:r>
          </w:p>
        </w:tc>
      </w:tr>
      <w:tr w:rsidR="00FC27BF" w:rsidRPr="00DC1FEC" w:rsidTr="00401057">
        <w:trPr>
          <w:trHeight w:val="72"/>
        </w:trPr>
        <w:tc>
          <w:tcPr>
            <w:tcW w:w="4277" w:type="dxa"/>
            <w:vAlign w:val="bottom"/>
          </w:tcPr>
          <w:p w:rsidR="00FC27BF" w:rsidRPr="00DC1FEC" w:rsidRDefault="00FC27BF" w:rsidP="00401057">
            <w:pPr>
              <w:jc w:val="left"/>
              <w:rPr>
                <w:rFonts w:ascii="Arial" w:hAnsi="Arial" w:cs="Arial"/>
                <w:b/>
                <w:bCs/>
                <w:sz w:val="18"/>
                <w:szCs w:val="18"/>
                <w:cs/>
                <w:lang w:val="th-TH"/>
              </w:rPr>
            </w:pPr>
          </w:p>
        </w:tc>
        <w:tc>
          <w:tcPr>
            <w:tcW w:w="1325" w:type="dxa"/>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1325" w:type="dxa"/>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c>
          <w:tcPr>
            <w:tcW w:w="1325" w:type="dxa"/>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1325" w:type="dxa"/>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FC27BF" w:rsidRPr="00DC1FEC" w:rsidTr="00401057">
        <w:tc>
          <w:tcPr>
            <w:tcW w:w="4277" w:type="dxa"/>
            <w:vAlign w:val="bottom"/>
          </w:tcPr>
          <w:p w:rsidR="00FC27BF" w:rsidRPr="00DC1FEC" w:rsidRDefault="001011A8" w:rsidP="00401057">
            <w:pPr>
              <w:widowControl w:val="0"/>
              <w:ind w:right="-108"/>
              <w:jc w:val="left"/>
              <w:rPr>
                <w:rFonts w:ascii="Arial" w:hAnsi="Arial" w:cs="Arial"/>
                <w:spacing w:val="-3"/>
                <w:sz w:val="18"/>
                <w:szCs w:val="18"/>
                <w:cs/>
              </w:rPr>
            </w:pPr>
            <w:r w:rsidRPr="00DC1FEC">
              <w:rPr>
                <w:rFonts w:ascii="Arial" w:hAnsi="Arial" w:cs="Arial"/>
                <w:spacing w:val="-3"/>
                <w:sz w:val="18"/>
                <w:szCs w:val="18"/>
              </w:rPr>
              <w:t>P</w:t>
            </w:r>
            <w:r w:rsidR="00FC27BF" w:rsidRPr="00DC1FEC">
              <w:rPr>
                <w:rFonts w:ascii="Arial" w:hAnsi="Arial" w:cs="Arial"/>
                <w:spacing w:val="-3"/>
                <w:sz w:val="18"/>
                <w:szCs w:val="18"/>
              </w:rPr>
              <w:t>rofit</w:t>
            </w:r>
            <w:r w:rsidRPr="00DC1FEC">
              <w:rPr>
                <w:rFonts w:ascii="Arial" w:hAnsi="Arial" w:cs="Arial"/>
                <w:spacing w:val="-3"/>
                <w:sz w:val="18"/>
                <w:szCs w:val="18"/>
              </w:rPr>
              <w:t xml:space="preserve"> </w:t>
            </w:r>
            <w:r w:rsidRPr="00DC1FEC">
              <w:rPr>
                <w:rFonts w:ascii="Arial" w:hAnsi="Arial" w:cs="Arial"/>
                <w:sz w:val="18"/>
                <w:szCs w:val="18"/>
              </w:rPr>
              <w:t>(loss)</w:t>
            </w:r>
            <w:r w:rsidR="00FC27BF" w:rsidRPr="00DC1FEC">
              <w:rPr>
                <w:rFonts w:ascii="Arial" w:hAnsi="Arial" w:cs="Arial"/>
                <w:spacing w:val="-3"/>
                <w:sz w:val="18"/>
                <w:szCs w:val="18"/>
              </w:rPr>
              <w:t xml:space="preserve"> attributable to shareholders (Baht)</w:t>
            </w:r>
          </w:p>
        </w:tc>
        <w:tc>
          <w:tcPr>
            <w:tcW w:w="1325" w:type="dxa"/>
            <w:shd w:val="clear" w:color="auto" w:fill="FAFAFA"/>
          </w:tcPr>
          <w:p w:rsidR="00FC27BF" w:rsidRPr="00DC1FEC" w:rsidRDefault="0046083D" w:rsidP="00401057">
            <w:pPr>
              <w:ind w:right="-72"/>
              <w:jc w:val="right"/>
              <w:rPr>
                <w:rFonts w:ascii="Arial" w:hAnsi="Arial" w:cs="Arial"/>
                <w:sz w:val="18"/>
                <w:szCs w:val="18"/>
              </w:rPr>
            </w:pPr>
            <w:r w:rsidRPr="00DC1FEC">
              <w:rPr>
                <w:rFonts w:ascii="Arial" w:hAnsi="Arial" w:cs="Arial"/>
                <w:sz w:val="18"/>
                <w:szCs w:val="18"/>
              </w:rPr>
              <w:t>2</w:t>
            </w:r>
            <w:r w:rsidR="001011A8" w:rsidRPr="00DC1FEC">
              <w:rPr>
                <w:rFonts w:ascii="Arial" w:hAnsi="Arial" w:cs="Arial"/>
                <w:sz w:val="18"/>
                <w:szCs w:val="18"/>
              </w:rPr>
              <w:t>8</w:t>
            </w:r>
            <w:r w:rsidRPr="00DC1FEC">
              <w:rPr>
                <w:rFonts w:ascii="Arial" w:hAnsi="Arial" w:cs="Arial"/>
                <w:sz w:val="18"/>
                <w:szCs w:val="18"/>
              </w:rPr>
              <w:t>,</w:t>
            </w:r>
            <w:r w:rsidR="001011A8" w:rsidRPr="00DC1FEC">
              <w:rPr>
                <w:rFonts w:ascii="Arial" w:hAnsi="Arial" w:cs="Arial"/>
                <w:sz w:val="18"/>
                <w:szCs w:val="18"/>
              </w:rPr>
              <w:t>606</w:t>
            </w:r>
            <w:r w:rsidRPr="00DC1FEC">
              <w:rPr>
                <w:rFonts w:ascii="Arial" w:hAnsi="Arial" w:cs="Arial"/>
                <w:sz w:val="18"/>
                <w:szCs w:val="18"/>
              </w:rPr>
              <w:t>,</w:t>
            </w:r>
            <w:r w:rsidR="001011A8" w:rsidRPr="00DC1FEC">
              <w:rPr>
                <w:rFonts w:ascii="Arial" w:hAnsi="Arial" w:cs="Arial"/>
                <w:sz w:val="18"/>
                <w:szCs w:val="18"/>
              </w:rPr>
              <w:t>51</w:t>
            </w:r>
            <w:r w:rsidR="00312BE8">
              <w:rPr>
                <w:rFonts w:ascii="Arial" w:hAnsi="Arial" w:cs="Arial"/>
                <w:sz w:val="18"/>
                <w:szCs w:val="18"/>
              </w:rPr>
              <w:t>4</w:t>
            </w:r>
          </w:p>
        </w:tc>
        <w:tc>
          <w:tcPr>
            <w:tcW w:w="1325" w:type="dxa"/>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(73,593,238)</w:t>
            </w:r>
          </w:p>
        </w:tc>
        <w:tc>
          <w:tcPr>
            <w:tcW w:w="1325" w:type="dxa"/>
            <w:shd w:val="clear" w:color="auto" w:fill="FAFAFA"/>
          </w:tcPr>
          <w:p w:rsidR="00FC27BF" w:rsidRPr="00DC1FEC" w:rsidRDefault="0046083D" w:rsidP="00401057">
            <w:pPr>
              <w:ind w:right="-72"/>
              <w:jc w:val="right"/>
              <w:rPr>
                <w:rFonts w:ascii="Arial" w:hAnsi="Arial" w:cs="Arial"/>
                <w:sz w:val="18"/>
                <w:szCs w:val="18"/>
              </w:rPr>
            </w:pPr>
            <w:r w:rsidRPr="00DC1FEC">
              <w:rPr>
                <w:rFonts w:ascii="Arial" w:hAnsi="Arial" w:cs="Arial"/>
                <w:sz w:val="18"/>
                <w:szCs w:val="18"/>
              </w:rPr>
              <w:t>53,795,336</w:t>
            </w:r>
          </w:p>
        </w:tc>
        <w:tc>
          <w:tcPr>
            <w:tcW w:w="1325" w:type="dxa"/>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(91,983,679)</w:t>
            </w:r>
          </w:p>
        </w:tc>
      </w:tr>
      <w:tr w:rsidR="00FC27BF" w:rsidRPr="00DC1FEC" w:rsidTr="00401057">
        <w:trPr>
          <w:trHeight w:val="72"/>
        </w:trPr>
        <w:tc>
          <w:tcPr>
            <w:tcW w:w="4277" w:type="dxa"/>
            <w:vAlign w:val="bottom"/>
          </w:tcPr>
          <w:p w:rsidR="00FC27BF" w:rsidRPr="00DC1FEC" w:rsidRDefault="00FC27BF" w:rsidP="00401057">
            <w:pPr>
              <w:jc w:val="left"/>
              <w:rPr>
                <w:rFonts w:ascii="Arial" w:hAnsi="Arial" w:cs="Arial"/>
                <w:b/>
                <w:bCs/>
                <w:sz w:val="18"/>
                <w:szCs w:val="18"/>
                <w:cs/>
                <w:lang w:val="th-TH"/>
              </w:rPr>
            </w:pPr>
          </w:p>
        </w:tc>
        <w:tc>
          <w:tcPr>
            <w:tcW w:w="1325" w:type="dxa"/>
            <w:shd w:val="clear" w:color="auto" w:fill="FAFAFA"/>
            <w:vAlign w:val="bottom"/>
          </w:tcPr>
          <w:p w:rsidR="00FC27BF" w:rsidRPr="00DC1FEC" w:rsidRDefault="00FC27BF" w:rsidP="00401057">
            <w:pPr>
              <w:ind w:right="-72"/>
              <w:jc w:val="right"/>
              <w:rPr>
                <w:rFonts w:ascii="Arial" w:hAnsi="Arial" w:cs="Arial"/>
                <w:sz w:val="18"/>
                <w:szCs w:val="18"/>
              </w:rPr>
            </w:pPr>
          </w:p>
        </w:tc>
        <w:tc>
          <w:tcPr>
            <w:tcW w:w="1325" w:type="dxa"/>
            <w:vAlign w:val="bottom"/>
          </w:tcPr>
          <w:p w:rsidR="00FC27BF" w:rsidRPr="00DC1FEC" w:rsidRDefault="00FC27BF" w:rsidP="00401057">
            <w:pPr>
              <w:ind w:right="-72"/>
              <w:jc w:val="right"/>
              <w:rPr>
                <w:rFonts w:ascii="Arial" w:hAnsi="Arial" w:cs="Arial"/>
                <w:sz w:val="18"/>
                <w:szCs w:val="18"/>
              </w:rPr>
            </w:pPr>
          </w:p>
        </w:tc>
        <w:tc>
          <w:tcPr>
            <w:tcW w:w="1325" w:type="dxa"/>
            <w:shd w:val="clear" w:color="auto" w:fill="FAFAFA"/>
            <w:vAlign w:val="bottom"/>
          </w:tcPr>
          <w:p w:rsidR="00FC27BF" w:rsidRPr="00DC1FEC" w:rsidRDefault="00FC27BF" w:rsidP="00401057">
            <w:pPr>
              <w:ind w:right="-72"/>
              <w:jc w:val="right"/>
              <w:rPr>
                <w:rFonts w:ascii="Arial" w:hAnsi="Arial" w:cs="Arial"/>
                <w:sz w:val="18"/>
                <w:szCs w:val="18"/>
              </w:rPr>
            </w:pPr>
          </w:p>
        </w:tc>
        <w:tc>
          <w:tcPr>
            <w:tcW w:w="1325" w:type="dxa"/>
            <w:vAlign w:val="bottom"/>
          </w:tcPr>
          <w:p w:rsidR="00FC27BF" w:rsidRPr="00DC1FEC" w:rsidRDefault="00FC27BF" w:rsidP="00401057">
            <w:pPr>
              <w:ind w:right="-72"/>
              <w:jc w:val="right"/>
              <w:rPr>
                <w:rFonts w:ascii="Arial" w:hAnsi="Arial" w:cs="Arial"/>
                <w:sz w:val="18"/>
                <w:szCs w:val="18"/>
              </w:rPr>
            </w:pPr>
          </w:p>
        </w:tc>
      </w:tr>
      <w:tr w:rsidR="00FC27BF" w:rsidRPr="00DC1FEC" w:rsidTr="00401057">
        <w:tc>
          <w:tcPr>
            <w:tcW w:w="4277" w:type="dxa"/>
            <w:vAlign w:val="bottom"/>
          </w:tcPr>
          <w:p w:rsidR="00FC27BF" w:rsidRPr="00DC1FEC" w:rsidRDefault="00FC27BF" w:rsidP="00401057">
            <w:pPr>
              <w:widowControl w:val="0"/>
              <w:ind w:right="-108"/>
              <w:jc w:val="left"/>
              <w:rPr>
                <w:rFonts w:ascii="Arial" w:hAnsi="Arial" w:cs="Arial"/>
                <w:sz w:val="18"/>
                <w:szCs w:val="18"/>
              </w:rPr>
            </w:pPr>
            <w:r w:rsidRPr="00DC1FEC">
              <w:rPr>
                <w:rFonts w:ascii="Arial" w:hAnsi="Arial" w:cs="Arial"/>
                <w:sz w:val="18"/>
                <w:szCs w:val="18"/>
              </w:rPr>
              <w:t xml:space="preserve">Weighted average number of </w:t>
            </w:r>
          </w:p>
        </w:tc>
        <w:tc>
          <w:tcPr>
            <w:tcW w:w="1325" w:type="dxa"/>
            <w:shd w:val="clear" w:color="auto" w:fill="FAFAFA"/>
            <w:vAlign w:val="bottom"/>
          </w:tcPr>
          <w:p w:rsidR="00FC27BF" w:rsidRPr="00DC1FEC" w:rsidRDefault="00FC27BF" w:rsidP="00401057">
            <w:pPr>
              <w:ind w:right="-72"/>
              <w:jc w:val="right"/>
              <w:rPr>
                <w:rFonts w:ascii="Arial" w:eastAsia="Times New Roman" w:hAnsi="Arial" w:cs="Arial"/>
                <w:sz w:val="18"/>
                <w:szCs w:val="18"/>
              </w:rPr>
            </w:pPr>
          </w:p>
        </w:tc>
        <w:tc>
          <w:tcPr>
            <w:tcW w:w="1325" w:type="dxa"/>
            <w:vAlign w:val="bottom"/>
          </w:tcPr>
          <w:p w:rsidR="00FC27BF" w:rsidRPr="00DC1FEC" w:rsidRDefault="00FC27BF" w:rsidP="00401057">
            <w:pPr>
              <w:ind w:right="-72"/>
              <w:jc w:val="right"/>
              <w:rPr>
                <w:rFonts w:ascii="Arial" w:eastAsia="Times New Roman" w:hAnsi="Arial" w:cs="Arial"/>
                <w:sz w:val="18"/>
                <w:szCs w:val="18"/>
              </w:rPr>
            </w:pPr>
          </w:p>
        </w:tc>
        <w:tc>
          <w:tcPr>
            <w:tcW w:w="1325" w:type="dxa"/>
            <w:shd w:val="clear" w:color="auto" w:fill="FAFAFA"/>
            <w:vAlign w:val="bottom"/>
          </w:tcPr>
          <w:p w:rsidR="00FC27BF" w:rsidRPr="00DC1FEC" w:rsidRDefault="00FC27BF" w:rsidP="00401057">
            <w:pPr>
              <w:ind w:right="-72"/>
              <w:jc w:val="right"/>
              <w:rPr>
                <w:rFonts w:ascii="Arial" w:eastAsia="Times New Roman" w:hAnsi="Arial" w:cs="Arial"/>
                <w:sz w:val="18"/>
                <w:szCs w:val="18"/>
              </w:rPr>
            </w:pPr>
          </w:p>
        </w:tc>
        <w:tc>
          <w:tcPr>
            <w:tcW w:w="1325" w:type="dxa"/>
            <w:vAlign w:val="bottom"/>
          </w:tcPr>
          <w:p w:rsidR="00FC27BF" w:rsidRPr="00DC1FEC" w:rsidRDefault="00FC27BF" w:rsidP="00401057">
            <w:pPr>
              <w:ind w:right="-72"/>
              <w:jc w:val="right"/>
              <w:rPr>
                <w:rFonts w:ascii="Arial" w:eastAsia="Times New Roman" w:hAnsi="Arial" w:cs="Arial"/>
                <w:sz w:val="18"/>
                <w:szCs w:val="18"/>
              </w:rPr>
            </w:pPr>
          </w:p>
        </w:tc>
      </w:tr>
      <w:tr w:rsidR="0046083D" w:rsidRPr="00DC1FEC" w:rsidTr="00401057">
        <w:tc>
          <w:tcPr>
            <w:tcW w:w="4277" w:type="dxa"/>
            <w:vAlign w:val="bottom"/>
          </w:tcPr>
          <w:p w:rsidR="0046083D" w:rsidRPr="00DC1FEC" w:rsidRDefault="0046083D" w:rsidP="0046083D">
            <w:pPr>
              <w:widowControl w:val="0"/>
              <w:ind w:right="-108"/>
              <w:jc w:val="left"/>
              <w:rPr>
                <w:rFonts w:ascii="Arial" w:hAnsi="Arial" w:cs="Arial"/>
                <w:sz w:val="18"/>
                <w:szCs w:val="18"/>
                <w:cs/>
              </w:rPr>
            </w:pPr>
            <w:r w:rsidRPr="00DC1FEC">
              <w:rPr>
                <w:rFonts w:ascii="Arial" w:hAnsi="Arial" w:cs="Arial"/>
                <w:sz w:val="18"/>
                <w:szCs w:val="18"/>
              </w:rPr>
              <w:t xml:space="preserve">   ordinary shares (Shares)</w:t>
            </w:r>
          </w:p>
        </w:tc>
        <w:tc>
          <w:tcPr>
            <w:tcW w:w="1325" w:type="dxa"/>
            <w:tcBorders>
              <w:bottom w:val="single" w:sz="4" w:space="0" w:color="auto"/>
            </w:tcBorders>
            <w:shd w:val="clear" w:color="auto" w:fill="FAFAFA"/>
            <w:vAlign w:val="bottom"/>
          </w:tcPr>
          <w:p w:rsidR="0046083D" w:rsidRPr="00DC1FEC" w:rsidRDefault="0046083D" w:rsidP="0046083D">
            <w:pPr>
              <w:ind w:right="-72"/>
              <w:jc w:val="right"/>
              <w:rPr>
                <w:rFonts w:ascii="Arial" w:hAnsi="Arial" w:cs="Arial"/>
                <w:sz w:val="18"/>
                <w:szCs w:val="18"/>
              </w:rPr>
            </w:pPr>
            <w:r w:rsidRPr="00DC1FEC">
              <w:rPr>
                <w:rFonts w:ascii="Arial" w:hAnsi="Arial" w:cs="Arial"/>
                <w:sz w:val="18"/>
                <w:szCs w:val="18"/>
              </w:rPr>
              <w:t>560,000,000</w:t>
            </w:r>
          </w:p>
        </w:tc>
        <w:tc>
          <w:tcPr>
            <w:tcW w:w="1325" w:type="dxa"/>
            <w:tcBorders>
              <w:bottom w:val="single" w:sz="4" w:space="0" w:color="auto"/>
            </w:tcBorders>
            <w:vAlign w:val="bottom"/>
          </w:tcPr>
          <w:p w:rsidR="0046083D" w:rsidRPr="00DC1FEC" w:rsidRDefault="0046083D" w:rsidP="0046083D">
            <w:pPr>
              <w:ind w:right="-72"/>
              <w:jc w:val="right"/>
              <w:rPr>
                <w:rFonts w:ascii="Arial" w:hAnsi="Arial" w:cs="Arial"/>
                <w:sz w:val="18"/>
                <w:szCs w:val="18"/>
              </w:rPr>
            </w:pPr>
            <w:r w:rsidRPr="00DC1FEC">
              <w:rPr>
                <w:rFonts w:ascii="Arial" w:hAnsi="Arial" w:cs="Arial"/>
                <w:sz w:val="18"/>
                <w:szCs w:val="18"/>
              </w:rPr>
              <w:t>560,000,000</w:t>
            </w:r>
          </w:p>
        </w:tc>
        <w:tc>
          <w:tcPr>
            <w:tcW w:w="1325" w:type="dxa"/>
            <w:tcBorders>
              <w:bottom w:val="single" w:sz="4" w:space="0" w:color="auto"/>
            </w:tcBorders>
            <w:shd w:val="clear" w:color="auto" w:fill="FAFAFA"/>
            <w:vAlign w:val="bottom"/>
          </w:tcPr>
          <w:p w:rsidR="0046083D" w:rsidRPr="00DC1FEC" w:rsidRDefault="0046083D" w:rsidP="0046083D">
            <w:pPr>
              <w:ind w:right="-72"/>
              <w:jc w:val="right"/>
              <w:rPr>
                <w:rFonts w:ascii="Arial" w:hAnsi="Arial" w:cs="Arial"/>
                <w:sz w:val="18"/>
                <w:szCs w:val="18"/>
              </w:rPr>
            </w:pPr>
            <w:r w:rsidRPr="00DC1FEC">
              <w:rPr>
                <w:rFonts w:ascii="Arial" w:hAnsi="Arial" w:cs="Arial"/>
                <w:sz w:val="18"/>
                <w:szCs w:val="18"/>
              </w:rPr>
              <w:t>560,000,000</w:t>
            </w:r>
          </w:p>
        </w:tc>
        <w:tc>
          <w:tcPr>
            <w:tcW w:w="1325" w:type="dxa"/>
            <w:tcBorders>
              <w:bottom w:val="single" w:sz="4" w:space="0" w:color="auto"/>
            </w:tcBorders>
            <w:vAlign w:val="bottom"/>
          </w:tcPr>
          <w:p w:rsidR="0046083D" w:rsidRPr="00DC1FEC" w:rsidRDefault="0046083D" w:rsidP="0046083D">
            <w:pPr>
              <w:ind w:right="-72"/>
              <w:jc w:val="right"/>
              <w:rPr>
                <w:rFonts w:ascii="Arial" w:hAnsi="Arial" w:cs="Arial"/>
                <w:sz w:val="18"/>
                <w:szCs w:val="18"/>
              </w:rPr>
            </w:pPr>
            <w:r w:rsidRPr="00DC1FEC">
              <w:rPr>
                <w:rFonts w:ascii="Arial" w:hAnsi="Arial" w:cs="Arial"/>
                <w:sz w:val="18"/>
                <w:szCs w:val="18"/>
              </w:rPr>
              <w:t>560,000,000</w:t>
            </w:r>
          </w:p>
        </w:tc>
      </w:tr>
      <w:tr w:rsidR="0046083D" w:rsidRPr="00DC1FEC" w:rsidTr="00401057">
        <w:tc>
          <w:tcPr>
            <w:tcW w:w="4277" w:type="dxa"/>
            <w:vAlign w:val="bottom"/>
          </w:tcPr>
          <w:p w:rsidR="0046083D" w:rsidRPr="00DC1FEC" w:rsidRDefault="0046083D" w:rsidP="0046083D">
            <w:pPr>
              <w:jc w:val="left"/>
              <w:rPr>
                <w:rFonts w:ascii="Arial" w:hAnsi="Arial" w:cs="Arial"/>
                <w:b/>
                <w:bCs/>
                <w:sz w:val="18"/>
                <w:szCs w:val="18"/>
                <w:cs/>
                <w:lang w:val="th-TH"/>
              </w:rPr>
            </w:pPr>
          </w:p>
        </w:tc>
        <w:tc>
          <w:tcPr>
            <w:tcW w:w="1325" w:type="dxa"/>
            <w:tcBorders>
              <w:top w:val="single" w:sz="4" w:space="0" w:color="auto"/>
            </w:tcBorders>
            <w:shd w:val="clear" w:color="auto" w:fill="FAFAFA"/>
            <w:vAlign w:val="bottom"/>
          </w:tcPr>
          <w:p w:rsidR="0046083D" w:rsidRPr="00DC1FEC" w:rsidRDefault="0046083D" w:rsidP="0046083D">
            <w:pPr>
              <w:ind w:right="-72"/>
              <w:jc w:val="right"/>
              <w:rPr>
                <w:rFonts w:ascii="Arial" w:hAnsi="Arial" w:cs="Arial"/>
                <w:sz w:val="18"/>
                <w:szCs w:val="18"/>
              </w:rPr>
            </w:pPr>
          </w:p>
        </w:tc>
        <w:tc>
          <w:tcPr>
            <w:tcW w:w="1325" w:type="dxa"/>
            <w:tcBorders>
              <w:top w:val="single" w:sz="4" w:space="0" w:color="auto"/>
            </w:tcBorders>
            <w:vAlign w:val="bottom"/>
          </w:tcPr>
          <w:p w:rsidR="0046083D" w:rsidRPr="00DC1FEC" w:rsidRDefault="0046083D" w:rsidP="0046083D">
            <w:pPr>
              <w:ind w:right="-72"/>
              <w:jc w:val="right"/>
              <w:rPr>
                <w:rFonts w:ascii="Arial" w:hAnsi="Arial" w:cs="Arial"/>
                <w:sz w:val="18"/>
                <w:szCs w:val="18"/>
              </w:rPr>
            </w:pPr>
          </w:p>
        </w:tc>
        <w:tc>
          <w:tcPr>
            <w:tcW w:w="1325" w:type="dxa"/>
            <w:tcBorders>
              <w:top w:val="single" w:sz="4" w:space="0" w:color="auto"/>
            </w:tcBorders>
            <w:shd w:val="clear" w:color="auto" w:fill="FAFAFA"/>
            <w:vAlign w:val="bottom"/>
          </w:tcPr>
          <w:p w:rsidR="0046083D" w:rsidRPr="00DC1FEC" w:rsidRDefault="0046083D" w:rsidP="0046083D">
            <w:pPr>
              <w:ind w:right="-72"/>
              <w:jc w:val="right"/>
              <w:rPr>
                <w:rFonts w:ascii="Arial" w:hAnsi="Arial" w:cs="Arial"/>
                <w:sz w:val="18"/>
                <w:szCs w:val="18"/>
              </w:rPr>
            </w:pPr>
          </w:p>
        </w:tc>
        <w:tc>
          <w:tcPr>
            <w:tcW w:w="1325" w:type="dxa"/>
            <w:tcBorders>
              <w:top w:val="single" w:sz="4" w:space="0" w:color="auto"/>
            </w:tcBorders>
            <w:vAlign w:val="bottom"/>
          </w:tcPr>
          <w:p w:rsidR="0046083D" w:rsidRPr="00DC1FEC" w:rsidRDefault="0046083D" w:rsidP="0046083D">
            <w:pPr>
              <w:ind w:right="-72"/>
              <w:jc w:val="right"/>
              <w:rPr>
                <w:rFonts w:ascii="Arial" w:hAnsi="Arial" w:cs="Arial"/>
                <w:sz w:val="18"/>
                <w:szCs w:val="18"/>
              </w:rPr>
            </w:pPr>
          </w:p>
        </w:tc>
      </w:tr>
      <w:tr w:rsidR="0046083D" w:rsidRPr="00DC1FEC" w:rsidTr="00401057">
        <w:tc>
          <w:tcPr>
            <w:tcW w:w="4277" w:type="dxa"/>
            <w:vAlign w:val="bottom"/>
          </w:tcPr>
          <w:p w:rsidR="0046083D" w:rsidRPr="00DC1FEC" w:rsidRDefault="0046083D" w:rsidP="0046083D">
            <w:pPr>
              <w:widowControl w:val="0"/>
              <w:ind w:right="-108"/>
              <w:jc w:val="left"/>
              <w:rPr>
                <w:rFonts w:ascii="Arial" w:hAnsi="Arial" w:cs="Arial"/>
                <w:sz w:val="18"/>
                <w:szCs w:val="18"/>
                <w:cs/>
              </w:rPr>
            </w:pPr>
            <w:r w:rsidRPr="00DC1FEC">
              <w:rPr>
                <w:rFonts w:ascii="Arial" w:hAnsi="Arial" w:cs="Arial"/>
                <w:sz w:val="18"/>
                <w:szCs w:val="18"/>
              </w:rPr>
              <w:t xml:space="preserve">Basic earnings </w:t>
            </w:r>
            <w:r w:rsidR="001011A8" w:rsidRPr="00DC1FEC">
              <w:rPr>
                <w:rFonts w:ascii="Arial" w:hAnsi="Arial" w:cs="Arial"/>
                <w:sz w:val="18"/>
                <w:szCs w:val="18"/>
              </w:rPr>
              <w:t xml:space="preserve">(loss) </w:t>
            </w:r>
            <w:r w:rsidRPr="00DC1FEC">
              <w:rPr>
                <w:rFonts w:ascii="Arial" w:hAnsi="Arial" w:cs="Arial"/>
                <w:sz w:val="18"/>
                <w:szCs w:val="18"/>
              </w:rPr>
              <w:t>per share (Baht)</w:t>
            </w:r>
          </w:p>
        </w:tc>
        <w:tc>
          <w:tcPr>
            <w:tcW w:w="1325" w:type="dxa"/>
            <w:shd w:val="clear" w:color="auto" w:fill="FAFAFA"/>
            <w:vAlign w:val="bottom"/>
          </w:tcPr>
          <w:p w:rsidR="0046083D" w:rsidRPr="00DC1FEC" w:rsidRDefault="0046083D" w:rsidP="0046083D">
            <w:pPr>
              <w:ind w:right="-72"/>
              <w:jc w:val="right"/>
              <w:rPr>
                <w:rFonts w:ascii="Arial" w:hAnsi="Arial" w:cs="Arial"/>
                <w:sz w:val="18"/>
                <w:szCs w:val="18"/>
                <w:cs/>
                <w:lang w:val="en-US"/>
              </w:rPr>
            </w:pPr>
            <w:r w:rsidRPr="00DC1FEC">
              <w:rPr>
                <w:rFonts w:ascii="Arial" w:hAnsi="Arial" w:cs="Arial"/>
                <w:sz w:val="18"/>
                <w:szCs w:val="18"/>
                <w:lang w:val="en-US"/>
              </w:rPr>
              <w:t>0.05</w:t>
            </w:r>
          </w:p>
        </w:tc>
        <w:tc>
          <w:tcPr>
            <w:tcW w:w="1325" w:type="dxa"/>
            <w:vAlign w:val="bottom"/>
          </w:tcPr>
          <w:p w:rsidR="0046083D" w:rsidRPr="00DC1FEC" w:rsidRDefault="0046083D" w:rsidP="0046083D">
            <w:pPr>
              <w:ind w:right="-72"/>
              <w:jc w:val="right"/>
              <w:rPr>
                <w:rFonts w:ascii="Arial" w:hAnsi="Arial" w:cs="Arial"/>
                <w:sz w:val="18"/>
                <w:szCs w:val="18"/>
                <w:cs/>
                <w:lang w:val="en-US"/>
              </w:rPr>
            </w:pPr>
            <w:r w:rsidRPr="00DC1FEC">
              <w:rPr>
                <w:rFonts w:ascii="Arial" w:hAnsi="Arial" w:cs="Arial"/>
                <w:sz w:val="18"/>
                <w:szCs w:val="18"/>
                <w:lang w:val="en-US"/>
              </w:rPr>
              <w:t>(0.13)</w:t>
            </w:r>
          </w:p>
        </w:tc>
        <w:tc>
          <w:tcPr>
            <w:tcW w:w="1325" w:type="dxa"/>
            <w:shd w:val="clear" w:color="auto" w:fill="FAFAFA"/>
            <w:vAlign w:val="bottom"/>
          </w:tcPr>
          <w:p w:rsidR="0046083D" w:rsidRPr="00DC1FEC" w:rsidRDefault="0046083D" w:rsidP="0046083D">
            <w:pPr>
              <w:ind w:right="-72"/>
              <w:jc w:val="right"/>
              <w:rPr>
                <w:rFonts w:ascii="Arial" w:hAnsi="Arial" w:cs="Arial"/>
                <w:sz w:val="18"/>
                <w:szCs w:val="18"/>
              </w:rPr>
            </w:pPr>
            <w:r w:rsidRPr="00DC1FEC">
              <w:rPr>
                <w:rFonts w:ascii="Arial" w:hAnsi="Arial" w:cs="Arial"/>
                <w:sz w:val="18"/>
                <w:szCs w:val="18"/>
              </w:rPr>
              <w:t>0.10</w:t>
            </w:r>
          </w:p>
        </w:tc>
        <w:tc>
          <w:tcPr>
            <w:tcW w:w="1325" w:type="dxa"/>
            <w:vAlign w:val="bottom"/>
          </w:tcPr>
          <w:p w:rsidR="0046083D" w:rsidRPr="00DC1FEC" w:rsidRDefault="0046083D" w:rsidP="0046083D">
            <w:pPr>
              <w:ind w:right="-72"/>
              <w:jc w:val="right"/>
              <w:rPr>
                <w:rFonts w:ascii="Arial" w:hAnsi="Arial" w:cs="Arial"/>
                <w:sz w:val="18"/>
                <w:szCs w:val="18"/>
              </w:rPr>
            </w:pPr>
            <w:r w:rsidRPr="00DC1FEC">
              <w:rPr>
                <w:rFonts w:ascii="Arial" w:hAnsi="Arial" w:cs="Arial"/>
                <w:sz w:val="18"/>
                <w:szCs w:val="18"/>
              </w:rPr>
              <w:t>(0.16)</w:t>
            </w:r>
          </w:p>
        </w:tc>
      </w:tr>
    </w:tbl>
    <w:p w:rsidR="00FC27BF" w:rsidRPr="005C5284" w:rsidRDefault="00FC27BF" w:rsidP="00FC27BF">
      <w:pPr>
        <w:jc w:val="thaiDistribute"/>
        <w:rPr>
          <w:rFonts w:ascii="Arial" w:hAnsi="Arial" w:cs="Arial"/>
          <w:sz w:val="12"/>
          <w:szCs w:val="12"/>
        </w:rPr>
      </w:pPr>
    </w:p>
    <w:p w:rsidR="00FC27BF" w:rsidRPr="00DC1FEC" w:rsidRDefault="00FC27BF" w:rsidP="00FC27BF">
      <w:pPr>
        <w:jc w:val="thaiDistribute"/>
        <w:rPr>
          <w:rFonts w:ascii="Arial" w:hAnsi="Arial" w:cs="Arial"/>
          <w:sz w:val="18"/>
          <w:szCs w:val="18"/>
        </w:rPr>
      </w:pPr>
      <w:r w:rsidRPr="00DC1FEC">
        <w:rPr>
          <w:rFonts w:ascii="Arial" w:hAnsi="Arial" w:cs="Arial"/>
          <w:sz w:val="18"/>
          <w:szCs w:val="18"/>
        </w:rPr>
        <w:t>There are no potential dilutive ordinary shares in issue for the years ended 2019</w:t>
      </w:r>
      <w:r w:rsidR="003C79ED">
        <w:rPr>
          <w:rFonts w:ascii="Arial" w:hAnsi="Arial" w:cs="Arial"/>
          <w:sz w:val="18"/>
          <w:szCs w:val="18"/>
        </w:rPr>
        <w:t>.</w:t>
      </w:r>
    </w:p>
    <w:p w:rsidR="00FC27BF" w:rsidRPr="005C5284" w:rsidRDefault="00FC27BF" w:rsidP="00FC27BF">
      <w:pPr>
        <w:jc w:val="thaiDistribute"/>
        <w:rPr>
          <w:rFonts w:ascii="Arial" w:hAnsi="Arial" w:cs="Arial"/>
          <w:sz w:val="12"/>
          <w:szCs w:val="12"/>
        </w:rPr>
      </w:pPr>
    </w:p>
    <w:p w:rsidR="00FC27BF" w:rsidRPr="005C5284" w:rsidRDefault="00FC27BF" w:rsidP="00FC27BF">
      <w:pPr>
        <w:tabs>
          <w:tab w:val="left" w:pos="540"/>
          <w:tab w:val="left" w:pos="2160"/>
        </w:tabs>
        <w:jc w:val="thaiDistribute"/>
        <w:rPr>
          <w:rFonts w:ascii="Arial" w:hAnsi="Arial" w:cs="Arial"/>
          <w:b/>
          <w:sz w:val="12"/>
          <w:szCs w:val="12"/>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27</w:t>
            </w:r>
            <w:r w:rsidRPr="00DC1FEC">
              <w:rPr>
                <w:rFonts w:ascii="Arial" w:hAnsi="Arial" w:cs="Arial"/>
                <w:b/>
                <w:bCs/>
                <w:color w:val="FFFFFF"/>
                <w:sz w:val="18"/>
                <w:szCs w:val="18"/>
              </w:rPr>
              <w:tab/>
              <w:t>Dividend</w:t>
            </w:r>
          </w:p>
        </w:tc>
      </w:tr>
    </w:tbl>
    <w:p w:rsidR="00FC27BF" w:rsidRPr="005C5284" w:rsidRDefault="00FC27BF" w:rsidP="00FC27BF">
      <w:pPr>
        <w:jc w:val="thaiDistribute"/>
        <w:rPr>
          <w:rFonts w:ascii="Arial" w:hAnsi="Arial" w:cs="Arial"/>
          <w:sz w:val="12"/>
          <w:szCs w:val="12"/>
        </w:rPr>
      </w:pPr>
    </w:p>
    <w:p w:rsidR="00FC27BF" w:rsidRPr="00DC1FEC" w:rsidRDefault="00FC27BF" w:rsidP="00FC27BF">
      <w:pPr>
        <w:jc w:val="thaiDistribute"/>
        <w:rPr>
          <w:rFonts w:ascii="Arial" w:hAnsi="Arial" w:cs="Arial"/>
          <w:bCs/>
          <w:sz w:val="18"/>
          <w:szCs w:val="18"/>
        </w:rPr>
      </w:pPr>
      <w:r w:rsidRPr="00DC1FEC">
        <w:rPr>
          <w:rFonts w:ascii="Arial" w:hAnsi="Arial" w:cs="Arial"/>
          <w:bCs/>
          <w:sz w:val="18"/>
          <w:szCs w:val="18"/>
        </w:rPr>
        <w:t xml:space="preserve">On 20 April 2018, the Annual General Meeting of Shareholders had passed a resolution approving the Company to pay the dividend from the operating results of 2017, to the shareholders listed in the register on 12 March 2018. Dividends were announced at the rate of Baht 0.03 per share for 560,000,000 shares </w:t>
      </w:r>
      <w:proofErr w:type="spellStart"/>
      <w:r w:rsidRPr="00DC1FEC">
        <w:rPr>
          <w:rFonts w:ascii="Arial" w:hAnsi="Arial" w:cs="Arial"/>
          <w:bCs/>
          <w:sz w:val="18"/>
          <w:szCs w:val="18"/>
        </w:rPr>
        <w:t>totaling</w:t>
      </w:r>
      <w:proofErr w:type="spellEnd"/>
      <w:r w:rsidRPr="00DC1FEC">
        <w:rPr>
          <w:rFonts w:ascii="Arial" w:hAnsi="Arial" w:cs="Arial"/>
          <w:bCs/>
          <w:sz w:val="18"/>
          <w:szCs w:val="18"/>
        </w:rPr>
        <w:t xml:space="preserve"> Baht 16.80 million. Dividends were paid in May 2018. In addition, the meeting has approved appropriation of legal reserve </w:t>
      </w:r>
      <w:proofErr w:type="spellStart"/>
      <w:r w:rsidRPr="00DC1FEC">
        <w:rPr>
          <w:rFonts w:ascii="Arial" w:hAnsi="Arial" w:cs="Arial"/>
          <w:bCs/>
          <w:sz w:val="18"/>
          <w:szCs w:val="18"/>
        </w:rPr>
        <w:t>totaling</w:t>
      </w:r>
      <w:proofErr w:type="spellEnd"/>
      <w:r w:rsidRPr="00DC1FEC">
        <w:rPr>
          <w:rFonts w:ascii="Arial" w:hAnsi="Arial" w:cs="Arial"/>
          <w:bCs/>
          <w:sz w:val="18"/>
          <w:szCs w:val="18"/>
        </w:rPr>
        <w:t xml:space="preserve"> Baht 2.73 million. The Company has completed the appropriation of legal reserve as presented in the annual financial statements for the year 2017.</w:t>
      </w:r>
    </w:p>
    <w:p w:rsidR="00FC27BF" w:rsidRPr="002F01B8" w:rsidRDefault="00FC27BF" w:rsidP="00FC27BF">
      <w:pPr>
        <w:tabs>
          <w:tab w:val="left" w:pos="540"/>
          <w:tab w:val="left" w:pos="2160"/>
        </w:tabs>
        <w:ind w:left="540" w:hanging="540"/>
        <w:jc w:val="thaiDistribute"/>
        <w:rPr>
          <w:rFonts w:ascii="Arial" w:hAnsi="Arial" w:cs="Arial"/>
          <w:b/>
          <w:sz w:val="14"/>
          <w:szCs w:val="14"/>
        </w:rPr>
      </w:pPr>
    </w:p>
    <w:p w:rsidR="00FC27BF" w:rsidRPr="002F01B8" w:rsidRDefault="00FC27BF" w:rsidP="00FC27BF">
      <w:pPr>
        <w:tabs>
          <w:tab w:val="left" w:pos="540"/>
          <w:tab w:val="left" w:pos="2160"/>
        </w:tabs>
        <w:ind w:left="540" w:hanging="540"/>
        <w:jc w:val="thaiDistribute"/>
        <w:rPr>
          <w:rFonts w:ascii="Arial" w:hAnsi="Arial" w:cs="Arial"/>
          <w:b/>
          <w:sz w:val="14"/>
          <w:szCs w:val="14"/>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28</w:t>
            </w:r>
            <w:r w:rsidRPr="00DC1FEC">
              <w:rPr>
                <w:rFonts w:ascii="Arial" w:hAnsi="Arial" w:cs="Arial"/>
                <w:b/>
                <w:bCs/>
                <w:color w:val="FFFFFF"/>
                <w:sz w:val="18"/>
                <w:szCs w:val="18"/>
              </w:rPr>
              <w:tab/>
              <w:t>Related party transactions</w:t>
            </w:r>
          </w:p>
        </w:tc>
      </w:tr>
    </w:tbl>
    <w:p w:rsidR="00FC27BF" w:rsidRPr="005C5284" w:rsidRDefault="00FC27BF" w:rsidP="00FC27BF">
      <w:pPr>
        <w:outlineLvl w:val="0"/>
        <w:rPr>
          <w:rFonts w:ascii="Arial" w:hAnsi="Arial" w:cs="Arial"/>
          <w:bCs/>
          <w:spacing w:val="-2"/>
          <w:sz w:val="12"/>
          <w:szCs w:val="12"/>
        </w:rPr>
      </w:pPr>
    </w:p>
    <w:p w:rsidR="00FC27BF" w:rsidRPr="00DC1FEC" w:rsidRDefault="00FC27BF" w:rsidP="00FC27BF">
      <w:pPr>
        <w:outlineLvl w:val="0"/>
        <w:rPr>
          <w:rFonts w:ascii="Arial" w:hAnsi="Arial" w:cs="Arial"/>
          <w:bCs/>
          <w:sz w:val="18"/>
          <w:szCs w:val="18"/>
        </w:rPr>
      </w:pPr>
      <w:r w:rsidRPr="00DC1FEC">
        <w:rPr>
          <w:rFonts w:ascii="Arial" w:hAnsi="Arial" w:cs="Arial"/>
          <w:bCs/>
          <w:spacing w:val="-2"/>
          <w:sz w:val="18"/>
          <w:szCs w:val="18"/>
        </w:rPr>
        <w:t>Enterprises and individuals that directly, or indirectly through one or more intermediaries,</w:t>
      </w:r>
      <w:r w:rsidRPr="00DC1FEC">
        <w:rPr>
          <w:rFonts w:ascii="Arial" w:hAnsi="Arial" w:cs="Arial"/>
          <w:bCs/>
          <w:sz w:val="18"/>
          <w:szCs w:val="18"/>
        </w:rPr>
        <w:t xml:space="preserve"> control, or are </w:t>
      </w:r>
      <w:r w:rsidRPr="00DC1FEC">
        <w:rPr>
          <w:rFonts w:ascii="Arial" w:hAnsi="Arial" w:cs="Arial"/>
          <w:bCs/>
          <w:spacing w:val="-4"/>
          <w:sz w:val="18"/>
          <w:szCs w:val="18"/>
        </w:rPr>
        <w:t>controlled by, or are under common control with, the company, including holding companies, subsidiaries</w:t>
      </w:r>
      <w:r w:rsidRPr="00DC1FEC">
        <w:rPr>
          <w:rFonts w:ascii="Arial" w:hAnsi="Arial" w:cs="Arial"/>
          <w:bCs/>
          <w:sz w:val="18"/>
          <w:szCs w:val="18"/>
        </w:rPr>
        <w:t xml:space="preserve"> and fellow subsidiaries are related parties of the company. Associates and individuals owning, directly or indirectly, an interest in the voting power of the company t</w:t>
      </w:r>
      <w:bookmarkStart w:id="1" w:name="_GoBack"/>
      <w:bookmarkEnd w:id="1"/>
      <w:r w:rsidRPr="00DC1FEC">
        <w:rPr>
          <w:rFonts w:ascii="Arial" w:hAnsi="Arial" w:cs="Arial"/>
          <w:bCs/>
          <w:sz w:val="18"/>
          <w:szCs w:val="18"/>
        </w:rPr>
        <w: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FC27BF" w:rsidRPr="005C5284" w:rsidRDefault="00FC27BF" w:rsidP="00FC27BF">
      <w:pPr>
        <w:outlineLvl w:val="0"/>
        <w:rPr>
          <w:rFonts w:ascii="Arial" w:hAnsi="Arial" w:cs="Arial"/>
          <w:bCs/>
          <w:sz w:val="12"/>
          <w:szCs w:val="12"/>
        </w:rPr>
      </w:pPr>
    </w:p>
    <w:p w:rsidR="00FC27BF" w:rsidRDefault="00FC27BF" w:rsidP="00FC27BF">
      <w:pPr>
        <w:jc w:val="thaiDistribute"/>
        <w:rPr>
          <w:rFonts w:ascii="Arial" w:hAnsi="Arial" w:cs="Arial"/>
          <w:bCs/>
          <w:sz w:val="18"/>
          <w:szCs w:val="18"/>
        </w:rPr>
      </w:pPr>
      <w:r w:rsidRPr="00DC1FEC">
        <w:rPr>
          <w:rFonts w:ascii="Arial" w:hAnsi="Arial" w:cs="Arial"/>
          <w:bCs/>
          <w:sz w:val="18"/>
          <w:szCs w:val="18"/>
        </w:rPr>
        <w:t>In considering each possible related party relationship, attention is directed to the substance of the relationship, and not merely the legal form.</w:t>
      </w:r>
    </w:p>
    <w:p w:rsidR="005C5284" w:rsidRPr="005C5284" w:rsidRDefault="005C5284" w:rsidP="00FC27BF">
      <w:pPr>
        <w:jc w:val="thaiDistribute"/>
        <w:rPr>
          <w:rFonts w:ascii="Arial" w:hAnsi="Arial" w:cs="Arial"/>
          <w:bCs/>
          <w:sz w:val="12"/>
          <w:szCs w:val="12"/>
        </w:rPr>
      </w:pPr>
    </w:p>
    <w:p w:rsidR="00FC27BF" w:rsidRPr="00DC1FEC" w:rsidRDefault="001B4720" w:rsidP="00FC27BF">
      <w:pPr>
        <w:jc w:val="thaiDistribute"/>
        <w:rPr>
          <w:rFonts w:ascii="Arial" w:hAnsi="Arial" w:cs="Arial"/>
          <w:bCs/>
          <w:sz w:val="18"/>
          <w:szCs w:val="18"/>
        </w:rPr>
      </w:pPr>
      <w:r>
        <w:rPr>
          <w:rFonts w:ascii="Arial" w:hAnsi="Arial" w:cs="Arial"/>
          <w:bCs/>
          <w:sz w:val="18"/>
          <w:szCs w:val="18"/>
        </w:rPr>
        <w:br w:type="page"/>
      </w:r>
    </w:p>
    <w:p w:rsidR="00FC27BF" w:rsidRPr="00DC1FEC" w:rsidRDefault="00FC27BF" w:rsidP="00FC27BF">
      <w:pPr>
        <w:jc w:val="thaiDistribute"/>
        <w:rPr>
          <w:rFonts w:ascii="Arial" w:hAnsi="Arial" w:cs="Arial"/>
          <w:sz w:val="18"/>
          <w:szCs w:val="18"/>
        </w:rPr>
      </w:pPr>
      <w:r w:rsidRPr="00DC1FEC">
        <w:rPr>
          <w:rFonts w:ascii="Arial" w:hAnsi="Arial" w:cs="Arial"/>
          <w:bCs/>
          <w:sz w:val="18"/>
          <w:szCs w:val="18"/>
        </w:rPr>
        <w:t>Major shareholder of the Company is the group of “</w:t>
      </w:r>
      <w:proofErr w:type="spellStart"/>
      <w:r w:rsidRPr="00DC1FEC">
        <w:rPr>
          <w:rFonts w:ascii="Arial" w:hAnsi="Arial" w:cs="Arial"/>
          <w:bCs/>
          <w:sz w:val="18"/>
          <w:szCs w:val="18"/>
        </w:rPr>
        <w:t>Lekavoranan</w:t>
      </w:r>
      <w:proofErr w:type="spellEnd"/>
      <w:r w:rsidRPr="00DC1FEC">
        <w:rPr>
          <w:rFonts w:ascii="Arial" w:hAnsi="Arial" w:cs="Arial"/>
          <w:bCs/>
          <w:sz w:val="18"/>
          <w:szCs w:val="18"/>
        </w:rPr>
        <w:t>” family.</w:t>
      </w:r>
    </w:p>
    <w:p w:rsidR="00FC27BF" w:rsidRPr="00DC1FEC" w:rsidRDefault="00FC27BF" w:rsidP="00FC27BF">
      <w:pPr>
        <w:tabs>
          <w:tab w:val="num" w:pos="709"/>
        </w:tabs>
        <w:jc w:val="thaiDistribute"/>
        <w:rPr>
          <w:rFonts w:ascii="Arial" w:hAnsi="Arial" w:cs="Arial"/>
          <w:spacing w:val="-4"/>
          <w:sz w:val="18"/>
          <w:szCs w:val="18"/>
        </w:rPr>
      </w:pPr>
    </w:p>
    <w:p w:rsidR="00FC27BF" w:rsidRPr="00DC1FEC" w:rsidRDefault="00FC27BF" w:rsidP="00FC27BF">
      <w:pPr>
        <w:tabs>
          <w:tab w:val="num" w:pos="709"/>
        </w:tabs>
        <w:jc w:val="thaiDistribute"/>
        <w:rPr>
          <w:rFonts w:ascii="Arial" w:hAnsi="Arial" w:cs="Arial"/>
          <w:spacing w:val="-4"/>
          <w:sz w:val="18"/>
          <w:szCs w:val="18"/>
        </w:rPr>
      </w:pPr>
      <w:r w:rsidRPr="00DC1FEC">
        <w:rPr>
          <w:rFonts w:ascii="Arial" w:hAnsi="Arial" w:cs="Arial"/>
          <w:spacing w:val="-4"/>
          <w:sz w:val="18"/>
          <w:szCs w:val="18"/>
        </w:rPr>
        <w:t xml:space="preserve">Relationship of the related company as </w:t>
      </w:r>
      <w:proofErr w:type="gramStart"/>
      <w:r w:rsidRPr="00DC1FEC">
        <w:rPr>
          <w:rFonts w:ascii="Arial" w:hAnsi="Arial" w:cs="Arial"/>
          <w:spacing w:val="-4"/>
          <w:sz w:val="18"/>
          <w:szCs w:val="18"/>
        </w:rPr>
        <w:t>follows :</w:t>
      </w:r>
      <w:proofErr w:type="gramEnd"/>
    </w:p>
    <w:p w:rsidR="00FC27BF" w:rsidRPr="00DC1FEC" w:rsidRDefault="00FC27BF" w:rsidP="00FC27BF">
      <w:pPr>
        <w:tabs>
          <w:tab w:val="num" w:pos="709"/>
        </w:tabs>
        <w:jc w:val="thaiDistribute"/>
        <w:rPr>
          <w:rFonts w:ascii="Arial" w:hAnsi="Arial" w:cs="Arial"/>
          <w:spacing w:val="-4"/>
          <w:sz w:val="18"/>
          <w:szCs w:val="18"/>
        </w:rPr>
      </w:pPr>
    </w:p>
    <w:tbl>
      <w:tblPr>
        <w:tblW w:w="9447" w:type="dxa"/>
        <w:tblInd w:w="117" w:type="dxa"/>
        <w:tblLayout w:type="fixed"/>
        <w:tblLook w:val="0420" w:firstRow="1" w:lastRow="0" w:firstColumn="0" w:lastColumn="0" w:noHBand="0" w:noVBand="1"/>
      </w:tblPr>
      <w:tblGrid>
        <w:gridCol w:w="5283"/>
        <w:gridCol w:w="4164"/>
      </w:tblGrid>
      <w:tr w:rsidR="00FC27BF" w:rsidRPr="00DC1FEC" w:rsidTr="00401057">
        <w:tc>
          <w:tcPr>
            <w:tcW w:w="5283" w:type="dxa"/>
            <w:tcBorders>
              <w:top w:val="single" w:sz="4" w:space="0" w:color="auto"/>
              <w:bottom w:val="single" w:sz="4" w:space="0" w:color="auto"/>
            </w:tcBorders>
            <w:vAlign w:val="center"/>
          </w:tcPr>
          <w:p w:rsidR="00FC27BF" w:rsidRPr="00DC1FEC" w:rsidRDefault="00FC27BF" w:rsidP="00401057">
            <w:pPr>
              <w:ind w:left="-110" w:right="-72"/>
              <w:jc w:val="center"/>
              <w:rPr>
                <w:rFonts w:ascii="Arial" w:hAnsi="Arial" w:cs="Arial"/>
                <w:b/>
                <w:bCs/>
                <w:sz w:val="18"/>
                <w:szCs w:val="18"/>
                <w:cs/>
                <w:lang w:val="en-US"/>
              </w:rPr>
            </w:pPr>
            <w:r w:rsidRPr="00DC1FEC">
              <w:rPr>
                <w:rFonts w:ascii="Arial" w:hAnsi="Arial" w:cs="Arial"/>
                <w:b/>
                <w:bCs/>
                <w:sz w:val="18"/>
                <w:szCs w:val="18"/>
                <w:lang w:val="en-US"/>
              </w:rPr>
              <w:t>Related companies</w:t>
            </w:r>
          </w:p>
        </w:tc>
        <w:tc>
          <w:tcPr>
            <w:tcW w:w="4164" w:type="dxa"/>
            <w:tcBorders>
              <w:top w:val="single" w:sz="4" w:space="0" w:color="auto"/>
              <w:bottom w:val="single" w:sz="4" w:space="0" w:color="auto"/>
            </w:tcBorders>
            <w:vAlign w:val="center"/>
          </w:tcPr>
          <w:p w:rsidR="00FC27BF" w:rsidRPr="00DC1FEC" w:rsidRDefault="00FC27BF" w:rsidP="00401057">
            <w:pPr>
              <w:ind w:right="-72"/>
              <w:jc w:val="center"/>
              <w:rPr>
                <w:rFonts w:ascii="Arial" w:hAnsi="Arial" w:cs="Arial"/>
                <w:b/>
                <w:bCs/>
                <w:sz w:val="18"/>
                <w:szCs w:val="18"/>
                <w:lang w:val="en-US"/>
              </w:rPr>
            </w:pPr>
            <w:r w:rsidRPr="00DC1FEC">
              <w:rPr>
                <w:rFonts w:ascii="Arial" w:hAnsi="Arial" w:cs="Arial"/>
                <w:b/>
                <w:bCs/>
                <w:sz w:val="18"/>
                <w:szCs w:val="18"/>
                <w:lang w:val="en-US"/>
              </w:rPr>
              <w:t>Relationship</w:t>
            </w:r>
          </w:p>
        </w:tc>
      </w:tr>
      <w:tr w:rsidR="00FC27BF" w:rsidRPr="00DC1FEC" w:rsidTr="00401057">
        <w:tc>
          <w:tcPr>
            <w:tcW w:w="5283" w:type="dxa"/>
            <w:tcBorders>
              <w:top w:val="single" w:sz="4" w:space="0" w:color="auto"/>
            </w:tcBorders>
            <w:vAlign w:val="center"/>
          </w:tcPr>
          <w:p w:rsidR="00FC27BF" w:rsidRPr="00DC1FEC" w:rsidRDefault="00FC27BF" w:rsidP="00401057">
            <w:pPr>
              <w:ind w:left="-110"/>
              <w:jc w:val="left"/>
              <w:rPr>
                <w:rFonts w:ascii="Arial" w:hAnsi="Arial" w:cs="Arial"/>
                <w:b/>
                <w:bCs/>
                <w:sz w:val="12"/>
                <w:szCs w:val="12"/>
                <w:lang w:val="en-US"/>
              </w:rPr>
            </w:pPr>
          </w:p>
        </w:tc>
        <w:tc>
          <w:tcPr>
            <w:tcW w:w="4164" w:type="dxa"/>
            <w:tcBorders>
              <w:top w:val="single" w:sz="4" w:space="0" w:color="auto"/>
            </w:tcBorders>
          </w:tcPr>
          <w:p w:rsidR="00FC27BF" w:rsidRPr="00DC1FEC" w:rsidRDefault="00FC27BF" w:rsidP="00401057">
            <w:pPr>
              <w:ind w:right="-72"/>
              <w:jc w:val="center"/>
              <w:rPr>
                <w:rFonts w:ascii="Arial" w:hAnsi="Arial" w:cs="Arial"/>
                <w:sz w:val="12"/>
                <w:szCs w:val="12"/>
              </w:rPr>
            </w:pPr>
          </w:p>
        </w:tc>
      </w:tr>
      <w:tr w:rsidR="00FC27BF" w:rsidRPr="00DC1FEC" w:rsidTr="00401057">
        <w:tc>
          <w:tcPr>
            <w:tcW w:w="5283" w:type="dxa"/>
            <w:vAlign w:val="bottom"/>
          </w:tcPr>
          <w:p w:rsidR="00FC27BF" w:rsidRPr="00DC1FEC" w:rsidRDefault="00FC27BF" w:rsidP="00401057">
            <w:pPr>
              <w:ind w:left="-110"/>
              <w:jc w:val="thaiDistribute"/>
              <w:rPr>
                <w:rFonts w:ascii="Arial" w:hAnsi="Arial" w:cs="Arial"/>
                <w:sz w:val="18"/>
                <w:szCs w:val="18"/>
              </w:rPr>
            </w:pPr>
            <w:r w:rsidRPr="00DC1FEC">
              <w:rPr>
                <w:rFonts w:ascii="Arial" w:hAnsi="Arial" w:cs="Arial"/>
                <w:sz w:val="18"/>
                <w:szCs w:val="18"/>
              </w:rPr>
              <w:t>ETE Management Company Limited</w:t>
            </w:r>
          </w:p>
        </w:tc>
        <w:tc>
          <w:tcPr>
            <w:tcW w:w="4164" w:type="dxa"/>
          </w:tcPr>
          <w:p w:rsidR="00FC27BF" w:rsidRPr="00DC1FEC" w:rsidRDefault="00FC27BF" w:rsidP="00401057">
            <w:pPr>
              <w:ind w:right="-72"/>
              <w:jc w:val="thaiDistribute"/>
              <w:rPr>
                <w:rFonts w:ascii="Arial" w:hAnsi="Arial" w:cs="Arial"/>
                <w:sz w:val="18"/>
                <w:szCs w:val="18"/>
              </w:rPr>
            </w:pPr>
            <w:r w:rsidRPr="00DC1FEC">
              <w:rPr>
                <w:rFonts w:ascii="Arial" w:hAnsi="Arial" w:cs="Arial"/>
                <w:sz w:val="18"/>
                <w:szCs w:val="18"/>
              </w:rPr>
              <w:t>Subsidiary</w:t>
            </w:r>
          </w:p>
        </w:tc>
      </w:tr>
      <w:tr w:rsidR="00FC27BF" w:rsidRPr="00DC1FEC" w:rsidTr="00401057">
        <w:tc>
          <w:tcPr>
            <w:tcW w:w="5283" w:type="dxa"/>
            <w:vAlign w:val="bottom"/>
          </w:tcPr>
          <w:p w:rsidR="00FC27BF" w:rsidRPr="00DC1FEC" w:rsidRDefault="00FC27BF" w:rsidP="00591B5D">
            <w:pPr>
              <w:ind w:left="-110"/>
              <w:jc w:val="left"/>
              <w:rPr>
                <w:rFonts w:ascii="Arial" w:hAnsi="Arial" w:cs="Arial"/>
                <w:sz w:val="18"/>
                <w:szCs w:val="18"/>
                <w:lang w:val="en-US"/>
              </w:rPr>
            </w:pPr>
            <w:r w:rsidRPr="00DC1FEC">
              <w:rPr>
                <w:rFonts w:ascii="Arial" w:hAnsi="Arial" w:cs="Arial"/>
                <w:sz w:val="18"/>
                <w:szCs w:val="18"/>
                <w:lang w:val="en-US"/>
              </w:rPr>
              <w:t>SYN 168 Company Limited</w:t>
            </w:r>
          </w:p>
        </w:tc>
        <w:tc>
          <w:tcPr>
            <w:tcW w:w="4164" w:type="dxa"/>
            <w:vAlign w:val="bottom"/>
          </w:tcPr>
          <w:p w:rsidR="00FC27BF" w:rsidRPr="00DC1FEC" w:rsidRDefault="00FC27BF" w:rsidP="00591B5D">
            <w:pPr>
              <w:ind w:right="-72"/>
              <w:jc w:val="thaiDistribute"/>
              <w:rPr>
                <w:rFonts w:ascii="Arial" w:hAnsi="Arial" w:cs="Arial"/>
                <w:sz w:val="18"/>
                <w:szCs w:val="18"/>
              </w:rPr>
            </w:pPr>
            <w:r w:rsidRPr="00DC1FEC">
              <w:rPr>
                <w:rFonts w:ascii="Arial" w:hAnsi="Arial" w:cs="Arial"/>
                <w:sz w:val="18"/>
                <w:szCs w:val="18"/>
              </w:rPr>
              <w:t>Subsidiary</w:t>
            </w:r>
          </w:p>
        </w:tc>
      </w:tr>
      <w:tr w:rsidR="00FC27BF" w:rsidRPr="00DC1FEC" w:rsidTr="00401057">
        <w:tc>
          <w:tcPr>
            <w:tcW w:w="5283" w:type="dxa"/>
            <w:vAlign w:val="bottom"/>
          </w:tcPr>
          <w:p w:rsidR="00FC27BF" w:rsidRPr="00DC1FEC" w:rsidRDefault="00FC27BF" w:rsidP="00401057">
            <w:pPr>
              <w:ind w:left="-110"/>
              <w:jc w:val="thaiDistribute"/>
              <w:rPr>
                <w:rFonts w:ascii="Arial" w:hAnsi="Arial" w:cs="Arial"/>
                <w:sz w:val="18"/>
                <w:szCs w:val="18"/>
              </w:rPr>
            </w:pPr>
            <w:r w:rsidRPr="00DC1FEC">
              <w:rPr>
                <w:rFonts w:ascii="Arial" w:hAnsi="Arial" w:cs="Arial"/>
                <w:sz w:val="18"/>
                <w:szCs w:val="18"/>
              </w:rPr>
              <w:t xml:space="preserve">ETG Energy Company </w:t>
            </w:r>
            <w:proofErr w:type="spellStart"/>
            <w:r w:rsidRPr="00DC1FEC">
              <w:rPr>
                <w:rFonts w:ascii="Arial" w:hAnsi="Arial" w:cs="Arial"/>
                <w:sz w:val="18"/>
                <w:szCs w:val="18"/>
              </w:rPr>
              <w:t>Limitied</w:t>
            </w:r>
            <w:proofErr w:type="spellEnd"/>
          </w:p>
        </w:tc>
        <w:tc>
          <w:tcPr>
            <w:tcW w:w="4164" w:type="dxa"/>
            <w:vAlign w:val="bottom"/>
          </w:tcPr>
          <w:p w:rsidR="00FC27BF" w:rsidRPr="00DC1FEC" w:rsidRDefault="00FC27BF" w:rsidP="00401057">
            <w:pPr>
              <w:ind w:right="-72"/>
              <w:jc w:val="thaiDistribute"/>
              <w:rPr>
                <w:rFonts w:ascii="Arial" w:hAnsi="Arial" w:cs="Arial"/>
                <w:sz w:val="18"/>
                <w:szCs w:val="18"/>
              </w:rPr>
            </w:pPr>
            <w:r w:rsidRPr="00DC1FEC">
              <w:rPr>
                <w:rFonts w:ascii="Arial" w:hAnsi="Arial" w:cs="Arial"/>
                <w:sz w:val="18"/>
                <w:szCs w:val="18"/>
              </w:rPr>
              <w:t>Subsidiary</w:t>
            </w:r>
          </w:p>
        </w:tc>
      </w:tr>
      <w:tr w:rsidR="00FC27BF" w:rsidRPr="00DC1FEC" w:rsidTr="00401057">
        <w:tc>
          <w:tcPr>
            <w:tcW w:w="5283" w:type="dxa"/>
            <w:vAlign w:val="bottom"/>
          </w:tcPr>
          <w:p w:rsidR="00FC27BF" w:rsidRPr="00DC1FEC" w:rsidRDefault="00FC27BF" w:rsidP="00401057">
            <w:pPr>
              <w:ind w:left="-110"/>
              <w:jc w:val="thaiDistribute"/>
              <w:rPr>
                <w:rFonts w:ascii="Arial" w:hAnsi="Arial" w:cs="Arial"/>
                <w:sz w:val="18"/>
                <w:szCs w:val="18"/>
              </w:rPr>
            </w:pPr>
            <w:r w:rsidRPr="00DC1FEC">
              <w:rPr>
                <w:rFonts w:ascii="Arial" w:hAnsi="Arial" w:cs="Arial"/>
                <w:sz w:val="18"/>
                <w:szCs w:val="18"/>
              </w:rPr>
              <w:t>Glow Trading and Service Company Limited</w:t>
            </w:r>
          </w:p>
        </w:tc>
        <w:tc>
          <w:tcPr>
            <w:tcW w:w="4164" w:type="dxa"/>
            <w:vAlign w:val="bottom"/>
          </w:tcPr>
          <w:p w:rsidR="00FC27BF" w:rsidRPr="00DC1FEC" w:rsidRDefault="00FC27BF" w:rsidP="00401057">
            <w:pPr>
              <w:ind w:right="-72"/>
              <w:jc w:val="thaiDistribute"/>
              <w:rPr>
                <w:rFonts w:ascii="Arial" w:hAnsi="Arial" w:cs="Arial"/>
                <w:sz w:val="18"/>
                <w:szCs w:val="18"/>
              </w:rPr>
            </w:pPr>
            <w:r w:rsidRPr="00DC1FEC">
              <w:rPr>
                <w:rFonts w:ascii="Arial" w:hAnsi="Arial" w:cs="Arial"/>
                <w:sz w:val="18"/>
                <w:szCs w:val="18"/>
              </w:rPr>
              <w:t>Subsidiary</w:t>
            </w:r>
          </w:p>
        </w:tc>
      </w:tr>
      <w:tr w:rsidR="00FC27BF" w:rsidRPr="00DC1FEC" w:rsidTr="00401057">
        <w:tc>
          <w:tcPr>
            <w:tcW w:w="5283" w:type="dxa"/>
          </w:tcPr>
          <w:p w:rsidR="00FC27BF" w:rsidRPr="00DC1FEC" w:rsidRDefault="00FC27BF" w:rsidP="00401057">
            <w:pPr>
              <w:ind w:left="-110"/>
              <w:jc w:val="thaiDistribute"/>
              <w:rPr>
                <w:rFonts w:ascii="Arial" w:hAnsi="Arial" w:cs="Arial"/>
                <w:sz w:val="18"/>
                <w:szCs w:val="18"/>
              </w:rPr>
            </w:pPr>
            <w:proofErr w:type="spellStart"/>
            <w:r w:rsidRPr="00DC1FEC">
              <w:rPr>
                <w:rFonts w:ascii="Arial" w:hAnsi="Arial" w:cs="Arial"/>
                <w:sz w:val="18"/>
                <w:szCs w:val="18"/>
              </w:rPr>
              <w:t>Voranan</w:t>
            </w:r>
            <w:proofErr w:type="spellEnd"/>
            <w:r w:rsidRPr="00DC1FEC">
              <w:rPr>
                <w:rFonts w:ascii="Arial" w:hAnsi="Arial" w:cs="Arial"/>
                <w:sz w:val="18"/>
                <w:szCs w:val="18"/>
              </w:rPr>
              <w:t xml:space="preserve"> Holding Company Limited</w:t>
            </w:r>
          </w:p>
        </w:tc>
        <w:tc>
          <w:tcPr>
            <w:tcW w:w="4164" w:type="dxa"/>
            <w:vAlign w:val="bottom"/>
          </w:tcPr>
          <w:p w:rsidR="00FC27BF" w:rsidRPr="00DC1FEC" w:rsidRDefault="00FC27BF" w:rsidP="00401057">
            <w:pPr>
              <w:ind w:right="-109"/>
              <w:jc w:val="left"/>
              <w:rPr>
                <w:rFonts w:ascii="Arial" w:hAnsi="Arial" w:cs="Arial"/>
                <w:sz w:val="18"/>
                <w:szCs w:val="18"/>
              </w:rPr>
            </w:pPr>
            <w:r w:rsidRPr="00DC1FEC">
              <w:rPr>
                <w:rFonts w:ascii="Arial" w:hAnsi="Arial" w:cs="Arial"/>
                <w:sz w:val="18"/>
                <w:szCs w:val="18"/>
              </w:rPr>
              <w:t>Companies under the same major shareholders</w:t>
            </w:r>
          </w:p>
        </w:tc>
      </w:tr>
      <w:tr w:rsidR="00FC27BF" w:rsidRPr="00DC1FEC" w:rsidTr="00401057">
        <w:tc>
          <w:tcPr>
            <w:tcW w:w="5283" w:type="dxa"/>
          </w:tcPr>
          <w:p w:rsidR="00FC27BF" w:rsidRPr="00DC1FEC" w:rsidRDefault="00FC27BF" w:rsidP="00401057">
            <w:pPr>
              <w:ind w:left="-110"/>
              <w:jc w:val="thaiDistribute"/>
              <w:rPr>
                <w:rFonts w:ascii="Arial" w:hAnsi="Arial" w:cs="Arial"/>
                <w:sz w:val="18"/>
                <w:szCs w:val="18"/>
              </w:rPr>
            </w:pPr>
            <w:proofErr w:type="spellStart"/>
            <w:r w:rsidRPr="00DC1FEC">
              <w:rPr>
                <w:rFonts w:ascii="Arial" w:hAnsi="Arial" w:cs="Arial"/>
                <w:sz w:val="18"/>
                <w:szCs w:val="18"/>
              </w:rPr>
              <w:t>Kongka</w:t>
            </w:r>
            <w:proofErr w:type="spellEnd"/>
            <w:r w:rsidRPr="00DC1FEC">
              <w:rPr>
                <w:rFonts w:ascii="Arial" w:hAnsi="Arial" w:cs="Arial"/>
                <w:sz w:val="18"/>
                <w:szCs w:val="18"/>
              </w:rPr>
              <w:t xml:space="preserve"> </w:t>
            </w:r>
            <w:proofErr w:type="spellStart"/>
            <w:r w:rsidRPr="00DC1FEC">
              <w:rPr>
                <w:rFonts w:ascii="Arial" w:hAnsi="Arial" w:cs="Arial"/>
                <w:sz w:val="18"/>
                <w:szCs w:val="18"/>
              </w:rPr>
              <w:t>Watsadupun</w:t>
            </w:r>
            <w:proofErr w:type="spellEnd"/>
            <w:r w:rsidRPr="00DC1FEC">
              <w:rPr>
                <w:rFonts w:ascii="Arial" w:hAnsi="Arial" w:cs="Arial"/>
                <w:sz w:val="18"/>
                <w:szCs w:val="18"/>
              </w:rPr>
              <w:t xml:space="preserve"> Limited Partnership </w:t>
            </w:r>
          </w:p>
        </w:tc>
        <w:tc>
          <w:tcPr>
            <w:tcW w:w="4164" w:type="dxa"/>
            <w:vAlign w:val="bottom"/>
          </w:tcPr>
          <w:p w:rsidR="00FC27BF" w:rsidRPr="00DC1FEC" w:rsidRDefault="00FC27BF" w:rsidP="00401057">
            <w:pPr>
              <w:ind w:right="-109"/>
              <w:jc w:val="left"/>
              <w:rPr>
                <w:rFonts w:ascii="Arial" w:hAnsi="Arial" w:cs="Arial"/>
                <w:sz w:val="18"/>
                <w:szCs w:val="18"/>
              </w:rPr>
            </w:pPr>
            <w:r w:rsidRPr="00DC1FEC">
              <w:rPr>
                <w:rFonts w:ascii="Arial" w:hAnsi="Arial" w:cs="Arial"/>
                <w:sz w:val="18"/>
                <w:szCs w:val="18"/>
              </w:rPr>
              <w:t>Companies under the significant influence person</w:t>
            </w:r>
          </w:p>
        </w:tc>
      </w:tr>
    </w:tbl>
    <w:p w:rsidR="00FC27BF" w:rsidRPr="00DC1FEC" w:rsidRDefault="00FC27BF" w:rsidP="00FC27BF">
      <w:pPr>
        <w:tabs>
          <w:tab w:val="num" w:pos="709"/>
        </w:tabs>
        <w:ind w:hanging="3"/>
        <w:jc w:val="thaiDistribute"/>
        <w:rPr>
          <w:rFonts w:ascii="Arial" w:hAnsi="Arial" w:cs="Arial"/>
          <w:spacing w:val="-4"/>
          <w:sz w:val="18"/>
          <w:szCs w:val="18"/>
        </w:rPr>
      </w:pPr>
    </w:p>
    <w:p w:rsidR="00FC27BF" w:rsidRPr="00DC1FEC" w:rsidRDefault="00FC27BF" w:rsidP="00FC27BF">
      <w:pPr>
        <w:tabs>
          <w:tab w:val="num" w:pos="709"/>
        </w:tabs>
        <w:ind w:hanging="3"/>
        <w:jc w:val="thaiDistribute"/>
        <w:rPr>
          <w:rFonts w:ascii="Arial" w:hAnsi="Arial" w:cs="Arial"/>
          <w:sz w:val="18"/>
          <w:szCs w:val="18"/>
          <w:lang w:val="en-US"/>
        </w:rPr>
      </w:pPr>
      <w:r w:rsidRPr="00DC1FEC">
        <w:rPr>
          <w:rFonts w:ascii="Arial" w:hAnsi="Arial" w:cs="Arial"/>
          <w:sz w:val="18"/>
          <w:szCs w:val="18"/>
          <w:lang w:val="en-US"/>
        </w:rPr>
        <w:t xml:space="preserve">Related transaction pricing policy as </w:t>
      </w:r>
      <w:proofErr w:type="gramStart"/>
      <w:r w:rsidRPr="00DC1FEC">
        <w:rPr>
          <w:rFonts w:ascii="Arial" w:hAnsi="Arial" w:cs="Arial"/>
          <w:sz w:val="18"/>
          <w:szCs w:val="18"/>
          <w:lang w:val="en-US"/>
        </w:rPr>
        <w:t>follow :</w:t>
      </w:r>
      <w:proofErr w:type="gramEnd"/>
    </w:p>
    <w:p w:rsidR="00FC27BF" w:rsidRPr="00DC1FEC" w:rsidRDefault="00FC27BF" w:rsidP="00FC27BF">
      <w:pPr>
        <w:tabs>
          <w:tab w:val="num" w:pos="709"/>
        </w:tabs>
        <w:ind w:hanging="3"/>
        <w:jc w:val="thaiDistribute"/>
        <w:rPr>
          <w:rFonts w:ascii="Arial" w:hAnsi="Arial" w:cs="Arial"/>
          <w:spacing w:val="-4"/>
          <w:sz w:val="18"/>
          <w:szCs w:val="18"/>
        </w:rPr>
      </w:pPr>
    </w:p>
    <w:tbl>
      <w:tblPr>
        <w:tblW w:w="9450" w:type="dxa"/>
        <w:tblInd w:w="117" w:type="dxa"/>
        <w:tblLayout w:type="fixed"/>
        <w:tblLook w:val="0420" w:firstRow="1" w:lastRow="0" w:firstColumn="0" w:lastColumn="0" w:noHBand="0" w:noVBand="1"/>
      </w:tblPr>
      <w:tblGrid>
        <w:gridCol w:w="5259"/>
        <w:gridCol w:w="4191"/>
      </w:tblGrid>
      <w:tr w:rsidR="00FC27BF" w:rsidRPr="00DC1FEC" w:rsidTr="00401057">
        <w:tc>
          <w:tcPr>
            <w:tcW w:w="5259" w:type="dxa"/>
            <w:tcBorders>
              <w:top w:val="single" w:sz="4" w:space="0" w:color="auto"/>
              <w:bottom w:val="single" w:sz="4" w:space="0" w:color="auto"/>
            </w:tcBorders>
            <w:vAlign w:val="center"/>
          </w:tcPr>
          <w:p w:rsidR="00FC27BF" w:rsidRPr="00DC1FEC" w:rsidRDefault="00FC27BF" w:rsidP="00401057">
            <w:pPr>
              <w:ind w:left="-110" w:right="-72"/>
              <w:jc w:val="center"/>
              <w:rPr>
                <w:rFonts w:ascii="Arial" w:hAnsi="Arial" w:cs="Arial"/>
                <w:b/>
                <w:bCs/>
                <w:sz w:val="18"/>
                <w:szCs w:val="18"/>
                <w:lang w:val="en-US"/>
              </w:rPr>
            </w:pPr>
            <w:r w:rsidRPr="00DC1FEC">
              <w:rPr>
                <w:rFonts w:ascii="Arial" w:hAnsi="Arial" w:cs="Arial"/>
                <w:b/>
                <w:bCs/>
                <w:sz w:val="18"/>
                <w:szCs w:val="18"/>
                <w:lang w:val="en-US"/>
              </w:rPr>
              <w:t>Related transaction</w:t>
            </w:r>
          </w:p>
        </w:tc>
        <w:tc>
          <w:tcPr>
            <w:tcW w:w="4191" w:type="dxa"/>
            <w:tcBorders>
              <w:top w:val="single" w:sz="4" w:space="0" w:color="auto"/>
              <w:bottom w:val="single" w:sz="4" w:space="0" w:color="auto"/>
            </w:tcBorders>
            <w:vAlign w:val="center"/>
          </w:tcPr>
          <w:p w:rsidR="00FC27BF" w:rsidRPr="00DC1FEC" w:rsidRDefault="00FC27BF" w:rsidP="00401057">
            <w:pPr>
              <w:ind w:right="-72"/>
              <w:jc w:val="center"/>
              <w:rPr>
                <w:rFonts w:ascii="Arial" w:hAnsi="Arial" w:cs="Arial"/>
                <w:b/>
                <w:bCs/>
                <w:sz w:val="18"/>
                <w:szCs w:val="18"/>
                <w:lang w:val="en-US"/>
              </w:rPr>
            </w:pPr>
            <w:r w:rsidRPr="00DC1FEC">
              <w:rPr>
                <w:rFonts w:ascii="Arial" w:hAnsi="Arial" w:cs="Arial"/>
                <w:b/>
                <w:bCs/>
                <w:sz w:val="18"/>
                <w:szCs w:val="18"/>
                <w:lang w:val="en-US"/>
              </w:rPr>
              <w:t>Pricing policy</w:t>
            </w:r>
          </w:p>
        </w:tc>
      </w:tr>
      <w:tr w:rsidR="00FC27BF" w:rsidRPr="00DC1FEC" w:rsidTr="00401057">
        <w:tc>
          <w:tcPr>
            <w:tcW w:w="5259" w:type="dxa"/>
            <w:tcBorders>
              <w:top w:val="single" w:sz="4" w:space="0" w:color="auto"/>
            </w:tcBorders>
            <w:vAlign w:val="center"/>
          </w:tcPr>
          <w:p w:rsidR="00FC27BF" w:rsidRPr="00DC1FEC" w:rsidRDefault="00FC27BF" w:rsidP="00401057">
            <w:pPr>
              <w:ind w:left="-110"/>
              <w:jc w:val="left"/>
              <w:rPr>
                <w:rFonts w:ascii="Arial" w:hAnsi="Arial" w:cs="Arial"/>
                <w:b/>
                <w:bCs/>
                <w:sz w:val="12"/>
                <w:szCs w:val="12"/>
                <w:lang w:val="en-US"/>
              </w:rPr>
            </w:pPr>
          </w:p>
        </w:tc>
        <w:tc>
          <w:tcPr>
            <w:tcW w:w="4191" w:type="dxa"/>
            <w:tcBorders>
              <w:top w:val="single" w:sz="4" w:space="0" w:color="auto"/>
            </w:tcBorders>
            <w:vAlign w:val="center"/>
          </w:tcPr>
          <w:p w:rsidR="00FC27BF" w:rsidRPr="00DC1FEC" w:rsidRDefault="00FC27BF" w:rsidP="00401057">
            <w:pPr>
              <w:jc w:val="center"/>
              <w:rPr>
                <w:rFonts w:ascii="Arial" w:hAnsi="Arial" w:cs="Arial"/>
                <w:b/>
                <w:bCs/>
                <w:sz w:val="12"/>
                <w:szCs w:val="12"/>
                <w:lang w:val="en-US"/>
              </w:rPr>
            </w:pPr>
          </w:p>
        </w:tc>
      </w:tr>
      <w:tr w:rsidR="00FC27BF" w:rsidRPr="00DC1FEC" w:rsidTr="00401057">
        <w:tc>
          <w:tcPr>
            <w:tcW w:w="5259" w:type="dxa"/>
          </w:tcPr>
          <w:p w:rsidR="00FC27BF" w:rsidRPr="00DC1FEC" w:rsidRDefault="00FC27BF" w:rsidP="00401057">
            <w:pPr>
              <w:ind w:left="-110"/>
              <w:jc w:val="thaiDistribute"/>
              <w:rPr>
                <w:rFonts w:ascii="Arial" w:hAnsi="Arial" w:cs="Arial"/>
                <w:sz w:val="18"/>
                <w:szCs w:val="18"/>
                <w:lang w:val="en-US"/>
              </w:rPr>
            </w:pPr>
            <w:r w:rsidRPr="00DC1FEC">
              <w:rPr>
                <w:rFonts w:ascii="Arial" w:hAnsi="Arial" w:cs="Arial"/>
                <w:sz w:val="18"/>
                <w:szCs w:val="18"/>
              </w:rPr>
              <w:t>Sale revenues</w:t>
            </w:r>
          </w:p>
        </w:tc>
        <w:tc>
          <w:tcPr>
            <w:tcW w:w="4191" w:type="dxa"/>
          </w:tcPr>
          <w:p w:rsidR="00FC27BF" w:rsidRPr="00DC1FEC" w:rsidRDefault="00FC27BF" w:rsidP="00401057">
            <w:pPr>
              <w:jc w:val="thaiDistribute"/>
              <w:rPr>
                <w:rFonts w:ascii="Arial" w:hAnsi="Arial" w:cs="Arial"/>
                <w:sz w:val="18"/>
                <w:szCs w:val="18"/>
              </w:rPr>
            </w:pPr>
            <w:r w:rsidRPr="00DC1FEC">
              <w:rPr>
                <w:rFonts w:ascii="Arial" w:hAnsi="Arial" w:cs="Arial"/>
                <w:sz w:val="18"/>
                <w:szCs w:val="18"/>
              </w:rPr>
              <w:t>Cost plus margin</w:t>
            </w:r>
          </w:p>
        </w:tc>
      </w:tr>
      <w:tr w:rsidR="00FC27BF" w:rsidRPr="00DC1FEC" w:rsidTr="00401057">
        <w:tc>
          <w:tcPr>
            <w:tcW w:w="5259" w:type="dxa"/>
          </w:tcPr>
          <w:p w:rsidR="00FC27BF" w:rsidRPr="00DC1FEC" w:rsidRDefault="00FC27BF" w:rsidP="00401057">
            <w:pPr>
              <w:ind w:left="-110"/>
              <w:jc w:val="thaiDistribute"/>
              <w:rPr>
                <w:rFonts w:ascii="Arial" w:hAnsi="Arial" w:cs="Arial"/>
                <w:sz w:val="18"/>
                <w:szCs w:val="18"/>
                <w:lang w:val="en-US"/>
              </w:rPr>
            </w:pPr>
            <w:r w:rsidRPr="00DC1FEC">
              <w:rPr>
                <w:rFonts w:ascii="Arial" w:hAnsi="Arial" w:cs="Arial"/>
                <w:sz w:val="18"/>
                <w:szCs w:val="18"/>
              </w:rPr>
              <w:t>Service revenues</w:t>
            </w:r>
          </w:p>
        </w:tc>
        <w:tc>
          <w:tcPr>
            <w:tcW w:w="4191" w:type="dxa"/>
          </w:tcPr>
          <w:p w:rsidR="00FC27BF" w:rsidRPr="00DC1FEC" w:rsidRDefault="00FC27BF" w:rsidP="00401057">
            <w:pPr>
              <w:jc w:val="thaiDistribute"/>
              <w:rPr>
                <w:rFonts w:ascii="Arial" w:hAnsi="Arial" w:cs="Arial"/>
                <w:spacing w:val="-4"/>
                <w:sz w:val="18"/>
                <w:szCs w:val="18"/>
              </w:rPr>
            </w:pPr>
            <w:r w:rsidRPr="00DC1FEC">
              <w:rPr>
                <w:rFonts w:ascii="Arial" w:hAnsi="Arial" w:cs="Arial"/>
                <w:spacing w:val="-4"/>
                <w:sz w:val="18"/>
                <w:szCs w:val="18"/>
              </w:rPr>
              <w:t>Service contract price as approved by management</w:t>
            </w:r>
          </w:p>
        </w:tc>
      </w:tr>
      <w:tr w:rsidR="00FC27BF" w:rsidRPr="00DC1FEC" w:rsidTr="00401057">
        <w:tc>
          <w:tcPr>
            <w:tcW w:w="5259" w:type="dxa"/>
          </w:tcPr>
          <w:p w:rsidR="00FC27BF" w:rsidRPr="00DC1FEC" w:rsidRDefault="00FC27BF" w:rsidP="00401057">
            <w:pPr>
              <w:ind w:left="-110"/>
              <w:jc w:val="left"/>
              <w:rPr>
                <w:rFonts w:ascii="Arial" w:hAnsi="Arial" w:cs="Arial"/>
                <w:sz w:val="18"/>
                <w:szCs w:val="18"/>
                <w:lang w:val="en-US"/>
              </w:rPr>
            </w:pPr>
            <w:r w:rsidRPr="00DC1FEC">
              <w:rPr>
                <w:rFonts w:ascii="Arial" w:hAnsi="Arial" w:cs="Arial"/>
                <w:sz w:val="18"/>
                <w:szCs w:val="18"/>
                <w:lang w:val="en-US"/>
              </w:rPr>
              <w:t>Management fee</w:t>
            </w:r>
          </w:p>
        </w:tc>
        <w:tc>
          <w:tcPr>
            <w:tcW w:w="4191" w:type="dxa"/>
          </w:tcPr>
          <w:p w:rsidR="00FC27BF" w:rsidRPr="00DC1FEC" w:rsidRDefault="00FC27BF" w:rsidP="00401057">
            <w:pPr>
              <w:jc w:val="thaiDistribute"/>
              <w:rPr>
                <w:rFonts w:ascii="Arial" w:hAnsi="Arial" w:cs="Arial"/>
                <w:spacing w:val="-4"/>
                <w:sz w:val="18"/>
                <w:szCs w:val="18"/>
                <w:cs/>
              </w:rPr>
            </w:pPr>
            <w:r w:rsidRPr="00DC1FEC">
              <w:rPr>
                <w:rFonts w:ascii="Arial" w:hAnsi="Arial" w:cs="Arial"/>
                <w:spacing w:val="-4"/>
                <w:sz w:val="18"/>
                <w:szCs w:val="18"/>
              </w:rPr>
              <w:t>Service contract price as approved by management</w:t>
            </w:r>
          </w:p>
        </w:tc>
      </w:tr>
      <w:tr w:rsidR="00FC27BF" w:rsidRPr="00DC1FEC" w:rsidTr="00401057">
        <w:tc>
          <w:tcPr>
            <w:tcW w:w="5259" w:type="dxa"/>
          </w:tcPr>
          <w:p w:rsidR="00FC27BF" w:rsidRPr="00DC1FEC" w:rsidRDefault="00FC27BF" w:rsidP="00401057">
            <w:pPr>
              <w:ind w:left="-110"/>
              <w:jc w:val="thaiDistribute"/>
              <w:rPr>
                <w:rFonts w:ascii="Arial" w:hAnsi="Arial" w:cs="Arial"/>
                <w:sz w:val="18"/>
                <w:szCs w:val="18"/>
                <w:lang w:val="en-US"/>
              </w:rPr>
            </w:pPr>
            <w:r w:rsidRPr="00DC1FEC">
              <w:rPr>
                <w:rFonts w:ascii="Arial" w:hAnsi="Arial" w:cs="Arial"/>
                <w:sz w:val="18"/>
                <w:szCs w:val="18"/>
                <w:lang w:val="en-US"/>
              </w:rPr>
              <w:t>Interest income/expense</w:t>
            </w:r>
          </w:p>
        </w:tc>
        <w:tc>
          <w:tcPr>
            <w:tcW w:w="4191" w:type="dxa"/>
          </w:tcPr>
          <w:p w:rsidR="00FC27BF" w:rsidRPr="00DC1FEC" w:rsidRDefault="00FC27BF" w:rsidP="00401057">
            <w:pPr>
              <w:jc w:val="thaiDistribute"/>
              <w:rPr>
                <w:rFonts w:ascii="Arial" w:hAnsi="Arial" w:cs="Arial"/>
                <w:sz w:val="18"/>
                <w:szCs w:val="18"/>
              </w:rPr>
            </w:pPr>
            <w:r w:rsidRPr="00DC1FEC">
              <w:rPr>
                <w:rFonts w:ascii="Arial" w:hAnsi="Arial" w:cs="Arial"/>
                <w:sz w:val="18"/>
                <w:szCs w:val="18"/>
              </w:rPr>
              <w:t>Interest rate which reflects cost of borrowing</w:t>
            </w:r>
          </w:p>
        </w:tc>
      </w:tr>
      <w:tr w:rsidR="00FC27BF" w:rsidRPr="00DC1FEC" w:rsidTr="00401057">
        <w:tc>
          <w:tcPr>
            <w:tcW w:w="5259" w:type="dxa"/>
          </w:tcPr>
          <w:p w:rsidR="00FC27BF" w:rsidRPr="00DC1FEC" w:rsidRDefault="00FC27BF" w:rsidP="00401057">
            <w:pPr>
              <w:ind w:left="-110"/>
              <w:jc w:val="thaiDistribute"/>
              <w:rPr>
                <w:rFonts w:ascii="Arial" w:hAnsi="Arial" w:cs="Arial"/>
                <w:sz w:val="18"/>
                <w:szCs w:val="18"/>
                <w:lang w:val="en-US"/>
              </w:rPr>
            </w:pPr>
            <w:r w:rsidRPr="00DC1FEC">
              <w:rPr>
                <w:rFonts w:ascii="Arial" w:hAnsi="Arial" w:cs="Arial"/>
                <w:sz w:val="18"/>
                <w:szCs w:val="18"/>
                <w:lang w:val="en-US"/>
              </w:rPr>
              <w:t>Dividend income</w:t>
            </w:r>
          </w:p>
        </w:tc>
        <w:tc>
          <w:tcPr>
            <w:tcW w:w="4191" w:type="dxa"/>
          </w:tcPr>
          <w:p w:rsidR="00FC27BF" w:rsidRPr="00DC1FEC" w:rsidRDefault="00FC27BF" w:rsidP="00401057">
            <w:pPr>
              <w:jc w:val="thaiDistribute"/>
              <w:rPr>
                <w:rFonts w:ascii="Arial" w:hAnsi="Arial" w:cs="Arial"/>
                <w:sz w:val="18"/>
                <w:szCs w:val="18"/>
              </w:rPr>
            </w:pPr>
            <w:r w:rsidRPr="00DC1FEC">
              <w:rPr>
                <w:rFonts w:ascii="Arial" w:hAnsi="Arial" w:cs="Arial"/>
                <w:sz w:val="18"/>
                <w:szCs w:val="18"/>
              </w:rPr>
              <w:t>As approved by the shareholders meeting</w:t>
            </w:r>
          </w:p>
        </w:tc>
      </w:tr>
    </w:tbl>
    <w:p w:rsidR="00FC27BF" w:rsidRPr="00DC1FEC" w:rsidRDefault="00FC27BF" w:rsidP="00FC27BF">
      <w:pPr>
        <w:outlineLvl w:val="0"/>
        <w:rPr>
          <w:rFonts w:ascii="Arial" w:hAnsi="Arial" w:cs="Arial"/>
          <w:bCs/>
          <w:sz w:val="18"/>
          <w:szCs w:val="18"/>
        </w:rPr>
      </w:pPr>
    </w:p>
    <w:p w:rsidR="00FC27BF" w:rsidRPr="00DC1FEC" w:rsidRDefault="00FC27BF" w:rsidP="00FC27BF">
      <w:pPr>
        <w:outlineLvl w:val="0"/>
        <w:rPr>
          <w:rFonts w:ascii="Arial" w:hAnsi="Arial" w:cs="Arial"/>
          <w:bCs/>
          <w:sz w:val="18"/>
          <w:szCs w:val="18"/>
        </w:rPr>
      </w:pPr>
      <w:r w:rsidRPr="00DC1FEC">
        <w:rPr>
          <w:rFonts w:ascii="Arial" w:hAnsi="Arial" w:cs="Arial"/>
          <w:bCs/>
          <w:sz w:val="18"/>
          <w:szCs w:val="18"/>
        </w:rPr>
        <w:t>The following material transactions were carried out with related parties:</w:t>
      </w:r>
    </w:p>
    <w:p w:rsidR="00FC27BF" w:rsidRPr="00DC1FEC" w:rsidRDefault="00FC27BF" w:rsidP="00FC27BF">
      <w:pPr>
        <w:outlineLvl w:val="0"/>
        <w:rPr>
          <w:rFonts w:ascii="Arial" w:hAnsi="Arial" w:cs="Arial"/>
          <w:bCs/>
          <w:sz w:val="18"/>
          <w:szCs w:val="18"/>
        </w:rPr>
      </w:pPr>
    </w:p>
    <w:p w:rsidR="00FC27BF" w:rsidRPr="00DC1FEC" w:rsidRDefault="00FC27BF" w:rsidP="00FC27BF">
      <w:pPr>
        <w:ind w:left="540" w:hanging="540"/>
        <w:rPr>
          <w:rFonts w:ascii="Arial" w:hAnsi="Arial" w:cs="Arial"/>
          <w:b/>
          <w:bCs/>
          <w:color w:val="CF4A02"/>
          <w:sz w:val="18"/>
          <w:szCs w:val="18"/>
          <w:shd w:val="clear" w:color="auto" w:fill="FFFFFF"/>
        </w:rPr>
      </w:pPr>
      <w:r w:rsidRPr="00DC1FEC">
        <w:rPr>
          <w:rFonts w:ascii="Arial" w:hAnsi="Arial" w:cs="Arial"/>
          <w:b/>
          <w:bCs/>
          <w:color w:val="CF4A02"/>
          <w:sz w:val="18"/>
          <w:szCs w:val="18"/>
          <w:shd w:val="clear" w:color="auto" w:fill="FFFFFF"/>
        </w:rPr>
        <w:t>a)</w:t>
      </w:r>
      <w:r w:rsidRPr="00DC1FEC">
        <w:rPr>
          <w:rFonts w:ascii="Arial" w:hAnsi="Arial" w:cs="Arial"/>
          <w:b/>
          <w:bCs/>
          <w:color w:val="CF4A02"/>
          <w:sz w:val="18"/>
          <w:szCs w:val="18"/>
          <w:shd w:val="clear" w:color="auto" w:fill="FFFFFF"/>
        </w:rPr>
        <w:tab/>
        <w:t>Sales of goods and services</w:t>
      </w:r>
    </w:p>
    <w:tbl>
      <w:tblPr>
        <w:tblW w:w="4951" w:type="pct"/>
        <w:tblLayout w:type="fixed"/>
        <w:tblLook w:val="0000" w:firstRow="0" w:lastRow="0" w:firstColumn="0" w:lastColumn="0" w:noHBand="0" w:noVBand="0"/>
      </w:tblPr>
      <w:tblGrid>
        <w:gridCol w:w="4323"/>
        <w:gridCol w:w="1315"/>
        <w:gridCol w:w="1316"/>
        <w:gridCol w:w="1314"/>
        <w:gridCol w:w="1312"/>
      </w:tblGrid>
      <w:tr w:rsidR="00FC27BF" w:rsidRPr="00DC1FEC" w:rsidTr="00401057">
        <w:tc>
          <w:tcPr>
            <w:tcW w:w="2256" w:type="pct"/>
            <w:vAlign w:val="bottom"/>
          </w:tcPr>
          <w:p w:rsidR="00FC27BF" w:rsidRPr="00DC1FEC" w:rsidRDefault="00FC27BF" w:rsidP="00401057">
            <w:pPr>
              <w:pStyle w:val="Header"/>
              <w:tabs>
                <w:tab w:val="left" w:pos="1985"/>
              </w:tabs>
              <w:ind w:left="540"/>
              <w:jc w:val="left"/>
              <w:rPr>
                <w:rFonts w:ascii="Arial" w:hAnsi="Arial" w:cs="Arial"/>
                <w:b/>
                <w:bCs/>
                <w:sz w:val="18"/>
                <w:szCs w:val="18"/>
              </w:rPr>
            </w:pPr>
          </w:p>
        </w:tc>
        <w:tc>
          <w:tcPr>
            <w:tcW w:w="1373" w:type="pct"/>
            <w:gridSpan w:val="2"/>
            <w:tcBorders>
              <w:top w:val="single" w:sz="4" w:space="0" w:color="auto"/>
              <w:bottom w:val="single" w:sz="4" w:space="0" w:color="auto"/>
            </w:tcBorders>
            <w:vAlign w:val="bottom"/>
          </w:tcPr>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Consolidated financial statements </w:t>
            </w:r>
          </w:p>
        </w:tc>
        <w:tc>
          <w:tcPr>
            <w:tcW w:w="1371" w:type="pct"/>
            <w:gridSpan w:val="2"/>
            <w:tcBorders>
              <w:top w:val="single" w:sz="4" w:space="0" w:color="auto"/>
              <w:bottom w:val="single" w:sz="4" w:space="0" w:color="auto"/>
            </w:tcBorders>
            <w:vAlign w:val="bottom"/>
          </w:tcPr>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Separate financial statements </w:t>
            </w:r>
          </w:p>
        </w:tc>
      </w:tr>
      <w:tr w:rsidR="00FC27BF" w:rsidRPr="00DC1FEC" w:rsidTr="00401057">
        <w:tc>
          <w:tcPr>
            <w:tcW w:w="2256" w:type="pct"/>
            <w:vAlign w:val="bottom"/>
          </w:tcPr>
          <w:p w:rsidR="00FC27BF" w:rsidRPr="00DC1FEC" w:rsidRDefault="00FC27BF" w:rsidP="00401057">
            <w:pPr>
              <w:pStyle w:val="Header"/>
              <w:tabs>
                <w:tab w:val="left" w:pos="1985"/>
              </w:tabs>
              <w:ind w:left="540"/>
              <w:jc w:val="left"/>
              <w:rPr>
                <w:rFonts w:ascii="Arial" w:hAnsi="Arial" w:cs="Arial"/>
                <w:b/>
                <w:bCs/>
                <w:sz w:val="18"/>
                <w:szCs w:val="18"/>
              </w:rPr>
            </w:pPr>
            <w:r w:rsidRPr="00DC1FEC">
              <w:rPr>
                <w:rFonts w:ascii="Arial" w:hAnsi="Arial" w:cs="Arial"/>
                <w:b/>
                <w:bCs/>
                <w:sz w:val="18"/>
                <w:szCs w:val="18"/>
              </w:rPr>
              <w:t xml:space="preserve">For the years ended </w:t>
            </w:r>
            <w:r w:rsidRPr="00DC1FEC">
              <w:rPr>
                <w:rFonts w:ascii="Arial" w:hAnsi="Arial" w:cs="Arial"/>
                <w:b/>
                <w:bCs/>
                <w:sz w:val="18"/>
                <w:szCs w:val="18"/>
                <w:cs/>
              </w:rPr>
              <w:t xml:space="preserve">31 </w:t>
            </w:r>
            <w:r w:rsidRPr="00DC1FEC">
              <w:rPr>
                <w:rFonts w:ascii="Arial" w:hAnsi="Arial" w:cs="Arial"/>
                <w:b/>
                <w:bCs/>
                <w:sz w:val="18"/>
                <w:szCs w:val="18"/>
              </w:rPr>
              <w:t>December</w:t>
            </w:r>
          </w:p>
        </w:tc>
        <w:tc>
          <w:tcPr>
            <w:tcW w:w="686"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2019</w:t>
            </w:r>
          </w:p>
        </w:tc>
        <w:tc>
          <w:tcPr>
            <w:tcW w:w="687"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2018</w:t>
            </w:r>
          </w:p>
        </w:tc>
        <w:tc>
          <w:tcPr>
            <w:tcW w:w="686"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2019</w:t>
            </w:r>
          </w:p>
        </w:tc>
        <w:tc>
          <w:tcPr>
            <w:tcW w:w="685"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2018</w:t>
            </w:r>
          </w:p>
        </w:tc>
      </w:tr>
      <w:tr w:rsidR="00FC27BF" w:rsidRPr="00DC1FEC" w:rsidTr="00401057">
        <w:tc>
          <w:tcPr>
            <w:tcW w:w="2256" w:type="pct"/>
            <w:vAlign w:val="bottom"/>
          </w:tcPr>
          <w:p w:rsidR="00FC27BF" w:rsidRPr="00DC1FEC" w:rsidRDefault="00FC27BF" w:rsidP="00401057">
            <w:pPr>
              <w:pStyle w:val="Header"/>
              <w:tabs>
                <w:tab w:val="left" w:pos="1985"/>
              </w:tabs>
              <w:ind w:left="540"/>
              <w:jc w:val="left"/>
              <w:rPr>
                <w:rFonts w:ascii="Arial" w:hAnsi="Arial" w:cs="Arial"/>
                <w:b/>
                <w:bCs/>
                <w:sz w:val="18"/>
                <w:szCs w:val="18"/>
              </w:rPr>
            </w:pPr>
          </w:p>
        </w:tc>
        <w:tc>
          <w:tcPr>
            <w:tcW w:w="686"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87"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86"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85"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r>
      <w:tr w:rsidR="00FC27BF" w:rsidRPr="00DC1FEC" w:rsidTr="00401057">
        <w:tc>
          <w:tcPr>
            <w:tcW w:w="2256" w:type="pct"/>
            <w:vAlign w:val="bottom"/>
          </w:tcPr>
          <w:p w:rsidR="00FC27BF" w:rsidRPr="00DC1FEC" w:rsidRDefault="00FC27BF" w:rsidP="00401057">
            <w:pPr>
              <w:pStyle w:val="Header"/>
              <w:tabs>
                <w:tab w:val="left" w:pos="1985"/>
              </w:tabs>
              <w:ind w:left="540"/>
              <w:jc w:val="left"/>
              <w:rPr>
                <w:rFonts w:ascii="Arial" w:hAnsi="Arial" w:cs="Arial"/>
                <w:b/>
                <w:bCs/>
                <w:sz w:val="18"/>
                <w:szCs w:val="18"/>
              </w:rPr>
            </w:pPr>
          </w:p>
        </w:tc>
        <w:tc>
          <w:tcPr>
            <w:tcW w:w="686" w:type="pct"/>
            <w:tcBorders>
              <w:top w:val="single" w:sz="4" w:space="0" w:color="auto"/>
            </w:tcBorders>
            <w:shd w:val="clear" w:color="auto" w:fill="FAFAFA"/>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87" w:type="pct"/>
            <w:tcBorders>
              <w:top w:val="single" w:sz="4" w:space="0" w:color="auto"/>
            </w:tcBorders>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86" w:type="pct"/>
            <w:tcBorders>
              <w:top w:val="single" w:sz="4" w:space="0" w:color="auto"/>
            </w:tcBorders>
            <w:shd w:val="clear" w:color="auto" w:fill="FAFAFA"/>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85" w:type="pct"/>
            <w:tcBorders>
              <w:top w:val="single" w:sz="4" w:space="0" w:color="auto"/>
            </w:tcBorders>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r>
      <w:tr w:rsidR="00FC27BF" w:rsidRPr="00DC1FEC" w:rsidTr="00401057">
        <w:tc>
          <w:tcPr>
            <w:tcW w:w="2256" w:type="pct"/>
            <w:vAlign w:val="bottom"/>
          </w:tcPr>
          <w:p w:rsidR="00FC27BF" w:rsidRPr="00DC1FEC" w:rsidRDefault="00FC27BF" w:rsidP="00401057">
            <w:pPr>
              <w:pStyle w:val="Header"/>
              <w:tabs>
                <w:tab w:val="left" w:pos="1985"/>
              </w:tabs>
              <w:ind w:left="540"/>
              <w:jc w:val="left"/>
              <w:rPr>
                <w:rFonts w:ascii="Arial" w:hAnsi="Arial" w:cs="Arial"/>
                <w:b/>
                <w:bCs/>
                <w:sz w:val="18"/>
                <w:szCs w:val="18"/>
              </w:rPr>
            </w:pPr>
            <w:r w:rsidRPr="00DC1FEC">
              <w:rPr>
                <w:rFonts w:ascii="Arial" w:hAnsi="Arial" w:cs="Arial"/>
                <w:b/>
                <w:bCs/>
                <w:sz w:val="18"/>
                <w:szCs w:val="18"/>
              </w:rPr>
              <w:t xml:space="preserve">Interest incomes </w:t>
            </w:r>
            <w:r w:rsidRPr="00DC1FEC">
              <w:rPr>
                <w:rFonts w:ascii="Arial" w:hAnsi="Arial" w:cs="Arial"/>
                <w:sz w:val="18"/>
                <w:szCs w:val="18"/>
              </w:rPr>
              <w:t>(Note 22)</w:t>
            </w:r>
          </w:p>
        </w:tc>
        <w:tc>
          <w:tcPr>
            <w:tcW w:w="686" w:type="pct"/>
            <w:shd w:val="clear" w:color="auto" w:fill="FAFAFA"/>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87" w:type="pct"/>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86" w:type="pct"/>
            <w:shd w:val="clear" w:color="auto" w:fill="FAFAFA"/>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85" w:type="pct"/>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r>
      <w:tr w:rsidR="0046083D" w:rsidRPr="00DC1FEC" w:rsidTr="0046083D">
        <w:tc>
          <w:tcPr>
            <w:tcW w:w="2256" w:type="pct"/>
            <w:vAlign w:val="bottom"/>
          </w:tcPr>
          <w:p w:rsidR="0046083D" w:rsidRPr="00DC1FEC" w:rsidRDefault="0046083D" w:rsidP="0046083D">
            <w:pPr>
              <w:pStyle w:val="Header"/>
              <w:tabs>
                <w:tab w:val="left" w:pos="1985"/>
              </w:tabs>
              <w:ind w:left="540"/>
              <w:jc w:val="left"/>
              <w:rPr>
                <w:rFonts w:ascii="Arial" w:hAnsi="Arial" w:cs="Arial"/>
                <w:sz w:val="18"/>
                <w:szCs w:val="18"/>
              </w:rPr>
            </w:pPr>
            <w:r w:rsidRPr="00DC1FEC">
              <w:rPr>
                <w:rFonts w:ascii="Arial" w:hAnsi="Arial" w:cs="Arial"/>
                <w:sz w:val="18"/>
                <w:szCs w:val="18"/>
              </w:rPr>
              <w:t xml:space="preserve">   Subsidiaries</w:t>
            </w:r>
          </w:p>
        </w:tc>
        <w:tc>
          <w:tcPr>
            <w:tcW w:w="686" w:type="pct"/>
            <w:shd w:val="clear" w:color="auto" w:fill="FAFAFA"/>
            <w:vAlign w:val="bottom"/>
          </w:tcPr>
          <w:p w:rsidR="0046083D" w:rsidRPr="00DC1FEC" w:rsidRDefault="0046083D"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87" w:type="pct"/>
            <w:vAlign w:val="bottom"/>
          </w:tcPr>
          <w:p w:rsidR="0046083D" w:rsidRPr="00DC1FEC" w:rsidRDefault="0046083D"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86" w:type="pct"/>
            <w:shd w:val="clear" w:color="auto" w:fill="FAFAFA"/>
          </w:tcPr>
          <w:p w:rsidR="0046083D" w:rsidRPr="00DC1FEC" w:rsidRDefault="00337704" w:rsidP="00337704">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2,612</w:t>
            </w:r>
            <w:r w:rsidR="0046083D" w:rsidRPr="00DC1FEC">
              <w:rPr>
                <w:rFonts w:ascii="Arial" w:hAnsi="Arial" w:cs="Arial"/>
                <w:sz w:val="18"/>
                <w:szCs w:val="18"/>
              </w:rPr>
              <w:t>,</w:t>
            </w:r>
            <w:r w:rsidRPr="00DC1FEC">
              <w:rPr>
                <w:rFonts w:ascii="Arial" w:hAnsi="Arial" w:cs="Arial"/>
                <w:sz w:val="18"/>
                <w:szCs w:val="18"/>
              </w:rPr>
              <w:t>867</w:t>
            </w:r>
          </w:p>
        </w:tc>
        <w:tc>
          <w:tcPr>
            <w:tcW w:w="685" w:type="pct"/>
            <w:vAlign w:val="bottom"/>
          </w:tcPr>
          <w:p w:rsidR="0046083D" w:rsidRPr="00DC1FEC" w:rsidRDefault="0046083D"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3,559,016</w:t>
            </w:r>
          </w:p>
        </w:tc>
      </w:tr>
      <w:tr w:rsidR="0046083D" w:rsidRPr="00DC1FEC" w:rsidTr="0046083D">
        <w:tc>
          <w:tcPr>
            <w:tcW w:w="2256" w:type="pct"/>
            <w:vAlign w:val="bottom"/>
          </w:tcPr>
          <w:p w:rsidR="0046083D" w:rsidRPr="00DC1FEC" w:rsidRDefault="0046083D" w:rsidP="0046083D">
            <w:pPr>
              <w:pStyle w:val="Header"/>
              <w:tabs>
                <w:tab w:val="left" w:pos="1985"/>
              </w:tabs>
              <w:ind w:left="540"/>
              <w:jc w:val="left"/>
              <w:rPr>
                <w:rFonts w:ascii="Arial" w:hAnsi="Arial" w:cs="Arial"/>
                <w:sz w:val="18"/>
                <w:szCs w:val="18"/>
                <w:cs/>
              </w:rPr>
            </w:pPr>
          </w:p>
        </w:tc>
        <w:tc>
          <w:tcPr>
            <w:tcW w:w="686" w:type="pct"/>
            <w:shd w:val="clear" w:color="auto" w:fill="FAFAFA"/>
            <w:vAlign w:val="bottom"/>
          </w:tcPr>
          <w:p w:rsidR="0046083D" w:rsidRPr="00DC1FEC" w:rsidRDefault="0046083D" w:rsidP="0046083D">
            <w:pPr>
              <w:tabs>
                <w:tab w:val="left" w:pos="1262"/>
              </w:tabs>
              <w:ind w:right="-72"/>
              <w:jc w:val="right"/>
              <w:rPr>
                <w:rFonts w:ascii="Arial" w:hAnsi="Arial" w:cs="Arial"/>
                <w:sz w:val="18"/>
                <w:szCs w:val="18"/>
                <w:lang w:val="en-US"/>
              </w:rPr>
            </w:pPr>
          </w:p>
        </w:tc>
        <w:tc>
          <w:tcPr>
            <w:tcW w:w="687" w:type="pct"/>
            <w:vAlign w:val="bottom"/>
          </w:tcPr>
          <w:p w:rsidR="0046083D" w:rsidRPr="00DC1FEC" w:rsidRDefault="0046083D" w:rsidP="0046083D">
            <w:pPr>
              <w:tabs>
                <w:tab w:val="left" w:pos="1262"/>
              </w:tabs>
              <w:ind w:right="-72"/>
              <w:jc w:val="right"/>
              <w:rPr>
                <w:rFonts w:ascii="Arial" w:hAnsi="Arial" w:cs="Arial"/>
                <w:sz w:val="18"/>
                <w:szCs w:val="18"/>
                <w:lang w:val="en-US"/>
              </w:rPr>
            </w:pPr>
          </w:p>
        </w:tc>
        <w:tc>
          <w:tcPr>
            <w:tcW w:w="686" w:type="pct"/>
            <w:shd w:val="clear" w:color="auto" w:fill="FAFAFA"/>
          </w:tcPr>
          <w:p w:rsidR="0046083D" w:rsidRPr="00DC1FEC" w:rsidRDefault="0046083D"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5" w:type="pct"/>
            <w:vAlign w:val="bottom"/>
          </w:tcPr>
          <w:p w:rsidR="0046083D" w:rsidRPr="00DC1FEC" w:rsidRDefault="0046083D"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46083D" w:rsidRPr="00DC1FEC" w:rsidTr="0046083D">
        <w:tc>
          <w:tcPr>
            <w:tcW w:w="2256" w:type="pct"/>
            <w:vAlign w:val="bottom"/>
          </w:tcPr>
          <w:p w:rsidR="0046083D" w:rsidRPr="00DC1FEC" w:rsidRDefault="0046083D" w:rsidP="0046083D">
            <w:pPr>
              <w:pStyle w:val="Header"/>
              <w:tabs>
                <w:tab w:val="left" w:pos="1985"/>
              </w:tabs>
              <w:ind w:left="540"/>
              <w:jc w:val="left"/>
              <w:rPr>
                <w:rFonts w:ascii="Arial" w:hAnsi="Arial" w:cs="Arial"/>
                <w:b/>
                <w:bCs/>
                <w:sz w:val="18"/>
                <w:szCs w:val="18"/>
                <w:cs/>
              </w:rPr>
            </w:pPr>
            <w:r w:rsidRPr="00DC1FEC">
              <w:rPr>
                <w:rFonts w:ascii="Arial" w:hAnsi="Arial" w:cs="Arial"/>
                <w:b/>
                <w:bCs/>
                <w:sz w:val="18"/>
                <w:szCs w:val="18"/>
              </w:rPr>
              <w:t>Other incomes</w:t>
            </w:r>
          </w:p>
        </w:tc>
        <w:tc>
          <w:tcPr>
            <w:tcW w:w="686" w:type="pct"/>
            <w:shd w:val="clear" w:color="auto" w:fill="FAFAFA"/>
            <w:vAlign w:val="bottom"/>
          </w:tcPr>
          <w:p w:rsidR="0046083D" w:rsidRPr="00DC1FEC" w:rsidRDefault="0046083D" w:rsidP="0046083D">
            <w:pPr>
              <w:tabs>
                <w:tab w:val="left" w:pos="1262"/>
              </w:tabs>
              <w:ind w:right="-72"/>
              <w:jc w:val="right"/>
              <w:rPr>
                <w:rFonts w:ascii="Arial" w:hAnsi="Arial" w:cs="Arial"/>
                <w:sz w:val="18"/>
                <w:szCs w:val="18"/>
                <w:lang w:val="en-US"/>
              </w:rPr>
            </w:pPr>
          </w:p>
        </w:tc>
        <w:tc>
          <w:tcPr>
            <w:tcW w:w="687" w:type="pct"/>
            <w:vAlign w:val="bottom"/>
          </w:tcPr>
          <w:p w:rsidR="0046083D" w:rsidRPr="00DC1FEC" w:rsidRDefault="0046083D" w:rsidP="0046083D">
            <w:pPr>
              <w:tabs>
                <w:tab w:val="left" w:pos="1262"/>
              </w:tabs>
              <w:ind w:right="-72"/>
              <w:jc w:val="right"/>
              <w:rPr>
                <w:rFonts w:ascii="Arial" w:hAnsi="Arial" w:cs="Arial"/>
                <w:sz w:val="18"/>
                <w:szCs w:val="18"/>
                <w:lang w:val="en-US"/>
              </w:rPr>
            </w:pPr>
          </w:p>
        </w:tc>
        <w:tc>
          <w:tcPr>
            <w:tcW w:w="686" w:type="pct"/>
            <w:shd w:val="clear" w:color="auto" w:fill="FAFAFA"/>
          </w:tcPr>
          <w:p w:rsidR="0046083D" w:rsidRPr="00DC1FEC" w:rsidRDefault="0046083D"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5" w:type="pct"/>
            <w:vAlign w:val="bottom"/>
          </w:tcPr>
          <w:p w:rsidR="0046083D" w:rsidRPr="00DC1FEC" w:rsidRDefault="0046083D"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46083D" w:rsidRPr="00DC1FEC" w:rsidTr="0046083D">
        <w:tc>
          <w:tcPr>
            <w:tcW w:w="2256" w:type="pct"/>
            <w:vAlign w:val="bottom"/>
          </w:tcPr>
          <w:p w:rsidR="0046083D" w:rsidRPr="00DC1FEC" w:rsidRDefault="0046083D" w:rsidP="0046083D">
            <w:pPr>
              <w:pStyle w:val="Header"/>
              <w:tabs>
                <w:tab w:val="left" w:pos="1985"/>
              </w:tabs>
              <w:ind w:left="540"/>
              <w:jc w:val="left"/>
              <w:rPr>
                <w:rFonts w:ascii="Arial" w:hAnsi="Arial" w:cs="Arial"/>
                <w:sz w:val="18"/>
                <w:szCs w:val="18"/>
                <w:cs/>
              </w:rPr>
            </w:pPr>
            <w:r w:rsidRPr="00DC1FEC">
              <w:rPr>
                <w:rFonts w:ascii="Arial" w:hAnsi="Arial" w:cs="Arial"/>
                <w:sz w:val="18"/>
                <w:szCs w:val="18"/>
              </w:rPr>
              <w:t xml:space="preserve">   Subsidiaries</w:t>
            </w:r>
          </w:p>
        </w:tc>
        <w:tc>
          <w:tcPr>
            <w:tcW w:w="686" w:type="pct"/>
            <w:shd w:val="clear" w:color="auto" w:fill="FAFAFA"/>
            <w:vAlign w:val="bottom"/>
          </w:tcPr>
          <w:p w:rsidR="0046083D" w:rsidRPr="00DC1FEC" w:rsidRDefault="0046083D"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87" w:type="pct"/>
            <w:vAlign w:val="bottom"/>
          </w:tcPr>
          <w:p w:rsidR="0046083D" w:rsidRPr="00DC1FEC" w:rsidRDefault="0046083D"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86" w:type="pct"/>
            <w:shd w:val="clear" w:color="auto" w:fill="FAFAFA"/>
          </w:tcPr>
          <w:p w:rsidR="0046083D" w:rsidRPr="00DC1FEC" w:rsidRDefault="0046083D"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9,504,000</w:t>
            </w:r>
          </w:p>
        </w:tc>
        <w:tc>
          <w:tcPr>
            <w:tcW w:w="685" w:type="pct"/>
            <w:vAlign w:val="bottom"/>
          </w:tcPr>
          <w:p w:rsidR="0046083D" w:rsidRPr="00DC1FEC" w:rsidRDefault="0046083D"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9,504,000</w:t>
            </w:r>
          </w:p>
        </w:tc>
      </w:tr>
      <w:tr w:rsidR="00335485" w:rsidRPr="00DC1FEC" w:rsidTr="0046083D">
        <w:tc>
          <w:tcPr>
            <w:tcW w:w="2256" w:type="pct"/>
            <w:vAlign w:val="bottom"/>
          </w:tcPr>
          <w:p w:rsidR="00335485" w:rsidRPr="00DC1FEC" w:rsidRDefault="00335485" w:rsidP="0046083D">
            <w:pPr>
              <w:pStyle w:val="Header"/>
              <w:tabs>
                <w:tab w:val="left" w:pos="1985"/>
              </w:tabs>
              <w:ind w:left="540"/>
              <w:jc w:val="left"/>
              <w:rPr>
                <w:rFonts w:ascii="Arial" w:hAnsi="Arial" w:cs="Arial"/>
                <w:sz w:val="18"/>
                <w:szCs w:val="18"/>
              </w:rPr>
            </w:pPr>
          </w:p>
        </w:tc>
        <w:tc>
          <w:tcPr>
            <w:tcW w:w="686" w:type="pct"/>
            <w:shd w:val="clear" w:color="auto" w:fill="FAFAFA"/>
            <w:vAlign w:val="bottom"/>
          </w:tcPr>
          <w:p w:rsidR="00335485" w:rsidRPr="00DC1FEC" w:rsidRDefault="00335485"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7" w:type="pct"/>
            <w:vAlign w:val="bottom"/>
          </w:tcPr>
          <w:p w:rsidR="00335485" w:rsidRPr="00DC1FEC" w:rsidRDefault="00335485"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6" w:type="pct"/>
            <w:shd w:val="clear" w:color="auto" w:fill="FAFAFA"/>
          </w:tcPr>
          <w:p w:rsidR="00335485" w:rsidRPr="00DC1FEC" w:rsidRDefault="00335485"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5" w:type="pct"/>
            <w:vAlign w:val="bottom"/>
          </w:tcPr>
          <w:p w:rsidR="00335485" w:rsidRPr="00DC1FEC" w:rsidRDefault="00335485"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335485" w:rsidRPr="00DC1FEC" w:rsidTr="0046083D">
        <w:tc>
          <w:tcPr>
            <w:tcW w:w="2256" w:type="pct"/>
            <w:vAlign w:val="bottom"/>
          </w:tcPr>
          <w:p w:rsidR="00335485" w:rsidRPr="00DC1FEC" w:rsidRDefault="00335485" w:rsidP="00335485">
            <w:pPr>
              <w:pStyle w:val="Header"/>
              <w:tabs>
                <w:tab w:val="left" w:pos="1985"/>
              </w:tabs>
              <w:ind w:left="540"/>
              <w:jc w:val="left"/>
              <w:rPr>
                <w:rFonts w:ascii="Arial" w:hAnsi="Arial" w:cs="Arial"/>
                <w:b/>
                <w:bCs/>
                <w:sz w:val="18"/>
                <w:szCs w:val="18"/>
                <w:cs/>
              </w:rPr>
            </w:pPr>
            <w:r w:rsidRPr="00DC1FEC">
              <w:rPr>
                <w:rFonts w:ascii="Arial" w:hAnsi="Arial" w:cs="Arial"/>
                <w:b/>
                <w:bCs/>
                <w:sz w:val="18"/>
                <w:szCs w:val="18"/>
              </w:rPr>
              <w:t>Dividend incomes</w:t>
            </w:r>
            <w:r w:rsidR="007F0277" w:rsidRPr="00DC1FEC">
              <w:rPr>
                <w:rFonts w:ascii="Arial" w:hAnsi="Arial" w:cs="Arial"/>
                <w:b/>
                <w:bCs/>
                <w:sz w:val="18"/>
                <w:szCs w:val="18"/>
              </w:rPr>
              <w:t xml:space="preserve"> </w:t>
            </w:r>
            <w:r w:rsidR="007F0277" w:rsidRPr="00DC1FEC">
              <w:rPr>
                <w:rFonts w:ascii="Arial" w:hAnsi="Arial" w:cs="Arial"/>
                <w:sz w:val="18"/>
                <w:szCs w:val="18"/>
              </w:rPr>
              <w:t>(Note 22)</w:t>
            </w:r>
          </w:p>
        </w:tc>
        <w:tc>
          <w:tcPr>
            <w:tcW w:w="686" w:type="pct"/>
            <w:shd w:val="clear" w:color="auto" w:fill="FAFAFA"/>
            <w:vAlign w:val="bottom"/>
          </w:tcPr>
          <w:p w:rsidR="00335485" w:rsidRPr="00DC1FEC" w:rsidRDefault="00335485" w:rsidP="00335485">
            <w:pPr>
              <w:tabs>
                <w:tab w:val="left" w:pos="1262"/>
              </w:tabs>
              <w:ind w:right="-72"/>
              <w:jc w:val="right"/>
              <w:rPr>
                <w:rFonts w:ascii="Arial" w:hAnsi="Arial" w:cs="Arial"/>
                <w:sz w:val="18"/>
                <w:szCs w:val="18"/>
                <w:lang w:val="en-US"/>
              </w:rPr>
            </w:pPr>
          </w:p>
        </w:tc>
        <w:tc>
          <w:tcPr>
            <w:tcW w:w="687" w:type="pct"/>
            <w:vAlign w:val="bottom"/>
          </w:tcPr>
          <w:p w:rsidR="00335485" w:rsidRPr="00DC1FEC" w:rsidRDefault="00335485" w:rsidP="00335485">
            <w:pPr>
              <w:tabs>
                <w:tab w:val="left" w:pos="1262"/>
              </w:tabs>
              <w:ind w:right="-72"/>
              <w:jc w:val="right"/>
              <w:rPr>
                <w:rFonts w:ascii="Arial" w:hAnsi="Arial" w:cs="Arial"/>
                <w:sz w:val="18"/>
                <w:szCs w:val="18"/>
                <w:lang w:val="en-US"/>
              </w:rPr>
            </w:pPr>
          </w:p>
        </w:tc>
        <w:tc>
          <w:tcPr>
            <w:tcW w:w="686" w:type="pct"/>
            <w:shd w:val="clear" w:color="auto" w:fill="FAFAFA"/>
          </w:tcPr>
          <w:p w:rsidR="00335485" w:rsidRPr="00DC1FEC" w:rsidRDefault="00335485" w:rsidP="0033548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85" w:type="pct"/>
            <w:vAlign w:val="bottom"/>
          </w:tcPr>
          <w:p w:rsidR="00335485" w:rsidRPr="00DC1FEC" w:rsidRDefault="00335485" w:rsidP="0033548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335485" w:rsidRPr="00DC1FEC" w:rsidTr="00EC409D">
        <w:tc>
          <w:tcPr>
            <w:tcW w:w="2256" w:type="pct"/>
            <w:vAlign w:val="bottom"/>
          </w:tcPr>
          <w:p w:rsidR="00335485" w:rsidRPr="00DC1FEC" w:rsidRDefault="00335485" w:rsidP="00335485">
            <w:pPr>
              <w:pStyle w:val="Header"/>
              <w:tabs>
                <w:tab w:val="left" w:pos="1985"/>
              </w:tabs>
              <w:ind w:left="540"/>
              <w:jc w:val="left"/>
              <w:rPr>
                <w:rFonts w:ascii="Arial" w:hAnsi="Arial" w:cs="Arial"/>
                <w:sz w:val="18"/>
                <w:szCs w:val="18"/>
                <w:cs/>
              </w:rPr>
            </w:pPr>
            <w:r w:rsidRPr="00DC1FEC">
              <w:rPr>
                <w:rFonts w:ascii="Arial" w:hAnsi="Arial" w:cs="Arial"/>
                <w:sz w:val="18"/>
                <w:szCs w:val="18"/>
              </w:rPr>
              <w:t xml:space="preserve">   Subsidiaries</w:t>
            </w:r>
          </w:p>
        </w:tc>
        <w:tc>
          <w:tcPr>
            <w:tcW w:w="686" w:type="pct"/>
            <w:shd w:val="clear" w:color="auto" w:fill="FAFAFA"/>
            <w:vAlign w:val="bottom"/>
          </w:tcPr>
          <w:p w:rsidR="00335485" w:rsidRPr="00DC1FEC" w:rsidRDefault="00335485" w:rsidP="0033548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87" w:type="pct"/>
            <w:vAlign w:val="bottom"/>
          </w:tcPr>
          <w:p w:rsidR="00335485" w:rsidRPr="00DC1FEC" w:rsidRDefault="00335485" w:rsidP="0033548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86" w:type="pct"/>
            <w:shd w:val="clear" w:color="auto" w:fill="FAFAFA"/>
            <w:vAlign w:val="bottom"/>
          </w:tcPr>
          <w:p w:rsidR="00335485" w:rsidRPr="00DC1FEC" w:rsidRDefault="00335485" w:rsidP="0033548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69,702,840</w:t>
            </w:r>
          </w:p>
        </w:tc>
        <w:tc>
          <w:tcPr>
            <w:tcW w:w="685" w:type="pct"/>
            <w:vAlign w:val="bottom"/>
          </w:tcPr>
          <w:p w:rsidR="00335485" w:rsidRPr="00DC1FEC" w:rsidRDefault="00335485" w:rsidP="0033548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r>
    </w:tbl>
    <w:p w:rsidR="00FC27BF" w:rsidRPr="00DC1FEC" w:rsidRDefault="00FC27BF" w:rsidP="00FC27BF">
      <w:pPr>
        <w:autoSpaceDE w:val="0"/>
        <w:autoSpaceDN w:val="0"/>
        <w:ind w:left="1080" w:hanging="540"/>
        <w:jc w:val="thaiDistribute"/>
        <w:outlineLvl w:val="0"/>
        <w:rPr>
          <w:rFonts w:ascii="Arial" w:hAnsi="Arial" w:cs="Arial"/>
          <w:b/>
          <w:sz w:val="18"/>
          <w:szCs w:val="18"/>
        </w:rPr>
      </w:pPr>
    </w:p>
    <w:p w:rsidR="00FC27BF" w:rsidRPr="00DC1FEC" w:rsidRDefault="00FC27BF" w:rsidP="00FC27BF">
      <w:pPr>
        <w:ind w:left="540" w:hanging="540"/>
        <w:rPr>
          <w:rFonts w:ascii="Arial" w:hAnsi="Arial" w:cs="Arial"/>
          <w:b/>
          <w:bCs/>
          <w:color w:val="CF4A02"/>
          <w:sz w:val="18"/>
          <w:szCs w:val="18"/>
          <w:shd w:val="clear" w:color="auto" w:fill="FFFFFF"/>
        </w:rPr>
      </w:pPr>
      <w:r w:rsidRPr="00DC1FEC">
        <w:rPr>
          <w:rFonts w:ascii="Arial" w:hAnsi="Arial" w:cs="Arial"/>
          <w:b/>
          <w:bCs/>
          <w:color w:val="CF4A02"/>
          <w:sz w:val="18"/>
          <w:szCs w:val="18"/>
          <w:shd w:val="clear" w:color="auto" w:fill="FFFFFF"/>
        </w:rPr>
        <w:t>b)</w:t>
      </w:r>
      <w:r w:rsidRPr="00DC1FEC">
        <w:rPr>
          <w:rFonts w:ascii="Arial" w:hAnsi="Arial" w:cs="Arial"/>
          <w:b/>
          <w:bCs/>
          <w:color w:val="CF4A02"/>
          <w:sz w:val="18"/>
          <w:szCs w:val="18"/>
          <w:shd w:val="clear" w:color="auto" w:fill="FFFFFF"/>
        </w:rPr>
        <w:tab/>
        <w:t xml:space="preserve">Purchases of goods and services </w:t>
      </w:r>
    </w:p>
    <w:tbl>
      <w:tblPr>
        <w:tblW w:w="4945" w:type="pct"/>
        <w:tblLayout w:type="fixed"/>
        <w:tblLook w:val="0000" w:firstRow="0" w:lastRow="0" w:firstColumn="0" w:lastColumn="0" w:noHBand="0" w:noVBand="0"/>
      </w:tblPr>
      <w:tblGrid>
        <w:gridCol w:w="4305"/>
        <w:gridCol w:w="1386"/>
        <w:gridCol w:w="1244"/>
        <w:gridCol w:w="1248"/>
        <w:gridCol w:w="1386"/>
      </w:tblGrid>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b/>
                <w:bCs/>
                <w:sz w:val="18"/>
                <w:szCs w:val="18"/>
              </w:rPr>
            </w:pPr>
          </w:p>
        </w:tc>
        <w:tc>
          <w:tcPr>
            <w:tcW w:w="1374" w:type="pct"/>
            <w:gridSpan w:val="2"/>
            <w:tcBorders>
              <w:top w:val="single" w:sz="4" w:space="0" w:color="auto"/>
              <w:bottom w:val="single" w:sz="4" w:space="0" w:color="auto"/>
            </w:tcBorders>
            <w:vAlign w:val="bottom"/>
          </w:tcPr>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Consolidated financial statements </w:t>
            </w:r>
          </w:p>
        </w:tc>
        <w:tc>
          <w:tcPr>
            <w:tcW w:w="1376" w:type="pct"/>
            <w:gridSpan w:val="2"/>
            <w:tcBorders>
              <w:top w:val="single" w:sz="4" w:space="0" w:color="auto"/>
              <w:bottom w:val="single" w:sz="4" w:space="0" w:color="auto"/>
            </w:tcBorders>
            <w:vAlign w:val="bottom"/>
          </w:tcPr>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Separate financial statements </w:t>
            </w: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b/>
                <w:bCs/>
                <w:sz w:val="18"/>
                <w:szCs w:val="18"/>
              </w:rPr>
            </w:pPr>
            <w:r w:rsidRPr="00DC1FEC">
              <w:rPr>
                <w:rFonts w:ascii="Arial" w:hAnsi="Arial" w:cs="Arial"/>
                <w:b/>
                <w:bCs/>
                <w:sz w:val="18"/>
                <w:szCs w:val="18"/>
              </w:rPr>
              <w:t xml:space="preserve">For the years ended </w:t>
            </w:r>
            <w:r w:rsidRPr="00DC1FEC">
              <w:rPr>
                <w:rFonts w:ascii="Arial" w:hAnsi="Arial" w:cs="Arial"/>
                <w:b/>
                <w:bCs/>
                <w:sz w:val="18"/>
                <w:szCs w:val="18"/>
                <w:cs/>
              </w:rPr>
              <w:t xml:space="preserve">31 </w:t>
            </w:r>
            <w:r w:rsidRPr="00DC1FEC">
              <w:rPr>
                <w:rFonts w:ascii="Arial" w:hAnsi="Arial" w:cs="Arial"/>
                <w:b/>
                <w:bCs/>
                <w:sz w:val="18"/>
                <w:szCs w:val="18"/>
              </w:rPr>
              <w:t>December</w:t>
            </w:r>
          </w:p>
        </w:tc>
        <w:tc>
          <w:tcPr>
            <w:tcW w:w="724"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2019</w:t>
            </w:r>
          </w:p>
        </w:tc>
        <w:tc>
          <w:tcPr>
            <w:tcW w:w="650"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2018</w:t>
            </w:r>
          </w:p>
        </w:tc>
        <w:tc>
          <w:tcPr>
            <w:tcW w:w="652"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2019</w:t>
            </w:r>
          </w:p>
        </w:tc>
        <w:tc>
          <w:tcPr>
            <w:tcW w:w="724"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2018</w:t>
            </w: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b/>
                <w:bCs/>
                <w:sz w:val="18"/>
                <w:szCs w:val="18"/>
              </w:rPr>
            </w:pPr>
          </w:p>
        </w:tc>
        <w:tc>
          <w:tcPr>
            <w:tcW w:w="724"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50"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52"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724"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sz w:val="18"/>
                <w:szCs w:val="18"/>
              </w:rPr>
            </w:pPr>
          </w:p>
        </w:tc>
        <w:tc>
          <w:tcPr>
            <w:tcW w:w="724" w:type="pct"/>
            <w:tcBorders>
              <w:top w:val="single" w:sz="4" w:space="0" w:color="auto"/>
            </w:tcBorders>
            <w:shd w:val="clear" w:color="auto" w:fill="FAFAFA"/>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50" w:type="pct"/>
            <w:tcBorders>
              <w:top w:val="single" w:sz="4" w:space="0" w:color="auto"/>
            </w:tcBorders>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52" w:type="pct"/>
            <w:tcBorders>
              <w:top w:val="single" w:sz="4" w:space="0" w:color="auto"/>
            </w:tcBorders>
            <w:shd w:val="clear" w:color="auto" w:fill="FAFAFA"/>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724" w:type="pct"/>
            <w:tcBorders>
              <w:top w:val="single" w:sz="4" w:space="0" w:color="auto"/>
            </w:tcBorders>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sz w:val="18"/>
                <w:szCs w:val="18"/>
                <w:cs/>
              </w:rPr>
            </w:pPr>
            <w:r w:rsidRPr="00DC1FEC">
              <w:rPr>
                <w:rFonts w:ascii="Arial" w:hAnsi="Arial" w:cs="Arial"/>
                <w:b/>
                <w:bCs/>
                <w:sz w:val="18"/>
                <w:szCs w:val="18"/>
              </w:rPr>
              <w:t xml:space="preserve">Purchase of goods </w:t>
            </w:r>
          </w:p>
        </w:tc>
        <w:tc>
          <w:tcPr>
            <w:tcW w:w="724" w:type="pct"/>
            <w:shd w:val="clear" w:color="auto" w:fill="FAFAFA"/>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50" w:type="pct"/>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52" w:type="pct"/>
            <w:shd w:val="clear" w:color="auto" w:fill="FAFAFA"/>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724" w:type="pct"/>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r>
      <w:tr w:rsidR="0046083D" w:rsidRPr="00DC1FEC" w:rsidTr="001B4720">
        <w:tc>
          <w:tcPr>
            <w:tcW w:w="2250" w:type="pct"/>
            <w:vAlign w:val="bottom"/>
          </w:tcPr>
          <w:p w:rsidR="0046083D" w:rsidRPr="00DC1FEC" w:rsidRDefault="0046083D" w:rsidP="0046083D">
            <w:pPr>
              <w:pStyle w:val="Header"/>
              <w:tabs>
                <w:tab w:val="left" w:pos="1985"/>
              </w:tabs>
              <w:ind w:left="540"/>
              <w:jc w:val="thaiDistribute"/>
              <w:rPr>
                <w:rFonts w:ascii="Arial" w:hAnsi="Arial" w:cs="Arial"/>
                <w:sz w:val="18"/>
                <w:szCs w:val="18"/>
                <w:cs/>
              </w:rPr>
            </w:pPr>
            <w:r w:rsidRPr="00DC1FEC">
              <w:rPr>
                <w:rFonts w:ascii="Arial" w:hAnsi="Arial" w:cs="Arial"/>
                <w:sz w:val="18"/>
                <w:szCs w:val="18"/>
                <w:cs/>
              </w:rPr>
              <w:t xml:space="preserve">  </w:t>
            </w:r>
            <w:r w:rsidRPr="00DC1FEC">
              <w:rPr>
                <w:rFonts w:ascii="Arial" w:hAnsi="Arial" w:cs="Arial"/>
                <w:sz w:val="18"/>
                <w:szCs w:val="18"/>
              </w:rPr>
              <w:t xml:space="preserve"> Related parties</w:t>
            </w:r>
          </w:p>
        </w:tc>
        <w:tc>
          <w:tcPr>
            <w:tcW w:w="724" w:type="pct"/>
            <w:shd w:val="clear" w:color="auto" w:fill="FAFAFA"/>
          </w:tcPr>
          <w:p w:rsidR="0046083D" w:rsidRPr="00DC1FEC" w:rsidRDefault="0046083D"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29,400</w:t>
            </w:r>
          </w:p>
        </w:tc>
        <w:tc>
          <w:tcPr>
            <w:tcW w:w="650" w:type="pct"/>
          </w:tcPr>
          <w:p w:rsidR="0046083D" w:rsidRPr="00DC1FEC" w:rsidRDefault="0046083D"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458,458</w:t>
            </w:r>
          </w:p>
        </w:tc>
        <w:tc>
          <w:tcPr>
            <w:tcW w:w="652" w:type="pct"/>
            <w:shd w:val="clear" w:color="auto" w:fill="FAFAFA"/>
          </w:tcPr>
          <w:p w:rsidR="0046083D" w:rsidRPr="00DC1FEC" w:rsidRDefault="0046083D"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29,400</w:t>
            </w:r>
          </w:p>
        </w:tc>
        <w:tc>
          <w:tcPr>
            <w:tcW w:w="724" w:type="pct"/>
          </w:tcPr>
          <w:p w:rsidR="0046083D" w:rsidRPr="00DC1FEC" w:rsidRDefault="0046083D" w:rsidP="0046083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458,458</w:t>
            </w: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b/>
                <w:bCs/>
                <w:sz w:val="18"/>
                <w:szCs w:val="18"/>
              </w:rPr>
            </w:pPr>
          </w:p>
        </w:tc>
        <w:tc>
          <w:tcPr>
            <w:tcW w:w="724" w:type="pct"/>
            <w:shd w:val="clear" w:color="auto" w:fill="FAFAFA"/>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50" w:type="pct"/>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52" w:type="pct"/>
            <w:shd w:val="clear" w:color="auto" w:fill="FAFAFA"/>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724" w:type="pct"/>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b/>
                <w:bCs/>
                <w:sz w:val="18"/>
                <w:szCs w:val="18"/>
                <w:cs/>
              </w:rPr>
            </w:pPr>
            <w:r w:rsidRPr="00DC1FEC">
              <w:rPr>
                <w:rFonts w:ascii="Arial" w:hAnsi="Arial" w:cs="Arial"/>
                <w:b/>
                <w:bCs/>
                <w:sz w:val="18"/>
                <w:szCs w:val="18"/>
              </w:rPr>
              <w:t>Management fees</w:t>
            </w:r>
          </w:p>
        </w:tc>
        <w:tc>
          <w:tcPr>
            <w:tcW w:w="724" w:type="pct"/>
            <w:shd w:val="clear" w:color="auto" w:fill="FAFAFA"/>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50" w:type="pct"/>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52" w:type="pct"/>
            <w:shd w:val="clear" w:color="auto" w:fill="FAFAFA"/>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724" w:type="pct"/>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sz w:val="18"/>
                <w:szCs w:val="18"/>
                <w:cs/>
              </w:rPr>
            </w:pPr>
            <w:r w:rsidRPr="00DC1FEC">
              <w:rPr>
                <w:rFonts w:ascii="Arial" w:hAnsi="Arial" w:cs="Arial"/>
                <w:sz w:val="18"/>
                <w:szCs w:val="18"/>
                <w:cs/>
              </w:rPr>
              <w:t xml:space="preserve">   </w:t>
            </w:r>
            <w:r w:rsidRPr="00DC1FEC">
              <w:rPr>
                <w:rFonts w:ascii="Arial" w:hAnsi="Arial" w:cs="Arial"/>
                <w:sz w:val="18"/>
                <w:szCs w:val="18"/>
              </w:rPr>
              <w:t>Subsidiary</w:t>
            </w:r>
          </w:p>
        </w:tc>
        <w:tc>
          <w:tcPr>
            <w:tcW w:w="724" w:type="pct"/>
            <w:shd w:val="clear" w:color="auto" w:fill="FAFAFA"/>
            <w:vAlign w:val="bottom"/>
          </w:tcPr>
          <w:p w:rsidR="00FC27BF"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50"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52" w:type="pct"/>
            <w:shd w:val="clear" w:color="auto" w:fill="FAFAFA"/>
            <w:vAlign w:val="bottom"/>
          </w:tcPr>
          <w:p w:rsidR="00FC27BF"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1,800,000</w:t>
            </w:r>
          </w:p>
        </w:tc>
        <w:tc>
          <w:tcPr>
            <w:tcW w:w="724"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1,800,000</w:t>
            </w: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sz w:val="18"/>
                <w:szCs w:val="18"/>
              </w:rPr>
            </w:pPr>
          </w:p>
        </w:tc>
        <w:tc>
          <w:tcPr>
            <w:tcW w:w="724"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0"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2"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724"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b/>
                <w:bCs/>
                <w:sz w:val="18"/>
                <w:szCs w:val="18"/>
                <w:cs/>
              </w:rPr>
            </w:pPr>
            <w:r w:rsidRPr="00DC1FEC">
              <w:rPr>
                <w:rFonts w:ascii="Arial" w:hAnsi="Arial" w:cs="Arial"/>
                <w:b/>
                <w:bCs/>
                <w:sz w:val="18"/>
                <w:szCs w:val="18"/>
              </w:rPr>
              <w:t>Car rental</w:t>
            </w:r>
          </w:p>
        </w:tc>
        <w:tc>
          <w:tcPr>
            <w:tcW w:w="724"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0"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2"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724"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sz w:val="18"/>
                <w:szCs w:val="18"/>
                <w:cs/>
              </w:rPr>
            </w:pPr>
            <w:r w:rsidRPr="00DC1FEC">
              <w:rPr>
                <w:rFonts w:ascii="Arial" w:hAnsi="Arial" w:cs="Arial"/>
                <w:sz w:val="18"/>
                <w:szCs w:val="18"/>
                <w:cs/>
              </w:rPr>
              <w:t xml:space="preserve">   </w:t>
            </w:r>
            <w:r w:rsidRPr="00DC1FEC">
              <w:rPr>
                <w:rFonts w:ascii="Arial" w:hAnsi="Arial" w:cs="Arial"/>
                <w:sz w:val="18"/>
                <w:szCs w:val="18"/>
              </w:rPr>
              <w:t>Subsidiary</w:t>
            </w:r>
          </w:p>
        </w:tc>
        <w:tc>
          <w:tcPr>
            <w:tcW w:w="724" w:type="pct"/>
            <w:shd w:val="clear" w:color="auto" w:fill="FAFAFA"/>
            <w:vAlign w:val="bottom"/>
          </w:tcPr>
          <w:p w:rsidR="00FC27BF"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50"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52" w:type="pct"/>
            <w:shd w:val="clear" w:color="auto" w:fill="FAFAFA"/>
            <w:vAlign w:val="bottom"/>
          </w:tcPr>
          <w:p w:rsidR="00FC27BF"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724"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4,230,365</w:t>
            </w: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sz w:val="18"/>
                <w:szCs w:val="18"/>
                <w:cs/>
              </w:rPr>
            </w:pPr>
          </w:p>
        </w:tc>
        <w:tc>
          <w:tcPr>
            <w:tcW w:w="724"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0"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2"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724"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b/>
                <w:bCs/>
                <w:sz w:val="18"/>
                <w:szCs w:val="18"/>
                <w:cs/>
              </w:rPr>
            </w:pPr>
            <w:r w:rsidRPr="00DC1FEC">
              <w:rPr>
                <w:rFonts w:ascii="Arial" w:hAnsi="Arial" w:cs="Arial"/>
                <w:b/>
                <w:bCs/>
                <w:sz w:val="18"/>
                <w:szCs w:val="18"/>
              </w:rPr>
              <w:t>Office rental</w:t>
            </w:r>
          </w:p>
        </w:tc>
        <w:tc>
          <w:tcPr>
            <w:tcW w:w="724"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0"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2"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724"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sz w:val="18"/>
                <w:szCs w:val="18"/>
              </w:rPr>
            </w:pPr>
            <w:r w:rsidRPr="00DC1FEC">
              <w:rPr>
                <w:rFonts w:ascii="Arial" w:hAnsi="Arial" w:cs="Arial"/>
                <w:sz w:val="18"/>
                <w:szCs w:val="18"/>
              </w:rPr>
              <w:t xml:space="preserve">   Related parties</w:t>
            </w:r>
          </w:p>
        </w:tc>
        <w:tc>
          <w:tcPr>
            <w:tcW w:w="724" w:type="pct"/>
            <w:shd w:val="clear" w:color="auto" w:fill="FAFAFA"/>
            <w:vAlign w:val="bottom"/>
          </w:tcPr>
          <w:p w:rsidR="00FC27BF"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3,275,500</w:t>
            </w:r>
          </w:p>
        </w:tc>
        <w:tc>
          <w:tcPr>
            <w:tcW w:w="650"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3,048,000</w:t>
            </w:r>
          </w:p>
        </w:tc>
        <w:tc>
          <w:tcPr>
            <w:tcW w:w="652" w:type="pct"/>
            <w:shd w:val="clear" w:color="auto" w:fill="FAFAFA"/>
            <w:vAlign w:val="bottom"/>
          </w:tcPr>
          <w:p w:rsidR="00FC27BF"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3,275,500</w:t>
            </w:r>
          </w:p>
        </w:tc>
        <w:tc>
          <w:tcPr>
            <w:tcW w:w="724"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3,048,000</w:t>
            </w: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sz w:val="18"/>
                <w:szCs w:val="18"/>
                <w:cs/>
              </w:rPr>
            </w:pPr>
          </w:p>
        </w:tc>
        <w:tc>
          <w:tcPr>
            <w:tcW w:w="724"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0"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2"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724"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b/>
                <w:bCs/>
                <w:sz w:val="18"/>
                <w:szCs w:val="18"/>
                <w:cs/>
              </w:rPr>
            </w:pPr>
            <w:r w:rsidRPr="00DC1FEC">
              <w:rPr>
                <w:rFonts w:ascii="Arial" w:hAnsi="Arial" w:cs="Arial"/>
                <w:b/>
                <w:bCs/>
                <w:sz w:val="18"/>
                <w:szCs w:val="18"/>
              </w:rPr>
              <w:t>Other expenses</w:t>
            </w:r>
          </w:p>
        </w:tc>
        <w:tc>
          <w:tcPr>
            <w:tcW w:w="724"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0"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2"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724"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sz w:val="18"/>
                <w:szCs w:val="18"/>
              </w:rPr>
            </w:pPr>
            <w:r w:rsidRPr="00DC1FEC">
              <w:rPr>
                <w:rFonts w:ascii="Arial" w:hAnsi="Arial" w:cs="Arial"/>
                <w:sz w:val="18"/>
                <w:szCs w:val="18"/>
              </w:rPr>
              <w:t xml:space="preserve">   Related parties</w:t>
            </w:r>
          </w:p>
        </w:tc>
        <w:tc>
          <w:tcPr>
            <w:tcW w:w="724" w:type="pct"/>
            <w:shd w:val="clear" w:color="auto" w:fill="FAFAFA"/>
            <w:vAlign w:val="bottom"/>
          </w:tcPr>
          <w:p w:rsidR="00FC27BF"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3,022</w:t>
            </w:r>
          </w:p>
        </w:tc>
        <w:tc>
          <w:tcPr>
            <w:tcW w:w="650"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75,720</w:t>
            </w:r>
          </w:p>
        </w:tc>
        <w:tc>
          <w:tcPr>
            <w:tcW w:w="652" w:type="pct"/>
            <w:shd w:val="clear" w:color="auto" w:fill="FAFAFA"/>
            <w:vAlign w:val="bottom"/>
          </w:tcPr>
          <w:p w:rsidR="00FC27BF"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3,022</w:t>
            </w:r>
          </w:p>
        </w:tc>
        <w:tc>
          <w:tcPr>
            <w:tcW w:w="724"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75,270</w:t>
            </w: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sz w:val="18"/>
                <w:szCs w:val="18"/>
              </w:rPr>
            </w:pPr>
          </w:p>
        </w:tc>
        <w:tc>
          <w:tcPr>
            <w:tcW w:w="724"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0"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2"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724"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b/>
                <w:bCs/>
                <w:sz w:val="18"/>
                <w:szCs w:val="18"/>
                <w:cs/>
              </w:rPr>
            </w:pPr>
            <w:r w:rsidRPr="00DC1FEC">
              <w:rPr>
                <w:rFonts w:ascii="Arial" w:hAnsi="Arial" w:cs="Arial"/>
                <w:b/>
                <w:bCs/>
                <w:sz w:val="18"/>
                <w:szCs w:val="18"/>
              </w:rPr>
              <w:t xml:space="preserve">Interest expense </w:t>
            </w:r>
            <w:r w:rsidRPr="00DC1FEC">
              <w:rPr>
                <w:rFonts w:ascii="Arial" w:hAnsi="Arial" w:cs="Arial"/>
                <w:sz w:val="18"/>
                <w:szCs w:val="18"/>
              </w:rPr>
              <w:t>(Note 23)</w:t>
            </w:r>
          </w:p>
        </w:tc>
        <w:tc>
          <w:tcPr>
            <w:tcW w:w="724"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0"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2"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724"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sz w:val="18"/>
                <w:szCs w:val="18"/>
              </w:rPr>
            </w:pPr>
            <w:r w:rsidRPr="00DC1FEC">
              <w:rPr>
                <w:rFonts w:ascii="Arial" w:hAnsi="Arial" w:cs="Arial"/>
                <w:sz w:val="18"/>
                <w:szCs w:val="18"/>
              </w:rPr>
              <w:t xml:space="preserve">   Subsidiaries</w:t>
            </w:r>
          </w:p>
        </w:tc>
        <w:tc>
          <w:tcPr>
            <w:tcW w:w="724" w:type="pct"/>
            <w:shd w:val="clear" w:color="auto" w:fill="FAFAFA"/>
            <w:vAlign w:val="bottom"/>
          </w:tcPr>
          <w:p w:rsidR="00FC27BF"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50"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52" w:type="pct"/>
            <w:shd w:val="clear" w:color="auto" w:fill="FAFAFA"/>
            <w:vAlign w:val="bottom"/>
          </w:tcPr>
          <w:p w:rsidR="00FC27BF"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638,149</w:t>
            </w:r>
          </w:p>
        </w:tc>
        <w:tc>
          <w:tcPr>
            <w:tcW w:w="724"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924,024</w:t>
            </w: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sz w:val="18"/>
                <w:szCs w:val="18"/>
              </w:rPr>
            </w:pPr>
            <w:r w:rsidRPr="00DC1FEC">
              <w:rPr>
                <w:rFonts w:ascii="Arial" w:hAnsi="Arial" w:cs="Arial"/>
                <w:sz w:val="18"/>
                <w:szCs w:val="18"/>
              </w:rPr>
              <w:t xml:space="preserve">   Related party</w:t>
            </w:r>
          </w:p>
        </w:tc>
        <w:tc>
          <w:tcPr>
            <w:tcW w:w="724" w:type="pct"/>
            <w:tcBorders>
              <w:bottom w:val="single" w:sz="4" w:space="0" w:color="auto"/>
            </w:tcBorders>
            <w:shd w:val="clear" w:color="auto" w:fill="FAFAFA"/>
            <w:vAlign w:val="bottom"/>
          </w:tcPr>
          <w:p w:rsidR="00FC27BF"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50" w:type="pct"/>
            <w:tcBorders>
              <w:bottom w:val="single" w:sz="4" w:space="0" w:color="auto"/>
            </w:tcBorders>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244,531</w:t>
            </w:r>
          </w:p>
        </w:tc>
        <w:tc>
          <w:tcPr>
            <w:tcW w:w="652" w:type="pct"/>
            <w:tcBorders>
              <w:bottom w:val="single" w:sz="4" w:space="0" w:color="auto"/>
            </w:tcBorders>
            <w:shd w:val="clear" w:color="auto" w:fill="FAFAFA"/>
            <w:vAlign w:val="bottom"/>
          </w:tcPr>
          <w:p w:rsidR="00FC27BF"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724" w:type="pct"/>
            <w:tcBorders>
              <w:bottom w:val="single" w:sz="4" w:space="0" w:color="auto"/>
            </w:tcBorders>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r>
      <w:tr w:rsidR="00FC27BF" w:rsidRPr="00DC1FEC" w:rsidTr="001B4720">
        <w:tc>
          <w:tcPr>
            <w:tcW w:w="2250" w:type="pct"/>
            <w:vAlign w:val="bottom"/>
          </w:tcPr>
          <w:p w:rsidR="00FC27BF" w:rsidRPr="00DC1FEC" w:rsidRDefault="00FC27BF" w:rsidP="00401057">
            <w:pPr>
              <w:pStyle w:val="Header"/>
              <w:tabs>
                <w:tab w:val="left" w:pos="1985"/>
              </w:tabs>
              <w:ind w:left="540"/>
              <w:jc w:val="thaiDistribute"/>
              <w:rPr>
                <w:rFonts w:ascii="Arial" w:hAnsi="Arial" w:cs="Arial"/>
                <w:sz w:val="18"/>
                <w:szCs w:val="18"/>
              </w:rPr>
            </w:pPr>
          </w:p>
        </w:tc>
        <w:tc>
          <w:tcPr>
            <w:tcW w:w="724" w:type="pct"/>
            <w:tcBorders>
              <w:top w:val="single" w:sz="4" w:space="0" w:color="auto"/>
            </w:tcBorders>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0" w:type="pct"/>
            <w:tcBorders>
              <w:top w:val="single" w:sz="4" w:space="0" w:color="auto"/>
            </w:tcBorders>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52" w:type="pct"/>
            <w:tcBorders>
              <w:top w:val="single" w:sz="4" w:space="0" w:color="auto"/>
            </w:tcBorders>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724" w:type="pct"/>
            <w:tcBorders>
              <w:top w:val="single" w:sz="4" w:space="0" w:color="auto"/>
            </w:tcBorders>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FC27BF" w:rsidRPr="00DC1FEC" w:rsidTr="001B4720">
        <w:tc>
          <w:tcPr>
            <w:tcW w:w="2250" w:type="pct"/>
            <w:vAlign w:val="bottom"/>
          </w:tcPr>
          <w:p w:rsidR="00FC27BF" w:rsidRPr="00DC1FEC" w:rsidRDefault="00FC27BF" w:rsidP="00401057">
            <w:pPr>
              <w:pStyle w:val="Header"/>
              <w:tabs>
                <w:tab w:val="left" w:pos="1985"/>
              </w:tabs>
              <w:ind w:left="540"/>
              <w:jc w:val="left"/>
              <w:rPr>
                <w:rFonts w:ascii="Arial" w:hAnsi="Arial" w:cs="Arial"/>
                <w:sz w:val="18"/>
                <w:szCs w:val="18"/>
              </w:rPr>
            </w:pPr>
          </w:p>
        </w:tc>
        <w:tc>
          <w:tcPr>
            <w:tcW w:w="724" w:type="pct"/>
            <w:tcBorders>
              <w:bottom w:val="single" w:sz="4" w:space="0" w:color="auto"/>
            </w:tcBorders>
            <w:shd w:val="clear" w:color="auto" w:fill="FAFAFA"/>
            <w:vAlign w:val="bottom"/>
          </w:tcPr>
          <w:p w:rsidR="00FC27BF"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50" w:type="pct"/>
            <w:tcBorders>
              <w:bottom w:val="single" w:sz="4" w:space="0" w:color="auto"/>
            </w:tcBorders>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244,531</w:t>
            </w:r>
          </w:p>
        </w:tc>
        <w:tc>
          <w:tcPr>
            <w:tcW w:w="652" w:type="pct"/>
            <w:tcBorders>
              <w:bottom w:val="single" w:sz="4" w:space="0" w:color="auto"/>
            </w:tcBorders>
            <w:shd w:val="clear" w:color="auto" w:fill="FAFAFA"/>
          </w:tcPr>
          <w:p w:rsidR="00FC27BF"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638,149</w:t>
            </w:r>
          </w:p>
        </w:tc>
        <w:tc>
          <w:tcPr>
            <w:tcW w:w="724" w:type="pct"/>
            <w:tcBorders>
              <w:bottom w:val="single" w:sz="4" w:space="0" w:color="auto"/>
            </w:tcBorders>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924,024</w:t>
            </w:r>
          </w:p>
        </w:tc>
      </w:tr>
    </w:tbl>
    <w:p w:rsidR="00335485" w:rsidRPr="00DC1FEC" w:rsidRDefault="00335485" w:rsidP="00FC27BF">
      <w:pPr>
        <w:autoSpaceDE w:val="0"/>
        <w:autoSpaceDN w:val="0"/>
        <w:ind w:left="1080" w:hanging="540"/>
        <w:outlineLvl w:val="0"/>
        <w:rPr>
          <w:rFonts w:ascii="Arial" w:hAnsi="Arial" w:cs="Arial"/>
          <w:sz w:val="18"/>
          <w:szCs w:val="18"/>
        </w:rPr>
      </w:pPr>
      <w:r w:rsidRPr="00DC1FEC">
        <w:rPr>
          <w:rFonts w:ascii="Arial" w:hAnsi="Arial" w:cs="Arial"/>
          <w:sz w:val="18"/>
          <w:szCs w:val="18"/>
        </w:rPr>
        <w:br w:type="page"/>
      </w:r>
    </w:p>
    <w:p w:rsidR="00FC27BF" w:rsidRPr="00DC1FEC" w:rsidRDefault="00FC27BF" w:rsidP="00FC27BF">
      <w:pPr>
        <w:ind w:left="540" w:hanging="540"/>
        <w:rPr>
          <w:rFonts w:ascii="Arial" w:hAnsi="Arial" w:cs="Arial"/>
          <w:b/>
          <w:bCs/>
          <w:color w:val="CF4A02"/>
          <w:sz w:val="18"/>
          <w:szCs w:val="18"/>
          <w:shd w:val="clear" w:color="auto" w:fill="FFFFFF"/>
        </w:rPr>
      </w:pPr>
      <w:r w:rsidRPr="00DC1FEC">
        <w:rPr>
          <w:rFonts w:ascii="Arial" w:hAnsi="Arial" w:cs="Arial"/>
          <w:b/>
          <w:bCs/>
          <w:color w:val="CF4A02"/>
          <w:sz w:val="18"/>
          <w:szCs w:val="18"/>
          <w:shd w:val="clear" w:color="auto" w:fill="FFFFFF"/>
        </w:rPr>
        <w:t>c)</w:t>
      </w:r>
      <w:r w:rsidRPr="00DC1FEC">
        <w:rPr>
          <w:rFonts w:ascii="Arial" w:hAnsi="Arial" w:cs="Arial"/>
          <w:b/>
          <w:bCs/>
          <w:color w:val="CF4A02"/>
          <w:sz w:val="18"/>
          <w:szCs w:val="18"/>
          <w:shd w:val="clear" w:color="auto" w:fill="FFFFFF"/>
        </w:rPr>
        <w:tab/>
        <w:t>Outstanding balances</w:t>
      </w:r>
    </w:p>
    <w:tbl>
      <w:tblPr>
        <w:tblW w:w="4949" w:type="pct"/>
        <w:tblLayout w:type="fixed"/>
        <w:tblLook w:val="0000" w:firstRow="0" w:lastRow="0" w:firstColumn="0" w:lastColumn="0" w:noHBand="0" w:noVBand="0"/>
      </w:tblPr>
      <w:tblGrid>
        <w:gridCol w:w="4392"/>
        <w:gridCol w:w="1295"/>
        <w:gridCol w:w="1297"/>
        <w:gridCol w:w="1295"/>
        <w:gridCol w:w="1297"/>
      </w:tblGrid>
      <w:tr w:rsidR="00FC27BF" w:rsidRPr="00DC1FEC" w:rsidTr="00231001">
        <w:tc>
          <w:tcPr>
            <w:tcW w:w="2293" w:type="pct"/>
            <w:vAlign w:val="bottom"/>
          </w:tcPr>
          <w:p w:rsidR="00FC27BF" w:rsidRPr="00DC1FEC" w:rsidRDefault="00FC27BF" w:rsidP="00401057">
            <w:pPr>
              <w:pStyle w:val="Header"/>
              <w:tabs>
                <w:tab w:val="left" w:pos="1985"/>
              </w:tabs>
              <w:ind w:left="540"/>
              <w:jc w:val="left"/>
              <w:rPr>
                <w:rFonts w:ascii="Arial" w:hAnsi="Arial" w:cs="Arial"/>
                <w:b/>
                <w:bCs/>
                <w:sz w:val="18"/>
                <w:szCs w:val="18"/>
              </w:rPr>
            </w:pPr>
          </w:p>
        </w:tc>
        <w:tc>
          <w:tcPr>
            <w:tcW w:w="1353" w:type="pct"/>
            <w:gridSpan w:val="2"/>
            <w:tcBorders>
              <w:top w:val="single" w:sz="4" w:space="0" w:color="auto"/>
              <w:bottom w:val="single" w:sz="4" w:space="0" w:color="auto"/>
            </w:tcBorders>
            <w:vAlign w:val="bottom"/>
          </w:tcPr>
          <w:p w:rsidR="00231001"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Consolidated </w:t>
            </w:r>
          </w:p>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financial statements </w:t>
            </w:r>
          </w:p>
        </w:tc>
        <w:tc>
          <w:tcPr>
            <w:tcW w:w="1353" w:type="pct"/>
            <w:gridSpan w:val="2"/>
            <w:tcBorders>
              <w:top w:val="single" w:sz="4" w:space="0" w:color="auto"/>
              <w:bottom w:val="single" w:sz="4" w:space="0" w:color="auto"/>
            </w:tcBorders>
            <w:vAlign w:val="bottom"/>
          </w:tcPr>
          <w:p w:rsidR="00231001"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Separate </w:t>
            </w:r>
          </w:p>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financial statements </w:t>
            </w:r>
          </w:p>
        </w:tc>
      </w:tr>
      <w:tr w:rsidR="00FC27BF" w:rsidRPr="00DC1FEC" w:rsidTr="00231001">
        <w:tc>
          <w:tcPr>
            <w:tcW w:w="2293" w:type="pct"/>
            <w:vAlign w:val="bottom"/>
          </w:tcPr>
          <w:p w:rsidR="00FC27BF" w:rsidRPr="00DC1FEC" w:rsidRDefault="00FC27BF" w:rsidP="00401057">
            <w:pPr>
              <w:pStyle w:val="Header"/>
              <w:tabs>
                <w:tab w:val="left" w:pos="1985"/>
              </w:tabs>
              <w:ind w:left="540"/>
              <w:jc w:val="left"/>
              <w:rPr>
                <w:rFonts w:ascii="Arial" w:hAnsi="Arial" w:cs="Arial"/>
                <w:b/>
                <w:bCs/>
                <w:sz w:val="18"/>
                <w:szCs w:val="18"/>
              </w:rPr>
            </w:pPr>
            <w:r w:rsidRPr="00DC1FEC">
              <w:rPr>
                <w:rFonts w:ascii="Arial" w:hAnsi="Arial" w:cs="Arial"/>
                <w:b/>
                <w:bCs/>
                <w:sz w:val="18"/>
                <w:szCs w:val="18"/>
              </w:rPr>
              <w:t xml:space="preserve">For the years ended </w:t>
            </w:r>
            <w:r w:rsidRPr="00DC1FEC">
              <w:rPr>
                <w:rFonts w:ascii="Arial" w:hAnsi="Arial" w:cs="Arial"/>
                <w:b/>
                <w:bCs/>
                <w:sz w:val="18"/>
                <w:szCs w:val="18"/>
                <w:cs/>
              </w:rPr>
              <w:t xml:space="preserve">31 </w:t>
            </w:r>
            <w:r w:rsidRPr="00DC1FEC">
              <w:rPr>
                <w:rFonts w:ascii="Arial" w:hAnsi="Arial" w:cs="Arial"/>
                <w:b/>
                <w:bCs/>
                <w:sz w:val="18"/>
                <w:szCs w:val="18"/>
              </w:rPr>
              <w:t>December</w:t>
            </w:r>
          </w:p>
        </w:tc>
        <w:tc>
          <w:tcPr>
            <w:tcW w:w="676"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2019</w:t>
            </w:r>
          </w:p>
        </w:tc>
        <w:tc>
          <w:tcPr>
            <w:tcW w:w="677"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2018</w:t>
            </w:r>
          </w:p>
        </w:tc>
        <w:tc>
          <w:tcPr>
            <w:tcW w:w="676"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2019</w:t>
            </w:r>
          </w:p>
        </w:tc>
        <w:tc>
          <w:tcPr>
            <w:tcW w:w="677"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2018</w:t>
            </w:r>
          </w:p>
        </w:tc>
      </w:tr>
      <w:tr w:rsidR="00FC27BF" w:rsidRPr="00DC1FEC" w:rsidTr="00231001">
        <w:tc>
          <w:tcPr>
            <w:tcW w:w="2293" w:type="pct"/>
            <w:vAlign w:val="bottom"/>
          </w:tcPr>
          <w:p w:rsidR="00FC27BF" w:rsidRPr="00DC1FEC" w:rsidRDefault="00FC27BF" w:rsidP="00401057">
            <w:pPr>
              <w:pStyle w:val="Header"/>
              <w:tabs>
                <w:tab w:val="left" w:pos="1985"/>
              </w:tabs>
              <w:ind w:left="540"/>
              <w:jc w:val="left"/>
              <w:rPr>
                <w:rFonts w:ascii="Arial" w:hAnsi="Arial" w:cs="Arial"/>
                <w:b/>
                <w:bCs/>
                <w:sz w:val="18"/>
                <w:szCs w:val="18"/>
              </w:rPr>
            </w:pPr>
          </w:p>
        </w:tc>
        <w:tc>
          <w:tcPr>
            <w:tcW w:w="676"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77"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76"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77"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r>
      <w:tr w:rsidR="00FC27BF" w:rsidRPr="00DC1FEC" w:rsidTr="00231001">
        <w:tc>
          <w:tcPr>
            <w:tcW w:w="2293" w:type="pct"/>
            <w:vAlign w:val="bottom"/>
          </w:tcPr>
          <w:p w:rsidR="00FC27BF" w:rsidRPr="00DC1FEC" w:rsidRDefault="00FC27BF" w:rsidP="00401057">
            <w:pPr>
              <w:pStyle w:val="Header"/>
              <w:tabs>
                <w:tab w:val="left" w:pos="1985"/>
              </w:tabs>
              <w:ind w:left="540"/>
              <w:jc w:val="left"/>
              <w:rPr>
                <w:rFonts w:ascii="Arial" w:hAnsi="Arial" w:cs="Arial"/>
                <w:sz w:val="18"/>
                <w:szCs w:val="18"/>
              </w:rPr>
            </w:pPr>
          </w:p>
        </w:tc>
        <w:tc>
          <w:tcPr>
            <w:tcW w:w="676" w:type="pct"/>
            <w:tcBorders>
              <w:top w:val="single" w:sz="4" w:space="0" w:color="auto"/>
            </w:tcBorders>
            <w:shd w:val="clear" w:color="auto" w:fill="FAFAFA"/>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77" w:type="pct"/>
            <w:tcBorders>
              <w:top w:val="single" w:sz="4" w:space="0" w:color="auto"/>
            </w:tcBorders>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76" w:type="pct"/>
            <w:tcBorders>
              <w:top w:val="single" w:sz="4" w:space="0" w:color="auto"/>
            </w:tcBorders>
            <w:shd w:val="clear" w:color="auto" w:fill="FAFAFA"/>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77" w:type="pct"/>
            <w:tcBorders>
              <w:top w:val="single" w:sz="4" w:space="0" w:color="auto"/>
            </w:tcBorders>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r>
      <w:tr w:rsidR="00FC27BF" w:rsidRPr="00DC1FEC" w:rsidTr="00231001">
        <w:tc>
          <w:tcPr>
            <w:tcW w:w="2293" w:type="pct"/>
            <w:vAlign w:val="bottom"/>
          </w:tcPr>
          <w:p w:rsidR="00FC27BF" w:rsidRPr="00DC1FEC" w:rsidRDefault="00FC27BF" w:rsidP="00401057">
            <w:pPr>
              <w:pStyle w:val="Header"/>
              <w:tabs>
                <w:tab w:val="left" w:pos="1985"/>
              </w:tabs>
              <w:ind w:left="540"/>
              <w:jc w:val="left"/>
              <w:rPr>
                <w:rFonts w:ascii="Arial" w:hAnsi="Arial" w:cs="Arial"/>
                <w:b/>
                <w:sz w:val="18"/>
                <w:szCs w:val="18"/>
                <w:cs/>
              </w:rPr>
            </w:pPr>
            <w:proofErr w:type="gramStart"/>
            <w:r w:rsidRPr="00DC1FEC">
              <w:rPr>
                <w:rFonts w:ascii="Arial" w:hAnsi="Arial" w:cs="Arial"/>
                <w:b/>
                <w:sz w:val="18"/>
                <w:szCs w:val="18"/>
              </w:rPr>
              <w:t>Other</w:t>
            </w:r>
            <w:proofErr w:type="gramEnd"/>
            <w:r w:rsidRPr="00DC1FEC">
              <w:rPr>
                <w:rFonts w:ascii="Arial" w:hAnsi="Arial" w:cs="Arial"/>
                <w:b/>
                <w:sz w:val="18"/>
                <w:szCs w:val="18"/>
              </w:rPr>
              <w:t xml:space="preserve"> receivable </w:t>
            </w:r>
            <w:r w:rsidRPr="00DC1FEC">
              <w:rPr>
                <w:rFonts w:ascii="Arial" w:hAnsi="Arial" w:cs="Arial"/>
                <w:sz w:val="18"/>
                <w:szCs w:val="18"/>
                <w:cs/>
              </w:rPr>
              <w:t>(</w:t>
            </w:r>
            <w:r w:rsidRPr="00DC1FEC">
              <w:rPr>
                <w:rFonts w:ascii="Arial" w:hAnsi="Arial" w:cs="Arial"/>
                <w:sz w:val="18"/>
                <w:szCs w:val="18"/>
              </w:rPr>
              <w:t>Note 8</w:t>
            </w:r>
            <w:r w:rsidRPr="00DC1FEC">
              <w:rPr>
                <w:rFonts w:ascii="Arial" w:hAnsi="Arial" w:cs="Arial"/>
                <w:sz w:val="18"/>
                <w:szCs w:val="18"/>
                <w:cs/>
              </w:rPr>
              <w:t>)</w:t>
            </w:r>
          </w:p>
        </w:tc>
        <w:tc>
          <w:tcPr>
            <w:tcW w:w="676"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6" w:type="pct"/>
            <w:shd w:val="clear" w:color="auto" w:fill="FAFAFA"/>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226C4A" w:rsidRPr="00DC1FEC" w:rsidTr="00231001">
        <w:tc>
          <w:tcPr>
            <w:tcW w:w="2293" w:type="pct"/>
            <w:vAlign w:val="bottom"/>
          </w:tcPr>
          <w:p w:rsidR="00226C4A" w:rsidRPr="00DC1FEC" w:rsidRDefault="00226C4A" w:rsidP="00226C4A">
            <w:pPr>
              <w:pStyle w:val="Header"/>
              <w:tabs>
                <w:tab w:val="left" w:pos="1985"/>
              </w:tabs>
              <w:ind w:left="540"/>
              <w:jc w:val="left"/>
              <w:rPr>
                <w:rFonts w:ascii="Arial" w:hAnsi="Arial" w:cs="Arial"/>
                <w:bCs/>
                <w:sz w:val="18"/>
                <w:szCs w:val="18"/>
                <w:cs/>
              </w:rPr>
            </w:pPr>
            <w:r w:rsidRPr="00DC1FEC">
              <w:rPr>
                <w:rFonts w:ascii="Arial" w:hAnsi="Arial" w:cs="Arial"/>
                <w:bCs/>
                <w:sz w:val="18"/>
                <w:szCs w:val="18"/>
              </w:rPr>
              <w:t xml:space="preserve">   </w:t>
            </w:r>
            <w:r w:rsidRPr="00DC1FEC">
              <w:rPr>
                <w:rFonts w:ascii="Arial" w:hAnsi="Arial" w:cs="Arial"/>
                <w:sz w:val="18"/>
                <w:szCs w:val="18"/>
              </w:rPr>
              <w:t>Subsidiaries</w:t>
            </w:r>
            <w:r w:rsidRPr="00DC1FEC">
              <w:rPr>
                <w:rFonts w:ascii="Arial" w:hAnsi="Arial" w:cs="Arial"/>
                <w:bCs/>
                <w:sz w:val="18"/>
                <w:szCs w:val="18"/>
              </w:rPr>
              <w:t xml:space="preserve"> </w:t>
            </w:r>
          </w:p>
        </w:tc>
        <w:tc>
          <w:tcPr>
            <w:tcW w:w="676" w:type="pct"/>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76" w:type="pct"/>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11,159,242</w:t>
            </w: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8,625,420</w:t>
            </w:r>
          </w:p>
        </w:tc>
      </w:tr>
      <w:tr w:rsidR="00226C4A" w:rsidRPr="00DC1FEC" w:rsidTr="00231001">
        <w:tc>
          <w:tcPr>
            <w:tcW w:w="2293" w:type="pct"/>
            <w:vAlign w:val="bottom"/>
          </w:tcPr>
          <w:p w:rsidR="00226C4A" w:rsidRPr="00DC1FEC" w:rsidRDefault="00226C4A" w:rsidP="00226C4A">
            <w:pPr>
              <w:pStyle w:val="Header"/>
              <w:tabs>
                <w:tab w:val="left" w:pos="1985"/>
              </w:tabs>
              <w:ind w:left="540"/>
              <w:jc w:val="left"/>
              <w:rPr>
                <w:rFonts w:ascii="Arial" w:hAnsi="Arial" w:cs="Arial"/>
                <w:b/>
                <w:spacing w:val="-4"/>
                <w:sz w:val="18"/>
                <w:szCs w:val="18"/>
              </w:rPr>
            </w:pPr>
          </w:p>
        </w:tc>
        <w:tc>
          <w:tcPr>
            <w:tcW w:w="676" w:type="pct"/>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6" w:type="pct"/>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226C4A" w:rsidRPr="00DC1FEC" w:rsidTr="00231001">
        <w:tc>
          <w:tcPr>
            <w:tcW w:w="2293" w:type="pct"/>
            <w:vAlign w:val="bottom"/>
          </w:tcPr>
          <w:p w:rsidR="00226C4A" w:rsidRPr="00DC1FEC" w:rsidRDefault="00226C4A" w:rsidP="00226C4A">
            <w:pPr>
              <w:pStyle w:val="Header"/>
              <w:tabs>
                <w:tab w:val="left" w:pos="1985"/>
              </w:tabs>
              <w:ind w:left="540"/>
              <w:jc w:val="left"/>
              <w:rPr>
                <w:rFonts w:ascii="Arial" w:hAnsi="Arial" w:cs="Arial"/>
                <w:b/>
                <w:sz w:val="18"/>
                <w:szCs w:val="18"/>
              </w:rPr>
            </w:pPr>
            <w:r w:rsidRPr="00DC1FEC">
              <w:rPr>
                <w:rFonts w:ascii="Arial" w:hAnsi="Arial" w:cs="Arial"/>
                <w:b/>
                <w:sz w:val="18"/>
                <w:szCs w:val="18"/>
              </w:rPr>
              <w:t xml:space="preserve">Interest receivables </w:t>
            </w:r>
            <w:r w:rsidRPr="00DC1FEC">
              <w:rPr>
                <w:rFonts w:ascii="Arial" w:hAnsi="Arial" w:cs="Arial"/>
                <w:sz w:val="18"/>
                <w:szCs w:val="18"/>
                <w:cs/>
              </w:rPr>
              <w:t>(</w:t>
            </w:r>
            <w:r w:rsidRPr="00DC1FEC">
              <w:rPr>
                <w:rFonts w:ascii="Arial" w:hAnsi="Arial" w:cs="Arial"/>
                <w:sz w:val="18"/>
                <w:szCs w:val="18"/>
              </w:rPr>
              <w:t>Note 8</w:t>
            </w:r>
            <w:r w:rsidRPr="00DC1FEC">
              <w:rPr>
                <w:rFonts w:ascii="Arial" w:hAnsi="Arial" w:cs="Arial"/>
                <w:sz w:val="18"/>
                <w:szCs w:val="18"/>
                <w:cs/>
              </w:rPr>
              <w:t>)</w:t>
            </w:r>
          </w:p>
        </w:tc>
        <w:tc>
          <w:tcPr>
            <w:tcW w:w="676" w:type="pct"/>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6" w:type="pct"/>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226C4A" w:rsidRPr="00DC1FEC" w:rsidTr="00231001">
        <w:tc>
          <w:tcPr>
            <w:tcW w:w="2293" w:type="pct"/>
            <w:vAlign w:val="bottom"/>
          </w:tcPr>
          <w:p w:rsidR="00226C4A" w:rsidRPr="00DC1FEC" w:rsidRDefault="00226C4A" w:rsidP="00226C4A">
            <w:pPr>
              <w:pStyle w:val="Header"/>
              <w:tabs>
                <w:tab w:val="left" w:pos="1985"/>
              </w:tabs>
              <w:ind w:left="540"/>
              <w:jc w:val="left"/>
              <w:rPr>
                <w:rFonts w:ascii="Arial" w:hAnsi="Arial" w:cs="Arial"/>
                <w:b/>
                <w:sz w:val="18"/>
                <w:szCs w:val="18"/>
              </w:rPr>
            </w:pPr>
            <w:r w:rsidRPr="00DC1FEC">
              <w:rPr>
                <w:rFonts w:ascii="Arial" w:hAnsi="Arial" w:cs="Arial"/>
                <w:sz w:val="18"/>
                <w:szCs w:val="18"/>
              </w:rPr>
              <w:t xml:space="preserve">   Subsidiaries </w:t>
            </w:r>
          </w:p>
        </w:tc>
        <w:tc>
          <w:tcPr>
            <w:tcW w:w="676" w:type="pct"/>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76" w:type="pct"/>
            <w:shd w:val="clear" w:color="auto" w:fill="FAFAFA"/>
          </w:tcPr>
          <w:p w:rsidR="00226C4A" w:rsidRPr="00DC1FEC" w:rsidRDefault="00226C4A" w:rsidP="00337704">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2,6</w:t>
            </w:r>
            <w:r w:rsidR="00337704" w:rsidRPr="00DC1FEC">
              <w:rPr>
                <w:rFonts w:ascii="Arial" w:hAnsi="Arial" w:cs="Arial"/>
                <w:sz w:val="18"/>
                <w:szCs w:val="18"/>
              </w:rPr>
              <w:t>12</w:t>
            </w:r>
            <w:r w:rsidRPr="00DC1FEC">
              <w:rPr>
                <w:rFonts w:ascii="Arial" w:hAnsi="Arial" w:cs="Arial"/>
                <w:sz w:val="18"/>
                <w:szCs w:val="18"/>
              </w:rPr>
              <w:t>,</w:t>
            </w:r>
            <w:r w:rsidR="00337704" w:rsidRPr="00DC1FEC">
              <w:rPr>
                <w:rFonts w:ascii="Arial" w:hAnsi="Arial" w:cs="Arial"/>
                <w:sz w:val="18"/>
                <w:szCs w:val="18"/>
              </w:rPr>
              <w:t>867</w:t>
            </w: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r>
      <w:tr w:rsidR="00335485" w:rsidRPr="00DC1FEC" w:rsidTr="00231001">
        <w:tc>
          <w:tcPr>
            <w:tcW w:w="2293" w:type="pct"/>
            <w:vAlign w:val="bottom"/>
          </w:tcPr>
          <w:p w:rsidR="00335485" w:rsidRPr="00DC1FEC" w:rsidRDefault="00335485" w:rsidP="00226C4A">
            <w:pPr>
              <w:pStyle w:val="Header"/>
              <w:tabs>
                <w:tab w:val="left" w:pos="1985"/>
              </w:tabs>
              <w:ind w:left="540"/>
              <w:jc w:val="left"/>
              <w:rPr>
                <w:rFonts w:ascii="Arial" w:hAnsi="Arial" w:cs="Arial"/>
                <w:sz w:val="18"/>
                <w:szCs w:val="18"/>
              </w:rPr>
            </w:pPr>
          </w:p>
        </w:tc>
        <w:tc>
          <w:tcPr>
            <w:tcW w:w="676" w:type="pct"/>
            <w:shd w:val="clear" w:color="auto" w:fill="FAFAFA"/>
          </w:tcPr>
          <w:p w:rsidR="00335485" w:rsidRPr="00DC1FEC" w:rsidRDefault="00335485"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rsidR="00335485" w:rsidRPr="00DC1FEC" w:rsidRDefault="00335485"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6" w:type="pct"/>
            <w:shd w:val="clear" w:color="auto" w:fill="FAFAFA"/>
          </w:tcPr>
          <w:p w:rsidR="00335485" w:rsidRPr="00DC1FEC" w:rsidRDefault="00335485" w:rsidP="00337704">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rsidR="00335485" w:rsidRPr="00DC1FEC" w:rsidRDefault="00335485"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335485" w:rsidRPr="00DC1FEC" w:rsidTr="00231001">
        <w:tc>
          <w:tcPr>
            <w:tcW w:w="2293" w:type="pct"/>
            <w:vAlign w:val="bottom"/>
          </w:tcPr>
          <w:p w:rsidR="00335485" w:rsidRPr="00DC1FEC" w:rsidRDefault="00335485" w:rsidP="00335485">
            <w:pPr>
              <w:pStyle w:val="Header"/>
              <w:tabs>
                <w:tab w:val="left" w:pos="1985"/>
              </w:tabs>
              <w:ind w:left="540"/>
              <w:jc w:val="left"/>
              <w:rPr>
                <w:rFonts w:ascii="Arial" w:hAnsi="Arial" w:cs="Arial"/>
                <w:b/>
                <w:sz w:val="18"/>
                <w:szCs w:val="18"/>
              </w:rPr>
            </w:pPr>
            <w:r w:rsidRPr="00DC1FEC">
              <w:rPr>
                <w:rFonts w:ascii="Arial" w:hAnsi="Arial" w:cs="Arial"/>
                <w:b/>
                <w:sz w:val="18"/>
                <w:szCs w:val="18"/>
              </w:rPr>
              <w:t xml:space="preserve">Dividend receivables </w:t>
            </w:r>
            <w:r w:rsidRPr="00DC1FEC">
              <w:rPr>
                <w:rFonts w:ascii="Arial" w:hAnsi="Arial" w:cs="Arial"/>
                <w:sz w:val="18"/>
                <w:szCs w:val="18"/>
                <w:cs/>
              </w:rPr>
              <w:t>(</w:t>
            </w:r>
            <w:r w:rsidRPr="00DC1FEC">
              <w:rPr>
                <w:rFonts w:ascii="Arial" w:hAnsi="Arial" w:cs="Arial"/>
                <w:sz w:val="18"/>
                <w:szCs w:val="18"/>
              </w:rPr>
              <w:t>Note 8</w:t>
            </w:r>
            <w:r w:rsidRPr="00DC1FEC">
              <w:rPr>
                <w:rFonts w:ascii="Arial" w:hAnsi="Arial" w:cs="Arial"/>
                <w:sz w:val="18"/>
                <w:szCs w:val="18"/>
                <w:cs/>
              </w:rPr>
              <w:t>)</w:t>
            </w:r>
          </w:p>
        </w:tc>
        <w:tc>
          <w:tcPr>
            <w:tcW w:w="676" w:type="pct"/>
            <w:shd w:val="clear" w:color="auto" w:fill="FAFAFA"/>
          </w:tcPr>
          <w:p w:rsidR="00335485" w:rsidRPr="00DC1FEC" w:rsidRDefault="00335485" w:rsidP="0033548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rsidR="00335485" w:rsidRPr="00DC1FEC" w:rsidRDefault="00335485" w:rsidP="0033548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6" w:type="pct"/>
            <w:shd w:val="clear" w:color="auto" w:fill="FAFAFA"/>
          </w:tcPr>
          <w:p w:rsidR="00335485" w:rsidRPr="00DC1FEC" w:rsidRDefault="00335485" w:rsidP="0033548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rsidR="00335485" w:rsidRPr="00DC1FEC" w:rsidRDefault="00335485" w:rsidP="0033548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335485" w:rsidRPr="00DC1FEC" w:rsidTr="00231001">
        <w:tc>
          <w:tcPr>
            <w:tcW w:w="2293" w:type="pct"/>
            <w:vAlign w:val="bottom"/>
          </w:tcPr>
          <w:p w:rsidR="00335485" w:rsidRPr="00DC1FEC" w:rsidRDefault="00335485" w:rsidP="00335485">
            <w:pPr>
              <w:pStyle w:val="Header"/>
              <w:tabs>
                <w:tab w:val="left" w:pos="1985"/>
              </w:tabs>
              <w:ind w:left="540"/>
              <w:jc w:val="left"/>
              <w:rPr>
                <w:rFonts w:ascii="Arial" w:hAnsi="Arial" w:cs="Arial"/>
                <w:b/>
                <w:sz w:val="18"/>
                <w:szCs w:val="18"/>
              </w:rPr>
            </w:pPr>
            <w:r w:rsidRPr="00DC1FEC">
              <w:rPr>
                <w:rFonts w:ascii="Arial" w:hAnsi="Arial" w:cs="Arial"/>
                <w:sz w:val="18"/>
                <w:szCs w:val="18"/>
              </w:rPr>
              <w:t xml:space="preserve">   Subsidiaries </w:t>
            </w:r>
          </w:p>
        </w:tc>
        <w:tc>
          <w:tcPr>
            <w:tcW w:w="676" w:type="pct"/>
            <w:shd w:val="clear" w:color="auto" w:fill="FAFAFA"/>
          </w:tcPr>
          <w:p w:rsidR="00335485" w:rsidRPr="00DC1FEC" w:rsidRDefault="00335485" w:rsidP="0033548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77" w:type="pct"/>
            <w:vAlign w:val="bottom"/>
          </w:tcPr>
          <w:p w:rsidR="00335485" w:rsidRPr="00DC1FEC" w:rsidRDefault="00335485" w:rsidP="0033548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76" w:type="pct"/>
            <w:shd w:val="clear" w:color="auto" w:fill="FAFAFA"/>
          </w:tcPr>
          <w:p w:rsidR="00335485" w:rsidRPr="00DC1FEC" w:rsidRDefault="00335485" w:rsidP="0033548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20,665,066</w:t>
            </w:r>
          </w:p>
        </w:tc>
        <w:tc>
          <w:tcPr>
            <w:tcW w:w="677" w:type="pct"/>
            <w:vAlign w:val="bottom"/>
          </w:tcPr>
          <w:p w:rsidR="00335485" w:rsidRPr="00DC1FEC" w:rsidRDefault="00335485" w:rsidP="0033548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r>
      <w:tr w:rsidR="00226C4A" w:rsidRPr="00DC1FEC" w:rsidTr="00231001">
        <w:tc>
          <w:tcPr>
            <w:tcW w:w="2293" w:type="pct"/>
            <w:vAlign w:val="bottom"/>
          </w:tcPr>
          <w:p w:rsidR="00226C4A" w:rsidRPr="00DC1FEC" w:rsidRDefault="00226C4A" w:rsidP="00226C4A">
            <w:pPr>
              <w:pStyle w:val="Header"/>
              <w:tabs>
                <w:tab w:val="left" w:pos="1985"/>
              </w:tabs>
              <w:ind w:left="540"/>
              <w:jc w:val="left"/>
              <w:rPr>
                <w:rFonts w:ascii="Arial" w:hAnsi="Arial" w:cs="Arial"/>
                <w:b/>
                <w:sz w:val="18"/>
                <w:szCs w:val="18"/>
              </w:rPr>
            </w:pPr>
          </w:p>
        </w:tc>
        <w:tc>
          <w:tcPr>
            <w:tcW w:w="676" w:type="pct"/>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6" w:type="pct"/>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226C4A" w:rsidRPr="00DC1FEC" w:rsidTr="00231001">
        <w:tc>
          <w:tcPr>
            <w:tcW w:w="2293" w:type="pct"/>
            <w:vAlign w:val="bottom"/>
          </w:tcPr>
          <w:p w:rsidR="00226C4A" w:rsidRPr="00DC1FEC" w:rsidRDefault="00226C4A" w:rsidP="00226C4A">
            <w:pPr>
              <w:pStyle w:val="Header"/>
              <w:tabs>
                <w:tab w:val="left" w:pos="1985"/>
              </w:tabs>
              <w:ind w:left="540"/>
              <w:jc w:val="left"/>
              <w:rPr>
                <w:rFonts w:ascii="Arial" w:hAnsi="Arial" w:cs="Arial"/>
                <w:sz w:val="18"/>
                <w:szCs w:val="18"/>
              </w:rPr>
            </w:pPr>
            <w:r w:rsidRPr="00DC1FEC">
              <w:rPr>
                <w:rFonts w:ascii="Arial" w:hAnsi="Arial" w:cs="Arial"/>
                <w:b/>
                <w:sz w:val="18"/>
                <w:szCs w:val="18"/>
              </w:rPr>
              <w:t xml:space="preserve">Other payables </w:t>
            </w:r>
            <w:r w:rsidRPr="00DC1FEC">
              <w:rPr>
                <w:rFonts w:ascii="Arial" w:hAnsi="Arial" w:cs="Arial"/>
                <w:sz w:val="18"/>
                <w:szCs w:val="18"/>
                <w:cs/>
              </w:rPr>
              <w:t>(</w:t>
            </w:r>
            <w:r w:rsidRPr="00DC1FEC">
              <w:rPr>
                <w:rFonts w:ascii="Arial" w:hAnsi="Arial" w:cs="Arial"/>
                <w:sz w:val="18"/>
                <w:szCs w:val="18"/>
              </w:rPr>
              <w:t>Note 18</w:t>
            </w:r>
            <w:r w:rsidRPr="00DC1FEC">
              <w:rPr>
                <w:rFonts w:ascii="Arial" w:hAnsi="Arial" w:cs="Arial"/>
                <w:sz w:val="18"/>
                <w:szCs w:val="18"/>
                <w:cs/>
              </w:rPr>
              <w:t>)</w:t>
            </w:r>
          </w:p>
        </w:tc>
        <w:tc>
          <w:tcPr>
            <w:tcW w:w="676" w:type="pct"/>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6" w:type="pct"/>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226C4A" w:rsidRPr="00DC1FEC" w:rsidTr="00231001">
        <w:tc>
          <w:tcPr>
            <w:tcW w:w="2293" w:type="pct"/>
            <w:vAlign w:val="bottom"/>
          </w:tcPr>
          <w:p w:rsidR="00226C4A" w:rsidRPr="00DC1FEC" w:rsidRDefault="00226C4A" w:rsidP="00226C4A">
            <w:pPr>
              <w:pStyle w:val="Header"/>
              <w:tabs>
                <w:tab w:val="left" w:pos="1985"/>
              </w:tabs>
              <w:ind w:left="540"/>
              <w:jc w:val="left"/>
              <w:rPr>
                <w:rFonts w:ascii="Arial" w:hAnsi="Arial" w:cs="Arial"/>
                <w:sz w:val="18"/>
                <w:szCs w:val="18"/>
                <w:cs/>
              </w:rPr>
            </w:pPr>
            <w:r w:rsidRPr="00DC1FEC">
              <w:rPr>
                <w:rFonts w:ascii="Arial" w:hAnsi="Arial" w:cs="Arial"/>
                <w:sz w:val="18"/>
                <w:szCs w:val="18"/>
              </w:rPr>
              <w:t xml:space="preserve">   Subsidiary </w:t>
            </w:r>
          </w:p>
        </w:tc>
        <w:tc>
          <w:tcPr>
            <w:tcW w:w="676" w:type="pct"/>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76" w:type="pct"/>
            <w:shd w:val="clear" w:color="auto" w:fill="FAFAFA"/>
          </w:tcPr>
          <w:p w:rsidR="00226C4A" w:rsidRPr="00DC1FEC" w:rsidRDefault="00226C4A" w:rsidP="00337704">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12,</w:t>
            </w:r>
            <w:r w:rsidR="00337704" w:rsidRPr="00DC1FEC">
              <w:rPr>
                <w:rFonts w:ascii="Arial" w:hAnsi="Arial" w:cs="Arial"/>
                <w:sz w:val="18"/>
                <w:szCs w:val="18"/>
              </w:rPr>
              <w:t>492</w:t>
            </w:r>
            <w:r w:rsidRPr="00DC1FEC">
              <w:rPr>
                <w:rFonts w:ascii="Arial" w:hAnsi="Arial" w:cs="Arial"/>
                <w:sz w:val="18"/>
                <w:szCs w:val="18"/>
              </w:rPr>
              <w:t>,</w:t>
            </w:r>
            <w:r w:rsidR="00337704" w:rsidRPr="00DC1FEC">
              <w:rPr>
                <w:rFonts w:ascii="Arial" w:hAnsi="Arial" w:cs="Arial"/>
                <w:sz w:val="18"/>
                <w:szCs w:val="18"/>
              </w:rPr>
              <w:t>641</w:t>
            </w: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1,926,000</w:t>
            </w:r>
          </w:p>
        </w:tc>
      </w:tr>
      <w:tr w:rsidR="00226C4A" w:rsidRPr="00DC1FEC" w:rsidTr="00231001">
        <w:tc>
          <w:tcPr>
            <w:tcW w:w="2293" w:type="pct"/>
            <w:vAlign w:val="bottom"/>
          </w:tcPr>
          <w:p w:rsidR="00226C4A" w:rsidRPr="00DC1FEC" w:rsidRDefault="00226C4A" w:rsidP="00226C4A">
            <w:pPr>
              <w:pStyle w:val="Header"/>
              <w:tabs>
                <w:tab w:val="left" w:pos="1985"/>
              </w:tabs>
              <w:ind w:left="540"/>
              <w:jc w:val="left"/>
              <w:rPr>
                <w:rFonts w:ascii="Arial" w:hAnsi="Arial" w:cs="Arial"/>
                <w:sz w:val="18"/>
                <w:szCs w:val="18"/>
              </w:rPr>
            </w:pPr>
            <w:r w:rsidRPr="00DC1FEC">
              <w:rPr>
                <w:rFonts w:ascii="Arial" w:hAnsi="Arial" w:cs="Arial"/>
                <w:sz w:val="18"/>
                <w:szCs w:val="18"/>
              </w:rPr>
              <w:t xml:space="preserve">   Related parties</w:t>
            </w:r>
          </w:p>
        </w:tc>
        <w:tc>
          <w:tcPr>
            <w:tcW w:w="676" w:type="pct"/>
            <w:tcBorders>
              <w:bottom w:val="single" w:sz="4" w:space="0" w:color="auto"/>
            </w:tcBorders>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311,700</w:t>
            </w:r>
          </w:p>
        </w:tc>
        <w:tc>
          <w:tcPr>
            <w:tcW w:w="677" w:type="pct"/>
            <w:tcBorders>
              <w:bottom w:val="single" w:sz="4" w:space="0" w:color="auto"/>
            </w:tcBorders>
            <w:vAlign w:val="bottom"/>
          </w:tcPr>
          <w:p w:rsidR="00226C4A" w:rsidRPr="00DC1FEC" w:rsidRDefault="00A279B4"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r w:rsidRPr="00DC1FEC">
              <w:rPr>
                <w:rFonts w:ascii="Arial" w:hAnsi="Arial" w:cs="Arial"/>
                <w:sz w:val="18"/>
                <w:szCs w:val="18"/>
              </w:rPr>
              <w:t>-</w:t>
            </w:r>
          </w:p>
        </w:tc>
        <w:tc>
          <w:tcPr>
            <w:tcW w:w="676" w:type="pct"/>
            <w:tcBorders>
              <w:bottom w:val="single" w:sz="4" w:space="0" w:color="auto"/>
            </w:tcBorders>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311,700</w:t>
            </w:r>
          </w:p>
        </w:tc>
        <w:tc>
          <w:tcPr>
            <w:tcW w:w="677" w:type="pct"/>
            <w:tcBorders>
              <w:bottom w:val="single" w:sz="4" w:space="0" w:color="auto"/>
            </w:tcBorders>
            <w:vAlign w:val="bottom"/>
          </w:tcPr>
          <w:p w:rsidR="00226C4A" w:rsidRPr="00DC1FEC" w:rsidRDefault="00A279B4"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r>
      <w:tr w:rsidR="0046083D" w:rsidRPr="00DC1FEC" w:rsidTr="00231001">
        <w:tc>
          <w:tcPr>
            <w:tcW w:w="2293" w:type="pct"/>
            <w:vAlign w:val="bottom"/>
          </w:tcPr>
          <w:p w:rsidR="0046083D" w:rsidRPr="00DC1FEC" w:rsidRDefault="0046083D" w:rsidP="00401057">
            <w:pPr>
              <w:pStyle w:val="Header"/>
              <w:tabs>
                <w:tab w:val="left" w:pos="1985"/>
              </w:tabs>
              <w:ind w:left="540"/>
              <w:jc w:val="left"/>
              <w:rPr>
                <w:rFonts w:ascii="Arial" w:hAnsi="Arial" w:cs="Arial"/>
                <w:sz w:val="18"/>
                <w:szCs w:val="18"/>
              </w:rPr>
            </w:pPr>
          </w:p>
        </w:tc>
        <w:tc>
          <w:tcPr>
            <w:tcW w:w="676" w:type="pct"/>
            <w:tcBorders>
              <w:top w:val="single" w:sz="4" w:space="0" w:color="auto"/>
            </w:tcBorders>
            <w:shd w:val="clear" w:color="auto" w:fill="FAFAFA"/>
            <w:vAlign w:val="bottom"/>
          </w:tcPr>
          <w:p w:rsidR="0046083D"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p>
        </w:tc>
        <w:tc>
          <w:tcPr>
            <w:tcW w:w="677" w:type="pct"/>
            <w:tcBorders>
              <w:top w:val="single" w:sz="4" w:space="0" w:color="auto"/>
            </w:tcBorders>
            <w:vAlign w:val="bottom"/>
          </w:tcPr>
          <w:p w:rsidR="0046083D"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p>
        </w:tc>
        <w:tc>
          <w:tcPr>
            <w:tcW w:w="676" w:type="pct"/>
            <w:tcBorders>
              <w:top w:val="single" w:sz="4" w:space="0" w:color="auto"/>
            </w:tcBorders>
            <w:shd w:val="clear" w:color="auto" w:fill="FAFAFA"/>
            <w:vAlign w:val="bottom"/>
          </w:tcPr>
          <w:p w:rsidR="0046083D"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tcBorders>
              <w:top w:val="single" w:sz="4" w:space="0" w:color="auto"/>
            </w:tcBorders>
            <w:vAlign w:val="bottom"/>
          </w:tcPr>
          <w:p w:rsidR="0046083D" w:rsidRPr="00DC1FEC" w:rsidRDefault="0046083D"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226C4A" w:rsidRPr="00DC1FEC" w:rsidTr="00231001">
        <w:tc>
          <w:tcPr>
            <w:tcW w:w="2293" w:type="pct"/>
            <w:vAlign w:val="bottom"/>
          </w:tcPr>
          <w:p w:rsidR="00226C4A" w:rsidRPr="00DC1FEC" w:rsidRDefault="00226C4A" w:rsidP="00226C4A">
            <w:pPr>
              <w:pStyle w:val="Header"/>
              <w:tabs>
                <w:tab w:val="left" w:pos="1985"/>
              </w:tabs>
              <w:ind w:left="540"/>
              <w:jc w:val="left"/>
              <w:rPr>
                <w:rFonts w:ascii="Arial" w:hAnsi="Arial" w:cs="Arial"/>
                <w:sz w:val="18"/>
                <w:szCs w:val="18"/>
              </w:rPr>
            </w:pPr>
          </w:p>
        </w:tc>
        <w:tc>
          <w:tcPr>
            <w:tcW w:w="676" w:type="pct"/>
            <w:tcBorders>
              <w:bottom w:val="single" w:sz="4" w:space="0" w:color="auto"/>
            </w:tcBorders>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311,700</w:t>
            </w:r>
          </w:p>
        </w:tc>
        <w:tc>
          <w:tcPr>
            <w:tcW w:w="677" w:type="pct"/>
            <w:tcBorders>
              <w:bottom w:val="single" w:sz="4" w:space="0" w:color="auto"/>
            </w:tcBorders>
            <w:vAlign w:val="bottom"/>
          </w:tcPr>
          <w:p w:rsidR="00226C4A" w:rsidRPr="00DC1FEC" w:rsidRDefault="00A279B4"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r w:rsidRPr="00DC1FEC">
              <w:rPr>
                <w:rFonts w:ascii="Arial" w:hAnsi="Arial" w:cs="Arial"/>
                <w:sz w:val="18"/>
                <w:szCs w:val="18"/>
              </w:rPr>
              <w:t>-</w:t>
            </w:r>
          </w:p>
        </w:tc>
        <w:tc>
          <w:tcPr>
            <w:tcW w:w="676" w:type="pct"/>
            <w:tcBorders>
              <w:bottom w:val="single" w:sz="4" w:space="0" w:color="auto"/>
            </w:tcBorders>
            <w:shd w:val="clear" w:color="auto" w:fill="FAFAFA"/>
          </w:tcPr>
          <w:p w:rsidR="00226C4A" w:rsidRPr="00DC1FEC" w:rsidRDefault="00337704"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12,804,341</w:t>
            </w:r>
          </w:p>
        </w:tc>
        <w:tc>
          <w:tcPr>
            <w:tcW w:w="677" w:type="pct"/>
            <w:tcBorders>
              <w:bottom w:val="single" w:sz="4" w:space="0" w:color="auto"/>
            </w:tcBorders>
            <w:vAlign w:val="bottom"/>
          </w:tcPr>
          <w:p w:rsidR="00226C4A" w:rsidRPr="00DC1FEC" w:rsidRDefault="0038593D"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1,926,000</w:t>
            </w:r>
          </w:p>
        </w:tc>
      </w:tr>
      <w:tr w:rsidR="00226C4A" w:rsidRPr="00DC1FEC" w:rsidTr="00231001">
        <w:tc>
          <w:tcPr>
            <w:tcW w:w="2293" w:type="pct"/>
            <w:vAlign w:val="bottom"/>
          </w:tcPr>
          <w:p w:rsidR="00226C4A" w:rsidRPr="00DC1FEC" w:rsidRDefault="00226C4A" w:rsidP="00226C4A">
            <w:pPr>
              <w:pStyle w:val="Header"/>
              <w:tabs>
                <w:tab w:val="left" w:pos="1985"/>
              </w:tabs>
              <w:ind w:left="540"/>
              <w:jc w:val="left"/>
              <w:rPr>
                <w:rFonts w:ascii="Arial" w:hAnsi="Arial" w:cs="Arial"/>
                <w:sz w:val="18"/>
                <w:szCs w:val="18"/>
              </w:rPr>
            </w:pPr>
          </w:p>
        </w:tc>
        <w:tc>
          <w:tcPr>
            <w:tcW w:w="676" w:type="pct"/>
            <w:tcBorders>
              <w:top w:val="single" w:sz="4" w:space="0" w:color="auto"/>
            </w:tcBorders>
            <w:shd w:val="clear" w:color="auto" w:fill="FAFAFA"/>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p>
        </w:tc>
        <w:tc>
          <w:tcPr>
            <w:tcW w:w="677" w:type="pct"/>
            <w:tcBorders>
              <w:top w:val="single" w:sz="4" w:space="0" w:color="auto"/>
            </w:tcBorders>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p>
        </w:tc>
        <w:tc>
          <w:tcPr>
            <w:tcW w:w="676" w:type="pct"/>
            <w:tcBorders>
              <w:top w:val="single" w:sz="4" w:space="0" w:color="auto"/>
            </w:tcBorders>
            <w:shd w:val="clear" w:color="auto" w:fill="FAFAFA"/>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677" w:type="pct"/>
            <w:tcBorders>
              <w:top w:val="single" w:sz="4" w:space="0" w:color="auto"/>
            </w:tcBorders>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226C4A" w:rsidRPr="00DC1FEC" w:rsidTr="00231001">
        <w:tc>
          <w:tcPr>
            <w:tcW w:w="2293" w:type="pct"/>
            <w:vAlign w:val="bottom"/>
          </w:tcPr>
          <w:p w:rsidR="00226C4A" w:rsidRPr="00DC1FEC" w:rsidRDefault="00226C4A" w:rsidP="00226C4A">
            <w:pPr>
              <w:pStyle w:val="Header"/>
              <w:tabs>
                <w:tab w:val="left" w:pos="1985"/>
              </w:tabs>
              <w:ind w:left="540"/>
              <w:jc w:val="left"/>
              <w:rPr>
                <w:rFonts w:ascii="Arial" w:hAnsi="Arial" w:cs="Arial"/>
                <w:b/>
                <w:sz w:val="18"/>
                <w:szCs w:val="18"/>
              </w:rPr>
            </w:pPr>
            <w:r w:rsidRPr="00DC1FEC">
              <w:rPr>
                <w:rFonts w:ascii="Arial" w:hAnsi="Arial" w:cs="Arial"/>
                <w:b/>
                <w:sz w:val="18"/>
                <w:szCs w:val="18"/>
              </w:rPr>
              <w:t xml:space="preserve">Accrued interest expense </w:t>
            </w:r>
            <w:r w:rsidRPr="00DC1FEC">
              <w:rPr>
                <w:rFonts w:ascii="Arial" w:hAnsi="Arial" w:cs="Arial"/>
                <w:sz w:val="18"/>
                <w:szCs w:val="18"/>
                <w:cs/>
              </w:rPr>
              <w:t>(</w:t>
            </w:r>
            <w:r w:rsidRPr="00DC1FEC">
              <w:rPr>
                <w:rFonts w:ascii="Arial" w:hAnsi="Arial" w:cs="Arial"/>
                <w:sz w:val="18"/>
                <w:szCs w:val="18"/>
              </w:rPr>
              <w:t>Note 18</w:t>
            </w:r>
            <w:r w:rsidRPr="00DC1FEC">
              <w:rPr>
                <w:rFonts w:ascii="Arial" w:hAnsi="Arial" w:cs="Arial"/>
                <w:sz w:val="18"/>
                <w:szCs w:val="18"/>
                <w:cs/>
              </w:rPr>
              <w:t>)</w:t>
            </w:r>
          </w:p>
        </w:tc>
        <w:tc>
          <w:tcPr>
            <w:tcW w:w="676" w:type="pct"/>
            <w:shd w:val="clear" w:color="auto" w:fill="FAFAFA"/>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18"/>
                <w:szCs w:val="18"/>
              </w:rPr>
            </w:pP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18"/>
                <w:szCs w:val="18"/>
              </w:rPr>
            </w:pPr>
          </w:p>
        </w:tc>
        <w:tc>
          <w:tcPr>
            <w:tcW w:w="676" w:type="pct"/>
            <w:shd w:val="clear" w:color="auto" w:fill="FAFAFA"/>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18"/>
                <w:szCs w:val="18"/>
              </w:rPr>
            </w:pP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18"/>
                <w:szCs w:val="18"/>
              </w:rPr>
            </w:pPr>
          </w:p>
        </w:tc>
      </w:tr>
      <w:tr w:rsidR="00226C4A" w:rsidRPr="00DC1FEC" w:rsidTr="00231001">
        <w:tc>
          <w:tcPr>
            <w:tcW w:w="2293" w:type="pct"/>
            <w:vAlign w:val="bottom"/>
          </w:tcPr>
          <w:p w:rsidR="00226C4A" w:rsidRPr="00DC1FEC" w:rsidRDefault="00226C4A" w:rsidP="00226C4A">
            <w:pPr>
              <w:pStyle w:val="Header"/>
              <w:tabs>
                <w:tab w:val="left" w:pos="1985"/>
              </w:tabs>
              <w:ind w:left="540"/>
              <w:jc w:val="left"/>
              <w:rPr>
                <w:rFonts w:ascii="Arial" w:hAnsi="Arial" w:cs="Arial"/>
                <w:sz w:val="18"/>
                <w:szCs w:val="18"/>
              </w:rPr>
            </w:pPr>
            <w:r w:rsidRPr="00DC1FEC">
              <w:rPr>
                <w:rFonts w:ascii="Arial" w:hAnsi="Arial" w:cs="Arial"/>
                <w:sz w:val="18"/>
                <w:szCs w:val="18"/>
              </w:rPr>
              <w:t xml:space="preserve">   Subsidiary </w:t>
            </w:r>
          </w:p>
        </w:tc>
        <w:tc>
          <w:tcPr>
            <w:tcW w:w="676" w:type="pct"/>
            <w:shd w:val="clear" w:color="auto" w:fill="FAFAFA"/>
            <w:vAlign w:val="bottom"/>
          </w:tcPr>
          <w:p w:rsidR="00226C4A" w:rsidRPr="00DC1FEC" w:rsidRDefault="00226C4A" w:rsidP="00226C4A">
            <w:pPr>
              <w:ind w:right="-72"/>
              <w:jc w:val="right"/>
              <w:rPr>
                <w:rFonts w:ascii="Arial" w:hAnsi="Arial" w:cs="Arial"/>
                <w:sz w:val="18"/>
                <w:szCs w:val="18"/>
              </w:rPr>
            </w:pPr>
            <w:r w:rsidRPr="00DC1FEC">
              <w:rPr>
                <w:rFonts w:ascii="Arial" w:hAnsi="Arial" w:cs="Arial"/>
                <w:sz w:val="18"/>
                <w:szCs w:val="18"/>
              </w:rPr>
              <w:t>-</w:t>
            </w:r>
          </w:p>
        </w:tc>
        <w:tc>
          <w:tcPr>
            <w:tcW w:w="677" w:type="pct"/>
            <w:vAlign w:val="bottom"/>
          </w:tcPr>
          <w:p w:rsidR="00226C4A" w:rsidRPr="00DC1FEC" w:rsidRDefault="00226C4A" w:rsidP="00226C4A">
            <w:pPr>
              <w:ind w:right="-72"/>
              <w:jc w:val="right"/>
              <w:rPr>
                <w:rFonts w:ascii="Arial" w:hAnsi="Arial" w:cs="Arial"/>
                <w:sz w:val="18"/>
                <w:szCs w:val="18"/>
              </w:rPr>
            </w:pPr>
            <w:r w:rsidRPr="00DC1FEC">
              <w:rPr>
                <w:rFonts w:ascii="Arial" w:hAnsi="Arial" w:cs="Arial"/>
                <w:sz w:val="18"/>
                <w:szCs w:val="18"/>
              </w:rPr>
              <w:t>-</w:t>
            </w:r>
          </w:p>
        </w:tc>
        <w:tc>
          <w:tcPr>
            <w:tcW w:w="676" w:type="pct"/>
            <w:shd w:val="clear" w:color="auto" w:fill="FAFAFA"/>
            <w:vAlign w:val="bottom"/>
          </w:tcPr>
          <w:p w:rsidR="00226C4A" w:rsidRPr="00DC1FEC" w:rsidRDefault="00226C4A" w:rsidP="00226C4A">
            <w:pPr>
              <w:ind w:right="-72"/>
              <w:jc w:val="right"/>
              <w:rPr>
                <w:rFonts w:ascii="Arial" w:hAnsi="Arial" w:cs="Arial"/>
                <w:sz w:val="18"/>
                <w:szCs w:val="18"/>
              </w:rPr>
            </w:pPr>
            <w:r w:rsidRPr="00DC1FEC">
              <w:rPr>
                <w:rFonts w:ascii="Arial" w:hAnsi="Arial" w:cs="Arial"/>
                <w:sz w:val="18"/>
                <w:szCs w:val="18"/>
              </w:rPr>
              <w:t>153,309</w:t>
            </w:r>
          </w:p>
        </w:tc>
        <w:tc>
          <w:tcPr>
            <w:tcW w:w="677" w:type="pct"/>
            <w:vAlign w:val="bottom"/>
          </w:tcPr>
          <w:p w:rsidR="00226C4A" w:rsidRPr="00DC1FEC" w:rsidRDefault="00226C4A" w:rsidP="00226C4A">
            <w:pPr>
              <w:ind w:right="-72"/>
              <w:jc w:val="right"/>
              <w:rPr>
                <w:rFonts w:ascii="Arial" w:hAnsi="Arial" w:cs="Arial"/>
                <w:sz w:val="18"/>
                <w:szCs w:val="18"/>
              </w:rPr>
            </w:pPr>
            <w:r w:rsidRPr="00DC1FEC">
              <w:rPr>
                <w:rFonts w:ascii="Arial" w:hAnsi="Arial" w:cs="Arial"/>
                <w:sz w:val="18"/>
                <w:szCs w:val="18"/>
              </w:rPr>
              <w:t>653,831</w:t>
            </w:r>
          </w:p>
        </w:tc>
      </w:tr>
      <w:tr w:rsidR="00226C4A" w:rsidRPr="00DC1FEC" w:rsidTr="00231001">
        <w:tc>
          <w:tcPr>
            <w:tcW w:w="2293" w:type="pct"/>
            <w:vAlign w:val="bottom"/>
          </w:tcPr>
          <w:p w:rsidR="00226C4A" w:rsidRPr="00DC1FEC" w:rsidRDefault="00226C4A" w:rsidP="00226C4A">
            <w:pPr>
              <w:pStyle w:val="Header"/>
              <w:tabs>
                <w:tab w:val="left" w:pos="1985"/>
              </w:tabs>
              <w:ind w:left="540"/>
              <w:jc w:val="left"/>
              <w:rPr>
                <w:rFonts w:ascii="Arial" w:hAnsi="Arial" w:cs="Arial"/>
                <w:sz w:val="18"/>
                <w:szCs w:val="18"/>
              </w:rPr>
            </w:pPr>
          </w:p>
        </w:tc>
        <w:tc>
          <w:tcPr>
            <w:tcW w:w="676" w:type="pct"/>
            <w:shd w:val="clear" w:color="auto" w:fill="FAFAFA"/>
            <w:vAlign w:val="bottom"/>
          </w:tcPr>
          <w:p w:rsidR="00226C4A" w:rsidRPr="00DC1FEC" w:rsidRDefault="00226C4A" w:rsidP="00226C4A">
            <w:pPr>
              <w:ind w:right="-72"/>
              <w:jc w:val="right"/>
              <w:rPr>
                <w:rFonts w:ascii="Arial" w:hAnsi="Arial" w:cs="Arial"/>
                <w:sz w:val="18"/>
                <w:szCs w:val="18"/>
              </w:rPr>
            </w:pPr>
          </w:p>
        </w:tc>
        <w:tc>
          <w:tcPr>
            <w:tcW w:w="677" w:type="pct"/>
            <w:vAlign w:val="bottom"/>
          </w:tcPr>
          <w:p w:rsidR="00226C4A" w:rsidRPr="00DC1FEC" w:rsidRDefault="00226C4A" w:rsidP="00226C4A">
            <w:pPr>
              <w:ind w:right="-72"/>
              <w:jc w:val="right"/>
              <w:rPr>
                <w:rFonts w:ascii="Arial" w:hAnsi="Arial" w:cs="Arial"/>
                <w:sz w:val="18"/>
                <w:szCs w:val="18"/>
              </w:rPr>
            </w:pPr>
          </w:p>
        </w:tc>
        <w:tc>
          <w:tcPr>
            <w:tcW w:w="676" w:type="pct"/>
            <w:shd w:val="clear" w:color="auto" w:fill="FAFAFA"/>
            <w:vAlign w:val="bottom"/>
          </w:tcPr>
          <w:p w:rsidR="00226C4A" w:rsidRPr="00DC1FEC" w:rsidRDefault="00226C4A" w:rsidP="00226C4A">
            <w:pPr>
              <w:ind w:right="-72"/>
              <w:jc w:val="right"/>
              <w:rPr>
                <w:rFonts w:ascii="Arial" w:hAnsi="Arial" w:cs="Arial"/>
                <w:sz w:val="18"/>
                <w:szCs w:val="18"/>
              </w:rPr>
            </w:pPr>
          </w:p>
        </w:tc>
        <w:tc>
          <w:tcPr>
            <w:tcW w:w="677" w:type="pct"/>
            <w:vAlign w:val="bottom"/>
          </w:tcPr>
          <w:p w:rsidR="00226C4A" w:rsidRPr="00DC1FEC" w:rsidRDefault="00226C4A" w:rsidP="00226C4A">
            <w:pPr>
              <w:ind w:right="-72"/>
              <w:jc w:val="right"/>
              <w:rPr>
                <w:rFonts w:ascii="Arial" w:hAnsi="Arial" w:cs="Arial"/>
                <w:sz w:val="18"/>
                <w:szCs w:val="18"/>
              </w:rPr>
            </w:pPr>
          </w:p>
        </w:tc>
      </w:tr>
      <w:tr w:rsidR="00226C4A" w:rsidRPr="00DC1FEC" w:rsidTr="00231001">
        <w:tc>
          <w:tcPr>
            <w:tcW w:w="2293" w:type="pct"/>
            <w:vAlign w:val="bottom"/>
          </w:tcPr>
          <w:p w:rsidR="00226C4A" w:rsidRPr="00DC1FEC" w:rsidRDefault="00226C4A" w:rsidP="00226C4A">
            <w:pPr>
              <w:pStyle w:val="Header"/>
              <w:tabs>
                <w:tab w:val="left" w:pos="1985"/>
              </w:tabs>
              <w:ind w:left="540"/>
              <w:jc w:val="left"/>
              <w:rPr>
                <w:rFonts w:ascii="Arial" w:hAnsi="Arial" w:cs="Arial"/>
                <w:b/>
                <w:sz w:val="18"/>
                <w:szCs w:val="18"/>
              </w:rPr>
            </w:pPr>
            <w:r w:rsidRPr="00DC1FEC">
              <w:rPr>
                <w:rFonts w:ascii="Arial" w:hAnsi="Arial" w:cs="Arial"/>
                <w:b/>
                <w:sz w:val="18"/>
                <w:szCs w:val="18"/>
              </w:rPr>
              <w:t xml:space="preserve">Accrued expenses </w:t>
            </w:r>
            <w:r w:rsidRPr="00DC1FEC">
              <w:rPr>
                <w:rFonts w:ascii="Arial" w:hAnsi="Arial" w:cs="Arial"/>
                <w:sz w:val="18"/>
                <w:szCs w:val="18"/>
                <w:cs/>
              </w:rPr>
              <w:t>(</w:t>
            </w:r>
            <w:r w:rsidRPr="00DC1FEC">
              <w:rPr>
                <w:rFonts w:ascii="Arial" w:hAnsi="Arial" w:cs="Arial"/>
                <w:sz w:val="18"/>
                <w:szCs w:val="18"/>
              </w:rPr>
              <w:t>Note 18</w:t>
            </w:r>
            <w:r w:rsidRPr="00DC1FEC">
              <w:rPr>
                <w:rFonts w:ascii="Arial" w:hAnsi="Arial" w:cs="Arial"/>
                <w:sz w:val="18"/>
                <w:szCs w:val="18"/>
                <w:cs/>
              </w:rPr>
              <w:t>)</w:t>
            </w:r>
          </w:p>
        </w:tc>
        <w:tc>
          <w:tcPr>
            <w:tcW w:w="676" w:type="pct"/>
            <w:shd w:val="clear" w:color="auto" w:fill="FAFAFA"/>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18"/>
                <w:szCs w:val="18"/>
              </w:rPr>
            </w:pP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18"/>
                <w:szCs w:val="18"/>
              </w:rPr>
            </w:pPr>
          </w:p>
        </w:tc>
        <w:tc>
          <w:tcPr>
            <w:tcW w:w="676" w:type="pct"/>
            <w:shd w:val="clear" w:color="auto" w:fill="FAFAFA"/>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18"/>
                <w:szCs w:val="18"/>
              </w:rPr>
            </w:pPr>
          </w:p>
        </w:tc>
        <w:tc>
          <w:tcPr>
            <w:tcW w:w="677" w:type="pct"/>
            <w:vAlign w:val="bottom"/>
          </w:tcPr>
          <w:p w:rsidR="00226C4A" w:rsidRPr="00DC1FEC" w:rsidRDefault="00226C4A" w:rsidP="00226C4A">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18"/>
                <w:szCs w:val="18"/>
              </w:rPr>
            </w:pPr>
          </w:p>
        </w:tc>
      </w:tr>
      <w:tr w:rsidR="00226C4A" w:rsidRPr="00DC1FEC" w:rsidTr="00231001">
        <w:tc>
          <w:tcPr>
            <w:tcW w:w="2293" w:type="pct"/>
            <w:vAlign w:val="bottom"/>
          </w:tcPr>
          <w:p w:rsidR="00226C4A" w:rsidRPr="00DC1FEC" w:rsidRDefault="00226C4A" w:rsidP="00226C4A">
            <w:pPr>
              <w:pStyle w:val="Header"/>
              <w:tabs>
                <w:tab w:val="left" w:pos="1985"/>
              </w:tabs>
              <w:ind w:left="540"/>
              <w:jc w:val="left"/>
              <w:rPr>
                <w:rFonts w:ascii="Arial" w:hAnsi="Arial" w:cs="Arial"/>
                <w:sz w:val="18"/>
                <w:szCs w:val="18"/>
                <w:cs/>
              </w:rPr>
            </w:pPr>
            <w:r w:rsidRPr="00DC1FEC">
              <w:rPr>
                <w:rFonts w:ascii="Arial" w:hAnsi="Arial" w:cs="Arial"/>
                <w:sz w:val="18"/>
                <w:szCs w:val="18"/>
              </w:rPr>
              <w:t xml:space="preserve">   Subsidiary </w:t>
            </w:r>
          </w:p>
        </w:tc>
        <w:tc>
          <w:tcPr>
            <w:tcW w:w="676" w:type="pct"/>
            <w:shd w:val="clear" w:color="auto" w:fill="FAFAFA"/>
            <w:vAlign w:val="bottom"/>
          </w:tcPr>
          <w:p w:rsidR="00226C4A" w:rsidRPr="00DC1FEC" w:rsidRDefault="00226C4A" w:rsidP="00226C4A">
            <w:pPr>
              <w:ind w:right="-72"/>
              <w:jc w:val="right"/>
              <w:rPr>
                <w:rFonts w:ascii="Arial" w:hAnsi="Arial" w:cs="Arial"/>
                <w:sz w:val="18"/>
                <w:szCs w:val="18"/>
              </w:rPr>
            </w:pPr>
            <w:r w:rsidRPr="00DC1FEC">
              <w:rPr>
                <w:rFonts w:ascii="Arial" w:hAnsi="Arial" w:cs="Arial"/>
                <w:sz w:val="18"/>
                <w:szCs w:val="18"/>
              </w:rPr>
              <w:t>-</w:t>
            </w:r>
          </w:p>
        </w:tc>
        <w:tc>
          <w:tcPr>
            <w:tcW w:w="677" w:type="pct"/>
            <w:vAlign w:val="bottom"/>
          </w:tcPr>
          <w:p w:rsidR="00226C4A" w:rsidRPr="00DC1FEC" w:rsidRDefault="00226C4A" w:rsidP="00226C4A">
            <w:pPr>
              <w:ind w:right="-72"/>
              <w:jc w:val="right"/>
              <w:rPr>
                <w:rFonts w:ascii="Arial" w:hAnsi="Arial" w:cs="Arial"/>
                <w:sz w:val="18"/>
                <w:szCs w:val="18"/>
              </w:rPr>
            </w:pPr>
            <w:r w:rsidRPr="00DC1FEC">
              <w:rPr>
                <w:rFonts w:ascii="Arial" w:hAnsi="Arial" w:cs="Arial"/>
                <w:sz w:val="18"/>
                <w:szCs w:val="18"/>
              </w:rPr>
              <w:t>-</w:t>
            </w:r>
          </w:p>
        </w:tc>
        <w:tc>
          <w:tcPr>
            <w:tcW w:w="676" w:type="pct"/>
            <w:shd w:val="clear" w:color="auto" w:fill="FAFAFA"/>
            <w:vAlign w:val="bottom"/>
          </w:tcPr>
          <w:p w:rsidR="00226C4A" w:rsidRPr="00DC1FEC" w:rsidRDefault="00226C4A" w:rsidP="00226C4A">
            <w:pPr>
              <w:ind w:right="-72"/>
              <w:jc w:val="right"/>
              <w:rPr>
                <w:rFonts w:ascii="Arial" w:hAnsi="Arial" w:cs="Arial"/>
                <w:sz w:val="18"/>
                <w:szCs w:val="18"/>
              </w:rPr>
            </w:pPr>
            <w:r w:rsidRPr="00DC1FEC">
              <w:rPr>
                <w:rFonts w:ascii="Arial" w:hAnsi="Arial" w:cs="Arial"/>
                <w:sz w:val="18"/>
                <w:szCs w:val="18"/>
              </w:rPr>
              <w:t>3,499,691</w:t>
            </w:r>
          </w:p>
        </w:tc>
        <w:tc>
          <w:tcPr>
            <w:tcW w:w="677" w:type="pct"/>
            <w:vAlign w:val="bottom"/>
          </w:tcPr>
          <w:p w:rsidR="00226C4A" w:rsidRPr="00DC1FEC" w:rsidRDefault="00226C4A" w:rsidP="00226C4A">
            <w:pPr>
              <w:ind w:right="-72"/>
              <w:jc w:val="right"/>
              <w:rPr>
                <w:rFonts w:ascii="Arial" w:hAnsi="Arial" w:cs="Arial"/>
                <w:sz w:val="18"/>
                <w:szCs w:val="18"/>
              </w:rPr>
            </w:pPr>
            <w:r w:rsidRPr="00DC1FEC">
              <w:rPr>
                <w:rFonts w:ascii="Arial" w:hAnsi="Arial" w:cs="Arial"/>
                <w:sz w:val="18"/>
                <w:szCs w:val="18"/>
              </w:rPr>
              <w:t>3,499,691</w:t>
            </w:r>
          </w:p>
        </w:tc>
      </w:tr>
    </w:tbl>
    <w:p w:rsidR="00FC27BF" w:rsidRPr="00DC1FEC" w:rsidRDefault="00FC27BF" w:rsidP="00FC27BF">
      <w:pPr>
        <w:ind w:left="1080"/>
        <w:outlineLvl w:val="0"/>
        <w:rPr>
          <w:rFonts w:ascii="Arial" w:hAnsi="Arial" w:cs="Arial"/>
          <w:bCs/>
          <w:sz w:val="18"/>
          <w:szCs w:val="18"/>
        </w:rPr>
      </w:pPr>
    </w:p>
    <w:p w:rsidR="00FC27BF" w:rsidRPr="00DC1FEC" w:rsidRDefault="00FC27BF" w:rsidP="00FC27BF">
      <w:pPr>
        <w:ind w:left="540" w:hanging="540"/>
        <w:rPr>
          <w:rFonts w:ascii="Arial" w:hAnsi="Arial" w:cs="Arial"/>
          <w:b/>
          <w:bCs/>
          <w:color w:val="CF4A02"/>
          <w:sz w:val="18"/>
          <w:szCs w:val="18"/>
          <w:shd w:val="clear" w:color="auto" w:fill="FFFFFF"/>
        </w:rPr>
      </w:pPr>
      <w:r w:rsidRPr="00DC1FEC">
        <w:rPr>
          <w:rFonts w:ascii="Arial" w:hAnsi="Arial" w:cs="Arial"/>
          <w:b/>
          <w:bCs/>
          <w:color w:val="CF4A02"/>
          <w:sz w:val="18"/>
          <w:szCs w:val="18"/>
          <w:shd w:val="clear" w:color="auto" w:fill="FFFFFF"/>
        </w:rPr>
        <w:t>d)</w:t>
      </w:r>
      <w:r w:rsidRPr="00DC1FEC">
        <w:rPr>
          <w:rFonts w:ascii="Arial" w:hAnsi="Arial" w:cs="Arial"/>
          <w:b/>
          <w:bCs/>
          <w:color w:val="CF4A02"/>
          <w:sz w:val="18"/>
          <w:szCs w:val="18"/>
          <w:shd w:val="clear" w:color="auto" w:fill="FFFFFF"/>
        </w:rPr>
        <w:tab/>
        <w:t>Loans to subsidiaries</w:t>
      </w:r>
    </w:p>
    <w:p w:rsidR="00FC27BF" w:rsidRPr="00DC1FEC" w:rsidRDefault="00FC27BF" w:rsidP="00FC27BF">
      <w:pPr>
        <w:ind w:left="1080"/>
        <w:outlineLvl w:val="0"/>
        <w:rPr>
          <w:rFonts w:ascii="Arial" w:hAnsi="Arial" w:cs="Arial"/>
          <w:b/>
          <w:bCs/>
          <w:sz w:val="18"/>
          <w:szCs w:val="18"/>
        </w:rPr>
      </w:pPr>
    </w:p>
    <w:tbl>
      <w:tblPr>
        <w:tblW w:w="4940" w:type="pct"/>
        <w:tblLayout w:type="fixed"/>
        <w:tblLook w:val="0000" w:firstRow="0" w:lastRow="0" w:firstColumn="0" w:lastColumn="0" w:noHBand="0" w:noVBand="0"/>
      </w:tblPr>
      <w:tblGrid>
        <w:gridCol w:w="4375"/>
        <w:gridCol w:w="1294"/>
        <w:gridCol w:w="1298"/>
        <w:gridCol w:w="1294"/>
        <w:gridCol w:w="1298"/>
      </w:tblGrid>
      <w:tr w:rsidR="00FC27BF" w:rsidRPr="00DC1FEC" w:rsidTr="00231001">
        <w:tc>
          <w:tcPr>
            <w:tcW w:w="2288" w:type="pct"/>
            <w:vAlign w:val="bottom"/>
          </w:tcPr>
          <w:p w:rsidR="00FC27BF" w:rsidRPr="00DC1FEC" w:rsidRDefault="00FC27BF" w:rsidP="00401057">
            <w:pPr>
              <w:pStyle w:val="Header"/>
              <w:tabs>
                <w:tab w:val="left" w:pos="1985"/>
              </w:tabs>
              <w:ind w:left="540"/>
              <w:jc w:val="left"/>
              <w:rPr>
                <w:rFonts w:ascii="Arial" w:hAnsi="Arial" w:cs="Arial"/>
                <w:b/>
                <w:bCs/>
                <w:sz w:val="18"/>
                <w:szCs w:val="18"/>
              </w:rPr>
            </w:pPr>
          </w:p>
        </w:tc>
        <w:tc>
          <w:tcPr>
            <w:tcW w:w="1356" w:type="pct"/>
            <w:gridSpan w:val="2"/>
            <w:tcBorders>
              <w:top w:val="single" w:sz="4" w:space="0" w:color="auto"/>
              <w:bottom w:val="single" w:sz="4" w:space="0" w:color="auto"/>
            </w:tcBorders>
            <w:vAlign w:val="bottom"/>
          </w:tcPr>
          <w:p w:rsidR="00231001"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Consolidated </w:t>
            </w:r>
          </w:p>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financial statements </w:t>
            </w:r>
          </w:p>
        </w:tc>
        <w:tc>
          <w:tcPr>
            <w:tcW w:w="1356" w:type="pct"/>
            <w:gridSpan w:val="2"/>
            <w:tcBorders>
              <w:top w:val="single" w:sz="4" w:space="0" w:color="auto"/>
              <w:bottom w:val="single" w:sz="4" w:space="0" w:color="auto"/>
            </w:tcBorders>
            <w:vAlign w:val="bottom"/>
          </w:tcPr>
          <w:p w:rsidR="00231001"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Separate </w:t>
            </w:r>
          </w:p>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financial statements </w:t>
            </w:r>
          </w:p>
        </w:tc>
      </w:tr>
      <w:tr w:rsidR="00FC27BF" w:rsidRPr="00DC1FEC" w:rsidTr="00231001">
        <w:tc>
          <w:tcPr>
            <w:tcW w:w="2288" w:type="pct"/>
            <w:vAlign w:val="bottom"/>
          </w:tcPr>
          <w:p w:rsidR="00FC27BF" w:rsidRPr="00DC1FEC" w:rsidRDefault="00FC27BF" w:rsidP="00401057">
            <w:pPr>
              <w:ind w:left="540"/>
              <w:rPr>
                <w:rFonts w:ascii="Arial" w:hAnsi="Arial" w:cs="Arial"/>
                <w:sz w:val="18"/>
                <w:szCs w:val="18"/>
              </w:rPr>
            </w:pPr>
            <w:r w:rsidRPr="00DC1FEC">
              <w:rPr>
                <w:rFonts w:ascii="Arial" w:hAnsi="Arial" w:cs="Arial"/>
                <w:b/>
                <w:bCs/>
                <w:sz w:val="18"/>
                <w:szCs w:val="18"/>
              </w:rPr>
              <w:t xml:space="preserve">For the years ended 31 December </w:t>
            </w:r>
          </w:p>
        </w:tc>
        <w:tc>
          <w:tcPr>
            <w:tcW w:w="677"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2019</w:t>
            </w:r>
          </w:p>
        </w:tc>
        <w:tc>
          <w:tcPr>
            <w:tcW w:w="678"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2018</w:t>
            </w:r>
          </w:p>
        </w:tc>
        <w:tc>
          <w:tcPr>
            <w:tcW w:w="677"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2019</w:t>
            </w:r>
          </w:p>
        </w:tc>
        <w:tc>
          <w:tcPr>
            <w:tcW w:w="678"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2018</w:t>
            </w:r>
          </w:p>
        </w:tc>
      </w:tr>
      <w:tr w:rsidR="00FC27BF" w:rsidRPr="00DC1FEC" w:rsidTr="00231001">
        <w:trPr>
          <w:trHeight w:val="108"/>
        </w:trPr>
        <w:tc>
          <w:tcPr>
            <w:tcW w:w="2288" w:type="pct"/>
            <w:vAlign w:val="bottom"/>
          </w:tcPr>
          <w:p w:rsidR="00FC27BF" w:rsidRPr="00DC1FEC" w:rsidRDefault="00FC27BF" w:rsidP="00401057">
            <w:pPr>
              <w:pStyle w:val="Header"/>
              <w:tabs>
                <w:tab w:val="left" w:pos="1985"/>
              </w:tabs>
              <w:ind w:left="540"/>
              <w:jc w:val="left"/>
              <w:rPr>
                <w:rFonts w:ascii="Arial" w:hAnsi="Arial" w:cs="Arial"/>
                <w:b/>
                <w:bCs/>
                <w:sz w:val="18"/>
                <w:szCs w:val="18"/>
              </w:rPr>
            </w:pPr>
          </w:p>
        </w:tc>
        <w:tc>
          <w:tcPr>
            <w:tcW w:w="677"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78"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77"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78"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r>
      <w:tr w:rsidR="00FC27BF" w:rsidRPr="00DC1FEC" w:rsidTr="00231001">
        <w:tc>
          <w:tcPr>
            <w:tcW w:w="2288" w:type="pct"/>
            <w:vAlign w:val="bottom"/>
          </w:tcPr>
          <w:p w:rsidR="00FC27BF" w:rsidRPr="00DC1FEC" w:rsidRDefault="00FC27BF" w:rsidP="00401057">
            <w:pPr>
              <w:pStyle w:val="Header"/>
              <w:tabs>
                <w:tab w:val="left" w:pos="1985"/>
              </w:tabs>
              <w:ind w:left="540"/>
              <w:jc w:val="left"/>
              <w:rPr>
                <w:rFonts w:ascii="Arial" w:hAnsi="Arial" w:cs="Arial"/>
                <w:sz w:val="18"/>
                <w:szCs w:val="18"/>
              </w:rPr>
            </w:pPr>
          </w:p>
        </w:tc>
        <w:tc>
          <w:tcPr>
            <w:tcW w:w="677" w:type="pct"/>
            <w:tcBorders>
              <w:top w:val="single" w:sz="4" w:space="0" w:color="auto"/>
            </w:tcBorders>
            <w:shd w:val="clear" w:color="auto" w:fill="FAFAFA"/>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78" w:type="pct"/>
            <w:tcBorders>
              <w:top w:val="single" w:sz="4" w:space="0" w:color="auto"/>
            </w:tcBorders>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77" w:type="pct"/>
            <w:tcBorders>
              <w:top w:val="single" w:sz="4" w:space="0" w:color="auto"/>
            </w:tcBorders>
            <w:shd w:val="clear" w:color="auto" w:fill="FAFAFA"/>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78" w:type="pct"/>
            <w:tcBorders>
              <w:top w:val="single" w:sz="4" w:space="0" w:color="auto"/>
            </w:tcBorders>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r>
      <w:tr w:rsidR="00226C4A" w:rsidRPr="00DC1FEC" w:rsidTr="00231001">
        <w:tc>
          <w:tcPr>
            <w:tcW w:w="2288" w:type="pct"/>
            <w:vAlign w:val="bottom"/>
          </w:tcPr>
          <w:p w:rsidR="00226C4A" w:rsidRPr="00DC1FEC" w:rsidRDefault="00226C4A" w:rsidP="00226C4A">
            <w:pPr>
              <w:pStyle w:val="Header"/>
              <w:tabs>
                <w:tab w:val="left" w:pos="1985"/>
              </w:tabs>
              <w:ind w:left="540"/>
              <w:jc w:val="left"/>
              <w:rPr>
                <w:rFonts w:ascii="Arial" w:hAnsi="Arial" w:cs="Arial"/>
                <w:b/>
                <w:sz w:val="18"/>
                <w:szCs w:val="18"/>
                <w:cs/>
              </w:rPr>
            </w:pPr>
            <w:r w:rsidRPr="00DC1FEC">
              <w:rPr>
                <w:rFonts w:ascii="Arial" w:hAnsi="Arial" w:cs="Arial"/>
                <w:sz w:val="18"/>
                <w:szCs w:val="18"/>
              </w:rPr>
              <w:t xml:space="preserve"> </w:t>
            </w:r>
            <w:r w:rsidRPr="00DC1FEC">
              <w:rPr>
                <w:rFonts w:ascii="Arial" w:hAnsi="Arial" w:cs="Arial"/>
                <w:sz w:val="18"/>
                <w:szCs w:val="18"/>
                <w:cs/>
              </w:rPr>
              <w:t xml:space="preserve"> </w:t>
            </w:r>
            <w:r w:rsidRPr="00DC1FEC">
              <w:rPr>
                <w:rFonts w:ascii="Arial" w:hAnsi="Arial" w:cs="Arial"/>
                <w:sz w:val="18"/>
                <w:szCs w:val="18"/>
              </w:rPr>
              <w:t xml:space="preserve"> Subsidiaries</w:t>
            </w:r>
          </w:p>
        </w:tc>
        <w:tc>
          <w:tcPr>
            <w:tcW w:w="677" w:type="pct"/>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78" w:type="pct"/>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77" w:type="pct"/>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117,000,000</w:t>
            </w:r>
          </w:p>
        </w:tc>
        <w:tc>
          <w:tcPr>
            <w:tcW w:w="678" w:type="pct"/>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r>
    </w:tbl>
    <w:p w:rsidR="00FC27BF" w:rsidRPr="00DC1FEC" w:rsidRDefault="00FC27BF" w:rsidP="00FC27BF">
      <w:pPr>
        <w:outlineLvl w:val="0"/>
        <w:rPr>
          <w:rFonts w:ascii="Arial" w:hAnsi="Arial" w:cs="Arial"/>
          <w:sz w:val="18"/>
          <w:szCs w:val="18"/>
        </w:rPr>
      </w:pPr>
    </w:p>
    <w:tbl>
      <w:tblPr>
        <w:tblW w:w="4944" w:type="pct"/>
        <w:tblLook w:val="0000" w:firstRow="0" w:lastRow="0" w:firstColumn="0" w:lastColumn="0" w:noHBand="0" w:noVBand="0"/>
      </w:tblPr>
      <w:tblGrid>
        <w:gridCol w:w="7604"/>
        <w:gridCol w:w="1963"/>
      </w:tblGrid>
      <w:tr w:rsidR="00FC27BF" w:rsidRPr="00DC1FEC" w:rsidTr="001B4720">
        <w:tc>
          <w:tcPr>
            <w:tcW w:w="3974" w:type="pct"/>
            <w:vAlign w:val="bottom"/>
          </w:tcPr>
          <w:p w:rsidR="00FC27BF" w:rsidRPr="00DC1FEC" w:rsidRDefault="00FC27BF" w:rsidP="00401057">
            <w:pPr>
              <w:ind w:left="540"/>
              <w:rPr>
                <w:rFonts w:ascii="Arial" w:hAnsi="Arial" w:cs="Arial"/>
                <w:sz w:val="18"/>
                <w:szCs w:val="18"/>
              </w:rPr>
            </w:pPr>
          </w:p>
        </w:tc>
        <w:tc>
          <w:tcPr>
            <w:tcW w:w="1026"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 xml:space="preserve">Separate </w:t>
            </w:r>
          </w:p>
          <w:p w:rsidR="00FC27BF" w:rsidRPr="00DC1FEC" w:rsidRDefault="00FC27BF" w:rsidP="00401057">
            <w:pPr>
              <w:ind w:right="-72"/>
              <w:jc w:val="right"/>
              <w:rPr>
                <w:rFonts w:ascii="Arial" w:hAnsi="Arial" w:cs="Arial"/>
                <w:b/>
                <w:bCs/>
                <w:sz w:val="18"/>
                <w:szCs w:val="18"/>
              </w:rPr>
            </w:pPr>
            <w:r w:rsidRPr="00DC1FEC">
              <w:rPr>
                <w:rFonts w:ascii="Arial" w:hAnsi="Arial" w:cs="Arial"/>
                <w:b/>
                <w:bCs/>
                <w:sz w:val="18"/>
                <w:szCs w:val="18"/>
              </w:rPr>
              <w:t>financial statements</w:t>
            </w:r>
          </w:p>
        </w:tc>
      </w:tr>
      <w:tr w:rsidR="00FC27BF" w:rsidRPr="00DC1FEC" w:rsidTr="001B4720">
        <w:tc>
          <w:tcPr>
            <w:tcW w:w="3974" w:type="pct"/>
            <w:vAlign w:val="bottom"/>
          </w:tcPr>
          <w:p w:rsidR="00FC27BF" w:rsidRPr="00DC1FEC" w:rsidRDefault="00FC27BF" w:rsidP="00401057">
            <w:pPr>
              <w:ind w:left="540"/>
              <w:rPr>
                <w:rFonts w:ascii="Arial" w:hAnsi="Arial" w:cs="Arial"/>
                <w:sz w:val="18"/>
                <w:szCs w:val="18"/>
              </w:rPr>
            </w:pPr>
          </w:p>
        </w:tc>
        <w:tc>
          <w:tcPr>
            <w:tcW w:w="1026" w:type="pct"/>
            <w:tcBorders>
              <w:top w:val="single" w:sz="4" w:space="0" w:color="auto"/>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z w:val="18"/>
                <w:szCs w:val="18"/>
              </w:rPr>
              <w:t>Baht</w:t>
            </w:r>
          </w:p>
        </w:tc>
      </w:tr>
      <w:tr w:rsidR="00FC27BF" w:rsidRPr="00DC1FEC" w:rsidTr="001B4720">
        <w:tc>
          <w:tcPr>
            <w:tcW w:w="3974" w:type="pct"/>
            <w:vAlign w:val="bottom"/>
          </w:tcPr>
          <w:p w:rsidR="00FC27BF" w:rsidRPr="00DC1FEC" w:rsidRDefault="00FC27BF" w:rsidP="00401057">
            <w:pPr>
              <w:ind w:left="540"/>
              <w:rPr>
                <w:rFonts w:ascii="Arial" w:hAnsi="Arial" w:cs="Arial"/>
                <w:sz w:val="18"/>
                <w:szCs w:val="18"/>
              </w:rPr>
            </w:pPr>
          </w:p>
        </w:tc>
        <w:tc>
          <w:tcPr>
            <w:tcW w:w="1026"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r>
      <w:tr w:rsidR="00FC27BF" w:rsidRPr="00DC1FEC" w:rsidTr="001B4720">
        <w:tc>
          <w:tcPr>
            <w:tcW w:w="3974" w:type="pct"/>
            <w:vAlign w:val="bottom"/>
          </w:tcPr>
          <w:p w:rsidR="00FC27BF" w:rsidRPr="00DC1FEC" w:rsidRDefault="00FC27BF" w:rsidP="00401057">
            <w:pPr>
              <w:ind w:left="540" w:right="-72"/>
              <w:rPr>
                <w:rFonts w:ascii="Arial" w:hAnsi="Arial" w:cs="Arial"/>
                <w:b/>
                <w:bCs/>
                <w:sz w:val="18"/>
                <w:szCs w:val="18"/>
                <w:cs/>
              </w:rPr>
            </w:pPr>
            <w:r w:rsidRPr="00DC1FEC">
              <w:rPr>
                <w:rFonts w:ascii="Arial" w:hAnsi="Arial" w:cs="Arial"/>
                <w:b/>
                <w:bCs/>
                <w:sz w:val="18"/>
                <w:szCs w:val="18"/>
              </w:rPr>
              <w:t>For the year ended 31 December 2019</w:t>
            </w:r>
          </w:p>
        </w:tc>
        <w:tc>
          <w:tcPr>
            <w:tcW w:w="1026" w:type="pct"/>
            <w:shd w:val="clear" w:color="auto" w:fill="FAFAFA"/>
            <w:vAlign w:val="bottom"/>
          </w:tcPr>
          <w:p w:rsidR="00FC27BF" w:rsidRPr="00DC1FEC" w:rsidRDefault="00FC27BF" w:rsidP="00401057">
            <w:pPr>
              <w:ind w:right="-72"/>
              <w:jc w:val="right"/>
              <w:rPr>
                <w:rFonts w:ascii="Arial" w:hAnsi="Arial" w:cs="Arial"/>
                <w:sz w:val="18"/>
                <w:szCs w:val="18"/>
              </w:rPr>
            </w:pPr>
          </w:p>
        </w:tc>
      </w:tr>
      <w:tr w:rsidR="00226C4A" w:rsidRPr="00DC1FEC" w:rsidTr="001B4720">
        <w:tc>
          <w:tcPr>
            <w:tcW w:w="3974" w:type="pct"/>
            <w:vAlign w:val="bottom"/>
          </w:tcPr>
          <w:p w:rsidR="00226C4A" w:rsidRPr="00DC1FEC" w:rsidRDefault="00226C4A" w:rsidP="00226C4A">
            <w:pPr>
              <w:ind w:left="540"/>
              <w:rPr>
                <w:rFonts w:ascii="Arial" w:hAnsi="Arial" w:cs="Arial"/>
                <w:sz w:val="18"/>
                <w:szCs w:val="18"/>
              </w:rPr>
            </w:pPr>
            <w:proofErr w:type="spellStart"/>
            <w:r w:rsidRPr="00DC1FEC">
              <w:rPr>
                <w:rFonts w:ascii="Arial" w:hAnsi="Arial" w:cs="Arial"/>
                <w:sz w:val="18"/>
                <w:szCs w:val="18"/>
                <w:lang w:val="en-US"/>
              </w:rPr>
              <w:t>Ope</w:t>
            </w:r>
            <w:r w:rsidRPr="00DC1FEC">
              <w:rPr>
                <w:rFonts w:ascii="Arial" w:hAnsi="Arial" w:cs="Arial"/>
                <w:sz w:val="18"/>
                <w:szCs w:val="18"/>
              </w:rPr>
              <w:t>ning</w:t>
            </w:r>
            <w:proofErr w:type="spellEnd"/>
            <w:r w:rsidRPr="00DC1FEC">
              <w:rPr>
                <w:rFonts w:ascii="Arial" w:hAnsi="Arial" w:cs="Arial"/>
                <w:sz w:val="18"/>
                <w:szCs w:val="18"/>
              </w:rPr>
              <w:t xml:space="preserve"> balance </w:t>
            </w:r>
          </w:p>
        </w:tc>
        <w:tc>
          <w:tcPr>
            <w:tcW w:w="1026" w:type="pct"/>
            <w:shd w:val="clear" w:color="auto" w:fill="FAFAFA"/>
          </w:tcPr>
          <w:p w:rsidR="00226C4A" w:rsidRPr="00DC1FEC" w:rsidRDefault="00226C4A" w:rsidP="00226C4A">
            <w:pPr>
              <w:ind w:right="-72"/>
              <w:jc w:val="right"/>
              <w:rPr>
                <w:rFonts w:ascii="Arial" w:hAnsi="Arial" w:cs="Arial"/>
                <w:sz w:val="18"/>
                <w:szCs w:val="18"/>
              </w:rPr>
            </w:pPr>
            <w:r w:rsidRPr="00DC1FEC">
              <w:rPr>
                <w:rFonts w:ascii="Arial" w:hAnsi="Arial" w:cs="Arial"/>
                <w:sz w:val="18"/>
                <w:szCs w:val="18"/>
              </w:rPr>
              <w:t>-</w:t>
            </w:r>
          </w:p>
        </w:tc>
      </w:tr>
      <w:tr w:rsidR="00226C4A" w:rsidRPr="00DC1FEC" w:rsidTr="001B4720">
        <w:tc>
          <w:tcPr>
            <w:tcW w:w="3974" w:type="pct"/>
            <w:vAlign w:val="bottom"/>
          </w:tcPr>
          <w:p w:rsidR="00226C4A" w:rsidRPr="00DC1FEC" w:rsidRDefault="00226C4A" w:rsidP="00226C4A">
            <w:pPr>
              <w:ind w:left="540"/>
              <w:rPr>
                <w:rFonts w:ascii="Arial" w:hAnsi="Arial" w:cs="Arial"/>
                <w:sz w:val="18"/>
                <w:szCs w:val="18"/>
              </w:rPr>
            </w:pPr>
            <w:r w:rsidRPr="00DC1FEC">
              <w:rPr>
                <w:rFonts w:ascii="Arial" w:hAnsi="Arial" w:cs="Arial"/>
                <w:sz w:val="18"/>
                <w:szCs w:val="18"/>
              </w:rPr>
              <w:t>Addition</w:t>
            </w:r>
          </w:p>
        </w:tc>
        <w:tc>
          <w:tcPr>
            <w:tcW w:w="1026" w:type="pct"/>
            <w:shd w:val="clear" w:color="auto" w:fill="FAFAFA"/>
          </w:tcPr>
          <w:p w:rsidR="00226C4A" w:rsidRPr="00DC1FEC" w:rsidRDefault="00226C4A" w:rsidP="00226C4A">
            <w:pPr>
              <w:ind w:right="-72"/>
              <w:jc w:val="right"/>
              <w:rPr>
                <w:rFonts w:ascii="Arial" w:hAnsi="Arial" w:cs="Arial"/>
                <w:sz w:val="18"/>
                <w:szCs w:val="18"/>
              </w:rPr>
            </w:pPr>
            <w:r w:rsidRPr="00DC1FEC">
              <w:rPr>
                <w:rFonts w:ascii="Arial" w:hAnsi="Arial" w:cs="Arial"/>
                <w:sz w:val="18"/>
                <w:szCs w:val="18"/>
              </w:rPr>
              <w:t>312,138,000</w:t>
            </w:r>
          </w:p>
        </w:tc>
      </w:tr>
      <w:tr w:rsidR="00226C4A" w:rsidRPr="00DC1FEC" w:rsidTr="001B4720">
        <w:tc>
          <w:tcPr>
            <w:tcW w:w="3974" w:type="pct"/>
            <w:vAlign w:val="bottom"/>
          </w:tcPr>
          <w:p w:rsidR="00226C4A" w:rsidRPr="00DC1FEC" w:rsidRDefault="00226C4A" w:rsidP="00226C4A">
            <w:pPr>
              <w:pStyle w:val="Header"/>
              <w:tabs>
                <w:tab w:val="left" w:pos="1985"/>
              </w:tabs>
              <w:ind w:left="540"/>
              <w:jc w:val="thaiDistribute"/>
              <w:rPr>
                <w:rFonts w:ascii="Arial" w:hAnsi="Arial" w:cs="Arial"/>
                <w:b/>
                <w:sz w:val="18"/>
                <w:szCs w:val="18"/>
                <w:cs/>
              </w:rPr>
            </w:pPr>
            <w:r w:rsidRPr="00DC1FEC">
              <w:rPr>
                <w:rFonts w:ascii="Arial" w:hAnsi="Arial" w:cs="Arial"/>
                <w:sz w:val="18"/>
                <w:szCs w:val="18"/>
              </w:rPr>
              <w:t>Repayment</w:t>
            </w:r>
          </w:p>
        </w:tc>
        <w:tc>
          <w:tcPr>
            <w:tcW w:w="1026" w:type="pct"/>
            <w:tcBorders>
              <w:bottom w:val="single" w:sz="4" w:space="0" w:color="auto"/>
            </w:tcBorders>
            <w:shd w:val="clear" w:color="auto" w:fill="FAFAFA"/>
          </w:tcPr>
          <w:p w:rsidR="00226C4A" w:rsidRPr="00DC1FEC" w:rsidRDefault="00226C4A" w:rsidP="00226C4A">
            <w:pPr>
              <w:ind w:right="-72"/>
              <w:jc w:val="right"/>
              <w:rPr>
                <w:rFonts w:ascii="Arial" w:hAnsi="Arial" w:cs="Arial"/>
                <w:sz w:val="18"/>
                <w:szCs w:val="18"/>
              </w:rPr>
            </w:pPr>
            <w:r w:rsidRPr="00DC1FEC">
              <w:rPr>
                <w:rFonts w:ascii="Arial" w:hAnsi="Arial" w:cs="Arial"/>
                <w:sz w:val="18"/>
                <w:szCs w:val="18"/>
              </w:rPr>
              <w:t>(195,138,000)</w:t>
            </w:r>
          </w:p>
        </w:tc>
      </w:tr>
      <w:tr w:rsidR="00FC27BF" w:rsidRPr="00DC1FEC" w:rsidTr="001B4720">
        <w:trPr>
          <w:trHeight w:val="119"/>
        </w:trPr>
        <w:tc>
          <w:tcPr>
            <w:tcW w:w="3974" w:type="pct"/>
            <w:vAlign w:val="bottom"/>
          </w:tcPr>
          <w:p w:rsidR="00FC27BF" w:rsidRPr="00DC1FEC" w:rsidRDefault="00FC27BF" w:rsidP="00401057">
            <w:pPr>
              <w:ind w:left="540"/>
              <w:rPr>
                <w:rFonts w:ascii="Arial" w:hAnsi="Arial" w:cs="Arial"/>
                <w:sz w:val="18"/>
                <w:szCs w:val="18"/>
              </w:rPr>
            </w:pPr>
          </w:p>
        </w:tc>
        <w:tc>
          <w:tcPr>
            <w:tcW w:w="1026" w:type="pct"/>
            <w:tcBorders>
              <w:top w:val="single" w:sz="4" w:space="0" w:color="auto"/>
            </w:tcBorders>
            <w:shd w:val="clear" w:color="auto" w:fill="FAFAFA"/>
            <w:vAlign w:val="bottom"/>
          </w:tcPr>
          <w:p w:rsidR="00FC27BF" w:rsidRPr="00DC1FEC" w:rsidRDefault="00FC27BF" w:rsidP="00401057">
            <w:pPr>
              <w:ind w:left="1080"/>
              <w:jc w:val="right"/>
              <w:rPr>
                <w:rFonts w:ascii="Arial" w:hAnsi="Arial" w:cs="Arial"/>
                <w:sz w:val="18"/>
                <w:szCs w:val="18"/>
              </w:rPr>
            </w:pPr>
          </w:p>
        </w:tc>
      </w:tr>
      <w:tr w:rsidR="00FC27BF" w:rsidRPr="00DC1FEC" w:rsidTr="001B4720">
        <w:tc>
          <w:tcPr>
            <w:tcW w:w="3974" w:type="pct"/>
            <w:vAlign w:val="bottom"/>
          </w:tcPr>
          <w:p w:rsidR="00FC27BF" w:rsidRPr="00DC1FEC" w:rsidRDefault="00FC27BF" w:rsidP="00401057">
            <w:pPr>
              <w:pStyle w:val="Header"/>
              <w:tabs>
                <w:tab w:val="left" w:pos="1985"/>
              </w:tabs>
              <w:ind w:left="540"/>
              <w:jc w:val="thaiDistribute"/>
              <w:rPr>
                <w:rFonts w:ascii="Arial" w:hAnsi="Arial" w:cs="Arial"/>
                <w:b/>
                <w:sz w:val="18"/>
                <w:szCs w:val="18"/>
                <w:cs/>
              </w:rPr>
            </w:pPr>
            <w:r w:rsidRPr="00DC1FEC">
              <w:rPr>
                <w:rFonts w:ascii="Arial" w:hAnsi="Arial" w:cs="Arial"/>
                <w:sz w:val="18"/>
                <w:szCs w:val="18"/>
              </w:rPr>
              <w:t>Closing balance</w:t>
            </w:r>
          </w:p>
        </w:tc>
        <w:tc>
          <w:tcPr>
            <w:tcW w:w="1026" w:type="pct"/>
            <w:tcBorders>
              <w:bottom w:val="single" w:sz="4" w:space="0" w:color="auto"/>
            </w:tcBorders>
            <w:shd w:val="clear" w:color="auto" w:fill="FAFAFA"/>
            <w:vAlign w:val="bottom"/>
          </w:tcPr>
          <w:p w:rsidR="00FC27BF" w:rsidRPr="00DC1FEC" w:rsidRDefault="00226C4A" w:rsidP="00401057">
            <w:pPr>
              <w:ind w:right="-72"/>
              <w:jc w:val="right"/>
              <w:rPr>
                <w:rFonts w:ascii="Arial" w:hAnsi="Arial" w:cs="Arial"/>
                <w:sz w:val="18"/>
                <w:szCs w:val="18"/>
              </w:rPr>
            </w:pPr>
            <w:r w:rsidRPr="00DC1FEC">
              <w:rPr>
                <w:rFonts w:ascii="Arial" w:hAnsi="Arial" w:cs="Arial"/>
                <w:sz w:val="18"/>
                <w:szCs w:val="18"/>
              </w:rPr>
              <w:t>117,000,000</w:t>
            </w:r>
          </w:p>
        </w:tc>
      </w:tr>
    </w:tbl>
    <w:p w:rsidR="00FC27BF" w:rsidRPr="00DC1FEC" w:rsidRDefault="00FC27BF" w:rsidP="00FC27BF">
      <w:pPr>
        <w:ind w:left="540"/>
        <w:outlineLvl w:val="0"/>
        <w:rPr>
          <w:rFonts w:ascii="Arial" w:hAnsi="Arial" w:cs="Arial"/>
          <w:bCs/>
          <w:sz w:val="18"/>
          <w:szCs w:val="18"/>
        </w:rPr>
      </w:pPr>
    </w:p>
    <w:p w:rsidR="00335485" w:rsidRPr="00DC1FEC" w:rsidRDefault="00FC27BF" w:rsidP="00FC27BF">
      <w:pPr>
        <w:ind w:left="540"/>
        <w:outlineLvl w:val="0"/>
        <w:rPr>
          <w:rFonts w:ascii="Arial" w:hAnsi="Arial" w:cs="Arial"/>
          <w:sz w:val="18"/>
          <w:szCs w:val="18"/>
        </w:rPr>
      </w:pPr>
      <w:r w:rsidRPr="00DC1FEC">
        <w:rPr>
          <w:rFonts w:ascii="Arial" w:hAnsi="Arial" w:cs="Arial"/>
          <w:bCs/>
          <w:sz w:val="18"/>
          <w:szCs w:val="18"/>
        </w:rPr>
        <w:t xml:space="preserve">Loans to subsidiaries are denominated in Thai Baht and due at call. The loans carry interest at the rate of </w:t>
      </w:r>
      <w:r w:rsidR="00915D49">
        <w:rPr>
          <w:rFonts w:ascii="Arial" w:hAnsi="Arial" w:cs="Arial"/>
          <w:bCs/>
          <w:sz w:val="18"/>
          <w:szCs w:val="18"/>
        </w:rPr>
        <w:t>4.00% to 7.12</w:t>
      </w:r>
      <w:r w:rsidR="00E905C5" w:rsidRPr="00DC1FEC">
        <w:rPr>
          <w:rFonts w:ascii="Arial" w:hAnsi="Arial" w:cs="Arial"/>
          <w:bCs/>
          <w:sz w:val="18"/>
          <w:szCs w:val="18"/>
        </w:rPr>
        <w:t>%</w:t>
      </w:r>
      <w:r w:rsidRPr="00DC1FEC">
        <w:rPr>
          <w:rFonts w:ascii="Arial" w:hAnsi="Arial" w:cs="Arial"/>
          <w:bCs/>
          <w:sz w:val="18"/>
          <w:szCs w:val="18"/>
        </w:rPr>
        <w:t xml:space="preserve"> per annum </w:t>
      </w:r>
      <w:r w:rsidRPr="00DC1FEC">
        <w:rPr>
          <w:rFonts w:ascii="Arial" w:hAnsi="Arial" w:cs="Arial"/>
          <w:sz w:val="18"/>
          <w:szCs w:val="18"/>
        </w:rPr>
        <w:t>(2018: 6.78% per annum).</w:t>
      </w:r>
    </w:p>
    <w:p w:rsidR="00FC27BF" w:rsidRPr="00DC1FEC" w:rsidRDefault="001B4720" w:rsidP="00FC27BF">
      <w:pPr>
        <w:ind w:left="540"/>
        <w:outlineLvl w:val="0"/>
        <w:rPr>
          <w:rFonts w:ascii="Arial" w:hAnsi="Arial" w:cs="Arial"/>
          <w:bCs/>
          <w:sz w:val="18"/>
          <w:szCs w:val="18"/>
        </w:rPr>
      </w:pPr>
      <w:r>
        <w:rPr>
          <w:rFonts w:ascii="Arial" w:hAnsi="Arial" w:cs="Arial"/>
          <w:bCs/>
          <w:sz w:val="18"/>
          <w:szCs w:val="18"/>
        </w:rPr>
        <w:br w:type="page"/>
      </w:r>
    </w:p>
    <w:p w:rsidR="00FC27BF" w:rsidRPr="00DC1FEC" w:rsidRDefault="00FC27BF" w:rsidP="00FC27BF">
      <w:pPr>
        <w:ind w:left="540" w:hanging="540"/>
        <w:rPr>
          <w:rFonts w:ascii="Arial" w:hAnsi="Arial" w:cs="Arial"/>
          <w:b/>
          <w:bCs/>
          <w:color w:val="CF4A02"/>
          <w:sz w:val="18"/>
          <w:szCs w:val="18"/>
          <w:shd w:val="clear" w:color="auto" w:fill="FFFFFF"/>
        </w:rPr>
      </w:pPr>
      <w:r w:rsidRPr="00DC1FEC">
        <w:rPr>
          <w:rFonts w:ascii="Arial" w:hAnsi="Arial" w:cs="Arial"/>
          <w:b/>
          <w:bCs/>
          <w:color w:val="CF4A02"/>
          <w:sz w:val="18"/>
          <w:szCs w:val="18"/>
          <w:shd w:val="clear" w:color="auto" w:fill="FFFFFF"/>
        </w:rPr>
        <w:t>e)</w:t>
      </w:r>
      <w:r w:rsidRPr="00DC1FEC">
        <w:rPr>
          <w:rFonts w:ascii="Arial" w:hAnsi="Arial" w:cs="Arial"/>
          <w:b/>
          <w:bCs/>
          <w:color w:val="CF4A02"/>
          <w:sz w:val="18"/>
          <w:szCs w:val="18"/>
          <w:shd w:val="clear" w:color="auto" w:fill="FFFFFF"/>
        </w:rPr>
        <w:tab/>
        <w:t>Loans from subsidiaries and related party (Note 17)</w:t>
      </w:r>
    </w:p>
    <w:p w:rsidR="00FC27BF" w:rsidRPr="00DC1FEC" w:rsidRDefault="00FC27BF" w:rsidP="00FC27BF">
      <w:pPr>
        <w:ind w:left="1080" w:hanging="513"/>
        <w:outlineLvl w:val="0"/>
        <w:rPr>
          <w:rFonts w:ascii="Arial" w:hAnsi="Arial" w:cs="Arial"/>
          <w:sz w:val="18"/>
          <w:szCs w:val="18"/>
        </w:rPr>
      </w:pPr>
    </w:p>
    <w:tbl>
      <w:tblPr>
        <w:tblW w:w="4951" w:type="pct"/>
        <w:tblLayout w:type="fixed"/>
        <w:tblLook w:val="0000" w:firstRow="0" w:lastRow="0" w:firstColumn="0" w:lastColumn="0" w:noHBand="0" w:noVBand="0"/>
      </w:tblPr>
      <w:tblGrid>
        <w:gridCol w:w="4323"/>
        <w:gridCol w:w="1384"/>
        <w:gridCol w:w="1245"/>
        <w:gridCol w:w="1247"/>
        <w:gridCol w:w="1381"/>
      </w:tblGrid>
      <w:tr w:rsidR="00FC27BF" w:rsidRPr="00DC1FEC" w:rsidTr="00401057">
        <w:tc>
          <w:tcPr>
            <w:tcW w:w="2256" w:type="pct"/>
            <w:vAlign w:val="bottom"/>
          </w:tcPr>
          <w:p w:rsidR="00FC27BF" w:rsidRPr="00DC1FEC" w:rsidRDefault="00FC27BF" w:rsidP="00401057">
            <w:pPr>
              <w:pStyle w:val="Header"/>
              <w:tabs>
                <w:tab w:val="left" w:pos="1985"/>
              </w:tabs>
              <w:ind w:left="540"/>
              <w:jc w:val="left"/>
              <w:rPr>
                <w:rFonts w:ascii="Arial" w:hAnsi="Arial" w:cs="Arial"/>
                <w:b/>
                <w:bCs/>
                <w:sz w:val="18"/>
                <w:szCs w:val="18"/>
              </w:rPr>
            </w:pPr>
          </w:p>
        </w:tc>
        <w:tc>
          <w:tcPr>
            <w:tcW w:w="1372" w:type="pct"/>
            <w:gridSpan w:val="2"/>
            <w:tcBorders>
              <w:top w:val="single" w:sz="4" w:space="0" w:color="auto"/>
              <w:bottom w:val="single" w:sz="4" w:space="0" w:color="auto"/>
            </w:tcBorders>
            <w:vAlign w:val="bottom"/>
          </w:tcPr>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Consolidated </w:t>
            </w:r>
          </w:p>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financial statements </w:t>
            </w:r>
          </w:p>
        </w:tc>
        <w:tc>
          <w:tcPr>
            <w:tcW w:w="1372" w:type="pct"/>
            <w:gridSpan w:val="2"/>
            <w:tcBorders>
              <w:top w:val="single" w:sz="4" w:space="0" w:color="auto"/>
              <w:bottom w:val="single" w:sz="4" w:space="0" w:color="auto"/>
            </w:tcBorders>
            <w:vAlign w:val="bottom"/>
          </w:tcPr>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Separate </w:t>
            </w:r>
          </w:p>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financial statements </w:t>
            </w:r>
          </w:p>
        </w:tc>
      </w:tr>
      <w:tr w:rsidR="00FC27BF" w:rsidRPr="00DC1FEC" w:rsidTr="00401057">
        <w:tc>
          <w:tcPr>
            <w:tcW w:w="2256" w:type="pct"/>
            <w:vAlign w:val="bottom"/>
          </w:tcPr>
          <w:p w:rsidR="00FC27BF" w:rsidRPr="00DC1FEC" w:rsidRDefault="00FC27BF" w:rsidP="00401057">
            <w:pPr>
              <w:ind w:left="540"/>
              <w:rPr>
                <w:rFonts w:ascii="Arial" w:hAnsi="Arial" w:cs="Arial"/>
                <w:sz w:val="18"/>
                <w:szCs w:val="18"/>
              </w:rPr>
            </w:pPr>
            <w:r w:rsidRPr="00DC1FEC">
              <w:rPr>
                <w:rFonts w:ascii="Arial" w:hAnsi="Arial" w:cs="Arial"/>
                <w:b/>
                <w:bCs/>
                <w:sz w:val="18"/>
                <w:szCs w:val="18"/>
              </w:rPr>
              <w:t xml:space="preserve">For the years ended 31 December </w:t>
            </w:r>
          </w:p>
        </w:tc>
        <w:tc>
          <w:tcPr>
            <w:tcW w:w="722"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2019</w:t>
            </w:r>
          </w:p>
        </w:tc>
        <w:tc>
          <w:tcPr>
            <w:tcW w:w="650"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2018</w:t>
            </w:r>
          </w:p>
        </w:tc>
        <w:tc>
          <w:tcPr>
            <w:tcW w:w="651"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2019</w:t>
            </w:r>
          </w:p>
        </w:tc>
        <w:tc>
          <w:tcPr>
            <w:tcW w:w="721"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2018</w:t>
            </w:r>
          </w:p>
        </w:tc>
      </w:tr>
      <w:tr w:rsidR="00FC27BF" w:rsidRPr="00DC1FEC" w:rsidTr="00401057">
        <w:tc>
          <w:tcPr>
            <w:tcW w:w="2256" w:type="pct"/>
            <w:vAlign w:val="bottom"/>
          </w:tcPr>
          <w:p w:rsidR="00FC27BF" w:rsidRPr="00DC1FEC" w:rsidRDefault="00FC27BF" w:rsidP="00401057">
            <w:pPr>
              <w:pStyle w:val="Header"/>
              <w:tabs>
                <w:tab w:val="left" w:pos="1985"/>
              </w:tabs>
              <w:ind w:left="540"/>
              <w:jc w:val="left"/>
              <w:rPr>
                <w:rFonts w:ascii="Arial" w:hAnsi="Arial" w:cs="Arial"/>
                <w:b/>
                <w:bCs/>
                <w:sz w:val="18"/>
                <w:szCs w:val="18"/>
              </w:rPr>
            </w:pPr>
          </w:p>
        </w:tc>
        <w:tc>
          <w:tcPr>
            <w:tcW w:w="722"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50"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651"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c>
          <w:tcPr>
            <w:tcW w:w="721" w:type="pct"/>
            <w:tcBorders>
              <w:bottom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Baht</w:t>
            </w:r>
          </w:p>
        </w:tc>
      </w:tr>
      <w:tr w:rsidR="00FC27BF" w:rsidRPr="00DC1FEC" w:rsidTr="00401057">
        <w:tc>
          <w:tcPr>
            <w:tcW w:w="2256" w:type="pct"/>
            <w:vAlign w:val="bottom"/>
          </w:tcPr>
          <w:p w:rsidR="00FC27BF" w:rsidRPr="00DC1FEC" w:rsidRDefault="00FC27BF" w:rsidP="00401057">
            <w:pPr>
              <w:pStyle w:val="Header"/>
              <w:tabs>
                <w:tab w:val="left" w:pos="1985"/>
              </w:tabs>
              <w:ind w:left="540"/>
              <w:jc w:val="left"/>
              <w:rPr>
                <w:rFonts w:ascii="Arial" w:hAnsi="Arial" w:cs="Arial"/>
                <w:sz w:val="18"/>
                <w:szCs w:val="18"/>
              </w:rPr>
            </w:pPr>
          </w:p>
        </w:tc>
        <w:tc>
          <w:tcPr>
            <w:tcW w:w="722" w:type="pct"/>
            <w:tcBorders>
              <w:top w:val="single" w:sz="4" w:space="0" w:color="auto"/>
            </w:tcBorders>
            <w:shd w:val="clear" w:color="auto" w:fill="FAFAFA"/>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50" w:type="pct"/>
            <w:tcBorders>
              <w:top w:val="single" w:sz="4" w:space="0" w:color="auto"/>
            </w:tcBorders>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651" w:type="pct"/>
            <w:tcBorders>
              <w:top w:val="single" w:sz="4" w:space="0" w:color="auto"/>
            </w:tcBorders>
            <w:shd w:val="clear" w:color="auto" w:fill="FAFAFA"/>
          </w:tcPr>
          <w:p w:rsidR="00FC27BF" w:rsidRPr="00DC1FEC" w:rsidRDefault="00FC27BF" w:rsidP="00401057">
            <w:pPr>
              <w:pStyle w:val="Header"/>
              <w:tabs>
                <w:tab w:val="left" w:pos="1985"/>
              </w:tabs>
              <w:ind w:left="1080" w:right="-72"/>
              <w:jc w:val="right"/>
              <w:rPr>
                <w:rFonts w:ascii="Arial" w:hAnsi="Arial" w:cs="Arial"/>
                <w:sz w:val="18"/>
                <w:szCs w:val="18"/>
              </w:rPr>
            </w:pPr>
          </w:p>
        </w:tc>
        <w:tc>
          <w:tcPr>
            <w:tcW w:w="721" w:type="pct"/>
            <w:tcBorders>
              <w:top w:val="single" w:sz="4" w:space="0" w:color="auto"/>
            </w:tcBorders>
            <w:vAlign w:val="bottom"/>
          </w:tcPr>
          <w:p w:rsidR="00FC27BF" w:rsidRPr="00DC1FEC" w:rsidRDefault="00FC27BF" w:rsidP="00401057">
            <w:pPr>
              <w:pStyle w:val="Header"/>
              <w:tabs>
                <w:tab w:val="left" w:pos="1985"/>
              </w:tabs>
              <w:ind w:left="1080" w:right="-72"/>
              <w:jc w:val="right"/>
              <w:rPr>
                <w:rFonts w:ascii="Arial" w:hAnsi="Arial" w:cs="Arial"/>
                <w:sz w:val="18"/>
                <w:szCs w:val="18"/>
              </w:rPr>
            </w:pPr>
          </w:p>
        </w:tc>
      </w:tr>
      <w:tr w:rsidR="00FC27BF" w:rsidRPr="00DC1FEC" w:rsidTr="00401057">
        <w:tc>
          <w:tcPr>
            <w:tcW w:w="2256" w:type="pct"/>
            <w:vAlign w:val="bottom"/>
          </w:tcPr>
          <w:p w:rsidR="00FC27BF" w:rsidRPr="00DC1FEC" w:rsidRDefault="00FC27BF" w:rsidP="00401057">
            <w:pPr>
              <w:pStyle w:val="Header"/>
              <w:tabs>
                <w:tab w:val="left" w:pos="1985"/>
              </w:tabs>
              <w:ind w:left="540"/>
              <w:jc w:val="left"/>
              <w:rPr>
                <w:rFonts w:ascii="Arial" w:hAnsi="Arial" w:cs="Arial"/>
                <w:b/>
                <w:sz w:val="18"/>
                <w:szCs w:val="18"/>
                <w:cs/>
              </w:rPr>
            </w:pPr>
            <w:r w:rsidRPr="00DC1FEC">
              <w:rPr>
                <w:rFonts w:ascii="Arial" w:hAnsi="Arial" w:cs="Arial"/>
                <w:sz w:val="18"/>
                <w:szCs w:val="18"/>
              </w:rPr>
              <w:t xml:space="preserve"> </w:t>
            </w:r>
            <w:r w:rsidRPr="00DC1FEC">
              <w:rPr>
                <w:rFonts w:ascii="Arial" w:hAnsi="Arial" w:cs="Arial"/>
                <w:sz w:val="18"/>
                <w:szCs w:val="18"/>
                <w:cs/>
              </w:rPr>
              <w:t xml:space="preserve"> </w:t>
            </w:r>
            <w:r w:rsidRPr="00DC1FEC">
              <w:rPr>
                <w:rFonts w:ascii="Arial" w:hAnsi="Arial" w:cs="Arial"/>
                <w:sz w:val="18"/>
                <w:szCs w:val="18"/>
              </w:rPr>
              <w:t xml:space="preserve"> Subsidiaries</w:t>
            </w:r>
          </w:p>
        </w:tc>
        <w:tc>
          <w:tcPr>
            <w:tcW w:w="722" w:type="pct"/>
            <w:shd w:val="clear" w:color="auto" w:fill="FAFAFA"/>
            <w:vAlign w:val="bottom"/>
          </w:tcPr>
          <w:p w:rsidR="00FC27BF" w:rsidRPr="00DC1FEC" w:rsidRDefault="00226C4A"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50"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w:t>
            </w:r>
          </w:p>
        </w:tc>
        <w:tc>
          <w:tcPr>
            <w:tcW w:w="651" w:type="pct"/>
            <w:shd w:val="clear" w:color="auto" w:fill="FAFAFA"/>
            <w:vAlign w:val="bottom"/>
          </w:tcPr>
          <w:p w:rsidR="00FC27BF" w:rsidRPr="00DC1FEC" w:rsidRDefault="00226C4A"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26,300,000</w:t>
            </w:r>
          </w:p>
        </w:tc>
        <w:tc>
          <w:tcPr>
            <w:tcW w:w="721" w:type="pct"/>
            <w:vAlign w:val="bottom"/>
          </w:tcPr>
          <w:p w:rsidR="00FC27BF" w:rsidRPr="00DC1FEC" w:rsidRDefault="00FC27BF" w:rsidP="0040105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86,362,000</w:t>
            </w:r>
          </w:p>
        </w:tc>
      </w:tr>
    </w:tbl>
    <w:p w:rsidR="00FC27BF" w:rsidRPr="00DC1FEC" w:rsidRDefault="00FC27BF" w:rsidP="00FC27BF">
      <w:pPr>
        <w:ind w:left="1080" w:hanging="513"/>
        <w:outlineLvl w:val="0"/>
        <w:rPr>
          <w:rFonts w:ascii="Arial" w:hAnsi="Arial" w:cs="Arial"/>
          <w:sz w:val="18"/>
          <w:szCs w:val="18"/>
        </w:rPr>
      </w:pPr>
    </w:p>
    <w:tbl>
      <w:tblPr>
        <w:tblW w:w="4947" w:type="pct"/>
        <w:tblLook w:val="0000" w:firstRow="0" w:lastRow="0" w:firstColumn="0" w:lastColumn="0" w:noHBand="0" w:noVBand="0"/>
      </w:tblPr>
      <w:tblGrid>
        <w:gridCol w:w="7445"/>
        <w:gridCol w:w="2127"/>
      </w:tblGrid>
      <w:tr w:rsidR="00226C4A" w:rsidRPr="00DC1FEC" w:rsidTr="001B4720">
        <w:tc>
          <w:tcPr>
            <w:tcW w:w="3889" w:type="pct"/>
            <w:vAlign w:val="bottom"/>
          </w:tcPr>
          <w:p w:rsidR="00226C4A" w:rsidRPr="00DC1FEC" w:rsidRDefault="00226C4A" w:rsidP="00401057">
            <w:pPr>
              <w:ind w:left="540"/>
              <w:rPr>
                <w:rFonts w:ascii="Arial" w:hAnsi="Arial" w:cs="Arial"/>
                <w:sz w:val="18"/>
                <w:szCs w:val="18"/>
              </w:rPr>
            </w:pPr>
          </w:p>
        </w:tc>
        <w:tc>
          <w:tcPr>
            <w:tcW w:w="1111" w:type="pct"/>
            <w:tcBorders>
              <w:top w:val="single" w:sz="4" w:space="0" w:color="auto"/>
              <w:bottom w:val="single" w:sz="4" w:space="0" w:color="auto"/>
            </w:tcBorders>
            <w:vAlign w:val="bottom"/>
          </w:tcPr>
          <w:p w:rsidR="00226C4A" w:rsidRPr="00DC1FEC" w:rsidRDefault="00226C4A" w:rsidP="00401057">
            <w:pPr>
              <w:ind w:right="-72"/>
              <w:jc w:val="right"/>
              <w:rPr>
                <w:rFonts w:ascii="Arial" w:hAnsi="Arial" w:cs="Arial"/>
                <w:b/>
                <w:bCs/>
                <w:sz w:val="18"/>
                <w:szCs w:val="18"/>
              </w:rPr>
            </w:pPr>
            <w:r w:rsidRPr="00DC1FEC">
              <w:rPr>
                <w:rFonts w:ascii="Arial" w:hAnsi="Arial" w:cs="Arial"/>
                <w:b/>
                <w:bCs/>
                <w:sz w:val="18"/>
                <w:szCs w:val="18"/>
              </w:rPr>
              <w:t xml:space="preserve">Separate </w:t>
            </w:r>
          </w:p>
          <w:p w:rsidR="00226C4A" w:rsidRPr="00DC1FEC" w:rsidRDefault="00226C4A" w:rsidP="00401057">
            <w:pPr>
              <w:ind w:right="-72"/>
              <w:jc w:val="right"/>
              <w:rPr>
                <w:rFonts w:ascii="Arial" w:hAnsi="Arial" w:cs="Arial"/>
                <w:b/>
                <w:bCs/>
                <w:sz w:val="18"/>
                <w:szCs w:val="18"/>
              </w:rPr>
            </w:pPr>
            <w:r w:rsidRPr="00DC1FEC">
              <w:rPr>
                <w:rFonts w:ascii="Arial" w:hAnsi="Arial" w:cs="Arial"/>
                <w:b/>
                <w:bCs/>
                <w:sz w:val="18"/>
                <w:szCs w:val="18"/>
              </w:rPr>
              <w:t>financial statements</w:t>
            </w:r>
          </w:p>
        </w:tc>
      </w:tr>
      <w:tr w:rsidR="00226C4A" w:rsidRPr="00DC1FEC" w:rsidTr="001B4720">
        <w:tc>
          <w:tcPr>
            <w:tcW w:w="3889" w:type="pct"/>
            <w:vAlign w:val="bottom"/>
          </w:tcPr>
          <w:p w:rsidR="00226C4A" w:rsidRPr="00DC1FEC" w:rsidRDefault="00226C4A" w:rsidP="00401057">
            <w:pPr>
              <w:ind w:left="540"/>
              <w:rPr>
                <w:rFonts w:ascii="Arial" w:hAnsi="Arial" w:cs="Arial"/>
                <w:sz w:val="18"/>
                <w:szCs w:val="18"/>
              </w:rPr>
            </w:pPr>
          </w:p>
        </w:tc>
        <w:tc>
          <w:tcPr>
            <w:tcW w:w="1111" w:type="pct"/>
            <w:tcBorders>
              <w:top w:val="single" w:sz="4" w:space="0" w:color="auto"/>
              <w:bottom w:val="single" w:sz="4" w:space="0" w:color="auto"/>
            </w:tcBorders>
            <w:vAlign w:val="bottom"/>
          </w:tcPr>
          <w:p w:rsidR="00226C4A" w:rsidRPr="00DC1FEC" w:rsidRDefault="00226C4A" w:rsidP="00401057">
            <w:pPr>
              <w:ind w:right="-72"/>
              <w:jc w:val="right"/>
              <w:rPr>
                <w:rFonts w:ascii="Arial" w:hAnsi="Arial" w:cs="Arial"/>
                <w:b/>
                <w:sz w:val="18"/>
                <w:szCs w:val="18"/>
              </w:rPr>
            </w:pPr>
            <w:r w:rsidRPr="00DC1FEC">
              <w:rPr>
                <w:rFonts w:ascii="Arial" w:hAnsi="Arial" w:cs="Arial"/>
                <w:b/>
                <w:sz w:val="18"/>
                <w:szCs w:val="18"/>
              </w:rPr>
              <w:t>Baht</w:t>
            </w:r>
          </w:p>
        </w:tc>
      </w:tr>
      <w:tr w:rsidR="00226C4A" w:rsidRPr="00DC1FEC" w:rsidTr="001B4720">
        <w:tc>
          <w:tcPr>
            <w:tcW w:w="3889" w:type="pct"/>
            <w:vAlign w:val="bottom"/>
          </w:tcPr>
          <w:p w:rsidR="00226C4A" w:rsidRPr="00DC1FEC" w:rsidRDefault="00226C4A" w:rsidP="00401057">
            <w:pPr>
              <w:ind w:left="540"/>
              <w:rPr>
                <w:rFonts w:ascii="Arial" w:hAnsi="Arial" w:cs="Arial"/>
                <w:sz w:val="18"/>
                <w:szCs w:val="18"/>
              </w:rPr>
            </w:pPr>
          </w:p>
        </w:tc>
        <w:tc>
          <w:tcPr>
            <w:tcW w:w="1111" w:type="pct"/>
            <w:tcBorders>
              <w:top w:val="single" w:sz="4" w:space="0" w:color="auto"/>
            </w:tcBorders>
            <w:shd w:val="clear" w:color="auto" w:fill="FAFAFA"/>
            <w:vAlign w:val="bottom"/>
          </w:tcPr>
          <w:p w:rsidR="00226C4A" w:rsidRPr="00DC1FEC" w:rsidRDefault="00226C4A" w:rsidP="00401057">
            <w:pPr>
              <w:ind w:right="-72"/>
              <w:jc w:val="right"/>
              <w:rPr>
                <w:rFonts w:ascii="Arial" w:hAnsi="Arial" w:cs="Arial"/>
                <w:sz w:val="18"/>
                <w:szCs w:val="18"/>
              </w:rPr>
            </w:pPr>
          </w:p>
        </w:tc>
      </w:tr>
      <w:tr w:rsidR="00226C4A" w:rsidRPr="00DC1FEC" w:rsidTr="001B4720">
        <w:tc>
          <w:tcPr>
            <w:tcW w:w="3889" w:type="pct"/>
            <w:vAlign w:val="bottom"/>
          </w:tcPr>
          <w:p w:rsidR="00226C4A" w:rsidRPr="00DC1FEC" w:rsidRDefault="00226C4A" w:rsidP="00401057">
            <w:pPr>
              <w:ind w:left="540" w:right="-72"/>
              <w:rPr>
                <w:rFonts w:ascii="Arial" w:hAnsi="Arial" w:cs="Arial"/>
                <w:b/>
                <w:bCs/>
                <w:sz w:val="18"/>
                <w:szCs w:val="18"/>
                <w:cs/>
              </w:rPr>
            </w:pPr>
            <w:r w:rsidRPr="00DC1FEC">
              <w:rPr>
                <w:rFonts w:ascii="Arial" w:hAnsi="Arial" w:cs="Arial"/>
                <w:b/>
                <w:bCs/>
                <w:sz w:val="18"/>
                <w:szCs w:val="18"/>
              </w:rPr>
              <w:t>For the year ended 31 December 2019</w:t>
            </w:r>
          </w:p>
        </w:tc>
        <w:tc>
          <w:tcPr>
            <w:tcW w:w="1111" w:type="pct"/>
            <w:shd w:val="clear" w:color="auto" w:fill="FAFAFA"/>
            <w:vAlign w:val="bottom"/>
          </w:tcPr>
          <w:p w:rsidR="00226C4A" w:rsidRPr="00DC1FEC" w:rsidRDefault="00226C4A" w:rsidP="00401057">
            <w:pPr>
              <w:ind w:right="-72"/>
              <w:jc w:val="right"/>
              <w:rPr>
                <w:rFonts w:ascii="Arial" w:hAnsi="Arial" w:cs="Arial"/>
                <w:sz w:val="18"/>
                <w:szCs w:val="18"/>
              </w:rPr>
            </w:pPr>
          </w:p>
        </w:tc>
      </w:tr>
      <w:tr w:rsidR="00226C4A" w:rsidRPr="00DC1FEC" w:rsidTr="001B4720">
        <w:tc>
          <w:tcPr>
            <w:tcW w:w="3889" w:type="pct"/>
            <w:vAlign w:val="bottom"/>
          </w:tcPr>
          <w:p w:rsidR="00226C4A" w:rsidRPr="00DC1FEC" w:rsidRDefault="00226C4A" w:rsidP="00226C4A">
            <w:pPr>
              <w:ind w:left="540"/>
              <w:rPr>
                <w:rFonts w:ascii="Arial" w:hAnsi="Arial" w:cs="Arial"/>
                <w:sz w:val="18"/>
                <w:szCs w:val="18"/>
              </w:rPr>
            </w:pPr>
            <w:proofErr w:type="spellStart"/>
            <w:r w:rsidRPr="00DC1FEC">
              <w:rPr>
                <w:rFonts w:ascii="Arial" w:hAnsi="Arial" w:cs="Arial"/>
                <w:sz w:val="18"/>
                <w:szCs w:val="18"/>
                <w:lang w:val="en-US"/>
              </w:rPr>
              <w:t>Ope</w:t>
            </w:r>
            <w:r w:rsidRPr="00DC1FEC">
              <w:rPr>
                <w:rFonts w:ascii="Arial" w:hAnsi="Arial" w:cs="Arial"/>
                <w:sz w:val="18"/>
                <w:szCs w:val="18"/>
              </w:rPr>
              <w:t>ning</w:t>
            </w:r>
            <w:proofErr w:type="spellEnd"/>
            <w:r w:rsidRPr="00DC1FEC">
              <w:rPr>
                <w:rFonts w:ascii="Arial" w:hAnsi="Arial" w:cs="Arial"/>
                <w:sz w:val="18"/>
                <w:szCs w:val="18"/>
              </w:rPr>
              <w:t xml:space="preserve"> balance </w:t>
            </w:r>
          </w:p>
        </w:tc>
        <w:tc>
          <w:tcPr>
            <w:tcW w:w="1111" w:type="pct"/>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86,362,000</w:t>
            </w:r>
          </w:p>
        </w:tc>
      </w:tr>
      <w:tr w:rsidR="00226C4A" w:rsidRPr="00DC1FEC" w:rsidTr="001B4720">
        <w:tc>
          <w:tcPr>
            <w:tcW w:w="3889" w:type="pct"/>
            <w:vAlign w:val="bottom"/>
          </w:tcPr>
          <w:p w:rsidR="00226C4A" w:rsidRPr="00DC1FEC" w:rsidRDefault="00226C4A" w:rsidP="00226C4A">
            <w:pPr>
              <w:ind w:left="540"/>
              <w:rPr>
                <w:rFonts w:ascii="Arial" w:hAnsi="Arial" w:cs="Arial"/>
                <w:sz w:val="18"/>
                <w:szCs w:val="18"/>
              </w:rPr>
            </w:pPr>
            <w:r w:rsidRPr="00DC1FEC">
              <w:rPr>
                <w:rFonts w:ascii="Arial" w:hAnsi="Arial" w:cs="Arial"/>
                <w:sz w:val="18"/>
                <w:szCs w:val="18"/>
              </w:rPr>
              <w:t>Addition</w:t>
            </w:r>
          </w:p>
        </w:tc>
        <w:tc>
          <w:tcPr>
            <w:tcW w:w="1111" w:type="pct"/>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43,362,000</w:t>
            </w:r>
          </w:p>
        </w:tc>
      </w:tr>
      <w:tr w:rsidR="00226C4A" w:rsidRPr="00DC1FEC" w:rsidTr="001B4720">
        <w:tc>
          <w:tcPr>
            <w:tcW w:w="3889" w:type="pct"/>
            <w:vAlign w:val="bottom"/>
          </w:tcPr>
          <w:p w:rsidR="00226C4A" w:rsidRPr="00DC1FEC" w:rsidRDefault="00226C4A" w:rsidP="00226C4A">
            <w:pPr>
              <w:pStyle w:val="Header"/>
              <w:tabs>
                <w:tab w:val="left" w:pos="1985"/>
              </w:tabs>
              <w:ind w:left="540"/>
              <w:jc w:val="thaiDistribute"/>
              <w:rPr>
                <w:rFonts w:ascii="Arial" w:hAnsi="Arial" w:cs="Arial"/>
                <w:b/>
                <w:sz w:val="18"/>
                <w:szCs w:val="18"/>
                <w:cs/>
              </w:rPr>
            </w:pPr>
            <w:r w:rsidRPr="00DC1FEC">
              <w:rPr>
                <w:rFonts w:ascii="Arial" w:hAnsi="Arial" w:cs="Arial"/>
                <w:sz w:val="18"/>
                <w:szCs w:val="18"/>
              </w:rPr>
              <w:t>Repayment</w:t>
            </w:r>
          </w:p>
        </w:tc>
        <w:tc>
          <w:tcPr>
            <w:tcW w:w="1111" w:type="pct"/>
            <w:tcBorders>
              <w:bottom w:val="single" w:sz="4" w:space="0" w:color="auto"/>
            </w:tcBorders>
            <w:shd w:val="clear" w:color="auto" w:fill="FAFAFA"/>
          </w:tcPr>
          <w:p w:rsidR="00226C4A" w:rsidRPr="00DC1FEC" w:rsidRDefault="00226C4A" w:rsidP="00226C4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DC1FEC">
              <w:rPr>
                <w:rFonts w:ascii="Arial" w:hAnsi="Arial" w:cs="Arial"/>
                <w:sz w:val="18"/>
                <w:szCs w:val="18"/>
              </w:rPr>
              <w:t>(103,424,000)</w:t>
            </w:r>
          </w:p>
        </w:tc>
      </w:tr>
      <w:tr w:rsidR="00226C4A" w:rsidRPr="00DC1FEC" w:rsidTr="001B4720">
        <w:trPr>
          <w:trHeight w:val="119"/>
        </w:trPr>
        <w:tc>
          <w:tcPr>
            <w:tcW w:w="3889" w:type="pct"/>
            <w:vAlign w:val="bottom"/>
          </w:tcPr>
          <w:p w:rsidR="00226C4A" w:rsidRPr="00DC1FEC" w:rsidRDefault="00226C4A" w:rsidP="00401057">
            <w:pPr>
              <w:ind w:left="540"/>
              <w:rPr>
                <w:rFonts w:ascii="Arial" w:hAnsi="Arial" w:cs="Arial"/>
                <w:sz w:val="18"/>
                <w:szCs w:val="18"/>
              </w:rPr>
            </w:pPr>
          </w:p>
        </w:tc>
        <w:tc>
          <w:tcPr>
            <w:tcW w:w="1111" w:type="pct"/>
            <w:tcBorders>
              <w:top w:val="single" w:sz="4" w:space="0" w:color="auto"/>
            </w:tcBorders>
            <w:shd w:val="clear" w:color="auto" w:fill="FAFAFA"/>
            <w:vAlign w:val="bottom"/>
          </w:tcPr>
          <w:p w:rsidR="00226C4A" w:rsidRPr="00DC1FEC" w:rsidRDefault="00226C4A" w:rsidP="00401057">
            <w:pPr>
              <w:ind w:left="1080"/>
              <w:jc w:val="right"/>
              <w:rPr>
                <w:rFonts w:ascii="Arial" w:hAnsi="Arial" w:cs="Arial"/>
                <w:sz w:val="18"/>
                <w:szCs w:val="18"/>
              </w:rPr>
            </w:pPr>
          </w:p>
        </w:tc>
      </w:tr>
      <w:tr w:rsidR="00226C4A" w:rsidRPr="00DC1FEC" w:rsidTr="001B4720">
        <w:tc>
          <w:tcPr>
            <w:tcW w:w="3889" w:type="pct"/>
            <w:vAlign w:val="bottom"/>
          </w:tcPr>
          <w:p w:rsidR="00226C4A" w:rsidRPr="00DC1FEC" w:rsidRDefault="00226C4A" w:rsidP="00401057">
            <w:pPr>
              <w:pStyle w:val="Header"/>
              <w:tabs>
                <w:tab w:val="left" w:pos="1985"/>
              </w:tabs>
              <w:ind w:left="540"/>
              <w:jc w:val="thaiDistribute"/>
              <w:rPr>
                <w:rFonts w:ascii="Arial" w:hAnsi="Arial" w:cs="Arial"/>
                <w:b/>
                <w:sz w:val="18"/>
                <w:szCs w:val="18"/>
                <w:cs/>
              </w:rPr>
            </w:pPr>
            <w:r w:rsidRPr="00DC1FEC">
              <w:rPr>
                <w:rFonts w:ascii="Arial" w:hAnsi="Arial" w:cs="Arial"/>
                <w:sz w:val="18"/>
                <w:szCs w:val="18"/>
              </w:rPr>
              <w:t>Closing balance</w:t>
            </w:r>
          </w:p>
        </w:tc>
        <w:tc>
          <w:tcPr>
            <w:tcW w:w="1111" w:type="pct"/>
            <w:tcBorders>
              <w:bottom w:val="single" w:sz="4" w:space="0" w:color="auto"/>
            </w:tcBorders>
            <w:shd w:val="clear" w:color="auto" w:fill="FAFAFA"/>
            <w:vAlign w:val="bottom"/>
          </w:tcPr>
          <w:p w:rsidR="00226C4A" w:rsidRPr="00DC1FEC" w:rsidRDefault="00226C4A" w:rsidP="00401057">
            <w:pPr>
              <w:ind w:right="-72"/>
              <w:jc w:val="right"/>
              <w:rPr>
                <w:rFonts w:ascii="Arial" w:hAnsi="Arial" w:cs="Arial"/>
                <w:sz w:val="18"/>
                <w:szCs w:val="18"/>
              </w:rPr>
            </w:pPr>
            <w:r w:rsidRPr="00DC1FEC">
              <w:rPr>
                <w:rFonts w:ascii="Arial" w:hAnsi="Arial" w:cs="Arial"/>
                <w:sz w:val="18"/>
                <w:szCs w:val="18"/>
              </w:rPr>
              <w:t>26,300,000</w:t>
            </w:r>
          </w:p>
        </w:tc>
      </w:tr>
    </w:tbl>
    <w:p w:rsidR="00FC27BF" w:rsidRPr="00DC1FEC" w:rsidRDefault="00FC27BF" w:rsidP="00FC27BF">
      <w:pPr>
        <w:ind w:left="540"/>
        <w:jc w:val="thaiDistribute"/>
        <w:outlineLvl w:val="0"/>
        <w:rPr>
          <w:rFonts w:ascii="Arial" w:hAnsi="Arial" w:cs="Arial"/>
          <w:sz w:val="18"/>
          <w:szCs w:val="18"/>
        </w:rPr>
      </w:pPr>
    </w:p>
    <w:p w:rsidR="00FC27BF" w:rsidRPr="00DC1FEC" w:rsidRDefault="00FC27BF" w:rsidP="00FC27BF">
      <w:pPr>
        <w:ind w:left="540"/>
        <w:jc w:val="thaiDistribute"/>
        <w:outlineLvl w:val="0"/>
        <w:rPr>
          <w:rFonts w:ascii="Arial" w:hAnsi="Arial" w:cs="Arial"/>
          <w:sz w:val="18"/>
          <w:szCs w:val="18"/>
        </w:rPr>
      </w:pPr>
      <w:r w:rsidRPr="00DC1FEC">
        <w:rPr>
          <w:rFonts w:ascii="Arial" w:hAnsi="Arial" w:cs="Arial"/>
          <w:sz w:val="18"/>
          <w:szCs w:val="18"/>
        </w:rPr>
        <w:t xml:space="preserve">Loans from subsidiaries and related parties are denominated in Thai Baht and due at call. Nonetheless, the Group has a policy </w:t>
      </w:r>
      <w:r w:rsidRPr="00DC1FEC">
        <w:rPr>
          <w:rFonts w:ascii="Arial" w:hAnsi="Arial" w:cs="Arial"/>
          <w:spacing w:val="-6"/>
          <w:sz w:val="18"/>
          <w:szCs w:val="18"/>
        </w:rPr>
        <w:t>not to call for payment</w:t>
      </w:r>
      <w:r w:rsidRPr="00DC1FEC">
        <w:rPr>
          <w:rFonts w:ascii="Arial" w:hAnsi="Arial" w:cs="Arial"/>
          <w:sz w:val="18"/>
          <w:szCs w:val="18"/>
        </w:rPr>
        <w:t xml:space="preserve"> within 1 year. Loans from subsidiaries carry interest at the rate of </w:t>
      </w:r>
      <w:r w:rsidRPr="00DC1FEC">
        <w:rPr>
          <w:rFonts w:ascii="Arial" w:hAnsi="Arial" w:cs="Arial"/>
          <w:sz w:val="18"/>
          <w:szCs w:val="18"/>
        </w:rPr>
        <w:br/>
      </w:r>
      <w:r w:rsidR="008C6531">
        <w:rPr>
          <w:rFonts w:ascii="Arial" w:hAnsi="Arial" w:cs="Arial"/>
          <w:sz w:val="18"/>
          <w:szCs w:val="18"/>
        </w:rPr>
        <w:t>1</w:t>
      </w:r>
      <w:r w:rsidR="002A36E7" w:rsidRPr="00DC1FEC">
        <w:rPr>
          <w:rFonts w:ascii="Arial" w:hAnsi="Arial" w:cs="Arial"/>
          <w:sz w:val="18"/>
          <w:szCs w:val="18"/>
        </w:rPr>
        <w:t>.</w:t>
      </w:r>
      <w:r w:rsidR="008C6531">
        <w:rPr>
          <w:rFonts w:ascii="Arial" w:hAnsi="Arial" w:cs="Arial"/>
          <w:sz w:val="18"/>
          <w:szCs w:val="18"/>
        </w:rPr>
        <w:t>85</w:t>
      </w:r>
      <w:r w:rsidR="002A36E7" w:rsidRPr="00DC1FEC">
        <w:rPr>
          <w:rFonts w:ascii="Arial" w:hAnsi="Arial" w:cs="Arial"/>
          <w:sz w:val="18"/>
          <w:szCs w:val="18"/>
        </w:rPr>
        <w:t xml:space="preserve">% - </w:t>
      </w:r>
      <w:r w:rsidR="008C6531">
        <w:rPr>
          <w:rFonts w:ascii="Arial" w:hAnsi="Arial" w:cs="Arial"/>
          <w:sz w:val="18"/>
          <w:szCs w:val="18"/>
        </w:rPr>
        <w:t>6</w:t>
      </w:r>
      <w:r w:rsidR="002A36E7" w:rsidRPr="00DC1FEC">
        <w:rPr>
          <w:rFonts w:ascii="Arial" w:hAnsi="Arial" w:cs="Arial"/>
          <w:sz w:val="18"/>
          <w:szCs w:val="18"/>
        </w:rPr>
        <w:t>.</w:t>
      </w:r>
      <w:r w:rsidR="008C6531">
        <w:rPr>
          <w:rFonts w:ascii="Arial" w:hAnsi="Arial" w:cs="Arial"/>
          <w:sz w:val="18"/>
          <w:szCs w:val="18"/>
        </w:rPr>
        <w:t>70</w:t>
      </w:r>
      <w:r w:rsidR="002A36E7" w:rsidRPr="00DC1FEC">
        <w:rPr>
          <w:rFonts w:ascii="Arial" w:hAnsi="Arial" w:cs="Arial"/>
          <w:sz w:val="18"/>
          <w:szCs w:val="18"/>
        </w:rPr>
        <w:t>%</w:t>
      </w:r>
      <w:r w:rsidRPr="00DC1FEC">
        <w:rPr>
          <w:rFonts w:ascii="Arial" w:hAnsi="Arial" w:cs="Arial"/>
          <w:sz w:val="18"/>
          <w:szCs w:val="18"/>
        </w:rPr>
        <w:t xml:space="preserve"> per annum (2018: 0.63% - 6.78% per annum).</w:t>
      </w:r>
      <w:r w:rsidRPr="00DC1FEC">
        <w:rPr>
          <w:rFonts w:ascii="Arial" w:hAnsi="Arial" w:cs="Arial"/>
          <w:sz w:val="18"/>
          <w:szCs w:val="18"/>
          <w:highlight w:val="yellow"/>
        </w:rPr>
        <w:t xml:space="preserve"> </w:t>
      </w:r>
    </w:p>
    <w:p w:rsidR="001B4720" w:rsidRDefault="001B4720" w:rsidP="00FC27BF">
      <w:pPr>
        <w:ind w:left="540" w:hanging="540"/>
        <w:rPr>
          <w:rFonts w:ascii="Arial" w:hAnsi="Arial" w:cs="Arial"/>
          <w:b/>
          <w:bCs/>
          <w:color w:val="CF4A02"/>
          <w:sz w:val="18"/>
          <w:szCs w:val="18"/>
          <w:shd w:val="clear" w:color="auto" w:fill="FFFFFF"/>
        </w:rPr>
      </w:pPr>
    </w:p>
    <w:p w:rsidR="00FC27BF" w:rsidRPr="00DC1FEC" w:rsidRDefault="00FC27BF" w:rsidP="00FC27BF">
      <w:pPr>
        <w:ind w:left="540" w:hanging="540"/>
        <w:rPr>
          <w:rFonts w:ascii="Arial" w:hAnsi="Arial" w:cs="Arial"/>
          <w:b/>
          <w:bCs/>
          <w:color w:val="CF4A02"/>
          <w:sz w:val="18"/>
          <w:szCs w:val="18"/>
          <w:shd w:val="clear" w:color="auto" w:fill="FFFFFF"/>
        </w:rPr>
      </w:pPr>
      <w:r w:rsidRPr="00DC1FEC">
        <w:rPr>
          <w:rFonts w:ascii="Arial" w:hAnsi="Arial" w:cs="Arial"/>
          <w:b/>
          <w:bCs/>
          <w:color w:val="CF4A02"/>
          <w:sz w:val="18"/>
          <w:szCs w:val="18"/>
          <w:shd w:val="clear" w:color="auto" w:fill="FFFFFF"/>
        </w:rPr>
        <w:t>f</w:t>
      </w:r>
      <w:r w:rsidRPr="00DC1FEC">
        <w:rPr>
          <w:rFonts w:ascii="Arial" w:hAnsi="Arial" w:cs="Arial"/>
          <w:b/>
          <w:bCs/>
          <w:color w:val="CF4A02"/>
          <w:sz w:val="18"/>
          <w:szCs w:val="18"/>
          <w:shd w:val="clear" w:color="auto" w:fill="FFFFFF"/>
          <w:cs/>
        </w:rPr>
        <w:t>)</w:t>
      </w:r>
      <w:r w:rsidRPr="00DC1FEC">
        <w:rPr>
          <w:rFonts w:ascii="Arial" w:hAnsi="Arial" w:cs="Arial"/>
          <w:b/>
          <w:bCs/>
          <w:color w:val="CF4A02"/>
          <w:sz w:val="18"/>
          <w:szCs w:val="18"/>
          <w:shd w:val="clear" w:color="auto" w:fill="FFFFFF"/>
          <w:cs/>
        </w:rPr>
        <w:tab/>
      </w:r>
      <w:r w:rsidRPr="00DC1FEC">
        <w:rPr>
          <w:rFonts w:ascii="Arial" w:hAnsi="Arial" w:cs="Arial"/>
          <w:b/>
          <w:bCs/>
          <w:color w:val="CF4A02"/>
          <w:sz w:val="18"/>
          <w:szCs w:val="18"/>
          <w:shd w:val="clear" w:color="auto" w:fill="FFFFFF"/>
        </w:rPr>
        <w:t>Key management remunerations</w:t>
      </w:r>
    </w:p>
    <w:p w:rsidR="00FC27BF" w:rsidRPr="00DC1FEC" w:rsidRDefault="00FC27BF" w:rsidP="00FC27BF">
      <w:pPr>
        <w:ind w:left="1080" w:hanging="513"/>
        <w:jc w:val="thaiDistribute"/>
        <w:outlineLvl w:val="0"/>
        <w:rPr>
          <w:rFonts w:ascii="Arial" w:hAnsi="Arial" w:cs="Arial"/>
          <w:sz w:val="18"/>
          <w:szCs w:val="18"/>
        </w:rPr>
      </w:pPr>
    </w:p>
    <w:tbl>
      <w:tblPr>
        <w:tblW w:w="4949" w:type="pct"/>
        <w:tblLook w:val="0000" w:firstRow="0" w:lastRow="0" w:firstColumn="0" w:lastColumn="0" w:noHBand="0" w:noVBand="0"/>
      </w:tblPr>
      <w:tblGrid>
        <w:gridCol w:w="6408"/>
        <w:gridCol w:w="1584"/>
        <w:gridCol w:w="1584"/>
      </w:tblGrid>
      <w:tr w:rsidR="00FC27BF" w:rsidRPr="00DC1FEC" w:rsidTr="00401057">
        <w:tc>
          <w:tcPr>
            <w:tcW w:w="3346" w:type="pct"/>
            <w:vAlign w:val="bottom"/>
          </w:tcPr>
          <w:p w:rsidR="00FC27BF" w:rsidRPr="00DC1FEC" w:rsidRDefault="00FC27BF" w:rsidP="00401057">
            <w:pPr>
              <w:ind w:left="540"/>
              <w:rPr>
                <w:rFonts w:ascii="Arial" w:hAnsi="Arial" w:cs="Arial"/>
                <w:sz w:val="18"/>
                <w:szCs w:val="18"/>
              </w:rPr>
            </w:pPr>
          </w:p>
        </w:tc>
        <w:tc>
          <w:tcPr>
            <w:tcW w:w="1654" w:type="pct"/>
            <w:gridSpan w:val="2"/>
            <w:tcBorders>
              <w:top w:val="single" w:sz="4" w:space="0" w:color="auto"/>
              <w:bottom w:val="single" w:sz="4" w:space="0" w:color="auto"/>
            </w:tcBorders>
            <w:vAlign w:val="bottom"/>
          </w:tcPr>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Consolidated financial statements </w:t>
            </w:r>
          </w:p>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and Separate financial statements</w:t>
            </w:r>
          </w:p>
        </w:tc>
      </w:tr>
      <w:tr w:rsidR="00FC27BF" w:rsidRPr="00DC1FEC" w:rsidTr="00401057">
        <w:tc>
          <w:tcPr>
            <w:tcW w:w="3346" w:type="pct"/>
            <w:vAlign w:val="bottom"/>
          </w:tcPr>
          <w:p w:rsidR="00FC27BF" w:rsidRPr="00DC1FEC" w:rsidRDefault="00FC27BF" w:rsidP="00401057">
            <w:pPr>
              <w:ind w:left="540"/>
              <w:rPr>
                <w:rFonts w:ascii="Arial" w:hAnsi="Arial" w:cs="Arial"/>
                <w:sz w:val="18"/>
                <w:szCs w:val="18"/>
              </w:rPr>
            </w:pPr>
            <w:r w:rsidRPr="00DC1FEC">
              <w:rPr>
                <w:rFonts w:ascii="Arial" w:hAnsi="Arial" w:cs="Arial"/>
                <w:b/>
                <w:bCs/>
                <w:sz w:val="18"/>
                <w:szCs w:val="18"/>
              </w:rPr>
              <w:t xml:space="preserve">For the years ended 31 December </w:t>
            </w:r>
          </w:p>
        </w:tc>
        <w:tc>
          <w:tcPr>
            <w:tcW w:w="827"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2019</w:t>
            </w:r>
          </w:p>
        </w:tc>
        <w:tc>
          <w:tcPr>
            <w:tcW w:w="827"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2018</w:t>
            </w:r>
          </w:p>
        </w:tc>
      </w:tr>
      <w:tr w:rsidR="00FC27BF" w:rsidRPr="00DC1FEC" w:rsidTr="00401057">
        <w:tc>
          <w:tcPr>
            <w:tcW w:w="3346" w:type="pct"/>
            <w:vAlign w:val="bottom"/>
          </w:tcPr>
          <w:p w:rsidR="00FC27BF" w:rsidRPr="00DC1FEC" w:rsidRDefault="00FC27BF" w:rsidP="00401057">
            <w:pPr>
              <w:ind w:left="540"/>
              <w:rPr>
                <w:rFonts w:ascii="Arial" w:hAnsi="Arial" w:cs="Arial"/>
                <w:sz w:val="18"/>
                <w:szCs w:val="18"/>
              </w:rPr>
            </w:pPr>
          </w:p>
        </w:tc>
        <w:tc>
          <w:tcPr>
            <w:tcW w:w="827"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827"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401057">
        <w:tc>
          <w:tcPr>
            <w:tcW w:w="3346" w:type="pct"/>
            <w:vAlign w:val="bottom"/>
          </w:tcPr>
          <w:p w:rsidR="00FC27BF" w:rsidRPr="00DC1FEC" w:rsidRDefault="00FC27BF" w:rsidP="00401057">
            <w:pPr>
              <w:ind w:left="540"/>
              <w:rPr>
                <w:rFonts w:ascii="Arial" w:hAnsi="Arial" w:cs="Arial"/>
                <w:sz w:val="18"/>
                <w:szCs w:val="18"/>
              </w:rPr>
            </w:pPr>
          </w:p>
        </w:tc>
        <w:tc>
          <w:tcPr>
            <w:tcW w:w="82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827"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B551FC" w:rsidRPr="00DC1FEC" w:rsidTr="00401057">
        <w:tc>
          <w:tcPr>
            <w:tcW w:w="3346" w:type="pct"/>
            <w:vAlign w:val="bottom"/>
          </w:tcPr>
          <w:p w:rsidR="00B551FC" w:rsidRPr="00DC1FEC" w:rsidRDefault="00B551FC" w:rsidP="00B551FC">
            <w:pPr>
              <w:ind w:left="540" w:right="-72"/>
              <w:rPr>
                <w:rFonts w:ascii="Arial" w:hAnsi="Arial" w:cs="Arial"/>
                <w:sz w:val="18"/>
                <w:szCs w:val="18"/>
              </w:rPr>
            </w:pPr>
            <w:r w:rsidRPr="00DC1FEC">
              <w:rPr>
                <w:rFonts w:ascii="Arial" w:hAnsi="Arial" w:cs="Arial"/>
                <w:sz w:val="18"/>
                <w:szCs w:val="18"/>
              </w:rPr>
              <w:t>Short-term benefits</w:t>
            </w:r>
          </w:p>
        </w:tc>
        <w:tc>
          <w:tcPr>
            <w:tcW w:w="827" w:type="pct"/>
            <w:shd w:val="clear" w:color="auto" w:fill="FAFAFA"/>
          </w:tcPr>
          <w:p w:rsidR="00B551FC" w:rsidRPr="00DC1FEC" w:rsidRDefault="00B551FC" w:rsidP="00B551FC">
            <w:pPr>
              <w:ind w:right="-72"/>
              <w:jc w:val="right"/>
              <w:rPr>
                <w:rFonts w:ascii="Arial" w:hAnsi="Arial" w:cs="Arial"/>
                <w:sz w:val="18"/>
                <w:szCs w:val="18"/>
              </w:rPr>
            </w:pPr>
            <w:r w:rsidRPr="00DC1FEC">
              <w:rPr>
                <w:rFonts w:ascii="Arial" w:hAnsi="Arial" w:cs="Arial"/>
                <w:sz w:val="18"/>
                <w:szCs w:val="18"/>
              </w:rPr>
              <w:t>16,516,203</w:t>
            </w:r>
          </w:p>
        </w:tc>
        <w:tc>
          <w:tcPr>
            <w:tcW w:w="827" w:type="pct"/>
          </w:tcPr>
          <w:p w:rsidR="00B551FC" w:rsidRPr="00DC1FEC" w:rsidRDefault="00B551FC" w:rsidP="00B551FC">
            <w:pPr>
              <w:ind w:right="-72"/>
              <w:jc w:val="right"/>
              <w:rPr>
                <w:rFonts w:ascii="Arial" w:hAnsi="Arial" w:cs="Arial"/>
                <w:sz w:val="18"/>
                <w:szCs w:val="18"/>
              </w:rPr>
            </w:pPr>
            <w:r w:rsidRPr="00DC1FEC">
              <w:rPr>
                <w:rFonts w:ascii="Arial" w:hAnsi="Arial" w:cs="Arial"/>
                <w:sz w:val="18"/>
                <w:szCs w:val="18"/>
              </w:rPr>
              <w:t>18,934,344</w:t>
            </w:r>
          </w:p>
        </w:tc>
      </w:tr>
      <w:tr w:rsidR="00B551FC" w:rsidRPr="00DC1FEC" w:rsidTr="00401057">
        <w:tc>
          <w:tcPr>
            <w:tcW w:w="3346" w:type="pct"/>
            <w:vAlign w:val="bottom"/>
          </w:tcPr>
          <w:p w:rsidR="00B551FC" w:rsidRPr="00DC1FEC" w:rsidRDefault="00B551FC" w:rsidP="00B551FC">
            <w:pPr>
              <w:ind w:left="540" w:right="-72"/>
              <w:rPr>
                <w:rFonts w:ascii="Arial" w:hAnsi="Arial" w:cs="Arial"/>
                <w:sz w:val="18"/>
                <w:szCs w:val="18"/>
              </w:rPr>
            </w:pPr>
            <w:r w:rsidRPr="00DC1FEC">
              <w:rPr>
                <w:rFonts w:ascii="Arial" w:hAnsi="Arial" w:cs="Arial"/>
                <w:sz w:val="18"/>
                <w:szCs w:val="18"/>
              </w:rPr>
              <w:t>Retirement benefits</w:t>
            </w:r>
          </w:p>
        </w:tc>
        <w:tc>
          <w:tcPr>
            <w:tcW w:w="827" w:type="pct"/>
            <w:tcBorders>
              <w:bottom w:val="single" w:sz="4" w:space="0" w:color="auto"/>
            </w:tcBorders>
            <w:shd w:val="clear" w:color="auto" w:fill="FAFAFA"/>
          </w:tcPr>
          <w:p w:rsidR="00B551FC" w:rsidRPr="00DC1FEC" w:rsidRDefault="00B551FC" w:rsidP="00B551FC">
            <w:pPr>
              <w:ind w:right="-72"/>
              <w:jc w:val="right"/>
              <w:rPr>
                <w:rFonts w:ascii="Arial" w:hAnsi="Arial" w:cs="Arial"/>
                <w:sz w:val="18"/>
                <w:szCs w:val="18"/>
              </w:rPr>
            </w:pPr>
            <w:r w:rsidRPr="00DC1FEC">
              <w:rPr>
                <w:rFonts w:ascii="Arial" w:hAnsi="Arial" w:cs="Arial"/>
                <w:sz w:val="18"/>
                <w:szCs w:val="18"/>
              </w:rPr>
              <w:t>517,333</w:t>
            </w:r>
          </w:p>
        </w:tc>
        <w:tc>
          <w:tcPr>
            <w:tcW w:w="827" w:type="pct"/>
            <w:tcBorders>
              <w:bottom w:val="single" w:sz="4" w:space="0" w:color="auto"/>
            </w:tcBorders>
          </w:tcPr>
          <w:p w:rsidR="00B551FC" w:rsidRPr="00DC1FEC" w:rsidRDefault="00B551FC" w:rsidP="00B551FC">
            <w:pPr>
              <w:ind w:right="-72"/>
              <w:jc w:val="right"/>
              <w:rPr>
                <w:rFonts w:ascii="Arial" w:hAnsi="Arial" w:cs="Arial"/>
                <w:sz w:val="18"/>
                <w:szCs w:val="18"/>
              </w:rPr>
            </w:pPr>
            <w:r w:rsidRPr="00DC1FEC">
              <w:rPr>
                <w:rFonts w:ascii="Arial" w:hAnsi="Arial" w:cs="Arial"/>
                <w:sz w:val="18"/>
                <w:szCs w:val="18"/>
              </w:rPr>
              <w:t>165,913</w:t>
            </w:r>
          </w:p>
        </w:tc>
      </w:tr>
      <w:tr w:rsidR="00FC27BF" w:rsidRPr="00DC1FEC" w:rsidTr="00401057">
        <w:tc>
          <w:tcPr>
            <w:tcW w:w="3346" w:type="pct"/>
            <w:vAlign w:val="bottom"/>
          </w:tcPr>
          <w:p w:rsidR="00FC27BF" w:rsidRPr="00DC1FEC" w:rsidRDefault="00FC27BF" w:rsidP="00401057">
            <w:pPr>
              <w:ind w:left="540"/>
              <w:rPr>
                <w:rFonts w:ascii="Arial" w:hAnsi="Arial" w:cs="Arial"/>
                <w:sz w:val="18"/>
                <w:szCs w:val="18"/>
              </w:rPr>
            </w:pPr>
          </w:p>
        </w:tc>
        <w:tc>
          <w:tcPr>
            <w:tcW w:w="827"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827"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B551FC" w:rsidRPr="00DC1FEC" w:rsidTr="00EC409D">
        <w:tc>
          <w:tcPr>
            <w:tcW w:w="3346" w:type="pct"/>
            <w:vAlign w:val="bottom"/>
          </w:tcPr>
          <w:p w:rsidR="00B551FC" w:rsidRPr="00DC1FEC" w:rsidRDefault="00B551FC" w:rsidP="00B551FC">
            <w:pPr>
              <w:ind w:left="540" w:right="-72"/>
              <w:rPr>
                <w:rFonts w:ascii="Arial" w:hAnsi="Arial" w:cs="Arial"/>
                <w:sz w:val="18"/>
                <w:szCs w:val="18"/>
                <w:cs/>
              </w:rPr>
            </w:pPr>
          </w:p>
        </w:tc>
        <w:tc>
          <w:tcPr>
            <w:tcW w:w="827" w:type="pct"/>
            <w:tcBorders>
              <w:bottom w:val="single" w:sz="4" w:space="0" w:color="auto"/>
            </w:tcBorders>
            <w:shd w:val="clear" w:color="auto" w:fill="FAFAFA"/>
          </w:tcPr>
          <w:p w:rsidR="00B551FC" w:rsidRPr="00DC1FEC" w:rsidRDefault="00B551FC" w:rsidP="00B551FC">
            <w:pPr>
              <w:ind w:right="-72"/>
              <w:jc w:val="right"/>
              <w:rPr>
                <w:rFonts w:ascii="Arial" w:hAnsi="Arial" w:cs="Arial"/>
                <w:sz w:val="18"/>
                <w:szCs w:val="18"/>
              </w:rPr>
            </w:pPr>
            <w:r w:rsidRPr="00DC1FEC">
              <w:rPr>
                <w:rFonts w:ascii="Arial" w:hAnsi="Arial" w:cs="Arial"/>
                <w:sz w:val="18"/>
                <w:szCs w:val="18"/>
              </w:rPr>
              <w:t>17,033,536</w:t>
            </w:r>
          </w:p>
        </w:tc>
        <w:tc>
          <w:tcPr>
            <w:tcW w:w="827" w:type="pct"/>
            <w:tcBorders>
              <w:bottom w:val="single" w:sz="4" w:space="0" w:color="auto"/>
            </w:tcBorders>
            <w:vAlign w:val="bottom"/>
          </w:tcPr>
          <w:p w:rsidR="00B551FC" w:rsidRPr="00DC1FEC" w:rsidRDefault="00B551FC" w:rsidP="00B551FC">
            <w:pPr>
              <w:ind w:right="-72"/>
              <w:jc w:val="right"/>
              <w:rPr>
                <w:rFonts w:ascii="Arial" w:hAnsi="Arial" w:cs="Arial"/>
                <w:sz w:val="18"/>
                <w:szCs w:val="18"/>
              </w:rPr>
            </w:pPr>
            <w:r w:rsidRPr="00DC1FEC">
              <w:rPr>
                <w:rFonts w:ascii="Arial" w:hAnsi="Arial" w:cs="Arial"/>
                <w:sz w:val="18"/>
                <w:szCs w:val="18"/>
              </w:rPr>
              <w:fldChar w:fldCharType="begin"/>
            </w:r>
            <w:r w:rsidRPr="00DC1FEC">
              <w:rPr>
                <w:rFonts w:ascii="Arial" w:hAnsi="Arial" w:cs="Arial"/>
                <w:sz w:val="18"/>
                <w:szCs w:val="18"/>
              </w:rPr>
              <w:instrText xml:space="preserve"> =SUM(ABOVE) </w:instrText>
            </w:r>
            <w:r w:rsidRPr="00DC1FEC">
              <w:rPr>
                <w:rFonts w:ascii="Arial" w:hAnsi="Arial" w:cs="Arial"/>
                <w:sz w:val="18"/>
                <w:szCs w:val="18"/>
              </w:rPr>
              <w:fldChar w:fldCharType="separate"/>
            </w:r>
            <w:r w:rsidRPr="00DC1FEC">
              <w:rPr>
                <w:rFonts w:ascii="Arial" w:hAnsi="Arial" w:cs="Arial"/>
                <w:noProof/>
                <w:sz w:val="18"/>
                <w:szCs w:val="18"/>
              </w:rPr>
              <w:t>19,100,257</w:t>
            </w:r>
            <w:r w:rsidRPr="00DC1FEC">
              <w:rPr>
                <w:rFonts w:ascii="Arial" w:hAnsi="Arial" w:cs="Arial"/>
                <w:sz w:val="18"/>
                <w:szCs w:val="18"/>
              </w:rPr>
              <w:fldChar w:fldCharType="end"/>
            </w:r>
          </w:p>
        </w:tc>
      </w:tr>
    </w:tbl>
    <w:p w:rsidR="00FC27BF" w:rsidRDefault="00FC27BF" w:rsidP="00FC27BF">
      <w:pPr>
        <w:ind w:left="540" w:hanging="540"/>
        <w:jc w:val="thaiDistribute"/>
        <w:outlineLvl w:val="0"/>
        <w:rPr>
          <w:rFonts w:ascii="Arial" w:hAnsi="Arial" w:cs="Arial"/>
          <w:b/>
          <w:sz w:val="18"/>
          <w:szCs w:val="18"/>
          <w:lang w:val="en-US"/>
        </w:rPr>
      </w:pPr>
    </w:p>
    <w:p w:rsidR="001B4720" w:rsidRPr="00DC1FEC" w:rsidRDefault="001B4720" w:rsidP="00FC27BF">
      <w:pPr>
        <w:ind w:left="540" w:hanging="540"/>
        <w:jc w:val="thaiDistribute"/>
        <w:outlineLvl w:val="0"/>
        <w:rPr>
          <w:rFonts w:ascii="Arial" w:hAnsi="Arial" w:cs="Arial"/>
          <w:b/>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29</w:t>
            </w:r>
            <w:r w:rsidRPr="00DC1FEC">
              <w:rPr>
                <w:rFonts w:ascii="Arial" w:hAnsi="Arial" w:cs="Arial"/>
                <w:b/>
                <w:bCs/>
                <w:color w:val="FFFFFF"/>
                <w:sz w:val="18"/>
                <w:szCs w:val="18"/>
              </w:rPr>
              <w:tab/>
              <w:t>Commitments and contingencies</w:t>
            </w:r>
          </w:p>
        </w:tc>
      </w:tr>
    </w:tbl>
    <w:p w:rsidR="00FC27BF" w:rsidRPr="00DC1FEC" w:rsidRDefault="00FC27BF" w:rsidP="00FC27BF">
      <w:pPr>
        <w:jc w:val="thaiDistribute"/>
        <w:outlineLvl w:val="0"/>
        <w:rPr>
          <w:rFonts w:ascii="Arial" w:hAnsi="Arial" w:cs="Arial"/>
          <w:bCs/>
          <w:sz w:val="18"/>
          <w:szCs w:val="18"/>
        </w:rPr>
      </w:pPr>
    </w:p>
    <w:p w:rsidR="00FC27BF" w:rsidRPr="00DC1FEC" w:rsidRDefault="00FC27BF" w:rsidP="00FC27BF">
      <w:pPr>
        <w:jc w:val="thaiDistribute"/>
        <w:rPr>
          <w:rFonts w:ascii="Arial" w:hAnsi="Arial" w:cs="Arial"/>
          <w:bCs/>
          <w:spacing w:val="-2"/>
          <w:sz w:val="18"/>
          <w:szCs w:val="18"/>
        </w:rPr>
      </w:pPr>
      <w:r w:rsidRPr="001B4720">
        <w:rPr>
          <w:rFonts w:ascii="Arial" w:hAnsi="Arial" w:cs="Arial"/>
          <w:bCs/>
          <w:spacing w:val="-4"/>
          <w:sz w:val="18"/>
          <w:szCs w:val="18"/>
        </w:rPr>
        <w:t>As at 31 December,</w:t>
      </w:r>
      <w:r w:rsidRPr="001B4720">
        <w:rPr>
          <w:rFonts w:ascii="Arial" w:hAnsi="Arial" w:cs="Arial"/>
          <w:bCs/>
          <w:spacing w:val="-4"/>
          <w:sz w:val="18"/>
          <w:szCs w:val="18"/>
          <w:cs/>
        </w:rPr>
        <w:t xml:space="preserve"> </w:t>
      </w:r>
      <w:r w:rsidRPr="001B4720">
        <w:rPr>
          <w:rFonts w:ascii="Arial" w:hAnsi="Arial" w:cs="Arial"/>
          <w:bCs/>
          <w:spacing w:val="-4"/>
          <w:sz w:val="18"/>
          <w:szCs w:val="18"/>
        </w:rPr>
        <w:t>the Company has commitment under long-term rent and service contracts, which are non-cancellable</w:t>
      </w:r>
      <w:r w:rsidRPr="00DC1FEC">
        <w:rPr>
          <w:rFonts w:ascii="Arial" w:hAnsi="Arial" w:cs="Arial"/>
          <w:bCs/>
          <w:spacing w:val="-2"/>
          <w:sz w:val="18"/>
          <w:szCs w:val="18"/>
        </w:rPr>
        <w:t xml:space="preserve"> as follows; </w:t>
      </w:r>
    </w:p>
    <w:p w:rsidR="00FC27BF" w:rsidRPr="00DC1FEC" w:rsidRDefault="00FC27BF" w:rsidP="00FC27BF">
      <w:pPr>
        <w:jc w:val="thaiDistribute"/>
        <w:rPr>
          <w:rFonts w:ascii="Arial" w:hAnsi="Arial" w:cs="Arial"/>
          <w:bCs/>
          <w:spacing w:val="-2"/>
          <w:sz w:val="18"/>
          <w:szCs w:val="18"/>
        </w:rPr>
      </w:pPr>
    </w:p>
    <w:tbl>
      <w:tblPr>
        <w:tblW w:w="4949" w:type="pct"/>
        <w:tblLook w:val="0000" w:firstRow="0" w:lastRow="0" w:firstColumn="0" w:lastColumn="0" w:noHBand="0" w:noVBand="0"/>
      </w:tblPr>
      <w:tblGrid>
        <w:gridCol w:w="6119"/>
        <w:gridCol w:w="1729"/>
        <w:gridCol w:w="1728"/>
      </w:tblGrid>
      <w:tr w:rsidR="00FC27BF" w:rsidRPr="00DC1FEC" w:rsidTr="001B4720">
        <w:tc>
          <w:tcPr>
            <w:tcW w:w="3195" w:type="pct"/>
            <w:vAlign w:val="bottom"/>
          </w:tcPr>
          <w:p w:rsidR="00FC27BF" w:rsidRPr="00DC1FEC" w:rsidRDefault="00FC27BF" w:rsidP="00401057">
            <w:pPr>
              <w:rPr>
                <w:rFonts w:ascii="Arial" w:hAnsi="Arial" w:cs="Arial"/>
                <w:sz w:val="18"/>
                <w:szCs w:val="18"/>
              </w:rPr>
            </w:pPr>
          </w:p>
        </w:tc>
        <w:tc>
          <w:tcPr>
            <w:tcW w:w="1805" w:type="pct"/>
            <w:gridSpan w:val="2"/>
            <w:tcBorders>
              <w:top w:val="single" w:sz="4" w:space="0" w:color="auto"/>
              <w:bottom w:val="single" w:sz="4" w:space="0" w:color="auto"/>
            </w:tcBorders>
            <w:vAlign w:val="bottom"/>
          </w:tcPr>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Consolidated financial statements </w:t>
            </w:r>
          </w:p>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and Separate financial statements</w:t>
            </w:r>
          </w:p>
        </w:tc>
      </w:tr>
      <w:tr w:rsidR="00FC27BF" w:rsidRPr="00DC1FEC" w:rsidTr="001B4720">
        <w:tc>
          <w:tcPr>
            <w:tcW w:w="3195" w:type="pct"/>
            <w:vAlign w:val="bottom"/>
          </w:tcPr>
          <w:p w:rsidR="00FC27BF" w:rsidRPr="00DC1FEC" w:rsidRDefault="00FC27BF" w:rsidP="00401057">
            <w:pPr>
              <w:rPr>
                <w:rFonts w:ascii="Arial" w:hAnsi="Arial" w:cs="Arial"/>
                <w:sz w:val="18"/>
                <w:szCs w:val="18"/>
              </w:rPr>
            </w:pPr>
          </w:p>
        </w:tc>
        <w:tc>
          <w:tcPr>
            <w:tcW w:w="903"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2019</w:t>
            </w:r>
          </w:p>
        </w:tc>
        <w:tc>
          <w:tcPr>
            <w:tcW w:w="902"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2018</w:t>
            </w:r>
          </w:p>
        </w:tc>
      </w:tr>
      <w:tr w:rsidR="00FC27BF" w:rsidRPr="00DC1FEC" w:rsidTr="001B4720">
        <w:tc>
          <w:tcPr>
            <w:tcW w:w="3195" w:type="pct"/>
            <w:vAlign w:val="bottom"/>
          </w:tcPr>
          <w:p w:rsidR="00FC27BF" w:rsidRPr="00DC1FEC" w:rsidRDefault="00FC27BF" w:rsidP="00401057">
            <w:pPr>
              <w:rPr>
                <w:rFonts w:ascii="Arial" w:hAnsi="Arial" w:cs="Arial"/>
                <w:sz w:val="18"/>
                <w:szCs w:val="18"/>
              </w:rPr>
            </w:pPr>
          </w:p>
        </w:tc>
        <w:tc>
          <w:tcPr>
            <w:tcW w:w="903"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902"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1B4720">
        <w:tc>
          <w:tcPr>
            <w:tcW w:w="3195" w:type="pct"/>
            <w:vAlign w:val="bottom"/>
          </w:tcPr>
          <w:p w:rsidR="00FC27BF" w:rsidRPr="00DC1FEC" w:rsidRDefault="00FC27BF" w:rsidP="00401057">
            <w:pPr>
              <w:rPr>
                <w:rFonts w:ascii="Arial" w:hAnsi="Arial" w:cs="Arial"/>
                <w:sz w:val="18"/>
                <w:szCs w:val="18"/>
              </w:rPr>
            </w:pPr>
          </w:p>
        </w:tc>
        <w:tc>
          <w:tcPr>
            <w:tcW w:w="90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902"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FC27BF" w:rsidRPr="00DC1FEC" w:rsidTr="001B4720">
        <w:tc>
          <w:tcPr>
            <w:tcW w:w="3195" w:type="pct"/>
            <w:vAlign w:val="bottom"/>
          </w:tcPr>
          <w:p w:rsidR="00FC27BF" w:rsidRPr="00DC1FEC" w:rsidRDefault="00FC27BF" w:rsidP="00401057">
            <w:pPr>
              <w:ind w:right="8"/>
              <w:jc w:val="thaiDistribute"/>
              <w:rPr>
                <w:rFonts w:ascii="Arial" w:hAnsi="Arial" w:cs="Arial"/>
                <w:sz w:val="18"/>
                <w:szCs w:val="18"/>
              </w:rPr>
            </w:pPr>
            <w:r w:rsidRPr="00DC1FEC">
              <w:rPr>
                <w:rStyle w:val="hps"/>
                <w:rFonts w:ascii="Arial" w:hAnsi="Arial" w:cs="Arial"/>
                <w:sz w:val="18"/>
                <w:szCs w:val="18"/>
              </w:rPr>
              <w:t>Less than 1 year</w:t>
            </w:r>
          </w:p>
        </w:tc>
        <w:tc>
          <w:tcPr>
            <w:tcW w:w="903" w:type="pct"/>
            <w:shd w:val="clear" w:color="auto" w:fill="FAFAFA"/>
          </w:tcPr>
          <w:p w:rsidR="00FC27BF" w:rsidRPr="00DC1FEC" w:rsidRDefault="00226C4A" w:rsidP="00401057">
            <w:pPr>
              <w:ind w:right="-72"/>
              <w:jc w:val="right"/>
              <w:rPr>
                <w:rFonts w:ascii="Arial" w:hAnsi="Arial" w:cs="Arial"/>
                <w:sz w:val="18"/>
                <w:szCs w:val="18"/>
              </w:rPr>
            </w:pPr>
            <w:r w:rsidRPr="00DC1FEC">
              <w:rPr>
                <w:rFonts w:ascii="Arial" w:hAnsi="Arial" w:cs="Arial"/>
                <w:sz w:val="18"/>
                <w:szCs w:val="18"/>
              </w:rPr>
              <w:t>54,917</w:t>
            </w:r>
          </w:p>
        </w:tc>
        <w:tc>
          <w:tcPr>
            <w:tcW w:w="902" w:type="pct"/>
          </w:tcPr>
          <w:p w:rsidR="00FC27BF" w:rsidRPr="00DC1FEC" w:rsidRDefault="00FC27BF" w:rsidP="00401057">
            <w:pPr>
              <w:ind w:right="-72"/>
              <w:jc w:val="right"/>
              <w:rPr>
                <w:rFonts w:ascii="Arial" w:hAnsi="Arial" w:cs="Arial"/>
                <w:sz w:val="18"/>
                <w:szCs w:val="18"/>
              </w:rPr>
            </w:pPr>
            <w:r w:rsidRPr="00DC1FEC">
              <w:rPr>
                <w:rFonts w:ascii="Arial" w:hAnsi="Arial" w:cs="Arial"/>
                <w:sz w:val="18"/>
                <w:szCs w:val="18"/>
              </w:rPr>
              <w:t>84,600</w:t>
            </w:r>
          </w:p>
        </w:tc>
      </w:tr>
      <w:tr w:rsidR="00FC27BF" w:rsidRPr="00DC1FEC" w:rsidTr="001B4720">
        <w:tc>
          <w:tcPr>
            <w:tcW w:w="3195" w:type="pct"/>
            <w:vAlign w:val="bottom"/>
          </w:tcPr>
          <w:p w:rsidR="00FC27BF" w:rsidRPr="00DC1FEC" w:rsidRDefault="00FC27BF" w:rsidP="00401057">
            <w:pPr>
              <w:rPr>
                <w:rFonts w:ascii="Arial" w:hAnsi="Arial" w:cs="Arial"/>
                <w:sz w:val="18"/>
                <w:szCs w:val="18"/>
              </w:rPr>
            </w:pPr>
          </w:p>
        </w:tc>
        <w:tc>
          <w:tcPr>
            <w:tcW w:w="90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rPr>
            </w:pPr>
          </w:p>
        </w:tc>
        <w:tc>
          <w:tcPr>
            <w:tcW w:w="902" w:type="pct"/>
            <w:tcBorders>
              <w:top w:val="single" w:sz="4" w:space="0" w:color="auto"/>
            </w:tcBorders>
            <w:vAlign w:val="bottom"/>
          </w:tcPr>
          <w:p w:rsidR="00FC27BF" w:rsidRPr="00DC1FEC" w:rsidRDefault="00FC27BF" w:rsidP="00401057">
            <w:pPr>
              <w:ind w:right="-72"/>
              <w:jc w:val="right"/>
              <w:rPr>
                <w:rFonts w:ascii="Arial" w:hAnsi="Arial" w:cs="Arial"/>
                <w:sz w:val="18"/>
                <w:szCs w:val="18"/>
              </w:rPr>
            </w:pPr>
          </w:p>
        </w:tc>
      </w:tr>
      <w:tr w:rsidR="00FC27BF" w:rsidRPr="00DC1FEC" w:rsidTr="001B4720">
        <w:tc>
          <w:tcPr>
            <w:tcW w:w="3195" w:type="pct"/>
            <w:vAlign w:val="bottom"/>
          </w:tcPr>
          <w:p w:rsidR="00FC27BF" w:rsidRPr="00DC1FEC" w:rsidRDefault="00FC27BF" w:rsidP="00401057">
            <w:pPr>
              <w:ind w:right="8"/>
              <w:jc w:val="thaiDistribute"/>
              <w:rPr>
                <w:rFonts w:ascii="Arial" w:hAnsi="Arial" w:cs="Arial"/>
                <w:sz w:val="18"/>
                <w:szCs w:val="18"/>
                <w:cs/>
              </w:rPr>
            </w:pPr>
          </w:p>
        </w:tc>
        <w:tc>
          <w:tcPr>
            <w:tcW w:w="903" w:type="pct"/>
            <w:tcBorders>
              <w:bottom w:val="single" w:sz="4" w:space="0" w:color="auto"/>
            </w:tcBorders>
            <w:shd w:val="clear" w:color="auto" w:fill="FAFAFA"/>
            <w:vAlign w:val="bottom"/>
          </w:tcPr>
          <w:p w:rsidR="00FC27BF" w:rsidRPr="00DC1FEC" w:rsidRDefault="00226C4A" w:rsidP="00401057">
            <w:pPr>
              <w:ind w:right="-72"/>
              <w:jc w:val="right"/>
              <w:rPr>
                <w:rFonts w:ascii="Arial" w:hAnsi="Arial" w:cs="Arial"/>
                <w:sz w:val="18"/>
                <w:szCs w:val="18"/>
                <w:lang w:val="en-US"/>
              </w:rPr>
            </w:pPr>
            <w:r w:rsidRPr="00DC1FEC">
              <w:rPr>
                <w:rFonts w:ascii="Arial" w:hAnsi="Arial" w:cs="Arial"/>
                <w:sz w:val="18"/>
                <w:szCs w:val="18"/>
                <w:lang w:val="en-US"/>
              </w:rPr>
              <w:t>54,917</w:t>
            </w:r>
          </w:p>
        </w:tc>
        <w:tc>
          <w:tcPr>
            <w:tcW w:w="902" w:type="pct"/>
            <w:tcBorders>
              <w:bottom w:val="single" w:sz="4" w:space="0" w:color="auto"/>
            </w:tcBorders>
            <w:vAlign w:val="bottom"/>
          </w:tcPr>
          <w:p w:rsidR="00FC27BF" w:rsidRPr="00DC1FEC" w:rsidRDefault="00FC27BF" w:rsidP="00401057">
            <w:pPr>
              <w:ind w:right="-72"/>
              <w:jc w:val="right"/>
              <w:rPr>
                <w:rFonts w:ascii="Arial" w:hAnsi="Arial" w:cs="Arial"/>
                <w:sz w:val="18"/>
                <w:szCs w:val="18"/>
                <w:lang w:val="en-US"/>
              </w:rPr>
            </w:pPr>
            <w:r w:rsidRPr="00DC1FEC">
              <w:rPr>
                <w:rFonts w:ascii="Arial" w:hAnsi="Arial" w:cs="Arial"/>
                <w:sz w:val="18"/>
                <w:szCs w:val="18"/>
                <w:lang w:val="en-US"/>
              </w:rPr>
              <w:t>84,600</w:t>
            </w:r>
          </w:p>
        </w:tc>
      </w:tr>
    </w:tbl>
    <w:p w:rsidR="00FC27BF" w:rsidRPr="00DC1FEC" w:rsidRDefault="00FC27BF" w:rsidP="00FC27BF">
      <w:pPr>
        <w:jc w:val="thaiDistribute"/>
        <w:outlineLvl w:val="0"/>
        <w:rPr>
          <w:rFonts w:ascii="Arial" w:hAnsi="Arial" w:cs="Arial"/>
          <w:bCs/>
          <w:sz w:val="18"/>
          <w:szCs w:val="18"/>
        </w:rPr>
      </w:pPr>
    </w:p>
    <w:p w:rsidR="00FC27BF" w:rsidRPr="00DC1FEC" w:rsidRDefault="00FC27BF" w:rsidP="00FC27BF">
      <w:pPr>
        <w:jc w:val="thaiDistribute"/>
        <w:outlineLvl w:val="0"/>
        <w:rPr>
          <w:rFonts w:ascii="Arial" w:hAnsi="Arial" w:cs="Arial"/>
          <w:bCs/>
          <w:sz w:val="18"/>
          <w:szCs w:val="18"/>
        </w:rPr>
      </w:pPr>
      <w:r w:rsidRPr="00DC1FEC">
        <w:rPr>
          <w:rFonts w:ascii="Arial" w:hAnsi="Arial" w:cs="Arial"/>
          <w:bCs/>
          <w:sz w:val="18"/>
          <w:szCs w:val="18"/>
        </w:rPr>
        <w:t xml:space="preserve">The future aggregate payment for other commitments </w:t>
      </w:r>
      <w:proofErr w:type="gramStart"/>
      <w:r w:rsidRPr="00DC1FEC">
        <w:rPr>
          <w:rFonts w:ascii="Arial" w:hAnsi="Arial" w:cs="Arial"/>
          <w:bCs/>
          <w:sz w:val="18"/>
          <w:szCs w:val="18"/>
        </w:rPr>
        <w:t>are</w:t>
      </w:r>
      <w:proofErr w:type="gramEnd"/>
      <w:r w:rsidRPr="00DC1FEC">
        <w:rPr>
          <w:rFonts w:ascii="Arial" w:hAnsi="Arial" w:cs="Arial"/>
          <w:bCs/>
          <w:sz w:val="18"/>
          <w:szCs w:val="18"/>
        </w:rPr>
        <w:t xml:space="preserve"> as follows;</w:t>
      </w:r>
    </w:p>
    <w:p w:rsidR="00FC27BF" w:rsidRPr="00DC1FEC" w:rsidRDefault="00FC27BF" w:rsidP="00FC27BF">
      <w:pPr>
        <w:jc w:val="thaiDistribute"/>
        <w:outlineLvl w:val="0"/>
        <w:rPr>
          <w:rFonts w:ascii="Arial" w:hAnsi="Arial" w:cs="Arial"/>
          <w:bCs/>
          <w:sz w:val="18"/>
          <w:szCs w:val="18"/>
        </w:rPr>
      </w:pPr>
    </w:p>
    <w:tbl>
      <w:tblPr>
        <w:tblW w:w="4940" w:type="pct"/>
        <w:tblLook w:val="0000" w:firstRow="0" w:lastRow="0" w:firstColumn="0" w:lastColumn="0" w:noHBand="0" w:noVBand="0"/>
      </w:tblPr>
      <w:tblGrid>
        <w:gridCol w:w="3798"/>
        <w:gridCol w:w="1440"/>
        <w:gridCol w:w="1441"/>
        <w:gridCol w:w="1440"/>
        <w:gridCol w:w="1440"/>
      </w:tblGrid>
      <w:tr w:rsidR="00FC27BF" w:rsidRPr="00DC1FEC" w:rsidTr="00401057">
        <w:tc>
          <w:tcPr>
            <w:tcW w:w="1987" w:type="pct"/>
            <w:vAlign w:val="bottom"/>
          </w:tcPr>
          <w:p w:rsidR="00FC27BF" w:rsidRPr="00DC1FEC" w:rsidRDefault="00FC27BF" w:rsidP="00401057">
            <w:pPr>
              <w:rPr>
                <w:rFonts w:ascii="Arial" w:hAnsi="Arial" w:cs="Arial"/>
                <w:sz w:val="18"/>
                <w:szCs w:val="18"/>
              </w:rPr>
            </w:pPr>
          </w:p>
        </w:tc>
        <w:tc>
          <w:tcPr>
            <w:tcW w:w="1507" w:type="pct"/>
            <w:gridSpan w:val="2"/>
            <w:tcBorders>
              <w:top w:val="single" w:sz="4" w:space="0" w:color="auto"/>
              <w:bottom w:val="single" w:sz="4" w:space="0" w:color="auto"/>
            </w:tcBorders>
            <w:vAlign w:val="bottom"/>
          </w:tcPr>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Consolidated </w:t>
            </w:r>
          </w:p>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financial statements </w:t>
            </w:r>
          </w:p>
        </w:tc>
        <w:tc>
          <w:tcPr>
            <w:tcW w:w="1507" w:type="pct"/>
            <w:gridSpan w:val="2"/>
            <w:tcBorders>
              <w:top w:val="single" w:sz="4" w:space="0" w:color="auto"/>
              <w:bottom w:val="single" w:sz="4" w:space="0" w:color="auto"/>
            </w:tcBorders>
            <w:vAlign w:val="bottom"/>
          </w:tcPr>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Separate </w:t>
            </w:r>
          </w:p>
          <w:p w:rsidR="00FC27BF" w:rsidRPr="00DC1FEC" w:rsidRDefault="00FC27BF" w:rsidP="00401057">
            <w:pPr>
              <w:pStyle w:val="Header"/>
              <w:ind w:right="-72"/>
              <w:jc w:val="center"/>
              <w:rPr>
                <w:rFonts w:ascii="Arial" w:hAnsi="Arial" w:cs="Arial"/>
                <w:b/>
                <w:bCs/>
                <w:sz w:val="18"/>
                <w:szCs w:val="18"/>
              </w:rPr>
            </w:pPr>
            <w:r w:rsidRPr="00DC1FEC">
              <w:rPr>
                <w:rFonts w:ascii="Arial" w:hAnsi="Arial" w:cs="Arial"/>
                <w:b/>
                <w:bCs/>
                <w:sz w:val="18"/>
                <w:szCs w:val="18"/>
              </w:rPr>
              <w:t xml:space="preserve">financial statements </w:t>
            </w:r>
          </w:p>
        </w:tc>
      </w:tr>
      <w:tr w:rsidR="00FC27BF" w:rsidRPr="00DC1FEC" w:rsidTr="00401057">
        <w:tc>
          <w:tcPr>
            <w:tcW w:w="1987" w:type="pct"/>
            <w:vAlign w:val="bottom"/>
          </w:tcPr>
          <w:p w:rsidR="00FC27BF" w:rsidRPr="00DC1FEC" w:rsidRDefault="00FC27BF" w:rsidP="00401057">
            <w:pPr>
              <w:rPr>
                <w:rFonts w:ascii="Arial" w:hAnsi="Arial" w:cs="Arial"/>
                <w:sz w:val="18"/>
                <w:szCs w:val="18"/>
              </w:rPr>
            </w:pPr>
          </w:p>
        </w:tc>
        <w:tc>
          <w:tcPr>
            <w:tcW w:w="753"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2019</w:t>
            </w:r>
          </w:p>
        </w:tc>
        <w:tc>
          <w:tcPr>
            <w:tcW w:w="754"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2018</w:t>
            </w:r>
          </w:p>
        </w:tc>
        <w:tc>
          <w:tcPr>
            <w:tcW w:w="753"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2019</w:t>
            </w:r>
          </w:p>
        </w:tc>
        <w:tc>
          <w:tcPr>
            <w:tcW w:w="754" w:type="pct"/>
            <w:tcBorders>
              <w:top w:val="single" w:sz="4" w:space="0" w:color="auto"/>
            </w:tcBorders>
            <w:vAlign w:val="bottom"/>
          </w:tcPr>
          <w:p w:rsidR="00FC27BF" w:rsidRPr="00DC1FEC" w:rsidRDefault="00FC27BF" w:rsidP="00401057">
            <w:pPr>
              <w:pStyle w:val="Header"/>
              <w:tabs>
                <w:tab w:val="left" w:pos="1985"/>
              </w:tabs>
              <w:ind w:right="-72"/>
              <w:jc w:val="right"/>
              <w:rPr>
                <w:rFonts w:ascii="Arial" w:hAnsi="Arial" w:cs="Arial"/>
                <w:b/>
                <w:bCs/>
                <w:sz w:val="18"/>
                <w:szCs w:val="18"/>
              </w:rPr>
            </w:pPr>
            <w:r w:rsidRPr="00DC1FEC">
              <w:rPr>
                <w:rFonts w:ascii="Arial" w:hAnsi="Arial" w:cs="Arial"/>
                <w:b/>
                <w:bCs/>
                <w:sz w:val="18"/>
                <w:szCs w:val="18"/>
              </w:rPr>
              <w:t>2018</w:t>
            </w:r>
          </w:p>
        </w:tc>
      </w:tr>
      <w:tr w:rsidR="00FC27BF" w:rsidRPr="00DC1FEC" w:rsidTr="00401057">
        <w:tc>
          <w:tcPr>
            <w:tcW w:w="1987" w:type="pct"/>
            <w:vAlign w:val="bottom"/>
          </w:tcPr>
          <w:p w:rsidR="00FC27BF" w:rsidRPr="00DC1FEC" w:rsidRDefault="00FC27BF" w:rsidP="00401057">
            <w:pPr>
              <w:rPr>
                <w:rFonts w:ascii="Arial" w:hAnsi="Arial" w:cs="Arial"/>
                <w:sz w:val="18"/>
                <w:szCs w:val="18"/>
              </w:rPr>
            </w:pPr>
          </w:p>
        </w:tc>
        <w:tc>
          <w:tcPr>
            <w:tcW w:w="753"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54"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53"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c>
          <w:tcPr>
            <w:tcW w:w="754" w:type="pct"/>
            <w:tcBorders>
              <w:bottom w:val="single" w:sz="4" w:space="0" w:color="auto"/>
            </w:tcBorders>
            <w:vAlign w:val="bottom"/>
          </w:tcPr>
          <w:p w:rsidR="00FC27BF" w:rsidRPr="00DC1FEC" w:rsidRDefault="00FC27BF" w:rsidP="00401057">
            <w:pPr>
              <w:ind w:right="-72"/>
              <w:jc w:val="right"/>
              <w:rPr>
                <w:rFonts w:ascii="Arial" w:hAnsi="Arial" w:cs="Arial"/>
                <w:b/>
                <w:sz w:val="18"/>
                <w:szCs w:val="18"/>
              </w:rPr>
            </w:pPr>
            <w:r w:rsidRPr="00DC1FEC">
              <w:rPr>
                <w:rFonts w:ascii="Arial" w:hAnsi="Arial" w:cs="Arial"/>
                <w:b/>
                <w:snapToGrid w:val="0"/>
                <w:sz w:val="18"/>
                <w:szCs w:val="18"/>
                <w:lang w:eastAsia="th-TH"/>
              </w:rPr>
              <w:t>Baht</w:t>
            </w:r>
          </w:p>
        </w:tc>
      </w:tr>
      <w:tr w:rsidR="00FC27BF" w:rsidRPr="00DC1FEC" w:rsidTr="00401057">
        <w:tc>
          <w:tcPr>
            <w:tcW w:w="1987" w:type="pct"/>
            <w:vAlign w:val="bottom"/>
          </w:tcPr>
          <w:p w:rsidR="00FC27BF" w:rsidRPr="00DC1FEC" w:rsidRDefault="00FC27BF" w:rsidP="00401057">
            <w:pPr>
              <w:ind w:right="8"/>
              <w:jc w:val="thaiDistribute"/>
              <w:rPr>
                <w:rFonts w:ascii="Arial" w:hAnsi="Arial" w:cs="Arial"/>
                <w:b/>
                <w:bCs/>
                <w:sz w:val="18"/>
                <w:szCs w:val="18"/>
              </w:rPr>
            </w:pPr>
          </w:p>
        </w:tc>
        <w:tc>
          <w:tcPr>
            <w:tcW w:w="75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lang w:val="en-US"/>
              </w:rPr>
            </w:pPr>
          </w:p>
        </w:tc>
        <w:tc>
          <w:tcPr>
            <w:tcW w:w="754" w:type="pct"/>
            <w:tcBorders>
              <w:top w:val="single" w:sz="4" w:space="0" w:color="auto"/>
            </w:tcBorders>
            <w:vAlign w:val="bottom"/>
          </w:tcPr>
          <w:p w:rsidR="00FC27BF" w:rsidRPr="00DC1FEC" w:rsidRDefault="00FC27BF" w:rsidP="00401057">
            <w:pPr>
              <w:ind w:right="-72"/>
              <w:jc w:val="right"/>
              <w:rPr>
                <w:rFonts w:ascii="Arial" w:hAnsi="Arial" w:cs="Arial"/>
                <w:sz w:val="18"/>
                <w:szCs w:val="18"/>
                <w:lang w:val="en-US"/>
              </w:rPr>
            </w:pPr>
          </w:p>
        </w:tc>
        <w:tc>
          <w:tcPr>
            <w:tcW w:w="753" w:type="pct"/>
            <w:tcBorders>
              <w:top w:val="single" w:sz="4" w:space="0" w:color="auto"/>
            </w:tcBorders>
            <w:shd w:val="clear" w:color="auto" w:fill="FAFAFA"/>
            <w:vAlign w:val="bottom"/>
          </w:tcPr>
          <w:p w:rsidR="00FC27BF" w:rsidRPr="00DC1FEC" w:rsidRDefault="00FC27BF" w:rsidP="00401057">
            <w:pPr>
              <w:ind w:right="-72"/>
              <w:jc w:val="right"/>
              <w:rPr>
                <w:rFonts w:ascii="Arial" w:hAnsi="Arial" w:cs="Arial"/>
                <w:sz w:val="18"/>
                <w:szCs w:val="18"/>
                <w:lang w:val="en-US"/>
              </w:rPr>
            </w:pPr>
          </w:p>
        </w:tc>
        <w:tc>
          <w:tcPr>
            <w:tcW w:w="754" w:type="pct"/>
            <w:tcBorders>
              <w:top w:val="single" w:sz="4" w:space="0" w:color="auto"/>
            </w:tcBorders>
            <w:vAlign w:val="bottom"/>
          </w:tcPr>
          <w:p w:rsidR="00FC27BF" w:rsidRPr="00DC1FEC" w:rsidRDefault="00FC27BF" w:rsidP="00401057">
            <w:pPr>
              <w:ind w:right="-72"/>
              <w:jc w:val="right"/>
              <w:rPr>
                <w:rFonts w:ascii="Arial" w:hAnsi="Arial" w:cs="Arial"/>
                <w:sz w:val="18"/>
                <w:szCs w:val="18"/>
                <w:lang w:val="en-US"/>
              </w:rPr>
            </w:pPr>
          </w:p>
        </w:tc>
      </w:tr>
      <w:tr w:rsidR="00FC27BF" w:rsidRPr="00DC1FEC" w:rsidTr="00401057">
        <w:tc>
          <w:tcPr>
            <w:tcW w:w="1987" w:type="pct"/>
            <w:vAlign w:val="bottom"/>
          </w:tcPr>
          <w:p w:rsidR="00FC27BF" w:rsidRPr="00DC1FEC" w:rsidRDefault="00FC27BF" w:rsidP="00401057">
            <w:pPr>
              <w:ind w:right="8"/>
              <w:jc w:val="thaiDistribute"/>
              <w:rPr>
                <w:rFonts w:ascii="Arial" w:hAnsi="Arial" w:cs="Arial"/>
                <w:b/>
                <w:bCs/>
                <w:sz w:val="18"/>
                <w:szCs w:val="18"/>
              </w:rPr>
            </w:pPr>
            <w:r w:rsidRPr="00DC1FEC">
              <w:rPr>
                <w:rFonts w:ascii="Arial" w:hAnsi="Arial" w:cs="Arial"/>
                <w:b/>
                <w:bCs/>
                <w:sz w:val="18"/>
                <w:szCs w:val="18"/>
              </w:rPr>
              <w:t>Other commitments</w:t>
            </w:r>
          </w:p>
        </w:tc>
        <w:tc>
          <w:tcPr>
            <w:tcW w:w="753" w:type="pct"/>
            <w:shd w:val="clear" w:color="auto" w:fill="FAFAFA"/>
            <w:vAlign w:val="bottom"/>
          </w:tcPr>
          <w:p w:rsidR="00FC27BF" w:rsidRPr="00DC1FEC" w:rsidRDefault="00FC27BF" w:rsidP="00401057">
            <w:pPr>
              <w:ind w:right="-72"/>
              <w:jc w:val="right"/>
              <w:rPr>
                <w:rFonts w:ascii="Arial" w:hAnsi="Arial" w:cs="Arial"/>
                <w:sz w:val="18"/>
                <w:szCs w:val="18"/>
                <w:lang w:val="en-US"/>
              </w:rPr>
            </w:pPr>
          </w:p>
        </w:tc>
        <w:tc>
          <w:tcPr>
            <w:tcW w:w="754" w:type="pct"/>
            <w:vAlign w:val="bottom"/>
          </w:tcPr>
          <w:p w:rsidR="00FC27BF" w:rsidRPr="00DC1FEC" w:rsidRDefault="00FC27BF" w:rsidP="00401057">
            <w:pPr>
              <w:ind w:right="-72"/>
              <w:jc w:val="right"/>
              <w:rPr>
                <w:rFonts w:ascii="Arial" w:hAnsi="Arial" w:cs="Arial"/>
                <w:sz w:val="18"/>
                <w:szCs w:val="18"/>
                <w:lang w:val="en-US"/>
              </w:rPr>
            </w:pPr>
          </w:p>
        </w:tc>
        <w:tc>
          <w:tcPr>
            <w:tcW w:w="753" w:type="pct"/>
            <w:shd w:val="clear" w:color="auto" w:fill="FAFAFA"/>
            <w:vAlign w:val="bottom"/>
          </w:tcPr>
          <w:p w:rsidR="00FC27BF" w:rsidRPr="00DC1FEC" w:rsidRDefault="00FC27BF" w:rsidP="00401057">
            <w:pPr>
              <w:ind w:right="-72"/>
              <w:jc w:val="right"/>
              <w:rPr>
                <w:rFonts w:ascii="Arial" w:hAnsi="Arial" w:cs="Arial"/>
                <w:sz w:val="18"/>
                <w:szCs w:val="18"/>
                <w:lang w:val="en-US"/>
              </w:rPr>
            </w:pPr>
          </w:p>
        </w:tc>
        <w:tc>
          <w:tcPr>
            <w:tcW w:w="754" w:type="pct"/>
            <w:vAlign w:val="bottom"/>
          </w:tcPr>
          <w:p w:rsidR="00FC27BF" w:rsidRPr="00DC1FEC" w:rsidRDefault="00FC27BF" w:rsidP="00401057">
            <w:pPr>
              <w:ind w:right="-72"/>
              <w:jc w:val="right"/>
              <w:rPr>
                <w:rFonts w:ascii="Arial" w:hAnsi="Arial" w:cs="Arial"/>
                <w:sz w:val="18"/>
                <w:szCs w:val="18"/>
                <w:lang w:val="en-US"/>
              </w:rPr>
            </w:pPr>
          </w:p>
        </w:tc>
      </w:tr>
      <w:tr w:rsidR="00FC27BF" w:rsidRPr="00DC1FEC" w:rsidTr="00401057">
        <w:tc>
          <w:tcPr>
            <w:tcW w:w="1987" w:type="pct"/>
            <w:vAlign w:val="bottom"/>
          </w:tcPr>
          <w:p w:rsidR="00FC27BF" w:rsidRPr="00DC1FEC" w:rsidRDefault="00FC27BF" w:rsidP="00401057">
            <w:pPr>
              <w:ind w:right="8"/>
              <w:jc w:val="thaiDistribute"/>
              <w:rPr>
                <w:rFonts w:ascii="Arial" w:hAnsi="Arial" w:cs="Arial"/>
                <w:sz w:val="18"/>
                <w:szCs w:val="18"/>
              </w:rPr>
            </w:pPr>
            <w:r w:rsidRPr="00DC1FEC">
              <w:rPr>
                <w:rStyle w:val="hps"/>
                <w:rFonts w:ascii="Arial" w:hAnsi="Arial" w:cs="Arial"/>
                <w:sz w:val="18"/>
                <w:szCs w:val="18"/>
              </w:rPr>
              <w:t>Bank guarantees</w:t>
            </w:r>
          </w:p>
        </w:tc>
        <w:tc>
          <w:tcPr>
            <w:tcW w:w="753" w:type="pct"/>
            <w:shd w:val="clear" w:color="auto" w:fill="FAFAFA"/>
          </w:tcPr>
          <w:p w:rsidR="00FC27BF" w:rsidRPr="00DC1FEC" w:rsidRDefault="00337704" w:rsidP="00401057">
            <w:pPr>
              <w:pStyle w:val="Header"/>
              <w:ind w:right="-72"/>
              <w:jc w:val="right"/>
              <w:rPr>
                <w:rFonts w:ascii="Arial" w:hAnsi="Arial" w:cs="Arial"/>
                <w:sz w:val="18"/>
                <w:szCs w:val="18"/>
                <w:lang w:val="en-US"/>
              </w:rPr>
            </w:pPr>
            <w:r w:rsidRPr="00DC1FEC">
              <w:rPr>
                <w:rFonts w:ascii="Arial" w:hAnsi="Arial" w:cs="Arial"/>
                <w:sz w:val="18"/>
                <w:szCs w:val="18"/>
                <w:lang w:val="en-US"/>
              </w:rPr>
              <w:t>720,750,142</w:t>
            </w:r>
          </w:p>
        </w:tc>
        <w:tc>
          <w:tcPr>
            <w:tcW w:w="754" w:type="pct"/>
          </w:tcPr>
          <w:p w:rsidR="00FC27BF" w:rsidRPr="00DC1FEC" w:rsidRDefault="00FC27BF" w:rsidP="00401057">
            <w:pPr>
              <w:pStyle w:val="Header"/>
              <w:ind w:right="-72"/>
              <w:jc w:val="right"/>
              <w:rPr>
                <w:rFonts w:ascii="Arial" w:hAnsi="Arial" w:cs="Arial"/>
                <w:sz w:val="18"/>
                <w:szCs w:val="18"/>
                <w:lang w:val="en-US"/>
              </w:rPr>
            </w:pPr>
            <w:r w:rsidRPr="00DC1FEC">
              <w:rPr>
                <w:rFonts w:ascii="Arial" w:hAnsi="Arial" w:cs="Arial"/>
                <w:sz w:val="18"/>
                <w:szCs w:val="18"/>
                <w:lang w:val="en-US"/>
              </w:rPr>
              <w:t>750,519,541</w:t>
            </w:r>
          </w:p>
        </w:tc>
        <w:tc>
          <w:tcPr>
            <w:tcW w:w="753" w:type="pct"/>
            <w:shd w:val="clear" w:color="auto" w:fill="FAFAFA"/>
            <w:vAlign w:val="bottom"/>
          </w:tcPr>
          <w:p w:rsidR="00FC27BF" w:rsidRPr="00DC1FEC" w:rsidRDefault="00337704" w:rsidP="00401057">
            <w:pPr>
              <w:pStyle w:val="Header"/>
              <w:ind w:right="-72"/>
              <w:jc w:val="right"/>
              <w:rPr>
                <w:rFonts w:ascii="Arial" w:hAnsi="Arial" w:cs="Arial"/>
                <w:sz w:val="18"/>
                <w:szCs w:val="18"/>
                <w:lang w:val="en-US"/>
              </w:rPr>
            </w:pPr>
            <w:r w:rsidRPr="00DC1FEC">
              <w:rPr>
                <w:rFonts w:ascii="Arial" w:hAnsi="Arial" w:cs="Arial"/>
                <w:sz w:val="18"/>
                <w:szCs w:val="18"/>
                <w:lang w:val="en-US"/>
              </w:rPr>
              <w:t>516,970,170</w:t>
            </w:r>
          </w:p>
        </w:tc>
        <w:tc>
          <w:tcPr>
            <w:tcW w:w="754" w:type="pct"/>
            <w:vAlign w:val="bottom"/>
          </w:tcPr>
          <w:p w:rsidR="00FC27BF" w:rsidRPr="00DC1FEC" w:rsidRDefault="00FC27BF" w:rsidP="00401057">
            <w:pPr>
              <w:pStyle w:val="Header"/>
              <w:ind w:right="-72"/>
              <w:jc w:val="right"/>
              <w:rPr>
                <w:rFonts w:ascii="Arial" w:hAnsi="Arial" w:cs="Arial"/>
                <w:sz w:val="18"/>
                <w:szCs w:val="18"/>
                <w:lang w:val="en-US"/>
              </w:rPr>
            </w:pPr>
            <w:r w:rsidRPr="00DC1FEC">
              <w:rPr>
                <w:rFonts w:ascii="Arial" w:hAnsi="Arial" w:cs="Arial"/>
                <w:sz w:val="18"/>
                <w:szCs w:val="18"/>
                <w:lang w:val="en-US"/>
              </w:rPr>
              <w:t>687,919,074</w:t>
            </w:r>
          </w:p>
        </w:tc>
      </w:tr>
    </w:tbl>
    <w:p w:rsidR="00FC27BF" w:rsidRPr="00DC1FEC" w:rsidRDefault="00FC27BF" w:rsidP="00FC27BF">
      <w:pPr>
        <w:ind w:left="540" w:hanging="540"/>
        <w:jc w:val="thaiDistribute"/>
        <w:outlineLvl w:val="0"/>
        <w:rPr>
          <w:rFonts w:ascii="Arial" w:hAnsi="Arial" w:cs="Arial"/>
          <w:b/>
          <w:sz w:val="18"/>
          <w:szCs w:val="18"/>
          <w:lang w:val="en-US"/>
        </w:rPr>
      </w:pPr>
    </w:p>
    <w:p w:rsidR="00FC27BF" w:rsidRPr="00DC1FEC" w:rsidRDefault="001B4720" w:rsidP="00FC27BF">
      <w:pPr>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DC1FEC" w:rsidTr="00401057">
        <w:trPr>
          <w:trHeight w:val="386"/>
        </w:trPr>
        <w:tc>
          <w:tcPr>
            <w:tcW w:w="9461" w:type="dxa"/>
            <w:shd w:val="clear" w:color="auto" w:fill="FFA543"/>
            <w:vAlign w:val="center"/>
            <w:hideMark/>
          </w:tcPr>
          <w:p w:rsidR="00FC27BF" w:rsidRPr="00DC1FEC" w:rsidRDefault="00FC27BF" w:rsidP="00401057">
            <w:pPr>
              <w:tabs>
                <w:tab w:val="left" w:pos="432"/>
              </w:tabs>
              <w:ind w:left="540" w:hanging="540"/>
              <w:rPr>
                <w:rFonts w:ascii="Arial" w:hAnsi="Arial" w:cs="Arial"/>
                <w:b/>
                <w:bCs/>
                <w:color w:val="FFFFFF"/>
                <w:sz w:val="18"/>
                <w:szCs w:val="18"/>
              </w:rPr>
            </w:pPr>
            <w:r w:rsidRPr="00DC1FEC">
              <w:rPr>
                <w:rFonts w:ascii="Arial" w:hAnsi="Arial" w:cs="Arial"/>
                <w:b/>
                <w:bCs/>
                <w:color w:val="FFFFFF"/>
                <w:sz w:val="18"/>
                <w:szCs w:val="18"/>
              </w:rPr>
              <w:t>30</w:t>
            </w:r>
            <w:r w:rsidRPr="00DC1FEC">
              <w:rPr>
                <w:rFonts w:ascii="Arial" w:hAnsi="Arial" w:cs="Arial"/>
                <w:b/>
                <w:bCs/>
                <w:color w:val="FFFFFF"/>
                <w:sz w:val="18"/>
                <w:szCs w:val="18"/>
              </w:rPr>
              <w:tab/>
              <w:t>The investment promotion rights and privileges</w:t>
            </w:r>
          </w:p>
        </w:tc>
      </w:tr>
    </w:tbl>
    <w:p w:rsidR="00FC27BF" w:rsidRPr="00DC1FEC" w:rsidRDefault="00FC27BF" w:rsidP="00FC27BF">
      <w:pPr>
        <w:jc w:val="thaiDistribute"/>
        <w:outlineLvl w:val="0"/>
        <w:rPr>
          <w:rFonts w:ascii="Arial" w:hAnsi="Arial" w:cs="Arial"/>
          <w:b/>
          <w:sz w:val="18"/>
          <w:szCs w:val="18"/>
        </w:rPr>
      </w:pPr>
    </w:p>
    <w:p w:rsidR="00FC27BF" w:rsidRPr="00DC1FEC" w:rsidRDefault="00FC27BF" w:rsidP="00FC27BF">
      <w:pPr>
        <w:jc w:val="thaiDistribute"/>
        <w:outlineLvl w:val="0"/>
        <w:rPr>
          <w:rFonts w:ascii="Arial" w:hAnsi="Arial" w:cs="Arial"/>
          <w:bCs/>
          <w:sz w:val="18"/>
          <w:szCs w:val="18"/>
          <w:lang w:val="en-US"/>
        </w:rPr>
      </w:pPr>
      <w:r w:rsidRPr="00DC1FEC">
        <w:rPr>
          <w:rFonts w:ascii="Arial" w:hAnsi="Arial" w:cs="Arial"/>
          <w:bCs/>
          <w:sz w:val="18"/>
          <w:szCs w:val="18"/>
          <w:lang w:val="en-US"/>
        </w:rPr>
        <w:t>The Company received promotional privileges from the Board of Investment for business of solar energy.</w:t>
      </w:r>
    </w:p>
    <w:p w:rsidR="00FC27BF" w:rsidRPr="00DC1FEC" w:rsidRDefault="00FC27BF" w:rsidP="00FC27BF">
      <w:pPr>
        <w:jc w:val="thaiDistribute"/>
        <w:outlineLvl w:val="0"/>
        <w:rPr>
          <w:rFonts w:ascii="Arial" w:hAnsi="Arial" w:cs="Arial"/>
          <w:bCs/>
          <w:sz w:val="18"/>
          <w:szCs w:val="18"/>
          <w:lang w:val="en-US"/>
        </w:rPr>
      </w:pPr>
    </w:p>
    <w:p w:rsidR="00FC27BF" w:rsidRPr="00DC1FEC" w:rsidRDefault="00FC27BF" w:rsidP="00FC27BF">
      <w:pPr>
        <w:jc w:val="thaiDistribute"/>
        <w:outlineLvl w:val="0"/>
        <w:rPr>
          <w:rFonts w:ascii="Arial" w:hAnsi="Arial" w:cs="Arial"/>
          <w:bCs/>
          <w:sz w:val="18"/>
          <w:szCs w:val="18"/>
          <w:lang w:val="en-US"/>
        </w:rPr>
      </w:pPr>
      <w:r w:rsidRPr="00DC1FEC">
        <w:rPr>
          <w:rFonts w:ascii="Arial" w:hAnsi="Arial" w:cs="Arial"/>
          <w:bCs/>
          <w:spacing w:val="-4"/>
          <w:sz w:val="18"/>
          <w:szCs w:val="18"/>
          <w:lang w:val="en-US"/>
        </w:rPr>
        <w:t>Under the promotional privileges no.59-1347-1-00-1-0 and no.59-1371-1-00-1-0 that was approved on 13 October</w:t>
      </w:r>
      <w:r w:rsidRPr="00DC1FEC">
        <w:rPr>
          <w:rFonts w:ascii="Arial" w:hAnsi="Arial" w:cs="Arial"/>
          <w:bCs/>
          <w:sz w:val="18"/>
          <w:szCs w:val="18"/>
          <w:lang w:val="en-US"/>
        </w:rPr>
        <w:t xml:space="preserve"> 2016 and 20 October 2016, the Company was granted the following privileges. </w:t>
      </w:r>
    </w:p>
    <w:p w:rsidR="00FC27BF" w:rsidRPr="00DC1FEC" w:rsidRDefault="00FC27BF" w:rsidP="00FC27BF">
      <w:pPr>
        <w:jc w:val="thaiDistribute"/>
        <w:outlineLvl w:val="0"/>
        <w:rPr>
          <w:rFonts w:ascii="Arial" w:hAnsi="Arial" w:cs="Arial"/>
          <w:bCs/>
          <w:sz w:val="18"/>
          <w:szCs w:val="18"/>
          <w:lang w:val="en-US"/>
        </w:rPr>
      </w:pPr>
    </w:p>
    <w:p w:rsidR="00FC27BF" w:rsidRPr="00DC1FEC" w:rsidRDefault="00FC27BF" w:rsidP="00FC27BF">
      <w:pPr>
        <w:ind w:left="360" w:hanging="360"/>
        <w:jc w:val="thaiDistribute"/>
        <w:outlineLvl w:val="0"/>
        <w:rPr>
          <w:rFonts w:ascii="Arial" w:hAnsi="Arial" w:cs="Arial"/>
          <w:bCs/>
          <w:sz w:val="18"/>
          <w:szCs w:val="18"/>
          <w:lang w:val="en-US"/>
        </w:rPr>
      </w:pPr>
      <w:r w:rsidRPr="00DC1FEC">
        <w:rPr>
          <w:rFonts w:ascii="Arial" w:hAnsi="Arial" w:cs="Arial"/>
          <w:bCs/>
          <w:sz w:val="18"/>
          <w:szCs w:val="18"/>
          <w:lang w:val="en-US"/>
        </w:rPr>
        <w:t>a)</w:t>
      </w:r>
      <w:r w:rsidRPr="00DC1FEC">
        <w:rPr>
          <w:rFonts w:ascii="Arial" w:hAnsi="Arial" w:cs="Arial"/>
          <w:bCs/>
          <w:sz w:val="18"/>
          <w:szCs w:val="18"/>
          <w:lang w:val="en-US"/>
        </w:rPr>
        <w:tab/>
        <w:t>An exemption of import duty on imported machine.</w:t>
      </w:r>
    </w:p>
    <w:p w:rsidR="00FC27BF" w:rsidRPr="00DC1FEC" w:rsidRDefault="00FC27BF" w:rsidP="00FC27BF">
      <w:pPr>
        <w:ind w:left="360" w:hanging="360"/>
        <w:jc w:val="thaiDistribute"/>
        <w:outlineLvl w:val="0"/>
        <w:rPr>
          <w:rFonts w:ascii="Arial" w:hAnsi="Arial" w:cs="Arial"/>
          <w:bCs/>
          <w:sz w:val="18"/>
          <w:szCs w:val="18"/>
          <w:lang w:val="en-US"/>
        </w:rPr>
      </w:pPr>
      <w:r w:rsidRPr="00DC1FEC">
        <w:rPr>
          <w:rFonts w:ascii="Arial" w:hAnsi="Arial" w:cs="Arial"/>
          <w:bCs/>
          <w:sz w:val="18"/>
          <w:szCs w:val="18"/>
          <w:lang w:val="en-US"/>
        </w:rPr>
        <w:t>b)</w:t>
      </w:r>
      <w:r w:rsidRPr="00DC1FEC">
        <w:rPr>
          <w:rFonts w:ascii="Arial" w:hAnsi="Arial" w:cs="Arial"/>
          <w:bCs/>
          <w:sz w:val="18"/>
          <w:szCs w:val="18"/>
          <w:lang w:val="en-US"/>
        </w:rPr>
        <w:tab/>
        <w:t xml:space="preserve">An exemption from corporate income tax from the promoted activities for the period of 8 years from the date income is first derived including the deduction of annual net losses arising during the privilege period from net profit for a period of 5 years from the end of the privilege period. </w:t>
      </w:r>
    </w:p>
    <w:p w:rsidR="00FC27BF" w:rsidRPr="00DC1FEC" w:rsidRDefault="00FC27BF" w:rsidP="00FC27BF">
      <w:pPr>
        <w:ind w:left="540" w:firstLine="27"/>
        <w:jc w:val="thaiDistribute"/>
        <w:outlineLvl w:val="0"/>
        <w:rPr>
          <w:rFonts w:ascii="Arial" w:hAnsi="Arial" w:cs="Arial"/>
          <w:bCs/>
          <w:sz w:val="18"/>
          <w:szCs w:val="18"/>
          <w:lang w:val="en-US"/>
        </w:rPr>
      </w:pPr>
    </w:p>
    <w:p w:rsidR="00FC27BF" w:rsidRPr="00DC1FEC" w:rsidRDefault="00FC27BF" w:rsidP="00FC27BF">
      <w:pPr>
        <w:jc w:val="thaiDistribute"/>
        <w:outlineLvl w:val="0"/>
        <w:rPr>
          <w:rFonts w:ascii="Arial" w:hAnsi="Arial" w:cs="Arial"/>
          <w:bCs/>
          <w:sz w:val="18"/>
          <w:szCs w:val="18"/>
          <w:lang w:val="en-US"/>
        </w:rPr>
      </w:pPr>
      <w:r w:rsidRPr="00DC1FEC">
        <w:rPr>
          <w:rFonts w:ascii="Arial" w:hAnsi="Arial" w:cs="Arial"/>
          <w:bCs/>
          <w:spacing w:val="-2"/>
          <w:sz w:val="18"/>
          <w:szCs w:val="18"/>
          <w:lang w:val="en-US"/>
        </w:rPr>
        <w:t>Under the promotional privileges no.59-1348-1-00-1-0 and no. 60-0340-1-00-1-1 that was approved on 13 October 2016</w:t>
      </w:r>
      <w:r w:rsidRPr="00DC1FEC">
        <w:rPr>
          <w:rFonts w:ascii="Arial" w:hAnsi="Arial" w:cs="Arial"/>
          <w:bCs/>
          <w:sz w:val="18"/>
          <w:szCs w:val="18"/>
          <w:lang w:val="en-US"/>
        </w:rPr>
        <w:t xml:space="preserve"> and 21 March 2017 the Company was granted the following privileges.</w:t>
      </w:r>
    </w:p>
    <w:p w:rsidR="00FC27BF" w:rsidRPr="00DC1FEC" w:rsidRDefault="00FC27BF" w:rsidP="00FC27BF">
      <w:pPr>
        <w:ind w:left="360" w:hanging="360"/>
        <w:jc w:val="thaiDistribute"/>
        <w:outlineLvl w:val="0"/>
        <w:rPr>
          <w:rFonts w:ascii="Arial" w:hAnsi="Arial" w:cs="Arial"/>
          <w:bCs/>
          <w:sz w:val="18"/>
          <w:szCs w:val="18"/>
          <w:lang w:val="en-US"/>
        </w:rPr>
      </w:pPr>
    </w:p>
    <w:p w:rsidR="00FC27BF" w:rsidRPr="00DC1FEC" w:rsidRDefault="00FC27BF" w:rsidP="00FC27BF">
      <w:pPr>
        <w:ind w:left="360" w:hanging="360"/>
        <w:jc w:val="thaiDistribute"/>
        <w:outlineLvl w:val="0"/>
        <w:rPr>
          <w:rFonts w:ascii="Arial" w:hAnsi="Arial" w:cs="Arial"/>
          <w:bCs/>
          <w:sz w:val="18"/>
          <w:szCs w:val="18"/>
          <w:lang w:val="en-US"/>
        </w:rPr>
      </w:pPr>
      <w:r w:rsidRPr="00DC1FEC">
        <w:rPr>
          <w:rFonts w:ascii="Arial" w:hAnsi="Arial" w:cs="Arial"/>
          <w:bCs/>
          <w:sz w:val="18"/>
          <w:szCs w:val="18"/>
          <w:lang w:val="en-US"/>
        </w:rPr>
        <w:t>a)</w:t>
      </w:r>
      <w:r w:rsidRPr="00DC1FEC">
        <w:rPr>
          <w:rFonts w:ascii="Arial" w:hAnsi="Arial" w:cs="Arial"/>
          <w:bCs/>
          <w:sz w:val="18"/>
          <w:szCs w:val="18"/>
          <w:lang w:val="en-US"/>
        </w:rPr>
        <w:tab/>
        <w:t>An exemption from import duty on imported machine.</w:t>
      </w:r>
    </w:p>
    <w:p w:rsidR="00FC27BF" w:rsidRPr="00DC1FEC" w:rsidRDefault="00FC27BF" w:rsidP="00FC27BF">
      <w:pPr>
        <w:ind w:left="360" w:hanging="360"/>
        <w:jc w:val="thaiDistribute"/>
        <w:outlineLvl w:val="0"/>
        <w:rPr>
          <w:rFonts w:ascii="Arial" w:hAnsi="Arial" w:cs="Arial"/>
          <w:bCs/>
          <w:sz w:val="18"/>
          <w:szCs w:val="18"/>
          <w:lang w:val="en-US"/>
        </w:rPr>
      </w:pPr>
      <w:r w:rsidRPr="00DC1FEC">
        <w:rPr>
          <w:rFonts w:ascii="Arial" w:hAnsi="Arial" w:cs="Arial"/>
          <w:bCs/>
          <w:sz w:val="18"/>
          <w:szCs w:val="18"/>
          <w:lang w:val="en-US"/>
        </w:rPr>
        <w:t>b)</w:t>
      </w:r>
      <w:r w:rsidRPr="00DC1FEC">
        <w:rPr>
          <w:rFonts w:ascii="Arial" w:hAnsi="Arial" w:cs="Arial"/>
          <w:bCs/>
          <w:sz w:val="18"/>
          <w:szCs w:val="18"/>
          <w:lang w:val="en-US"/>
        </w:rPr>
        <w:tab/>
        <w:t>An exemption from corporate income tax from the promoted activities for the period of 8 years from the date income is first derived.</w:t>
      </w:r>
    </w:p>
    <w:p w:rsidR="00FC27BF" w:rsidRPr="00DC1FEC" w:rsidRDefault="00FC27BF" w:rsidP="00FC27BF">
      <w:pPr>
        <w:ind w:left="360" w:hanging="360"/>
        <w:jc w:val="thaiDistribute"/>
        <w:outlineLvl w:val="0"/>
        <w:rPr>
          <w:rFonts w:ascii="Arial" w:hAnsi="Arial" w:cs="Arial"/>
          <w:bCs/>
          <w:sz w:val="18"/>
          <w:szCs w:val="18"/>
          <w:lang w:val="en-US"/>
        </w:rPr>
      </w:pPr>
      <w:r w:rsidRPr="00DC1FEC">
        <w:rPr>
          <w:rFonts w:ascii="Arial" w:hAnsi="Arial" w:cs="Arial"/>
          <w:bCs/>
          <w:sz w:val="18"/>
          <w:szCs w:val="18"/>
          <w:lang w:val="en-US"/>
        </w:rPr>
        <w:t>c)</w:t>
      </w:r>
      <w:r w:rsidRPr="00DC1FEC">
        <w:rPr>
          <w:rFonts w:ascii="Arial" w:hAnsi="Arial" w:cs="Arial"/>
          <w:bCs/>
          <w:sz w:val="18"/>
          <w:szCs w:val="18"/>
          <w:lang w:val="en-US"/>
        </w:rPr>
        <w:tab/>
        <w:t>Reduction of 50% from regular corporate income tax including the deduction of annual net losses arising during the privilege period from net profit for a period of 5 years from the end of the privilege period.</w:t>
      </w:r>
    </w:p>
    <w:p w:rsidR="00FC27BF" w:rsidRPr="00DC1FEC" w:rsidRDefault="00FC27BF" w:rsidP="00FC27BF">
      <w:pPr>
        <w:ind w:left="360" w:hanging="360"/>
        <w:jc w:val="thaiDistribute"/>
        <w:outlineLvl w:val="0"/>
        <w:rPr>
          <w:rFonts w:ascii="Arial" w:hAnsi="Arial" w:cs="Arial"/>
          <w:bCs/>
          <w:sz w:val="18"/>
          <w:szCs w:val="18"/>
          <w:lang w:val="en-US"/>
        </w:rPr>
      </w:pPr>
      <w:r w:rsidRPr="00DC1FEC">
        <w:rPr>
          <w:rFonts w:ascii="Arial" w:hAnsi="Arial" w:cs="Arial"/>
          <w:bCs/>
          <w:sz w:val="18"/>
          <w:szCs w:val="18"/>
          <w:lang w:val="en-US"/>
        </w:rPr>
        <w:t>d)</w:t>
      </w:r>
      <w:r w:rsidRPr="00DC1FEC">
        <w:rPr>
          <w:rFonts w:ascii="Arial" w:hAnsi="Arial" w:cs="Arial"/>
          <w:bCs/>
          <w:sz w:val="18"/>
          <w:szCs w:val="18"/>
          <w:lang w:val="en-US"/>
        </w:rPr>
        <w:tab/>
        <w:t>Deduction of transportation, electricity and water supply twice the cost for the period 10 years from the date income is first derived.</w:t>
      </w:r>
    </w:p>
    <w:p w:rsidR="00FC27BF" w:rsidRPr="00DC1FEC" w:rsidRDefault="00FC27BF" w:rsidP="00FC27BF">
      <w:pPr>
        <w:jc w:val="thaiDistribute"/>
        <w:outlineLvl w:val="0"/>
        <w:rPr>
          <w:rFonts w:ascii="Arial" w:hAnsi="Arial" w:cs="Arial"/>
          <w:bCs/>
          <w:spacing w:val="-4"/>
          <w:sz w:val="18"/>
          <w:szCs w:val="18"/>
          <w:lang w:val="en-US"/>
        </w:rPr>
      </w:pPr>
    </w:p>
    <w:p w:rsidR="00FC27BF" w:rsidRPr="00DC1FEC" w:rsidRDefault="00FC27BF" w:rsidP="00FC27BF">
      <w:pPr>
        <w:jc w:val="thaiDistribute"/>
        <w:outlineLvl w:val="0"/>
        <w:rPr>
          <w:rFonts w:ascii="Arial" w:hAnsi="Arial" w:cs="Arial"/>
          <w:bCs/>
          <w:spacing w:val="-4"/>
          <w:sz w:val="18"/>
          <w:szCs w:val="18"/>
          <w:lang w:val="en-US"/>
        </w:rPr>
      </w:pPr>
      <w:r w:rsidRPr="00DC1FEC">
        <w:rPr>
          <w:rFonts w:ascii="Arial" w:hAnsi="Arial" w:cs="Arial"/>
          <w:bCs/>
          <w:spacing w:val="-4"/>
          <w:sz w:val="18"/>
          <w:szCs w:val="18"/>
          <w:lang w:val="en-US"/>
        </w:rPr>
        <w:t>To be entitled to the privileges, the Company must comply with conditions and restrictions provided for in the promotional certificate.</w:t>
      </w:r>
    </w:p>
    <w:p w:rsidR="00FC27BF" w:rsidRPr="00DC1FEC" w:rsidRDefault="00FC27BF" w:rsidP="00FC27BF">
      <w:pPr>
        <w:rPr>
          <w:rFonts w:ascii="Arial" w:hAnsi="Arial" w:cs="Arial"/>
          <w:sz w:val="18"/>
          <w:szCs w:val="18"/>
        </w:rPr>
      </w:pPr>
    </w:p>
    <w:sectPr w:rsidR="00FC27BF" w:rsidRPr="00DC1FEC" w:rsidSect="00234F6A">
      <w:headerReference w:type="default" r:id="rId10"/>
      <w:footerReference w:type="default" r:id="rId11"/>
      <w:pgSz w:w="11907" w:h="16840"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51DE" w:rsidRDefault="000551DE">
      <w:r>
        <w:separator/>
      </w:r>
    </w:p>
  </w:endnote>
  <w:endnote w:type="continuationSeparator" w:id="0">
    <w:p w:rsidR="000551DE" w:rsidRDefault="0005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1DE" w:rsidRPr="00170FAE" w:rsidRDefault="000551DE" w:rsidP="000774D5">
    <w:pPr>
      <w:pStyle w:val="Footer"/>
      <w:pBdr>
        <w:top w:val="single" w:sz="8" w:space="1" w:color="auto"/>
      </w:pBdr>
      <w:jc w:val="right"/>
      <w:rPr>
        <w:rFonts w:ascii="Arial" w:hAnsi="Arial" w:cs="Arial"/>
        <w:sz w:val="18"/>
        <w:szCs w:val="18"/>
      </w:rPr>
    </w:pPr>
    <w:r w:rsidRPr="00170FAE">
      <w:rPr>
        <w:rFonts w:ascii="Arial" w:hAnsi="Arial" w:cs="Arial"/>
        <w:sz w:val="18"/>
        <w:szCs w:val="18"/>
      </w:rPr>
      <w:fldChar w:fldCharType="begin"/>
    </w:r>
    <w:r w:rsidRPr="00170FAE">
      <w:rPr>
        <w:rFonts w:ascii="Arial" w:hAnsi="Arial" w:cs="Arial"/>
        <w:sz w:val="18"/>
        <w:szCs w:val="18"/>
      </w:rPr>
      <w:instrText xml:space="preserve"> PAGE   \* MERGEFORMAT </w:instrText>
    </w:r>
    <w:r w:rsidRPr="00170FAE">
      <w:rPr>
        <w:rFonts w:ascii="Arial" w:hAnsi="Arial" w:cs="Arial"/>
        <w:sz w:val="18"/>
        <w:szCs w:val="18"/>
      </w:rPr>
      <w:fldChar w:fldCharType="separate"/>
    </w:r>
    <w:r>
      <w:rPr>
        <w:rFonts w:ascii="Arial" w:hAnsi="Arial" w:cs="Arial"/>
        <w:noProof/>
        <w:sz w:val="18"/>
        <w:szCs w:val="18"/>
      </w:rPr>
      <w:t>31</w:t>
    </w:r>
    <w:r w:rsidRPr="00170FAE">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1DE" w:rsidRPr="00170FAE" w:rsidRDefault="000551DE" w:rsidP="00D707F2">
    <w:pPr>
      <w:pStyle w:val="Footer"/>
      <w:pBdr>
        <w:top w:val="single" w:sz="8" w:space="1" w:color="auto"/>
      </w:pBdr>
      <w:jc w:val="right"/>
      <w:rPr>
        <w:rFonts w:ascii="Arial" w:hAnsi="Arial" w:cs="Arial"/>
        <w:sz w:val="18"/>
        <w:szCs w:val="18"/>
        <w:lang w:val="en-US"/>
      </w:rPr>
    </w:pPr>
    <w:r w:rsidRPr="00170FAE">
      <w:rPr>
        <w:rStyle w:val="PageNumber"/>
        <w:rFonts w:cs="Arial"/>
        <w:sz w:val="18"/>
        <w:szCs w:val="18"/>
      </w:rPr>
      <w:fldChar w:fldCharType="begin"/>
    </w:r>
    <w:r w:rsidRPr="00170FAE">
      <w:rPr>
        <w:rStyle w:val="PageNumber"/>
        <w:rFonts w:cs="Arial"/>
        <w:sz w:val="18"/>
        <w:szCs w:val="18"/>
      </w:rPr>
      <w:instrText xml:space="preserve"> PAGE </w:instrText>
    </w:r>
    <w:r w:rsidRPr="00170FAE">
      <w:rPr>
        <w:rStyle w:val="PageNumber"/>
        <w:rFonts w:cs="Arial"/>
        <w:sz w:val="18"/>
        <w:szCs w:val="18"/>
      </w:rPr>
      <w:fldChar w:fldCharType="separate"/>
    </w:r>
    <w:r>
      <w:rPr>
        <w:rStyle w:val="PageNumber"/>
        <w:rFonts w:cs="Arial"/>
        <w:noProof/>
        <w:sz w:val="18"/>
        <w:szCs w:val="18"/>
      </w:rPr>
      <w:t>41</w:t>
    </w:r>
    <w:r w:rsidRPr="00170FA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51DE" w:rsidRDefault="000551DE">
      <w:r>
        <w:separator/>
      </w:r>
    </w:p>
  </w:footnote>
  <w:footnote w:type="continuationSeparator" w:id="0">
    <w:p w:rsidR="000551DE" w:rsidRDefault="00055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1DE" w:rsidRPr="000C104A" w:rsidRDefault="000551DE" w:rsidP="004D45F6">
    <w:pPr>
      <w:pStyle w:val="Header"/>
      <w:pBdr>
        <w:bottom w:val="single" w:sz="8" w:space="1" w:color="auto"/>
      </w:pBdr>
      <w:ind w:right="-30"/>
      <w:rPr>
        <w:rFonts w:ascii="Arial" w:hAnsi="Arial" w:cs="Arial"/>
        <w:b/>
        <w:bCs/>
        <w:sz w:val="18"/>
        <w:szCs w:val="18"/>
      </w:rPr>
    </w:pPr>
    <w:r w:rsidRPr="000C104A">
      <w:rPr>
        <w:rFonts w:ascii="Arial" w:hAnsi="Arial" w:cs="Arial"/>
        <w:b/>
        <w:bCs/>
        <w:sz w:val="18"/>
        <w:szCs w:val="18"/>
      </w:rPr>
      <w:t>Eastern Technical Engineering Public Company Limited</w:t>
    </w:r>
  </w:p>
  <w:p w:rsidR="000551DE" w:rsidRPr="000C104A" w:rsidRDefault="000551DE" w:rsidP="004D45F6">
    <w:pPr>
      <w:pStyle w:val="Header"/>
      <w:pBdr>
        <w:bottom w:val="single" w:sz="8" w:space="1" w:color="auto"/>
      </w:pBdr>
      <w:ind w:right="-30"/>
      <w:rPr>
        <w:rFonts w:ascii="Arial" w:hAnsi="Arial" w:cs="Arial"/>
        <w:b/>
        <w:bCs/>
        <w:sz w:val="18"/>
        <w:szCs w:val="18"/>
      </w:rPr>
    </w:pPr>
    <w:r w:rsidRPr="000C104A">
      <w:rPr>
        <w:rFonts w:ascii="Arial" w:hAnsi="Arial" w:cs="Arial"/>
        <w:b/>
        <w:bCs/>
        <w:sz w:val="18"/>
        <w:szCs w:val="18"/>
      </w:rPr>
      <w:t xml:space="preserve">Notes to the </w:t>
    </w:r>
    <w:r w:rsidRPr="000C104A">
      <w:rPr>
        <w:rFonts w:ascii="Arial" w:hAnsi="Arial" w:cs="Arial"/>
        <w:b/>
        <w:bCs/>
        <w:sz w:val="18"/>
        <w:szCs w:val="18"/>
        <w:lang w:val="en-US"/>
      </w:rPr>
      <w:t>Consolidated and Separate Financial Statements</w:t>
    </w:r>
    <w:r w:rsidRPr="000C104A">
      <w:rPr>
        <w:rFonts w:ascii="Arial" w:hAnsi="Arial" w:cs="Arial"/>
        <w:b/>
        <w:bCs/>
        <w:sz w:val="18"/>
        <w:szCs w:val="18"/>
      </w:rPr>
      <w:t xml:space="preserve"> </w:t>
    </w:r>
  </w:p>
  <w:p w:rsidR="000551DE" w:rsidRPr="00342BAC" w:rsidRDefault="000551DE" w:rsidP="004D45F6">
    <w:pPr>
      <w:pStyle w:val="Header"/>
      <w:pBdr>
        <w:bottom w:val="single" w:sz="8" w:space="1" w:color="auto"/>
      </w:pBdr>
      <w:ind w:right="-30"/>
      <w:rPr>
        <w:rFonts w:ascii="Arial" w:hAnsi="Arial" w:cs="Arial"/>
        <w:b/>
        <w:bCs/>
        <w:sz w:val="18"/>
        <w:szCs w:val="18"/>
      </w:rPr>
    </w:pPr>
    <w:r w:rsidRPr="00342BAC">
      <w:rPr>
        <w:rFonts w:ascii="Arial" w:hAnsi="Arial" w:cs="Arial"/>
        <w:b/>
        <w:bCs/>
        <w:sz w:val="18"/>
        <w:szCs w:val="18"/>
      </w:rPr>
      <w:t xml:space="preserve">For the year ended 31 December </w:t>
    </w:r>
    <w:r>
      <w:rPr>
        <w:rFonts w:ascii="Arial" w:hAnsi="Arial" w:cs="Arial"/>
        <w:b/>
        <w:bCs/>
        <w:sz w:val="18"/>
        <w:szCs w:val="18"/>
      </w:rPr>
      <w:t>2019</w:t>
    </w:r>
  </w:p>
  <w:p w:rsidR="000551DE" w:rsidRPr="000C104A" w:rsidRDefault="000551DE" w:rsidP="00A85B2A">
    <w:pPr>
      <w:pStyle w:val="Heading4"/>
      <w:spacing w:before="0" w:after="0"/>
      <w:ind w:right="-694"/>
      <w:rPr>
        <w:rFonts w:ascii="Arial" w:hAnsi="Arial" w:cs="Arial"/>
        <w:b w:val="0"/>
        <w:bCs w:val="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1DE" w:rsidRPr="00231780" w:rsidRDefault="000551DE" w:rsidP="00EC04ED">
    <w:pPr>
      <w:pStyle w:val="Header"/>
      <w:pBdr>
        <w:bottom w:val="single" w:sz="8" w:space="1" w:color="auto"/>
      </w:pBdr>
      <w:ind w:right="-30"/>
      <w:rPr>
        <w:rFonts w:ascii="Arial" w:hAnsi="Arial" w:cs="Arial"/>
        <w:b/>
        <w:bCs/>
        <w:sz w:val="18"/>
        <w:szCs w:val="18"/>
      </w:rPr>
    </w:pPr>
    <w:r w:rsidRPr="00231780">
      <w:rPr>
        <w:rFonts w:ascii="Arial" w:hAnsi="Arial" w:cs="Arial"/>
        <w:b/>
        <w:bCs/>
        <w:sz w:val="18"/>
        <w:szCs w:val="18"/>
      </w:rPr>
      <w:t>Eastern Technical Engineering Public Company Limited</w:t>
    </w:r>
  </w:p>
  <w:p w:rsidR="000551DE" w:rsidRPr="00231780" w:rsidRDefault="000551DE" w:rsidP="00EC04ED">
    <w:pPr>
      <w:pStyle w:val="Header"/>
      <w:pBdr>
        <w:bottom w:val="single" w:sz="8" w:space="1" w:color="auto"/>
      </w:pBdr>
      <w:ind w:right="-30"/>
      <w:rPr>
        <w:rFonts w:ascii="Arial" w:hAnsi="Arial" w:cs="Arial"/>
        <w:b/>
        <w:bCs/>
        <w:sz w:val="18"/>
        <w:szCs w:val="18"/>
      </w:rPr>
    </w:pPr>
    <w:r w:rsidRPr="00231780">
      <w:rPr>
        <w:rFonts w:ascii="Arial" w:hAnsi="Arial" w:cs="Arial"/>
        <w:b/>
        <w:bCs/>
        <w:sz w:val="18"/>
        <w:szCs w:val="18"/>
      </w:rPr>
      <w:t xml:space="preserve">Notes to the Consolidated and Company Financial Statements </w:t>
    </w:r>
  </w:p>
  <w:p w:rsidR="000551DE" w:rsidRPr="00EC409D" w:rsidRDefault="000551DE" w:rsidP="00EC04ED">
    <w:pPr>
      <w:pStyle w:val="Header"/>
      <w:pBdr>
        <w:bottom w:val="single" w:sz="8" w:space="1" w:color="auto"/>
      </w:pBdr>
      <w:ind w:right="-30"/>
      <w:rPr>
        <w:rFonts w:ascii="Arial" w:hAnsi="Arial" w:cs="Browallia New"/>
        <w:b/>
        <w:bCs/>
        <w:sz w:val="18"/>
        <w:szCs w:val="22"/>
      </w:rPr>
    </w:pPr>
    <w:r w:rsidRPr="00342BAC">
      <w:rPr>
        <w:rFonts w:ascii="Arial" w:hAnsi="Arial" w:cs="Arial"/>
        <w:b/>
        <w:bCs/>
        <w:sz w:val="18"/>
        <w:szCs w:val="18"/>
      </w:rPr>
      <w:t>For the year ended 31 December 201</w:t>
    </w:r>
    <w:r>
      <w:rPr>
        <w:rFonts w:ascii="Arial" w:hAnsi="Arial" w:cs="Browallia New"/>
        <w:b/>
        <w:bCs/>
        <w:sz w:val="18"/>
        <w:szCs w:val="22"/>
      </w:rPr>
      <w:t>9</w:t>
    </w:r>
  </w:p>
  <w:p w:rsidR="000551DE" w:rsidRPr="00231780" w:rsidRDefault="000551DE" w:rsidP="00EC04ED">
    <w:pPr>
      <w:pStyle w:val="Heading4"/>
      <w:spacing w:before="0" w:after="0"/>
      <w:ind w:right="-694"/>
      <w:rPr>
        <w:rFonts w:ascii="Arial" w:hAnsi="Arial"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6922"/>
    <w:multiLevelType w:val="hybridMultilevel"/>
    <w:tmpl w:val="9446E580"/>
    <w:lvl w:ilvl="0" w:tplc="70C0EE2A">
      <w:numFmt w:val="bullet"/>
      <w:lvlText w:val="•"/>
      <w:lvlJc w:val="left"/>
      <w:pPr>
        <w:ind w:left="1704" w:hanging="624"/>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 w15:restartNumberingAfterBreak="0">
    <w:nsid w:val="0CBC4955"/>
    <w:multiLevelType w:val="hybridMultilevel"/>
    <w:tmpl w:val="25C2D260"/>
    <w:lvl w:ilvl="0" w:tplc="66183352">
      <w:start w:val="1"/>
      <w:numFmt w:val="lowerLetter"/>
      <w:lvlText w:val="%1)"/>
      <w:lvlJc w:val="left"/>
      <w:pPr>
        <w:ind w:left="1746" w:hanging="360"/>
      </w:pPr>
      <w:rPr>
        <w:rFonts w:hint="default"/>
      </w:rPr>
    </w:lvl>
    <w:lvl w:ilvl="1" w:tplc="08090019" w:tentative="1">
      <w:start w:val="1"/>
      <w:numFmt w:val="lowerLetter"/>
      <w:lvlText w:val="%2."/>
      <w:lvlJc w:val="left"/>
      <w:pPr>
        <w:ind w:left="2466" w:hanging="360"/>
      </w:pPr>
    </w:lvl>
    <w:lvl w:ilvl="2" w:tplc="0809001B" w:tentative="1">
      <w:start w:val="1"/>
      <w:numFmt w:val="lowerRoman"/>
      <w:lvlText w:val="%3."/>
      <w:lvlJc w:val="right"/>
      <w:pPr>
        <w:ind w:left="3186" w:hanging="180"/>
      </w:pPr>
    </w:lvl>
    <w:lvl w:ilvl="3" w:tplc="0809000F" w:tentative="1">
      <w:start w:val="1"/>
      <w:numFmt w:val="decimal"/>
      <w:lvlText w:val="%4."/>
      <w:lvlJc w:val="left"/>
      <w:pPr>
        <w:ind w:left="3906" w:hanging="360"/>
      </w:pPr>
    </w:lvl>
    <w:lvl w:ilvl="4" w:tplc="08090019" w:tentative="1">
      <w:start w:val="1"/>
      <w:numFmt w:val="lowerLetter"/>
      <w:lvlText w:val="%5."/>
      <w:lvlJc w:val="left"/>
      <w:pPr>
        <w:ind w:left="4626" w:hanging="360"/>
      </w:pPr>
    </w:lvl>
    <w:lvl w:ilvl="5" w:tplc="0809001B" w:tentative="1">
      <w:start w:val="1"/>
      <w:numFmt w:val="lowerRoman"/>
      <w:lvlText w:val="%6."/>
      <w:lvlJc w:val="right"/>
      <w:pPr>
        <w:ind w:left="5346" w:hanging="180"/>
      </w:pPr>
    </w:lvl>
    <w:lvl w:ilvl="6" w:tplc="0809000F" w:tentative="1">
      <w:start w:val="1"/>
      <w:numFmt w:val="decimal"/>
      <w:lvlText w:val="%7."/>
      <w:lvlJc w:val="left"/>
      <w:pPr>
        <w:ind w:left="6066" w:hanging="360"/>
      </w:pPr>
    </w:lvl>
    <w:lvl w:ilvl="7" w:tplc="08090019" w:tentative="1">
      <w:start w:val="1"/>
      <w:numFmt w:val="lowerLetter"/>
      <w:lvlText w:val="%8."/>
      <w:lvlJc w:val="left"/>
      <w:pPr>
        <w:ind w:left="6786" w:hanging="360"/>
      </w:pPr>
    </w:lvl>
    <w:lvl w:ilvl="8" w:tplc="0809001B" w:tentative="1">
      <w:start w:val="1"/>
      <w:numFmt w:val="lowerRoman"/>
      <w:lvlText w:val="%9."/>
      <w:lvlJc w:val="right"/>
      <w:pPr>
        <w:ind w:left="7506" w:hanging="180"/>
      </w:pPr>
    </w:lvl>
  </w:abstractNum>
  <w:abstractNum w:abstractNumId="4"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1657B57"/>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E931F36"/>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8"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0"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11" w15:restartNumberingAfterBreak="0">
    <w:nsid w:val="39762AB3"/>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DD10DF"/>
    <w:multiLevelType w:val="hybridMultilevel"/>
    <w:tmpl w:val="A3C4141E"/>
    <w:lvl w:ilvl="0" w:tplc="2390B28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56024B07"/>
    <w:multiLevelType w:val="hybridMultilevel"/>
    <w:tmpl w:val="DC66D38C"/>
    <w:lvl w:ilvl="0" w:tplc="4B80CDE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5FA5004D"/>
    <w:multiLevelType w:val="hybridMultilevel"/>
    <w:tmpl w:val="2402DCD8"/>
    <w:lvl w:ilvl="0" w:tplc="1ACC4C6C">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60281CF5"/>
    <w:multiLevelType w:val="hybridMultilevel"/>
    <w:tmpl w:val="35CE6E6C"/>
    <w:lvl w:ilvl="0" w:tplc="51FCA98E">
      <w:start w:val="1"/>
      <w:numFmt w:val="lowerLetter"/>
      <w:lvlText w:val="%1)"/>
      <w:lvlJc w:val="left"/>
      <w:pPr>
        <w:ind w:left="2487" w:hanging="36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21" w15:restartNumberingAfterBreak="0">
    <w:nsid w:val="654967C5"/>
    <w:multiLevelType w:val="hybridMultilevel"/>
    <w:tmpl w:val="87D69B22"/>
    <w:lvl w:ilvl="0" w:tplc="B5C6ECC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65553FE3"/>
    <w:multiLevelType w:val="multilevel"/>
    <w:tmpl w:val="048255D6"/>
    <w:lvl w:ilvl="0">
      <w:start w:val="2"/>
      <w:numFmt w:val="decimal"/>
      <w:lvlText w:val="%1"/>
      <w:lvlJc w:val="left"/>
      <w:pPr>
        <w:ind w:left="1260" w:hanging="360"/>
      </w:pPr>
      <w:rPr>
        <w:rFonts w:hint="default"/>
      </w:rPr>
    </w:lvl>
    <w:lvl w:ilvl="1">
      <w:start w:val="6"/>
      <w:numFmt w:val="decimal"/>
      <w:isLgl/>
      <w:lvlText w:val="%1.%2"/>
      <w:lvlJc w:val="left"/>
      <w:pPr>
        <w:ind w:left="1500" w:hanging="360"/>
      </w:pPr>
      <w:rPr>
        <w:rFonts w:hint="default"/>
      </w:rPr>
    </w:lvl>
    <w:lvl w:ilvl="2">
      <w:start w:val="1"/>
      <w:numFmt w:val="decimal"/>
      <w:isLgl/>
      <w:lvlText w:val="%1.%2.%3"/>
      <w:lvlJc w:val="left"/>
      <w:pPr>
        <w:ind w:left="21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580" w:hanging="72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420" w:hanging="1080"/>
      </w:pPr>
      <w:rPr>
        <w:rFonts w:hint="default"/>
      </w:rPr>
    </w:lvl>
    <w:lvl w:ilvl="7">
      <w:start w:val="1"/>
      <w:numFmt w:val="decimal"/>
      <w:isLgl/>
      <w:lvlText w:val="%1.%2.%3.%4.%5.%6.%7.%8"/>
      <w:lvlJc w:val="left"/>
      <w:pPr>
        <w:ind w:left="4020" w:hanging="1440"/>
      </w:pPr>
      <w:rPr>
        <w:rFonts w:hint="default"/>
      </w:rPr>
    </w:lvl>
    <w:lvl w:ilvl="8">
      <w:start w:val="1"/>
      <w:numFmt w:val="decimal"/>
      <w:isLgl/>
      <w:lvlText w:val="%1.%2.%3.%4.%5.%6.%7.%8.%9"/>
      <w:lvlJc w:val="left"/>
      <w:pPr>
        <w:ind w:left="4260" w:hanging="1440"/>
      </w:pPr>
      <w:rPr>
        <w:rFonts w:hint="default"/>
      </w:rPr>
    </w:lvl>
  </w:abstractNum>
  <w:abstractNum w:abstractNumId="23" w15:restartNumberingAfterBreak="0">
    <w:nsid w:val="66866A86"/>
    <w:multiLevelType w:val="hybridMultilevel"/>
    <w:tmpl w:val="50007CDE"/>
    <w:lvl w:ilvl="0" w:tplc="71BA4C8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6CFF3D19"/>
    <w:multiLevelType w:val="hybridMultilevel"/>
    <w:tmpl w:val="3698CAF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9" w15:restartNumberingAfterBreak="0">
    <w:nsid w:val="7FF94EDE"/>
    <w:multiLevelType w:val="hybridMultilevel"/>
    <w:tmpl w:val="1C1475F6"/>
    <w:lvl w:ilvl="0" w:tplc="263E76C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7"/>
  </w:num>
  <w:num w:numId="2">
    <w:abstractNumId w:val="18"/>
  </w:num>
  <w:num w:numId="3">
    <w:abstractNumId w:val="12"/>
  </w:num>
  <w:num w:numId="4">
    <w:abstractNumId w:val="2"/>
  </w:num>
  <w:num w:numId="5">
    <w:abstractNumId w:val="28"/>
  </w:num>
  <w:num w:numId="6">
    <w:abstractNumId w:val="4"/>
  </w:num>
  <w:num w:numId="7">
    <w:abstractNumId w:val="1"/>
  </w:num>
  <w:num w:numId="8">
    <w:abstractNumId w:val="17"/>
  </w:num>
  <w:num w:numId="9">
    <w:abstractNumId w:val="26"/>
  </w:num>
  <w:num w:numId="10">
    <w:abstractNumId w:val="15"/>
  </w:num>
  <w:num w:numId="11">
    <w:abstractNumId w:val="27"/>
  </w:num>
  <w:num w:numId="12">
    <w:abstractNumId w:val="21"/>
  </w:num>
  <w:num w:numId="13">
    <w:abstractNumId w:val="8"/>
  </w:num>
  <w:num w:numId="14">
    <w:abstractNumId w:val="11"/>
  </w:num>
  <w:num w:numId="15">
    <w:abstractNumId w:val="22"/>
  </w:num>
  <w:num w:numId="16">
    <w:abstractNumId w:val="16"/>
  </w:num>
  <w:num w:numId="17">
    <w:abstractNumId w:val="20"/>
  </w:num>
  <w:num w:numId="18">
    <w:abstractNumId w:val="5"/>
  </w:num>
  <w:num w:numId="19">
    <w:abstractNumId w:val="6"/>
  </w:num>
  <w:num w:numId="20">
    <w:abstractNumId w:val="29"/>
  </w:num>
  <w:num w:numId="21">
    <w:abstractNumId w:val="19"/>
  </w:num>
  <w:num w:numId="22">
    <w:abstractNumId w:val="23"/>
  </w:num>
  <w:num w:numId="23">
    <w:abstractNumId w:val="14"/>
  </w:num>
  <w:num w:numId="24">
    <w:abstractNumId w:val="24"/>
  </w:num>
  <w:num w:numId="25">
    <w:abstractNumId w:val="0"/>
  </w:num>
  <w:num w:numId="26">
    <w:abstractNumId w:val="10"/>
  </w:num>
  <w:num w:numId="27">
    <w:abstractNumId w:val="3"/>
  </w:num>
  <w:num w:numId="28">
    <w:abstractNumId w:val="13"/>
  </w:num>
  <w:num w:numId="29">
    <w:abstractNumId w:val="9"/>
  </w:num>
  <w:num w:numId="30">
    <w:abstractNumId w:val="2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1147"/>
    <w:rsid w:val="0000174C"/>
    <w:rsid w:val="00001CA1"/>
    <w:rsid w:val="000022E6"/>
    <w:rsid w:val="0000233D"/>
    <w:rsid w:val="000025E3"/>
    <w:rsid w:val="0000365C"/>
    <w:rsid w:val="00003A0C"/>
    <w:rsid w:val="00003B65"/>
    <w:rsid w:val="00004641"/>
    <w:rsid w:val="00004FF4"/>
    <w:rsid w:val="00005D55"/>
    <w:rsid w:val="00006CAE"/>
    <w:rsid w:val="0001042B"/>
    <w:rsid w:val="0001124D"/>
    <w:rsid w:val="00011BC6"/>
    <w:rsid w:val="0001534C"/>
    <w:rsid w:val="000159EF"/>
    <w:rsid w:val="00015DF1"/>
    <w:rsid w:val="0001681A"/>
    <w:rsid w:val="000177ED"/>
    <w:rsid w:val="00017EA6"/>
    <w:rsid w:val="00017FA9"/>
    <w:rsid w:val="00020B74"/>
    <w:rsid w:val="00021A5C"/>
    <w:rsid w:val="00022077"/>
    <w:rsid w:val="00022A13"/>
    <w:rsid w:val="00022E9D"/>
    <w:rsid w:val="000230F4"/>
    <w:rsid w:val="00023367"/>
    <w:rsid w:val="0002347B"/>
    <w:rsid w:val="000238D3"/>
    <w:rsid w:val="00024968"/>
    <w:rsid w:val="00024AC6"/>
    <w:rsid w:val="00024F34"/>
    <w:rsid w:val="000259CB"/>
    <w:rsid w:val="00027D96"/>
    <w:rsid w:val="00030451"/>
    <w:rsid w:val="00032945"/>
    <w:rsid w:val="00033625"/>
    <w:rsid w:val="00033904"/>
    <w:rsid w:val="000350F4"/>
    <w:rsid w:val="0003716E"/>
    <w:rsid w:val="00037570"/>
    <w:rsid w:val="00040975"/>
    <w:rsid w:val="00040B46"/>
    <w:rsid w:val="00040EB9"/>
    <w:rsid w:val="00040ED6"/>
    <w:rsid w:val="000410BF"/>
    <w:rsid w:val="000413C0"/>
    <w:rsid w:val="000413DF"/>
    <w:rsid w:val="00041EA7"/>
    <w:rsid w:val="00041F73"/>
    <w:rsid w:val="000425EE"/>
    <w:rsid w:val="000426D8"/>
    <w:rsid w:val="00042B23"/>
    <w:rsid w:val="00043680"/>
    <w:rsid w:val="000437B0"/>
    <w:rsid w:val="00043B6D"/>
    <w:rsid w:val="00043BDE"/>
    <w:rsid w:val="00043E86"/>
    <w:rsid w:val="0004477D"/>
    <w:rsid w:val="0004532B"/>
    <w:rsid w:val="00045997"/>
    <w:rsid w:val="00045FA0"/>
    <w:rsid w:val="000460CA"/>
    <w:rsid w:val="0004684F"/>
    <w:rsid w:val="0004697F"/>
    <w:rsid w:val="00046CED"/>
    <w:rsid w:val="000474B0"/>
    <w:rsid w:val="00047561"/>
    <w:rsid w:val="0004782C"/>
    <w:rsid w:val="00050A43"/>
    <w:rsid w:val="00050F60"/>
    <w:rsid w:val="00051781"/>
    <w:rsid w:val="00051FFE"/>
    <w:rsid w:val="00052A7D"/>
    <w:rsid w:val="0005322F"/>
    <w:rsid w:val="000532B3"/>
    <w:rsid w:val="00053657"/>
    <w:rsid w:val="00053FAF"/>
    <w:rsid w:val="000546A3"/>
    <w:rsid w:val="00054BB4"/>
    <w:rsid w:val="0005514F"/>
    <w:rsid w:val="000551DE"/>
    <w:rsid w:val="00055AEA"/>
    <w:rsid w:val="00055D4F"/>
    <w:rsid w:val="00055D91"/>
    <w:rsid w:val="000565F3"/>
    <w:rsid w:val="000568FB"/>
    <w:rsid w:val="00057285"/>
    <w:rsid w:val="00057DF6"/>
    <w:rsid w:val="00060261"/>
    <w:rsid w:val="00061ABC"/>
    <w:rsid w:val="000622F0"/>
    <w:rsid w:val="000629A7"/>
    <w:rsid w:val="00062B79"/>
    <w:rsid w:val="00062F36"/>
    <w:rsid w:val="0006313A"/>
    <w:rsid w:val="00063157"/>
    <w:rsid w:val="000635C2"/>
    <w:rsid w:val="00063A4B"/>
    <w:rsid w:val="00063F3A"/>
    <w:rsid w:val="00064862"/>
    <w:rsid w:val="00064ACC"/>
    <w:rsid w:val="0006585A"/>
    <w:rsid w:val="00065D0E"/>
    <w:rsid w:val="00065F38"/>
    <w:rsid w:val="00070D6D"/>
    <w:rsid w:val="00071949"/>
    <w:rsid w:val="00071FA2"/>
    <w:rsid w:val="000720E0"/>
    <w:rsid w:val="0007258E"/>
    <w:rsid w:val="00074CC7"/>
    <w:rsid w:val="00074FB6"/>
    <w:rsid w:val="0007514B"/>
    <w:rsid w:val="00075ECE"/>
    <w:rsid w:val="000769B5"/>
    <w:rsid w:val="0007709C"/>
    <w:rsid w:val="000774D5"/>
    <w:rsid w:val="00077E32"/>
    <w:rsid w:val="000804F0"/>
    <w:rsid w:val="00080846"/>
    <w:rsid w:val="00080974"/>
    <w:rsid w:val="00081147"/>
    <w:rsid w:val="00081434"/>
    <w:rsid w:val="00081A50"/>
    <w:rsid w:val="00081E48"/>
    <w:rsid w:val="00082580"/>
    <w:rsid w:val="0008294A"/>
    <w:rsid w:val="00082E01"/>
    <w:rsid w:val="00083CC8"/>
    <w:rsid w:val="000851AF"/>
    <w:rsid w:val="000851F1"/>
    <w:rsid w:val="00085AE3"/>
    <w:rsid w:val="00085DD4"/>
    <w:rsid w:val="0008754B"/>
    <w:rsid w:val="00087660"/>
    <w:rsid w:val="00087D58"/>
    <w:rsid w:val="00090670"/>
    <w:rsid w:val="0009074A"/>
    <w:rsid w:val="000938C9"/>
    <w:rsid w:val="00093B04"/>
    <w:rsid w:val="00093DD7"/>
    <w:rsid w:val="0009408F"/>
    <w:rsid w:val="00094872"/>
    <w:rsid w:val="0009526C"/>
    <w:rsid w:val="0009535F"/>
    <w:rsid w:val="00096063"/>
    <w:rsid w:val="00096EFD"/>
    <w:rsid w:val="00097FC3"/>
    <w:rsid w:val="000A144D"/>
    <w:rsid w:val="000A2F4E"/>
    <w:rsid w:val="000A3B27"/>
    <w:rsid w:val="000A408E"/>
    <w:rsid w:val="000A54A7"/>
    <w:rsid w:val="000A558E"/>
    <w:rsid w:val="000A5BDB"/>
    <w:rsid w:val="000A5C25"/>
    <w:rsid w:val="000A5EFB"/>
    <w:rsid w:val="000A5FBE"/>
    <w:rsid w:val="000A614C"/>
    <w:rsid w:val="000A68C1"/>
    <w:rsid w:val="000A6EA9"/>
    <w:rsid w:val="000A79C8"/>
    <w:rsid w:val="000B1D62"/>
    <w:rsid w:val="000B2544"/>
    <w:rsid w:val="000B28D6"/>
    <w:rsid w:val="000B326B"/>
    <w:rsid w:val="000B392C"/>
    <w:rsid w:val="000B3F0F"/>
    <w:rsid w:val="000B3F6C"/>
    <w:rsid w:val="000B48F0"/>
    <w:rsid w:val="000B49BD"/>
    <w:rsid w:val="000B65BB"/>
    <w:rsid w:val="000B6D80"/>
    <w:rsid w:val="000B6FA2"/>
    <w:rsid w:val="000B7378"/>
    <w:rsid w:val="000B7407"/>
    <w:rsid w:val="000B7DB0"/>
    <w:rsid w:val="000B7E45"/>
    <w:rsid w:val="000B7E62"/>
    <w:rsid w:val="000C07DB"/>
    <w:rsid w:val="000C0836"/>
    <w:rsid w:val="000C0B8D"/>
    <w:rsid w:val="000C0C72"/>
    <w:rsid w:val="000C104A"/>
    <w:rsid w:val="000C147D"/>
    <w:rsid w:val="000C15B4"/>
    <w:rsid w:val="000C1AB4"/>
    <w:rsid w:val="000C24EA"/>
    <w:rsid w:val="000C27EF"/>
    <w:rsid w:val="000C2E8E"/>
    <w:rsid w:val="000C330F"/>
    <w:rsid w:val="000C3B0C"/>
    <w:rsid w:val="000C3B9D"/>
    <w:rsid w:val="000C4330"/>
    <w:rsid w:val="000C44C4"/>
    <w:rsid w:val="000C5624"/>
    <w:rsid w:val="000C5958"/>
    <w:rsid w:val="000C5CD3"/>
    <w:rsid w:val="000C6492"/>
    <w:rsid w:val="000C6777"/>
    <w:rsid w:val="000C7D4A"/>
    <w:rsid w:val="000D0A6A"/>
    <w:rsid w:val="000D1076"/>
    <w:rsid w:val="000D18F9"/>
    <w:rsid w:val="000D2314"/>
    <w:rsid w:val="000D31DB"/>
    <w:rsid w:val="000D36EA"/>
    <w:rsid w:val="000D37E0"/>
    <w:rsid w:val="000D3EA6"/>
    <w:rsid w:val="000D4A9F"/>
    <w:rsid w:val="000D52C8"/>
    <w:rsid w:val="000D55C3"/>
    <w:rsid w:val="000D5CA6"/>
    <w:rsid w:val="000D5DFA"/>
    <w:rsid w:val="000D656F"/>
    <w:rsid w:val="000D6606"/>
    <w:rsid w:val="000D6746"/>
    <w:rsid w:val="000D692F"/>
    <w:rsid w:val="000D6DED"/>
    <w:rsid w:val="000D765E"/>
    <w:rsid w:val="000D77FD"/>
    <w:rsid w:val="000E03A9"/>
    <w:rsid w:val="000E06CF"/>
    <w:rsid w:val="000E0947"/>
    <w:rsid w:val="000E0C3E"/>
    <w:rsid w:val="000E0F4E"/>
    <w:rsid w:val="000E10A0"/>
    <w:rsid w:val="000E15BA"/>
    <w:rsid w:val="000E1868"/>
    <w:rsid w:val="000E20D5"/>
    <w:rsid w:val="000E2793"/>
    <w:rsid w:val="000E2CBC"/>
    <w:rsid w:val="000E2CC4"/>
    <w:rsid w:val="000E373A"/>
    <w:rsid w:val="000E3CCD"/>
    <w:rsid w:val="000E4A50"/>
    <w:rsid w:val="000E7434"/>
    <w:rsid w:val="000E7D8E"/>
    <w:rsid w:val="000F0C3D"/>
    <w:rsid w:val="000F0F2D"/>
    <w:rsid w:val="000F154C"/>
    <w:rsid w:val="000F18EB"/>
    <w:rsid w:val="000F2085"/>
    <w:rsid w:val="000F26D1"/>
    <w:rsid w:val="000F28E7"/>
    <w:rsid w:val="000F2AC3"/>
    <w:rsid w:val="000F2D0A"/>
    <w:rsid w:val="000F513A"/>
    <w:rsid w:val="000F5A25"/>
    <w:rsid w:val="000F5AC3"/>
    <w:rsid w:val="000F5F2D"/>
    <w:rsid w:val="000F6FB7"/>
    <w:rsid w:val="000F77D9"/>
    <w:rsid w:val="000F7A05"/>
    <w:rsid w:val="001011A8"/>
    <w:rsid w:val="001013FA"/>
    <w:rsid w:val="00102095"/>
    <w:rsid w:val="00102C29"/>
    <w:rsid w:val="00103167"/>
    <w:rsid w:val="00103513"/>
    <w:rsid w:val="00103A2B"/>
    <w:rsid w:val="0010484F"/>
    <w:rsid w:val="00104CD7"/>
    <w:rsid w:val="00106617"/>
    <w:rsid w:val="001066C5"/>
    <w:rsid w:val="001076F9"/>
    <w:rsid w:val="00107E3C"/>
    <w:rsid w:val="00110C01"/>
    <w:rsid w:val="00111A06"/>
    <w:rsid w:val="00111D38"/>
    <w:rsid w:val="0011204D"/>
    <w:rsid w:val="001123F2"/>
    <w:rsid w:val="0011308F"/>
    <w:rsid w:val="00113B92"/>
    <w:rsid w:val="00113C37"/>
    <w:rsid w:val="00113F50"/>
    <w:rsid w:val="00114272"/>
    <w:rsid w:val="00114367"/>
    <w:rsid w:val="001146CE"/>
    <w:rsid w:val="0011515C"/>
    <w:rsid w:val="00115851"/>
    <w:rsid w:val="0011588F"/>
    <w:rsid w:val="00115EA7"/>
    <w:rsid w:val="001178D0"/>
    <w:rsid w:val="00117C60"/>
    <w:rsid w:val="001201F9"/>
    <w:rsid w:val="00120E41"/>
    <w:rsid w:val="00121103"/>
    <w:rsid w:val="00121218"/>
    <w:rsid w:val="00121294"/>
    <w:rsid w:val="0012155A"/>
    <w:rsid w:val="00122346"/>
    <w:rsid w:val="00122F41"/>
    <w:rsid w:val="00123394"/>
    <w:rsid w:val="001241DF"/>
    <w:rsid w:val="00125A94"/>
    <w:rsid w:val="00127431"/>
    <w:rsid w:val="001276FA"/>
    <w:rsid w:val="001304AC"/>
    <w:rsid w:val="00130564"/>
    <w:rsid w:val="0013065F"/>
    <w:rsid w:val="001311DE"/>
    <w:rsid w:val="001319C6"/>
    <w:rsid w:val="00131A24"/>
    <w:rsid w:val="00131E30"/>
    <w:rsid w:val="001328D6"/>
    <w:rsid w:val="00133468"/>
    <w:rsid w:val="00133DD8"/>
    <w:rsid w:val="00134476"/>
    <w:rsid w:val="00134711"/>
    <w:rsid w:val="00135483"/>
    <w:rsid w:val="001356E9"/>
    <w:rsid w:val="00136103"/>
    <w:rsid w:val="00136D98"/>
    <w:rsid w:val="00136FAD"/>
    <w:rsid w:val="0013765E"/>
    <w:rsid w:val="00137759"/>
    <w:rsid w:val="00137892"/>
    <w:rsid w:val="00140CDC"/>
    <w:rsid w:val="00141036"/>
    <w:rsid w:val="00141160"/>
    <w:rsid w:val="0014159C"/>
    <w:rsid w:val="00142118"/>
    <w:rsid w:val="0014292A"/>
    <w:rsid w:val="00142991"/>
    <w:rsid w:val="00142B1B"/>
    <w:rsid w:val="001435C3"/>
    <w:rsid w:val="001448FE"/>
    <w:rsid w:val="00144F85"/>
    <w:rsid w:val="00145091"/>
    <w:rsid w:val="001453CC"/>
    <w:rsid w:val="00145FF5"/>
    <w:rsid w:val="00146327"/>
    <w:rsid w:val="00146E64"/>
    <w:rsid w:val="001470CA"/>
    <w:rsid w:val="00150078"/>
    <w:rsid w:val="00150D7F"/>
    <w:rsid w:val="00150ED0"/>
    <w:rsid w:val="00151BBA"/>
    <w:rsid w:val="00151CCF"/>
    <w:rsid w:val="00151DD7"/>
    <w:rsid w:val="0015284A"/>
    <w:rsid w:val="0015338E"/>
    <w:rsid w:val="001535C9"/>
    <w:rsid w:val="00153ADA"/>
    <w:rsid w:val="00153D7D"/>
    <w:rsid w:val="001549DD"/>
    <w:rsid w:val="00154EE9"/>
    <w:rsid w:val="00155083"/>
    <w:rsid w:val="001563FE"/>
    <w:rsid w:val="00156E96"/>
    <w:rsid w:val="0015702A"/>
    <w:rsid w:val="00157172"/>
    <w:rsid w:val="001576B7"/>
    <w:rsid w:val="00157C31"/>
    <w:rsid w:val="00157E39"/>
    <w:rsid w:val="00160241"/>
    <w:rsid w:val="001619A5"/>
    <w:rsid w:val="00161BAA"/>
    <w:rsid w:val="00161CB4"/>
    <w:rsid w:val="00161E86"/>
    <w:rsid w:val="00162126"/>
    <w:rsid w:val="00162B75"/>
    <w:rsid w:val="0016398A"/>
    <w:rsid w:val="0016476F"/>
    <w:rsid w:val="00164E40"/>
    <w:rsid w:val="0016524B"/>
    <w:rsid w:val="00165604"/>
    <w:rsid w:val="00165BE4"/>
    <w:rsid w:val="00166067"/>
    <w:rsid w:val="001662A0"/>
    <w:rsid w:val="001665EE"/>
    <w:rsid w:val="00170710"/>
    <w:rsid w:val="00170A13"/>
    <w:rsid w:val="00170FAE"/>
    <w:rsid w:val="001718AF"/>
    <w:rsid w:val="00171ACF"/>
    <w:rsid w:val="00172329"/>
    <w:rsid w:val="00172573"/>
    <w:rsid w:val="00172689"/>
    <w:rsid w:val="00172DA6"/>
    <w:rsid w:val="001741B4"/>
    <w:rsid w:val="001759B2"/>
    <w:rsid w:val="00175AE3"/>
    <w:rsid w:val="00176F83"/>
    <w:rsid w:val="00177964"/>
    <w:rsid w:val="00177AA7"/>
    <w:rsid w:val="00177E75"/>
    <w:rsid w:val="001803DF"/>
    <w:rsid w:val="00180AF5"/>
    <w:rsid w:val="00180DD5"/>
    <w:rsid w:val="00181358"/>
    <w:rsid w:val="001815C2"/>
    <w:rsid w:val="00181AA0"/>
    <w:rsid w:val="00181AE9"/>
    <w:rsid w:val="00181E0F"/>
    <w:rsid w:val="00182B8C"/>
    <w:rsid w:val="00182E11"/>
    <w:rsid w:val="0018307E"/>
    <w:rsid w:val="001831DF"/>
    <w:rsid w:val="00183A42"/>
    <w:rsid w:val="00183DA9"/>
    <w:rsid w:val="001851B1"/>
    <w:rsid w:val="00185904"/>
    <w:rsid w:val="00185AE7"/>
    <w:rsid w:val="001860AE"/>
    <w:rsid w:val="001866B9"/>
    <w:rsid w:val="0018696B"/>
    <w:rsid w:val="001869EC"/>
    <w:rsid w:val="00187028"/>
    <w:rsid w:val="0018760B"/>
    <w:rsid w:val="001879B2"/>
    <w:rsid w:val="00187EFB"/>
    <w:rsid w:val="0019047A"/>
    <w:rsid w:val="001905E8"/>
    <w:rsid w:val="00190789"/>
    <w:rsid w:val="00190869"/>
    <w:rsid w:val="00190FC5"/>
    <w:rsid w:val="00191293"/>
    <w:rsid w:val="0019130D"/>
    <w:rsid w:val="0019150F"/>
    <w:rsid w:val="00192F0E"/>
    <w:rsid w:val="0019339E"/>
    <w:rsid w:val="0019354D"/>
    <w:rsid w:val="001935E9"/>
    <w:rsid w:val="001942FD"/>
    <w:rsid w:val="0019454C"/>
    <w:rsid w:val="001949CB"/>
    <w:rsid w:val="001950C6"/>
    <w:rsid w:val="001952E1"/>
    <w:rsid w:val="001972C8"/>
    <w:rsid w:val="00197CE7"/>
    <w:rsid w:val="00197F6B"/>
    <w:rsid w:val="001A07D1"/>
    <w:rsid w:val="001A07D3"/>
    <w:rsid w:val="001A0D82"/>
    <w:rsid w:val="001A11C0"/>
    <w:rsid w:val="001A14FF"/>
    <w:rsid w:val="001A24E4"/>
    <w:rsid w:val="001A30DF"/>
    <w:rsid w:val="001A4199"/>
    <w:rsid w:val="001A6E56"/>
    <w:rsid w:val="001A74B9"/>
    <w:rsid w:val="001A781D"/>
    <w:rsid w:val="001A783A"/>
    <w:rsid w:val="001B067E"/>
    <w:rsid w:val="001B0DDD"/>
    <w:rsid w:val="001B169C"/>
    <w:rsid w:val="001B21AD"/>
    <w:rsid w:val="001B2380"/>
    <w:rsid w:val="001B2699"/>
    <w:rsid w:val="001B26C9"/>
    <w:rsid w:val="001B3EC4"/>
    <w:rsid w:val="001B3F25"/>
    <w:rsid w:val="001B4720"/>
    <w:rsid w:val="001B4986"/>
    <w:rsid w:val="001B5666"/>
    <w:rsid w:val="001B57FA"/>
    <w:rsid w:val="001B5AC5"/>
    <w:rsid w:val="001B601B"/>
    <w:rsid w:val="001B650A"/>
    <w:rsid w:val="001B6C6F"/>
    <w:rsid w:val="001B7772"/>
    <w:rsid w:val="001B79FF"/>
    <w:rsid w:val="001B7B4E"/>
    <w:rsid w:val="001C0BB8"/>
    <w:rsid w:val="001C187D"/>
    <w:rsid w:val="001C194A"/>
    <w:rsid w:val="001C1C37"/>
    <w:rsid w:val="001C3C08"/>
    <w:rsid w:val="001C467E"/>
    <w:rsid w:val="001C4964"/>
    <w:rsid w:val="001C4CC8"/>
    <w:rsid w:val="001C4F3A"/>
    <w:rsid w:val="001C5574"/>
    <w:rsid w:val="001C68DE"/>
    <w:rsid w:val="001C6CE1"/>
    <w:rsid w:val="001D00E2"/>
    <w:rsid w:val="001D038B"/>
    <w:rsid w:val="001D040C"/>
    <w:rsid w:val="001D0C55"/>
    <w:rsid w:val="001D0FC4"/>
    <w:rsid w:val="001D15C2"/>
    <w:rsid w:val="001D2491"/>
    <w:rsid w:val="001D3475"/>
    <w:rsid w:val="001D3714"/>
    <w:rsid w:val="001D3AAE"/>
    <w:rsid w:val="001D3AD8"/>
    <w:rsid w:val="001D3FE9"/>
    <w:rsid w:val="001D4575"/>
    <w:rsid w:val="001D627A"/>
    <w:rsid w:val="001D6A1D"/>
    <w:rsid w:val="001D7038"/>
    <w:rsid w:val="001D7C07"/>
    <w:rsid w:val="001E018E"/>
    <w:rsid w:val="001E08AC"/>
    <w:rsid w:val="001E1A0D"/>
    <w:rsid w:val="001E342A"/>
    <w:rsid w:val="001E4B29"/>
    <w:rsid w:val="001E5064"/>
    <w:rsid w:val="001E6B6F"/>
    <w:rsid w:val="001E75FC"/>
    <w:rsid w:val="001F0EF1"/>
    <w:rsid w:val="001F195F"/>
    <w:rsid w:val="001F1F67"/>
    <w:rsid w:val="001F22F8"/>
    <w:rsid w:val="001F23CD"/>
    <w:rsid w:val="001F3027"/>
    <w:rsid w:val="001F4764"/>
    <w:rsid w:val="001F4E01"/>
    <w:rsid w:val="001F50E4"/>
    <w:rsid w:val="001F5578"/>
    <w:rsid w:val="001F7EA0"/>
    <w:rsid w:val="001F7EFA"/>
    <w:rsid w:val="002002FF"/>
    <w:rsid w:val="002003AF"/>
    <w:rsid w:val="00200786"/>
    <w:rsid w:val="00201C93"/>
    <w:rsid w:val="00201D71"/>
    <w:rsid w:val="00201E51"/>
    <w:rsid w:val="00202143"/>
    <w:rsid w:val="0020246D"/>
    <w:rsid w:val="002033AB"/>
    <w:rsid w:val="00203C3D"/>
    <w:rsid w:val="00204167"/>
    <w:rsid w:val="0020416D"/>
    <w:rsid w:val="0020435D"/>
    <w:rsid w:val="00205D8C"/>
    <w:rsid w:val="002062D6"/>
    <w:rsid w:val="00206370"/>
    <w:rsid w:val="002079BA"/>
    <w:rsid w:val="00207A2B"/>
    <w:rsid w:val="00207A55"/>
    <w:rsid w:val="00207FDE"/>
    <w:rsid w:val="0021005E"/>
    <w:rsid w:val="002100F2"/>
    <w:rsid w:val="00210443"/>
    <w:rsid w:val="002105F6"/>
    <w:rsid w:val="00210A41"/>
    <w:rsid w:val="00210F71"/>
    <w:rsid w:val="0021102E"/>
    <w:rsid w:val="0021162A"/>
    <w:rsid w:val="00211993"/>
    <w:rsid w:val="00211ED5"/>
    <w:rsid w:val="00212937"/>
    <w:rsid w:val="00212C68"/>
    <w:rsid w:val="00212C90"/>
    <w:rsid w:val="00213C57"/>
    <w:rsid w:val="00213D6C"/>
    <w:rsid w:val="0021405E"/>
    <w:rsid w:val="002140BC"/>
    <w:rsid w:val="0021575F"/>
    <w:rsid w:val="002171B0"/>
    <w:rsid w:val="002173F0"/>
    <w:rsid w:val="00217603"/>
    <w:rsid w:val="002178D2"/>
    <w:rsid w:val="00217BEB"/>
    <w:rsid w:val="00217E96"/>
    <w:rsid w:val="002202D9"/>
    <w:rsid w:val="00220505"/>
    <w:rsid w:val="00220640"/>
    <w:rsid w:val="00220C15"/>
    <w:rsid w:val="00221228"/>
    <w:rsid w:val="00221348"/>
    <w:rsid w:val="00221480"/>
    <w:rsid w:val="00222105"/>
    <w:rsid w:val="002232EB"/>
    <w:rsid w:val="00223612"/>
    <w:rsid w:val="00224609"/>
    <w:rsid w:val="00224DBC"/>
    <w:rsid w:val="00225AD1"/>
    <w:rsid w:val="00225C3D"/>
    <w:rsid w:val="00225D3E"/>
    <w:rsid w:val="00226C4A"/>
    <w:rsid w:val="002272B8"/>
    <w:rsid w:val="00227B67"/>
    <w:rsid w:val="00230070"/>
    <w:rsid w:val="00230257"/>
    <w:rsid w:val="002302D0"/>
    <w:rsid w:val="00230862"/>
    <w:rsid w:val="00231001"/>
    <w:rsid w:val="00231085"/>
    <w:rsid w:val="00231780"/>
    <w:rsid w:val="002324BF"/>
    <w:rsid w:val="00233398"/>
    <w:rsid w:val="00234316"/>
    <w:rsid w:val="00234E31"/>
    <w:rsid w:val="00234F29"/>
    <w:rsid w:val="00234F6A"/>
    <w:rsid w:val="002351C0"/>
    <w:rsid w:val="00235D36"/>
    <w:rsid w:val="00235F70"/>
    <w:rsid w:val="002364C8"/>
    <w:rsid w:val="0023689C"/>
    <w:rsid w:val="002378B6"/>
    <w:rsid w:val="00240057"/>
    <w:rsid w:val="00240060"/>
    <w:rsid w:val="00240319"/>
    <w:rsid w:val="0024057F"/>
    <w:rsid w:val="0024080B"/>
    <w:rsid w:val="00241A5E"/>
    <w:rsid w:val="00241DFB"/>
    <w:rsid w:val="00241E44"/>
    <w:rsid w:val="002424A7"/>
    <w:rsid w:val="0024270F"/>
    <w:rsid w:val="002428F4"/>
    <w:rsid w:val="00242BA5"/>
    <w:rsid w:val="0024411C"/>
    <w:rsid w:val="00244F75"/>
    <w:rsid w:val="0024534E"/>
    <w:rsid w:val="0024618D"/>
    <w:rsid w:val="00246D3E"/>
    <w:rsid w:val="002472B8"/>
    <w:rsid w:val="00247B51"/>
    <w:rsid w:val="00250066"/>
    <w:rsid w:val="002500D7"/>
    <w:rsid w:val="00250721"/>
    <w:rsid w:val="002522A2"/>
    <w:rsid w:val="00252430"/>
    <w:rsid w:val="0025244F"/>
    <w:rsid w:val="00253222"/>
    <w:rsid w:val="0025419F"/>
    <w:rsid w:val="00254312"/>
    <w:rsid w:val="002554AD"/>
    <w:rsid w:val="00256177"/>
    <w:rsid w:val="0025737C"/>
    <w:rsid w:val="0025742C"/>
    <w:rsid w:val="00257D3C"/>
    <w:rsid w:val="00257D51"/>
    <w:rsid w:val="00260707"/>
    <w:rsid w:val="00261F4B"/>
    <w:rsid w:val="00262802"/>
    <w:rsid w:val="00262D29"/>
    <w:rsid w:val="00263FBC"/>
    <w:rsid w:val="0026443B"/>
    <w:rsid w:val="00264B50"/>
    <w:rsid w:val="00264E70"/>
    <w:rsid w:val="00264ECF"/>
    <w:rsid w:val="0026653A"/>
    <w:rsid w:val="00266EFA"/>
    <w:rsid w:val="00267916"/>
    <w:rsid w:val="0027080E"/>
    <w:rsid w:val="00270DA3"/>
    <w:rsid w:val="00270F24"/>
    <w:rsid w:val="00271462"/>
    <w:rsid w:val="00272324"/>
    <w:rsid w:val="002727E9"/>
    <w:rsid w:val="00272FF0"/>
    <w:rsid w:val="00274C0A"/>
    <w:rsid w:val="002757A2"/>
    <w:rsid w:val="00276064"/>
    <w:rsid w:val="00276524"/>
    <w:rsid w:val="002768FD"/>
    <w:rsid w:val="00276E62"/>
    <w:rsid w:val="002779BA"/>
    <w:rsid w:val="0028086F"/>
    <w:rsid w:val="0028157E"/>
    <w:rsid w:val="00281CC6"/>
    <w:rsid w:val="00282166"/>
    <w:rsid w:val="002823FE"/>
    <w:rsid w:val="00282934"/>
    <w:rsid w:val="00282CA2"/>
    <w:rsid w:val="00282D04"/>
    <w:rsid w:val="00282D85"/>
    <w:rsid w:val="00282F6A"/>
    <w:rsid w:val="002831AE"/>
    <w:rsid w:val="00283E49"/>
    <w:rsid w:val="00284BD9"/>
    <w:rsid w:val="00285394"/>
    <w:rsid w:val="00285C64"/>
    <w:rsid w:val="00285D2A"/>
    <w:rsid w:val="0028649A"/>
    <w:rsid w:val="002868EF"/>
    <w:rsid w:val="00287175"/>
    <w:rsid w:val="0029004A"/>
    <w:rsid w:val="00290336"/>
    <w:rsid w:val="0029099C"/>
    <w:rsid w:val="002912B2"/>
    <w:rsid w:val="00291347"/>
    <w:rsid w:val="00291827"/>
    <w:rsid w:val="00293069"/>
    <w:rsid w:val="002930ED"/>
    <w:rsid w:val="00293379"/>
    <w:rsid w:val="002940D2"/>
    <w:rsid w:val="002942EB"/>
    <w:rsid w:val="00294DFF"/>
    <w:rsid w:val="0029537F"/>
    <w:rsid w:val="00295485"/>
    <w:rsid w:val="002960FE"/>
    <w:rsid w:val="00296994"/>
    <w:rsid w:val="00297E43"/>
    <w:rsid w:val="002A00B4"/>
    <w:rsid w:val="002A01AA"/>
    <w:rsid w:val="002A0EAE"/>
    <w:rsid w:val="002A2549"/>
    <w:rsid w:val="002A27D2"/>
    <w:rsid w:val="002A2C5C"/>
    <w:rsid w:val="002A2F46"/>
    <w:rsid w:val="002A36E7"/>
    <w:rsid w:val="002A37E6"/>
    <w:rsid w:val="002A3C55"/>
    <w:rsid w:val="002A3CD8"/>
    <w:rsid w:val="002A4346"/>
    <w:rsid w:val="002A4451"/>
    <w:rsid w:val="002A48D5"/>
    <w:rsid w:val="002A6BAD"/>
    <w:rsid w:val="002A71FF"/>
    <w:rsid w:val="002A725E"/>
    <w:rsid w:val="002A7656"/>
    <w:rsid w:val="002A77BD"/>
    <w:rsid w:val="002A7AAE"/>
    <w:rsid w:val="002A7B67"/>
    <w:rsid w:val="002A7E3A"/>
    <w:rsid w:val="002B0F66"/>
    <w:rsid w:val="002B1AAE"/>
    <w:rsid w:val="002B1D08"/>
    <w:rsid w:val="002B1E89"/>
    <w:rsid w:val="002B276D"/>
    <w:rsid w:val="002B3146"/>
    <w:rsid w:val="002B37F2"/>
    <w:rsid w:val="002B3DC6"/>
    <w:rsid w:val="002B3E69"/>
    <w:rsid w:val="002B4DF5"/>
    <w:rsid w:val="002B593B"/>
    <w:rsid w:val="002B603B"/>
    <w:rsid w:val="002B754A"/>
    <w:rsid w:val="002B7915"/>
    <w:rsid w:val="002B7AAF"/>
    <w:rsid w:val="002B7C53"/>
    <w:rsid w:val="002C017D"/>
    <w:rsid w:val="002C042F"/>
    <w:rsid w:val="002C11D9"/>
    <w:rsid w:val="002C15BE"/>
    <w:rsid w:val="002C183F"/>
    <w:rsid w:val="002C1DC4"/>
    <w:rsid w:val="002C235A"/>
    <w:rsid w:val="002C2FD2"/>
    <w:rsid w:val="002C41AA"/>
    <w:rsid w:val="002C46E9"/>
    <w:rsid w:val="002C47FF"/>
    <w:rsid w:val="002C4814"/>
    <w:rsid w:val="002C5142"/>
    <w:rsid w:val="002C59AD"/>
    <w:rsid w:val="002C6CDD"/>
    <w:rsid w:val="002C747B"/>
    <w:rsid w:val="002C74DD"/>
    <w:rsid w:val="002C7561"/>
    <w:rsid w:val="002C7579"/>
    <w:rsid w:val="002C7963"/>
    <w:rsid w:val="002D07CE"/>
    <w:rsid w:val="002D19A2"/>
    <w:rsid w:val="002D1F71"/>
    <w:rsid w:val="002D2797"/>
    <w:rsid w:val="002D306A"/>
    <w:rsid w:val="002D3181"/>
    <w:rsid w:val="002D3F80"/>
    <w:rsid w:val="002D4E71"/>
    <w:rsid w:val="002D4F74"/>
    <w:rsid w:val="002D5020"/>
    <w:rsid w:val="002D52D7"/>
    <w:rsid w:val="002D58D0"/>
    <w:rsid w:val="002D6003"/>
    <w:rsid w:val="002D68CD"/>
    <w:rsid w:val="002D68DE"/>
    <w:rsid w:val="002D6CBE"/>
    <w:rsid w:val="002D7313"/>
    <w:rsid w:val="002E1267"/>
    <w:rsid w:val="002E16B3"/>
    <w:rsid w:val="002E16CC"/>
    <w:rsid w:val="002E16CF"/>
    <w:rsid w:val="002E2476"/>
    <w:rsid w:val="002E2FC6"/>
    <w:rsid w:val="002E375E"/>
    <w:rsid w:val="002E3FE3"/>
    <w:rsid w:val="002E4609"/>
    <w:rsid w:val="002E5148"/>
    <w:rsid w:val="002E5826"/>
    <w:rsid w:val="002E5DEE"/>
    <w:rsid w:val="002E6163"/>
    <w:rsid w:val="002E6FED"/>
    <w:rsid w:val="002E709E"/>
    <w:rsid w:val="002E7FB1"/>
    <w:rsid w:val="002F001B"/>
    <w:rsid w:val="002F0054"/>
    <w:rsid w:val="002F01B8"/>
    <w:rsid w:val="002F06C5"/>
    <w:rsid w:val="002F189F"/>
    <w:rsid w:val="002F1A28"/>
    <w:rsid w:val="002F1F18"/>
    <w:rsid w:val="002F2813"/>
    <w:rsid w:val="002F2A64"/>
    <w:rsid w:val="002F2B17"/>
    <w:rsid w:val="002F2F1A"/>
    <w:rsid w:val="002F3750"/>
    <w:rsid w:val="002F3BE7"/>
    <w:rsid w:val="002F3E4C"/>
    <w:rsid w:val="002F46E5"/>
    <w:rsid w:val="002F558F"/>
    <w:rsid w:val="002F57C0"/>
    <w:rsid w:val="002F6058"/>
    <w:rsid w:val="002F766D"/>
    <w:rsid w:val="002F7877"/>
    <w:rsid w:val="002F7A61"/>
    <w:rsid w:val="002F7FFB"/>
    <w:rsid w:val="00301257"/>
    <w:rsid w:val="00301798"/>
    <w:rsid w:val="00301A4B"/>
    <w:rsid w:val="00301B20"/>
    <w:rsid w:val="003020F7"/>
    <w:rsid w:val="00302A5A"/>
    <w:rsid w:val="00302C5D"/>
    <w:rsid w:val="00302D2D"/>
    <w:rsid w:val="00302D7D"/>
    <w:rsid w:val="00302DE7"/>
    <w:rsid w:val="0030447B"/>
    <w:rsid w:val="003045CA"/>
    <w:rsid w:val="00304D8C"/>
    <w:rsid w:val="00304EA2"/>
    <w:rsid w:val="003050AD"/>
    <w:rsid w:val="003059E3"/>
    <w:rsid w:val="003067E6"/>
    <w:rsid w:val="00307689"/>
    <w:rsid w:val="003076B6"/>
    <w:rsid w:val="0030777B"/>
    <w:rsid w:val="00307833"/>
    <w:rsid w:val="00307A1C"/>
    <w:rsid w:val="00307B13"/>
    <w:rsid w:val="00307DF7"/>
    <w:rsid w:val="00310CD0"/>
    <w:rsid w:val="00311602"/>
    <w:rsid w:val="0031204B"/>
    <w:rsid w:val="003122C0"/>
    <w:rsid w:val="003123AC"/>
    <w:rsid w:val="00312B00"/>
    <w:rsid w:val="00312BE8"/>
    <w:rsid w:val="00313627"/>
    <w:rsid w:val="00313CF2"/>
    <w:rsid w:val="00314060"/>
    <w:rsid w:val="0031466D"/>
    <w:rsid w:val="003148BA"/>
    <w:rsid w:val="003154EC"/>
    <w:rsid w:val="00315816"/>
    <w:rsid w:val="00315CFE"/>
    <w:rsid w:val="00315FF6"/>
    <w:rsid w:val="00316250"/>
    <w:rsid w:val="00316877"/>
    <w:rsid w:val="003169B9"/>
    <w:rsid w:val="00317003"/>
    <w:rsid w:val="003170FD"/>
    <w:rsid w:val="00321016"/>
    <w:rsid w:val="00321203"/>
    <w:rsid w:val="003218C6"/>
    <w:rsid w:val="0032278E"/>
    <w:rsid w:val="00322DF1"/>
    <w:rsid w:val="00322DFB"/>
    <w:rsid w:val="00322F46"/>
    <w:rsid w:val="00322F52"/>
    <w:rsid w:val="003238AD"/>
    <w:rsid w:val="00323A7A"/>
    <w:rsid w:val="00323B16"/>
    <w:rsid w:val="00324264"/>
    <w:rsid w:val="0032428F"/>
    <w:rsid w:val="00324AE9"/>
    <w:rsid w:val="00325A4B"/>
    <w:rsid w:val="00326B74"/>
    <w:rsid w:val="00326B98"/>
    <w:rsid w:val="0032713C"/>
    <w:rsid w:val="00330269"/>
    <w:rsid w:val="00330776"/>
    <w:rsid w:val="00330B2D"/>
    <w:rsid w:val="00330B5C"/>
    <w:rsid w:val="00331691"/>
    <w:rsid w:val="00331694"/>
    <w:rsid w:val="003317A5"/>
    <w:rsid w:val="003317DD"/>
    <w:rsid w:val="00331CEA"/>
    <w:rsid w:val="00331FBA"/>
    <w:rsid w:val="003344A3"/>
    <w:rsid w:val="003345FA"/>
    <w:rsid w:val="00334AA3"/>
    <w:rsid w:val="00335264"/>
    <w:rsid w:val="003353F1"/>
    <w:rsid w:val="00335485"/>
    <w:rsid w:val="00336602"/>
    <w:rsid w:val="00337704"/>
    <w:rsid w:val="003378B2"/>
    <w:rsid w:val="00337D08"/>
    <w:rsid w:val="00340585"/>
    <w:rsid w:val="00340840"/>
    <w:rsid w:val="0034115C"/>
    <w:rsid w:val="003416D5"/>
    <w:rsid w:val="003419BB"/>
    <w:rsid w:val="003425BD"/>
    <w:rsid w:val="00342BAC"/>
    <w:rsid w:val="00342BB3"/>
    <w:rsid w:val="00342D12"/>
    <w:rsid w:val="0034315E"/>
    <w:rsid w:val="00343E59"/>
    <w:rsid w:val="00344936"/>
    <w:rsid w:val="00346AE9"/>
    <w:rsid w:val="0034738C"/>
    <w:rsid w:val="0034759E"/>
    <w:rsid w:val="003477E0"/>
    <w:rsid w:val="00347A62"/>
    <w:rsid w:val="003501D3"/>
    <w:rsid w:val="00350CE9"/>
    <w:rsid w:val="00351141"/>
    <w:rsid w:val="003511FF"/>
    <w:rsid w:val="0035149C"/>
    <w:rsid w:val="003519F1"/>
    <w:rsid w:val="00351B53"/>
    <w:rsid w:val="003520D2"/>
    <w:rsid w:val="00355AB0"/>
    <w:rsid w:val="003565BE"/>
    <w:rsid w:val="003572BC"/>
    <w:rsid w:val="00357321"/>
    <w:rsid w:val="003604C5"/>
    <w:rsid w:val="00360C63"/>
    <w:rsid w:val="00361CE4"/>
    <w:rsid w:val="00362A80"/>
    <w:rsid w:val="00362E21"/>
    <w:rsid w:val="003642A7"/>
    <w:rsid w:val="003643AF"/>
    <w:rsid w:val="0036443D"/>
    <w:rsid w:val="00364862"/>
    <w:rsid w:val="00366351"/>
    <w:rsid w:val="0036700F"/>
    <w:rsid w:val="00367B43"/>
    <w:rsid w:val="00370050"/>
    <w:rsid w:val="00371296"/>
    <w:rsid w:val="00371431"/>
    <w:rsid w:val="0037164D"/>
    <w:rsid w:val="00371B3C"/>
    <w:rsid w:val="0037253F"/>
    <w:rsid w:val="00372CA1"/>
    <w:rsid w:val="003731CC"/>
    <w:rsid w:val="00373271"/>
    <w:rsid w:val="0037377C"/>
    <w:rsid w:val="003743AB"/>
    <w:rsid w:val="0037590C"/>
    <w:rsid w:val="00376A71"/>
    <w:rsid w:val="00376DE3"/>
    <w:rsid w:val="003773DA"/>
    <w:rsid w:val="003776D1"/>
    <w:rsid w:val="00377927"/>
    <w:rsid w:val="00377990"/>
    <w:rsid w:val="00380413"/>
    <w:rsid w:val="00380789"/>
    <w:rsid w:val="00380B45"/>
    <w:rsid w:val="00380DA8"/>
    <w:rsid w:val="00382942"/>
    <w:rsid w:val="0038353D"/>
    <w:rsid w:val="0038356E"/>
    <w:rsid w:val="00383F7C"/>
    <w:rsid w:val="00384582"/>
    <w:rsid w:val="0038482B"/>
    <w:rsid w:val="0038593D"/>
    <w:rsid w:val="0038685D"/>
    <w:rsid w:val="003868E3"/>
    <w:rsid w:val="00386903"/>
    <w:rsid w:val="00386A78"/>
    <w:rsid w:val="0038762A"/>
    <w:rsid w:val="0038783D"/>
    <w:rsid w:val="00387D51"/>
    <w:rsid w:val="00390475"/>
    <w:rsid w:val="0039058A"/>
    <w:rsid w:val="00390828"/>
    <w:rsid w:val="00390A31"/>
    <w:rsid w:val="00390C8D"/>
    <w:rsid w:val="0039194D"/>
    <w:rsid w:val="00391ADE"/>
    <w:rsid w:val="00391D65"/>
    <w:rsid w:val="0039266D"/>
    <w:rsid w:val="003926DD"/>
    <w:rsid w:val="003928BA"/>
    <w:rsid w:val="00392B13"/>
    <w:rsid w:val="00394522"/>
    <w:rsid w:val="0039458D"/>
    <w:rsid w:val="003955D4"/>
    <w:rsid w:val="00396093"/>
    <w:rsid w:val="00397CA4"/>
    <w:rsid w:val="00397DD4"/>
    <w:rsid w:val="003A0294"/>
    <w:rsid w:val="003A0B20"/>
    <w:rsid w:val="003A10F1"/>
    <w:rsid w:val="003A15CB"/>
    <w:rsid w:val="003A1A83"/>
    <w:rsid w:val="003A2B28"/>
    <w:rsid w:val="003A480B"/>
    <w:rsid w:val="003A6851"/>
    <w:rsid w:val="003A7898"/>
    <w:rsid w:val="003A7EC7"/>
    <w:rsid w:val="003B016B"/>
    <w:rsid w:val="003B0881"/>
    <w:rsid w:val="003B0B1D"/>
    <w:rsid w:val="003B0F59"/>
    <w:rsid w:val="003B1A4C"/>
    <w:rsid w:val="003B1DFF"/>
    <w:rsid w:val="003B223B"/>
    <w:rsid w:val="003B25C0"/>
    <w:rsid w:val="003B29E5"/>
    <w:rsid w:val="003B30CB"/>
    <w:rsid w:val="003B3A50"/>
    <w:rsid w:val="003B3E5F"/>
    <w:rsid w:val="003B3F1B"/>
    <w:rsid w:val="003B512D"/>
    <w:rsid w:val="003B56AD"/>
    <w:rsid w:val="003B5734"/>
    <w:rsid w:val="003B5C5E"/>
    <w:rsid w:val="003B635D"/>
    <w:rsid w:val="003B6A23"/>
    <w:rsid w:val="003B791D"/>
    <w:rsid w:val="003C0275"/>
    <w:rsid w:val="003C0290"/>
    <w:rsid w:val="003C1C50"/>
    <w:rsid w:val="003C1FE3"/>
    <w:rsid w:val="003C2B99"/>
    <w:rsid w:val="003C2BBC"/>
    <w:rsid w:val="003C36EE"/>
    <w:rsid w:val="003C396E"/>
    <w:rsid w:val="003C3BFF"/>
    <w:rsid w:val="003C4BA6"/>
    <w:rsid w:val="003C4FEF"/>
    <w:rsid w:val="003C57DD"/>
    <w:rsid w:val="003C69D0"/>
    <w:rsid w:val="003C7709"/>
    <w:rsid w:val="003C79ED"/>
    <w:rsid w:val="003D07BD"/>
    <w:rsid w:val="003D0993"/>
    <w:rsid w:val="003D112D"/>
    <w:rsid w:val="003D1188"/>
    <w:rsid w:val="003D15EA"/>
    <w:rsid w:val="003D16A9"/>
    <w:rsid w:val="003D2B74"/>
    <w:rsid w:val="003D2DC9"/>
    <w:rsid w:val="003D2DE5"/>
    <w:rsid w:val="003D3CB3"/>
    <w:rsid w:val="003D3CFF"/>
    <w:rsid w:val="003D4DF6"/>
    <w:rsid w:val="003D4FEB"/>
    <w:rsid w:val="003D511A"/>
    <w:rsid w:val="003D55E3"/>
    <w:rsid w:val="003D57AB"/>
    <w:rsid w:val="003D57EF"/>
    <w:rsid w:val="003D601E"/>
    <w:rsid w:val="003D604F"/>
    <w:rsid w:val="003D60B1"/>
    <w:rsid w:val="003D64FD"/>
    <w:rsid w:val="003D6D91"/>
    <w:rsid w:val="003D749F"/>
    <w:rsid w:val="003E01BD"/>
    <w:rsid w:val="003E05D8"/>
    <w:rsid w:val="003E0A74"/>
    <w:rsid w:val="003E0D9A"/>
    <w:rsid w:val="003E1126"/>
    <w:rsid w:val="003E1821"/>
    <w:rsid w:val="003E3498"/>
    <w:rsid w:val="003E3989"/>
    <w:rsid w:val="003E3F4B"/>
    <w:rsid w:val="003E42D2"/>
    <w:rsid w:val="003E4F4C"/>
    <w:rsid w:val="003E53E6"/>
    <w:rsid w:val="003E55F9"/>
    <w:rsid w:val="003E58B5"/>
    <w:rsid w:val="003E5F8E"/>
    <w:rsid w:val="003E68D3"/>
    <w:rsid w:val="003F023A"/>
    <w:rsid w:val="003F0BE4"/>
    <w:rsid w:val="003F0C63"/>
    <w:rsid w:val="003F170F"/>
    <w:rsid w:val="003F225F"/>
    <w:rsid w:val="003F26C2"/>
    <w:rsid w:val="003F2752"/>
    <w:rsid w:val="003F2FC6"/>
    <w:rsid w:val="003F33AF"/>
    <w:rsid w:val="003F35AD"/>
    <w:rsid w:val="003F399B"/>
    <w:rsid w:val="003F4142"/>
    <w:rsid w:val="003F4203"/>
    <w:rsid w:val="003F43B3"/>
    <w:rsid w:val="003F4646"/>
    <w:rsid w:val="003F5EB9"/>
    <w:rsid w:val="003F5FEE"/>
    <w:rsid w:val="003F6195"/>
    <w:rsid w:val="003F6BCD"/>
    <w:rsid w:val="003F7363"/>
    <w:rsid w:val="003F76CC"/>
    <w:rsid w:val="004001A3"/>
    <w:rsid w:val="004002BD"/>
    <w:rsid w:val="004004C1"/>
    <w:rsid w:val="00400773"/>
    <w:rsid w:val="00401057"/>
    <w:rsid w:val="00401677"/>
    <w:rsid w:val="00401B09"/>
    <w:rsid w:val="00401F12"/>
    <w:rsid w:val="00401F2F"/>
    <w:rsid w:val="00401FD9"/>
    <w:rsid w:val="0040237A"/>
    <w:rsid w:val="00402BAB"/>
    <w:rsid w:val="00402CBF"/>
    <w:rsid w:val="004030CC"/>
    <w:rsid w:val="004049FC"/>
    <w:rsid w:val="0040509D"/>
    <w:rsid w:val="00405259"/>
    <w:rsid w:val="00405B2B"/>
    <w:rsid w:val="00405EAC"/>
    <w:rsid w:val="004066AB"/>
    <w:rsid w:val="00406CEA"/>
    <w:rsid w:val="00406D25"/>
    <w:rsid w:val="0040714A"/>
    <w:rsid w:val="00407AE1"/>
    <w:rsid w:val="004101D8"/>
    <w:rsid w:val="00410618"/>
    <w:rsid w:val="004108E4"/>
    <w:rsid w:val="00410BD6"/>
    <w:rsid w:val="004112C6"/>
    <w:rsid w:val="00411749"/>
    <w:rsid w:val="00411995"/>
    <w:rsid w:val="00413134"/>
    <w:rsid w:val="00413FA8"/>
    <w:rsid w:val="00414010"/>
    <w:rsid w:val="0041403E"/>
    <w:rsid w:val="00414E3D"/>
    <w:rsid w:val="00414F10"/>
    <w:rsid w:val="00414F14"/>
    <w:rsid w:val="0041560B"/>
    <w:rsid w:val="004160B2"/>
    <w:rsid w:val="00416DBA"/>
    <w:rsid w:val="0041705A"/>
    <w:rsid w:val="004177A1"/>
    <w:rsid w:val="00417B78"/>
    <w:rsid w:val="0042000F"/>
    <w:rsid w:val="004217BD"/>
    <w:rsid w:val="00421DBB"/>
    <w:rsid w:val="004222DB"/>
    <w:rsid w:val="00422404"/>
    <w:rsid w:val="00422CCF"/>
    <w:rsid w:val="004232A3"/>
    <w:rsid w:val="00424035"/>
    <w:rsid w:val="004245D3"/>
    <w:rsid w:val="00424728"/>
    <w:rsid w:val="00425072"/>
    <w:rsid w:val="004251BE"/>
    <w:rsid w:val="00425661"/>
    <w:rsid w:val="004256DF"/>
    <w:rsid w:val="00425BE9"/>
    <w:rsid w:val="00426350"/>
    <w:rsid w:val="0042663B"/>
    <w:rsid w:val="00426A0F"/>
    <w:rsid w:val="004270DB"/>
    <w:rsid w:val="00427123"/>
    <w:rsid w:val="00430736"/>
    <w:rsid w:val="00431710"/>
    <w:rsid w:val="00431F82"/>
    <w:rsid w:val="004323C8"/>
    <w:rsid w:val="00432472"/>
    <w:rsid w:val="004325E6"/>
    <w:rsid w:val="004326BD"/>
    <w:rsid w:val="00432C65"/>
    <w:rsid w:val="004338EC"/>
    <w:rsid w:val="0043475F"/>
    <w:rsid w:val="00434E4C"/>
    <w:rsid w:val="00435243"/>
    <w:rsid w:val="004357F4"/>
    <w:rsid w:val="00436B04"/>
    <w:rsid w:val="00436FE0"/>
    <w:rsid w:val="00437587"/>
    <w:rsid w:val="00437E12"/>
    <w:rsid w:val="00440128"/>
    <w:rsid w:val="00440A00"/>
    <w:rsid w:val="0044118B"/>
    <w:rsid w:val="00441BAC"/>
    <w:rsid w:val="00441ECC"/>
    <w:rsid w:val="00442177"/>
    <w:rsid w:val="00442518"/>
    <w:rsid w:val="00442C36"/>
    <w:rsid w:val="00442EE6"/>
    <w:rsid w:val="00443059"/>
    <w:rsid w:val="00443C06"/>
    <w:rsid w:val="004445B6"/>
    <w:rsid w:val="0044485D"/>
    <w:rsid w:val="00446075"/>
    <w:rsid w:val="0044662D"/>
    <w:rsid w:val="00446B3B"/>
    <w:rsid w:val="00446D54"/>
    <w:rsid w:val="00446FCB"/>
    <w:rsid w:val="00447CD6"/>
    <w:rsid w:val="0045034D"/>
    <w:rsid w:val="004503FE"/>
    <w:rsid w:val="00451FB7"/>
    <w:rsid w:val="00452A40"/>
    <w:rsid w:val="00452CEB"/>
    <w:rsid w:val="00452E22"/>
    <w:rsid w:val="00452EC2"/>
    <w:rsid w:val="004545A4"/>
    <w:rsid w:val="00454FAC"/>
    <w:rsid w:val="0045526D"/>
    <w:rsid w:val="0045565B"/>
    <w:rsid w:val="00455714"/>
    <w:rsid w:val="00455992"/>
    <w:rsid w:val="00456143"/>
    <w:rsid w:val="00456C4F"/>
    <w:rsid w:val="004573DA"/>
    <w:rsid w:val="00457484"/>
    <w:rsid w:val="0046083D"/>
    <w:rsid w:val="004609F8"/>
    <w:rsid w:val="00460FB5"/>
    <w:rsid w:val="00461267"/>
    <w:rsid w:val="004614B9"/>
    <w:rsid w:val="00461777"/>
    <w:rsid w:val="004618DB"/>
    <w:rsid w:val="00461A19"/>
    <w:rsid w:val="00462663"/>
    <w:rsid w:val="00463506"/>
    <w:rsid w:val="00463CB0"/>
    <w:rsid w:val="00464755"/>
    <w:rsid w:val="00464C0F"/>
    <w:rsid w:val="00465139"/>
    <w:rsid w:val="00465449"/>
    <w:rsid w:val="004657CC"/>
    <w:rsid w:val="004671AC"/>
    <w:rsid w:val="0047053A"/>
    <w:rsid w:val="00470AD5"/>
    <w:rsid w:val="004712D9"/>
    <w:rsid w:val="00471496"/>
    <w:rsid w:val="00472AAC"/>
    <w:rsid w:val="00473837"/>
    <w:rsid w:val="00474AD0"/>
    <w:rsid w:val="00474ADA"/>
    <w:rsid w:val="0047546C"/>
    <w:rsid w:val="00476384"/>
    <w:rsid w:val="004763DB"/>
    <w:rsid w:val="00476401"/>
    <w:rsid w:val="004767B1"/>
    <w:rsid w:val="0047687C"/>
    <w:rsid w:val="0047695A"/>
    <w:rsid w:val="004771BA"/>
    <w:rsid w:val="0048009A"/>
    <w:rsid w:val="00480461"/>
    <w:rsid w:val="004810ED"/>
    <w:rsid w:val="00481155"/>
    <w:rsid w:val="0048188C"/>
    <w:rsid w:val="004823CE"/>
    <w:rsid w:val="004823E9"/>
    <w:rsid w:val="00484CCC"/>
    <w:rsid w:val="00484ED9"/>
    <w:rsid w:val="00485181"/>
    <w:rsid w:val="00485832"/>
    <w:rsid w:val="00485C97"/>
    <w:rsid w:val="004875D1"/>
    <w:rsid w:val="0049086C"/>
    <w:rsid w:val="004917D2"/>
    <w:rsid w:val="00491897"/>
    <w:rsid w:val="00491C79"/>
    <w:rsid w:val="00491DA5"/>
    <w:rsid w:val="00492734"/>
    <w:rsid w:val="004927B5"/>
    <w:rsid w:val="00492FF8"/>
    <w:rsid w:val="004930DB"/>
    <w:rsid w:val="0049311F"/>
    <w:rsid w:val="00493576"/>
    <w:rsid w:val="00493E6C"/>
    <w:rsid w:val="004940F8"/>
    <w:rsid w:val="004942A1"/>
    <w:rsid w:val="00495011"/>
    <w:rsid w:val="004959D4"/>
    <w:rsid w:val="00495EA2"/>
    <w:rsid w:val="00496721"/>
    <w:rsid w:val="00497B63"/>
    <w:rsid w:val="00497B7D"/>
    <w:rsid w:val="004A062A"/>
    <w:rsid w:val="004A0C16"/>
    <w:rsid w:val="004A1418"/>
    <w:rsid w:val="004A146F"/>
    <w:rsid w:val="004A1C49"/>
    <w:rsid w:val="004A28F2"/>
    <w:rsid w:val="004A2A18"/>
    <w:rsid w:val="004A3221"/>
    <w:rsid w:val="004A3359"/>
    <w:rsid w:val="004A3458"/>
    <w:rsid w:val="004A3B94"/>
    <w:rsid w:val="004A42BE"/>
    <w:rsid w:val="004A466D"/>
    <w:rsid w:val="004A56BE"/>
    <w:rsid w:val="004A574A"/>
    <w:rsid w:val="004A5D97"/>
    <w:rsid w:val="004A6E28"/>
    <w:rsid w:val="004A6FC0"/>
    <w:rsid w:val="004A729C"/>
    <w:rsid w:val="004A7323"/>
    <w:rsid w:val="004A7E3B"/>
    <w:rsid w:val="004B033C"/>
    <w:rsid w:val="004B06DB"/>
    <w:rsid w:val="004B0AF3"/>
    <w:rsid w:val="004B0AFB"/>
    <w:rsid w:val="004B0D44"/>
    <w:rsid w:val="004B0F51"/>
    <w:rsid w:val="004B111C"/>
    <w:rsid w:val="004B20D1"/>
    <w:rsid w:val="004B34ED"/>
    <w:rsid w:val="004B38AB"/>
    <w:rsid w:val="004B3F74"/>
    <w:rsid w:val="004B4342"/>
    <w:rsid w:val="004B467A"/>
    <w:rsid w:val="004B471E"/>
    <w:rsid w:val="004B48C1"/>
    <w:rsid w:val="004B4BED"/>
    <w:rsid w:val="004B52F7"/>
    <w:rsid w:val="004B5D7E"/>
    <w:rsid w:val="004B6327"/>
    <w:rsid w:val="004B6780"/>
    <w:rsid w:val="004B6A9F"/>
    <w:rsid w:val="004B6DF3"/>
    <w:rsid w:val="004B7557"/>
    <w:rsid w:val="004B7BD3"/>
    <w:rsid w:val="004C14C9"/>
    <w:rsid w:val="004C196E"/>
    <w:rsid w:val="004C1FE6"/>
    <w:rsid w:val="004C2369"/>
    <w:rsid w:val="004C299A"/>
    <w:rsid w:val="004C2E04"/>
    <w:rsid w:val="004C3907"/>
    <w:rsid w:val="004C3D6D"/>
    <w:rsid w:val="004C46F9"/>
    <w:rsid w:val="004C4768"/>
    <w:rsid w:val="004C5219"/>
    <w:rsid w:val="004C70A9"/>
    <w:rsid w:val="004C71ED"/>
    <w:rsid w:val="004C77B6"/>
    <w:rsid w:val="004C7F5F"/>
    <w:rsid w:val="004D0246"/>
    <w:rsid w:val="004D0899"/>
    <w:rsid w:val="004D0AE7"/>
    <w:rsid w:val="004D112F"/>
    <w:rsid w:val="004D2026"/>
    <w:rsid w:val="004D2B01"/>
    <w:rsid w:val="004D2E21"/>
    <w:rsid w:val="004D3774"/>
    <w:rsid w:val="004D3BB9"/>
    <w:rsid w:val="004D3EE7"/>
    <w:rsid w:val="004D45F6"/>
    <w:rsid w:val="004D46B7"/>
    <w:rsid w:val="004D47AB"/>
    <w:rsid w:val="004D4966"/>
    <w:rsid w:val="004D4A59"/>
    <w:rsid w:val="004D4B33"/>
    <w:rsid w:val="004D50B9"/>
    <w:rsid w:val="004D65A5"/>
    <w:rsid w:val="004D684C"/>
    <w:rsid w:val="004D6D6A"/>
    <w:rsid w:val="004D6F69"/>
    <w:rsid w:val="004D7078"/>
    <w:rsid w:val="004E0F60"/>
    <w:rsid w:val="004E14EF"/>
    <w:rsid w:val="004E1666"/>
    <w:rsid w:val="004E183B"/>
    <w:rsid w:val="004E184D"/>
    <w:rsid w:val="004E2649"/>
    <w:rsid w:val="004E2656"/>
    <w:rsid w:val="004E26CE"/>
    <w:rsid w:val="004E2D52"/>
    <w:rsid w:val="004E367F"/>
    <w:rsid w:val="004E3682"/>
    <w:rsid w:val="004E47FA"/>
    <w:rsid w:val="004E4FEA"/>
    <w:rsid w:val="004E60B9"/>
    <w:rsid w:val="004E6106"/>
    <w:rsid w:val="004E631A"/>
    <w:rsid w:val="004E72C5"/>
    <w:rsid w:val="004E7B1F"/>
    <w:rsid w:val="004F0D88"/>
    <w:rsid w:val="004F0F2C"/>
    <w:rsid w:val="004F182C"/>
    <w:rsid w:val="004F1C2D"/>
    <w:rsid w:val="004F22CC"/>
    <w:rsid w:val="004F235F"/>
    <w:rsid w:val="004F2F1D"/>
    <w:rsid w:val="004F35AB"/>
    <w:rsid w:val="004F3679"/>
    <w:rsid w:val="004F516D"/>
    <w:rsid w:val="004F56F0"/>
    <w:rsid w:val="004F60D8"/>
    <w:rsid w:val="004F6204"/>
    <w:rsid w:val="004F625D"/>
    <w:rsid w:val="004F641A"/>
    <w:rsid w:val="004F6B6E"/>
    <w:rsid w:val="004F6C37"/>
    <w:rsid w:val="004F7F8A"/>
    <w:rsid w:val="00500150"/>
    <w:rsid w:val="00500385"/>
    <w:rsid w:val="00500553"/>
    <w:rsid w:val="00500C5E"/>
    <w:rsid w:val="00501BAA"/>
    <w:rsid w:val="00502B65"/>
    <w:rsid w:val="005030A4"/>
    <w:rsid w:val="00503A5B"/>
    <w:rsid w:val="00503BAF"/>
    <w:rsid w:val="00503F84"/>
    <w:rsid w:val="00505A9A"/>
    <w:rsid w:val="00506200"/>
    <w:rsid w:val="005067CB"/>
    <w:rsid w:val="005076AF"/>
    <w:rsid w:val="0051019D"/>
    <w:rsid w:val="005109D0"/>
    <w:rsid w:val="005111AD"/>
    <w:rsid w:val="0051160F"/>
    <w:rsid w:val="00511777"/>
    <w:rsid w:val="005122BE"/>
    <w:rsid w:val="00512CB1"/>
    <w:rsid w:val="0051311F"/>
    <w:rsid w:val="005133CF"/>
    <w:rsid w:val="00513B33"/>
    <w:rsid w:val="0051460A"/>
    <w:rsid w:val="00515CEA"/>
    <w:rsid w:val="0051600C"/>
    <w:rsid w:val="005161F1"/>
    <w:rsid w:val="00517F25"/>
    <w:rsid w:val="0052077E"/>
    <w:rsid w:val="005207B9"/>
    <w:rsid w:val="0052146A"/>
    <w:rsid w:val="005214B8"/>
    <w:rsid w:val="00521FA5"/>
    <w:rsid w:val="00522AA0"/>
    <w:rsid w:val="005237E8"/>
    <w:rsid w:val="00523E66"/>
    <w:rsid w:val="0052463A"/>
    <w:rsid w:val="0052483E"/>
    <w:rsid w:val="00524DD7"/>
    <w:rsid w:val="00525C96"/>
    <w:rsid w:val="0052632B"/>
    <w:rsid w:val="005266D6"/>
    <w:rsid w:val="00526FAE"/>
    <w:rsid w:val="00526FFB"/>
    <w:rsid w:val="00527146"/>
    <w:rsid w:val="00527B06"/>
    <w:rsid w:val="005307A9"/>
    <w:rsid w:val="0053094E"/>
    <w:rsid w:val="00530F50"/>
    <w:rsid w:val="0053281D"/>
    <w:rsid w:val="00532956"/>
    <w:rsid w:val="00534FA7"/>
    <w:rsid w:val="00535442"/>
    <w:rsid w:val="0053591F"/>
    <w:rsid w:val="00536133"/>
    <w:rsid w:val="00536603"/>
    <w:rsid w:val="00536DC5"/>
    <w:rsid w:val="00537836"/>
    <w:rsid w:val="00537B68"/>
    <w:rsid w:val="00537C95"/>
    <w:rsid w:val="00537CEC"/>
    <w:rsid w:val="0054013A"/>
    <w:rsid w:val="00540569"/>
    <w:rsid w:val="005407B0"/>
    <w:rsid w:val="00540860"/>
    <w:rsid w:val="005412F8"/>
    <w:rsid w:val="005427CE"/>
    <w:rsid w:val="00542F03"/>
    <w:rsid w:val="00543874"/>
    <w:rsid w:val="0054434D"/>
    <w:rsid w:val="005447B8"/>
    <w:rsid w:val="00544889"/>
    <w:rsid w:val="005448B3"/>
    <w:rsid w:val="0054521D"/>
    <w:rsid w:val="005452FA"/>
    <w:rsid w:val="00545561"/>
    <w:rsid w:val="005456C1"/>
    <w:rsid w:val="005458E2"/>
    <w:rsid w:val="0054595D"/>
    <w:rsid w:val="00546718"/>
    <w:rsid w:val="00546B75"/>
    <w:rsid w:val="0054760B"/>
    <w:rsid w:val="00547C2D"/>
    <w:rsid w:val="005500A9"/>
    <w:rsid w:val="005504E7"/>
    <w:rsid w:val="00550A6D"/>
    <w:rsid w:val="00550C0D"/>
    <w:rsid w:val="0055184E"/>
    <w:rsid w:val="0055303A"/>
    <w:rsid w:val="005530EB"/>
    <w:rsid w:val="00553606"/>
    <w:rsid w:val="00555524"/>
    <w:rsid w:val="00555A7D"/>
    <w:rsid w:val="005565BE"/>
    <w:rsid w:val="00557517"/>
    <w:rsid w:val="00557776"/>
    <w:rsid w:val="005579AF"/>
    <w:rsid w:val="00557EDD"/>
    <w:rsid w:val="0056049A"/>
    <w:rsid w:val="0056092C"/>
    <w:rsid w:val="0056154D"/>
    <w:rsid w:val="00561588"/>
    <w:rsid w:val="005616A2"/>
    <w:rsid w:val="005619EC"/>
    <w:rsid w:val="00561AB9"/>
    <w:rsid w:val="005620B2"/>
    <w:rsid w:val="00562956"/>
    <w:rsid w:val="00563558"/>
    <w:rsid w:val="0056437A"/>
    <w:rsid w:val="00564749"/>
    <w:rsid w:val="00564CA6"/>
    <w:rsid w:val="00565125"/>
    <w:rsid w:val="005653A0"/>
    <w:rsid w:val="005656F8"/>
    <w:rsid w:val="005665A2"/>
    <w:rsid w:val="0056660F"/>
    <w:rsid w:val="005669FE"/>
    <w:rsid w:val="00566C96"/>
    <w:rsid w:val="00566C9A"/>
    <w:rsid w:val="00566FDC"/>
    <w:rsid w:val="00567099"/>
    <w:rsid w:val="005672FF"/>
    <w:rsid w:val="005676CD"/>
    <w:rsid w:val="00567F9F"/>
    <w:rsid w:val="005702CF"/>
    <w:rsid w:val="00570AF7"/>
    <w:rsid w:val="00570F7F"/>
    <w:rsid w:val="00571D36"/>
    <w:rsid w:val="00572D53"/>
    <w:rsid w:val="00572F9A"/>
    <w:rsid w:val="005733EB"/>
    <w:rsid w:val="00573D39"/>
    <w:rsid w:val="00574503"/>
    <w:rsid w:val="005746B3"/>
    <w:rsid w:val="00575A8E"/>
    <w:rsid w:val="00575D88"/>
    <w:rsid w:val="00575EC9"/>
    <w:rsid w:val="0057657C"/>
    <w:rsid w:val="00576840"/>
    <w:rsid w:val="005769D2"/>
    <w:rsid w:val="00576BED"/>
    <w:rsid w:val="005773B4"/>
    <w:rsid w:val="005777AB"/>
    <w:rsid w:val="00580B7A"/>
    <w:rsid w:val="00580E6B"/>
    <w:rsid w:val="00582AE3"/>
    <w:rsid w:val="00582D80"/>
    <w:rsid w:val="00583079"/>
    <w:rsid w:val="00583432"/>
    <w:rsid w:val="0058349C"/>
    <w:rsid w:val="00583BCD"/>
    <w:rsid w:val="00583FC8"/>
    <w:rsid w:val="00584188"/>
    <w:rsid w:val="005851A8"/>
    <w:rsid w:val="00585A34"/>
    <w:rsid w:val="0058674C"/>
    <w:rsid w:val="00586E50"/>
    <w:rsid w:val="0058798C"/>
    <w:rsid w:val="00587F66"/>
    <w:rsid w:val="00587F90"/>
    <w:rsid w:val="0059013F"/>
    <w:rsid w:val="00590702"/>
    <w:rsid w:val="0059125C"/>
    <w:rsid w:val="005915A7"/>
    <w:rsid w:val="00591B5D"/>
    <w:rsid w:val="00593280"/>
    <w:rsid w:val="005938A0"/>
    <w:rsid w:val="00593B8A"/>
    <w:rsid w:val="00593D2D"/>
    <w:rsid w:val="00593E4F"/>
    <w:rsid w:val="00594DE0"/>
    <w:rsid w:val="0059565A"/>
    <w:rsid w:val="00596699"/>
    <w:rsid w:val="005966B4"/>
    <w:rsid w:val="005A188D"/>
    <w:rsid w:val="005A39C1"/>
    <w:rsid w:val="005A3BF7"/>
    <w:rsid w:val="005A3E35"/>
    <w:rsid w:val="005A500B"/>
    <w:rsid w:val="005A53DA"/>
    <w:rsid w:val="005A57A5"/>
    <w:rsid w:val="005A5C0A"/>
    <w:rsid w:val="005A6059"/>
    <w:rsid w:val="005A605B"/>
    <w:rsid w:val="005A669A"/>
    <w:rsid w:val="005A6B84"/>
    <w:rsid w:val="005A7AFA"/>
    <w:rsid w:val="005B08A0"/>
    <w:rsid w:val="005B0A91"/>
    <w:rsid w:val="005B105F"/>
    <w:rsid w:val="005B1511"/>
    <w:rsid w:val="005B17BF"/>
    <w:rsid w:val="005B1850"/>
    <w:rsid w:val="005B2A4D"/>
    <w:rsid w:val="005B2C79"/>
    <w:rsid w:val="005B31DA"/>
    <w:rsid w:val="005B37F2"/>
    <w:rsid w:val="005B3DC7"/>
    <w:rsid w:val="005B3DD0"/>
    <w:rsid w:val="005B40A8"/>
    <w:rsid w:val="005B42F6"/>
    <w:rsid w:val="005B5C4E"/>
    <w:rsid w:val="005B5F67"/>
    <w:rsid w:val="005B5F90"/>
    <w:rsid w:val="005B62A1"/>
    <w:rsid w:val="005B6309"/>
    <w:rsid w:val="005B687B"/>
    <w:rsid w:val="005B697F"/>
    <w:rsid w:val="005B70A8"/>
    <w:rsid w:val="005B747A"/>
    <w:rsid w:val="005B79BD"/>
    <w:rsid w:val="005C0905"/>
    <w:rsid w:val="005C1A11"/>
    <w:rsid w:val="005C21F7"/>
    <w:rsid w:val="005C271E"/>
    <w:rsid w:val="005C2DE5"/>
    <w:rsid w:val="005C4658"/>
    <w:rsid w:val="005C5284"/>
    <w:rsid w:val="005C53D8"/>
    <w:rsid w:val="005C59AC"/>
    <w:rsid w:val="005C5BB4"/>
    <w:rsid w:val="005C686D"/>
    <w:rsid w:val="005C74D3"/>
    <w:rsid w:val="005D095D"/>
    <w:rsid w:val="005D0F1E"/>
    <w:rsid w:val="005D140C"/>
    <w:rsid w:val="005D23F9"/>
    <w:rsid w:val="005D263F"/>
    <w:rsid w:val="005D2721"/>
    <w:rsid w:val="005D3705"/>
    <w:rsid w:val="005D3956"/>
    <w:rsid w:val="005D4114"/>
    <w:rsid w:val="005D42C8"/>
    <w:rsid w:val="005D49F7"/>
    <w:rsid w:val="005D4A0C"/>
    <w:rsid w:val="005D4A14"/>
    <w:rsid w:val="005D5372"/>
    <w:rsid w:val="005D538B"/>
    <w:rsid w:val="005D55BE"/>
    <w:rsid w:val="005D5610"/>
    <w:rsid w:val="005D5A93"/>
    <w:rsid w:val="005D5CA7"/>
    <w:rsid w:val="005D61EC"/>
    <w:rsid w:val="005D6907"/>
    <w:rsid w:val="005D6ACB"/>
    <w:rsid w:val="005D73F2"/>
    <w:rsid w:val="005D7A6A"/>
    <w:rsid w:val="005D7C80"/>
    <w:rsid w:val="005E01C7"/>
    <w:rsid w:val="005E0E86"/>
    <w:rsid w:val="005E110A"/>
    <w:rsid w:val="005E12AF"/>
    <w:rsid w:val="005E16E7"/>
    <w:rsid w:val="005E17DE"/>
    <w:rsid w:val="005E22A6"/>
    <w:rsid w:val="005E2880"/>
    <w:rsid w:val="005E290E"/>
    <w:rsid w:val="005E2ADC"/>
    <w:rsid w:val="005E2D19"/>
    <w:rsid w:val="005E2D21"/>
    <w:rsid w:val="005E317A"/>
    <w:rsid w:val="005E416F"/>
    <w:rsid w:val="005E4681"/>
    <w:rsid w:val="005E58D5"/>
    <w:rsid w:val="005E5DCB"/>
    <w:rsid w:val="005E62F8"/>
    <w:rsid w:val="005E65CC"/>
    <w:rsid w:val="005E667B"/>
    <w:rsid w:val="005E7173"/>
    <w:rsid w:val="005F0773"/>
    <w:rsid w:val="005F0DCD"/>
    <w:rsid w:val="005F1D63"/>
    <w:rsid w:val="005F2508"/>
    <w:rsid w:val="005F2861"/>
    <w:rsid w:val="005F356E"/>
    <w:rsid w:val="005F36D0"/>
    <w:rsid w:val="005F46E4"/>
    <w:rsid w:val="005F5EA4"/>
    <w:rsid w:val="005F6847"/>
    <w:rsid w:val="005F7502"/>
    <w:rsid w:val="005F7611"/>
    <w:rsid w:val="005F76AA"/>
    <w:rsid w:val="005F7A2D"/>
    <w:rsid w:val="005F7F56"/>
    <w:rsid w:val="00600BE1"/>
    <w:rsid w:val="006015DC"/>
    <w:rsid w:val="00601918"/>
    <w:rsid w:val="00602FCD"/>
    <w:rsid w:val="00603C6E"/>
    <w:rsid w:val="00604567"/>
    <w:rsid w:val="00604959"/>
    <w:rsid w:val="00604A05"/>
    <w:rsid w:val="00605621"/>
    <w:rsid w:val="00605C57"/>
    <w:rsid w:val="00606057"/>
    <w:rsid w:val="00606432"/>
    <w:rsid w:val="00606968"/>
    <w:rsid w:val="00606A61"/>
    <w:rsid w:val="00607051"/>
    <w:rsid w:val="006075AA"/>
    <w:rsid w:val="006101ED"/>
    <w:rsid w:val="00610733"/>
    <w:rsid w:val="0061110F"/>
    <w:rsid w:val="0061211F"/>
    <w:rsid w:val="00612436"/>
    <w:rsid w:val="00612A09"/>
    <w:rsid w:val="0061352D"/>
    <w:rsid w:val="006149E0"/>
    <w:rsid w:val="006156F5"/>
    <w:rsid w:val="00615CE4"/>
    <w:rsid w:val="00615EE5"/>
    <w:rsid w:val="006167C7"/>
    <w:rsid w:val="006168B5"/>
    <w:rsid w:val="00616E25"/>
    <w:rsid w:val="00617EA1"/>
    <w:rsid w:val="006201FF"/>
    <w:rsid w:val="00620294"/>
    <w:rsid w:val="006212C5"/>
    <w:rsid w:val="00621523"/>
    <w:rsid w:val="00621BE7"/>
    <w:rsid w:val="0062219A"/>
    <w:rsid w:val="00624D88"/>
    <w:rsid w:val="006250D6"/>
    <w:rsid w:val="00625E6F"/>
    <w:rsid w:val="00625F04"/>
    <w:rsid w:val="006260F7"/>
    <w:rsid w:val="00626235"/>
    <w:rsid w:val="00626807"/>
    <w:rsid w:val="006268C0"/>
    <w:rsid w:val="00626911"/>
    <w:rsid w:val="006269E3"/>
    <w:rsid w:val="0062726B"/>
    <w:rsid w:val="00627629"/>
    <w:rsid w:val="00627CB2"/>
    <w:rsid w:val="006304EA"/>
    <w:rsid w:val="00632997"/>
    <w:rsid w:val="006329E5"/>
    <w:rsid w:val="00632CA8"/>
    <w:rsid w:val="00632F4A"/>
    <w:rsid w:val="00633D85"/>
    <w:rsid w:val="006342E3"/>
    <w:rsid w:val="006344A1"/>
    <w:rsid w:val="00634501"/>
    <w:rsid w:val="00636922"/>
    <w:rsid w:val="0063692E"/>
    <w:rsid w:val="00636E12"/>
    <w:rsid w:val="00637B68"/>
    <w:rsid w:val="00637C84"/>
    <w:rsid w:val="00640425"/>
    <w:rsid w:val="00640A58"/>
    <w:rsid w:val="0064106D"/>
    <w:rsid w:val="006423B5"/>
    <w:rsid w:val="0064259F"/>
    <w:rsid w:val="00642866"/>
    <w:rsid w:val="006432BC"/>
    <w:rsid w:val="00643309"/>
    <w:rsid w:val="00643EE4"/>
    <w:rsid w:val="006448BA"/>
    <w:rsid w:val="00644A2B"/>
    <w:rsid w:val="00645525"/>
    <w:rsid w:val="00646D70"/>
    <w:rsid w:val="006473BE"/>
    <w:rsid w:val="00650FAD"/>
    <w:rsid w:val="00651656"/>
    <w:rsid w:val="006517F1"/>
    <w:rsid w:val="00651E56"/>
    <w:rsid w:val="0065230B"/>
    <w:rsid w:val="00652E34"/>
    <w:rsid w:val="00653121"/>
    <w:rsid w:val="00654651"/>
    <w:rsid w:val="006547F7"/>
    <w:rsid w:val="00654DB0"/>
    <w:rsid w:val="006550B2"/>
    <w:rsid w:val="0065745B"/>
    <w:rsid w:val="00657691"/>
    <w:rsid w:val="0065771E"/>
    <w:rsid w:val="006579CD"/>
    <w:rsid w:val="006579EE"/>
    <w:rsid w:val="00657D2D"/>
    <w:rsid w:val="0066152C"/>
    <w:rsid w:val="00661A8F"/>
    <w:rsid w:val="00661BDF"/>
    <w:rsid w:val="006622B9"/>
    <w:rsid w:val="006630CF"/>
    <w:rsid w:val="00663104"/>
    <w:rsid w:val="00664793"/>
    <w:rsid w:val="00664B0C"/>
    <w:rsid w:val="00664EE8"/>
    <w:rsid w:val="0066572B"/>
    <w:rsid w:val="0066604E"/>
    <w:rsid w:val="0066619D"/>
    <w:rsid w:val="006663AF"/>
    <w:rsid w:val="00666409"/>
    <w:rsid w:val="00666FB7"/>
    <w:rsid w:val="00667108"/>
    <w:rsid w:val="00667FDF"/>
    <w:rsid w:val="00671713"/>
    <w:rsid w:val="006725EA"/>
    <w:rsid w:val="00672B6F"/>
    <w:rsid w:val="00673653"/>
    <w:rsid w:val="00674115"/>
    <w:rsid w:val="00674530"/>
    <w:rsid w:val="00674CAD"/>
    <w:rsid w:val="00676808"/>
    <w:rsid w:val="00676D90"/>
    <w:rsid w:val="00677602"/>
    <w:rsid w:val="0068116C"/>
    <w:rsid w:val="006817BF"/>
    <w:rsid w:val="00682639"/>
    <w:rsid w:val="00682C78"/>
    <w:rsid w:val="00682D40"/>
    <w:rsid w:val="00683830"/>
    <w:rsid w:val="00683923"/>
    <w:rsid w:val="006845C6"/>
    <w:rsid w:val="00684EBE"/>
    <w:rsid w:val="006870F9"/>
    <w:rsid w:val="00687221"/>
    <w:rsid w:val="00687DC7"/>
    <w:rsid w:val="00687F11"/>
    <w:rsid w:val="006906DD"/>
    <w:rsid w:val="00691155"/>
    <w:rsid w:val="00691333"/>
    <w:rsid w:val="00691909"/>
    <w:rsid w:val="00691FDC"/>
    <w:rsid w:val="0069292D"/>
    <w:rsid w:val="00692BD5"/>
    <w:rsid w:val="0069313A"/>
    <w:rsid w:val="006933E9"/>
    <w:rsid w:val="006936CB"/>
    <w:rsid w:val="00693A46"/>
    <w:rsid w:val="00693B63"/>
    <w:rsid w:val="00693DDF"/>
    <w:rsid w:val="00694CE3"/>
    <w:rsid w:val="00694DC5"/>
    <w:rsid w:val="00694F09"/>
    <w:rsid w:val="00694F0A"/>
    <w:rsid w:val="00694FC5"/>
    <w:rsid w:val="00695588"/>
    <w:rsid w:val="0069563D"/>
    <w:rsid w:val="00695FCF"/>
    <w:rsid w:val="0069603B"/>
    <w:rsid w:val="00696BA1"/>
    <w:rsid w:val="00696EE4"/>
    <w:rsid w:val="0069710D"/>
    <w:rsid w:val="006976A6"/>
    <w:rsid w:val="006A0CAC"/>
    <w:rsid w:val="006A1113"/>
    <w:rsid w:val="006A1125"/>
    <w:rsid w:val="006A1AF5"/>
    <w:rsid w:val="006A1B63"/>
    <w:rsid w:val="006A2635"/>
    <w:rsid w:val="006A3CE5"/>
    <w:rsid w:val="006A3D20"/>
    <w:rsid w:val="006A3F65"/>
    <w:rsid w:val="006A61AE"/>
    <w:rsid w:val="006A744C"/>
    <w:rsid w:val="006A78E6"/>
    <w:rsid w:val="006A7B15"/>
    <w:rsid w:val="006A7D17"/>
    <w:rsid w:val="006A7ED5"/>
    <w:rsid w:val="006B06AA"/>
    <w:rsid w:val="006B10EC"/>
    <w:rsid w:val="006B1C68"/>
    <w:rsid w:val="006B1E4F"/>
    <w:rsid w:val="006B2AAD"/>
    <w:rsid w:val="006B2AB7"/>
    <w:rsid w:val="006B348A"/>
    <w:rsid w:val="006B3BD3"/>
    <w:rsid w:val="006B45A4"/>
    <w:rsid w:val="006B4BF0"/>
    <w:rsid w:val="006B532B"/>
    <w:rsid w:val="006B5AB0"/>
    <w:rsid w:val="006B5E23"/>
    <w:rsid w:val="006B5ED2"/>
    <w:rsid w:val="006B60C0"/>
    <w:rsid w:val="006B6488"/>
    <w:rsid w:val="006B6616"/>
    <w:rsid w:val="006B756D"/>
    <w:rsid w:val="006B7C9F"/>
    <w:rsid w:val="006C0027"/>
    <w:rsid w:val="006C0E34"/>
    <w:rsid w:val="006C15F3"/>
    <w:rsid w:val="006C17D0"/>
    <w:rsid w:val="006C1953"/>
    <w:rsid w:val="006C1F44"/>
    <w:rsid w:val="006C2000"/>
    <w:rsid w:val="006C2EDD"/>
    <w:rsid w:val="006C31DE"/>
    <w:rsid w:val="006C371D"/>
    <w:rsid w:val="006C3E26"/>
    <w:rsid w:val="006C436B"/>
    <w:rsid w:val="006C4434"/>
    <w:rsid w:val="006C503A"/>
    <w:rsid w:val="006C661E"/>
    <w:rsid w:val="006C6D78"/>
    <w:rsid w:val="006C7835"/>
    <w:rsid w:val="006C7983"/>
    <w:rsid w:val="006C7E05"/>
    <w:rsid w:val="006D020B"/>
    <w:rsid w:val="006D0490"/>
    <w:rsid w:val="006D05A0"/>
    <w:rsid w:val="006D1553"/>
    <w:rsid w:val="006D19A8"/>
    <w:rsid w:val="006D1F54"/>
    <w:rsid w:val="006D2313"/>
    <w:rsid w:val="006D4898"/>
    <w:rsid w:val="006D4F80"/>
    <w:rsid w:val="006D6BF8"/>
    <w:rsid w:val="006D7BE2"/>
    <w:rsid w:val="006D7E4A"/>
    <w:rsid w:val="006E0EE4"/>
    <w:rsid w:val="006E1ABE"/>
    <w:rsid w:val="006E1AE8"/>
    <w:rsid w:val="006E34D4"/>
    <w:rsid w:val="006E3515"/>
    <w:rsid w:val="006E3763"/>
    <w:rsid w:val="006E418B"/>
    <w:rsid w:val="006E52AC"/>
    <w:rsid w:val="006E52E3"/>
    <w:rsid w:val="006E54CF"/>
    <w:rsid w:val="006E5D7F"/>
    <w:rsid w:val="006E5EEE"/>
    <w:rsid w:val="006E63B4"/>
    <w:rsid w:val="006E7039"/>
    <w:rsid w:val="006E73C0"/>
    <w:rsid w:val="006E7C3D"/>
    <w:rsid w:val="006F0C7D"/>
    <w:rsid w:val="006F18A2"/>
    <w:rsid w:val="006F1FD1"/>
    <w:rsid w:val="006F229D"/>
    <w:rsid w:val="006F2576"/>
    <w:rsid w:val="006F43A6"/>
    <w:rsid w:val="006F4EC6"/>
    <w:rsid w:val="006F50D0"/>
    <w:rsid w:val="006F6E75"/>
    <w:rsid w:val="006F7142"/>
    <w:rsid w:val="006F76CB"/>
    <w:rsid w:val="006F7960"/>
    <w:rsid w:val="006F7EA3"/>
    <w:rsid w:val="00700009"/>
    <w:rsid w:val="00700B19"/>
    <w:rsid w:val="00701079"/>
    <w:rsid w:val="007010E5"/>
    <w:rsid w:val="00701842"/>
    <w:rsid w:val="00701975"/>
    <w:rsid w:val="00702253"/>
    <w:rsid w:val="0070264A"/>
    <w:rsid w:val="00702847"/>
    <w:rsid w:val="00702CBB"/>
    <w:rsid w:val="00704811"/>
    <w:rsid w:val="00705BA7"/>
    <w:rsid w:val="00706351"/>
    <w:rsid w:val="0070771B"/>
    <w:rsid w:val="007102FF"/>
    <w:rsid w:val="0071064E"/>
    <w:rsid w:val="007106DC"/>
    <w:rsid w:val="00710CF6"/>
    <w:rsid w:val="00711757"/>
    <w:rsid w:val="0071189A"/>
    <w:rsid w:val="00712072"/>
    <w:rsid w:val="00713154"/>
    <w:rsid w:val="00713AD1"/>
    <w:rsid w:val="00713BD7"/>
    <w:rsid w:val="0071497F"/>
    <w:rsid w:val="00714B8F"/>
    <w:rsid w:val="00714D0B"/>
    <w:rsid w:val="00714D37"/>
    <w:rsid w:val="0071589F"/>
    <w:rsid w:val="00715E1D"/>
    <w:rsid w:val="00717648"/>
    <w:rsid w:val="00720324"/>
    <w:rsid w:val="00720497"/>
    <w:rsid w:val="0072054E"/>
    <w:rsid w:val="00720638"/>
    <w:rsid w:val="00720C39"/>
    <w:rsid w:val="00721414"/>
    <w:rsid w:val="00722D0B"/>
    <w:rsid w:val="00722F86"/>
    <w:rsid w:val="0072353B"/>
    <w:rsid w:val="00723A80"/>
    <w:rsid w:val="0072409D"/>
    <w:rsid w:val="007244E5"/>
    <w:rsid w:val="00724E9B"/>
    <w:rsid w:val="0072512E"/>
    <w:rsid w:val="007252CD"/>
    <w:rsid w:val="00725C00"/>
    <w:rsid w:val="00726219"/>
    <w:rsid w:val="00730160"/>
    <w:rsid w:val="00730538"/>
    <w:rsid w:val="00730993"/>
    <w:rsid w:val="00731042"/>
    <w:rsid w:val="00731B9F"/>
    <w:rsid w:val="007336C8"/>
    <w:rsid w:val="007341EC"/>
    <w:rsid w:val="00734508"/>
    <w:rsid w:val="007348DC"/>
    <w:rsid w:val="00734F6D"/>
    <w:rsid w:val="00735047"/>
    <w:rsid w:val="007351EE"/>
    <w:rsid w:val="00735B12"/>
    <w:rsid w:val="00735CF3"/>
    <w:rsid w:val="00736EB0"/>
    <w:rsid w:val="00737270"/>
    <w:rsid w:val="00737511"/>
    <w:rsid w:val="00737A42"/>
    <w:rsid w:val="00743F54"/>
    <w:rsid w:val="00744273"/>
    <w:rsid w:val="00744350"/>
    <w:rsid w:val="0074443C"/>
    <w:rsid w:val="0074519E"/>
    <w:rsid w:val="0074640D"/>
    <w:rsid w:val="0074748F"/>
    <w:rsid w:val="0074796B"/>
    <w:rsid w:val="00747B88"/>
    <w:rsid w:val="007500DC"/>
    <w:rsid w:val="00750236"/>
    <w:rsid w:val="00750381"/>
    <w:rsid w:val="00750988"/>
    <w:rsid w:val="007519FD"/>
    <w:rsid w:val="007554DB"/>
    <w:rsid w:val="00755BA4"/>
    <w:rsid w:val="00755C1E"/>
    <w:rsid w:val="00756152"/>
    <w:rsid w:val="00756188"/>
    <w:rsid w:val="00756AA3"/>
    <w:rsid w:val="00756B0B"/>
    <w:rsid w:val="00757252"/>
    <w:rsid w:val="00757A84"/>
    <w:rsid w:val="00757C23"/>
    <w:rsid w:val="00761073"/>
    <w:rsid w:val="00761136"/>
    <w:rsid w:val="007614D0"/>
    <w:rsid w:val="00761CEB"/>
    <w:rsid w:val="00761DE7"/>
    <w:rsid w:val="007626F8"/>
    <w:rsid w:val="00762E83"/>
    <w:rsid w:val="0076484B"/>
    <w:rsid w:val="0076485F"/>
    <w:rsid w:val="007659C7"/>
    <w:rsid w:val="00766996"/>
    <w:rsid w:val="00766BE0"/>
    <w:rsid w:val="007701C9"/>
    <w:rsid w:val="007701EC"/>
    <w:rsid w:val="00772BE8"/>
    <w:rsid w:val="0077361C"/>
    <w:rsid w:val="00774048"/>
    <w:rsid w:val="0077425A"/>
    <w:rsid w:val="0077474F"/>
    <w:rsid w:val="007747EE"/>
    <w:rsid w:val="00775D54"/>
    <w:rsid w:val="007769E2"/>
    <w:rsid w:val="00777730"/>
    <w:rsid w:val="007801A6"/>
    <w:rsid w:val="00780697"/>
    <w:rsid w:val="00781A1B"/>
    <w:rsid w:val="00781C6D"/>
    <w:rsid w:val="00782381"/>
    <w:rsid w:val="00782646"/>
    <w:rsid w:val="0078297F"/>
    <w:rsid w:val="007832DB"/>
    <w:rsid w:val="00784043"/>
    <w:rsid w:val="00784472"/>
    <w:rsid w:val="007849C7"/>
    <w:rsid w:val="007856ED"/>
    <w:rsid w:val="00785B5C"/>
    <w:rsid w:val="007862E2"/>
    <w:rsid w:val="00786785"/>
    <w:rsid w:val="00786892"/>
    <w:rsid w:val="00786BE9"/>
    <w:rsid w:val="00786E11"/>
    <w:rsid w:val="007875DA"/>
    <w:rsid w:val="00787629"/>
    <w:rsid w:val="00787EEA"/>
    <w:rsid w:val="0079053E"/>
    <w:rsid w:val="00791328"/>
    <w:rsid w:val="007913E4"/>
    <w:rsid w:val="007917FE"/>
    <w:rsid w:val="00791AF1"/>
    <w:rsid w:val="00791C46"/>
    <w:rsid w:val="007921C2"/>
    <w:rsid w:val="00792CA3"/>
    <w:rsid w:val="00792D9B"/>
    <w:rsid w:val="0079358D"/>
    <w:rsid w:val="00793681"/>
    <w:rsid w:val="00793957"/>
    <w:rsid w:val="007947D6"/>
    <w:rsid w:val="0079555C"/>
    <w:rsid w:val="00796959"/>
    <w:rsid w:val="007974DE"/>
    <w:rsid w:val="00797976"/>
    <w:rsid w:val="007A0658"/>
    <w:rsid w:val="007A0F38"/>
    <w:rsid w:val="007A18EC"/>
    <w:rsid w:val="007A22F9"/>
    <w:rsid w:val="007A240D"/>
    <w:rsid w:val="007A2815"/>
    <w:rsid w:val="007A28C2"/>
    <w:rsid w:val="007A3725"/>
    <w:rsid w:val="007A463D"/>
    <w:rsid w:val="007A5FBA"/>
    <w:rsid w:val="007A6057"/>
    <w:rsid w:val="007A6A33"/>
    <w:rsid w:val="007A7535"/>
    <w:rsid w:val="007A7572"/>
    <w:rsid w:val="007A7583"/>
    <w:rsid w:val="007A7738"/>
    <w:rsid w:val="007A79BF"/>
    <w:rsid w:val="007A7CF4"/>
    <w:rsid w:val="007B046E"/>
    <w:rsid w:val="007B11E5"/>
    <w:rsid w:val="007B199A"/>
    <w:rsid w:val="007B1E02"/>
    <w:rsid w:val="007B1FE4"/>
    <w:rsid w:val="007B286A"/>
    <w:rsid w:val="007B2CA1"/>
    <w:rsid w:val="007B2FC8"/>
    <w:rsid w:val="007B43B7"/>
    <w:rsid w:val="007B49AC"/>
    <w:rsid w:val="007B4EFA"/>
    <w:rsid w:val="007B5480"/>
    <w:rsid w:val="007B5D4F"/>
    <w:rsid w:val="007B6263"/>
    <w:rsid w:val="007B6A15"/>
    <w:rsid w:val="007B7597"/>
    <w:rsid w:val="007B775A"/>
    <w:rsid w:val="007B7AF0"/>
    <w:rsid w:val="007B7B9C"/>
    <w:rsid w:val="007B7C28"/>
    <w:rsid w:val="007C00F1"/>
    <w:rsid w:val="007C0F99"/>
    <w:rsid w:val="007C1489"/>
    <w:rsid w:val="007C1B2F"/>
    <w:rsid w:val="007C20D2"/>
    <w:rsid w:val="007C2A7E"/>
    <w:rsid w:val="007C3151"/>
    <w:rsid w:val="007C3170"/>
    <w:rsid w:val="007C32F1"/>
    <w:rsid w:val="007C55BD"/>
    <w:rsid w:val="007C68DA"/>
    <w:rsid w:val="007C7FDA"/>
    <w:rsid w:val="007D1215"/>
    <w:rsid w:val="007D2325"/>
    <w:rsid w:val="007D2391"/>
    <w:rsid w:val="007D26B1"/>
    <w:rsid w:val="007D2982"/>
    <w:rsid w:val="007D3014"/>
    <w:rsid w:val="007D325B"/>
    <w:rsid w:val="007D3D19"/>
    <w:rsid w:val="007D4363"/>
    <w:rsid w:val="007D4493"/>
    <w:rsid w:val="007D4908"/>
    <w:rsid w:val="007D51BE"/>
    <w:rsid w:val="007D56AF"/>
    <w:rsid w:val="007D5E70"/>
    <w:rsid w:val="007D6741"/>
    <w:rsid w:val="007D67D9"/>
    <w:rsid w:val="007D6AF5"/>
    <w:rsid w:val="007D7771"/>
    <w:rsid w:val="007D77A7"/>
    <w:rsid w:val="007D77E4"/>
    <w:rsid w:val="007E063C"/>
    <w:rsid w:val="007E06D4"/>
    <w:rsid w:val="007E06D7"/>
    <w:rsid w:val="007E08DA"/>
    <w:rsid w:val="007E0A64"/>
    <w:rsid w:val="007E1135"/>
    <w:rsid w:val="007E165D"/>
    <w:rsid w:val="007E2319"/>
    <w:rsid w:val="007E2520"/>
    <w:rsid w:val="007E25D1"/>
    <w:rsid w:val="007E26D8"/>
    <w:rsid w:val="007E2E6D"/>
    <w:rsid w:val="007E30D5"/>
    <w:rsid w:val="007E3104"/>
    <w:rsid w:val="007E3499"/>
    <w:rsid w:val="007E44CA"/>
    <w:rsid w:val="007E4850"/>
    <w:rsid w:val="007E53A1"/>
    <w:rsid w:val="007E76B8"/>
    <w:rsid w:val="007E7907"/>
    <w:rsid w:val="007E7AAC"/>
    <w:rsid w:val="007F018E"/>
    <w:rsid w:val="007F0277"/>
    <w:rsid w:val="007F175A"/>
    <w:rsid w:val="007F5FBE"/>
    <w:rsid w:val="007F68DA"/>
    <w:rsid w:val="007F6D18"/>
    <w:rsid w:val="007F6DD5"/>
    <w:rsid w:val="007F6DD9"/>
    <w:rsid w:val="007F6E7B"/>
    <w:rsid w:val="007F7C84"/>
    <w:rsid w:val="007F7EB6"/>
    <w:rsid w:val="00800C26"/>
    <w:rsid w:val="00800CBD"/>
    <w:rsid w:val="00800FF5"/>
    <w:rsid w:val="008022AE"/>
    <w:rsid w:val="00802320"/>
    <w:rsid w:val="00802451"/>
    <w:rsid w:val="00802877"/>
    <w:rsid w:val="008033CD"/>
    <w:rsid w:val="0080445B"/>
    <w:rsid w:val="0080449D"/>
    <w:rsid w:val="00804FE1"/>
    <w:rsid w:val="00805802"/>
    <w:rsid w:val="0080637A"/>
    <w:rsid w:val="00806A49"/>
    <w:rsid w:val="008070C2"/>
    <w:rsid w:val="00807EFC"/>
    <w:rsid w:val="00810939"/>
    <w:rsid w:val="00810B51"/>
    <w:rsid w:val="0081165E"/>
    <w:rsid w:val="00811C23"/>
    <w:rsid w:val="00811C9B"/>
    <w:rsid w:val="008133BD"/>
    <w:rsid w:val="00813F99"/>
    <w:rsid w:val="00814D6C"/>
    <w:rsid w:val="0081511A"/>
    <w:rsid w:val="00816239"/>
    <w:rsid w:val="00816FB9"/>
    <w:rsid w:val="00817326"/>
    <w:rsid w:val="00821226"/>
    <w:rsid w:val="008216A5"/>
    <w:rsid w:val="008217E0"/>
    <w:rsid w:val="00822CCB"/>
    <w:rsid w:val="00822FB6"/>
    <w:rsid w:val="00823117"/>
    <w:rsid w:val="0082395D"/>
    <w:rsid w:val="00823D64"/>
    <w:rsid w:val="008242A9"/>
    <w:rsid w:val="0082450C"/>
    <w:rsid w:val="00824861"/>
    <w:rsid w:val="00824BBA"/>
    <w:rsid w:val="00824D32"/>
    <w:rsid w:val="008255FA"/>
    <w:rsid w:val="00825804"/>
    <w:rsid w:val="00825E94"/>
    <w:rsid w:val="008263B1"/>
    <w:rsid w:val="0082758E"/>
    <w:rsid w:val="00830E69"/>
    <w:rsid w:val="00831FB3"/>
    <w:rsid w:val="00832072"/>
    <w:rsid w:val="008326AC"/>
    <w:rsid w:val="0083291E"/>
    <w:rsid w:val="00833184"/>
    <w:rsid w:val="00834084"/>
    <w:rsid w:val="008348E8"/>
    <w:rsid w:val="00834BDD"/>
    <w:rsid w:val="00835584"/>
    <w:rsid w:val="00840386"/>
    <w:rsid w:val="008406BA"/>
    <w:rsid w:val="00840B50"/>
    <w:rsid w:val="00840E33"/>
    <w:rsid w:val="00840FD4"/>
    <w:rsid w:val="0084143E"/>
    <w:rsid w:val="00841934"/>
    <w:rsid w:val="008422AC"/>
    <w:rsid w:val="0084269A"/>
    <w:rsid w:val="008448CF"/>
    <w:rsid w:val="00844BE3"/>
    <w:rsid w:val="00845286"/>
    <w:rsid w:val="00845A93"/>
    <w:rsid w:val="00846287"/>
    <w:rsid w:val="00846F9C"/>
    <w:rsid w:val="00847085"/>
    <w:rsid w:val="00850ECA"/>
    <w:rsid w:val="00851223"/>
    <w:rsid w:val="0085142C"/>
    <w:rsid w:val="00851712"/>
    <w:rsid w:val="00853631"/>
    <w:rsid w:val="0085395D"/>
    <w:rsid w:val="00853B5B"/>
    <w:rsid w:val="00854761"/>
    <w:rsid w:val="00854C54"/>
    <w:rsid w:val="00854E79"/>
    <w:rsid w:val="008553E4"/>
    <w:rsid w:val="008554A5"/>
    <w:rsid w:val="00855500"/>
    <w:rsid w:val="00855AAC"/>
    <w:rsid w:val="00855D8C"/>
    <w:rsid w:val="00856299"/>
    <w:rsid w:val="00857540"/>
    <w:rsid w:val="00857AC0"/>
    <w:rsid w:val="00857F25"/>
    <w:rsid w:val="00860550"/>
    <w:rsid w:val="0086058B"/>
    <w:rsid w:val="00860748"/>
    <w:rsid w:val="00860AFB"/>
    <w:rsid w:val="008616DA"/>
    <w:rsid w:val="00861EDE"/>
    <w:rsid w:val="008620B7"/>
    <w:rsid w:val="0086243F"/>
    <w:rsid w:val="008628B5"/>
    <w:rsid w:val="00862B0A"/>
    <w:rsid w:val="00862B69"/>
    <w:rsid w:val="00864652"/>
    <w:rsid w:val="0086658E"/>
    <w:rsid w:val="00866663"/>
    <w:rsid w:val="008671BE"/>
    <w:rsid w:val="0086775F"/>
    <w:rsid w:val="00870296"/>
    <w:rsid w:val="008703D5"/>
    <w:rsid w:val="008705F8"/>
    <w:rsid w:val="0087089C"/>
    <w:rsid w:val="008710DB"/>
    <w:rsid w:val="008711F2"/>
    <w:rsid w:val="0087124D"/>
    <w:rsid w:val="008719DF"/>
    <w:rsid w:val="008720AE"/>
    <w:rsid w:val="00872A62"/>
    <w:rsid w:val="00873007"/>
    <w:rsid w:val="00873B1F"/>
    <w:rsid w:val="00873C71"/>
    <w:rsid w:val="0087419A"/>
    <w:rsid w:val="00874215"/>
    <w:rsid w:val="00875733"/>
    <w:rsid w:val="0087650A"/>
    <w:rsid w:val="0087695A"/>
    <w:rsid w:val="0087762B"/>
    <w:rsid w:val="0088027B"/>
    <w:rsid w:val="008808E0"/>
    <w:rsid w:val="008810A7"/>
    <w:rsid w:val="00882620"/>
    <w:rsid w:val="00882B4D"/>
    <w:rsid w:val="008838D1"/>
    <w:rsid w:val="00884099"/>
    <w:rsid w:val="00884383"/>
    <w:rsid w:val="00884711"/>
    <w:rsid w:val="00884A3D"/>
    <w:rsid w:val="00884DDE"/>
    <w:rsid w:val="008855B0"/>
    <w:rsid w:val="008856CA"/>
    <w:rsid w:val="0088671B"/>
    <w:rsid w:val="0088684F"/>
    <w:rsid w:val="00886CAF"/>
    <w:rsid w:val="00887183"/>
    <w:rsid w:val="008875DD"/>
    <w:rsid w:val="00887DB4"/>
    <w:rsid w:val="008905E5"/>
    <w:rsid w:val="008915F1"/>
    <w:rsid w:val="00892599"/>
    <w:rsid w:val="00892A33"/>
    <w:rsid w:val="00892D5F"/>
    <w:rsid w:val="00893DFE"/>
    <w:rsid w:val="00894A37"/>
    <w:rsid w:val="00894AE7"/>
    <w:rsid w:val="00894EC2"/>
    <w:rsid w:val="00895233"/>
    <w:rsid w:val="00895D6A"/>
    <w:rsid w:val="00895E9E"/>
    <w:rsid w:val="0089626E"/>
    <w:rsid w:val="008965FA"/>
    <w:rsid w:val="008968B2"/>
    <w:rsid w:val="00896F92"/>
    <w:rsid w:val="008979A4"/>
    <w:rsid w:val="008A0B76"/>
    <w:rsid w:val="008A0BFF"/>
    <w:rsid w:val="008A10FA"/>
    <w:rsid w:val="008A1849"/>
    <w:rsid w:val="008A1D9F"/>
    <w:rsid w:val="008A239E"/>
    <w:rsid w:val="008A2BF7"/>
    <w:rsid w:val="008A2DF9"/>
    <w:rsid w:val="008A3122"/>
    <w:rsid w:val="008A4D64"/>
    <w:rsid w:val="008A590E"/>
    <w:rsid w:val="008A6882"/>
    <w:rsid w:val="008A6A15"/>
    <w:rsid w:val="008A6E64"/>
    <w:rsid w:val="008A79BB"/>
    <w:rsid w:val="008B027E"/>
    <w:rsid w:val="008B0C18"/>
    <w:rsid w:val="008B1072"/>
    <w:rsid w:val="008B140B"/>
    <w:rsid w:val="008B16C2"/>
    <w:rsid w:val="008B292E"/>
    <w:rsid w:val="008B2C2D"/>
    <w:rsid w:val="008B3455"/>
    <w:rsid w:val="008B346E"/>
    <w:rsid w:val="008B3ED2"/>
    <w:rsid w:val="008B49B4"/>
    <w:rsid w:val="008B4B45"/>
    <w:rsid w:val="008B6480"/>
    <w:rsid w:val="008B67F9"/>
    <w:rsid w:val="008B78C9"/>
    <w:rsid w:val="008C0009"/>
    <w:rsid w:val="008C0F69"/>
    <w:rsid w:val="008C149D"/>
    <w:rsid w:val="008C1777"/>
    <w:rsid w:val="008C1778"/>
    <w:rsid w:val="008C1819"/>
    <w:rsid w:val="008C1FAF"/>
    <w:rsid w:val="008C216B"/>
    <w:rsid w:val="008C292B"/>
    <w:rsid w:val="008C3786"/>
    <w:rsid w:val="008C3840"/>
    <w:rsid w:val="008C3A79"/>
    <w:rsid w:val="008C3D2C"/>
    <w:rsid w:val="008C45F5"/>
    <w:rsid w:val="008C49D7"/>
    <w:rsid w:val="008C570F"/>
    <w:rsid w:val="008C572E"/>
    <w:rsid w:val="008C589D"/>
    <w:rsid w:val="008C599A"/>
    <w:rsid w:val="008C6241"/>
    <w:rsid w:val="008C6531"/>
    <w:rsid w:val="008C67A8"/>
    <w:rsid w:val="008C6AC8"/>
    <w:rsid w:val="008C7B27"/>
    <w:rsid w:val="008D01C2"/>
    <w:rsid w:val="008D0A37"/>
    <w:rsid w:val="008D2137"/>
    <w:rsid w:val="008D2228"/>
    <w:rsid w:val="008D27C3"/>
    <w:rsid w:val="008D2EE3"/>
    <w:rsid w:val="008D3405"/>
    <w:rsid w:val="008D43B7"/>
    <w:rsid w:val="008D443B"/>
    <w:rsid w:val="008D47F0"/>
    <w:rsid w:val="008D47F1"/>
    <w:rsid w:val="008D4809"/>
    <w:rsid w:val="008D498C"/>
    <w:rsid w:val="008D7AC6"/>
    <w:rsid w:val="008D7BDA"/>
    <w:rsid w:val="008E074C"/>
    <w:rsid w:val="008E0B6B"/>
    <w:rsid w:val="008E104B"/>
    <w:rsid w:val="008E191E"/>
    <w:rsid w:val="008E2C8B"/>
    <w:rsid w:val="008E2CB0"/>
    <w:rsid w:val="008E30E6"/>
    <w:rsid w:val="008E33D0"/>
    <w:rsid w:val="008E3496"/>
    <w:rsid w:val="008E362F"/>
    <w:rsid w:val="008E36A0"/>
    <w:rsid w:val="008E4B72"/>
    <w:rsid w:val="008E4D08"/>
    <w:rsid w:val="008E4E10"/>
    <w:rsid w:val="008E5078"/>
    <w:rsid w:val="008E5D9E"/>
    <w:rsid w:val="008E681F"/>
    <w:rsid w:val="008E6A6B"/>
    <w:rsid w:val="008E6F24"/>
    <w:rsid w:val="008E7B6E"/>
    <w:rsid w:val="008E7D05"/>
    <w:rsid w:val="008F072A"/>
    <w:rsid w:val="008F0B5A"/>
    <w:rsid w:val="008F14E1"/>
    <w:rsid w:val="008F1541"/>
    <w:rsid w:val="008F1916"/>
    <w:rsid w:val="008F1A61"/>
    <w:rsid w:val="008F20E8"/>
    <w:rsid w:val="008F3DF2"/>
    <w:rsid w:val="008F42AB"/>
    <w:rsid w:val="008F4366"/>
    <w:rsid w:val="008F480E"/>
    <w:rsid w:val="008F4EAA"/>
    <w:rsid w:val="008F5B6D"/>
    <w:rsid w:val="008F5BE5"/>
    <w:rsid w:val="008F5FB6"/>
    <w:rsid w:val="008F6895"/>
    <w:rsid w:val="008F715E"/>
    <w:rsid w:val="00901E86"/>
    <w:rsid w:val="00902387"/>
    <w:rsid w:val="00902507"/>
    <w:rsid w:val="0090327E"/>
    <w:rsid w:val="00905A62"/>
    <w:rsid w:val="00905A9A"/>
    <w:rsid w:val="00905D94"/>
    <w:rsid w:val="009060B7"/>
    <w:rsid w:val="00907569"/>
    <w:rsid w:val="0090788F"/>
    <w:rsid w:val="00907B7F"/>
    <w:rsid w:val="00907DA2"/>
    <w:rsid w:val="00907F21"/>
    <w:rsid w:val="00910504"/>
    <w:rsid w:val="009108DB"/>
    <w:rsid w:val="00910A4F"/>
    <w:rsid w:val="009119D6"/>
    <w:rsid w:val="00911A41"/>
    <w:rsid w:val="009134DB"/>
    <w:rsid w:val="00913E36"/>
    <w:rsid w:val="0091436C"/>
    <w:rsid w:val="0091556B"/>
    <w:rsid w:val="009156E9"/>
    <w:rsid w:val="00915D49"/>
    <w:rsid w:val="00916177"/>
    <w:rsid w:val="009164D1"/>
    <w:rsid w:val="009174E4"/>
    <w:rsid w:val="009209B7"/>
    <w:rsid w:val="00921386"/>
    <w:rsid w:val="00921F75"/>
    <w:rsid w:val="009225C3"/>
    <w:rsid w:val="00922B87"/>
    <w:rsid w:val="009236DA"/>
    <w:rsid w:val="00923DB6"/>
    <w:rsid w:val="0092526A"/>
    <w:rsid w:val="00925638"/>
    <w:rsid w:val="00925743"/>
    <w:rsid w:val="00925B18"/>
    <w:rsid w:val="00925D66"/>
    <w:rsid w:val="00925E71"/>
    <w:rsid w:val="00926125"/>
    <w:rsid w:val="00926D40"/>
    <w:rsid w:val="00926E8A"/>
    <w:rsid w:val="009275F6"/>
    <w:rsid w:val="00927B4A"/>
    <w:rsid w:val="00930BDB"/>
    <w:rsid w:val="00930FC0"/>
    <w:rsid w:val="00931861"/>
    <w:rsid w:val="00931930"/>
    <w:rsid w:val="00932CAA"/>
    <w:rsid w:val="0093368D"/>
    <w:rsid w:val="009349AE"/>
    <w:rsid w:val="00934C42"/>
    <w:rsid w:val="00934FCE"/>
    <w:rsid w:val="0093575F"/>
    <w:rsid w:val="0093581A"/>
    <w:rsid w:val="00936489"/>
    <w:rsid w:val="0093655C"/>
    <w:rsid w:val="00936E44"/>
    <w:rsid w:val="00937058"/>
    <w:rsid w:val="00937826"/>
    <w:rsid w:val="00937C8D"/>
    <w:rsid w:val="0094075A"/>
    <w:rsid w:val="00940E05"/>
    <w:rsid w:val="00941712"/>
    <w:rsid w:val="00941819"/>
    <w:rsid w:val="00942151"/>
    <w:rsid w:val="009421D0"/>
    <w:rsid w:val="0094283A"/>
    <w:rsid w:val="00943257"/>
    <w:rsid w:val="00943B0C"/>
    <w:rsid w:val="009444CE"/>
    <w:rsid w:val="00944636"/>
    <w:rsid w:val="00944C04"/>
    <w:rsid w:val="0094509B"/>
    <w:rsid w:val="00945706"/>
    <w:rsid w:val="00945C8E"/>
    <w:rsid w:val="009466F2"/>
    <w:rsid w:val="0094687F"/>
    <w:rsid w:val="00946D3A"/>
    <w:rsid w:val="009509A9"/>
    <w:rsid w:val="009509BB"/>
    <w:rsid w:val="0095129A"/>
    <w:rsid w:val="00951336"/>
    <w:rsid w:val="00951471"/>
    <w:rsid w:val="00951544"/>
    <w:rsid w:val="00951D8E"/>
    <w:rsid w:val="00951DC0"/>
    <w:rsid w:val="00952138"/>
    <w:rsid w:val="009528A2"/>
    <w:rsid w:val="00952CBB"/>
    <w:rsid w:val="00953648"/>
    <w:rsid w:val="00953BBC"/>
    <w:rsid w:val="00953DE2"/>
    <w:rsid w:val="0095462A"/>
    <w:rsid w:val="009546BE"/>
    <w:rsid w:val="0095476B"/>
    <w:rsid w:val="00955192"/>
    <w:rsid w:val="00955749"/>
    <w:rsid w:val="00955BF3"/>
    <w:rsid w:val="00956227"/>
    <w:rsid w:val="0095640C"/>
    <w:rsid w:val="0095648F"/>
    <w:rsid w:val="00956C46"/>
    <w:rsid w:val="00956F09"/>
    <w:rsid w:val="00956FDF"/>
    <w:rsid w:val="0095779F"/>
    <w:rsid w:val="00957CAE"/>
    <w:rsid w:val="009602FD"/>
    <w:rsid w:val="009603CB"/>
    <w:rsid w:val="009606E3"/>
    <w:rsid w:val="0096189D"/>
    <w:rsid w:val="009619EF"/>
    <w:rsid w:val="00961ACB"/>
    <w:rsid w:val="00961C76"/>
    <w:rsid w:val="00962151"/>
    <w:rsid w:val="009624D7"/>
    <w:rsid w:val="00962C7C"/>
    <w:rsid w:val="00963552"/>
    <w:rsid w:val="009637E4"/>
    <w:rsid w:val="00963F85"/>
    <w:rsid w:val="00964456"/>
    <w:rsid w:val="00965536"/>
    <w:rsid w:val="00965B91"/>
    <w:rsid w:val="0096611B"/>
    <w:rsid w:val="00966306"/>
    <w:rsid w:val="00966F08"/>
    <w:rsid w:val="009670A8"/>
    <w:rsid w:val="00967C92"/>
    <w:rsid w:val="0097066C"/>
    <w:rsid w:val="009707B1"/>
    <w:rsid w:val="0097108C"/>
    <w:rsid w:val="00971255"/>
    <w:rsid w:val="00971A7C"/>
    <w:rsid w:val="00971E48"/>
    <w:rsid w:val="00971F37"/>
    <w:rsid w:val="00972E17"/>
    <w:rsid w:val="0097320A"/>
    <w:rsid w:val="0097362E"/>
    <w:rsid w:val="00973A1D"/>
    <w:rsid w:val="00973B9B"/>
    <w:rsid w:val="00974198"/>
    <w:rsid w:val="00974703"/>
    <w:rsid w:val="0097474E"/>
    <w:rsid w:val="00974BE8"/>
    <w:rsid w:val="009759CE"/>
    <w:rsid w:val="00975F79"/>
    <w:rsid w:val="00976521"/>
    <w:rsid w:val="009765A4"/>
    <w:rsid w:val="00980911"/>
    <w:rsid w:val="00980A23"/>
    <w:rsid w:val="0098133A"/>
    <w:rsid w:val="00981774"/>
    <w:rsid w:val="00982BF9"/>
    <w:rsid w:val="0098354C"/>
    <w:rsid w:val="00983BF8"/>
    <w:rsid w:val="00985A54"/>
    <w:rsid w:val="009862A9"/>
    <w:rsid w:val="00986980"/>
    <w:rsid w:val="00990230"/>
    <w:rsid w:val="00990309"/>
    <w:rsid w:val="00990611"/>
    <w:rsid w:val="00990717"/>
    <w:rsid w:val="009915B2"/>
    <w:rsid w:val="00991608"/>
    <w:rsid w:val="009923A0"/>
    <w:rsid w:val="00992423"/>
    <w:rsid w:val="00992911"/>
    <w:rsid w:val="00992AAC"/>
    <w:rsid w:val="009931E7"/>
    <w:rsid w:val="009947C3"/>
    <w:rsid w:val="00994879"/>
    <w:rsid w:val="009962F0"/>
    <w:rsid w:val="0099646C"/>
    <w:rsid w:val="009970F7"/>
    <w:rsid w:val="009971B3"/>
    <w:rsid w:val="0099763C"/>
    <w:rsid w:val="009A050C"/>
    <w:rsid w:val="009A0A90"/>
    <w:rsid w:val="009A1197"/>
    <w:rsid w:val="009A1C12"/>
    <w:rsid w:val="009A28AC"/>
    <w:rsid w:val="009A2BEB"/>
    <w:rsid w:val="009A3CBB"/>
    <w:rsid w:val="009A3ED4"/>
    <w:rsid w:val="009A4321"/>
    <w:rsid w:val="009A44AD"/>
    <w:rsid w:val="009A466F"/>
    <w:rsid w:val="009A47C8"/>
    <w:rsid w:val="009A4D1C"/>
    <w:rsid w:val="009A4EF1"/>
    <w:rsid w:val="009A5210"/>
    <w:rsid w:val="009A5A49"/>
    <w:rsid w:val="009A5C6B"/>
    <w:rsid w:val="009A6065"/>
    <w:rsid w:val="009A61B9"/>
    <w:rsid w:val="009A645A"/>
    <w:rsid w:val="009A6C8A"/>
    <w:rsid w:val="009A7C42"/>
    <w:rsid w:val="009B1C81"/>
    <w:rsid w:val="009B1F29"/>
    <w:rsid w:val="009B388D"/>
    <w:rsid w:val="009B3F42"/>
    <w:rsid w:val="009B4485"/>
    <w:rsid w:val="009B4C34"/>
    <w:rsid w:val="009B4E6D"/>
    <w:rsid w:val="009B5977"/>
    <w:rsid w:val="009B6560"/>
    <w:rsid w:val="009B671C"/>
    <w:rsid w:val="009B6DB2"/>
    <w:rsid w:val="009B6E4B"/>
    <w:rsid w:val="009B7761"/>
    <w:rsid w:val="009B7DEB"/>
    <w:rsid w:val="009C06E4"/>
    <w:rsid w:val="009C0D44"/>
    <w:rsid w:val="009C1039"/>
    <w:rsid w:val="009C1728"/>
    <w:rsid w:val="009C17CB"/>
    <w:rsid w:val="009C1D43"/>
    <w:rsid w:val="009C2877"/>
    <w:rsid w:val="009C30A5"/>
    <w:rsid w:val="009C3CD8"/>
    <w:rsid w:val="009C41F6"/>
    <w:rsid w:val="009C42C1"/>
    <w:rsid w:val="009C4756"/>
    <w:rsid w:val="009C4F6A"/>
    <w:rsid w:val="009C529F"/>
    <w:rsid w:val="009C53FA"/>
    <w:rsid w:val="009C645C"/>
    <w:rsid w:val="009C6588"/>
    <w:rsid w:val="009C6860"/>
    <w:rsid w:val="009C74F6"/>
    <w:rsid w:val="009D0014"/>
    <w:rsid w:val="009D0440"/>
    <w:rsid w:val="009D151A"/>
    <w:rsid w:val="009D200A"/>
    <w:rsid w:val="009D2358"/>
    <w:rsid w:val="009D26CF"/>
    <w:rsid w:val="009D382F"/>
    <w:rsid w:val="009D3B05"/>
    <w:rsid w:val="009D3D3B"/>
    <w:rsid w:val="009D4065"/>
    <w:rsid w:val="009D4D95"/>
    <w:rsid w:val="009D4F10"/>
    <w:rsid w:val="009D5325"/>
    <w:rsid w:val="009D5EB4"/>
    <w:rsid w:val="009D6227"/>
    <w:rsid w:val="009D6272"/>
    <w:rsid w:val="009D68F1"/>
    <w:rsid w:val="009D69C4"/>
    <w:rsid w:val="009D6AA3"/>
    <w:rsid w:val="009D6CB3"/>
    <w:rsid w:val="009D707B"/>
    <w:rsid w:val="009D78B3"/>
    <w:rsid w:val="009E0132"/>
    <w:rsid w:val="009E0DF7"/>
    <w:rsid w:val="009E1989"/>
    <w:rsid w:val="009E1E1D"/>
    <w:rsid w:val="009E2223"/>
    <w:rsid w:val="009E2912"/>
    <w:rsid w:val="009E2A8F"/>
    <w:rsid w:val="009E34BC"/>
    <w:rsid w:val="009E3AD2"/>
    <w:rsid w:val="009E3E1C"/>
    <w:rsid w:val="009E4CDC"/>
    <w:rsid w:val="009E545F"/>
    <w:rsid w:val="009E55EE"/>
    <w:rsid w:val="009E5AA8"/>
    <w:rsid w:val="009E60DB"/>
    <w:rsid w:val="009E62D3"/>
    <w:rsid w:val="009E6BBD"/>
    <w:rsid w:val="009E6EB9"/>
    <w:rsid w:val="009E717A"/>
    <w:rsid w:val="009F0D0D"/>
    <w:rsid w:val="009F1B67"/>
    <w:rsid w:val="009F2968"/>
    <w:rsid w:val="009F2D1E"/>
    <w:rsid w:val="009F2E6F"/>
    <w:rsid w:val="009F3EA6"/>
    <w:rsid w:val="009F430D"/>
    <w:rsid w:val="009F45DA"/>
    <w:rsid w:val="009F465B"/>
    <w:rsid w:val="009F465D"/>
    <w:rsid w:val="009F560C"/>
    <w:rsid w:val="009F61E2"/>
    <w:rsid w:val="009F7E34"/>
    <w:rsid w:val="00A0037D"/>
    <w:rsid w:val="00A011B6"/>
    <w:rsid w:val="00A01624"/>
    <w:rsid w:val="00A01700"/>
    <w:rsid w:val="00A02DDA"/>
    <w:rsid w:val="00A02E9E"/>
    <w:rsid w:val="00A03327"/>
    <w:rsid w:val="00A03392"/>
    <w:rsid w:val="00A03608"/>
    <w:rsid w:val="00A0362F"/>
    <w:rsid w:val="00A03F2F"/>
    <w:rsid w:val="00A04791"/>
    <w:rsid w:val="00A04E47"/>
    <w:rsid w:val="00A051D1"/>
    <w:rsid w:val="00A05384"/>
    <w:rsid w:val="00A063A4"/>
    <w:rsid w:val="00A06F66"/>
    <w:rsid w:val="00A079A2"/>
    <w:rsid w:val="00A07CAF"/>
    <w:rsid w:val="00A1105C"/>
    <w:rsid w:val="00A11800"/>
    <w:rsid w:val="00A12901"/>
    <w:rsid w:val="00A1477B"/>
    <w:rsid w:val="00A16B87"/>
    <w:rsid w:val="00A16CBF"/>
    <w:rsid w:val="00A17016"/>
    <w:rsid w:val="00A20549"/>
    <w:rsid w:val="00A206A0"/>
    <w:rsid w:val="00A20C94"/>
    <w:rsid w:val="00A20CD0"/>
    <w:rsid w:val="00A20E1F"/>
    <w:rsid w:val="00A20F43"/>
    <w:rsid w:val="00A213A7"/>
    <w:rsid w:val="00A21643"/>
    <w:rsid w:val="00A21BC6"/>
    <w:rsid w:val="00A221D6"/>
    <w:rsid w:val="00A22860"/>
    <w:rsid w:val="00A22C7F"/>
    <w:rsid w:val="00A22F09"/>
    <w:rsid w:val="00A2333A"/>
    <w:rsid w:val="00A234E7"/>
    <w:rsid w:val="00A24006"/>
    <w:rsid w:val="00A24E1B"/>
    <w:rsid w:val="00A25EB2"/>
    <w:rsid w:val="00A266E8"/>
    <w:rsid w:val="00A26CA1"/>
    <w:rsid w:val="00A279B4"/>
    <w:rsid w:val="00A3096B"/>
    <w:rsid w:val="00A30C31"/>
    <w:rsid w:val="00A30C83"/>
    <w:rsid w:val="00A30FB2"/>
    <w:rsid w:val="00A31123"/>
    <w:rsid w:val="00A3124C"/>
    <w:rsid w:val="00A31BB2"/>
    <w:rsid w:val="00A322C4"/>
    <w:rsid w:val="00A32B03"/>
    <w:rsid w:val="00A32F18"/>
    <w:rsid w:val="00A33B95"/>
    <w:rsid w:val="00A34407"/>
    <w:rsid w:val="00A353F4"/>
    <w:rsid w:val="00A35F03"/>
    <w:rsid w:val="00A3649D"/>
    <w:rsid w:val="00A36629"/>
    <w:rsid w:val="00A37923"/>
    <w:rsid w:val="00A3798F"/>
    <w:rsid w:val="00A40E6D"/>
    <w:rsid w:val="00A4114C"/>
    <w:rsid w:val="00A418C1"/>
    <w:rsid w:val="00A41E5B"/>
    <w:rsid w:val="00A41EA9"/>
    <w:rsid w:val="00A41F3D"/>
    <w:rsid w:val="00A4298E"/>
    <w:rsid w:val="00A43627"/>
    <w:rsid w:val="00A446CA"/>
    <w:rsid w:val="00A454EC"/>
    <w:rsid w:val="00A45724"/>
    <w:rsid w:val="00A46401"/>
    <w:rsid w:val="00A466D9"/>
    <w:rsid w:val="00A469EB"/>
    <w:rsid w:val="00A47185"/>
    <w:rsid w:val="00A475AF"/>
    <w:rsid w:val="00A52D2B"/>
    <w:rsid w:val="00A54C50"/>
    <w:rsid w:val="00A54EB0"/>
    <w:rsid w:val="00A5517F"/>
    <w:rsid w:val="00A55A4F"/>
    <w:rsid w:val="00A5607F"/>
    <w:rsid w:val="00A560DF"/>
    <w:rsid w:val="00A56721"/>
    <w:rsid w:val="00A56A56"/>
    <w:rsid w:val="00A57C69"/>
    <w:rsid w:val="00A57DE0"/>
    <w:rsid w:val="00A607F6"/>
    <w:rsid w:val="00A609FD"/>
    <w:rsid w:val="00A60A7C"/>
    <w:rsid w:val="00A6135F"/>
    <w:rsid w:val="00A61712"/>
    <w:rsid w:val="00A61E95"/>
    <w:rsid w:val="00A6225A"/>
    <w:rsid w:val="00A62280"/>
    <w:rsid w:val="00A62834"/>
    <w:rsid w:val="00A62CD5"/>
    <w:rsid w:val="00A6313E"/>
    <w:rsid w:val="00A63681"/>
    <w:rsid w:val="00A639CC"/>
    <w:rsid w:val="00A647E2"/>
    <w:rsid w:val="00A64BFB"/>
    <w:rsid w:val="00A6527A"/>
    <w:rsid w:val="00A65D2C"/>
    <w:rsid w:val="00A66210"/>
    <w:rsid w:val="00A6689A"/>
    <w:rsid w:val="00A66BC4"/>
    <w:rsid w:val="00A6753E"/>
    <w:rsid w:val="00A67A79"/>
    <w:rsid w:val="00A67C3A"/>
    <w:rsid w:val="00A71419"/>
    <w:rsid w:val="00A71A5D"/>
    <w:rsid w:val="00A71EDC"/>
    <w:rsid w:val="00A73000"/>
    <w:rsid w:val="00A73748"/>
    <w:rsid w:val="00A73E9F"/>
    <w:rsid w:val="00A755DF"/>
    <w:rsid w:val="00A758C7"/>
    <w:rsid w:val="00A7664A"/>
    <w:rsid w:val="00A7715B"/>
    <w:rsid w:val="00A7792C"/>
    <w:rsid w:val="00A77ACE"/>
    <w:rsid w:val="00A806ED"/>
    <w:rsid w:val="00A80B1F"/>
    <w:rsid w:val="00A80CC3"/>
    <w:rsid w:val="00A80D1D"/>
    <w:rsid w:val="00A80EB6"/>
    <w:rsid w:val="00A8220B"/>
    <w:rsid w:val="00A826AE"/>
    <w:rsid w:val="00A8271B"/>
    <w:rsid w:val="00A8286C"/>
    <w:rsid w:val="00A83691"/>
    <w:rsid w:val="00A84175"/>
    <w:rsid w:val="00A843F5"/>
    <w:rsid w:val="00A84741"/>
    <w:rsid w:val="00A84ADF"/>
    <w:rsid w:val="00A85B2A"/>
    <w:rsid w:val="00A86643"/>
    <w:rsid w:val="00A86987"/>
    <w:rsid w:val="00A869E3"/>
    <w:rsid w:val="00A90464"/>
    <w:rsid w:val="00A90611"/>
    <w:rsid w:val="00A90969"/>
    <w:rsid w:val="00A91397"/>
    <w:rsid w:val="00A91919"/>
    <w:rsid w:val="00A91CDC"/>
    <w:rsid w:val="00A91E81"/>
    <w:rsid w:val="00A92AA6"/>
    <w:rsid w:val="00A92B0C"/>
    <w:rsid w:val="00A92C75"/>
    <w:rsid w:val="00A92CEF"/>
    <w:rsid w:val="00A93A2C"/>
    <w:rsid w:val="00A93BA0"/>
    <w:rsid w:val="00A94201"/>
    <w:rsid w:val="00A94A75"/>
    <w:rsid w:val="00A94BAF"/>
    <w:rsid w:val="00A952ED"/>
    <w:rsid w:val="00A95D41"/>
    <w:rsid w:val="00A97277"/>
    <w:rsid w:val="00AA0A81"/>
    <w:rsid w:val="00AA166C"/>
    <w:rsid w:val="00AA18C9"/>
    <w:rsid w:val="00AA1BC9"/>
    <w:rsid w:val="00AA1D3A"/>
    <w:rsid w:val="00AA2289"/>
    <w:rsid w:val="00AA2E53"/>
    <w:rsid w:val="00AA36F9"/>
    <w:rsid w:val="00AA393F"/>
    <w:rsid w:val="00AA5670"/>
    <w:rsid w:val="00AA5A5F"/>
    <w:rsid w:val="00AA610A"/>
    <w:rsid w:val="00AA6151"/>
    <w:rsid w:val="00AA7892"/>
    <w:rsid w:val="00AB0945"/>
    <w:rsid w:val="00AB0D29"/>
    <w:rsid w:val="00AB18BE"/>
    <w:rsid w:val="00AB19D8"/>
    <w:rsid w:val="00AB2208"/>
    <w:rsid w:val="00AB2938"/>
    <w:rsid w:val="00AB3ECE"/>
    <w:rsid w:val="00AB40BE"/>
    <w:rsid w:val="00AB5829"/>
    <w:rsid w:val="00AB60F0"/>
    <w:rsid w:val="00AB7685"/>
    <w:rsid w:val="00AB7707"/>
    <w:rsid w:val="00AC016F"/>
    <w:rsid w:val="00AC01AF"/>
    <w:rsid w:val="00AC0930"/>
    <w:rsid w:val="00AC0957"/>
    <w:rsid w:val="00AC14D0"/>
    <w:rsid w:val="00AC1D0F"/>
    <w:rsid w:val="00AC1EC5"/>
    <w:rsid w:val="00AC2BD4"/>
    <w:rsid w:val="00AC335C"/>
    <w:rsid w:val="00AC3620"/>
    <w:rsid w:val="00AC3EC1"/>
    <w:rsid w:val="00AC3FFB"/>
    <w:rsid w:val="00AC583C"/>
    <w:rsid w:val="00AC5AFF"/>
    <w:rsid w:val="00AC6230"/>
    <w:rsid w:val="00AC62AC"/>
    <w:rsid w:val="00AC6DD7"/>
    <w:rsid w:val="00AC7A6B"/>
    <w:rsid w:val="00AC7C14"/>
    <w:rsid w:val="00AC7F30"/>
    <w:rsid w:val="00AD0A3F"/>
    <w:rsid w:val="00AD0D81"/>
    <w:rsid w:val="00AD14A5"/>
    <w:rsid w:val="00AD1E13"/>
    <w:rsid w:val="00AD3CD2"/>
    <w:rsid w:val="00AD4807"/>
    <w:rsid w:val="00AD4C7D"/>
    <w:rsid w:val="00AD5DB4"/>
    <w:rsid w:val="00AD64E6"/>
    <w:rsid w:val="00AD64EE"/>
    <w:rsid w:val="00AD64FA"/>
    <w:rsid w:val="00AD6D0E"/>
    <w:rsid w:val="00AD6DDF"/>
    <w:rsid w:val="00AD6EC2"/>
    <w:rsid w:val="00AD7475"/>
    <w:rsid w:val="00AD760A"/>
    <w:rsid w:val="00AE024E"/>
    <w:rsid w:val="00AE04D3"/>
    <w:rsid w:val="00AE11F9"/>
    <w:rsid w:val="00AE1276"/>
    <w:rsid w:val="00AE2101"/>
    <w:rsid w:val="00AE2496"/>
    <w:rsid w:val="00AE2EFA"/>
    <w:rsid w:val="00AE33F5"/>
    <w:rsid w:val="00AE37D6"/>
    <w:rsid w:val="00AE3D39"/>
    <w:rsid w:val="00AE60C1"/>
    <w:rsid w:val="00AE7C64"/>
    <w:rsid w:val="00AF0967"/>
    <w:rsid w:val="00AF0B9A"/>
    <w:rsid w:val="00AF0C97"/>
    <w:rsid w:val="00AF34F5"/>
    <w:rsid w:val="00AF4673"/>
    <w:rsid w:val="00AF53E5"/>
    <w:rsid w:val="00AF6167"/>
    <w:rsid w:val="00AF63A0"/>
    <w:rsid w:val="00AF6CA1"/>
    <w:rsid w:val="00AF71EF"/>
    <w:rsid w:val="00B0207A"/>
    <w:rsid w:val="00B0317E"/>
    <w:rsid w:val="00B03BCA"/>
    <w:rsid w:val="00B03DDC"/>
    <w:rsid w:val="00B03FCA"/>
    <w:rsid w:val="00B04397"/>
    <w:rsid w:val="00B0445D"/>
    <w:rsid w:val="00B063D9"/>
    <w:rsid w:val="00B0666D"/>
    <w:rsid w:val="00B06EC4"/>
    <w:rsid w:val="00B07AD1"/>
    <w:rsid w:val="00B07D8D"/>
    <w:rsid w:val="00B07F02"/>
    <w:rsid w:val="00B1012E"/>
    <w:rsid w:val="00B1201A"/>
    <w:rsid w:val="00B1214C"/>
    <w:rsid w:val="00B12A7D"/>
    <w:rsid w:val="00B12F59"/>
    <w:rsid w:val="00B1306F"/>
    <w:rsid w:val="00B1345C"/>
    <w:rsid w:val="00B13464"/>
    <w:rsid w:val="00B134CD"/>
    <w:rsid w:val="00B13508"/>
    <w:rsid w:val="00B13FF0"/>
    <w:rsid w:val="00B148B3"/>
    <w:rsid w:val="00B14D9E"/>
    <w:rsid w:val="00B14E53"/>
    <w:rsid w:val="00B151B7"/>
    <w:rsid w:val="00B1630B"/>
    <w:rsid w:val="00B166EC"/>
    <w:rsid w:val="00B167BA"/>
    <w:rsid w:val="00B16CF3"/>
    <w:rsid w:val="00B20AB2"/>
    <w:rsid w:val="00B20B87"/>
    <w:rsid w:val="00B219BD"/>
    <w:rsid w:val="00B2213E"/>
    <w:rsid w:val="00B22CAE"/>
    <w:rsid w:val="00B22D01"/>
    <w:rsid w:val="00B23E73"/>
    <w:rsid w:val="00B2441B"/>
    <w:rsid w:val="00B244C2"/>
    <w:rsid w:val="00B24946"/>
    <w:rsid w:val="00B24CC6"/>
    <w:rsid w:val="00B255AC"/>
    <w:rsid w:val="00B258A7"/>
    <w:rsid w:val="00B25F49"/>
    <w:rsid w:val="00B26C19"/>
    <w:rsid w:val="00B27779"/>
    <w:rsid w:val="00B307A4"/>
    <w:rsid w:val="00B3129F"/>
    <w:rsid w:val="00B31796"/>
    <w:rsid w:val="00B31E99"/>
    <w:rsid w:val="00B320EF"/>
    <w:rsid w:val="00B32261"/>
    <w:rsid w:val="00B326F5"/>
    <w:rsid w:val="00B32DD0"/>
    <w:rsid w:val="00B33670"/>
    <w:rsid w:val="00B33C63"/>
    <w:rsid w:val="00B33DD2"/>
    <w:rsid w:val="00B35416"/>
    <w:rsid w:val="00B35712"/>
    <w:rsid w:val="00B358DD"/>
    <w:rsid w:val="00B36783"/>
    <w:rsid w:val="00B36AB3"/>
    <w:rsid w:val="00B3706F"/>
    <w:rsid w:val="00B374E8"/>
    <w:rsid w:val="00B37D5D"/>
    <w:rsid w:val="00B37F6E"/>
    <w:rsid w:val="00B401DF"/>
    <w:rsid w:val="00B40A78"/>
    <w:rsid w:val="00B41A6E"/>
    <w:rsid w:val="00B422BC"/>
    <w:rsid w:val="00B42461"/>
    <w:rsid w:val="00B42593"/>
    <w:rsid w:val="00B42CE0"/>
    <w:rsid w:val="00B446DD"/>
    <w:rsid w:val="00B4546A"/>
    <w:rsid w:val="00B455D7"/>
    <w:rsid w:val="00B4600E"/>
    <w:rsid w:val="00B4673E"/>
    <w:rsid w:val="00B47A64"/>
    <w:rsid w:val="00B50311"/>
    <w:rsid w:val="00B50571"/>
    <w:rsid w:val="00B50715"/>
    <w:rsid w:val="00B51AB6"/>
    <w:rsid w:val="00B51ACA"/>
    <w:rsid w:val="00B52290"/>
    <w:rsid w:val="00B52D04"/>
    <w:rsid w:val="00B54409"/>
    <w:rsid w:val="00B54AAE"/>
    <w:rsid w:val="00B54FCD"/>
    <w:rsid w:val="00B551FC"/>
    <w:rsid w:val="00B57647"/>
    <w:rsid w:val="00B57BDD"/>
    <w:rsid w:val="00B60107"/>
    <w:rsid w:val="00B60B10"/>
    <w:rsid w:val="00B617D4"/>
    <w:rsid w:val="00B636DF"/>
    <w:rsid w:val="00B6382D"/>
    <w:rsid w:val="00B63CCB"/>
    <w:rsid w:val="00B63EF1"/>
    <w:rsid w:val="00B644AE"/>
    <w:rsid w:val="00B64531"/>
    <w:rsid w:val="00B64E11"/>
    <w:rsid w:val="00B64FC4"/>
    <w:rsid w:val="00B65130"/>
    <w:rsid w:val="00B65FD8"/>
    <w:rsid w:val="00B66712"/>
    <w:rsid w:val="00B66B53"/>
    <w:rsid w:val="00B6754C"/>
    <w:rsid w:val="00B70966"/>
    <w:rsid w:val="00B70B60"/>
    <w:rsid w:val="00B70BEB"/>
    <w:rsid w:val="00B70CF0"/>
    <w:rsid w:val="00B70F25"/>
    <w:rsid w:val="00B710F1"/>
    <w:rsid w:val="00B72128"/>
    <w:rsid w:val="00B72C20"/>
    <w:rsid w:val="00B72ED8"/>
    <w:rsid w:val="00B7307A"/>
    <w:rsid w:val="00B73352"/>
    <w:rsid w:val="00B73965"/>
    <w:rsid w:val="00B73ABA"/>
    <w:rsid w:val="00B73C31"/>
    <w:rsid w:val="00B73F92"/>
    <w:rsid w:val="00B74429"/>
    <w:rsid w:val="00B74B24"/>
    <w:rsid w:val="00B75B42"/>
    <w:rsid w:val="00B75C6A"/>
    <w:rsid w:val="00B75D71"/>
    <w:rsid w:val="00B763D4"/>
    <w:rsid w:val="00B768A7"/>
    <w:rsid w:val="00B7705E"/>
    <w:rsid w:val="00B774B4"/>
    <w:rsid w:val="00B775B0"/>
    <w:rsid w:val="00B77685"/>
    <w:rsid w:val="00B80686"/>
    <w:rsid w:val="00B808DE"/>
    <w:rsid w:val="00B80A1E"/>
    <w:rsid w:val="00B811B0"/>
    <w:rsid w:val="00B818A4"/>
    <w:rsid w:val="00B82949"/>
    <w:rsid w:val="00B82A9E"/>
    <w:rsid w:val="00B83488"/>
    <w:rsid w:val="00B847BF"/>
    <w:rsid w:val="00B84899"/>
    <w:rsid w:val="00B84CB2"/>
    <w:rsid w:val="00B852F4"/>
    <w:rsid w:val="00B85F9F"/>
    <w:rsid w:val="00B86048"/>
    <w:rsid w:val="00B860A6"/>
    <w:rsid w:val="00B86DF9"/>
    <w:rsid w:val="00B87350"/>
    <w:rsid w:val="00B87445"/>
    <w:rsid w:val="00B8783A"/>
    <w:rsid w:val="00B87888"/>
    <w:rsid w:val="00B91CD5"/>
    <w:rsid w:val="00B92210"/>
    <w:rsid w:val="00B9284C"/>
    <w:rsid w:val="00B92A7E"/>
    <w:rsid w:val="00B92DCC"/>
    <w:rsid w:val="00B94E45"/>
    <w:rsid w:val="00B95256"/>
    <w:rsid w:val="00B956B9"/>
    <w:rsid w:val="00B95D8F"/>
    <w:rsid w:val="00B964B5"/>
    <w:rsid w:val="00B973CA"/>
    <w:rsid w:val="00B97834"/>
    <w:rsid w:val="00B97E57"/>
    <w:rsid w:val="00BA0061"/>
    <w:rsid w:val="00BA0A32"/>
    <w:rsid w:val="00BA1030"/>
    <w:rsid w:val="00BA1626"/>
    <w:rsid w:val="00BA180F"/>
    <w:rsid w:val="00BA2EE3"/>
    <w:rsid w:val="00BA31B6"/>
    <w:rsid w:val="00BA3615"/>
    <w:rsid w:val="00BA3C53"/>
    <w:rsid w:val="00BA3D4E"/>
    <w:rsid w:val="00BA44BA"/>
    <w:rsid w:val="00BA47D2"/>
    <w:rsid w:val="00BA4B41"/>
    <w:rsid w:val="00BA5062"/>
    <w:rsid w:val="00BA52C2"/>
    <w:rsid w:val="00BA5C14"/>
    <w:rsid w:val="00BA6263"/>
    <w:rsid w:val="00BA6F6A"/>
    <w:rsid w:val="00BA70CD"/>
    <w:rsid w:val="00BA71F8"/>
    <w:rsid w:val="00BA7440"/>
    <w:rsid w:val="00BA7852"/>
    <w:rsid w:val="00BA7AB5"/>
    <w:rsid w:val="00BB0320"/>
    <w:rsid w:val="00BB0353"/>
    <w:rsid w:val="00BB042A"/>
    <w:rsid w:val="00BB0A8F"/>
    <w:rsid w:val="00BB0BB2"/>
    <w:rsid w:val="00BB0E12"/>
    <w:rsid w:val="00BB1805"/>
    <w:rsid w:val="00BB1F01"/>
    <w:rsid w:val="00BB212D"/>
    <w:rsid w:val="00BB2135"/>
    <w:rsid w:val="00BB2661"/>
    <w:rsid w:val="00BB27B2"/>
    <w:rsid w:val="00BB2F9E"/>
    <w:rsid w:val="00BB3418"/>
    <w:rsid w:val="00BB4E2D"/>
    <w:rsid w:val="00BB5268"/>
    <w:rsid w:val="00BB5491"/>
    <w:rsid w:val="00BB592D"/>
    <w:rsid w:val="00BB65B2"/>
    <w:rsid w:val="00BB666C"/>
    <w:rsid w:val="00BB75A1"/>
    <w:rsid w:val="00BB7694"/>
    <w:rsid w:val="00BC11A0"/>
    <w:rsid w:val="00BC1877"/>
    <w:rsid w:val="00BC19B7"/>
    <w:rsid w:val="00BC1AFC"/>
    <w:rsid w:val="00BC28CD"/>
    <w:rsid w:val="00BC28EC"/>
    <w:rsid w:val="00BC2D8C"/>
    <w:rsid w:val="00BC2DF1"/>
    <w:rsid w:val="00BC3064"/>
    <w:rsid w:val="00BC3110"/>
    <w:rsid w:val="00BC38E5"/>
    <w:rsid w:val="00BC39E9"/>
    <w:rsid w:val="00BC3E3D"/>
    <w:rsid w:val="00BC40E6"/>
    <w:rsid w:val="00BC4DBA"/>
    <w:rsid w:val="00BC570D"/>
    <w:rsid w:val="00BC576A"/>
    <w:rsid w:val="00BC6378"/>
    <w:rsid w:val="00BC64D4"/>
    <w:rsid w:val="00BC69C2"/>
    <w:rsid w:val="00BC6C39"/>
    <w:rsid w:val="00BC7604"/>
    <w:rsid w:val="00BD191B"/>
    <w:rsid w:val="00BD20CE"/>
    <w:rsid w:val="00BD243D"/>
    <w:rsid w:val="00BD24C3"/>
    <w:rsid w:val="00BD2D99"/>
    <w:rsid w:val="00BD36AD"/>
    <w:rsid w:val="00BD3B62"/>
    <w:rsid w:val="00BD3EA9"/>
    <w:rsid w:val="00BD4D2C"/>
    <w:rsid w:val="00BD5085"/>
    <w:rsid w:val="00BD60D3"/>
    <w:rsid w:val="00BD6975"/>
    <w:rsid w:val="00BD712F"/>
    <w:rsid w:val="00BD7457"/>
    <w:rsid w:val="00BD7A93"/>
    <w:rsid w:val="00BD7CF8"/>
    <w:rsid w:val="00BE08B9"/>
    <w:rsid w:val="00BE1419"/>
    <w:rsid w:val="00BE1453"/>
    <w:rsid w:val="00BE25F0"/>
    <w:rsid w:val="00BE3B78"/>
    <w:rsid w:val="00BE3C08"/>
    <w:rsid w:val="00BE546E"/>
    <w:rsid w:val="00BE5B36"/>
    <w:rsid w:val="00BE629C"/>
    <w:rsid w:val="00BE67B2"/>
    <w:rsid w:val="00BE6C96"/>
    <w:rsid w:val="00BE7D1C"/>
    <w:rsid w:val="00BE7D62"/>
    <w:rsid w:val="00BE7FA3"/>
    <w:rsid w:val="00BF0177"/>
    <w:rsid w:val="00BF0230"/>
    <w:rsid w:val="00BF02BF"/>
    <w:rsid w:val="00BF0DB2"/>
    <w:rsid w:val="00BF13E3"/>
    <w:rsid w:val="00BF1432"/>
    <w:rsid w:val="00BF204D"/>
    <w:rsid w:val="00BF27EC"/>
    <w:rsid w:val="00BF3832"/>
    <w:rsid w:val="00BF48F8"/>
    <w:rsid w:val="00BF4B77"/>
    <w:rsid w:val="00BF5424"/>
    <w:rsid w:val="00BF5A33"/>
    <w:rsid w:val="00BF69F4"/>
    <w:rsid w:val="00BF6D9C"/>
    <w:rsid w:val="00C004D6"/>
    <w:rsid w:val="00C0227B"/>
    <w:rsid w:val="00C02675"/>
    <w:rsid w:val="00C03B98"/>
    <w:rsid w:val="00C03BD3"/>
    <w:rsid w:val="00C05124"/>
    <w:rsid w:val="00C057E9"/>
    <w:rsid w:val="00C05A9F"/>
    <w:rsid w:val="00C063DA"/>
    <w:rsid w:val="00C0679A"/>
    <w:rsid w:val="00C06AF4"/>
    <w:rsid w:val="00C0773B"/>
    <w:rsid w:val="00C07D5D"/>
    <w:rsid w:val="00C10F6C"/>
    <w:rsid w:val="00C1118A"/>
    <w:rsid w:val="00C1129B"/>
    <w:rsid w:val="00C117A8"/>
    <w:rsid w:val="00C11FDA"/>
    <w:rsid w:val="00C122AD"/>
    <w:rsid w:val="00C12B8D"/>
    <w:rsid w:val="00C130EF"/>
    <w:rsid w:val="00C13120"/>
    <w:rsid w:val="00C140BD"/>
    <w:rsid w:val="00C142CF"/>
    <w:rsid w:val="00C14407"/>
    <w:rsid w:val="00C15242"/>
    <w:rsid w:val="00C15401"/>
    <w:rsid w:val="00C1557D"/>
    <w:rsid w:val="00C161BE"/>
    <w:rsid w:val="00C16D77"/>
    <w:rsid w:val="00C17059"/>
    <w:rsid w:val="00C17322"/>
    <w:rsid w:val="00C2035E"/>
    <w:rsid w:val="00C2045A"/>
    <w:rsid w:val="00C208BC"/>
    <w:rsid w:val="00C20942"/>
    <w:rsid w:val="00C21A18"/>
    <w:rsid w:val="00C21B18"/>
    <w:rsid w:val="00C21C8D"/>
    <w:rsid w:val="00C21D3A"/>
    <w:rsid w:val="00C21D67"/>
    <w:rsid w:val="00C22B2E"/>
    <w:rsid w:val="00C23377"/>
    <w:rsid w:val="00C23B19"/>
    <w:rsid w:val="00C23C3E"/>
    <w:rsid w:val="00C24937"/>
    <w:rsid w:val="00C2574A"/>
    <w:rsid w:val="00C25EB7"/>
    <w:rsid w:val="00C26225"/>
    <w:rsid w:val="00C26895"/>
    <w:rsid w:val="00C26A94"/>
    <w:rsid w:val="00C26EA4"/>
    <w:rsid w:val="00C2749A"/>
    <w:rsid w:val="00C27C89"/>
    <w:rsid w:val="00C27D00"/>
    <w:rsid w:val="00C30156"/>
    <w:rsid w:val="00C301C1"/>
    <w:rsid w:val="00C31504"/>
    <w:rsid w:val="00C3250F"/>
    <w:rsid w:val="00C32A10"/>
    <w:rsid w:val="00C34A39"/>
    <w:rsid w:val="00C35B2B"/>
    <w:rsid w:val="00C35B3E"/>
    <w:rsid w:val="00C35B46"/>
    <w:rsid w:val="00C36910"/>
    <w:rsid w:val="00C36D2E"/>
    <w:rsid w:val="00C37422"/>
    <w:rsid w:val="00C376CE"/>
    <w:rsid w:val="00C37E4B"/>
    <w:rsid w:val="00C406BD"/>
    <w:rsid w:val="00C40B3F"/>
    <w:rsid w:val="00C40B4A"/>
    <w:rsid w:val="00C40CE4"/>
    <w:rsid w:val="00C41076"/>
    <w:rsid w:val="00C414A0"/>
    <w:rsid w:val="00C41D02"/>
    <w:rsid w:val="00C42A9F"/>
    <w:rsid w:val="00C42DB1"/>
    <w:rsid w:val="00C438D4"/>
    <w:rsid w:val="00C43EBE"/>
    <w:rsid w:val="00C44017"/>
    <w:rsid w:val="00C44370"/>
    <w:rsid w:val="00C44993"/>
    <w:rsid w:val="00C454C9"/>
    <w:rsid w:val="00C466E8"/>
    <w:rsid w:val="00C46866"/>
    <w:rsid w:val="00C47161"/>
    <w:rsid w:val="00C47733"/>
    <w:rsid w:val="00C47A66"/>
    <w:rsid w:val="00C47AFE"/>
    <w:rsid w:val="00C47CEE"/>
    <w:rsid w:val="00C47F18"/>
    <w:rsid w:val="00C50BA7"/>
    <w:rsid w:val="00C5169B"/>
    <w:rsid w:val="00C51D6B"/>
    <w:rsid w:val="00C52085"/>
    <w:rsid w:val="00C5256B"/>
    <w:rsid w:val="00C541D6"/>
    <w:rsid w:val="00C54E70"/>
    <w:rsid w:val="00C5509B"/>
    <w:rsid w:val="00C555FB"/>
    <w:rsid w:val="00C5590F"/>
    <w:rsid w:val="00C55FEE"/>
    <w:rsid w:val="00C5658D"/>
    <w:rsid w:val="00C566E5"/>
    <w:rsid w:val="00C56B34"/>
    <w:rsid w:val="00C6017A"/>
    <w:rsid w:val="00C601DE"/>
    <w:rsid w:val="00C606B8"/>
    <w:rsid w:val="00C60775"/>
    <w:rsid w:val="00C607C2"/>
    <w:rsid w:val="00C60EA2"/>
    <w:rsid w:val="00C611F8"/>
    <w:rsid w:val="00C61CE8"/>
    <w:rsid w:val="00C61D8B"/>
    <w:rsid w:val="00C6206D"/>
    <w:rsid w:val="00C62304"/>
    <w:rsid w:val="00C6243A"/>
    <w:rsid w:val="00C627C7"/>
    <w:rsid w:val="00C62D04"/>
    <w:rsid w:val="00C630C2"/>
    <w:rsid w:val="00C63AEC"/>
    <w:rsid w:val="00C64A15"/>
    <w:rsid w:val="00C64E3C"/>
    <w:rsid w:val="00C6538B"/>
    <w:rsid w:val="00C653E7"/>
    <w:rsid w:val="00C65F36"/>
    <w:rsid w:val="00C66415"/>
    <w:rsid w:val="00C668EE"/>
    <w:rsid w:val="00C669A4"/>
    <w:rsid w:val="00C67561"/>
    <w:rsid w:val="00C67FA9"/>
    <w:rsid w:val="00C71134"/>
    <w:rsid w:val="00C71792"/>
    <w:rsid w:val="00C721F9"/>
    <w:rsid w:val="00C722D0"/>
    <w:rsid w:val="00C7258C"/>
    <w:rsid w:val="00C72D33"/>
    <w:rsid w:val="00C73694"/>
    <w:rsid w:val="00C742A5"/>
    <w:rsid w:val="00C74601"/>
    <w:rsid w:val="00C749E6"/>
    <w:rsid w:val="00C74F93"/>
    <w:rsid w:val="00C75469"/>
    <w:rsid w:val="00C760F0"/>
    <w:rsid w:val="00C765A6"/>
    <w:rsid w:val="00C76888"/>
    <w:rsid w:val="00C769CA"/>
    <w:rsid w:val="00C76B2B"/>
    <w:rsid w:val="00C8025A"/>
    <w:rsid w:val="00C8054F"/>
    <w:rsid w:val="00C80727"/>
    <w:rsid w:val="00C80978"/>
    <w:rsid w:val="00C810B6"/>
    <w:rsid w:val="00C81949"/>
    <w:rsid w:val="00C82877"/>
    <w:rsid w:val="00C83047"/>
    <w:rsid w:val="00C83436"/>
    <w:rsid w:val="00C8394D"/>
    <w:rsid w:val="00C83999"/>
    <w:rsid w:val="00C83C60"/>
    <w:rsid w:val="00C84093"/>
    <w:rsid w:val="00C84B06"/>
    <w:rsid w:val="00C84C12"/>
    <w:rsid w:val="00C84C1C"/>
    <w:rsid w:val="00C86ECA"/>
    <w:rsid w:val="00C871EC"/>
    <w:rsid w:val="00C90364"/>
    <w:rsid w:val="00C90507"/>
    <w:rsid w:val="00C91077"/>
    <w:rsid w:val="00C910AD"/>
    <w:rsid w:val="00C9128A"/>
    <w:rsid w:val="00C92086"/>
    <w:rsid w:val="00C923F9"/>
    <w:rsid w:val="00C936B5"/>
    <w:rsid w:val="00C938B9"/>
    <w:rsid w:val="00C9475E"/>
    <w:rsid w:val="00C95EE7"/>
    <w:rsid w:val="00C9625E"/>
    <w:rsid w:val="00C96E5E"/>
    <w:rsid w:val="00C97D83"/>
    <w:rsid w:val="00CA00F4"/>
    <w:rsid w:val="00CA1840"/>
    <w:rsid w:val="00CA1A09"/>
    <w:rsid w:val="00CA1CBB"/>
    <w:rsid w:val="00CA3537"/>
    <w:rsid w:val="00CA3811"/>
    <w:rsid w:val="00CA3B26"/>
    <w:rsid w:val="00CA45E8"/>
    <w:rsid w:val="00CA60C4"/>
    <w:rsid w:val="00CA6940"/>
    <w:rsid w:val="00CA73F2"/>
    <w:rsid w:val="00CA7988"/>
    <w:rsid w:val="00CB05B8"/>
    <w:rsid w:val="00CB067F"/>
    <w:rsid w:val="00CB0B18"/>
    <w:rsid w:val="00CB263D"/>
    <w:rsid w:val="00CB26D7"/>
    <w:rsid w:val="00CB35F6"/>
    <w:rsid w:val="00CB3649"/>
    <w:rsid w:val="00CB36D4"/>
    <w:rsid w:val="00CB46C8"/>
    <w:rsid w:val="00CB546F"/>
    <w:rsid w:val="00CB579A"/>
    <w:rsid w:val="00CB592A"/>
    <w:rsid w:val="00CB5FB1"/>
    <w:rsid w:val="00CB6BBA"/>
    <w:rsid w:val="00CB72E9"/>
    <w:rsid w:val="00CC0063"/>
    <w:rsid w:val="00CC0642"/>
    <w:rsid w:val="00CC1C52"/>
    <w:rsid w:val="00CC2A6E"/>
    <w:rsid w:val="00CC2B3B"/>
    <w:rsid w:val="00CC309E"/>
    <w:rsid w:val="00CC3D73"/>
    <w:rsid w:val="00CC44AD"/>
    <w:rsid w:val="00CC4551"/>
    <w:rsid w:val="00CC48DC"/>
    <w:rsid w:val="00CC4C8E"/>
    <w:rsid w:val="00CC5431"/>
    <w:rsid w:val="00CC5BB5"/>
    <w:rsid w:val="00CC5C0B"/>
    <w:rsid w:val="00CC5DA6"/>
    <w:rsid w:val="00CC5DC3"/>
    <w:rsid w:val="00CC6489"/>
    <w:rsid w:val="00CC7023"/>
    <w:rsid w:val="00CC7F10"/>
    <w:rsid w:val="00CD0BF4"/>
    <w:rsid w:val="00CD0BF9"/>
    <w:rsid w:val="00CD2951"/>
    <w:rsid w:val="00CD2D3A"/>
    <w:rsid w:val="00CD2FBE"/>
    <w:rsid w:val="00CD367B"/>
    <w:rsid w:val="00CD4789"/>
    <w:rsid w:val="00CD4E5D"/>
    <w:rsid w:val="00CD59B4"/>
    <w:rsid w:val="00CD5C2E"/>
    <w:rsid w:val="00CD5C75"/>
    <w:rsid w:val="00CD64BE"/>
    <w:rsid w:val="00CD681B"/>
    <w:rsid w:val="00CD6B7B"/>
    <w:rsid w:val="00CD6EFB"/>
    <w:rsid w:val="00CD705A"/>
    <w:rsid w:val="00CD7650"/>
    <w:rsid w:val="00CE0375"/>
    <w:rsid w:val="00CE146D"/>
    <w:rsid w:val="00CE1FB7"/>
    <w:rsid w:val="00CE21D6"/>
    <w:rsid w:val="00CE21ED"/>
    <w:rsid w:val="00CE2B2C"/>
    <w:rsid w:val="00CE2C8A"/>
    <w:rsid w:val="00CE2D4A"/>
    <w:rsid w:val="00CE43B2"/>
    <w:rsid w:val="00CE4414"/>
    <w:rsid w:val="00CE525B"/>
    <w:rsid w:val="00CE5341"/>
    <w:rsid w:val="00CF0C36"/>
    <w:rsid w:val="00CF1DD4"/>
    <w:rsid w:val="00CF24FE"/>
    <w:rsid w:val="00CF3910"/>
    <w:rsid w:val="00CF4363"/>
    <w:rsid w:val="00CF47E7"/>
    <w:rsid w:val="00CF5525"/>
    <w:rsid w:val="00CF561C"/>
    <w:rsid w:val="00CF66C0"/>
    <w:rsid w:val="00CF68EB"/>
    <w:rsid w:val="00CF6D14"/>
    <w:rsid w:val="00CF747A"/>
    <w:rsid w:val="00CF74C2"/>
    <w:rsid w:val="00CF7D3A"/>
    <w:rsid w:val="00D001D2"/>
    <w:rsid w:val="00D01A6D"/>
    <w:rsid w:val="00D01EC0"/>
    <w:rsid w:val="00D02645"/>
    <w:rsid w:val="00D0307F"/>
    <w:rsid w:val="00D03DBD"/>
    <w:rsid w:val="00D04197"/>
    <w:rsid w:val="00D04866"/>
    <w:rsid w:val="00D050D2"/>
    <w:rsid w:val="00D05514"/>
    <w:rsid w:val="00D055EE"/>
    <w:rsid w:val="00D05E7E"/>
    <w:rsid w:val="00D05EE3"/>
    <w:rsid w:val="00D0611B"/>
    <w:rsid w:val="00D066EE"/>
    <w:rsid w:val="00D06AC5"/>
    <w:rsid w:val="00D10055"/>
    <w:rsid w:val="00D10211"/>
    <w:rsid w:val="00D114E0"/>
    <w:rsid w:val="00D1173F"/>
    <w:rsid w:val="00D12153"/>
    <w:rsid w:val="00D12483"/>
    <w:rsid w:val="00D129A7"/>
    <w:rsid w:val="00D13B3F"/>
    <w:rsid w:val="00D146D9"/>
    <w:rsid w:val="00D14908"/>
    <w:rsid w:val="00D1495C"/>
    <w:rsid w:val="00D14F36"/>
    <w:rsid w:val="00D151F1"/>
    <w:rsid w:val="00D15724"/>
    <w:rsid w:val="00D16663"/>
    <w:rsid w:val="00D17500"/>
    <w:rsid w:val="00D17C80"/>
    <w:rsid w:val="00D20165"/>
    <w:rsid w:val="00D20290"/>
    <w:rsid w:val="00D208D2"/>
    <w:rsid w:val="00D2096F"/>
    <w:rsid w:val="00D21DEF"/>
    <w:rsid w:val="00D21EA3"/>
    <w:rsid w:val="00D22134"/>
    <w:rsid w:val="00D2279D"/>
    <w:rsid w:val="00D22CA6"/>
    <w:rsid w:val="00D22FBD"/>
    <w:rsid w:val="00D233BA"/>
    <w:rsid w:val="00D243FA"/>
    <w:rsid w:val="00D261BC"/>
    <w:rsid w:val="00D2715D"/>
    <w:rsid w:val="00D274EE"/>
    <w:rsid w:val="00D27867"/>
    <w:rsid w:val="00D31A8B"/>
    <w:rsid w:val="00D31D3B"/>
    <w:rsid w:val="00D31ED0"/>
    <w:rsid w:val="00D32D5B"/>
    <w:rsid w:val="00D33293"/>
    <w:rsid w:val="00D34EB4"/>
    <w:rsid w:val="00D364AA"/>
    <w:rsid w:val="00D36F39"/>
    <w:rsid w:val="00D37AD4"/>
    <w:rsid w:val="00D40A93"/>
    <w:rsid w:val="00D40F31"/>
    <w:rsid w:val="00D4104F"/>
    <w:rsid w:val="00D42C34"/>
    <w:rsid w:val="00D42D6E"/>
    <w:rsid w:val="00D43265"/>
    <w:rsid w:val="00D4345C"/>
    <w:rsid w:val="00D43E4A"/>
    <w:rsid w:val="00D44612"/>
    <w:rsid w:val="00D450BB"/>
    <w:rsid w:val="00D46802"/>
    <w:rsid w:val="00D47614"/>
    <w:rsid w:val="00D47C16"/>
    <w:rsid w:val="00D47E3E"/>
    <w:rsid w:val="00D500BD"/>
    <w:rsid w:val="00D503EE"/>
    <w:rsid w:val="00D5100F"/>
    <w:rsid w:val="00D5171D"/>
    <w:rsid w:val="00D53681"/>
    <w:rsid w:val="00D53F8A"/>
    <w:rsid w:val="00D54BF6"/>
    <w:rsid w:val="00D54DB9"/>
    <w:rsid w:val="00D5507D"/>
    <w:rsid w:val="00D55D16"/>
    <w:rsid w:val="00D55EAD"/>
    <w:rsid w:val="00D567B5"/>
    <w:rsid w:val="00D5695A"/>
    <w:rsid w:val="00D569B4"/>
    <w:rsid w:val="00D56BDC"/>
    <w:rsid w:val="00D5759B"/>
    <w:rsid w:val="00D57AE1"/>
    <w:rsid w:val="00D57D38"/>
    <w:rsid w:val="00D57EDD"/>
    <w:rsid w:val="00D60D5B"/>
    <w:rsid w:val="00D60F47"/>
    <w:rsid w:val="00D6126A"/>
    <w:rsid w:val="00D61CFB"/>
    <w:rsid w:val="00D62CD8"/>
    <w:rsid w:val="00D63238"/>
    <w:rsid w:val="00D633AF"/>
    <w:rsid w:val="00D63886"/>
    <w:rsid w:val="00D64973"/>
    <w:rsid w:val="00D64B1B"/>
    <w:rsid w:val="00D65434"/>
    <w:rsid w:val="00D659D0"/>
    <w:rsid w:val="00D65E29"/>
    <w:rsid w:val="00D65E46"/>
    <w:rsid w:val="00D66042"/>
    <w:rsid w:val="00D6688B"/>
    <w:rsid w:val="00D66E97"/>
    <w:rsid w:val="00D676D7"/>
    <w:rsid w:val="00D67713"/>
    <w:rsid w:val="00D678DC"/>
    <w:rsid w:val="00D679AA"/>
    <w:rsid w:val="00D67F74"/>
    <w:rsid w:val="00D67FA5"/>
    <w:rsid w:val="00D70041"/>
    <w:rsid w:val="00D707F2"/>
    <w:rsid w:val="00D71989"/>
    <w:rsid w:val="00D71D3A"/>
    <w:rsid w:val="00D71E2E"/>
    <w:rsid w:val="00D720C3"/>
    <w:rsid w:val="00D7264F"/>
    <w:rsid w:val="00D72B87"/>
    <w:rsid w:val="00D72C63"/>
    <w:rsid w:val="00D73608"/>
    <w:rsid w:val="00D749A4"/>
    <w:rsid w:val="00D74BBF"/>
    <w:rsid w:val="00D76464"/>
    <w:rsid w:val="00D76A3B"/>
    <w:rsid w:val="00D77149"/>
    <w:rsid w:val="00D77874"/>
    <w:rsid w:val="00D77A15"/>
    <w:rsid w:val="00D8015E"/>
    <w:rsid w:val="00D809C7"/>
    <w:rsid w:val="00D80C15"/>
    <w:rsid w:val="00D81089"/>
    <w:rsid w:val="00D817F7"/>
    <w:rsid w:val="00D820D0"/>
    <w:rsid w:val="00D8213C"/>
    <w:rsid w:val="00D828E1"/>
    <w:rsid w:val="00D82A76"/>
    <w:rsid w:val="00D82C23"/>
    <w:rsid w:val="00D83DDF"/>
    <w:rsid w:val="00D85330"/>
    <w:rsid w:val="00D85F44"/>
    <w:rsid w:val="00D8635F"/>
    <w:rsid w:val="00D86433"/>
    <w:rsid w:val="00D87165"/>
    <w:rsid w:val="00D87B28"/>
    <w:rsid w:val="00D87E97"/>
    <w:rsid w:val="00D902C8"/>
    <w:rsid w:val="00D90D84"/>
    <w:rsid w:val="00D917FD"/>
    <w:rsid w:val="00D93669"/>
    <w:rsid w:val="00D9412B"/>
    <w:rsid w:val="00D942F8"/>
    <w:rsid w:val="00D95A61"/>
    <w:rsid w:val="00D95DBB"/>
    <w:rsid w:val="00D96078"/>
    <w:rsid w:val="00D96663"/>
    <w:rsid w:val="00D979E8"/>
    <w:rsid w:val="00DA0529"/>
    <w:rsid w:val="00DA0A8F"/>
    <w:rsid w:val="00DA0CC5"/>
    <w:rsid w:val="00DA0E7C"/>
    <w:rsid w:val="00DA1FF8"/>
    <w:rsid w:val="00DA222A"/>
    <w:rsid w:val="00DA2277"/>
    <w:rsid w:val="00DA24C4"/>
    <w:rsid w:val="00DA2678"/>
    <w:rsid w:val="00DA28E5"/>
    <w:rsid w:val="00DA3D18"/>
    <w:rsid w:val="00DA3E47"/>
    <w:rsid w:val="00DA470B"/>
    <w:rsid w:val="00DA47B0"/>
    <w:rsid w:val="00DA48C3"/>
    <w:rsid w:val="00DA510E"/>
    <w:rsid w:val="00DA511F"/>
    <w:rsid w:val="00DA52F9"/>
    <w:rsid w:val="00DA5EEA"/>
    <w:rsid w:val="00DA6587"/>
    <w:rsid w:val="00DA6C47"/>
    <w:rsid w:val="00DA75DF"/>
    <w:rsid w:val="00DA7D53"/>
    <w:rsid w:val="00DA7EC0"/>
    <w:rsid w:val="00DB037B"/>
    <w:rsid w:val="00DB0822"/>
    <w:rsid w:val="00DB137B"/>
    <w:rsid w:val="00DB1678"/>
    <w:rsid w:val="00DB1DAD"/>
    <w:rsid w:val="00DB22EE"/>
    <w:rsid w:val="00DB2796"/>
    <w:rsid w:val="00DB2A60"/>
    <w:rsid w:val="00DB2B4F"/>
    <w:rsid w:val="00DB304E"/>
    <w:rsid w:val="00DB37BB"/>
    <w:rsid w:val="00DB4396"/>
    <w:rsid w:val="00DB454A"/>
    <w:rsid w:val="00DB497C"/>
    <w:rsid w:val="00DB4B11"/>
    <w:rsid w:val="00DB51BB"/>
    <w:rsid w:val="00DB5811"/>
    <w:rsid w:val="00DB5ABC"/>
    <w:rsid w:val="00DB6071"/>
    <w:rsid w:val="00DB61ED"/>
    <w:rsid w:val="00DB6A85"/>
    <w:rsid w:val="00DB6BC9"/>
    <w:rsid w:val="00DB707C"/>
    <w:rsid w:val="00DB7913"/>
    <w:rsid w:val="00DC0593"/>
    <w:rsid w:val="00DC05FF"/>
    <w:rsid w:val="00DC0C0B"/>
    <w:rsid w:val="00DC16CA"/>
    <w:rsid w:val="00DC1A15"/>
    <w:rsid w:val="00DC1FEC"/>
    <w:rsid w:val="00DC2F5B"/>
    <w:rsid w:val="00DC395A"/>
    <w:rsid w:val="00DC4311"/>
    <w:rsid w:val="00DC4561"/>
    <w:rsid w:val="00DC4628"/>
    <w:rsid w:val="00DC4E0B"/>
    <w:rsid w:val="00DC5613"/>
    <w:rsid w:val="00DC59B4"/>
    <w:rsid w:val="00DC61A5"/>
    <w:rsid w:val="00DC6770"/>
    <w:rsid w:val="00DD00BC"/>
    <w:rsid w:val="00DD2123"/>
    <w:rsid w:val="00DD22BB"/>
    <w:rsid w:val="00DD24B9"/>
    <w:rsid w:val="00DD27C6"/>
    <w:rsid w:val="00DD2A73"/>
    <w:rsid w:val="00DD37F4"/>
    <w:rsid w:val="00DD3C7D"/>
    <w:rsid w:val="00DD410E"/>
    <w:rsid w:val="00DD475D"/>
    <w:rsid w:val="00DD48CE"/>
    <w:rsid w:val="00DD5391"/>
    <w:rsid w:val="00DD555A"/>
    <w:rsid w:val="00DD7841"/>
    <w:rsid w:val="00DE0961"/>
    <w:rsid w:val="00DE0CE4"/>
    <w:rsid w:val="00DE1AB4"/>
    <w:rsid w:val="00DE1C30"/>
    <w:rsid w:val="00DE1FD3"/>
    <w:rsid w:val="00DE25E0"/>
    <w:rsid w:val="00DE2EAE"/>
    <w:rsid w:val="00DE3452"/>
    <w:rsid w:val="00DE3B90"/>
    <w:rsid w:val="00DE470D"/>
    <w:rsid w:val="00DE4741"/>
    <w:rsid w:val="00DE5182"/>
    <w:rsid w:val="00DE60A6"/>
    <w:rsid w:val="00DE64CC"/>
    <w:rsid w:val="00DE6528"/>
    <w:rsid w:val="00DE7064"/>
    <w:rsid w:val="00DE7102"/>
    <w:rsid w:val="00DE7B9F"/>
    <w:rsid w:val="00DF0419"/>
    <w:rsid w:val="00DF0831"/>
    <w:rsid w:val="00DF087C"/>
    <w:rsid w:val="00DF0C58"/>
    <w:rsid w:val="00DF1012"/>
    <w:rsid w:val="00DF1EC6"/>
    <w:rsid w:val="00DF36C8"/>
    <w:rsid w:val="00DF3935"/>
    <w:rsid w:val="00DF3DE9"/>
    <w:rsid w:val="00DF4100"/>
    <w:rsid w:val="00DF43C5"/>
    <w:rsid w:val="00DF5DED"/>
    <w:rsid w:val="00DF7592"/>
    <w:rsid w:val="00DF7A60"/>
    <w:rsid w:val="00E001C6"/>
    <w:rsid w:val="00E01178"/>
    <w:rsid w:val="00E014C1"/>
    <w:rsid w:val="00E014CC"/>
    <w:rsid w:val="00E0151D"/>
    <w:rsid w:val="00E0255F"/>
    <w:rsid w:val="00E02F08"/>
    <w:rsid w:val="00E02FC6"/>
    <w:rsid w:val="00E033C2"/>
    <w:rsid w:val="00E034BF"/>
    <w:rsid w:val="00E05289"/>
    <w:rsid w:val="00E06697"/>
    <w:rsid w:val="00E06C6E"/>
    <w:rsid w:val="00E06D29"/>
    <w:rsid w:val="00E06E35"/>
    <w:rsid w:val="00E07BF8"/>
    <w:rsid w:val="00E101C6"/>
    <w:rsid w:val="00E10839"/>
    <w:rsid w:val="00E10E32"/>
    <w:rsid w:val="00E11AC2"/>
    <w:rsid w:val="00E11F01"/>
    <w:rsid w:val="00E13D9E"/>
    <w:rsid w:val="00E14762"/>
    <w:rsid w:val="00E15472"/>
    <w:rsid w:val="00E15947"/>
    <w:rsid w:val="00E15F05"/>
    <w:rsid w:val="00E1634B"/>
    <w:rsid w:val="00E16DBA"/>
    <w:rsid w:val="00E16FE3"/>
    <w:rsid w:val="00E17227"/>
    <w:rsid w:val="00E21B88"/>
    <w:rsid w:val="00E229D8"/>
    <w:rsid w:val="00E24BE4"/>
    <w:rsid w:val="00E24C20"/>
    <w:rsid w:val="00E24F86"/>
    <w:rsid w:val="00E25C01"/>
    <w:rsid w:val="00E2616E"/>
    <w:rsid w:val="00E261B1"/>
    <w:rsid w:val="00E30FA2"/>
    <w:rsid w:val="00E311FD"/>
    <w:rsid w:val="00E316BC"/>
    <w:rsid w:val="00E31962"/>
    <w:rsid w:val="00E32305"/>
    <w:rsid w:val="00E3291B"/>
    <w:rsid w:val="00E32FF2"/>
    <w:rsid w:val="00E33176"/>
    <w:rsid w:val="00E332CB"/>
    <w:rsid w:val="00E34960"/>
    <w:rsid w:val="00E34A8D"/>
    <w:rsid w:val="00E352B9"/>
    <w:rsid w:val="00E3579B"/>
    <w:rsid w:val="00E359DB"/>
    <w:rsid w:val="00E35D5E"/>
    <w:rsid w:val="00E363A3"/>
    <w:rsid w:val="00E368B2"/>
    <w:rsid w:val="00E40007"/>
    <w:rsid w:val="00E4006D"/>
    <w:rsid w:val="00E401A8"/>
    <w:rsid w:val="00E40D0D"/>
    <w:rsid w:val="00E412D7"/>
    <w:rsid w:val="00E415E1"/>
    <w:rsid w:val="00E41D40"/>
    <w:rsid w:val="00E4258E"/>
    <w:rsid w:val="00E42674"/>
    <w:rsid w:val="00E436F0"/>
    <w:rsid w:val="00E44C8B"/>
    <w:rsid w:val="00E45084"/>
    <w:rsid w:val="00E45B74"/>
    <w:rsid w:val="00E47127"/>
    <w:rsid w:val="00E475EA"/>
    <w:rsid w:val="00E475EC"/>
    <w:rsid w:val="00E47DF9"/>
    <w:rsid w:val="00E511BE"/>
    <w:rsid w:val="00E51BAF"/>
    <w:rsid w:val="00E52A28"/>
    <w:rsid w:val="00E5374A"/>
    <w:rsid w:val="00E53804"/>
    <w:rsid w:val="00E53868"/>
    <w:rsid w:val="00E53F7A"/>
    <w:rsid w:val="00E549AE"/>
    <w:rsid w:val="00E54C0E"/>
    <w:rsid w:val="00E57894"/>
    <w:rsid w:val="00E57BB2"/>
    <w:rsid w:val="00E61D8F"/>
    <w:rsid w:val="00E62729"/>
    <w:rsid w:val="00E6274A"/>
    <w:rsid w:val="00E634AC"/>
    <w:rsid w:val="00E63717"/>
    <w:rsid w:val="00E6377C"/>
    <w:rsid w:val="00E65536"/>
    <w:rsid w:val="00E65BF2"/>
    <w:rsid w:val="00E65DEB"/>
    <w:rsid w:val="00E66205"/>
    <w:rsid w:val="00E66977"/>
    <w:rsid w:val="00E6698E"/>
    <w:rsid w:val="00E66A0A"/>
    <w:rsid w:val="00E66C81"/>
    <w:rsid w:val="00E670AB"/>
    <w:rsid w:val="00E672B7"/>
    <w:rsid w:val="00E6733A"/>
    <w:rsid w:val="00E674C3"/>
    <w:rsid w:val="00E7001D"/>
    <w:rsid w:val="00E70AD1"/>
    <w:rsid w:val="00E71FBA"/>
    <w:rsid w:val="00E72BDD"/>
    <w:rsid w:val="00E73313"/>
    <w:rsid w:val="00E736E3"/>
    <w:rsid w:val="00E73AEE"/>
    <w:rsid w:val="00E73E95"/>
    <w:rsid w:val="00E748A3"/>
    <w:rsid w:val="00E74E93"/>
    <w:rsid w:val="00E76D9A"/>
    <w:rsid w:val="00E77511"/>
    <w:rsid w:val="00E802DE"/>
    <w:rsid w:val="00E807F3"/>
    <w:rsid w:val="00E80F63"/>
    <w:rsid w:val="00E815AC"/>
    <w:rsid w:val="00E81956"/>
    <w:rsid w:val="00E8374B"/>
    <w:rsid w:val="00E83DE0"/>
    <w:rsid w:val="00E83F65"/>
    <w:rsid w:val="00E84000"/>
    <w:rsid w:val="00E840FA"/>
    <w:rsid w:val="00E8419A"/>
    <w:rsid w:val="00E84906"/>
    <w:rsid w:val="00E84AB6"/>
    <w:rsid w:val="00E84CFD"/>
    <w:rsid w:val="00E85CE9"/>
    <w:rsid w:val="00E86040"/>
    <w:rsid w:val="00E8747B"/>
    <w:rsid w:val="00E87B91"/>
    <w:rsid w:val="00E905C5"/>
    <w:rsid w:val="00E90750"/>
    <w:rsid w:val="00E91338"/>
    <w:rsid w:val="00E91A3B"/>
    <w:rsid w:val="00E91F4B"/>
    <w:rsid w:val="00E9268C"/>
    <w:rsid w:val="00E9312E"/>
    <w:rsid w:val="00E9328F"/>
    <w:rsid w:val="00E93A52"/>
    <w:rsid w:val="00E93DBC"/>
    <w:rsid w:val="00E94071"/>
    <w:rsid w:val="00E94632"/>
    <w:rsid w:val="00E949C6"/>
    <w:rsid w:val="00E96EAA"/>
    <w:rsid w:val="00E96F0C"/>
    <w:rsid w:val="00E96F8B"/>
    <w:rsid w:val="00E97B32"/>
    <w:rsid w:val="00E97D12"/>
    <w:rsid w:val="00EA0379"/>
    <w:rsid w:val="00EA0A90"/>
    <w:rsid w:val="00EA1125"/>
    <w:rsid w:val="00EA160B"/>
    <w:rsid w:val="00EA163C"/>
    <w:rsid w:val="00EA1830"/>
    <w:rsid w:val="00EA234C"/>
    <w:rsid w:val="00EA28C9"/>
    <w:rsid w:val="00EA308C"/>
    <w:rsid w:val="00EA3C7C"/>
    <w:rsid w:val="00EA4CB8"/>
    <w:rsid w:val="00EA4F56"/>
    <w:rsid w:val="00EA5046"/>
    <w:rsid w:val="00EA5375"/>
    <w:rsid w:val="00EA6A01"/>
    <w:rsid w:val="00EA720D"/>
    <w:rsid w:val="00EA7F70"/>
    <w:rsid w:val="00EB0431"/>
    <w:rsid w:val="00EB045E"/>
    <w:rsid w:val="00EB0797"/>
    <w:rsid w:val="00EB0E0B"/>
    <w:rsid w:val="00EB1209"/>
    <w:rsid w:val="00EB13C0"/>
    <w:rsid w:val="00EB1621"/>
    <w:rsid w:val="00EB1789"/>
    <w:rsid w:val="00EB1F11"/>
    <w:rsid w:val="00EB2A84"/>
    <w:rsid w:val="00EB5665"/>
    <w:rsid w:val="00EB635D"/>
    <w:rsid w:val="00EB6D9D"/>
    <w:rsid w:val="00EB75C1"/>
    <w:rsid w:val="00EB793E"/>
    <w:rsid w:val="00EC01A5"/>
    <w:rsid w:val="00EC04ED"/>
    <w:rsid w:val="00EC0F2B"/>
    <w:rsid w:val="00EC12E5"/>
    <w:rsid w:val="00EC1315"/>
    <w:rsid w:val="00EC141E"/>
    <w:rsid w:val="00EC3024"/>
    <w:rsid w:val="00EC32AC"/>
    <w:rsid w:val="00EC3651"/>
    <w:rsid w:val="00EC365A"/>
    <w:rsid w:val="00EC39DA"/>
    <w:rsid w:val="00EC3BF9"/>
    <w:rsid w:val="00EC3F9A"/>
    <w:rsid w:val="00EC409D"/>
    <w:rsid w:val="00EC58FD"/>
    <w:rsid w:val="00EC5EE8"/>
    <w:rsid w:val="00EC60E2"/>
    <w:rsid w:val="00EC66C6"/>
    <w:rsid w:val="00EC675E"/>
    <w:rsid w:val="00EC70EF"/>
    <w:rsid w:val="00EC79BF"/>
    <w:rsid w:val="00ED01E5"/>
    <w:rsid w:val="00ED0D94"/>
    <w:rsid w:val="00ED0DD2"/>
    <w:rsid w:val="00ED0EDE"/>
    <w:rsid w:val="00ED13CC"/>
    <w:rsid w:val="00ED1E10"/>
    <w:rsid w:val="00ED1E3F"/>
    <w:rsid w:val="00ED2414"/>
    <w:rsid w:val="00ED3380"/>
    <w:rsid w:val="00ED33F2"/>
    <w:rsid w:val="00ED396B"/>
    <w:rsid w:val="00ED5790"/>
    <w:rsid w:val="00ED5F23"/>
    <w:rsid w:val="00ED69A7"/>
    <w:rsid w:val="00ED7562"/>
    <w:rsid w:val="00ED75DA"/>
    <w:rsid w:val="00ED76BE"/>
    <w:rsid w:val="00ED76FB"/>
    <w:rsid w:val="00ED7BE4"/>
    <w:rsid w:val="00EE060A"/>
    <w:rsid w:val="00EE09AE"/>
    <w:rsid w:val="00EE09F7"/>
    <w:rsid w:val="00EE0F26"/>
    <w:rsid w:val="00EE1D5C"/>
    <w:rsid w:val="00EE20D8"/>
    <w:rsid w:val="00EE25B3"/>
    <w:rsid w:val="00EE2E69"/>
    <w:rsid w:val="00EE2FF3"/>
    <w:rsid w:val="00EE4D94"/>
    <w:rsid w:val="00EE568C"/>
    <w:rsid w:val="00EE6293"/>
    <w:rsid w:val="00EE6D56"/>
    <w:rsid w:val="00EE732A"/>
    <w:rsid w:val="00EE74CF"/>
    <w:rsid w:val="00EE7DFA"/>
    <w:rsid w:val="00EF0002"/>
    <w:rsid w:val="00EF128A"/>
    <w:rsid w:val="00EF17C2"/>
    <w:rsid w:val="00EF1A00"/>
    <w:rsid w:val="00EF1F63"/>
    <w:rsid w:val="00EF29B3"/>
    <w:rsid w:val="00EF2F11"/>
    <w:rsid w:val="00EF301C"/>
    <w:rsid w:val="00EF301D"/>
    <w:rsid w:val="00EF3555"/>
    <w:rsid w:val="00EF3DFC"/>
    <w:rsid w:val="00EF4A30"/>
    <w:rsid w:val="00EF4D32"/>
    <w:rsid w:val="00EF550F"/>
    <w:rsid w:val="00EF66DE"/>
    <w:rsid w:val="00EF7534"/>
    <w:rsid w:val="00EF7C1E"/>
    <w:rsid w:val="00EF7FAA"/>
    <w:rsid w:val="00F00433"/>
    <w:rsid w:val="00F00B20"/>
    <w:rsid w:val="00F00C49"/>
    <w:rsid w:val="00F01050"/>
    <w:rsid w:val="00F0164E"/>
    <w:rsid w:val="00F018E6"/>
    <w:rsid w:val="00F031A6"/>
    <w:rsid w:val="00F03CA3"/>
    <w:rsid w:val="00F05447"/>
    <w:rsid w:val="00F0577F"/>
    <w:rsid w:val="00F05CCE"/>
    <w:rsid w:val="00F064BE"/>
    <w:rsid w:val="00F067CD"/>
    <w:rsid w:val="00F069CD"/>
    <w:rsid w:val="00F072EB"/>
    <w:rsid w:val="00F07375"/>
    <w:rsid w:val="00F07594"/>
    <w:rsid w:val="00F07635"/>
    <w:rsid w:val="00F10022"/>
    <w:rsid w:val="00F100AC"/>
    <w:rsid w:val="00F10DA6"/>
    <w:rsid w:val="00F11320"/>
    <w:rsid w:val="00F11822"/>
    <w:rsid w:val="00F11CE0"/>
    <w:rsid w:val="00F12012"/>
    <w:rsid w:val="00F12BAF"/>
    <w:rsid w:val="00F1325E"/>
    <w:rsid w:val="00F14836"/>
    <w:rsid w:val="00F154E9"/>
    <w:rsid w:val="00F1555D"/>
    <w:rsid w:val="00F15DF3"/>
    <w:rsid w:val="00F175DA"/>
    <w:rsid w:val="00F178FC"/>
    <w:rsid w:val="00F20461"/>
    <w:rsid w:val="00F2079B"/>
    <w:rsid w:val="00F20C19"/>
    <w:rsid w:val="00F2354F"/>
    <w:rsid w:val="00F25A49"/>
    <w:rsid w:val="00F25B07"/>
    <w:rsid w:val="00F25CF2"/>
    <w:rsid w:val="00F26E34"/>
    <w:rsid w:val="00F27244"/>
    <w:rsid w:val="00F275EB"/>
    <w:rsid w:val="00F277B7"/>
    <w:rsid w:val="00F27CBD"/>
    <w:rsid w:val="00F27E83"/>
    <w:rsid w:val="00F3142C"/>
    <w:rsid w:val="00F31809"/>
    <w:rsid w:val="00F31B36"/>
    <w:rsid w:val="00F31F83"/>
    <w:rsid w:val="00F32375"/>
    <w:rsid w:val="00F333D6"/>
    <w:rsid w:val="00F358F9"/>
    <w:rsid w:val="00F35A2A"/>
    <w:rsid w:val="00F36041"/>
    <w:rsid w:val="00F36C15"/>
    <w:rsid w:val="00F36FC1"/>
    <w:rsid w:val="00F4018C"/>
    <w:rsid w:val="00F40FCA"/>
    <w:rsid w:val="00F41F3E"/>
    <w:rsid w:val="00F41FDB"/>
    <w:rsid w:val="00F42ADC"/>
    <w:rsid w:val="00F42BCB"/>
    <w:rsid w:val="00F43786"/>
    <w:rsid w:val="00F4416B"/>
    <w:rsid w:val="00F44CDD"/>
    <w:rsid w:val="00F450A1"/>
    <w:rsid w:val="00F45353"/>
    <w:rsid w:val="00F4566C"/>
    <w:rsid w:val="00F45958"/>
    <w:rsid w:val="00F4609A"/>
    <w:rsid w:val="00F46450"/>
    <w:rsid w:val="00F46871"/>
    <w:rsid w:val="00F46F0A"/>
    <w:rsid w:val="00F4795D"/>
    <w:rsid w:val="00F47BB9"/>
    <w:rsid w:val="00F47EE3"/>
    <w:rsid w:val="00F516AE"/>
    <w:rsid w:val="00F5182B"/>
    <w:rsid w:val="00F52693"/>
    <w:rsid w:val="00F52B3E"/>
    <w:rsid w:val="00F5333C"/>
    <w:rsid w:val="00F53EB2"/>
    <w:rsid w:val="00F552AF"/>
    <w:rsid w:val="00F55B22"/>
    <w:rsid w:val="00F55E94"/>
    <w:rsid w:val="00F55F08"/>
    <w:rsid w:val="00F5646B"/>
    <w:rsid w:val="00F56F5E"/>
    <w:rsid w:val="00F56F77"/>
    <w:rsid w:val="00F57660"/>
    <w:rsid w:val="00F576A2"/>
    <w:rsid w:val="00F57842"/>
    <w:rsid w:val="00F57CFD"/>
    <w:rsid w:val="00F57D56"/>
    <w:rsid w:val="00F57FC8"/>
    <w:rsid w:val="00F60967"/>
    <w:rsid w:val="00F609A0"/>
    <w:rsid w:val="00F6137C"/>
    <w:rsid w:val="00F6215B"/>
    <w:rsid w:val="00F625D5"/>
    <w:rsid w:val="00F62791"/>
    <w:rsid w:val="00F62B49"/>
    <w:rsid w:val="00F63310"/>
    <w:rsid w:val="00F645B1"/>
    <w:rsid w:val="00F64714"/>
    <w:rsid w:val="00F64915"/>
    <w:rsid w:val="00F64965"/>
    <w:rsid w:val="00F649D4"/>
    <w:rsid w:val="00F64D8E"/>
    <w:rsid w:val="00F65A2C"/>
    <w:rsid w:val="00F65A48"/>
    <w:rsid w:val="00F663FD"/>
    <w:rsid w:val="00F66A99"/>
    <w:rsid w:val="00F670BB"/>
    <w:rsid w:val="00F673D8"/>
    <w:rsid w:val="00F70E13"/>
    <w:rsid w:val="00F710D5"/>
    <w:rsid w:val="00F7128D"/>
    <w:rsid w:val="00F717AB"/>
    <w:rsid w:val="00F71A92"/>
    <w:rsid w:val="00F724D4"/>
    <w:rsid w:val="00F7277A"/>
    <w:rsid w:val="00F73227"/>
    <w:rsid w:val="00F739DB"/>
    <w:rsid w:val="00F73B3F"/>
    <w:rsid w:val="00F74233"/>
    <w:rsid w:val="00F7431A"/>
    <w:rsid w:val="00F7441E"/>
    <w:rsid w:val="00F74E38"/>
    <w:rsid w:val="00F75735"/>
    <w:rsid w:val="00F76344"/>
    <w:rsid w:val="00F76EF5"/>
    <w:rsid w:val="00F770D1"/>
    <w:rsid w:val="00F77275"/>
    <w:rsid w:val="00F77E45"/>
    <w:rsid w:val="00F80F0C"/>
    <w:rsid w:val="00F816B4"/>
    <w:rsid w:val="00F8491B"/>
    <w:rsid w:val="00F84B50"/>
    <w:rsid w:val="00F84CC4"/>
    <w:rsid w:val="00F856DD"/>
    <w:rsid w:val="00F85784"/>
    <w:rsid w:val="00F85820"/>
    <w:rsid w:val="00F85A3A"/>
    <w:rsid w:val="00F85FA2"/>
    <w:rsid w:val="00F86BA7"/>
    <w:rsid w:val="00F874D2"/>
    <w:rsid w:val="00F87A46"/>
    <w:rsid w:val="00F87F87"/>
    <w:rsid w:val="00F9004E"/>
    <w:rsid w:val="00F9028C"/>
    <w:rsid w:val="00F90530"/>
    <w:rsid w:val="00F90E57"/>
    <w:rsid w:val="00F90FBA"/>
    <w:rsid w:val="00F913D9"/>
    <w:rsid w:val="00F91647"/>
    <w:rsid w:val="00F91A87"/>
    <w:rsid w:val="00F91B83"/>
    <w:rsid w:val="00F91DE2"/>
    <w:rsid w:val="00F92185"/>
    <w:rsid w:val="00F925CA"/>
    <w:rsid w:val="00F9347F"/>
    <w:rsid w:val="00F93C55"/>
    <w:rsid w:val="00F947F0"/>
    <w:rsid w:val="00F94FD1"/>
    <w:rsid w:val="00F953BE"/>
    <w:rsid w:val="00F95435"/>
    <w:rsid w:val="00F9548C"/>
    <w:rsid w:val="00F9591F"/>
    <w:rsid w:val="00F95FD4"/>
    <w:rsid w:val="00F96414"/>
    <w:rsid w:val="00F96903"/>
    <w:rsid w:val="00F97685"/>
    <w:rsid w:val="00FA01A5"/>
    <w:rsid w:val="00FA01CD"/>
    <w:rsid w:val="00FA04DB"/>
    <w:rsid w:val="00FA088A"/>
    <w:rsid w:val="00FA1871"/>
    <w:rsid w:val="00FA1A51"/>
    <w:rsid w:val="00FA2702"/>
    <w:rsid w:val="00FA32F6"/>
    <w:rsid w:val="00FA463A"/>
    <w:rsid w:val="00FA4A20"/>
    <w:rsid w:val="00FA4B8D"/>
    <w:rsid w:val="00FA6835"/>
    <w:rsid w:val="00FA6BB2"/>
    <w:rsid w:val="00FA70D3"/>
    <w:rsid w:val="00FA7136"/>
    <w:rsid w:val="00FA79A0"/>
    <w:rsid w:val="00FA7BA8"/>
    <w:rsid w:val="00FB04CD"/>
    <w:rsid w:val="00FB0D88"/>
    <w:rsid w:val="00FB1B88"/>
    <w:rsid w:val="00FB1F7D"/>
    <w:rsid w:val="00FB2543"/>
    <w:rsid w:val="00FB2A26"/>
    <w:rsid w:val="00FB31D1"/>
    <w:rsid w:val="00FB34D7"/>
    <w:rsid w:val="00FB36A1"/>
    <w:rsid w:val="00FB37BA"/>
    <w:rsid w:val="00FB5A77"/>
    <w:rsid w:val="00FC0848"/>
    <w:rsid w:val="00FC0FA9"/>
    <w:rsid w:val="00FC119B"/>
    <w:rsid w:val="00FC126D"/>
    <w:rsid w:val="00FC2220"/>
    <w:rsid w:val="00FC22E9"/>
    <w:rsid w:val="00FC25BD"/>
    <w:rsid w:val="00FC27BF"/>
    <w:rsid w:val="00FC3B3D"/>
    <w:rsid w:val="00FC4041"/>
    <w:rsid w:val="00FC45E6"/>
    <w:rsid w:val="00FC5302"/>
    <w:rsid w:val="00FC54CF"/>
    <w:rsid w:val="00FC5518"/>
    <w:rsid w:val="00FC6377"/>
    <w:rsid w:val="00FC66B5"/>
    <w:rsid w:val="00FD0549"/>
    <w:rsid w:val="00FD0BE2"/>
    <w:rsid w:val="00FD10FD"/>
    <w:rsid w:val="00FD1745"/>
    <w:rsid w:val="00FD393B"/>
    <w:rsid w:val="00FD45CA"/>
    <w:rsid w:val="00FD4BD0"/>
    <w:rsid w:val="00FD4BD6"/>
    <w:rsid w:val="00FD4E84"/>
    <w:rsid w:val="00FD6071"/>
    <w:rsid w:val="00FD69FF"/>
    <w:rsid w:val="00FE01FE"/>
    <w:rsid w:val="00FE0431"/>
    <w:rsid w:val="00FE04C1"/>
    <w:rsid w:val="00FE068D"/>
    <w:rsid w:val="00FE1084"/>
    <w:rsid w:val="00FE142F"/>
    <w:rsid w:val="00FE1A32"/>
    <w:rsid w:val="00FE1B59"/>
    <w:rsid w:val="00FE20F0"/>
    <w:rsid w:val="00FE266A"/>
    <w:rsid w:val="00FE2E8B"/>
    <w:rsid w:val="00FE32F5"/>
    <w:rsid w:val="00FE39E5"/>
    <w:rsid w:val="00FE3C8A"/>
    <w:rsid w:val="00FE3F9C"/>
    <w:rsid w:val="00FE41C6"/>
    <w:rsid w:val="00FE5980"/>
    <w:rsid w:val="00FE5BD4"/>
    <w:rsid w:val="00FE62BE"/>
    <w:rsid w:val="00FE6745"/>
    <w:rsid w:val="00FE7129"/>
    <w:rsid w:val="00FE7389"/>
    <w:rsid w:val="00FE7730"/>
    <w:rsid w:val="00FE7D04"/>
    <w:rsid w:val="00FF0C90"/>
    <w:rsid w:val="00FF0F94"/>
    <w:rsid w:val="00FF2215"/>
    <w:rsid w:val="00FF2AAB"/>
    <w:rsid w:val="00FF2BCF"/>
    <w:rsid w:val="00FF2D61"/>
    <w:rsid w:val="00FF2D7E"/>
    <w:rsid w:val="00FF3E5A"/>
    <w:rsid w:val="00FF4400"/>
    <w:rsid w:val="00FF447E"/>
    <w:rsid w:val="00FF55D7"/>
    <w:rsid w:val="00FF6B8B"/>
    <w:rsid w:val="00FF75D4"/>
    <w:rsid w:val="00FF7E5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chartTrackingRefBased/>
  <w15:docId w15:val="{40BC3A9C-6704-4950-935E-B23125BFA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6351"/>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paragraph" w:customStyle="1" w:styleId="block">
    <w:name w:val="block"/>
    <w:aliases w:val="b"/>
    <w:basedOn w:val="BodyText"/>
    <w:uiPriority w:val="99"/>
    <w:rsid w:val="00E85CE9"/>
    <w:pPr>
      <w:spacing w:after="260" w:line="260" w:lineRule="atLeast"/>
      <w:ind w:left="567"/>
      <w:jc w:val="left"/>
    </w:pPr>
    <w:rPr>
      <w:rFonts w:eastAsia="Times New Roman" w:cs="Times New Roman"/>
      <w:sz w:val="22"/>
      <w:lang w:val="en-GB" w:eastAsia="x-none" w:bidi="ar-SA"/>
    </w:rPr>
  </w:style>
  <w:style w:type="character" w:customStyle="1" w:styleId="left">
    <w:name w:val="left"/>
    <w:rsid w:val="0094687F"/>
  </w:style>
  <w:style w:type="character" w:customStyle="1" w:styleId="apple-converted-space">
    <w:name w:val="apple-converted-space"/>
    <w:rsid w:val="00170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20645">
      <w:bodyDiv w:val="1"/>
      <w:marLeft w:val="0"/>
      <w:marRight w:val="0"/>
      <w:marTop w:val="0"/>
      <w:marBottom w:val="0"/>
      <w:divBdr>
        <w:top w:val="none" w:sz="0" w:space="0" w:color="auto"/>
        <w:left w:val="none" w:sz="0" w:space="0" w:color="auto"/>
        <w:bottom w:val="none" w:sz="0" w:space="0" w:color="auto"/>
        <w:right w:val="none" w:sz="0" w:space="0" w:color="auto"/>
      </w:divBdr>
    </w:div>
    <w:div w:id="298462828">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37075250">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688414352">
      <w:bodyDiv w:val="1"/>
      <w:marLeft w:val="0"/>
      <w:marRight w:val="0"/>
      <w:marTop w:val="0"/>
      <w:marBottom w:val="0"/>
      <w:divBdr>
        <w:top w:val="none" w:sz="0" w:space="0" w:color="auto"/>
        <w:left w:val="none" w:sz="0" w:space="0" w:color="auto"/>
        <w:bottom w:val="none" w:sz="0" w:space="0" w:color="auto"/>
        <w:right w:val="none" w:sz="0" w:space="0" w:color="auto"/>
      </w:divBdr>
    </w:div>
    <w:div w:id="768354082">
      <w:bodyDiv w:val="1"/>
      <w:marLeft w:val="0"/>
      <w:marRight w:val="0"/>
      <w:marTop w:val="0"/>
      <w:marBottom w:val="0"/>
      <w:divBdr>
        <w:top w:val="none" w:sz="0" w:space="0" w:color="auto"/>
        <w:left w:val="none" w:sz="0" w:space="0" w:color="auto"/>
        <w:bottom w:val="none" w:sz="0" w:space="0" w:color="auto"/>
        <w:right w:val="none" w:sz="0" w:space="0" w:color="auto"/>
      </w:divBdr>
    </w:div>
    <w:div w:id="796918450">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687902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258094922">
      <w:bodyDiv w:val="1"/>
      <w:marLeft w:val="0"/>
      <w:marRight w:val="0"/>
      <w:marTop w:val="0"/>
      <w:marBottom w:val="0"/>
      <w:divBdr>
        <w:top w:val="none" w:sz="0" w:space="0" w:color="auto"/>
        <w:left w:val="none" w:sz="0" w:space="0" w:color="auto"/>
        <w:bottom w:val="none" w:sz="0" w:space="0" w:color="auto"/>
        <w:right w:val="none" w:sz="0" w:space="0" w:color="auto"/>
      </w:divBdr>
    </w:div>
    <w:div w:id="1301226841">
      <w:bodyDiv w:val="1"/>
      <w:marLeft w:val="0"/>
      <w:marRight w:val="0"/>
      <w:marTop w:val="0"/>
      <w:marBottom w:val="0"/>
      <w:divBdr>
        <w:top w:val="none" w:sz="0" w:space="0" w:color="auto"/>
        <w:left w:val="none" w:sz="0" w:space="0" w:color="auto"/>
        <w:bottom w:val="none" w:sz="0" w:space="0" w:color="auto"/>
        <w:right w:val="none" w:sz="0" w:space="0" w:color="auto"/>
      </w:divBdr>
    </w:div>
    <w:div w:id="1491367740">
      <w:bodyDiv w:val="1"/>
      <w:marLeft w:val="0"/>
      <w:marRight w:val="0"/>
      <w:marTop w:val="0"/>
      <w:marBottom w:val="0"/>
      <w:divBdr>
        <w:top w:val="none" w:sz="0" w:space="0" w:color="auto"/>
        <w:left w:val="none" w:sz="0" w:space="0" w:color="auto"/>
        <w:bottom w:val="none" w:sz="0" w:space="0" w:color="auto"/>
        <w:right w:val="none" w:sz="0" w:space="0" w:color="auto"/>
      </w:divBdr>
    </w:div>
    <w:div w:id="1516921677">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624269957">
      <w:bodyDiv w:val="1"/>
      <w:marLeft w:val="0"/>
      <w:marRight w:val="0"/>
      <w:marTop w:val="0"/>
      <w:marBottom w:val="0"/>
      <w:divBdr>
        <w:top w:val="none" w:sz="0" w:space="0" w:color="auto"/>
        <w:left w:val="none" w:sz="0" w:space="0" w:color="auto"/>
        <w:bottom w:val="none" w:sz="0" w:space="0" w:color="auto"/>
        <w:right w:val="none" w:sz="0" w:space="0" w:color="auto"/>
      </w:divBdr>
    </w:div>
    <w:div w:id="1797328033">
      <w:bodyDiv w:val="1"/>
      <w:marLeft w:val="0"/>
      <w:marRight w:val="0"/>
      <w:marTop w:val="0"/>
      <w:marBottom w:val="0"/>
      <w:divBdr>
        <w:top w:val="none" w:sz="0" w:space="0" w:color="auto"/>
        <w:left w:val="none" w:sz="0" w:space="0" w:color="auto"/>
        <w:bottom w:val="none" w:sz="0" w:space="0" w:color="auto"/>
        <w:right w:val="none" w:sz="0" w:space="0" w:color="auto"/>
      </w:divBdr>
      <w:divsChild>
        <w:div w:id="577323015">
          <w:marLeft w:val="0"/>
          <w:marRight w:val="0"/>
          <w:marTop w:val="0"/>
          <w:marBottom w:val="0"/>
          <w:divBdr>
            <w:top w:val="none" w:sz="0" w:space="0" w:color="auto"/>
            <w:left w:val="none" w:sz="0" w:space="0" w:color="auto"/>
            <w:bottom w:val="none" w:sz="0" w:space="0" w:color="auto"/>
            <w:right w:val="none" w:sz="0" w:space="0" w:color="auto"/>
          </w:divBdr>
          <w:divsChild>
            <w:div w:id="42260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6662">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D44BC-810E-4C5D-8F7D-834BC8F2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34</Pages>
  <Words>12169</Words>
  <Characters>69364</Characters>
  <Application>Microsoft Office Word</Application>
  <DocSecurity>0</DocSecurity>
  <Lines>578</Lines>
  <Paragraphs>162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81371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Thanisorn Saetang</cp:lastModifiedBy>
  <cp:revision>32</cp:revision>
  <cp:lastPrinted>2020-02-17T04:03:00Z</cp:lastPrinted>
  <dcterms:created xsi:type="dcterms:W3CDTF">2020-02-11T15:01:00Z</dcterms:created>
  <dcterms:modified xsi:type="dcterms:W3CDTF">2020-02-17T04:03:00Z</dcterms:modified>
</cp:coreProperties>
</file>